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EC4BE1">
        <w:rPr>
          <w:rFonts w:ascii="Times New Roman" w:hAnsi="Times New Roman" w:cs="Times New Roman"/>
          <w:sz w:val="21"/>
          <w:szCs w:val="21"/>
        </w:rPr>
        <w:t>26 мая</w:t>
      </w:r>
      <w:r w:rsidR="00571265">
        <w:rPr>
          <w:rFonts w:ascii="Times New Roman" w:hAnsi="Times New Roman" w:cs="Times New Roman"/>
          <w:sz w:val="21"/>
          <w:szCs w:val="21"/>
        </w:rPr>
        <w:t xml:space="preserve"> 2025 г.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№ </w:t>
      </w:r>
      <w:r w:rsidR="00EC4BE1">
        <w:rPr>
          <w:rFonts w:ascii="Times New Roman" w:hAnsi="Times New Roman" w:cs="Times New Roman"/>
          <w:sz w:val="21"/>
          <w:szCs w:val="21"/>
        </w:rPr>
        <w:t>190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16537E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042213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C65CDC">
        <w:rPr>
          <w:color w:val="000000"/>
          <w:spacing w:val="-3"/>
          <w:sz w:val="21"/>
          <w:szCs w:val="21"/>
        </w:rPr>
        <w:t>Чапаева</w:t>
      </w:r>
      <w:r w:rsidRPr="0016537E">
        <w:rPr>
          <w:color w:val="000000"/>
          <w:spacing w:val="-3"/>
          <w:sz w:val="21"/>
          <w:szCs w:val="21"/>
        </w:rPr>
        <w:t>, д.</w:t>
      </w:r>
      <w:r w:rsidR="00C65CDC">
        <w:rPr>
          <w:color w:val="000000"/>
          <w:spacing w:val="-3"/>
          <w:sz w:val="21"/>
          <w:szCs w:val="21"/>
        </w:rPr>
        <w:t>34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C65CDC">
        <w:rPr>
          <w:color w:val="000000"/>
          <w:spacing w:val="-3"/>
          <w:sz w:val="21"/>
          <w:szCs w:val="21"/>
        </w:rPr>
        <w:t>382,0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EC4BE1">
        <w:rPr>
          <w:rFonts w:ascii="Times New Roman" w:hAnsi="Times New Roman" w:cs="Times New Roman"/>
          <w:bCs/>
          <w:sz w:val="21"/>
          <w:szCs w:val="21"/>
        </w:rPr>
        <w:t>15,73</w:t>
      </w:r>
      <w:r w:rsidR="00042213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7829BE">
        <w:rPr>
          <w:rFonts w:ascii="Times New Roman" w:hAnsi="Times New Roman" w:cs="Times New Roman"/>
          <w:bCs/>
          <w:sz w:val="21"/>
          <w:szCs w:val="21"/>
        </w:rPr>
        <w:t>:</w:t>
      </w:r>
      <w:proofErr w:type="gramEnd"/>
      <w:r w:rsidR="007829BE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7829BE">
        <w:t> </w:t>
      </w:r>
      <w:hyperlink r:id="rId6" w:tgtFrame="_blank" w:history="1">
        <w:r w:rsidR="007829BE"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EC4BE1" w:rsidRDefault="00EC4BE1" w:rsidP="00EC4BE1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EC4BE1" w:rsidRDefault="00EC4BE1" w:rsidP="00EC4BE1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EC4BE1" w:rsidRDefault="00EC4BE1" w:rsidP="00EC4BE1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EC4BE1" w:rsidRDefault="00EC4BE1" w:rsidP="00EC4BE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EC4BE1" w:rsidRDefault="00EC4BE1" w:rsidP="00EC4BE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EC4BE1" w:rsidRDefault="00EC4BE1" w:rsidP="00EC4BE1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EC4BE1" w:rsidRDefault="00EC4BE1" w:rsidP="00EC4BE1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(663060, Красноярский</w:t>
      </w:r>
      <w:proofErr w:type="gramEnd"/>
      <w:r>
        <w:rPr>
          <w:sz w:val="21"/>
          <w:szCs w:val="21"/>
        </w:rPr>
        <w:t xml:space="preserve">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EC4BE1" w:rsidRDefault="00EC4BE1" w:rsidP="00EC4BE1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EC4BE1" w:rsidRDefault="00EC4BE1" w:rsidP="00EC4BE1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2213"/>
    <w:rsid w:val="0004597D"/>
    <w:rsid w:val="00072250"/>
    <w:rsid w:val="000749C1"/>
    <w:rsid w:val="000C2306"/>
    <w:rsid w:val="000D3FE1"/>
    <w:rsid w:val="000D4250"/>
    <w:rsid w:val="0016537E"/>
    <w:rsid w:val="00212EED"/>
    <w:rsid w:val="00214FCC"/>
    <w:rsid w:val="00216322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487527"/>
    <w:rsid w:val="0055575F"/>
    <w:rsid w:val="00571265"/>
    <w:rsid w:val="00592DC1"/>
    <w:rsid w:val="005B2071"/>
    <w:rsid w:val="005E12D5"/>
    <w:rsid w:val="005F18BA"/>
    <w:rsid w:val="005F30F0"/>
    <w:rsid w:val="00606FA2"/>
    <w:rsid w:val="006073D6"/>
    <w:rsid w:val="0067370B"/>
    <w:rsid w:val="00674F8D"/>
    <w:rsid w:val="00692ABA"/>
    <w:rsid w:val="006E6A91"/>
    <w:rsid w:val="007508DE"/>
    <w:rsid w:val="00753F49"/>
    <w:rsid w:val="00756020"/>
    <w:rsid w:val="00774079"/>
    <w:rsid w:val="007829BE"/>
    <w:rsid w:val="007A239E"/>
    <w:rsid w:val="007D5520"/>
    <w:rsid w:val="007F06A8"/>
    <w:rsid w:val="0081270A"/>
    <w:rsid w:val="00820D34"/>
    <w:rsid w:val="00831556"/>
    <w:rsid w:val="008622E4"/>
    <w:rsid w:val="0089132D"/>
    <w:rsid w:val="00894F1F"/>
    <w:rsid w:val="008E4DCD"/>
    <w:rsid w:val="00907D56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83AD9"/>
    <w:rsid w:val="00B90EB9"/>
    <w:rsid w:val="00BA17AF"/>
    <w:rsid w:val="00BC1D17"/>
    <w:rsid w:val="00C115DC"/>
    <w:rsid w:val="00C51A63"/>
    <w:rsid w:val="00C52527"/>
    <w:rsid w:val="00C65CDC"/>
    <w:rsid w:val="00CA5688"/>
    <w:rsid w:val="00D213DE"/>
    <w:rsid w:val="00D24758"/>
    <w:rsid w:val="00D47999"/>
    <w:rsid w:val="00D570E7"/>
    <w:rsid w:val="00D67F5F"/>
    <w:rsid w:val="00D70FEE"/>
    <w:rsid w:val="00DB52E0"/>
    <w:rsid w:val="00DD00AB"/>
    <w:rsid w:val="00DE1085"/>
    <w:rsid w:val="00DE3E9A"/>
    <w:rsid w:val="00E838F9"/>
    <w:rsid w:val="00EA1871"/>
    <w:rsid w:val="00EC4BE1"/>
    <w:rsid w:val="00F067E8"/>
    <w:rsid w:val="00F2153B"/>
    <w:rsid w:val="00F22BC6"/>
    <w:rsid w:val="00FB76C5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109</cp:revision>
  <cp:lastPrinted>2020-11-26T06:46:00Z</cp:lastPrinted>
  <dcterms:created xsi:type="dcterms:W3CDTF">2017-04-20T07:00:00Z</dcterms:created>
  <dcterms:modified xsi:type="dcterms:W3CDTF">2025-05-26T02:49:00Z</dcterms:modified>
</cp:coreProperties>
</file>