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8659E">
        <w:rPr>
          <w:rFonts w:ascii="Times New Roman" w:hAnsi="Times New Roman" w:cs="Times New Roman"/>
          <w:sz w:val="28"/>
          <w:szCs w:val="28"/>
        </w:rPr>
        <w:t>УТВЕРЖДАЮ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  Контрольно-счетного органа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659E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68659E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 </w:t>
      </w:r>
      <w:proofErr w:type="spellStart"/>
      <w:r w:rsidRPr="0068659E">
        <w:rPr>
          <w:rFonts w:ascii="Times New Roman" w:hAnsi="Times New Roman" w:cs="Times New Roman"/>
          <w:sz w:val="28"/>
          <w:szCs w:val="28"/>
        </w:rPr>
        <w:t>Г.В.Ундерберг</w:t>
      </w:r>
      <w:proofErr w:type="spellEnd"/>
      <w:r w:rsidRPr="0068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“</w:t>
      </w:r>
      <w:r w:rsidR="00B96AAE">
        <w:rPr>
          <w:rFonts w:ascii="Times New Roman" w:hAnsi="Times New Roman" w:cs="Times New Roman"/>
          <w:sz w:val="28"/>
          <w:szCs w:val="28"/>
        </w:rPr>
        <w:t>30</w:t>
      </w:r>
      <w:r w:rsidRPr="0068659E">
        <w:rPr>
          <w:rFonts w:ascii="Times New Roman" w:hAnsi="Times New Roman" w:cs="Times New Roman"/>
          <w:sz w:val="28"/>
          <w:szCs w:val="28"/>
        </w:rPr>
        <w:t xml:space="preserve">”марта 2021 г.                                                                                                                                                    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68659E">
        <w:rPr>
          <w:rFonts w:ascii="Times New Roman" w:hAnsi="Times New Roman" w:cs="Times New Roman"/>
          <w:b/>
          <w:sz w:val="28"/>
          <w:szCs w:val="28"/>
        </w:rPr>
        <w:t xml:space="preserve">внешней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годового отчета об исполнении бюджета </w:t>
      </w:r>
      <w:proofErr w:type="spellStart"/>
      <w:r w:rsidR="009A7D6E">
        <w:rPr>
          <w:rFonts w:ascii="Times New Roman" w:hAnsi="Times New Roman" w:cs="Times New Roman"/>
          <w:b/>
          <w:sz w:val="28"/>
          <w:szCs w:val="28"/>
        </w:rPr>
        <w:t>Раздольненского</w:t>
      </w:r>
      <w:proofErr w:type="spellEnd"/>
      <w:r w:rsidR="00571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 за 2020 год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59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8659E">
        <w:rPr>
          <w:rFonts w:ascii="Times New Roman" w:hAnsi="Times New Roman" w:cs="Times New Roman"/>
          <w:sz w:val="28"/>
          <w:szCs w:val="28"/>
        </w:rPr>
        <w:t xml:space="preserve"> Большая Мурта                                                              «</w:t>
      </w:r>
      <w:r w:rsidR="00B96AAE">
        <w:rPr>
          <w:rFonts w:ascii="Times New Roman" w:hAnsi="Times New Roman" w:cs="Times New Roman"/>
          <w:sz w:val="28"/>
          <w:szCs w:val="28"/>
        </w:rPr>
        <w:t>30</w:t>
      </w:r>
      <w:r w:rsidRPr="0068659E">
        <w:rPr>
          <w:rFonts w:ascii="Times New Roman" w:hAnsi="Times New Roman" w:cs="Times New Roman"/>
          <w:sz w:val="28"/>
          <w:szCs w:val="28"/>
        </w:rPr>
        <w:t xml:space="preserve">» марта 2021 г.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9E" w:rsidRPr="0068659E" w:rsidRDefault="0068659E" w:rsidP="0068659E">
      <w:pPr>
        <w:pStyle w:val="22"/>
        <w:spacing w:after="0" w:line="240" w:lineRule="auto"/>
        <w:ind w:left="0" w:firstLine="709"/>
        <w:contextualSpacing/>
        <w:jc w:val="both"/>
        <w:rPr>
          <w:b/>
          <w:sz w:val="28"/>
          <w:szCs w:val="28"/>
          <w:u w:val="single"/>
          <w:lang w:val="ru-RU"/>
        </w:rPr>
      </w:pPr>
      <w:r w:rsidRPr="0068659E">
        <w:rPr>
          <w:sz w:val="28"/>
          <w:szCs w:val="28"/>
        </w:rPr>
        <w:t xml:space="preserve"> </w:t>
      </w:r>
      <w:r w:rsidRPr="0068659E">
        <w:rPr>
          <w:b/>
          <w:sz w:val="28"/>
          <w:szCs w:val="28"/>
          <w:u w:val="single"/>
        </w:rPr>
        <w:t>Основание</w:t>
      </w:r>
      <w:r w:rsidRPr="0068659E">
        <w:rPr>
          <w:b/>
          <w:sz w:val="28"/>
          <w:szCs w:val="28"/>
          <w:u w:val="single"/>
          <w:lang w:val="ru-RU"/>
        </w:rPr>
        <w:t xml:space="preserve"> для проведение проверки</w:t>
      </w:r>
      <w:r w:rsidRPr="0068659E">
        <w:rPr>
          <w:b/>
          <w:sz w:val="28"/>
          <w:szCs w:val="28"/>
          <w:u w:val="single"/>
        </w:rPr>
        <w:t>: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>- Федеральный закон 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>- статья 264.4 Бюджетного кодекса Российской Федерации (далее –</w:t>
      </w:r>
      <w:r>
        <w:rPr>
          <w:sz w:val="28"/>
          <w:szCs w:val="28"/>
          <w:lang w:val="ru-RU"/>
        </w:rPr>
        <w:t xml:space="preserve"> </w:t>
      </w:r>
      <w:r w:rsidRPr="0068659E">
        <w:rPr>
          <w:sz w:val="28"/>
          <w:szCs w:val="28"/>
          <w:lang w:val="ru-RU"/>
        </w:rPr>
        <w:t>БК РФ);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>- статья</w:t>
      </w:r>
      <w:r>
        <w:rPr>
          <w:sz w:val="28"/>
          <w:szCs w:val="28"/>
          <w:lang w:val="ru-RU"/>
        </w:rPr>
        <w:t xml:space="preserve"> 30</w:t>
      </w:r>
      <w:r w:rsidRPr="0068659E">
        <w:rPr>
          <w:sz w:val="28"/>
          <w:szCs w:val="28"/>
        </w:rPr>
        <w:t xml:space="preserve"> «Положения о бюджетном процессе в  </w:t>
      </w:r>
      <w:proofErr w:type="spellStart"/>
      <w:r>
        <w:rPr>
          <w:sz w:val="28"/>
          <w:szCs w:val="28"/>
          <w:lang w:val="ru-RU"/>
        </w:rPr>
        <w:t>Раздольненском</w:t>
      </w:r>
      <w:proofErr w:type="spellEnd"/>
      <w:r>
        <w:rPr>
          <w:sz w:val="28"/>
          <w:szCs w:val="28"/>
          <w:lang w:val="ru-RU"/>
        </w:rPr>
        <w:t xml:space="preserve"> сельсовете</w:t>
      </w:r>
      <w:r w:rsidRPr="0068659E">
        <w:rPr>
          <w:sz w:val="28"/>
          <w:szCs w:val="28"/>
        </w:rPr>
        <w:t>»</w:t>
      </w:r>
      <w:r w:rsidRPr="0068659E">
        <w:rPr>
          <w:sz w:val="28"/>
          <w:szCs w:val="28"/>
          <w:lang w:val="ru-RU"/>
        </w:rPr>
        <w:t xml:space="preserve"> утвержденного решением </w:t>
      </w:r>
      <w:proofErr w:type="spellStart"/>
      <w:r>
        <w:rPr>
          <w:sz w:val="28"/>
          <w:szCs w:val="28"/>
          <w:lang w:val="ru-RU"/>
        </w:rPr>
        <w:t>Раздольненского</w:t>
      </w:r>
      <w:proofErr w:type="spellEnd"/>
      <w:r>
        <w:rPr>
          <w:sz w:val="28"/>
          <w:szCs w:val="28"/>
          <w:lang w:val="ru-RU"/>
        </w:rPr>
        <w:t xml:space="preserve"> сельского Совета депутатов от 30.09.2013 № 34-155;</w:t>
      </w:r>
    </w:p>
    <w:p w:rsidR="009A7D6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 xml:space="preserve">- </w:t>
      </w:r>
      <w:r w:rsidRPr="0068659E">
        <w:rPr>
          <w:bCs/>
          <w:sz w:val="28"/>
          <w:szCs w:val="28"/>
          <w:lang w:val="ru-RU"/>
        </w:rPr>
        <w:t xml:space="preserve">статья 8 </w:t>
      </w:r>
      <w:r w:rsidRPr="0068659E">
        <w:rPr>
          <w:bCs/>
          <w:sz w:val="28"/>
          <w:szCs w:val="28"/>
        </w:rPr>
        <w:t xml:space="preserve">«Положения о  контрольно-счетном органе </w:t>
      </w:r>
      <w:proofErr w:type="spellStart"/>
      <w:r w:rsidRPr="0068659E">
        <w:rPr>
          <w:bCs/>
          <w:sz w:val="28"/>
          <w:szCs w:val="28"/>
          <w:lang w:val="ru-RU"/>
        </w:rPr>
        <w:t>Большемуртинского</w:t>
      </w:r>
      <w:proofErr w:type="spellEnd"/>
      <w:r w:rsidRPr="0068659E">
        <w:rPr>
          <w:bCs/>
          <w:sz w:val="28"/>
          <w:szCs w:val="28"/>
        </w:rPr>
        <w:t xml:space="preserve"> района» от  </w:t>
      </w:r>
      <w:r w:rsidRPr="0068659E">
        <w:rPr>
          <w:bCs/>
          <w:sz w:val="28"/>
          <w:szCs w:val="28"/>
          <w:lang w:val="ru-RU"/>
        </w:rPr>
        <w:t>26.12.2017</w:t>
      </w:r>
      <w:r w:rsidRPr="0068659E">
        <w:rPr>
          <w:bCs/>
          <w:sz w:val="28"/>
          <w:szCs w:val="28"/>
        </w:rPr>
        <w:t xml:space="preserve"> № </w:t>
      </w:r>
      <w:r w:rsidRPr="0068659E">
        <w:rPr>
          <w:bCs/>
          <w:sz w:val="28"/>
          <w:szCs w:val="28"/>
          <w:lang w:val="ru-RU"/>
        </w:rPr>
        <w:t>20-122</w:t>
      </w:r>
      <w:r>
        <w:rPr>
          <w:bCs/>
          <w:sz w:val="28"/>
          <w:szCs w:val="28"/>
          <w:lang w:val="ru-RU"/>
        </w:rPr>
        <w:t>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Соглашение о передаче полномочий по осуществлению внешнего муниципального контроля от 18.08.2020 №9.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Объект проверки</w:t>
      </w:r>
      <w:r w:rsidRPr="0068659E">
        <w:rPr>
          <w:rFonts w:ascii="Times New Roman" w:hAnsi="Times New Roman" w:cs="Times New Roman"/>
          <w:b/>
          <w:sz w:val="28"/>
          <w:szCs w:val="28"/>
        </w:rPr>
        <w:t>:</w:t>
      </w:r>
      <w:r w:rsidRPr="00686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5136B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Предмет проверки: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Годовая бюджетная отчетность.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</w:t>
      </w:r>
      <w:r w:rsidRPr="0068659E">
        <w:rPr>
          <w:rFonts w:ascii="Times New Roman" w:hAnsi="Times New Roman" w:cs="Times New Roman"/>
          <w:sz w:val="28"/>
          <w:szCs w:val="28"/>
        </w:rPr>
        <w:t>: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полноты и достоверности годовой бюджетной отчетности;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соответствия (несоответствия) исполнения  решения о бюджете  на отчетный финансовый год  главным администратором бюджетных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Pr="0005136B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 требованиям Бюджетного  кодекса Российской Федерации,</w:t>
      </w:r>
      <w:r w:rsidRPr="006865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Раздольненском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и иным нормативным правовым актам.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Форма проверки: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Камеральная.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E1">
        <w:rPr>
          <w:rFonts w:ascii="Times New Roman" w:hAnsi="Times New Roman" w:cs="Times New Roman"/>
          <w:b/>
          <w:sz w:val="28"/>
          <w:szCs w:val="28"/>
        </w:rPr>
        <w:t xml:space="preserve">    Проверяемый период</w:t>
      </w:r>
      <w:r w:rsidRPr="003619E1">
        <w:rPr>
          <w:rFonts w:ascii="Times New Roman" w:hAnsi="Times New Roman" w:cs="Times New Roman"/>
          <w:sz w:val="28"/>
          <w:szCs w:val="28"/>
        </w:rPr>
        <w:t>:</w:t>
      </w:r>
      <w:r w:rsidRPr="0068659E">
        <w:rPr>
          <w:rFonts w:ascii="Times New Roman" w:hAnsi="Times New Roman" w:cs="Times New Roman"/>
          <w:sz w:val="28"/>
          <w:szCs w:val="28"/>
        </w:rPr>
        <w:t xml:space="preserve"> 2020 год.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Незначительные расхождения между итогом и суммой слагаемых, которые могут присутствовать в заключении, объясняются округление числовых значений.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659E" w:rsidRPr="0080511C" w:rsidRDefault="00C275D7" w:rsidP="0080511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0511C" w:rsidRPr="00805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бюджетной отчетности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67AD" w:rsidRDefault="005767AD" w:rsidP="00DF5A5E">
      <w:pPr>
        <w:widowControl w:val="0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Контрольно-счетный орган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соответствии со ст.264.4 БК РФ, п.</w:t>
      </w:r>
      <w:r w:rsidR="00A30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767AD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 </w:t>
      </w:r>
      <w:proofErr w:type="spellStart"/>
      <w:r w:rsidR="009A7D6E" w:rsidRPr="009A7D6E">
        <w:rPr>
          <w:rFonts w:ascii="Times New Roman" w:hAnsi="Times New Roman" w:cs="Times New Roman"/>
          <w:sz w:val="28"/>
          <w:szCs w:val="28"/>
        </w:rPr>
        <w:t>Раздольненско</w:t>
      </w:r>
      <w:r w:rsidR="009A7D6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767AD">
        <w:rPr>
          <w:rFonts w:ascii="Times New Roman" w:hAnsi="Times New Roman" w:cs="Times New Roman"/>
          <w:sz w:val="28"/>
          <w:szCs w:val="28"/>
        </w:rPr>
        <w:t xml:space="preserve"> </w:t>
      </w:r>
      <w:r w:rsidRPr="005767AD">
        <w:rPr>
          <w:rFonts w:ascii="Times New Roman" w:hAnsi="Times New Roman" w:cs="Times New Roman"/>
          <w:sz w:val="28"/>
          <w:szCs w:val="28"/>
        </w:rPr>
        <w:lastRenderedPageBreak/>
        <w:t>сельсовете»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внешней проверки представили бюджетную отчетность за 2020 год администрации </w:t>
      </w:r>
      <w:proofErr w:type="spellStart"/>
      <w:r w:rsidR="009A7D6E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376F6">
        <w:rPr>
          <w:rFonts w:ascii="Times New Roman" w:hAnsi="Times New Roman" w:cs="Times New Roman"/>
          <w:sz w:val="28"/>
          <w:szCs w:val="28"/>
        </w:rPr>
        <w:t>.</w:t>
      </w:r>
    </w:p>
    <w:p w:rsidR="004376F6" w:rsidRDefault="004376F6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 264.5 БК РФ одновременно с годовой отчетностью представлен проект решения </w:t>
      </w:r>
      <w:proofErr w:type="spellStart"/>
      <w:r w:rsidR="009A7D6E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«Об утверждении отчета об исполне</w:t>
      </w:r>
      <w:r w:rsidR="008E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бюджета</w:t>
      </w:r>
      <w:r w:rsidR="00571D7E" w:rsidRPr="00571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D6E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57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за 2020 год»</w:t>
      </w:r>
      <w:r w:rsidR="00CE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 решения).</w:t>
      </w:r>
    </w:p>
    <w:p w:rsidR="00F64FDC" w:rsidRDefault="004376F6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решения представлен 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A94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E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нормам</w:t>
      </w:r>
      <w:r w:rsidR="00A30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6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264.6</w:t>
      </w:r>
      <w:r w:rsidR="00242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БК РФ:</w:t>
      </w:r>
    </w:p>
    <w:p w:rsidR="006A1DE7" w:rsidRDefault="009A7D6E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унктом 1 проекта решения предлагается утвердить отчет об исполнении местного бюджета за 2020 год по доходам в сумме </w:t>
      </w:r>
      <w:r w:rsidR="00A94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3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94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3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30 176,00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рублей, по расходам в сумме </w:t>
      </w:r>
      <w:r w:rsidR="00A94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</w:t>
      </w:r>
      <w:r w:rsidR="0083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764300,38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A1DE7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</w:t>
      </w:r>
      <w:r w:rsidR="00C06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утверждается</w:t>
      </w:r>
      <w:r w:rsidR="006A1DE7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015C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профицит</w:t>
      </w:r>
      <w:r w:rsidR="006A1DE7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</w:t>
      </w:r>
      <w:r w:rsidR="0083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65 875,62</w:t>
      </w:r>
      <w:r w:rsidR="006A1DE7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4075D" w:rsidRDefault="0019512D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4075D" w:rsidRPr="00F841B4">
          <w:rPr>
            <w:rFonts w:ascii="Times New Roman" w:hAnsi="Times New Roman" w:cs="Times New Roman"/>
            <w:b/>
            <w:sz w:val="28"/>
            <w:szCs w:val="28"/>
          </w:rPr>
          <w:t>Пунктом 2 статьи 264.5</w:t>
        </w:r>
      </w:hyperlink>
      <w:r w:rsidR="0084075D" w:rsidRPr="00F841B4">
        <w:rPr>
          <w:rFonts w:ascii="Times New Roman" w:hAnsi="Times New Roman" w:cs="Times New Roman"/>
          <w:b/>
          <w:sz w:val="28"/>
          <w:szCs w:val="28"/>
        </w:rPr>
        <w:t xml:space="preserve">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нему, содержащей анализ исполнения бюджета и сведения о выполнении государственного (муниципального) задания и (или) иных результатах использования бюджетных ассигнований.</w:t>
      </w:r>
      <w:r w:rsidR="004263E2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 к проекту решения «Об утверждении отчета об исполнении бюджета за 2020 год» не представлена.</w:t>
      </w:r>
    </w:p>
    <w:p w:rsidR="004263E2" w:rsidRDefault="004263E2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FDC" w:rsidRDefault="008E089E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</w:t>
      </w:r>
      <w:r w:rsidR="00E2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зультатам внешней проверки годового отчета об исполнении местного бюджета </w:t>
      </w:r>
      <w:proofErr w:type="spellStart"/>
      <w:r w:rsidR="004263E2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C06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установлено: </w:t>
      </w:r>
    </w:p>
    <w:p w:rsidR="00E27E79" w:rsidRDefault="00E27E79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срок представления Администрацией </w:t>
      </w:r>
      <w:proofErr w:type="spellStart"/>
      <w:r w:rsidR="00946262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 КСО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отчета об исполнении </w:t>
      </w:r>
      <w:r w:rsidR="006A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proofErr w:type="spellStart"/>
      <w:r w:rsidR="00946262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C06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соответствует сроку, установленному ст. 264.4 БК РФ;</w:t>
      </w:r>
    </w:p>
    <w:p w:rsidR="00E27E79" w:rsidRDefault="00E27E79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состав бюджетной отчетности соответствуют составу отчетов, утвержденным приказом Минфина России от 28.12.2010 № 191н «Об утверждении Инструкции о порядке составления и представления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годовой, квартально и месячной отчетности об исполнении бюджетов бюджетной системы Российской Федерации» (далее – Инструкция №191н), (п. 11 Инструкции №191н).</w:t>
      </w:r>
    </w:p>
    <w:p w:rsidR="00AC308C" w:rsidRPr="004263E2" w:rsidRDefault="00AC308C" w:rsidP="00AC308C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п.9 Инструкции №191н отчетность составлена нарастающим итогом с начала года</w:t>
      </w:r>
      <w:r w:rsidR="0042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263E2" w:rsidRPr="007D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отчетность представлена </w:t>
      </w:r>
      <w:r w:rsidRPr="007D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рублях с точностью до второго десятичного знака после запятой.</w:t>
      </w:r>
    </w:p>
    <w:p w:rsidR="0080511C" w:rsidRDefault="000E5CB8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Формы, не имеющие числового значения, в составе бюджетной отчетности не представлялись, о чем отражено в текстовой части пояснительной записке ф. 0503160, что соответствует требованиям п.8 Инструкции №191н.</w:t>
      </w:r>
    </w:p>
    <w:p w:rsidR="00DF5A5E" w:rsidRDefault="00902176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бюджетной отчетности подписаны главой сельсовета и главным </w:t>
      </w:r>
      <w:r w:rsidR="0042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которого возложены обязанности по ведению бухгалтерского учета и (</w:t>
      </w:r>
      <w:r w:rsidR="00AC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C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составления бюджетной отчетности, что соответствует требованиям п.6 Инструкции № 191н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308C" w:rsidRDefault="0080511C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форм бюджетной отчетности осуществлялась путем сверки итоговых значений форм отчетности, проверки контрольных соотношений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внутри отчета, контрольных соотношений между показателями форм бюджетной отчетности. </w:t>
      </w:r>
    </w:p>
    <w:p w:rsidR="004263E2" w:rsidRDefault="004263E2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2147" w:rsidRPr="0063148F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Проведённая внешняя проверка бюджетной отчётности показала следующее:</w:t>
      </w:r>
    </w:p>
    <w:p w:rsidR="006759D8" w:rsidRPr="00CE7CF8" w:rsidRDefault="002F2147" w:rsidP="0063148F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proofErr w:type="gramStart"/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gramEnd"/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представленн</w:t>
      </w:r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proofErr w:type="gramEnd"/>
      <w:r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ф. 0503127</w:t>
      </w:r>
      <w:r w:rsidR="00AE39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«Отчет об исполнении бюджета»</w:t>
      </w:r>
      <w:r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разделе 1 не заполнены колонки 4 и </w:t>
      </w:r>
      <w:r w:rsidR="004802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в разделе 2 колонки 4, 5, 10</w:t>
      </w:r>
      <w:r w:rsidR="00E4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в форме </w:t>
      </w:r>
      <w:r w:rsidR="00AE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0503128 «Отчет о бюджетных обязательствах» не заполнены колонки 4, 7, 8, 11, 12. </w:t>
      </w:r>
      <w:r w:rsidR="00AE39CC" w:rsidRPr="00CE7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проведения проверки, администрацией сельсовета, данные формы приведены в соответствие требованиям Инструкции 191н.</w:t>
      </w:r>
    </w:p>
    <w:p w:rsidR="00E169BD" w:rsidRPr="00816AB7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-утверждённые бюджетные назначения, отражённые в отчёте об исполнении бюджета формы 0503127 по разделу «Доходы бюджета» в сумме 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5 130,7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ют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общему объёму доходов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(5 140,1 тыс. рублей)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утверждённому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</w:t>
      </w:r>
      <w:r w:rsidR="00FC1E4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депутатов от 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20.12.2019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A30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29-128. </w:t>
      </w:r>
      <w:r w:rsidR="00536EE9"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Несоответствие сложилось, согласно пояснительной записк</w:t>
      </w:r>
      <w:r w:rsidR="00816AB7"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8E0655"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="00536EE9"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сумме 9,4 тыс. рублей </w:t>
      </w:r>
      <w:r w:rsidR="008E0655"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уведомления Финансового управления администрации </w:t>
      </w:r>
      <w:proofErr w:type="spellStart"/>
      <w:r w:rsidR="008E0655"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Большемуртинского</w:t>
      </w:r>
      <w:proofErr w:type="spellEnd"/>
      <w:r w:rsidR="008E0655"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07.12.2020  № 3227</w:t>
      </w:r>
      <w:r w:rsidR="00816AB7"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759D8" w:rsidRPr="005176F0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>-плановые бюджетные назначения, отражённые в отчёте об исполнении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формы 0503127 по разделу «Расходы бюджета» в сумме 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5 210,3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соответствуют утверждённой сумме расходов, отражённой в ведомственной структуре расходов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вышеуказанному решению;</w:t>
      </w:r>
    </w:p>
    <w:p w:rsidR="006759D8" w:rsidRPr="008E0655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-показатели графы </w:t>
      </w:r>
      <w:r w:rsidR="00474610"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формы 0503164 «Сведения об исполнении бюджета» соответствуют показателям утвержденным решением о бюджете</w:t>
      </w:r>
      <w:r w:rsidR="00536EE9"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</w:t>
      </w:r>
      <w:r w:rsidR="009F1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уточненных доведенных бюджетных назначений (уведомление  </w:t>
      </w:r>
      <w:r w:rsidR="009F126E"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07.12.2020  № 3227</w:t>
      </w:r>
      <w:r w:rsidR="009F126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759D8" w:rsidRPr="00536EE9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:rsidR="006759D8" w:rsidRPr="001353E3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расхождений не установлено;</w:t>
      </w:r>
    </w:p>
    <w:p w:rsidR="00242DDB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 сопоставлении показателей формы 0503168 «Сведения о движении нефинансовых активов» с аналогичными показателями соответствующих счетов формы 05031</w:t>
      </w:r>
      <w:r w:rsidR="00B54064"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установлено;</w:t>
      </w:r>
    </w:p>
    <w:p w:rsidR="006759D8" w:rsidRPr="001353E3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41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-показатели формы 0503164 «Сведения об исполнении бюджета» соответствуют аналогичным показателям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</w:t>
      </w:r>
      <w:r w:rsidRPr="00A541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финансирования дефицита бюджета, главного администратора, администратора доходов бюджета»;</w:t>
      </w:r>
      <w:r w:rsidR="001600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759D8" w:rsidRPr="001240BE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0503168 «Сведения о движении нефинансовых активов» с данными формы 0503121 «Отчёт о финансовых результатах деятельности», в результате чего несоответствия показателей не установлено;</w:t>
      </w:r>
    </w:p>
    <w:p w:rsidR="006759D8" w:rsidRPr="001240BE" w:rsidRDefault="006759D8" w:rsidP="006759D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-показатели ф. 0503121</w:t>
      </w:r>
      <w:r w:rsidR="009D4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«Отчет о финансовых результатах деятельности»,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фактические расходы соответствуют  аналитической информация о расходах,  содержащейся в Справке  по заключению счетов бюджетного учета отчетного финансового года ф.0503110;</w:t>
      </w:r>
    </w:p>
    <w:p w:rsidR="006759D8" w:rsidRDefault="006759D8" w:rsidP="006759D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-показатель «расходы бюджета, всего»  и показатель по аналитической группе доходов раздела</w:t>
      </w:r>
      <w:r w:rsidR="00CD10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>1 формы 0503127 соответствуют аналогичным показателям формы 0503123;</w:t>
      </w:r>
    </w:p>
    <w:p w:rsidR="00242DDB" w:rsidRPr="00C275D7" w:rsidRDefault="00242DDB" w:rsidP="00DD51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B0A4B" w:rsidRPr="00C275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сопоставлении показателей формы 0503169 «Сведения по дебиторской и кредиторской задолженности» с аналогичными показателями соответствующих счетов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</w:t>
      </w:r>
      <w:r w:rsidR="00512B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12B64" w:rsidRPr="00512B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512B64" w:rsidRPr="00631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редставленная</w:t>
      </w:r>
      <w:proofErr w:type="gramEnd"/>
      <w:r w:rsidR="00512B64" w:rsidRPr="00631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ф. 05031</w:t>
      </w:r>
      <w:r w:rsidR="00512B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69</w:t>
      </w:r>
      <w:r w:rsidR="009505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«Сведения о дебиторской и кредиторской задолженности»</w:t>
      </w:r>
      <w:r w:rsidR="00512B64" w:rsidRPr="00631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12B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пояснительной записке  (ф. 0503160) </w:t>
      </w:r>
      <w:r w:rsidR="00512B64" w:rsidRPr="00631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 соответствует </w:t>
      </w:r>
      <w:r w:rsidR="00512B64" w:rsidRPr="00631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форме бюджетной отчетности утвержденной приказом Минфина России от 28.12.2010 № 191н (п. 11 Инструкции №191н);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4C632C" w:rsidRPr="00C275D7" w:rsidRDefault="00C275D7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задолженность 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аналогичного периода прошлого финансового года у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47,2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1 января 202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  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372,6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</w:t>
      </w:r>
      <w:r w:rsidR="004C632C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32C" w:rsidRDefault="004C632C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0205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Pr="00C275D7">
        <w:rPr>
          <w:rFonts w:ascii="Times New Roman" w:hAnsi="Times New Roman" w:cs="Times New Roman"/>
          <w:sz w:val="28"/>
          <w:szCs w:val="28"/>
        </w:rPr>
        <w:t>Расчеты с плательщиками налогов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370,9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(задолженность налогоплательщиков по имущественному налогу)</w:t>
      </w:r>
      <w:r w:rsidR="004B0A4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просроченная в сумме</w:t>
      </w:r>
      <w:r w:rsidR="000C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20,6</w:t>
      </w:r>
      <w:r w:rsidR="004B0A4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3B63"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пояснительной записке (ф.0503160) не поясняется п</w:t>
      </w:r>
      <w:r w:rsidR="007573A0"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ричина наличия </w:t>
      </w:r>
      <w:r w:rsid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дебиторской (в </w:t>
      </w:r>
      <w:proofErr w:type="spellStart"/>
      <w:r w:rsid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4075D"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просроченной</w:t>
      </w:r>
      <w:r w:rsid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4075D"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73A0"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</w:t>
      </w:r>
      <w:r w:rsidR="00353B63"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принимаемые меры к </w:t>
      </w:r>
      <w:r w:rsid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уменьшению</w:t>
      </w:r>
      <w:r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85E90" w:rsidRPr="00385E90" w:rsidRDefault="00385E90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8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85E90">
        <w:rPr>
          <w:rFonts w:ascii="Times New Roman" w:hAnsi="Times New Roman" w:cs="Times New Roman"/>
          <w:sz w:val="26"/>
          <w:szCs w:val="26"/>
        </w:rPr>
        <w:t xml:space="preserve">20521000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85E90">
        <w:rPr>
          <w:rFonts w:ascii="Times New Roman" w:hAnsi="Times New Roman" w:cs="Times New Roman"/>
          <w:sz w:val="26"/>
          <w:szCs w:val="26"/>
        </w:rPr>
        <w:t>Расчеты с плательщиками доходов от операционной аренды</w:t>
      </w:r>
      <w:r>
        <w:rPr>
          <w:rFonts w:ascii="Times New Roman" w:hAnsi="Times New Roman" w:cs="Times New Roman"/>
          <w:sz w:val="26"/>
          <w:szCs w:val="26"/>
        </w:rPr>
        <w:t>» - 1,4 тыс. рублей;</w:t>
      </w:r>
    </w:p>
    <w:p w:rsidR="004B0A4B" w:rsidRPr="00C275D7" w:rsidRDefault="004B0A4B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D7">
        <w:rPr>
          <w:rFonts w:ascii="Times New Roman" w:hAnsi="Times New Roman" w:cs="Times New Roman"/>
          <w:sz w:val="28"/>
          <w:szCs w:val="28"/>
        </w:rPr>
        <w:t>- по счету 02062</w:t>
      </w:r>
      <w:r w:rsidR="000C581A">
        <w:rPr>
          <w:rFonts w:ascii="Times New Roman" w:hAnsi="Times New Roman" w:cs="Times New Roman"/>
          <w:sz w:val="28"/>
          <w:szCs w:val="28"/>
        </w:rPr>
        <w:t>1</w:t>
      </w:r>
      <w:r w:rsidRPr="00C275D7">
        <w:rPr>
          <w:rFonts w:ascii="Times New Roman" w:hAnsi="Times New Roman" w:cs="Times New Roman"/>
          <w:sz w:val="28"/>
          <w:szCs w:val="28"/>
        </w:rPr>
        <w:t xml:space="preserve">000 «Расчеты по </w:t>
      </w:r>
      <w:r w:rsidR="000C581A">
        <w:rPr>
          <w:rFonts w:ascii="Times New Roman" w:hAnsi="Times New Roman" w:cs="Times New Roman"/>
          <w:sz w:val="28"/>
          <w:szCs w:val="28"/>
        </w:rPr>
        <w:t>выданным авансам</w:t>
      </w:r>
      <w:r w:rsidRPr="00C275D7">
        <w:rPr>
          <w:rFonts w:ascii="Times New Roman" w:hAnsi="Times New Roman" w:cs="Times New Roman"/>
          <w:sz w:val="28"/>
          <w:szCs w:val="28"/>
        </w:rPr>
        <w:t xml:space="preserve">» - </w:t>
      </w:r>
      <w:r w:rsidR="000C581A">
        <w:rPr>
          <w:rFonts w:ascii="Times New Roman" w:hAnsi="Times New Roman" w:cs="Times New Roman"/>
          <w:sz w:val="28"/>
          <w:szCs w:val="28"/>
        </w:rPr>
        <w:t>0,</w:t>
      </w:r>
      <w:r w:rsidR="00385E90">
        <w:rPr>
          <w:rFonts w:ascii="Times New Roman" w:hAnsi="Times New Roman" w:cs="Times New Roman"/>
          <w:sz w:val="28"/>
          <w:szCs w:val="28"/>
        </w:rPr>
        <w:t>2</w:t>
      </w:r>
      <w:r w:rsidRPr="00C275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C581A">
        <w:rPr>
          <w:rFonts w:ascii="Times New Roman" w:hAnsi="Times New Roman" w:cs="Times New Roman"/>
          <w:sz w:val="28"/>
          <w:szCs w:val="28"/>
        </w:rPr>
        <w:t>связь «Ростелеком»</w:t>
      </w:r>
      <w:r w:rsidRPr="00C275D7">
        <w:rPr>
          <w:rFonts w:ascii="Times New Roman" w:hAnsi="Times New Roman" w:cs="Times New Roman"/>
          <w:sz w:val="28"/>
          <w:szCs w:val="28"/>
        </w:rPr>
        <w:t>)</w:t>
      </w:r>
      <w:r w:rsidR="000C581A">
        <w:rPr>
          <w:rFonts w:ascii="Times New Roman" w:hAnsi="Times New Roman" w:cs="Times New Roman"/>
          <w:sz w:val="28"/>
          <w:szCs w:val="28"/>
        </w:rPr>
        <w:t>.</w:t>
      </w:r>
    </w:p>
    <w:p w:rsidR="00DD5129" w:rsidRPr="00C275D7" w:rsidRDefault="00DF5A5E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по состоянию на 1 января 20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отчетного периода на 1 января 2020 года</w:t>
      </w:r>
      <w:r w:rsidR="000C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изменилась незначительно в сторону уменьшения на 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составила в сумме 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D5129" w:rsidRPr="00C275D7" w:rsidRDefault="00DD5129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020511000 «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с плательщиками налогов» -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(переплата налогов налогоплательщиков по имущественным налогам);</w:t>
      </w:r>
    </w:p>
    <w:p w:rsidR="00DF5A5E" w:rsidRPr="00C275D7" w:rsidRDefault="00DD5129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0302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«расчеты по </w:t>
      </w:r>
      <w:r w:rsidR="000C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21,7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(счет выставлен после окончания финансового года)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DDB" w:rsidRPr="00C275D7" w:rsidRDefault="00242DDB" w:rsidP="00242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D7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7 Инструкции 191н перед составлением годовой бюджетной отчётности проведена годовая инвентаризация активов и обязательств, расхождений не выявлено</w:t>
      </w:r>
      <w:r w:rsidR="00900712">
        <w:rPr>
          <w:rFonts w:ascii="Times New Roman" w:hAnsi="Times New Roman" w:cs="Times New Roman"/>
          <w:sz w:val="28"/>
          <w:szCs w:val="28"/>
        </w:rPr>
        <w:t xml:space="preserve"> (из пояснительной записки ф.0503160)</w:t>
      </w:r>
      <w:r w:rsidRPr="00C27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DDB" w:rsidRPr="001B7E87" w:rsidRDefault="00242DDB" w:rsidP="00F841B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путем сопоставления показателей, отраженных в Балансе (ф.0503130)</w:t>
      </w:r>
      <w:r w:rsidR="001B7E87" w:rsidRPr="001B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стр. 570 «Финансовый результат экономического субъекта»</w:t>
      </w:r>
      <w:r w:rsidRPr="001B7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предмет соответствия данным бухгалтерского учета</w:t>
      </w:r>
      <w:r w:rsidR="001B7E87" w:rsidRPr="001B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(счет 140130000)</w:t>
      </w:r>
      <w:r w:rsidRPr="001B7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отражаемым в Главной книге расхождений не установлено.</w:t>
      </w:r>
    </w:p>
    <w:p w:rsidR="00A0648E" w:rsidRPr="00F841B4" w:rsidRDefault="008568D6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Текстовая часть пояснительной записки заполнена с нарушениями п.152 Инструкции 191</w:t>
      </w:r>
      <w:r w:rsidR="00A0648E" w:rsidRPr="00F8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так:</w:t>
      </w:r>
    </w:p>
    <w:p w:rsidR="008568D6" w:rsidRPr="00F841B4" w:rsidRDefault="00A0648E" w:rsidP="00F841B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не указаны </w:t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>причин</w:t>
      </w:r>
      <w:r w:rsidRPr="00F841B4">
        <w:rPr>
          <w:rFonts w:ascii="Times New Roman" w:hAnsi="Times New Roman" w:cs="Times New Roman"/>
          <w:b/>
          <w:sz w:val="28"/>
          <w:szCs w:val="28"/>
        </w:rPr>
        <w:t>ы</w:t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 xml:space="preserve"> увеличения дебиторской и кредиторской задолженности (в том числе просроченной) по состоянию на отчетную дату в сравнении с данными за аналогичный отчетный период прошлого года (</w:t>
      </w:r>
      <w:proofErr w:type="spellStart"/>
      <w:r w:rsidR="00A94CE3">
        <w:fldChar w:fldCharType="begin"/>
      </w:r>
      <w:r w:rsidR="00A94CE3">
        <w:instrText xml:space="preserve"> HYPERLINK "consultantplus://offline/ref=A3F675BCE6954A63875FFF0A3D299B1B3850509C426046A0F6E2E80E649558C13EC52B97518FF8B5D3692696CDF18263F51CBC85CE596FB2QDo8D" </w:instrText>
      </w:r>
      <w:r w:rsidR="00A94CE3">
        <w:fldChar w:fldCharType="separate"/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="008568D6" w:rsidRPr="00F841B4">
        <w:rPr>
          <w:rFonts w:ascii="Times New Roman" w:hAnsi="Times New Roman" w:cs="Times New Roman"/>
          <w:b/>
          <w:sz w:val="28"/>
          <w:szCs w:val="28"/>
        </w:rPr>
        <w:t>. 8 п. 31</w:t>
      </w:r>
      <w:r w:rsidR="00A94CE3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 xml:space="preserve"> Изменений, внесенных в Инструкцию N 191н Приказом Минфина России от 16.12.2020 N 311н);</w:t>
      </w:r>
    </w:p>
    <w:p w:rsidR="00A0648E" w:rsidRPr="00F841B4" w:rsidRDefault="00A0648E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hAnsi="Times New Roman" w:cs="Times New Roman"/>
          <w:b/>
          <w:sz w:val="28"/>
          <w:szCs w:val="28"/>
        </w:rPr>
        <w:t>- не приложена таблица N 4 «Сведения об основных положениях учетной политики»</w:t>
      </w:r>
      <w:r w:rsidR="004A5495" w:rsidRPr="00F841B4">
        <w:rPr>
          <w:rFonts w:ascii="Times New Roman" w:hAnsi="Times New Roman" w:cs="Times New Roman"/>
          <w:b/>
          <w:sz w:val="28"/>
          <w:szCs w:val="28"/>
        </w:rPr>
        <w:t>, отсутствует информация в пояснительной записке</w:t>
      </w:r>
      <w:r w:rsidRPr="00F841B4">
        <w:rPr>
          <w:rFonts w:ascii="Times New Roman" w:hAnsi="Times New Roman" w:cs="Times New Roman"/>
          <w:b/>
          <w:sz w:val="28"/>
          <w:szCs w:val="28"/>
        </w:rPr>
        <w:t>;</w:t>
      </w:r>
    </w:p>
    <w:p w:rsidR="00A0648E" w:rsidRDefault="00A0648E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hAnsi="Times New Roman" w:cs="Times New Roman"/>
          <w:b/>
          <w:sz w:val="28"/>
          <w:szCs w:val="28"/>
        </w:rPr>
        <w:t xml:space="preserve">- не приложена </w:t>
      </w:r>
      <w:hyperlink r:id="rId10" w:history="1">
        <w:proofErr w:type="gramStart"/>
        <w:r w:rsidRPr="00F841B4">
          <w:rPr>
            <w:rFonts w:ascii="Times New Roman" w:hAnsi="Times New Roman" w:cs="Times New Roman"/>
            <w:b/>
            <w:sz w:val="28"/>
            <w:szCs w:val="28"/>
          </w:rPr>
          <w:t>табл</w:t>
        </w:r>
        <w:proofErr w:type="gramEnd"/>
      </w:hyperlink>
      <w:r w:rsidRPr="00F841B4">
        <w:rPr>
          <w:rFonts w:ascii="Times New Roman" w:hAnsi="Times New Roman" w:cs="Times New Roman"/>
          <w:b/>
          <w:sz w:val="28"/>
          <w:szCs w:val="28"/>
        </w:rPr>
        <w:t>ица № 3 «Сведения об исполнении текстовых статей закона (решения) о бюджете»</w:t>
      </w:r>
      <w:r w:rsidR="00F841B4" w:rsidRPr="00F841B4">
        <w:rPr>
          <w:rFonts w:ascii="Times New Roman" w:hAnsi="Times New Roman" w:cs="Times New Roman"/>
          <w:b/>
          <w:sz w:val="28"/>
          <w:szCs w:val="28"/>
        </w:rPr>
        <w:t>,</w:t>
      </w:r>
      <w:r w:rsidR="004A5495" w:rsidRPr="00F841B4">
        <w:rPr>
          <w:rFonts w:ascii="Times New Roman" w:hAnsi="Times New Roman" w:cs="Times New Roman"/>
          <w:b/>
          <w:sz w:val="28"/>
          <w:szCs w:val="28"/>
        </w:rPr>
        <w:t xml:space="preserve"> отсутствует информация в пояснительной записке</w:t>
      </w:r>
      <w:r w:rsidR="00F841B4">
        <w:rPr>
          <w:rFonts w:ascii="Times New Roman" w:hAnsi="Times New Roman" w:cs="Times New Roman"/>
          <w:b/>
          <w:sz w:val="28"/>
          <w:szCs w:val="28"/>
        </w:rPr>
        <w:t>.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C7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r:id="rId11" w:history="1">
        <w:r w:rsidRPr="00DB4C77">
          <w:rPr>
            <w:rFonts w:ascii="Times New Roman" w:hAnsi="Times New Roman" w:cs="Times New Roman"/>
            <w:b/>
            <w:bCs/>
            <w:sz w:val="28"/>
            <w:szCs w:val="28"/>
          </w:rPr>
          <w:t>титульной (заголовочной) части</w:t>
        </w:r>
      </w:hyperlink>
      <w:r w:rsidRPr="00DB4C77">
        <w:rPr>
          <w:rFonts w:ascii="Times New Roman" w:hAnsi="Times New Roman" w:cs="Times New Roman"/>
          <w:b/>
          <w:bCs/>
          <w:sz w:val="28"/>
          <w:szCs w:val="28"/>
        </w:rPr>
        <w:t xml:space="preserve">  представленных форм 0503130, 0503121, 0503110, 0503123 в нарушении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Инструкции№ 191н не указаны: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наименование субъекта бюджетной отчетности;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наименование бюджета;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коды ИНН, главы по БК,  ОКПО и ОКТМО.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годового отчета об исполнении местного бюджета Контрольно-счетным органом установлена полнота отчета по доходам, расходам.</w:t>
      </w:r>
    </w:p>
    <w:p w:rsidR="0015015C" w:rsidRPr="00DF5A5E" w:rsidRDefault="0015015C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составлен в соответствии с бюджетной классификацией Российской Федерации.</w:t>
      </w:r>
    </w:p>
    <w:p w:rsidR="009D4B1E" w:rsidRDefault="009D4B1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Анализ основных параметров бюджета на 20</w:t>
      </w:r>
      <w:r w:rsidR="00212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DD9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</w:t>
      </w:r>
      <w:proofErr w:type="spellStart"/>
      <w:r w:rsidR="00BB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утвержден Решением </w:t>
      </w:r>
      <w:proofErr w:type="spellStart"/>
      <w:r w:rsidR="00BB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от </w:t>
      </w:r>
      <w:r w:rsidR="00FC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.12.2019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C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29-128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 </w:t>
      </w:r>
      <w:proofErr w:type="spellStart"/>
      <w:r w:rsidR="00BB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5A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(далее – Решение о бюджете). В течение 20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бюджет </w:t>
      </w:r>
      <w:r w:rsidR="00D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решениями </w:t>
      </w:r>
      <w:proofErr w:type="spellStart"/>
      <w:r w:rsidR="00BB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3D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вносились изменения.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В результате</w:t>
      </w:r>
      <w:r w:rsidR="00C275D7">
        <w:rPr>
          <w:rFonts w:ascii="Times New Roman" w:hAnsi="Times New Roman" w:cs="Times New Roman"/>
          <w:sz w:val="28"/>
          <w:szCs w:val="28"/>
        </w:rPr>
        <w:t>:</w:t>
      </w:r>
      <w:r w:rsidRPr="00D81DD9">
        <w:rPr>
          <w:rFonts w:ascii="Times New Roman" w:hAnsi="Times New Roman" w:cs="Times New Roman"/>
          <w:sz w:val="28"/>
          <w:szCs w:val="28"/>
        </w:rPr>
        <w:t xml:space="preserve"> параметры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81DD9">
        <w:rPr>
          <w:rFonts w:ascii="Times New Roman" w:hAnsi="Times New Roman" w:cs="Times New Roman"/>
          <w:sz w:val="28"/>
          <w:szCs w:val="28"/>
        </w:rPr>
        <w:t xml:space="preserve">бюджета были изменены в сторону увеличения и в редакции решения </w:t>
      </w:r>
      <w:proofErr w:type="spellStart"/>
      <w:r w:rsidR="00FC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FC5918">
        <w:rPr>
          <w:rFonts w:ascii="Times New Roman" w:hAnsi="Times New Roman" w:cs="Times New Roman"/>
          <w:sz w:val="28"/>
          <w:szCs w:val="28"/>
        </w:rPr>
        <w:t>16.11</w:t>
      </w:r>
      <w:r w:rsidRPr="00D81D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 w:rsidR="00FC5918">
        <w:rPr>
          <w:rFonts w:ascii="Times New Roman" w:hAnsi="Times New Roman" w:cs="Times New Roman"/>
          <w:sz w:val="28"/>
          <w:szCs w:val="28"/>
        </w:rPr>
        <w:t>3-15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proofErr w:type="spellStart"/>
      <w:r w:rsidR="00FC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r w:rsidRPr="00D81DD9">
        <w:rPr>
          <w:rFonts w:ascii="Times New Roman" w:hAnsi="Times New Roman" w:cs="Times New Roman"/>
          <w:sz w:val="28"/>
          <w:szCs w:val="28"/>
        </w:rPr>
        <w:t xml:space="preserve"> сложились в следующих суммах: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- по доходам –</w:t>
      </w:r>
      <w:r w:rsidR="00FC5918">
        <w:rPr>
          <w:rFonts w:ascii="Times New Roman" w:hAnsi="Times New Roman" w:cs="Times New Roman"/>
          <w:sz w:val="28"/>
          <w:szCs w:val="28"/>
        </w:rPr>
        <w:t>5 140,1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рублей, объем доходов увеличился на 1</w:t>
      </w:r>
      <w:r w:rsidR="00FC5918">
        <w:rPr>
          <w:rFonts w:ascii="Times New Roman" w:hAnsi="Times New Roman" w:cs="Times New Roman"/>
          <w:sz w:val="28"/>
          <w:szCs w:val="28"/>
        </w:rPr>
        <w:t> 187,3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 рублей или на </w:t>
      </w:r>
      <w:r w:rsidR="003D5365">
        <w:rPr>
          <w:rFonts w:ascii="Times New Roman" w:hAnsi="Times New Roman" w:cs="Times New Roman"/>
          <w:sz w:val="28"/>
          <w:szCs w:val="28"/>
        </w:rPr>
        <w:t>3</w:t>
      </w:r>
      <w:r w:rsidR="00FC5918">
        <w:rPr>
          <w:rFonts w:ascii="Times New Roman" w:hAnsi="Times New Roman" w:cs="Times New Roman"/>
          <w:sz w:val="28"/>
          <w:szCs w:val="28"/>
        </w:rPr>
        <w:t>0,0</w:t>
      </w:r>
      <w:r w:rsidRPr="00D81DD9">
        <w:rPr>
          <w:rFonts w:ascii="Times New Roman" w:hAnsi="Times New Roman" w:cs="Times New Roman"/>
          <w:sz w:val="28"/>
          <w:szCs w:val="28"/>
        </w:rPr>
        <w:t>%;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lastRenderedPageBreak/>
        <w:t xml:space="preserve">- по расходам – </w:t>
      </w:r>
      <w:r w:rsidR="00FC5918">
        <w:rPr>
          <w:rFonts w:ascii="Times New Roman" w:hAnsi="Times New Roman" w:cs="Times New Roman"/>
          <w:sz w:val="28"/>
          <w:szCs w:val="28"/>
        </w:rPr>
        <w:t>5 219,7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рублей,  объем расходов увеличился на 1</w:t>
      </w:r>
      <w:r w:rsidR="00FC5918">
        <w:rPr>
          <w:rFonts w:ascii="Times New Roman" w:hAnsi="Times New Roman" w:cs="Times New Roman"/>
          <w:sz w:val="28"/>
          <w:szCs w:val="28"/>
        </w:rPr>
        <w:t> 266,9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C5918">
        <w:rPr>
          <w:rFonts w:ascii="Times New Roman" w:hAnsi="Times New Roman" w:cs="Times New Roman"/>
          <w:sz w:val="28"/>
          <w:szCs w:val="28"/>
        </w:rPr>
        <w:t>32,1</w:t>
      </w:r>
      <w:r w:rsidRPr="00D81DD9">
        <w:rPr>
          <w:rFonts w:ascii="Times New Roman" w:hAnsi="Times New Roman" w:cs="Times New Roman"/>
          <w:sz w:val="28"/>
          <w:szCs w:val="28"/>
        </w:rPr>
        <w:t>%;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дефицит бюджета – </w:t>
      </w:r>
      <w:r w:rsidR="00FC5918">
        <w:rPr>
          <w:rFonts w:ascii="Times New Roman" w:hAnsi="Times New Roman" w:cs="Times New Roman"/>
          <w:sz w:val="28"/>
          <w:szCs w:val="28"/>
        </w:rPr>
        <w:t>79,6</w:t>
      </w:r>
      <w:r w:rsidR="00661B88">
        <w:rPr>
          <w:rFonts w:ascii="Times New Roman" w:hAnsi="Times New Roman" w:cs="Times New Roman"/>
          <w:sz w:val="28"/>
          <w:szCs w:val="28"/>
        </w:rPr>
        <w:t xml:space="preserve"> </w:t>
      </w:r>
      <w:r w:rsidRPr="00D81DD9">
        <w:rPr>
          <w:rFonts w:ascii="Times New Roman" w:hAnsi="Times New Roman" w:cs="Times New Roman"/>
          <w:sz w:val="28"/>
          <w:szCs w:val="28"/>
        </w:rPr>
        <w:t>тыс. рублей.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Фактическое исполнение составило: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доходам в сумме  </w:t>
      </w:r>
      <w:r w:rsidR="003D5365">
        <w:rPr>
          <w:rFonts w:ascii="Times New Roman" w:hAnsi="Times New Roman" w:cs="Times New Roman"/>
          <w:sz w:val="28"/>
          <w:szCs w:val="28"/>
        </w:rPr>
        <w:t>4</w:t>
      </w:r>
      <w:r w:rsidR="003B4681">
        <w:rPr>
          <w:rFonts w:ascii="Times New Roman" w:hAnsi="Times New Roman" w:cs="Times New Roman"/>
          <w:sz w:val="28"/>
          <w:szCs w:val="28"/>
        </w:rPr>
        <w:t> 830,2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3D5365">
        <w:rPr>
          <w:rFonts w:ascii="Times New Roman" w:hAnsi="Times New Roman" w:cs="Times New Roman"/>
          <w:sz w:val="28"/>
          <w:szCs w:val="28"/>
        </w:rPr>
        <w:t>4</w:t>
      </w:r>
      <w:r w:rsidR="003B4681">
        <w:rPr>
          <w:rFonts w:ascii="Times New Roman" w:hAnsi="Times New Roman" w:cs="Times New Roman"/>
          <w:sz w:val="28"/>
          <w:szCs w:val="28"/>
        </w:rPr>
        <w:t> </w:t>
      </w:r>
      <w:r w:rsidR="003D5365">
        <w:rPr>
          <w:rFonts w:ascii="Times New Roman" w:hAnsi="Times New Roman" w:cs="Times New Roman"/>
          <w:sz w:val="28"/>
          <w:szCs w:val="28"/>
        </w:rPr>
        <w:t>7</w:t>
      </w:r>
      <w:r w:rsidR="003B4681">
        <w:rPr>
          <w:rFonts w:ascii="Times New Roman" w:hAnsi="Times New Roman" w:cs="Times New Roman"/>
          <w:sz w:val="28"/>
          <w:szCs w:val="28"/>
        </w:rPr>
        <w:t>64,3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профицит составил </w:t>
      </w:r>
      <w:r w:rsidR="003B4681">
        <w:rPr>
          <w:rFonts w:ascii="Times New Roman" w:hAnsi="Times New Roman" w:cs="Times New Roman"/>
          <w:sz w:val="28"/>
          <w:szCs w:val="28"/>
        </w:rPr>
        <w:t>65,9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D4B1E" w:rsidRDefault="009D4B1E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DD9" w:rsidRPr="00661B88" w:rsidRDefault="00D81DD9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88">
        <w:rPr>
          <w:rFonts w:ascii="Times New Roman" w:hAnsi="Times New Roman" w:cs="Times New Roman"/>
          <w:b/>
          <w:sz w:val="28"/>
          <w:szCs w:val="28"/>
        </w:rPr>
        <w:t>Основные параметры местного бюджета</w:t>
      </w:r>
    </w:p>
    <w:p w:rsidR="00661B88" w:rsidRDefault="00661B88" w:rsidP="00DF5A5E">
      <w:pPr>
        <w:shd w:val="clear" w:color="auto" w:fill="FFFFFF"/>
        <w:tabs>
          <w:tab w:val="left" w:pos="108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296"/>
        <w:gridCol w:w="1296"/>
        <w:gridCol w:w="1514"/>
        <w:gridCol w:w="1348"/>
        <w:gridCol w:w="1449"/>
        <w:gridCol w:w="1422"/>
      </w:tblGrid>
      <w:tr w:rsidR="00767252" w:rsidRPr="00616919" w:rsidTr="00767252">
        <w:tc>
          <w:tcPr>
            <w:tcW w:w="3085" w:type="dxa"/>
            <w:vMerge w:val="restart"/>
          </w:tcPr>
          <w:p w:rsidR="00767252" w:rsidRPr="00661B88" w:rsidRDefault="00767252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0" w:type="dxa"/>
            <w:gridSpan w:val="2"/>
          </w:tcPr>
          <w:p w:rsidR="00767252" w:rsidRPr="00661B88" w:rsidRDefault="00767252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08" w:type="dxa"/>
            <w:vMerge w:val="restart"/>
          </w:tcPr>
          <w:p w:rsidR="00767252" w:rsidRPr="006F011A" w:rsidRDefault="00767252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тыс.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767252" w:rsidRPr="00661B88" w:rsidRDefault="00767252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vMerge w:val="restart"/>
          </w:tcPr>
          <w:p w:rsidR="00767252" w:rsidRDefault="00767252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67252" w:rsidRPr="00661B88" w:rsidRDefault="00767252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9" w:type="dxa"/>
            <w:vMerge w:val="restart"/>
          </w:tcPr>
          <w:p w:rsidR="00767252" w:rsidRDefault="00767252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252" w:rsidRPr="00661B88" w:rsidRDefault="00767252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22" w:type="dxa"/>
            <w:vMerge w:val="restart"/>
          </w:tcPr>
          <w:p w:rsidR="00767252" w:rsidRPr="00661B88" w:rsidRDefault="00767252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767252" w:rsidRPr="00616919" w:rsidTr="00767252">
        <w:tc>
          <w:tcPr>
            <w:tcW w:w="3085" w:type="dxa"/>
            <w:vMerge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67252" w:rsidRPr="006F011A" w:rsidRDefault="00767252" w:rsidP="0076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20.12.2019 №29-128</w:t>
            </w:r>
          </w:p>
        </w:tc>
        <w:tc>
          <w:tcPr>
            <w:tcW w:w="1350" w:type="dxa"/>
          </w:tcPr>
          <w:p w:rsidR="00767252" w:rsidRPr="006F011A" w:rsidRDefault="00767252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16.11.2020 № 3-15</w:t>
            </w:r>
          </w:p>
        </w:tc>
        <w:tc>
          <w:tcPr>
            <w:tcW w:w="408" w:type="dxa"/>
            <w:vMerge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52" w:rsidRPr="00616919" w:rsidTr="00767252">
        <w:tc>
          <w:tcPr>
            <w:tcW w:w="3085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350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3 952,8</w:t>
            </w:r>
          </w:p>
        </w:tc>
        <w:tc>
          <w:tcPr>
            <w:tcW w:w="1350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5 140,1</w:t>
            </w:r>
          </w:p>
        </w:tc>
        <w:tc>
          <w:tcPr>
            <w:tcW w:w="408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5 130,7</w:t>
            </w:r>
          </w:p>
        </w:tc>
        <w:tc>
          <w:tcPr>
            <w:tcW w:w="943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4 830,2</w:t>
            </w:r>
          </w:p>
        </w:tc>
        <w:tc>
          <w:tcPr>
            <w:tcW w:w="1449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-300,5</w:t>
            </w:r>
          </w:p>
        </w:tc>
        <w:tc>
          <w:tcPr>
            <w:tcW w:w="1422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767252" w:rsidRPr="00616919" w:rsidTr="00767252">
        <w:tc>
          <w:tcPr>
            <w:tcW w:w="3085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350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3 952,8</w:t>
            </w:r>
          </w:p>
        </w:tc>
        <w:tc>
          <w:tcPr>
            <w:tcW w:w="1350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5 219,7</w:t>
            </w:r>
          </w:p>
        </w:tc>
        <w:tc>
          <w:tcPr>
            <w:tcW w:w="408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5 210,3</w:t>
            </w:r>
          </w:p>
        </w:tc>
        <w:tc>
          <w:tcPr>
            <w:tcW w:w="943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4 764,3</w:t>
            </w:r>
          </w:p>
        </w:tc>
        <w:tc>
          <w:tcPr>
            <w:tcW w:w="1449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-446,0</w:t>
            </w:r>
          </w:p>
        </w:tc>
        <w:tc>
          <w:tcPr>
            <w:tcW w:w="1422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767252" w:rsidRPr="00616919" w:rsidTr="00767252">
        <w:tc>
          <w:tcPr>
            <w:tcW w:w="3085" w:type="dxa"/>
          </w:tcPr>
          <w:p w:rsidR="00767252" w:rsidRDefault="00767252" w:rsidP="0076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(-), </w:t>
            </w:r>
          </w:p>
          <w:p w:rsidR="00767252" w:rsidRPr="00661B88" w:rsidRDefault="00767252" w:rsidP="0076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350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-79,6</w:t>
            </w:r>
          </w:p>
        </w:tc>
        <w:tc>
          <w:tcPr>
            <w:tcW w:w="408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-79,6</w:t>
            </w:r>
          </w:p>
        </w:tc>
        <w:tc>
          <w:tcPr>
            <w:tcW w:w="943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+65,9</w:t>
            </w:r>
          </w:p>
        </w:tc>
        <w:tc>
          <w:tcPr>
            <w:tcW w:w="1449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2" w:type="dxa"/>
          </w:tcPr>
          <w:p w:rsidR="00767252" w:rsidRPr="00661B88" w:rsidRDefault="00767252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61B88" w:rsidRDefault="00661B88" w:rsidP="00661B88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D61" w:rsidRDefault="00D65D61" w:rsidP="00D65D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Остаток средств по состоянию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</w:t>
      </w:r>
      <w:r w:rsidR="003D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составил в сумме </w:t>
      </w:r>
      <w:r w:rsidR="003D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F2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4D7" w:rsidRDefault="005064D7" w:rsidP="0050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пояснительной записке не отражена причина возникновения остатка денежных средств на лицевом счете в органе казначейства – </w:t>
      </w:r>
      <w:r w:rsidR="001B7E87">
        <w:rPr>
          <w:rFonts w:ascii="Times New Roman" w:hAnsi="Times New Roman" w:cs="Times New Roman"/>
          <w:b/>
          <w:sz w:val="28"/>
          <w:szCs w:val="28"/>
        </w:rPr>
        <w:t>145,5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Pr="00674894">
        <w:rPr>
          <w:rFonts w:ascii="Times New Roman" w:hAnsi="Times New Roman" w:cs="Times New Roman"/>
          <w:b/>
          <w:sz w:val="28"/>
          <w:szCs w:val="28"/>
        </w:rPr>
        <w:t>рублей (счет 120211000 «Средства на счетах бюджета в рублях в органе Федерального казначейства»).</w:t>
      </w:r>
    </w:p>
    <w:p w:rsidR="00DF5A5E" w:rsidRPr="00DF5A5E" w:rsidRDefault="00DF5A5E" w:rsidP="00D65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на 20</w:t>
      </w:r>
      <w:r w:rsidR="00DD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основном было обусловлено необходимостью корректировки средств, которые поступали из краевого бюджета в течение отчетного финансового года, а также необходимостью перераспределения бюджетных ассигнований   между разделами, видами расходов и целевыми статьями классификации.</w:t>
      </w:r>
    </w:p>
    <w:p w:rsidR="00DD4249" w:rsidRDefault="00DD4249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9" w:rsidRDefault="00DD424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доходной части бюджета</w:t>
      </w:r>
    </w:p>
    <w:p w:rsidR="008668B9" w:rsidRDefault="008668B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д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2020 год  составило </w:t>
      </w:r>
      <w:r w:rsidR="0050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5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830,2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9</w:t>
      </w:r>
      <w:r w:rsidR="0071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в том числе: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налоговые доходы </w:t>
      </w:r>
      <w:r w:rsidR="0043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258,9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рублей, или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неналоговые доходы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86,5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безвозмездные поступления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84,8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15950" w:rsidRPr="00436C78" w:rsidRDefault="000777D3" w:rsidP="006F011A">
      <w:pPr>
        <w:shd w:val="clear" w:color="auto" w:fill="FFFFFF"/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исполнении</w:t>
      </w:r>
      <w:r w:rsidR="00A5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доходной части 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915950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представлены в таблице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476"/>
        <w:gridCol w:w="1631"/>
        <w:gridCol w:w="1449"/>
        <w:gridCol w:w="1422"/>
        <w:gridCol w:w="1314"/>
      </w:tblGrid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8" w:type="dxa"/>
            <w:shd w:val="clear" w:color="auto" w:fill="auto"/>
          </w:tcPr>
          <w:p w:rsidR="000777D3" w:rsidRDefault="000777D3" w:rsidP="00915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DC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16.11.2020</w:t>
            </w:r>
            <w:r w:rsidR="00A1331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C1D1D"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  <w:p w:rsidR="000777D3" w:rsidRPr="00DF5A5E" w:rsidRDefault="000777D3" w:rsidP="00077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840" w:type="dxa"/>
            <w:shd w:val="clear" w:color="auto" w:fill="auto"/>
          </w:tcPr>
          <w:p w:rsidR="000777D3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0777D3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Отклонение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0777D3" w:rsidRPr="00DF5A5E" w:rsidRDefault="000777D3" w:rsidP="00915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0777D3" w:rsidP="000777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в структуре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доходов,%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DC1D1D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DC1D1D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345,4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3214E2" w:rsidP="00DC1D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-50,</w:t>
            </w:r>
            <w:r w:rsidR="00DC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DC1D1D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DC1D1D" w:rsidP="006508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7,2 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-налоговые доходы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3214E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3214E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3214E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-50,2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3214E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DC1D1D" w:rsidP="006508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-неналоговые доходы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3214E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3214E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3214E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3214E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DC1D1D" w:rsidP="00DC1D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3214E2" w:rsidP="00436C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4 734,3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3214E2" w:rsidP="00436C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4 484,8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3214E2" w:rsidP="003214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-249,5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3214E2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DC1D1D" w:rsidP="000777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3214E2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78" w:type="dxa"/>
            <w:shd w:val="clear" w:color="auto" w:fill="auto"/>
          </w:tcPr>
          <w:p w:rsidR="000777D3" w:rsidRPr="003214E2" w:rsidRDefault="00DC1D1D" w:rsidP="00436C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5 130,6</w:t>
            </w:r>
          </w:p>
        </w:tc>
        <w:tc>
          <w:tcPr>
            <w:tcW w:w="1840" w:type="dxa"/>
            <w:shd w:val="clear" w:color="auto" w:fill="auto"/>
          </w:tcPr>
          <w:p w:rsidR="000777D3" w:rsidRPr="003214E2" w:rsidRDefault="00DC1D1D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4 830,2</w:t>
            </w:r>
          </w:p>
        </w:tc>
        <w:tc>
          <w:tcPr>
            <w:tcW w:w="1449" w:type="dxa"/>
            <w:shd w:val="clear" w:color="auto" w:fill="auto"/>
          </w:tcPr>
          <w:p w:rsidR="000777D3" w:rsidRPr="003214E2" w:rsidRDefault="00DC1D1D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-300,4</w:t>
            </w:r>
          </w:p>
        </w:tc>
        <w:tc>
          <w:tcPr>
            <w:tcW w:w="828" w:type="dxa"/>
            <w:shd w:val="clear" w:color="auto" w:fill="auto"/>
          </w:tcPr>
          <w:p w:rsidR="000777D3" w:rsidRPr="003214E2" w:rsidRDefault="00DC1D1D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076" w:type="dxa"/>
            <w:shd w:val="clear" w:color="auto" w:fill="auto"/>
          </w:tcPr>
          <w:p w:rsidR="000777D3" w:rsidRPr="003214E2" w:rsidRDefault="00DC1D1D" w:rsidP="000777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8668B9" w:rsidRDefault="008668B9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A0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налоговых и неналоговых поступлений в бюджет поселения составляет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Процент исполнения составил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F902A0" w:rsidRPr="008668B9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950" w:rsidRDefault="00A55F34" w:rsidP="00A55F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946AA">
        <w:rPr>
          <w:rFonts w:ascii="Times New Roman" w:hAnsi="Times New Roman" w:cs="Times New Roman"/>
          <w:sz w:val="28"/>
          <w:szCs w:val="28"/>
        </w:rPr>
        <w:t xml:space="preserve">Структура налоговых доходов местного бюджета </w:t>
      </w:r>
      <w:r w:rsidR="00E946AA">
        <w:rPr>
          <w:rFonts w:ascii="Times New Roman" w:hAnsi="Times New Roman" w:cs="Times New Roman"/>
          <w:sz w:val="28"/>
          <w:szCs w:val="28"/>
        </w:rPr>
        <w:t>за</w:t>
      </w:r>
      <w:r w:rsidRPr="00E946AA">
        <w:rPr>
          <w:rFonts w:ascii="Times New Roman" w:hAnsi="Times New Roman" w:cs="Times New Roman"/>
          <w:sz w:val="28"/>
          <w:szCs w:val="28"/>
        </w:rPr>
        <w:t xml:space="preserve"> </w:t>
      </w:r>
      <w:r w:rsidRPr="006F011A">
        <w:rPr>
          <w:rFonts w:ascii="Times New Roman" w:hAnsi="Times New Roman" w:cs="Times New Roman"/>
          <w:sz w:val="28"/>
          <w:szCs w:val="28"/>
        </w:rPr>
        <w:t>2020</w:t>
      </w:r>
      <w:r w:rsidR="00E946AA" w:rsidRPr="006F011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703"/>
        <w:gridCol w:w="1474"/>
        <w:gridCol w:w="1463"/>
        <w:gridCol w:w="1477"/>
        <w:gridCol w:w="1583"/>
      </w:tblGrid>
      <w:tr w:rsidR="00CF15ED" w:rsidRPr="00CF15ED" w:rsidTr="000777D3">
        <w:trPr>
          <w:trHeight w:val="1823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DF1" w:rsidRDefault="00CF15ED" w:rsidP="00034D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03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  <w:r w:rsidR="00034DF1">
              <w:rPr>
                <w:rFonts w:ascii="Times New Roman" w:hAnsi="Times New Roman" w:cs="Times New Roman"/>
                <w:sz w:val="24"/>
                <w:szCs w:val="24"/>
              </w:rPr>
              <w:t xml:space="preserve"> № 3-15</w:t>
            </w:r>
          </w:p>
          <w:p w:rsidR="000777D3" w:rsidRPr="00CF15ED" w:rsidRDefault="000777D3" w:rsidP="00077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6F011A" w:rsidRPr="00CF15ED" w:rsidRDefault="006F011A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CF15ED" w:rsidRDefault="000777D3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F15ED" w:rsidRPr="00CF15ED" w:rsidTr="003B720F">
        <w:trPr>
          <w:trHeight w:val="63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Налоговые доходы, в том числе</w:t>
            </w:r>
            <w:r w:rsidR="00E94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A104B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309,1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A104B" w:rsidP="007A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860A7E" w:rsidP="003B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-50,2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860A7E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83,8</w:t>
            </w:r>
          </w:p>
        </w:tc>
      </w:tr>
      <w:tr w:rsidR="00CF15ED" w:rsidRPr="00CF15ED" w:rsidTr="003B720F">
        <w:trPr>
          <w:trHeight w:val="63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A104B" w:rsidP="003B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A104B" w:rsidP="007A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860A7E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860A7E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</w:tr>
      <w:tr w:rsidR="00CF15ED" w:rsidRPr="00CF15ED" w:rsidTr="003B720F">
        <w:trPr>
          <w:trHeight w:val="1504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A104B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A104B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860A7E" w:rsidP="003B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860A7E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CF15ED" w:rsidRPr="00CF15ED" w:rsidTr="003B720F">
        <w:trPr>
          <w:trHeight w:val="324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A104B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A104B" w:rsidP="0069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860A7E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860A7E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</w:t>
            </w:r>
          </w:p>
        </w:tc>
      </w:tr>
      <w:tr w:rsidR="00CF15ED" w:rsidRPr="00CF15ED" w:rsidTr="003B720F">
        <w:trPr>
          <w:trHeight w:val="63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A104B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A104B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860A7E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860A7E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</w:tbl>
    <w:p w:rsidR="00F902A0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A0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Налоговые платежи за 2020 год поступили в сумме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при утвержденных плановых назначениях в сумме </w:t>
      </w:r>
      <w:r w:rsidR="0050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Исполнение за 2020 год составило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8270B5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налоговых доходов в доходной части бюджета составила в 2020 году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DC6E26" w:rsidRPr="00DC6E26" w:rsidRDefault="008270B5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источником налоговых доходов явля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DC6E26" w:rsidRP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C6E26" w:rsidRP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алоги на товары, (работы, услуги) реализуемые на территории Российской Федерации</w:t>
      </w:r>
      <w:r w:rsid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поступление составило 132,2 тыс. рублей, исполнение составило 89,4%. </w:t>
      </w:r>
    </w:p>
    <w:p w:rsidR="00F902A0" w:rsidRDefault="00DC6E26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идет </w:t>
      </w:r>
      <w:r w:rsidR="0082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имущество, исполнение составило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109,0</w:t>
      </w:r>
      <w:r w:rsidR="0082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процент исполнения назначений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74,3</w:t>
      </w:r>
      <w:r w:rsidR="0082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1201EA" w:rsidRDefault="001201EA" w:rsidP="001201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доходы физических лиц, исполнение составило –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назначений.</w:t>
      </w:r>
    </w:p>
    <w:p w:rsidR="008270B5" w:rsidRDefault="00DC6E26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шлина, исполнение составило – 1,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 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 рублей или </w:t>
      </w:r>
      <w:r w:rsidR="001201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6,7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назначений.</w:t>
      </w:r>
    </w:p>
    <w:p w:rsidR="00DC6E26" w:rsidRPr="00DC6E26" w:rsidRDefault="00DC6E26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пояснительной записке (ф.0503160) отсутствует информация о причинах неисполнения доходов в 2020 году.</w:t>
      </w:r>
    </w:p>
    <w:p w:rsidR="008270B5" w:rsidRDefault="008270B5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15ED" w:rsidRDefault="00E946AA" w:rsidP="00E946A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946AA">
        <w:rPr>
          <w:rFonts w:ascii="Times New Roman" w:hAnsi="Times New Roman" w:cs="Times New Roman"/>
          <w:sz w:val="28"/>
          <w:szCs w:val="28"/>
        </w:rPr>
        <w:t>Структура неналоговых доходов</w:t>
      </w:r>
    </w:p>
    <w:p w:rsidR="00E946AA" w:rsidRPr="00436C78" w:rsidRDefault="00E946AA" w:rsidP="00E946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4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A165B" w:rsidRPr="00436C78">
        <w:rPr>
          <w:rFonts w:ascii="Times New Roman" w:hAnsi="Times New Roman" w:cs="Times New Roman"/>
        </w:rPr>
        <w:t>(</w:t>
      </w:r>
      <w:r w:rsidRPr="00436C78">
        <w:rPr>
          <w:rFonts w:ascii="Times New Roman" w:hAnsi="Times New Roman" w:cs="Times New Roman"/>
        </w:rPr>
        <w:t>тыс. рублей</w:t>
      </w:r>
      <w:r w:rsidR="000A165B" w:rsidRPr="00436C78">
        <w:rPr>
          <w:rFonts w:ascii="Times New Roman" w:hAnsi="Times New Roman" w:cs="Times New Roman"/>
        </w:rPr>
        <w:t>)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702"/>
        <w:gridCol w:w="1474"/>
        <w:gridCol w:w="1463"/>
        <w:gridCol w:w="1477"/>
        <w:gridCol w:w="1584"/>
      </w:tblGrid>
      <w:tr w:rsidR="00E946AA" w:rsidRPr="00CF15ED" w:rsidTr="007A104B">
        <w:trPr>
          <w:trHeight w:val="1646"/>
        </w:trPr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DF1" w:rsidRDefault="00E946AA" w:rsidP="00034D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03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  <w:r w:rsidR="00034DF1">
              <w:rPr>
                <w:rFonts w:ascii="Times New Roman" w:hAnsi="Times New Roman" w:cs="Times New Roman"/>
                <w:sz w:val="24"/>
                <w:szCs w:val="24"/>
              </w:rPr>
              <w:t xml:space="preserve"> № 3-15</w:t>
            </w:r>
          </w:p>
          <w:p w:rsidR="000777D3" w:rsidRPr="00CF15ED" w:rsidRDefault="000777D3" w:rsidP="00077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CF15ED" w:rsidRDefault="000777D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CF15ED" w:rsidRDefault="000777D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946AA" w:rsidRPr="00CF15ED" w:rsidTr="007A104B">
        <w:trPr>
          <w:trHeight w:val="636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7A104B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7A104B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7A104B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7A104B" w:rsidP="000A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E946AA" w:rsidRPr="00CF15ED" w:rsidTr="007A104B">
        <w:trPr>
          <w:trHeight w:val="636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A1331F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(за исключением имущества муниципальных автономных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276D0F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276D0F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276D0F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276D0F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6C92" w:rsidRPr="00CF15ED" w:rsidTr="007A104B">
        <w:trPr>
          <w:trHeight w:val="636"/>
        </w:trPr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276D0F" w:rsidP="0027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F4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поступающие в порядке возмещения расходов понесенных в связи с эксплуатацией имущества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7A104B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7A104B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7A104B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7A104B" w:rsidP="007A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</w:tbl>
    <w:p w:rsidR="00915950" w:rsidRDefault="00915950" w:rsidP="00E946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0B5" w:rsidRPr="001201EA" w:rsidRDefault="008270B5" w:rsidP="004263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B5">
        <w:rPr>
          <w:rFonts w:ascii="Times New Roman" w:hAnsi="Times New Roman" w:cs="Times New Roman"/>
          <w:sz w:val="28"/>
          <w:szCs w:val="28"/>
        </w:rPr>
        <w:t>В структуре неналоговых поступлений</w:t>
      </w:r>
      <w:r w:rsidR="001201EA">
        <w:rPr>
          <w:rFonts w:ascii="Times New Roman" w:hAnsi="Times New Roman" w:cs="Times New Roman"/>
          <w:sz w:val="28"/>
          <w:szCs w:val="28"/>
        </w:rPr>
        <w:t>:</w:t>
      </w:r>
      <w:r w:rsidR="00426370">
        <w:rPr>
          <w:rFonts w:ascii="Times New Roman" w:hAnsi="Times New Roman" w:cs="Times New Roman"/>
          <w:sz w:val="28"/>
          <w:szCs w:val="28"/>
        </w:rPr>
        <w:t xml:space="preserve"> д</w:t>
      </w:r>
      <w:r w:rsidR="00426370" w:rsidRPr="0042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</w:t>
      </w:r>
      <w:r w:rsidR="001201EA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сдачи в аренду имущества, находящегося в оперативном управлении органов управления поселений (за исключением имущества муниципальных автономных учреждений)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2020 год исполнение составило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17,2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</w:t>
      </w:r>
      <w:r w:rsidR="0003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назначений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9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C6E26" w:rsidRP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</w:t>
      </w:r>
      <w:r w:rsidR="0089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DC6E26" w:rsidRP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</w:t>
      </w:r>
      <w:r w:rsidR="0089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C6E26" w:rsidRP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возмещения расходов понесенных в связи с эксплуатацией имущества</w:t>
      </w:r>
      <w:r w:rsidR="00DC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="00CE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составило в сумме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69,3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99,0</w:t>
      </w:r>
      <w:r w:rsidR="0003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утвержденных назначений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0B5" w:rsidRDefault="008270B5" w:rsidP="004263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65B" w:rsidRPr="00890EC1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</w:t>
      </w:r>
    </w:p>
    <w:p w:rsidR="000A165B" w:rsidRPr="00890EC1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316" w:rsidRPr="00890EC1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16"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формирования местного бюджета </w:t>
      </w:r>
      <w:proofErr w:type="spellStart"/>
      <w:r w:rsidR="00890EC1"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proofErr w:type="spellEnd"/>
      <w:r w:rsidR="00573316"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остаются безвозмездные поступления. </w:t>
      </w:r>
    </w:p>
    <w:p w:rsidR="00573316" w:rsidRPr="00890EC1" w:rsidRDefault="00573316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размер безвозмездных поступлений в бюджет составил </w:t>
      </w:r>
      <w:r w:rsidR="001201EA"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 734,3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структуре </w:t>
      </w:r>
      <w:r w:rsidR="001201EA"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1EA"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местного бюджета.  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165B" w:rsidRPr="00DF5A5E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утвержденные Решением о бюджете на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безвозмездные поступления составили </w:t>
      </w:r>
      <w:r w:rsidR="001201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 556,</w:t>
      </w:r>
      <w:r w:rsidR="001201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отчетного периода бюджетные ассигнования увеличены на 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 177,9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A165B" w:rsidRPr="00DF5A5E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бюджета за 20</w:t>
      </w:r>
      <w:r w:rsid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безвозмездные поступления составили </w:t>
      </w:r>
      <w:r w:rsidR="001201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F25">
        <w:rPr>
          <w:rFonts w:ascii="Times New Roman" w:eastAsia="Times New Roman" w:hAnsi="Times New Roman" w:cs="Times New Roman"/>
          <w:sz w:val="28"/>
          <w:szCs w:val="28"/>
          <w:lang w:eastAsia="ru-RU"/>
        </w:rPr>
        <w:t> 734,3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986F25">
        <w:rPr>
          <w:rFonts w:ascii="Times New Roman" w:eastAsia="Times New Roman" w:hAnsi="Times New Roman" w:cs="Times New Roman"/>
          <w:sz w:val="28"/>
          <w:szCs w:val="28"/>
          <w:lang w:eastAsia="ru-RU"/>
        </w:rPr>
        <w:t>94,7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A165B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безвозмездных поступлениях по источникам приведены в таблице: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709"/>
        <w:gridCol w:w="1474"/>
        <w:gridCol w:w="1463"/>
        <w:gridCol w:w="1599"/>
        <w:gridCol w:w="1455"/>
      </w:tblGrid>
      <w:tr w:rsidR="0028182C" w:rsidRPr="00F637D0" w:rsidTr="00571F63">
        <w:trPr>
          <w:trHeight w:val="1572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F637D0" w:rsidRDefault="00F637D0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DF1" w:rsidRDefault="00F637D0" w:rsidP="00034D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03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  <w:r w:rsidR="00034DF1">
              <w:rPr>
                <w:rFonts w:ascii="Times New Roman" w:hAnsi="Times New Roman" w:cs="Times New Roman"/>
                <w:sz w:val="24"/>
                <w:szCs w:val="24"/>
              </w:rPr>
              <w:t xml:space="preserve"> № 3-15</w:t>
            </w:r>
          </w:p>
          <w:p w:rsidR="00F637D0" w:rsidRPr="00F637D0" w:rsidRDefault="00034DF1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Default="00F637D0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034DF1" w:rsidRPr="00F637D0" w:rsidRDefault="00034DF1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Default="00F637D0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034DF1" w:rsidRPr="00F637D0" w:rsidRDefault="00034DF1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F637D0" w:rsidRDefault="00F637D0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8182C" w:rsidRPr="00F637D0" w:rsidTr="00571F63">
        <w:trPr>
          <w:trHeight w:val="63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057777" w:rsidRDefault="00F637D0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8437F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BA7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734,3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BA7EB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4 484,8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7A104B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-249,5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571F6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94,7</w:t>
            </w:r>
          </w:p>
        </w:tc>
      </w:tr>
      <w:tr w:rsidR="0028182C" w:rsidRPr="00F637D0" w:rsidTr="00571F63">
        <w:trPr>
          <w:trHeight w:val="94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F637D0" w:rsidRDefault="00F637D0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BA7EB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2 755,9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BA7EB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571F6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571F6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8182C" w:rsidRPr="00F637D0" w:rsidTr="00571F63">
        <w:trPr>
          <w:trHeight w:val="94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F637D0" w:rsidRDefault="00F637D0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BA7EB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BA7EB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571F6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571F6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D8527B" w:rsidRPr="00F637D0" w:rsidTr="00571F63">
        <w:trPr>
          <w:trHeight w:val="94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27B" w:rsidRPr="00057777" w:rsidRDefault="00D8527B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</w:t>
            </w:r>
            <w:r w:rsidR="0028182C" w:rsidRPr="0005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ежбюджетные субсидии</w:t>
            </w:r>
            <w:r w:rsidRPr="0005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27B" w:rsidRPr="00057777" w:rsidRDefault="00BA7EB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27B" w:rsidRPr="00057777" w:rsidRDefault="00BA7EB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27B" w:rsidRPr="00057777" w:rsidRDefault="00571F6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-213,5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27B" w:rsidRPr="00057777" w:rsidRDefault="00571F6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</w:t>
            </w:r>
          </w:p>
        </w:tc>
      </w:tr>
      <w:tr w:rsidR="0028182C" w:rsidRPr="00F637D0" w:rsidTr="00571F63">
        <w:trPr>
          <w:trHeight w:val="44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057777" w:rsidRDefault="005D4121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BA7EB3" w:rsidP="00B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BA7EB3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571F6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571F63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F73437" w:rsidRPr="00F637D0" w:rsidTr="00571F63">
        <w:trPr>
          <w:trHeight w:val="636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F73437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Default="00F73437" w:rsidP="00B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Default="00F73437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571F6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571F63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F73437" w:rsidRPr="00F637D0" w:rsidTr="00571F63">
        <w:trPr>
          <w:trHeight w:val="636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F73437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Default="00F73437" w:rsidP="00B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Default="00F73437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571F63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571F63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</w:tbl>
    <w:p w:rsidR="00F637D0" w:rsidRDefault="00F637D0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82" w:rsidRDefault="000A165B" w:rsidP="00FD5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структуре безвозмездных поступлений отчетного периода основную долю 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составляют: </w:t>
      </w:r>
      <w:r w:rsidR="00FD5282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5282" w:rsidRPr="00FD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отации бюджетам бюджетной системы Российской Федерации</w:t>
      </w:r>
      <w:r w:rsidR="00FD5282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6F25">
        <w:rPr>
          <w:rFonts w:ascii="Times New Roman" w:eastAsia="Times New Roman" w:hAnsi="Times New Roman" w:cs="Times New Roman"/>
          <w:sz w:val="28"/>
          <w:szCs w:val="28"/>
          <w:lang w:eastAsia="ru-RU"/>
        </w:rPr>
        <w:t>61,4</w:t>
      </w:r>
      <w:r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20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65B" w:rsidRDefault="000A165B" w:rsidP="00FD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E7" w:rsidRPr="00EF10E7" w:rsidRDefault="00EF10E7" w:rsidP="00EF1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F10E7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b/>
          <w:sz w:val="28"/>
          <w:szCs w:val="28"/>
        </w:rPr>
        <w:t>бюджета по расходам</w:t>
      </w:r>
    </w:p>
    <w:p w:rsidR="00A55F34" w:rsidRPr="00A55F34" w:rsidRDefault="00A55F34" w:rsidP="00FD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F3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"/>
        <w:gridCol w:w="2553"/>
        <w:gridCol w:w="1257"/>
        <w:gridCol w:w="1474"/>
        <w:gridCol w:w="1463"/>
        <w:gridCol w:w="1180"/>
        <w:gridCol w:w="1330"/>
        <w:gridCol w:w="525"/>
      </w:tblGrid>
      <w:tr w:rsidR="00356A27" w:rsidRPr="00A55F34" w:rsidTr="00FE7F86">
        <w:trPr>
          <w:trHeight w:val="233"/>
        </w:trPr>
        <w:tc>
          <w:tcPr>
            <w:tcW w:w="9832" w:type="dxa"/>
            <w:gridSpan w:val="8"/>
          </w:tcPr>
          <w:p w:rsidR="00F2371F" w:rsidRDefault="00F2371F" w:rsidP="0035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общий объем расходов бюджета за 2020 год утвержден в сумме </w:t>
            </w:r>
            <w:r w:rsidR="00032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F25">
              <w:rPr>
                <w:rFonts w:ascii="Times New Roman" w:hAnsi="Times New Roman" w:cs="Times New Roman"/>
                <w:sz w:val="28"/>
                <w:szCs w:val="28"/>
              </w:rPr>
              <w:t> 125,0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2371F" w:rsidRDefault="00F237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2020 года в утвержденный бюджет изменения в бюджет вносили </w:t>
            </w:r>
            <w:r w:rsidR="00986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раз:</w:t>
            </w:r>
          </w:p>
          <w:p w:rsidR="00BD561F" w:rsidRDefault="00F237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решение </w:t>
            </w:r>
            <w:proofErr w:type="spellStart"/>
            <w:r w:rsidR="00986F25" w:rsidRPr="008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от </w:t>
            </w:r>
            <w:r w:rsidR="00986F25"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F25">
              <w:rPr>
                <w:rFonts w:ascii="Times New Roman" w:hAnsi="Times New Roman" w:cs="Times New Roman"/>
                <w:sz w:val="28"/>
                <w:szCs w:val="28"/>
              </w:rPr>
              <w:t>30-135</w:t>
            </w:r>
            <w:r w:rsidR="00BD56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561F" w:rsidRDefault="00BD56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proofErr w:type="spellStart"/>
            <w:r w:rsidR="00986F25" w:rsidRPr="008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 от </w:t>
            </w:r>
            <w:r w:rsidR="00986F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 w:rsidR="00986F25">
              <w:rPr>
                <w:rFonts w:ascii="Times New Roman" w:hAnsi="Times New Roman" w:cs="Times New Roman"/>
                <w:sz w:val="28"/>
                <w:szCs w:val="28"/>
              </w:rPr>
              <w:t>39-141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71942" w:rsidRDefault="00BD56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proofErr w:type="spellStart"/>
            <w:r w:rsidR="00986F25" w:rsidRPr="008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 от 2</w:t>
            </w:r>
            <w:r w:rsidR="00986F25">
              <w:rPr>
                <w:rFonts w:ascii="Times New Roman" w:hAnsi="Times New Roman" w:cs="Times New Roman"/>
                <w:sz w:val="28"/>
                <w:szCs w:val="28"/>
              </w:rPr>
              <w:t>3.06.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№</w:t>
            </w:r>
            <w:r w:rsidR="00771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3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F25">
              <w:rPr>
                <w:rFonts w:ascii="Times New Roman" w:hAnsi="Times New Roman" w:cs="Times New Roman"/>
                <w:sz w:val="28"/>
                <w:szCs w:val="28"/>
              </w:rPr>
              <w:t>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86F25" w:rsidRDefault="00986F25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решение </w:t>
            </w:r>
            <w:proofErr w:type="spellStart"/>
            <w:r w:rsidRPr="008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 от 2</w:t>
            </w:r>
            <w:r w:rsidR="001A4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A44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 w:rsidR="001A4409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D561F" w:rsidRDefault="00BD56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proofErr w:type="spellStart"/>
            <w:r w:rsidR="00986F25" w:rsidRPr="008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Раздольненского</w:t>
            </w:r>
            <w:proofErr w:type="spellEnd"/>
            <w:r w:rsidR="006A3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от </w:t>
            </w:r>
            <w:r w:rsidR="001A4409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 №</w:t>
            </w:r>
            <w:r w:rsidR="001A4409">
              <w:rPr>
                <w:rFonts w:ascii="Times New Roman" w:hAnsi="Times New Roman" w:cs="Times New Roman"/>
                <w:sz w:val="28"/>
                <w:szCs w:val="28"/>
              </w:rPr>
              <w:t xml:space="preserve"> 3-15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61F" w:rsidRDefault="00BD56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последней редакции решения «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бюджете  </w:t>
            </w:r>
            <w:proofErr w:type="spellStart"/>
            <w:r w:rsidR="001A4409" w:rsidRPr="008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на 2020 год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плановый период  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утверждены расходы в объеме </w:t>
            </w:r>
            <w:r w:rsidR="001A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5 210,3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 </w:t>
            </w:r>
          </w:p>
          <w:p w:rsidR="00286B62" w:rsidRPr="009D6596" w:rsidRDefault="00664428" w:rsidP="00EA323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286B62" w:rsidRPr="009D6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связи с отсутствием </w:t>
            </w:r>
            <w:r w:rsidR="00286B62" w:rsidRPr="009D65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Пояснительн</w:t>
            </w:r>
            <w:r w:rsidR="009D6596" w:rsidRPr="009D65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ых</w:t>
            </w:r>
            <w:r w:rsidR="00286B62" w:rsidRPr="009D65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запис</w:t>
            </w:r>
            <w:r w:rsidR="009D6596" w:rsidRPr="009D65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 w:rsidR="00286B62" w:rsidRPr="009D65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 </w:t>
            </w:r>
            <w:r w:rsidR="00286B62" w:rsidRPr="009D6596">
              <w:rPr>
                <w:rFonts w:ascii="Times New Roman" w:hAnsi="Times New Roman" w:cs="Times New Roman"/>
                <w:b/>
                <w:sz w:val="28"/>
                <w:szCs w:val="28"/>
              </w:rPr>
              <w:t>к проектам</w:t>
            </w:r>
            <w:r w:rsidR="009D6596" w:rsidRPr="009D6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вышеназванных решений сельского Совета депутатов,</w:t>
            </w:r>
            <w:r w:rsidR="00286B62" w:rsidRPr="009D6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представляется возможным проанализировать</w:t>
            </w:r>
            <w:r w:rsidR="00262E3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D6596" w:rsidRPr="009D6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изменяются, в какой сумме, в каком направлении, на какие цели параметры местного бюджета. </w:t>
            </w:r>
            <w:r w:rsidR="00286B62" w:rsidRPr="009D6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D561F" w:rsidRDefault="00BD56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местного бюджета </w:t>
            </w:r>
            <w:proofErr w:type="spellStart"/>
            <w:r w:rsidR="001A4409" w:rsidRPr="008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="001D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расходам в 2020 году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составило </w:t>
            </w:r>
            <w:r w:rsidR="006A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A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A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A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64,3</w:t>
            </w:r>
            <w:r w:rsidR="001D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  <w:p w:rsidR="00356A27" w:rsidRDefault="001D4153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Данные об исполнении кассовых расходов </w:t>
            </w:r>
            <w:r w:rsidR="00771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2020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разделам, подразделам бюджетной классификации представлены в следующем виде:</w:t>
            </w:r>
          </w:p>
          <w:p w:rsidR="00DA7C5E" w:rsidRDefault="00DA7C5E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7C5E" w:rsidRPr="00A55F34" w:rsidRDefault="00DA7C5E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F86" w:rsidRPr="00FE7F86" w:rsidTr="00FE7F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936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функциональной статьи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Раздел/</w:t>
            </w:r>
          </w:p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DF1" w:rsidRDefault="00FE7F86" w:rsidP="00034D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03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  <w:r w:rsidR="00034DF1">
              <w:rPr>
                <w:rFonts w:ascii="Times New Roman" w:hAnsi="Times New Roman" w:cs="Times New Roman"/>
                <w:sz w:val="24"/>
                <w:szCs w:val="24"/>
              </w:rPr>
              <w:t xml:space="preserve"> № 3-15</w:t>
            </w:r>
          </w:p>
          <w:p w:rsidR="00FE7F86" w:rsidRPr="00FE7F86" w:rsidRDefault="00034DF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86" w:rsidRDefault="00034DF1" w:rsidP="00F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7F86"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сполнение</w:t>
            </w:r>
          </w:p>
          <w:p w:rsidR="00034DF1" w:rsidRPr="00FE7F86" w:rsidRDefault="00034DF1" w:rsidP="00F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E7F86" w:rsidRPr="00FE7F86" w:rsidTr="00FE7F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00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6" w:rsidRPr="00FE7F86" w:rsidTr="00FE7F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24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86" w:rsidRDefault="00034DF1" w:rsidP="00FE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E7F86"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</w:t>
            </w:r>
          </w:p>
          <w:p w:rsidR="00034DF1" w:rsidRPr="00FE7F86" w:rsidRDefault="00034DF1" w:rsidP="00FE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3 421,8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3 258,4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E46CE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E46CE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12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E46CE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E46CE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E46CE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Default="00FE7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81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E46CE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16AB7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B7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Default="00816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Pr="00FE7F86" w:rsidRDefault="008E46CE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4 764,3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8E46CE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</w:tbl>
    <w:p w:rsidR="008668B9" w:rsidRPr="008668B9" w:rsidRDefault="008668B9" w:rsidP="00356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625" w:rsidRDefault="00EB6625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959" w:rsidRPr="00710959" w:rsidRDefault="00A2570D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по расходам исполнен на сумму 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A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A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не исполнен на сумму </w:t>
      </w:r>
      <w:r w:rsidR="001A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446,0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1A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7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959" w:rsidRPr="0071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ф. 0503164 не отражена причина неисполнение доведенных бюджетных ассигнований.</w:t>
      </w:r>
    </w:p>
    <w:p w:rsidR="00771942" w:rsidRDefault="0047277A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образом:</w:t>
      </w:r>
    </w:p>
    <w:p w:rsidR="0047277A" w:rsidRPr="009C24E2" w:rsidRDefault="0047277A" w:rsidP="009C24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Общегосударственные вопросы – 6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277A" w:rsidRPr="009C24E2" w:rsidRDefault="0047277A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Национальная оборона - 1,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безопасность и правоохранительная деятельность – 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Экономика – 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11,5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Жилищно-коммунальное хозяйство – 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16,4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145C1F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Культура, кинематография – 0,1%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Default="00145C1F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Здравоохранение – 0,8%</w:t>
      </w:r>
      <w:r w:rsidR="009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015" w:rsidRDefault="00F44015" w:rsidP="00F4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назначения </w:t>
      </w:r>
      <w:r w:rsidRPr="005C3D2A">
        <w:rPr>
          <w:rFonts w:ascii="Times New Roman" w:hAnsi="Times New Roman" w:cs="Times New Roman"/>
          <w:sz w:val="28"/>
          <w:szCs w:val="28"/>
        </w:rPr>
        <w:t>на реализацию 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3D2A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«Цифровая экономика»</w:t>
      </w:r>
      <w:r w:rsidRPr="005C3D2A">
        <w:rPr>
          <w:rFonts w:ascii="Times New Roman" w:hAnsi="Times New Roman" w:cs="Times New Roman"/>
          <w:sz w:val="28"/>
          <w:szCs w:val="28"/>
        </w:rPr>
        <w:t xml:space="preserve"> в 2020 году составили в сумме </w:t>
      </w:r>
      <w:r>
        <w:rPr>
          <w:rFonts w:ascii="Times New Roman" w:hAnsi="Times New Roman" w:cs="Times New Roman"/>
          <w:sz w:val="28"/>
          <w:szCs w:val="28"/>
        </w:rPr>
        <w:t>213,7</w:t>
      </w:r>
      <w:r w:rsidRPr="005C3D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итогам года бюджетные назначения не освоены</w:t>
      </w:r>
      <w:r w:rsidRPr="005C3D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должны были быть 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создание условий для развития услуг связи в малочисленных и труднодоступных населенных пунктах Красноярского края.</w:t>
      </w:r>
    </w:p>
    <w:p w:rsidR="00FE2CDB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требованиями бюджетного законодательства расходная часть бюджета на 2020 год сформирована посредством реализации программного подхода к управлению бюджетными расходами на основе 3 муниципальных программ.</w:t>
      </w:r>
    </w:p>
    <w:p w:rsidR="00DC5DEA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реализацию 3 муниципальных программ направлено 1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149,5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 Доля программных расходов составила 2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общего объема расходов бюджета.</w:t>
      </w:r>
    </w:p>
    <w:p w:rsidR="00FE2CDB" w:rsidRDefault="00DC5DEA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муниципальных программ, утвержденные бюджетные ассигнования, исполнение представлены в таблице:</w:t>
      </w:r>
      <w:r w:rsidR="00FE2C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E2CDB" w:rsidRPr="009C24E2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729"/>
        <w:gridCol w:w="1474"/>
        <w:gridCol w:w="1463"/>
        <w:gridCol w:w="1445"/>
        <w:gridCol w:w="1589"/>
      </w:tblGrid>
      <w:tr w:rsidR="0073765E" w:rsidRPr="0073765E" w:rsidTr="0073765E">
        <w:trPr>
          <w:trHeight w:val="288"/>
        </w:trPr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Default="0073765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Утверждено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решением о бюджете в редакции от </w:t>
            </w:r>
            <w:r w:rsidR="00A1331F">
              <w:rPr>
                <w:rFonts w:ascii="Times New Roman" w:hAnsi="Times New Roman" w:cs="Times New Roman"/>
                <w:sz w:val="24"/>
                <w:szCs w:val="24"/>
              </w:rPr>
              <w:t>23.12.2020 № 4-21</w:t>
            </w:r>
          </w:p>
          <w:p w:rsidR="00DC5DEA" w:rsidRPr="0073765E" w:rsidRDefault="00DC5DEA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Default="00DC5DEA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="0073765E"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сполнение</w:t>
            </w:r>
          </w:p>
          <w:p w:rsidR="00DC5DEA" w:rsidRPr="0073765E" w:rsidRDefault="00DC5DEA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Отклонение</w:t>
            </w:r>
          </w:p>
        </w:tc>
      </w:tr>
      <w:tr w:rsidR="0073765E" w:rsidRPr="0073765E" w:rsidTr="0073765E">
        <w:trPr>
          <w:trHeight w:val="300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65E" w:rsidRPr="0073765E" w:rsidTr="0073765E">
        <w:trPr>
          <w:trHeight w:val="324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Default="00DC5DEA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3765E"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</w:t>
            </w:r>
          </w:p>
          <w:p w:rsidR="00DC5DEA" w:rsidRPr="0073765E" w:rsidRDefault="00DC5DEA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8E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73765E" w:rsidRPr="0073765E" w:rsidTr="00FE7F86">
        <w:trPr>
          <w:trHeight w:val="126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FE7F86" w:rsidP="008E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="008E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E46C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E46C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E46C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C543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</w:tr>
      <w:tr w:rsidR="0073765E" w:rsidRPr="0073765E" w:rsidTr="00FE7F86">
        <w:trPr>
          <w:trHeight w:val="1884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8E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безопасности, профилактика экстремизма, </w:t>
            </w:r>
            <w:r w:rsidR="008E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терроризма 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8E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E46C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E46C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E46C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C543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765E" w:rsidRPr="0073765E" w:rsidTr="00FE7F86">
        <w:trPr>
          <w:trHeight w:val="94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8E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</w:t>
            </w:r>
            <w:proofErr w:type="gramStart"/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дорожной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 </w:t>
            </w:r>
            <w:proofErr w:type="spellStart"/>
            <w:r w:rsidR="008E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E46C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E46C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51B" w:rsidRPr="0073765E" w:rsidRDefault="008C543B" w:rsidP="00441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C543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3765E" w:rsidRPr="0073765E" w:rsidTr="00FE7F86">
        <w:trPr>
          <w:trHeight w:val="324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E46C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E46C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C543B" w:rsidP="001F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8C543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</w:tbl>
    <w:p w:rsidR="0073765E" w:rsidRDefault="0073765E" w:rsidP="00DF5A5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F85" w:rsidRPr="00991F85" w:rsidRDefault="00DC5DEA" w:rsidP="009B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5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неисполненных программных расходов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 в сумме 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67,8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или 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5,6</w:t>
      </w:r>
      <w:r w:rsidR="009B5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общего объема утвержденных программных расходов. 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Наибольший процент исполнения 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100,0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утвержденных расходов по муниципальной программе «</w:t>
      </w:r>
      <w:r w:rsidR="009B56DC" w:rsidRPr="009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пожарной безопасности, профилактика экстремизма, терроризма  на территории </w:t>
      </w:r>
      <w:proofErr w:type="spellStart"/>
      <w:r w:rsidR="00991F85"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proofErr w:type="spellEnd"/>
      <w:r w:rsidR="009B56DC" w:rsidRPr="009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</w:t>
      </w:r>
      <w:r w:rsidR="009B5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суммовом выражении 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по двум муниципальным программам:</w:t>
      </w:r>
      <w:r w:rsidR="00991F85" w:rsidRPr="0099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91F85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территории </w:t>
      </w:r>
      <w:proofErr w:type="spellStart"/>
      <w:r w:rsidR="00991F85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991F85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91F85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1F85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улично-дорожной  сети </w:t>
      </w:r>
      <w:proofErr w:type="spellStart"/>
      <w:r w:rsidR="00991F85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991F85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составило практически в одинаковых суммах – 547,6 тыс. рублей и 546,0 тыс. рублей соответственно.</w:t>
      </w:r>
    </w:p>
    <w:p w:rsidR="0073765E" w:rsidRPr="00DC5DEA" w:rsidRDefault="00DC5DEA" w:rsidP="009B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Информации в отношении муниципальных программ, характеризующих цели, задачи, структуру, результаты исполнения, анализ показателей при реализации подпрограмм за отчетный период в связи </w:t>
      </w:r>
      <w:r w:rsidR="00CE4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пояснительной запис</w:t>
      </w:r>
      <w:r w:rsidR="00B3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ке </w:t>
      </w: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Проекту решения</w:t>
      </w:r>
      <w:r w:rsidR="001A2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предоставлено.</w:t>
      </w:r>
    </w:p>
    <w:p w:rsidR="00146646" w:rsidRDefault="00E77DE6" w:rsidP="004A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Непрограммные расходы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сельсовета за 2020 год составили 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3 614,8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  <w:r w:rsidR="0055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представлена в следующем виде:</w:t>
      </w:r>
    </w:p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926"/>
        <w:gridCol w:w="1829"/>
        <w:gridCol w:w="1671"/>
        <w:gridCol w:w="980"/>
        <w:gridCol w:w="756"/>
      </w:tblGrid>
      <w:tr w:rsidR="008E46CE" w:rsidTr="00FC1D83">
        <w:tc>
          <w:tcPr>
            <w:tcW w:w="0" w:type="auto"/>
            <w:vMerge w:val="restart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КВР</w:t>
            </w:r>
          </w:p>
        </w:tc>
        <w:tc>
          <w:tcPr>
            <w:tcW w:w="0" w:type="auto"/>
            <w:vMerge w:val="restart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Наименование КВР</w:t>
            </w:r>
          </w:p>
        </w:tc>
        <w:tc>
          <w:tcPr>
            <w:tcW w:w="0" w:type="auto"/>
            <w:vMerge w:val="restart"/>
          </w:tcPr>
          <w:p w:rsidR="00146646" w:rsidRPr="00146646" w:rsidRDefault="00146646" w:rsidP="00146646">
            <w:pPr>
              <w:jc w:val="both"/>
              <w:rPr>
                <w:color w:val="000000"/>
                <w:sz w:val="24"/>
                <w:szCs w:val="24"/>
              </w:rPr>
            </w:pPr>
            <w:r w:rsidRPr="00146646">
              <w:rPr>
                <w:color w:val="000000"/>
                <w:sz w:val="24"/>
                <w:szCs w:val="24"/>
              </w:rPr>
              <w:t>Утверждено решением</w:t>
            </w:r>
          </w:p>
          <w:p w:rsidR="00146646" w:rsidRPr="00146646" w:rsidRDefault="00146646" w:rsidP="00146646">
            <w:pPr>
              <w:jc w:val="both"/>
              <w:rPr>
                <w:color w:val="000000"/>
                <w:sz w:val="24"/>
                <w:szCs w:val="24"/>
              </w:rPr>
            </w:pPr>
            <w:r w:rsidRPr="00146646">
              <w:rPr>
                <w:color w:val="000000"/>
                <w:sz w:val="24"/>
                <w:szCs w:val="24"/>
              </w:rPr>
              <w:t xml:space="preserve"> о бюджете в редакции </w:t>
            </w:r>
          </w:p>
          <w:p w:rsidR="00146646" w:rsidRPr="00146646" w:rsidRDefault="00146646" w:rsidP="00146646">
            <w:pPr>
              <w:jc w:val="both"/>
              <w:rPr>
                <w:color w:val="000000"/>
                <w:sz w:val="24"/>
                <w:szCs w:val="24"/>
              </w:rPr>
            </w:pPr>
            <w:r w:rsidRPr="00146646">
              <w:rPr>
                <w:color w:val="000000"/>
                <w:sz w:val="24"/>
                <w:szCs w:val="24"/>
              </w:rPr>
              <w:t>от</w:t>
            </w:r>
            <w:r w:rsidR="00B3708C">
              <w:rPr>
                <w:color w:val="000000"/>
                <w:sz w:val="24"/>
                <w:szCs w:val="24"/>
              </w:rPr>
              <w:t xml:space="preserve"> 16.11.2020 №</w:t>
            </w:r>
            <w:r w:rsidR="00991F85">
              <w:rPr>
                <w:color w:val="000000"/>
                <w:sz w:val="24"/>
                <w:szCs w:val="24"/>
              </w:rPr>
              <w:t xml:space="preserve"> </w:t>
            </w:r>
            <w:r w:rsidR="00B3708C">
              <w:rPr>
                <w:color w:val="000000"/>
                <w:sz w:val="24"/>
                <w:szCs w:val="24"/>
              </w:rPr>
              <w:t>3-15</w:t>
            </w:r>
          </w:p>
          <w:p w:rsidR="00146646" w:rsidRPr="00146646" w:rsidRDefault="00146646" w:rsidP="001466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71" w:type="dxa"/>
            <w:vMerge w:val="restart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lastRenderedPageBreak/>
              <w:t>Исполнение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736" w:type="dxa"/>
            <w:gridSpan w:val="2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Отклонение</w:t>
            </w:r>
          </w:p>
        </w:tc>
      </w:tr>
      <w:tr w:rsidR="008E46CE" w:rsidTr="00146646">
        <w:tc>
          <w:tcPr>
            <w:tcW w:w="0" w:type="auto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146646" w:rsidRPr="00146646" w:rsidRDefault="00146646" w:rsidP="001466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%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</w:tcPr>
          <w:p w:rsidR="00146646" w:rsidRPr="00146646" w:rsidRDefault="00146646" w:rsidP="001466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0" w:type="auto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2 805,2</w:t>
            </w:r>
          </w:p>
        </w:tc>
        <w:tc>
          <w:tcPr>
            <w:tcW w:w="1671" w:type="dxa"/>
          </w:tcPr>
          <w:p w:rsidR="00146646" w:rsidRPr="00146646" w:rsidRDefault="008E46CE" w:rsidP="001F7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2 731,6</w:t>
            </w:r>
          </w:p>
        </w:tc>
        <w:tc>
          <w:tcPr>
            <w:tcW w:w="980" w:type="dxa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-73,6</w:t>
            </w:r>
          </w:p>
        </w:tc>
        <w:tc>
          <w:tcPr>
            <w:tcW w:w="0" w:type="auto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657,8</w:t>
            </w:r>
          </w:p>
        </w:tc>
        <w:tc>
          <w:tcPr>
            <w:tcW w:w="1671" w:type="dxa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364,0</w:t>
            </w:r>
          </w:p>
        </w:tc>
        <w:tc>
          <w:tcPr>
            <w:tcW w:w="980" w:type="dxa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-293,8</w:t>
            </w:r>
          </w:p>
        </w:tc>
        <w:tc>
          <w:tcPr>
            <w:tcW w:w="0" w:type="auto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450,3</w:t>
            </w:r>
          </w:p>
        </w:tc>
        <w:tc>
          <w:tcPr>
            <w:tcW w:w="1671" w:type="dxa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439,6</w:t>
            </w:r>
          </w:p>
        </w:tc>
        <w:tc>
          <w:tcPr>
            <w:tcW w:w="980" w:type="dxa"/>
          </w:tcPr>
          <w:p w:rsidR="00146646" w:rsidRPr="00146646" w:rsidRDefault="008E46CE" w:rsidP="008E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-10,7</w:t>
            </w:r>
          </w:p>
        </w:tc>
        <w:tc>
          <w:tcPr>
            <w:tcW w:w="0" w:type="auto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0" w:type="auto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671" w:type="dxa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980" w:type="dxa"/>
          </w:tcPr>
          <w:p w:rsidR="00146646" w:rsidRPr="00146646" w:rsidRDefault="008E46CE" w:rsidP="008E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</w:t>
            </w:r>
          </w:p>
        </w:tc>
        <w:tc>
          <w:tcPr>
            <w:tcW w:w="0" w:type="auto"/>
          </w:tcPr>
          <w:p w:rsidR="00146646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</w:tr>
      <w:tr w:rsidR="008E46CE" w:rsidTr="00146646">
        <w:tc>
          <w:tcPr>
            <w:tcW w:w="0" w:type="auto"/>
          </w:tcPr>
          <w:p w:rsidR="007F50DB" w:rsidRDefault="007F50DB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7F50DB" w:rsidRDefault="007F50DB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0" w:type="auto"/>
          </w:tcPr>
          <w:p w:rsidR="007F50DB" w:rsidRPr="00146646" w:rsidRDefault="008E46CE" w:rsidP="00FC1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671" w:type="dxa"/>
          </w:tcPr>
          <w:p w:rsidR="007F50DB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80" w:type="dxa"/>
          </w:tcPr>
          <w:p w:rsidR="007F50DB" w:rsidRPr="00146646" w:rsidRDefault="008E46CE" w:rsidP="00FC1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F50DB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E46CE" w:rsidTr="00A94CE3">
        <w:tc>
          <w:tcPr>
            <w:tcW w:w="0" w:type="auto"/>
            <w:gridSpan w:val="2"/>
          </w:tcPr>
          <w:p w:rsidR="00FC1D83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C1D83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3 993,1</w:t>
            </w:r>
          </w:p>
        </w:tc>
        <w:tc>
          <w:tcPr>
            <w:tcW w:w="1671" w:type="dxa"/>
          </w:tcPr>
          <w:p w:rsidR="00FC1D83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3 614,8</w:t>
            </w:r>
          </w:p>
        </w:tc>
        <w:tc>
          <w:tcPr>
            <w:tcW w:w="980" w:type="dxa"/>
          </w:tcPr>
          <w:p w:rsidR="00FC1D83" w:rsidRPr="00146646" w:rsidRDefault="008E46CE" w:rsidP="008E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-378,3</w:t>
            </w:r>
          </w:p>
        </w:tc>
        <w:tc>
          <w:tcPr>
            <w:tcW w:w="0" w:type="auto"/>
          </w:tcPr>
          <w:p w:rsidR="00FC1D83" w:rsidRPr="00146646" w:rsidRDefault="008E46CE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</w:tc>
      </w:tr>
    </w:tbl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6DC" w:rsidRDefault="009B56DC" w:rsidP="004A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89" w:rsidRDefault="009B56DC" w:rsidP="004A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по непрограммным расходам, </w:t>
      </w:r>
      <w:r w:rsidR="00991F85"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389" w:rsidRPr="00EF6389">
        <w:rPr>
          <w:rFonts w:ascii="Times New Roman" w:hAnsi="Times New Roman" w:cs="Times New Roman"/>
          <w:sz w:val="28"/>
          <w:szCs w:val="28"/>
        </w:rPr>
        <w:t>расходы на выплату персоналу государственных (муниципальных органов)</w:t>
      </w:r>
      <w:r w:rsidR="00EF6389">
        <w:rPr>
          <w:rFonts w:ascii="Times New Roman" w:hAnsi="Times New Roman" w:cs="Times New Roman"/>
          <w:sz w:val="28"/>
          <w:szCs w:val="28"/>
        </w:rPr>
        <w:t>, в сумме 2</w:t>
      </w:r>
      <w:r w:rsidR="00991F85">
        <w:rPr>
          <w:rFonts w:ascii="Times New Roman" w:hAnsi="Times New Roman" w:cs="Times New Roman"/>
          <w:sz w:val="28"/>
          <w:szCs w:val="28"/>
        </w:rPr>
        <w:t> 731,6</w:t>
      </w:r>
      <w:r w:rsidR="00EF638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81663">
        <w:rPr>
          <w:rFonts w:ascii="Times New Roman" w:hAnsi="Times New Roman" w:cs="Times New Roman"/>
          <w:sz w:val="28"/>
          <w:szCs w:val="28"/>
        </w:rPr>
        <w:t>75,6</w:t>
      </w:r>
      <w:r w:rsidR="00EF6389">
        <w:rPr>
          <w:rFonts w:ascii="Times New Roman" w:hAnsi="Times New Roman" w:cs="Times New Roman"/>
          <w:sz w:val="28"/>
          <w:szCs w:val="28"/>
        </w:rPr>
        <w:t>%</w:t>
      </w:r>
      <w:r w:rsidR="00081663">
        <w:rPr>
          <w:rFonts w:ascii="Times New Roman" w:hAnsi="Times New Roman" w:cs="Times New Roman"/>
          <w:sz w:val="28"/>
          <w:szCs w:val="28"/>
        </w:rPr>
        <w:t xml:space="preserve"> от общего объема исполнения непрограммных расходов</w:t>
      </w:r>
      <w:r w:rsidR="00EF6389">
        <w:rPr>
          <w:rFonts w:ascii="Times New Roman" w:hAnsi="Times New Roman" w:cs="Times New Roman"/>
          <w:sz w:val="28"/>
          <w:szCs w:val="28"/>
        </w:rPr>
        <w:t>.</w:t>
      </w:r>
    </w:p>
    <w:p w:rsidR="00514934" w:rsidRDefault="004A6E41" w:rsidP="004A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редакции  </w:t>
      </w:r>
      <w:r w:rsidR="00504D3D" w:rsidRPr="00D81DD9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991F85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9B56DC">
        <w:rPr>
          <w:rFonts w:ascii="Times New Roman" w:hAnsi="Times New Roman" w:cs="Times New Roman"/>
          <w:sz w:val="28"/>
          <w:szCs w:val="28"/>
        </w:rPr>
        <w:t xml:space="preserve"> </w:t>
      </w:r>
      <w:r w:rsidR="00504D3D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504D3D"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991F85">
        <w:rPr>
          <w:rFonts w:ascii="Times New Roman" w:hAnsi="Times New Roman" w:cs="Times New Roman"/>
          <w:sz w:val="28"/>
          <w:szCs w:val="28"/>
        </w:rPr>
        <w:t>16.11.2020</w:t>
      </w:r>
      <w:r w:rsidR="00504D3D"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 w:rsidR="00991F85">
        <w:rPr>
          <w:rFonts w:ascii="Times New Roman" w:hAnsi="Times New Roman" w:cs="Times New Roman"/>
          <w:sz w:val="28"/>
          <w:szCs w:val="28"/>
        </w:rPr>
        <w:t>3-15</w:t>
      </w:r>
      <w:r w:rsidR="00504D3D">
        <w:rPr>
          <w:rFonts w:ascii="Times New Roman" w:hAnsi="Times New Roman" w:cs="Times New Roman"/>
          <w:sz w:val="28"/>
          <w:szCs w:val="28"/>
        </w:rPr>
        <w:t xml:space="preserve"> </w:t>
      </w:r>
      <w:r w:rsidR="00504D3D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proofErr w:type="spellStart"/>
      <w:r w:rsidR="00F01F5B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50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="00504D3D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50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04D3D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0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4D3D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B9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4D3D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934">
        <w:rPr>
          <w:rFonts w:ascii="Times New Roman" w:hAnsi="Times New Roman" w:cs="Times New Roman"/>
          <w:sz w:val="28"/>
          <w:szCs w:val="28"/>
        </w:rPr>
        <w:t xml:space="preserve">средства на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 w:rsidR="00514934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A5E" w:rsidRPr="00DF5A5E" w:rsidRDefault="004A6E4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DF5A5E" w:rsidRPr="00DF5A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Дефицит (профицит) бюджета 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7AE1" w:rsidRDefault="004A6E4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первоначальной редакции</w:t>
      </w:r>
      <w:r w:rsidR="00A67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514934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A67AE1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A67AE1">
        <w:rPr>
          <w:rFonts w:ascii="Times New Roman" w:hAnsi="Times New Roman" w:cs="Times New Roman"/>
          <w:sz w:val="28"/>
          <w:szCs w:val="28"/>
        </w:rPr>
        <w:t>2</w:t>
      </w:r>
      <w:r w:rsidR="00514934">
        <w:rPr>
          <w:rFonts w:ascii="Times New Roman" w:hAnsi="Times New Roman" w:cs="Times New Roman"/>
          <w:sz w:val="28"/>
          <w:szCs w:val="28"/>
        </w:rPr>
        <w:t>0</w:t>
      </w:r>
      <w:r w:rsidR="00A67AE1" w:rsidRPr="00D81DD9">
        <w:rPr>
          <w:rFonts w:ascii="Times New Roman" w:hAnsi="Times New Roman" w:cs="Times New Roman"/>
          <w:sz w:val="28"/>
          <w:szCs w:val="28"/>
        </w:rPr>
        <w:t>.12.20</w:t>
      </w:r>
      <w:r w:rsidR="00EF6389">
        <w:rPr>
          <w:rFonts w:ascii="Times New Roman" w:hAnsi="Times New Roman" w:cs="Times New Roman"/>
          <w:sz w:val="28"/>
          <w:szCs w:val="28"/>
        </w:rPr>
        <w:t>19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 w:rsidR="00514934">
        <w:rPr>
          <w:rFonts w:ascii="Times New Roman" w:hAnsi="Times New Roman" w:cs="Times New Roman"/>
          <w:sz w:val="28"/>
          <w:szCs w:val="28"/>
        </w:rPr>
        <w:t>29-128</w:t>
      </w:r>
      <w:r w:rsidR="00A67AE1">
        <w:rPr>
          <w:rFonts w:ascii="Times New Roman" w:hAnsi="Times New Roman" w:cs="Times New Roman"/>
          <w:sz w:val="28"/>
          <w:szCs w:val="28"/>
        </w:rPr>
        <w:t xml:space="preserve"> 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proofErr w:type="spellStart"/>
      <w:r w:rsidR="00514934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A67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принят бездефицитный.</w:t>
      </w:r>
    </w:p>
    <w:p w:rsidR="00DF5A5E" w:rsidRDefault="00A67AE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в редакции от </w:t>
      </w:r>
      <w:r w:rsidR="00514934">
        <w:rPr>
          <w:rFonts w:ascii="Times New Roman" w:eastAsia="Calibri" w:hAnsi="Times New Roman" w:cs="Times New Roman"/>
          <w:sz w:val="28"/>
          <w:szCs w:val="28"/>
          <w:lang w:eastAsia="ru-RU"/>
        </w:rPr>
        <w:t>16.11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.2020 № </w:t>
      </w:r>
      <w:r w:rsidR="00514934">
        <w:rPr>
          <w:rFonts w:ascii="Times New Roman" w:eastAsia="Calibri" w:hAnsi="Times New Roman" w:cs="Times New Roman"/>
          <w:sz w:val="28"/>
          <w:szCs w:val="28"/>
          <w:lang w:eastAsia="ru-RU"/>
        </w:rPr>
        <w:t>3-15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сельсовета утвержден с 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="00514934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EF63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 в сумме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4934">
        <w:rPr>
          <w:rFonts w:ascii="Times New Roman" w:eastAsia="Calibri" w:hAnsi="Times New Roman" w:cs="Times New Roman"/>
          <w:sz w:val="28"/>
          <w:szCs w:val="28"/>
          <w:lang w:eastAsia="ru-RU"/>
        </w:rPr>
        <w:t>79,6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DF5A5E" w:rsidRPr="00DF5A5E" w:rsidRDefault="00DF5A5E" w:rsidP="00DF5A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262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об исполнении бюджета, бюджет </w:t>
      </w:r>
      <w:proofErr w:type="spellStart"/>
      <w:r w:rsidR="00514934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A6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</w:t>
      </w:r>
      <w:r w:rsidR="00A67A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 с профицитом бюджета в сумме </w:t>
      </w:r>
      <w:r w:rsidR="00514934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 w:rsidRPr="00DF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</w:t>
      </w:r>
      <w:r w:rsidRPr="00DF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DF5A5E" w:rsidRDefault="00DF5A5E" w:rsidP="00DF5A5E">
      <w:pPr>
        <w:shd w:val="clear" w:color="auto" w:fill="FFFFFF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81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4D3D" w:rsidRPr="00504D3D" w:rsidRDefault="00504D3D" w:rsidP="00BA7649">
      <w:pPr>
        <w:pStyle w:val="af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бюджета </w:t>
      </w:r>
      <w:proofErr w:type="spellStart"/>
      <w:r w:rsidR="005900C7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в 2020 году составило:</w:t>
      </w:r>
    </w:p>
    <w:p w:rsidR="00504D3D" w:rsidRDefault="00504D3D" w:rsidP="00BA7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доходам </w:t>
      </w:r>
      <w:r w:rsidR="0091391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0C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1391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900C7">
        <w:rPr>
          <w:rFonts w:ascii="Times New Roman" w:eastAsia="Calibri" w:hAnsi="Times New Roman" w:cs="Times New Roman"/>
          <w:sz w:val="28"/>
          <w:szCs w:val="28"/>
          <w:lang w:eastAsia="ru-RU"/>
        </w:rPr>
        <w:t>30,2</w:t>
      </w:r>
      <w:r w:rsidR="00BA76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или 9</w:t>
      </w:r>
      <w:r w:rsidR="005900C7">
        <w:rPr>
          <w:rFonts w:ascii="Times New Roman" w:eastAsia="Calibri" w:hAnsi="Times New Roman" w:cs="Times New Roman"/>
          <w:sz w:val="28"/>
          <w:szCs w:val="28"/>
          <w:lang w:eastAsia="ru-RU"/>
        </w:rPr>
        <w:t>4,1</w:t>
      </w:r>
      <w:r w:rsidR="00BA7649"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 года;</w:t>
      </w:r>
    </w:p>
    <w:p w:rsidR="00BA7649" w:rsidRDefault="00BA7649" w:rsidP="00BA7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расходам </w:t>
      </w:r>
      <w:r w:rsidR="0091391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0C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1391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900C7">
        <w:rPr>
          <w:rFonts w:ascii="Times New Roman" w:eastAsia="Calibri" w:hAnsi="Times New Roman" w:cs="Times New Roman"/>
          <w:sz w:val="28"/>
          <w:szCs w:val="28"/>
          <w:lang w:eastAsia="ru-RU"/>
        </w:rPr>
        <w:t>64,3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или 9</w:t>
      </w:r>
      <w:r w:rsidR="005900C7">
        <w:rPr>
          <w:rFonts w:ascii="Times New Roman" w:eastAsia="Calibri" w:hAnsi="Times New Roman" w:cs="Times New Roman"/>
          <w:sz w:val="28"/>
          <w:szCs w:val="28"/>
          <w:lang w:eastAsia="ru-RU"/>
        </w:rPr>
        <w:t>1,4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 года.</w:t>
      </w:r>
    </w:p>
    <w:p w:rsidR="00BA7649" w:rsidRPr="00504D3D" w:rsidRDefault="00BA7649" w:rsidP="00BA7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Профицит бюджета сельсовета сложился в сумме </w:t>
      </w:r>
      <w:r w:rsidR="005900C7">
        <w:rPr>
          <w:rFonts w:ascii="Times New Roman" w:eastAsia="Calibri" w:hAnsi="Times New Roman" w:cs="Times New Roman"/>
          <w:sz w:val="28"/>
          <w:szCs w:val="28"/>
          <w:lang w:eastAsia="ru-RU"/>
        </w:rPr>
        <w:t>65,9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A75137" w:rsidRDefault="00DF5A5E" w:rsidP="00BA76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7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5137" w:rsidRPr="00A75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  <w:r w:rsidR="00A75137" w:rsidRPr="00512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бюджетной отчетности соответствуют составу</w:t>
      </w:r>
      <w:r w:rsidR="00A75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отчетов, утвержденным приказом Минфина России от 28.12.2010 № 191н «Об утверждении Инструкции о порядке составления и представления годовой, квартально и месячной отчетности об исполнении бюджетов бюджетной системы Российской Федерации».</w:t>
      </w:r>
    </w:p>
    <w:p w:rsidR="00512B64" w:rsidRDefault="00BA7649" w:rsidP="00BA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F8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бюджетной отчетности (ф. 0503160) представлена </w:t>
      </w:r>
      <w:r w:rsidR="00D149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п.152 Инструкции №191н в части отсутствия некоторых приложений и информационных пояснений</w:t>
      </w:r>
      <w:r w:rsidR="00512B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2B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43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алоинформативна</w:t>
      </w:r>
      <w:proofErr w:type="spellEnd"/>
      <w:r w:rsidR="00512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3CA" w:rsidRDefault="00CE7CF8" w:rsidP="00CE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4334">
        <w:rPr>
          <w:rFonts w:ascii="Times New Roman" w:hAnsi="Times New Roman" w:cs="Times New Roman"/>
          <w:sz w:val="28"/>
          <w:szCs w:val="28"/>
        </w:rPr>
        <w:t xml:space="preserve"> </w:t>
      </w:r>
      <w:r w:rsidR="00A043CA">
        <w:rPr>
          <w:rFonts w:ascii="Times New Roman" w:hAnsi="Times New Roman" w:cs="Times New Roman"/>
          <w:sz w:val="28"/>
          <w:szCs w:val="28"/>
        </w:rPr>
        <w:t xml:space="preserve">В целом годовой отчет об исполнении бюджета </w:t>
      </w:r>
      <w:proofErr w:type="spellStart"/>
      <w:r w:rsidR="00946262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F3567F">
        <w:rPr>
          <w:rFonts w:ascii="Times New Roman" w:hAnsi="Times New Roman" w:cs="Times New Roman"/>
          <w:sz w:val="28"/>
          <w:szCs w:val="28"/>
        </w:rPr>
        <w:t xml:space="preserve"> </w:t>
      </w:r>
      <w:r w:rsidR="00A043CA">
        <w:rPr>
          <w:rFonts w:ascii="Times New Roman" w:hAnsi="Times New Roman" w:cs="Times New Roman"/>
          <w:sz w:val="28"/>
          <w:szCs w:val="28"/>
        </w:rPr>
        <w:t xml:space="preserve">сельсовета можно признать достоверным, так как выявленные нарушения </w:t>
      </w:r>
      <w:r w:rsidR="00512B64">
        <w:rPr>
          <w:rFonts w:ascii="Times New Roman" w:hAnsi="Times New Roman" w:cs="Times New Roman"/>
          <w:sz w:val="28"/>
          <w:szCs w:val="28"/>
        </w:rPr>
        <w:t xml:space="preserve">и замечания </w:t>
      </w:r>
      <w:r w:rsidR="00A043CA">
        <w:rPr>
          <w:rFonts w:ascii="Times New Roman" w:hAnsi="Times New Roman" w:cs="Times New Roman"/>
          <w:sz w:val="28"/>
          <w:szCs w:val="28"/>
        </w:rPr>
        <w:t>при составлении бюджетной отчетности</w:t>
      </w:r>
      <w:r w:rsidR="00512B64">
        <w:rPr>
          <w:rFonts w:ascii="Times New Roman" w:hAnsi="Times New Roman" w:cs="Times New Roman"/>
          <w:sz w:val="28"/>
          <w:szCs w:val="28"/>
        </w:rPr>
        <w:t xml:space="preserve"> отраженные в заключении</w:t>
      </w:r>
      <w:r w:rsidR="00A043CA">
        <w:rPr>
          <w:rFonts w:ascii="Times New Roman" w:hAnsi="Times New Roman" w:cs="Times New Roman"/>
          <w:sz w:val="28"/>
          <w:szCs w:val="28"/>
        </w:rPr>
        <w:t xml:space="preserve"> не повлияли на итоговые значения его доходной, расходной части и источники финансирования дефицита бюджета.</w:t>
      </w:r>
    </w:p>
    <w:p w:rsidR="005D4334" w:rsidRPr="005D4334" w:rsidRDefault="00A043CA" w:rsidP="005D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5E" w:rsidRPr="00DF5A5E" w:rsidRDefault="00DF5A5E" w:rsidP="00DF5A5E">
      <w:pPr>
        <w:keepNext/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  <w:r w:rsidR="00815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83DD2" w:rsidRDefault="00983DD2" w:rsidP="00DF5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AE" w:rsidRDefault="00A043CA" w:rsidP="00B96AAE">
      <w:pPr>
        <w:pStyle w:val="a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900C7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изложенные в настоящем заключении замечания и нарушения учесть при формировании отчета за 2021 год. </w:t>
      </w:r>
      <w:r w:rsidR="00B96AAE">
        <w:rPr>
          <w:rStyle w:val="FontStyle28"/>
          <w:sz w:val="28"/>
          <w:szCs w:val="28"/>
        </w:rPr>
        <w:t xml:space="preserve">При составлении годовой бюджетной отчетности за 2021 год необходимо учитывать изменения, вносимые приказами Министерства финансов Российской Федерации в Инструкцию </w:t>
      </w:r>
      <w:r w:rsidR="00B96AAE">
        <w:rPr>
          <w:rFonts w:ascii="Times New Roman" w:hAnsi="Times New Roman" w:cs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A043CA" w:rsidRPr="00A043CA" w:rsidRDefault="00A043CA" w:rsidP="00B96AAE">
      <w:pPr>
        <w:pStyle w:val="af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Контрольно-счетный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предлагает </w:t>
      </w:r>
      <w:proofErr w:type="spellStart"/>
      <w:r w:rsidR="005900C7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</w:t>
      </w:r>
      <w:r w:rsidR="0059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</w:t>
      </w:r>
      <w:r w:rsidR="00EA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рассмотреть отчет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00C7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F3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за 2020 год.</w:t>
      </w:r>
    </w:p>
    <w:p w:rsidR="00DF5A5E" w:rsidRPr="00DF5A5E" w:rsidRDefault="00DF5A5E" w:rsidP="00B96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DF5A5E" w:rsidRDefault="00DF5A5E" w:rsidP="00DF5A5E">
      <w:pPr>
        <w:shd w:val="clear" w:color="auto" w:fill="FFFFFF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64" w:rsidRDefault="00983DD2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F5A5E" w:rsidRPr="00DF5A5E" w:rsidRDefault="00983DD2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51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F48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Ундерберг</w:t>
      </w:r>
      <w:proofErr w:type="spellEnd"/>
    </w:p>
    <w:p w:rsidR="000F5CA0" w:rsidRPr="00DF5A5E" w:rsidRDefault="000F5CA0" w:rsidP="00DF5A5E"/>
    <w:sectPr w:rsidR="000F5CA0" w:rsidRPr="00DF5A5E" w:rsidSect="007E124F">
      <w:headerReference w:type="even" r:id="rId12"/>
      <w:footerReference w:type="default" r:id="rId13"/>
      <w:pgSz w:w="11906" w:h="16838"/>
      <w:pgMar w:top="899" w:right="85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2D" w:rsidRDefault="0019512D">
      <w:pPr>
        <w:spacing w:after="0" w:line="240" w:lineRule="auto"/>
      </w:pPr>
      <w:r>
        <w:separator/>
      </w:r>
    </w:p>
  </w:endnote>
  <w:endnote w:type="continuationSeparator" w:id="0">
    <w:p w:rsidR="0019512D" w:rsidRDefault="0019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095481"/>
      <w:docPartObj>
        <w:docPartGallery w:val="Page Numbers (Bottom of Page)"/>
        <w:docPartUnique/>
      </w:docPartObj>
    </w:sdtPr>
    <w:sdtEndPr/>
    <w:sdtContent>
      <w:p w:rsidR="003619E1" w:rsidRDefault="003619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015">
          <w:rPr>
            <w:noProof/>
          </w:rPr>
          <w:t>13</w:t>
        </w:r>
        <w:r>
          <w:fldChar w:fldCharType="end"/>
        </w:r>
      </w:p>
    </w:sdtContent>
  </w:sdt>
  <w:p w:rsidR="003619E1" w:rsidRDefault="003619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2D" w:rsidRDefault="0019512D">
      <w:pPr>
        <w:spacing w:after="0" w:line="240" w:lineRule="auto"/>
      </w:pPr>
      <w:r>
        <w:separator/>
      </w:r>
    </w:p>
  </w:footnote>
  <w:footnote w:type="continuationSeparator" w:id="0">
    <w:p w:rsidR="0019512D" w:rsidRDefault="0019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E1" w:rsidRDefault="003619E1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65D403C"/>
    <w:multiLevelType w:val="hybridMultilevel"/>
    <w:tmpl w:val="B1DA8186"/>
    <w:lvl w:ilvl="0" w:tplc="14AEA774">
      <w:start w:val="1"/>
      <w:numFmt w:val="decimal"/>
      <w:lvlText w:val="%1."/>
      <w:lvlJc w:val="left"/>
      <w:pPr>
        <w:ind w:left="998" w:hanging="360"/>
      </w:pPr>
    </w:lvl>
    <w:lvl w:ilvl="1" w:tplc="04190019">
      <w:start w:val="1"/>
      <w:numFmt w:val="lowerLetter"/>
      <w:lvlText w:val="%2."/>
      <w:lvlJc w:val="left"/>
      <w:pPr>
        <w:ind w:left="1718" w:hanging="360"/>
      </w:pPr>
    </w:lvl>
    <w:lvl w:ilvl="2" w:tplc="0419001B">
      <w:start w:val="1"/>
      <w:numFmt w:val="lowerRoman"/>
      <w:lvlText w:val="%3."/>
      <w:lvlJc w:val="right"/>
      <w:pPr>
        <w:ind w:left="2438" w:hanging="180"/>
      </w:pPr>
    </w:lvl>
    <w:lvl w:ilvl="3" w:tplc="0419000F">
      <w:start w:val="1"/>
      <w:numFmt w:val="decimal"/>
      <w:lvlText w:val="%4."/>
      <w:lvlJc w:val="left"/>
      <w:pPr>
        <w:ind w:left="3158" w:hanging="360"/>
      </w:pPr>
    </w:lvl>
    <w:lvl w:ilvl="4" w:tplc="04190019">
      <w:start w:val="1"/>
      <w:numFmt w:val="lowerLetter"/>
      <w:lvlText w:val="%5."/>
      <w:lvlJc w:val="left"/>
      <w:pPr>
        <w:ind w:left="3878" w:hanging="360"/>
      </w:pPr>
    </w:lvl>
    <w:lvl w:ilvl="5" w:tplc="0419001B">
      <w:start w:val="1"/>
      <w:numFmt w:val="lowerRoman"/>
      <w:lvlText w:val="%6."/>
      <w:lvlJc w:val="right"/>
      <w:pPr>
        <w:ind w:left="4598" w:hanging="180"/>
      </w:pPr>
    </w:lvl>
    <w:lvl w:ilvl="6" w:tplc="0419000F">
      <w:start w:val="1"/>
      <w:numFmt w:val="decimal"/>
      <w:lvlText w:val="%7."/>
      <w:lvlJc w:val="left"/>
      <w:pPr>
        <w:ind w:left="5318" w:hanging="360"/>
      </w:pPr>
    </w:lvl>
    <w:lvl w:ilvl="7" w:tplc="04190019">
      <w:start w:val="1"/>
      <w:numFmt w:val="lowerLetter"/>
      <w:lvlText w:val="%8."/>
      <w:lvlJc w:val="left"/>
      <w:pPr>
        <w:ind w:left="6038" w:hanging="360"/>
      </w:pPr>
    </w:lvl>
    <w:lvl w:ilvl="8" w:tplc="0419001B">
      <w:start w:val="1"/>
      <w:numFmt w:val="lowerRoman"/>
      <w:lvlText w:val="%9."/>
      <w:lvlJc w:val="right"/>
      <w:pPr>
        <w:ind w:left="6758" w:hanging="180"/>
      </w:pPr>
    </w:lvl>
  </w:abstractNum>
  <w:abstractNum w:abstractNumId="2">
    <w:nsid w:val="0A56402E"/>
    <w:multiLevelType w:val="singleLevel"/>
    <w:tmpl w:val="DDCA1FF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>
    <w:nsid w:val="0E7607CF"/>
    <w:multiLevelType w:val="hybridMultilevel"/>
    <w:tmpl w:val="AA7E177E"/>
    <w:lvl w:ilvl="0" w:tplc="AE7E9E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A33FFD"/>
    <w:multiLevelType w:val="multilevel"/>
    <w:tmpl w:val="92E03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90333"/>
    <w:multiLevelType w:val="hybridMultilevel"/>
    <w:tmpl w:val="C090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2073C9"/>
    <w:multiLevelType w:val="hybridMultilevel"/>
    <w:tmpl w:val="B6184ABE"/>
    <w:lvl w:ilvl="0" w:tplc="49303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6D015B"/>
    <w:multiLevelType w:val="hybridMultilevel"/>
    <w:tmpl w:val="617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7F6244"/>
    <w:multiLevelType w:val="hybridMultilevel"/>
    <w:tmpl w:val="EC24E486"/>
    <w:lvl w:ilvl="0" w:tplc="E72C275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>
    <w:nsid w:val="5F7309F3"/>
    <w:multiLevelType w:val="hybridMultilevel"/>
    <w:tmpl w:val="297AA320"/>
    <w:lvl w:ilvl="0" w:tplc="3D2A062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0B"/>
    <w:rsid w:val="00012EBD"/>
    <w:rsid w:val="00021308"/>
    <w:rsid w:val="00025D03"/>
    <w:rsid w:val="00032F97"/>
    <w:rsid w:val="00034DF1"/>
    <w:rsid w:val="00035ADC"/>
    <w:rsid w:val="00057777"/>
    <w:rsid w:val="000777D3"/>
    <w:rsid w:val="00081663"/>
    <w:rsid w:val="0009121F"/>
    <w:rsid w:val="000A10FA"/>
    <w:rsid w:val="000A165B"/>
    <w:rsid w:val="000B6658"/>
    <w:rsid w:val="000B7ACD"/>
    <w:rsid w:val="000C581A"/>
    <w:rsid w:val="000E5CB8"/>
    <w:rsid w:val="000F5CA0"/>
    <w:rsid w:val="00111DC2"/>
    <w:rsid w:val="00116D55"/>
    <w:rsid w:val="001201EA"/>
    <w:rsid w:val="00145C1F"/>
    <w:rsid w:val="00146646"/>
    <w:rsid w:val="0015015C"/>
    <w:rsid w:val="00160004"/>
    <w:rsid w:val="00163D6E"/>
    <w:rsid w:val="00192CD4"/>
    <w:rsid w:val="0019512D"/>
    <w:rsid w:val="001A24BB"/>
    <w:rsid w:val="001A4409"/>
    <w:rsid w:val="001B6DFD"/>
    <w:rsid w:val="001B7E87"/>
    <w:rsid w:val="001D19DC"/>
    <w:rsid w:val="001D4153"/>
    <w:rsid w:val="001F150B"/>
    <w:rsid w:val="001F216B"/>
    <w:rsid w:val="001F4510"/>
    <w:rsid w:val="001F74DF"/>
    <w:rsid w:val="002126C3"/>
    <w:rsid w:val="00212BA2"/>
    <w:rsid w:val="00242DDB"/>
    <w:rsid w:val="00242E3F"/>
    <w:rsid w:val="002612B0"/>
    <w:rsid w:val="00262E37"/>
    <w:rsid w:val="00267316"/>
    <w:rsid w:val="00276D0F"/>
    <w:rsid w:val="0028182C"/>
    <w:rsid w:val="00283F9E"/>
    <w:rsid w:val="00286B62"/>
    <w:rsid w:val="002C6FA4"/>
    <w:rsid w:val="002D3DEF"/>
    <w:rsid w:val="002F2147"/>
    <w:rsid w:val="003214E2"/>
    <w:rsid w:val="00327791"/>
    <w:rsid w:val="00353B63"/>
    <w:rsid w:val="00356A27"/>
    <w:rsid w:val="0036089E"/>
    <w:rsid w:val="003619E1"/>
    <w:rsid w:val="00385E90"/>
    <w:rsid w:val="003A49BC"/>
    <w:rsid w:val="003B4681"/>
    <w:rsid w:val="003B720F"/>
    <w:rsid w:val="003C0522"/>
    <w:rsid w:val="003C4D08"/>
    <w:rsid w:val="003D384F"/>
    <w:rsid w:val="003D4C79"/>
    <w:rsid w:val="003D5365"/>
    <w:rsid w:val="003F5BC5"/>
    <w:rsid w:val="00402F15"/>
    <w:rsid w:val="00422C2A"/>
    <w:rsid w:val="00426370"/>
    <w:rsid w:val="004263E2"/>
    <w:rsid w:val="00436C78"/>
    <w:rsid w:val="004376F6"/>
    <w:rsid w:val="0044151B"/>
    <w:rsid w:val="004438A8"/>
    <w:rsid w:val="00450782"/>
    <w:rsid w:val="00456ED3"/>
    <w:rsid w:val="0047277A"/>
    <w:rsid w:val="00474610"/>
    <w:rsid w:val="00480218"/>
    <w:rsid w:val="004A5495"/>
    <w:rsid w:val="004A6E41"/>
    <w:rsid w:val="004B0A4B"/>
    <w:rsid w:val="004C632C"/>
    <w:rsid w:val="00504D3D"/>
    <w:rsid w:val="005064D7"/>
    <w:rsid w:val="00512B64"/>
    <w:rsid w:val="00514934"/>
    <w:rsid w:val="00527494"/>
    <w:rsid w:val="00536EE9"/>
    <w:rsid w:val="00537B70"/>
    <w:rsid w:val="0055113F"/>
    <w:rsid w:val="005543B1"/>
    <w:rsid w:val="00571D7E"/>
    <w:rsid w:val="00571F63"/>
    <w:rsid w:val="00572632"/>
    <w:rsid w:val="00573316"/>
    <w:rsid w:val="005767AD"/>
    <w:rsid w:val="0058495F"/>
    <w:rsid w:val="005900C7"/>
    <w:rsid w:val="005A1574"/>
    <w:rsid w:val="005A4F0B"/>
    <w:rsid w:val="005A5D4F"/>
    <w:rsid w:val="005D4121"/>
    <w:rsid w:val="005D4334"/>
    <w:rsid w:val="0062390A"/>
    <w:rsid w:val="0063112C"/>
    <w:rsid w:val="0063148F"/>
    <w:rsid w:val="00646572"/>
    <w:rsid w:val="006508D2"/>
    <w:rsid w:val="006546DD"/>
    <w:rsid w:val="00661B88"/>
    <w:rsid w:val="00663DDD"/>
    <w:rsid w:val="00664428"/>
    <w:rsid w:val="00666AB9"/>
    <w:rsid w:val="006744AF"/>
    <w:rsid w:val="00674894"/>
    <w:rsid w:val="006759D8"/>
    <w:rsid w:val="0068659E"/>
    <w:rsid w:val="00691E08"/>
    <w:rsid w:val="006A0D17"/>
    <w:rsid w:val="006A1DE7"/>
    <w:rsid w:val="006A2C3F"/>
    <w:rsid w:val="006A3243"/>
    <w:rsid w:val="006B3725"/>
    <w:rsid w:val="006C28CE"/>
    <w:rsid w:val="006E7B62"/>
    <w:rsid w:val="006F011A"/>
    <w:rsid w:val="007005A0"/>
    <w:rsid w:val="00710959"/>
    <w:rsid w:val="00726809"/>
    <w:rsid w:val="007278BF"/>
    <w:rsid w:val="0073765E"/>
    <w:rsid w:val="00741804"/>
    <w:rsid w:val="007573A0"/>
    <w:rsid w:val="00763C8F"/>
    <w:rsid w:val="00767252"/>
    <w:rsid w:val="00771942"/>
    <w:rsid w:val="00783AD6"/>
    <w:rsid w:val="007A104B"/>
    <w:rsid w:val="007D4C0E"/>
    <w:rsid w:val="007E124F"/>
    <w:rsid w:val="007F50DB"/>
    <w:rsid w:val="0080511C"/>
    <w:rsid w:val="00815770"/>
    <w:rsid w:val="00816AB7"/>
    <w:rsid w:val="008270B5"/>
    <w:rsid w:val="00832635"/>
    <w:rsid w:val="00835E90"/>
    <w:rsid w:val="0084075D"/>
    <w:rsid w:val="008437F8"/>
    <w:rsid w:val="008474CB"/>
    <w:rsid w:val="008568D6"/>
    <w:rsid w:val="00860A7E"/>
    <w:rsid w:val="008668B9"/>
    <w:rsid w:val="00890EC1"/>
    <w:rsid w:val="008B2EE7"/>
    <w:rsid w:val="008C543B"/>
    <w:rsid w:val="008E03E7"/>
    <w:rsid w:val="008E0655"/>
    <w:rsid w:val="008E089E"/>
    <w:rsid w:val="008E46CE"/>
    <w:rsid w:val="008F1A29"/>
    <w:rsid w:val="00900712"/>
    <w:rsid w:val="00902176"/>
    <w:rsid w:val="00913919"/>
    <w:rsid w:val="00915950"/>
    <w:rsid w:val="0094504A"/>
    <w:rsid w:val="00946262"/>
    <w:rsid w:val="0095057B"/>
    <w:rsid w:val="00980A99"/>
    <w:rsid w:val="00983DD2"/>
    <w:rsid w:val="00986C92"/>
    <w:rsid w:val="00986F25"/>
    <w:rsid w:val="00991F85"/>
    <w:rsid w:val="00992CF0"/>
    <w:rsid w:val="009A7D6E"/>
    <w:rsid w:val="009B56DC"/>
    <w:rsid w:val="009C24E2"/>
    <w:rsid w:val="009D4B1E"/>
    <w:rsid w:val="009D6596"/>
    <w:rsid w:val="009D75B8"/>
    <w:rsid w:val="009E5DF4"/>
    <w:rsid w:val="009F126E"/>
    <w:rsid w:val="00A043CA"/>
    <w:rsid w:val="00A0648E"/>
    <w:rsid w:val="00A1331F"/>
    <w:rsid w:val="00A2570D"/>
    <w:rsid w:val="00A30956"/>
    <w:rsid w:val="00A5412D"/>
    <w:rsid w:val="00A55F34"/>
    <w:rsid w:val="00A6224B"/>
    <w:rsid w:val="00A67AE1"/>
    <w:rsid w:val="00A75137"/>
    <w:rsid w:val="00A77D06"/>
    <w:rsid w:val="00A94CE3"/>
    <w:rsid w:val="00AA1960"/>
    <w:rsid w:val="00AC0D0F"/>
    <w:rsid w:val="00AC308C"/>
    <w:rsid w:val="00AE39CC"/>
    <w:rsid w:val="00AE5147"/>
    <w:rsid w:val="00AE7056"/>
    <w:rsid w:val="00AF62B8"/>
    <w:rsid w:val="00B3708C"/>
    <w:rsid w:val="00B45EE2"/>
    <w:rsid w:val="00B470AB"/>
    <w:rsid w:val="00B54064"/>
    <w:rsid w:val="00B7777E"/>
    <w:rsid w:val="00B86473"/>
    <w:rsid w:val="00B919F3"/>
    <w:rsid w:val="00B96AAE"/>
    <w:rsid w:val="00BA43C8"/>
    <w:rsid w:val="00BA7649"/>
    <w:rsid w:val="00BA7EB3"/>
    <w:rsid w:val="00BB1E9D"/>
    <w:rsid w:val="00BB2A95"/>
    <w:rsid w:val="00BC50C0"/>
    <w:rsid w:val="00BD561F"/>
    <w:rsid w:val="00BE42CA"/>
    <w:rsid w:val="00C06602"/>
    <w:rsid w:val="00C275D7"/>
    <w:rsid w:val="00C40D92"/>
    <w:rsid w:val="00C42342"/>
    <w:rsid w:val="00C8373E"/>
    <w:rsid w:val="00CD10E5"/>
    <w:rsid w:val="00CE1605"/>
    <w:rsid w:val="00CE423F"/>
    <w:rsid w:val="00CE7CF8"/>
    <w:rsid w:val="00CF15ED"/>
    <w:rsid w:val="00CF36F7"/>
    <w:rsid w:val="00D1492E"/>
    <w:rsid w:val="00D269C6"/>
    <w:rsid w:val="00D3386C"/>
    <w:rsid w:val="00D65D61"/>
    <w:rsid w:val="00D81DD9"/>
    <w:rsid w:val="00D8527B"/>
    <w:rsid w:val="00D9348A"/>
    <w:rsid w:val="00DA7C5E"/>
    <w:rsid w:val="00DB4C77"/>
    <w:rsid w:val="00DC1D1D"/>
    <w:rsid w:val="00DC5DEA"/>
    <w:rsid w:val="00DC6E26"/>
    <w:rsid w:val="00DD4249"/>
    <w:rsid w:val="00DD5129"/>
    <w:rsid w:val="00DF1751"/>
    <w:rsid w:val="00DF486C"/>
    <w:rsid w:val="00DF5A5E"/>
    <w:rsid w:val="00E07911"/>
    <w:rsid w:val="00E169BD"/>
    <w:rsid w:val="00E27E79"/>
    <w:rsid w:val="00E42EF0"/>
    <w:rsid w:val="00E44173"/>
    <w:rsid w:val="00E63E3F"/>
    <w:rsid w:val="00E77DE6"/>
    <w:rsid w:val="00E85165"/>
    <w:rsid w:val="00E946AA"/>
    <w:rsid w:val="00EA158A"/>
    <w:rsid w:val="00EA323C"/>
    <w:rsid w:val="00EB6625"/>
    <w:rsid w:val="00EE776F"/>
    <w:rsid w:val="00EF10E7"/>
    <w:rsid w:val="00EF6389"/>
    <w:rsid w:val="00F01F5B"/>
    <w:rsid w:val="00F13607"/>
    <w:rsid w:val="00F22539"/>
    <w:rsid w:val="00F2371F"/>
    <w:rsid w:val="00F3567F"/>
    <w:rsid w:val="00F3586A"/>
    <w:rsid w:val="00F44015"/>
    <w:rsid w:val="00F4411E"/>
    <w:rsid w:val="00F44168"/>
    <w:rsid w:val="00F453E4"/>
    <w:rsid w:val="00F52D98"/>
    <w:rsid w:val="00F56C4E"/>
    <w:rsid w:val="00F637D0"/>
    <w:rsid w:val="00F64FDC"/>
    <w:rsid w:val="00F73437"/>
    <w:rsid w:val="00F73B39"/>
    <w:rsid w:val="00F75666"/>
    <w:rsid w:val="00F841B4"/>
    <w:rsid w:val="00F902A0"/>
    <w:rsid w:val="00FA3569"/>
    <w:rsid w:val="00FC1D83"/>
    <w:rsid w:val="00FC1E4A"/>
    <w:rsid w:val="00FC5918"/>
    <w:rsid w:val="00FD5282"/>
    <w:rsid w:val="00FE2CDB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456529D882C849CF363D882C8AF98497BF384E5B87D5FFB4E1356A680D7774A17DD37993AADE9D152331DEBCEE8291C662A04F4E1Ex3JA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308BE8C7B6CE0E8FC96171ABF263A7484AAB03A9EB1D0FF9E86B4E4F3DF81FB805CB44367518E3B4E055468C48FA0C988FB7C124EE2665c23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4147F82E7E9893CEAEB1FD5B7BC99B053F3EF3F6DE8AF8214B1D8A4BAEBB8977668F3B7D326E2DFF56EA65D4EA36B9A58D7086E91Ew9z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25BB-5D3E-497B-B10B-1BC1ACF1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14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Ундерберг</cp:lastModifiedBy>
  <cp:revision>45</cp:revision>
  <cp:lastPrinted>2021-03-11T09:46:00Z</cp:lastPrinted>
  <dcterms:created xsi:type="dcterms:W3CDTF">2021-03-11T02:20:00Z</dcterms:created>
  <dcterms:modified xsi:type="dcterms:W3CDTF">2021-04-14T06:50:00Z</dcterms:modified>
</cp:coreProperties>
</file>