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p>
    <w:p w:rsidR="0068659E" w:rsidRPr="0068659E" w:rsidRDefault="0068659E" w:rsidP="0068659E">
      <w:pPr>
        <w:tabs>
          <w:tab w:val="left" w:pos="0"/>
        </w:tabs>
        <w:spacing w:after="0" w:line="240" w:lineRule="auto"/>
        <w:ind w:firstLine="709"/>
        <w:jc w:val="center"/>
        <w:rPr>
          <w:rFonts w:ascii="Times New Roman" w:hAnsi="Times New Roman" w:cs="Times New Roman"/>
          <w:b/>
          <w:sz w:val="28"/>
          <w:szCs w:val="28"/>
        </w:rPr>
      </w:pPr>
      <w:r w:rsidRPr="0068659E">
        <w:rPr>
          <w:rFonts w:ascii="Times New Roman" w:hAnsi="Times New Roman" w:cs="Times New Roman"/>
          <w:b/>
          <w:sz w:val="28"/>
          <w:szCs w:val="28"/>
        </w:rPr>
        <w:t>Заключение</w:t>
      </w:r>
    </w:p>
    <w:p w:rsidR="0068659E" w:rsidRPr="0068659E" w:rsidRDefault="0068659E" w:rsidP="0068659E">
      <w:pPr>
        <w:tabs>
          <w:tab w:val="left" w:pos="0"/>
        </w:tabs>
        <w:spacing w:after="0" w:line="240" w:lineRule="auto"/>
        <w:ind w:firstLine="709"/>
        <w:jc w:val="center"/>
        <w:rPr>
          <w:rFonts w:ascii="Times New Roman" w:hAnsi="Times New Roman" w:cs="Times New Roman"/>
          <w:b/>
          <w:sz w:val="28"/>
          <w:szCs w:val="28"/>
        </w:rPr>
      </w:pPr>
      <w:r w:rsidRPr="0068659E">
        <w:rPr>
          <w:rFonts w:ascii="Times New Roman" w:hAnsi="Times New Roman" w:cs="Times New Roman"/>
          <w:b/>
          <w:sz w:val="28"/>
          <w:szCs w:val="28"/>
        </w:rPr>
        <w:t xml:space="preserve">о результатах </w:t>
      </w:r>
      <w:r>
        <w:rPr>
          <w:rFonts w:ascii="Times New Roman" w:hAnsi="Times New Roman" w:cs="Times New Roman"/>
          <w:b/>
          <w:sz w:val="28"/>
          <w:szCs w:val="28"/>
        </w:rPr>
        <w:t xml:space="preserve">проведения </w:t>
      </w:r>
      <w:r w:rsidRPr="0068659E">
        <w:rPr>
          <w:rFonts w:ascii="Times New Roman" w:hAnsi="Times New Roman" w:cs="Times New Roman"/>
          <w:b/>
          <w:sz w:val="28"/>
          <w:szCs w:val="28"/>
        </w:rPr>
        <w:t xml:space="preserve">внешней проверки </w:t>
      </w:r>
      <w:r>
        <w:rPr>
          <w:rFonts w:ascii="Times New Roman" w:hAnsi="Times New Roman" w:cs="Times New Roman"/>
          <w:b/>
          <w:sz w:val="28"/>
          <w:szCs w:val="28"/>
        </w:rPr>
        <w:t xml:space="preserve">годового отчета об исполнении бюджета </w:t>
      </w:r>
      <w:r w:rsidR="00571D7E">
        <w:rPr>
          <w:rFonts w:ascii="Times New Roman" w:hAnsi="Times New Roman" w:cs="Times New Roman"/>
          <w:b/>
          <w:sz w:val="28"/>
          <w:szCs w:val="28"/>
        </w:rPr>
        <w:t>Е</w:t>
      </w:r>
      <w:r w:rsidR="00973B2E">
        <w:rPr>
          <w:rFonts w:ascii="Times New Roman" w:hAnsi="Times New Roman" w:cs="Times New Roman"/>
          <w:b/>
          <w:sz w:val="28"/>
          <w:szCs w:val="28"/>
        </w:rPr>
        <w:t>нтаульск</w:t>
      </w:r>
      <w:r w:rsidR="00571D7E">
        <w:rPr>
          <w:rFonts w:ascii="Times New Roman" w:hAnsi="Times New Roman" w:cs="Times New Roman"/>
          <w:b/>
          <w:sz w:val="28"/>
          <w:szCs w:val="28"/>
        </w:rPr>
        <w:t>ого</w:t>
      </w:r>
      <w:r w:rsidR="00FC076E">
        <w:rPr>
          <w:rFonts w:ascii="Times New Roman" w:hAnsi="Times New Roman" w:cs="Times New Roman"/>
          <w:b/>
          <w:sz w:val="28"/>
          <w:szCs w:val="28"/>
        </w:rPr>
        <w:t xml:space="preserve"> </w:t>
      </w:r>
      <w:r>
        <w:rPr>
          <w:rFonts w:ascii="Times New Roman" w:hAnsi="Times New Roman" w:cs="Times New Roman"/>
          <w:b/>
          <w:sz w:val="28"/>
          <w:szCs w:val="28"/>
        </w:rPr>
        <w:t>сельсовета за 202</w:t>
      </w:r>
      <w:r w:rsidR="00F612CF">
        <w:rPr>
          <w:rFonts w:ascii="Times New Roman" w:hAnsi="Times New Roman" w:cs="Times New Roman"/>
          <w:b/>
          <w:sz w:val="28"/>
          <w:szCs w:val="28"/>
        </w:rPr>
        <w:t>4</w:t>
      </w:r>
      <w:r>
        <w:rPr>
          <w:rFonts w:ascii="Times New Roman" w:hAnsi="Times New Roman" w:cs="Times New Roman"/>
          <w:b/>
          <w:sz w:val="28"/>
          <w:szCs w:val="28"/>
        </w:rPr>
        <w:t xml:space="preserve"> год</w:t>
      </w:r>
    </w:p>
    <w:p w:rsidR="0068659E" w:rsidRPr="0068659E" w:rsidRDefault="0068659E" w:rsidP="0068659E">
      <w:pPr>
        <w:tabs>
          <w:tab w:val="left" w:pos="0"/>
        </w:tabs>
        <w:spacing w:after="0" w:line="240" w:lineRule="auto"/>
        <w:ind w:firstLine="709"/>
        <w:jc w:val="both"/>
        <w:rPr>
          <w:rFonts w:ascii="Times New Roman" w:hAnsi="Times New Roman" w:cs="Times New Roman"/>
          <w:b/>
          <w:sz w:val="28"/>
          <w:szCs w:val="28"/>
        </w:rPr>
      </w:pP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пгт Большая Мурта                                                         «</w:t>
      </w:r>
      <w:r w:rsidR="00F612CF">
        <w:rPr>
          <w:rFonts w:ascii="Times New Roman" w:hAnsi="Times New Roman" w:cs="Times New Roman"/>
          <w:sz w:val="28"/>
          <w:szCs w:val="28"/>
        </w:rPr>
        <w:t>18</w:t>
      </w:r>
      <w:r w:rsidRPr="0068659E">
        <w:rPr>
          <w:rFonts w:ascii="Times New Roman" w:hAnsi="Times New Roman" w:cs="Times New Roman"/>
          <w:sz w:val="28"/>
          <w:szCs w:val="28"/>
        </w:rPr>
        <w:t xml:space="preserve">» </w:t>
      </w:r>
      <w:r w:rsidR="00886FC8">
        <w:rPr>
          <w:rFonts w:ascii="Times New Roman" w:hAnsi="Times New Roman" w:cs="Times New Roman"/>
          <w:sz w:val="28"/>
          <w:szCs w:val="28"/>
        </w:rPr>
        <w:t xml:space="preserve"> апреля</w:t>
      </w:r>
      <w:r w:rsidRPr="0068659E">
        <w:rPr>
          <w:rFonts w:ascii="Times New Roman" w:hAnsi="Times New Roman" w:cs="Times New Roman"/>
          <w:sz w:val="28"/>
          <w:szCs w:val="28"/>
        </w:rPr>
        <w:t xml:space="preserve"> 202</w:t>
      </w:r>
      <w:r w:rsidR="00F612CF">
        <w:rPr>
          <w:rFonts w:ascii="Times New Roman" w:hAnsi="Times New Roman" w:cs="Times New Roman"/>
          <w:sz w:val="28"/>
          <w:szCs w:val="28"/>
        </w:rPr>
        <w:t>5г</w:t>
      </w:r>
      <w:r w:rsidRPr="0068659E">
        <w:rPr>
          <w:rFonts w:ascii="Times New Roman" w:hAnsi="Times New Roman" w:cs="Times New Roman"/>
          <w:sz w:val="28"/>
          <w:szCs w:val="28"/>
        </w:rPr>
        <w:t xml:space="preserve">.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p>
    <w:p w:rsidR="0068659E" w:rsidRPr="0068659E" w:rsidRDefault="0068659E" w:rsidP="0068659E">
      <w:pPr>
        <w:pStyle w:val="22"/>
        <w:spacing w:after="0" w:line="240" w:lineRule="auto"/>
        <w:ind w:left="0" w:firstLine="709"/>
        <w:contextualSpacing/>
        <w:jc w:val="both"/>
        <w:rPr>
          <w:b/>
          <w:sz w:val="28"/>
          <w:szCs w:val="28"/>
          <w:u w:val="single"/>
        </w:rPr>
      </w:pPr>
      <w:r w:rsidRPr="0068659E">
        <w:rPr>
          <w:b/>
          <w:sz w:val="28"/>
          <w:szCs w:val="28"/>
          <w:u w:val="single"/>
        </w:rPr>
        <w:t>Основание для проведение проверки:</w:t>
      </w:r>
    </w:p>
    <w:p w:rsidR="0068659E" w:rsidRPr="0068659E" w:rsidRDefault="0068659E" w:rsidP="0068659E">
      <w:pPr>
        <w:pStyle w:val="22"/>
        <w:spacing w:after="0" w:line="240" w:lineRule="auto"/>
        <w:ind w:left="0" w:firstLine="709"/>
        <w:contextualSpacing/>
        <w:jc w:val="both"/>
        <w:rPr>
          <w:sz w:val="28"/>
          <w:szCs w:val="28"/>
        </w:rPr>
      </w:pPr>
      <w:r w:rsidRPr="0068659E">
        <w:rPr>
          <w:sz w:val="28"/>
          <w:szCs w:val="28"/>
        </w:rPr>
        <w:t>- статья 264.4 Бюджетного кодекса Российской Федерации (далее –БК РФ);</w:t>
      </w:r>
    </w:p>
    <w:p w:rsidR="0068659E" w:rsidRPr="0068659E" w:rsidRDefault="0068659E" w:rsidP="0068659E">
      <w:pPr>
        <w:pStyle w:val="22"/>
        <w:spacing w:after="0" w:line="240" w:lineRule="auto"/>
        <w:ind w:left="0" w:firstLine="709"/>
        <w:contextualSpacing/>
        <w:jc w:val="both"/>
        <w:rPr>
          <w:sz w:val="28"/>
          <w:szCs w:val="28"/>
        </w:rPr>
      </w:pPr>
      <w:r w:rsidRPr="002400B4">
        <w:rPr>
          <w:sz w:val="28"/>
          <w:szCs w:val="28"/>
        </w:rPr>
        <w:t xml:space="preserve">- статья </w:t>
      </w:r>
      <w:r w:rsidR="00F612CF">
        <w:rPr>
          <w:sz w:val="28"/>
          <w:szCs w:val="28"/>
        </w:rPr>
        <w:t>22</w:t>
      </w:r>
      <w:r w:rsidRPr="0068659E">
        <w:rPr>
          <w:sz w:val="28"/>
          <w:szCs w:val="28"/>
        </w:rPr>
        <w:t xml:space="preserve"> «Положения о бюджет</w:t>
      </w:r>
      <w:bookmarkStart w:id="0" w:name="_GoBack"/>
      <w:bookmarkEnd w:id="0"/>
      <w:r w:rsidRPr="0068659E">
        <w:rPr>
          <w:sz w:val="28"/>
          <w:szCs w:val="28"/>
        </w:rPr>
        <w:t xml:space="preserve">ном процессе в  </w:t>
      </w:r>
      <w:r w:rsidR="00973B2E">
        <w:rPr>
          <w:sz w:val="28"/>
          <w:szCs w:val="28"/>
        </w:rPr>
        <w:t>Ентаульском</w:t>
      </w:r>
      <w:r w:rsidR="007278BF">
        <w:rPr>
          <w:sz w:val="28"/>
          <w:szCs w:val="28"/>
        </w:rPr>
        <w:t xml:space="preserve"> сельсовете</w:t>
      </w:r>
      <w:r w:rsidRPr="0068659E">
        <w:rPr>
          <w:sz w:val="28"/>
          <w:szCs w:val="28"/>
        </w:rPr>
        <w:t xml:space="preserve">» утвержденного решением </w:t>
      </w:r>
      <w:r w:rsidR="00973B2E">
        <w:rPr>
          <w:sz w:val="28"/>
          <w:szCs w:val="28"/>
        </w:rPr>
        <w:t>Ентаульского</w:t>
      </w:r>
      <w:r w:rsidR="00FC076E">
        <w:rPr>
          <w:sz w:val="28"/>
          <w:szCs w:val="28"/>
        </w:rPr>
        <w:t xml:space="preserve"> </w:t>
      </w:r>
      <w:r w:rsidR="007278BF">
        <w:rPr>
          <w:sz w:val="28"/>
          <w:szCs w:val="28"/>
        </w:rPr>
        <w:t>сельск</w:t>
      </w:r>
      <w:r w:rsidR="00AA1960">
        <w:rPr>
          <w:sz w:val="28"/>
          <w:szCs w:val="28"/>
        </w:rPr>
        <w:t>ого</w:t>
      </w:r>
      <w:r w:rsidR="007278BF">
        <w:rPr>
          <w:sz w:val="28"/>
          <w:szCs w:val="28"/>
        </w:rPr>
        <w:t xml:space="preserve"> Совет</w:t>
      </w:r>
      <w:r w:rsidR="00AA1960">
        <w:rPr>
          <w:sz w:val="28"/>
          <w:szCs w:val="28"/>
        </w:rPr>
        <w:t>а</w:t>
      </w:r>
      <w:r w:rsidR="007278BF">
        <w:rPr>
          <w:sz w:val="28"/>
          <w:szCs w:val="28"/>
        </w:rPr>
        <w:t xml:space="preserve"> депутатов от </w:t>
      </w:r>
      <w:r w:rsidR="008210B2">
        <w:rPr>
          <w:sz w:val="28"/>
          <w:szCs w:val="28"/>
        </w:rPr>
        <w:t>2</w:t>
      </w:r>
      <w:r w:rsidR="00F612CF">
        <w:rPr>
          <w:sz w:val="28"/>
          <w:szCs w:val="28"/>
        </w:rPr>
        <w:t>6.06.2022</w:t>
      </w:r>
      <w:r w:rsidR="007278BF">
        <w:rPr>
          <w:sz w:val="28"/>
          <w:szCs w:val="28"/>
        </w:rPr>
        <w:t xml:space="preserve"> № </w:t>
      </w:r>
      <w:r w:rsidR="008210B2">
        <w:rPr>
          <w:sz w:val="28"/>
          <w:szCs w:val="28"/>
        </w:rPr>
        <w:t>3</w:t>
      </w:r>
      <w:r w:rsidR="00F612CF">
        <w:rPr>
          <w:sz w:val="28"/>
          <w:szCs w:val="28"/>
        </w:rPr>
        <w:t>5-156</w:t>
      </w:r>
      <w:r w:rsidR="007278BF">
        <w:rPr>
          <w:sz w:val="28"/>
          <w:szCs w:val="28"/>
        </w:rPr>
        <w:t>;</w:t>
      </w:r>
    </w:p>
    <w:p w:rsidR="0068659E" w:rsidRDefault="0068659E" w:rsidP="0068659E">
      <w:pPr>
        <w:pStyle w:val="22"/>
        <w:spacing w:after="0" w:line="240" w:lineRule="auto"/>
        <w:ind w:left="0" w:firstLine="709"/>
        <w:contextualSpacing/>
        <w:jc w:val="both"/>
        <w:rPr>
          <w:bCs/>
          <w:sz w:val="28"/>
          <w:szCs w:val="28"/>
        </w:rPr>
      </w:pPr>
      <w:r w:rsidRPr="0068659E">
        <w:rPr>
          <w:sz w:val="28"/>
          <w:szCs w:val="28"/>
        </w:rPr>
        <w:t xml:space="preserve">- </w:t>
      </w:r>
      <w:r w:rsidRPr="0068659E">
        <w:rPr>
          <w:bCs/>
          <w:sz w:val="28"/>
          <w:szCs w:val="28"/>
        </w:rPr>
        <w:t>статья 8 «Положения о  контрольно-счетном органе Большемуртинского района» от  26.12.2017 № 20-122</w:t>
      </w:r>
      <w:r w:rsidR="00AF62B8">
        <w:rPr>
          <w:bCs/>
          <w:sz w:val="28"/>
          <w:szCs w:val="28"/>
        </w:rPr>
        <w:t>;</w:t>
      </w:r>
    </w:p>
    <w:p w:rsidR="00FA6132" w:rsidRDefault="00AF62B8" w:rsidP="0068659E">
      <w:pPr>
        <w:pStyle w:val="22"/>
        <w:spacing w:after="0" w:line="240" w:lineRule="auto"/>
        <w:ind w:left="0" w:firstLine="709"/>
        <w:contextualSpacing/>
        <w:jc w:val="both"/>
        <w:rPr>
          <w:bCs/>
          <w:sz w:val="28"/>
          <w:szCs w:val="28"/>
        </w:rPr>
      </w:pPr>
      <w:r>
        <w:rPr>
          <w:bCs/>
          <w:sz w:val="28"/>
          <w:szCs w:val="28"/>
        </w:rPr>
        <w:t xml:space="preserve">- </w:t>
      </w:r>
      <w:r w:rsidR="00025D03">
        <w:rPr>
          <w:bCs/>
          <w:sz w:val="28"/>
          <w:szCs w:val="28"/>
        </w:rPr>
        <w:t>С</w:t>
      </w:r>
      <w:r>
        <w:rPr>
          <w:bCs/>
          <w:sz w:val="28"/>
          <w:szCs w:val="28"/>
        </w:rPr>
        <w:t xml:space="preserve">оглашение </w:t>
      </w:r>
      <w:r w:rsidR="00025D03">
        <w:rPr>
          <w:bCs/>
          <w:sz w:val="28"/>
          <w:szCs w:val="28"/>
        </w:rPr>
        <w:t>о передаче полномочий по осуществлению внешнего муниципального контроля от 18.08.2020 №</w:t>
      </w:r>
      <w:r w:rsidR="008210B2">
        <w:rPr>
          <w:bCs/>
          <w:sz w:val="28"/>
          <w:szCs w:val="28"/>
        </w:rPr>
        <w:t>6</w:t>
      </w:r>
      <w:r w:rsidR="00FA6132">
        <w:rPr>
          <w:bCs/>
          <w:sz w:val="28"/>
          <w:szCs w:val="28"/>
        </w:rPr>
        <w:t>;</w:t>
      </w:r>
    </w:p>
    <w:p w:rsidR="00476D3E" w:rsidRPr="0068659E" w:rsidRDefault="00476D3E" w:rsidP="00476D3E">
      <w:pPr>
        <w:pStyle w:val="22"/>
        <w:spacing w:after="0" w:line="240" w:lineRule="auto"/>
        <w:ind w:left="0" w:firstLine="709"/>
        <w:contextualSpacing/>
        <w:jc w:val="both"/>
        <w:rPr>
          <w:bCs/>
          <w:sz w:val="28"/>
          <w:szCs w:val="28"/>
        </w:rPr>
      </w:pPr>
      <w:r>
        <w:rPr>
          <w:bCs/>
          <w:sz w:val="28"/>
          <w:szCs w:val="28"/>
        </w:rPr>
        <w:t xml:space="preserve">- план работы КСО Большемуртинского района на 2024 год утвержденный </w:t>
      </w:r>
      <w:r w:rsidR="00F612CF">
        <w:rPr>
          <w:bCs/>
          <w:sz w:val="28"/>
          <w:szCs w:val="28"/>
        </w:rPr>
        <w:t>27.12.2024 № 22-п.</w:t>
      </w:r>
    </w:p>
    <w:p w:rsidR="0068659E" w:rsidRPr="0068659E" w:rsidRDefault="0068659E" w:rsidP="0068659E">
      <w:pPr>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b/>
          <w:sz w:val="28"/>
          <w:szCs w:val="28"/>
          <w:u w:val="single"/>
        </w:rPr>
        <w:t>Объект проверки</w:t>
      </w:r>
      <w:r w:rsidRPr="0068659E">
        <w:rPr>
          <w:rFonts w:ascii="Times New Roman" w:hAnsi="Times New Roman" w:cs="Times New Roman"/>
          <w:b/>
          <w:sz w:val="28"/>
          <w:szCs w:val="28"/>
        </w:rPr>
        <w:t>:</w:t>
      </w:r>
      <w:r w:rsidR="00FC076E">
        <w:rPr>
          <w:rFonts w:ascii="Times New Roman" w:hAnsi="Times New Roman" w:cs="Times New Roman"/>
          <w:b/>
          <w:sz w:val="28"/>
          <w:szCs w:val="28"/>
        </w:rPr>
        <w:t xml:space="preserve"> </w:t>
      </w:r>
      <w:r w:rsidR="00025D03">
        <w:rPr>
          <w:rFonts w:ascii="Times New Roman" w:hAnsi="Times New Roman" w:cs="Times New Roman"/>
          <w:sz w:val="28"/>
          <w:szCs w:val="28"/>
        </w:rPr>
        <w:t xml:space="preserve">Администрация </w:t>
      </w:r>
      <w:r w:rsidR="00571D7E" w:rsidRPr="00571D7E">
        <w:rPr>
          <w:rFonts w:ascii="Times New Roman" w:hAnsi="Times New Roman" w:cs="Times New Roman"/>
          <w:sz w:val="28"/>
          <w:szCs w:val="28"/>
        </w:rPr>
        <w:t>Е</w:t>
      </w:r>
      <w:r w:rsidR="008210B2">
        <w:rPr>
          <w:rFonts w:ascii="Times New Roman" w:hAnsi="Times New Roman" w:cs="Times New Roman"/>
          <w:sz w:val="28"/>
          <w:szCs w:val="28"/>
        </w:rPr>
        <w:t>нтаульского</w:t>
      </w:r>
      <w:r w:rsidR="00D74554">
        <w:rPr>
          <w:rFonts w:ascii="Times New Roman" w:hAnsi="Times New Roman" w:cs="Times New Roman"/>
          <w:sz w:val="28"/>
          <w:szCs w:val="28"/>
        </w:rPr>
        <w:t xml:space="preserve"> </w:t>
      </w:r>
      <w:r w:rsidR="00025D03">
        <w:rPr>
          <w:rFonts w:ascii="Times New Roman" w:hAnsi="Times New Roman" w:cs="Times New Roman"/>
          <w:sz w:val="28"/>
          <w:szCs w:val="28"/>
        </w:rPr>
        <w:t>сельсовета.</w:t>
      </w:r>
    </w:p>
    <w:p w:rsidR="0068659E" w:rsidRPr="0068659E" w:rsidRDefault="0068659E" w:rsidP="0068659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Предмет проверки:</w:t>
      </w:r>
      <w:r w:rsidRPr="0068659E">
        <w:rPr>
          <w:rFonts w:ascii="Times New Roman" w:hAnsi="Times New Roman" w:cs="Times New Roman"/>
          <w:sz w:val="28"/>
          <w:szCs w:val="28"/>
        </w:rPr>
        <w:t xml:space="preserve">    Годовая бюджетная отчетность</w:t>
      </w:r>
      <w:r w:rsidR="00FA6132">
        <w:rPr>
          <w:rFonts w:ascii="Times New Roman" w:hAnsi="Times New Roman" w:cs="Times New Roman"/>
          <w:sz w:val="28"/>
          <w:szCs w:val="28"/>
        </w:rPr>
        <w:t>, проект решения об утверждении отчета об исполнении бюджета за 202</w:t>
      </w:r>
      <w:r w:rsidR="00F612CF">
        <w:rPr>
          <w:rFonts w:ascii="Times New Roman" w:hAnsi="Times New Roman" w:cs="Times New Roman"/>
          <w:sz w:val="28"/>
          <w:szCs w:val="28"/>
        </w:rPr>
        <w:t>4</w:t>
      </w:r>
      <w:r w:rsidR="00FA6132">
        <w:rPr>
          <w:rFonts w:ascii="Times New Roman" w:hAnsi="Times New Roman" w:cs="Times New Roman"/>
          <w:sz w:val="28"/>
          <w:szCs w:val="28"/>
        </w:rPr>
        <w:t xml:space="preserve"> год (формы и приложения) иная информация.</w:t>
      </w:r>
    </w:p>
    <w:p w:rsidR="0068659E" w:rsidRPr="0068659E" w:rsidRDefault="0068659E" w:rsidP="0068659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Цель проверки</w:t>
      </w:r>
      <w:r w:rsidRPr="0068659E">
        <w:rPr>
          <w:rFonts w:ascii="Times New Roman" w:hAnsi="Times New Roman" w:cs="Times New Roman"/>
          <w:sz w:val="28"/>
          <w:szCs w:val="28"/>
        </w:rPr>
        <w:t>:</w:t>
      </w:r>
    </w:p>
    <w:p w:rsidR="0068659E" w:rsidRPr="0068659E" w:rsidRDefault="0068659E" w:rsidP="0068659E">
      <w:pPr>
        <w:spacing w:after="0" w:line="240" w:lineRule="auto"/>
        <w:ind w:firstLine="709"/>
        <w:jc w:val="both"/>
        <w:rPr>
          <w:rFonts w:ascii="Times New Roman" w:hAnsi="Times New Roman" w:cs="Times New Roman"/>
          <w:color w:val="000000"/>
          <w:sz w:val="28"/>
          <w:szCs w:val="28"/>
        </w:rPr>
      </w:pPr>
      <w:r w:rsidRPr="0068659E">
        <w:rPr>
          <w:rFonts w:ascii="Times New Roman" w:hAnsi="Times New Roman" w:cs="Times New Roman"/>
          <w:color w:val="000000"/>
          <w:sz w:val="28"/>
          <w:szCs w:val="28"/>
        </w:rPr>
        <w:t>- определение полноты и достоверности годовой бюджетной отчетности;</w:t>
      </w:r>
    </w:p>
    <w:p w:rsidR="0068659E" w:rsidRPr="0068659E" w:rsidRDefault="0068659E" w:rsidP="0068659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color w:val="000000"/>
          <w:sz w:val="28"/>
          <w:szCs w:val="28"/>
        </w:rPr>
        <w:t xml:space="preserve">- установление соответствия (несоответствия) исполнения  решения о бюджете  на отчетный финансовый год  главным администратором бюджетных средств </w:t>
      </w:r>
      <w:r w:rsidR="007278BF">
        <w:rPr>
          <w:rFonts w:ascii="Times New Roman" w:hAnsi="Times New Roman" w:cs="Times New Roman"/>
          <w:color w:val="000000"/>
          <w:sz w:val="28"/>
          <w:szCs w:val="28"/>
        </w:rPr>
        <w:t xml:space="preserve">администрацией </w:t>
      </w:r>
      <w:r w:rsidR="008210B2">
        <w:rPr>
          <w:rFonts w:ascii="Times New Roman" w:hAnsi="Times New Roman" w:cs="Times New Roman"/>
          <w:color w:val="000000"/>
          <w:sz w:val="28"/>
          <w:szCs w:val="28"/>
        </w:rPr>
        <w:t>Ентаульского</w:t>
      </w:r>
      <w:r w:rsidR="007278BF">
        <w:rPr>
          <w:rFonts w:ascii="Times New Roman" w:hAnsi="Times New Roman" w:cs="Times New Roman"/>
          <w:color w:val="000000"/>
          <w:sz w:val="28"/>
          <w:szCs w:val="28"/>
        </w:rPr>
        <w:t xml:space="preserve"> сельсовета,</w:t>
      </w:r>
      <w:r w:rsidRPr="0068659E">
        <w:rPr>
          <w:rFonts w:ascii="Times New Roman" w:hAnsi="Times New Roman" w:cs="Times New Roman"/>
          <w:color w:val="000000"/>
          <w:sz w:val="28"/>
          <w:szCs w:val="28"/>
        </w:rPr>
        <w:t xml:space="preserve">  требованиям Бюджетного  кодекса Российской Федерации,Положению о бюджетном процессе в </w:t>
      </w:r>
      <w:r w:rsidR="00571D7E">
        <w:rPr>
          <w:rFonts w:ascii="Times New Roman" w:hAnsi="Times New Roman" w:cs="Times New Roman"/>
          <w:color w:val="000000"/>
          <w:sz w:val="28"/>
          <w:szCs w:val="28"/>
        </w:rPr>
        <w:t>Е</w:t>
      </w:r>
      <w:r w:rsidR="008210B2">
        <w:rPr>
          <w:rFonts w:ascii="Times New Roman" w:hAnsi="Times New Roman" w:cs="Times New Roman"/>
          <w:color w:val="000000"/>
          <w:sz w:val="28"/>
          <w:szCs w:val="28"/>
        </w:rPr>
        <w:t>нтаульском</w:t>
      </w:r>
      <w:r w:rsidR="007278BF">
        <w:rPr>
          <w:rFonts w:ascii="Times New Roman" w:hAnsi="Times New Roman" w:cs="Times New Roman"/>
          <w:color w:val="000000"/>
          <w:sz w:val="28"/>
          <w:szCs w:val="28"/>
        </w:rPr>
        <w:t xml:space="preserve"> сельсовете</w:t>
      </w:r>
      <w:r w:rsidRPr="0068659E">
        <w:rPr>
          <w:rFonts w:ascii="Times New Roman" w:hAnsi="Times New Roman" w:cs="Times New Roman"/>
          <w:color w:val="000000"/>
          <w:sz w:val="28"/>
          <w:szCs w:val="28"/>
        </w:rPr>
        <w:t xml:space="preserve"> и иным нормативным правовым актам.</w:t>
      </w:r>
    </w:p>
    <w:p w:rsidR="0068659E" w:rsidRPr="0068659E" w:rsidRDefault="0068659E" w:rsidP="0068659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Форма проверки:</w:t>
      </w:r>
      <w:r w:rsidRPr="0068659E">
        <w:rPr>
          <w:rFonts w:ascii="Times New Roman" w:hAnsi="Times New Roman" w:cs="Times New Roman"/>
          <w:sz w:val="28"/>
          <w:szCs w:val="28"/>
        </w:rPr>
        <w:t xml:space="preserve">    Камеральная.</w:t>
      </w:r>
    </w:p>
    <w:p w:rsidR="00FA6132" w:rsidRDefault="00FA6132" w:rsidP="0068659E">
      <w:pPr>
        <w:spacing w:after="0" w:line="240" w:lineRule="auto"/>
        <w:ind w:firstLine="709"/>
        <w:jc w:val="both"/>
        <w:rPr>
          <w:rFonts w:ascii="Times New Roman" w:hAnsi="Times New Roman" w:cs="Times New Roman"/>
          <w:sz w:val="28"/>
          <w:szCs w:val="28"/>
        </w:rPr>
      </w:pPr>
    </w:p>
    <w:p w:rsidR="0068659E" w:rsidRPr="0068659E" w:rsidRDefault="0068659E" w:rsidP="0068659E">
      <w:pPr>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Незначительные расхождения между итогом и суммой слагаемых, которые могут присутствовать в заключении, объясняются округление числовых значений.   </w:t>
      </w:r>
    </w:p>
    <w:p w:rsidR="0068659E" w:rsidRPr="0068659E" w:rsidRDefault="0068659E" w:rsidP="0068659E">
      <w:pPr>
        <w:tabs>
          <w:tab w:val="left" w:pos="0"/>
        </w:tabs>
        <w:spacing w:after="0" w:line="240" w:lineRule="auto"/>
        <w:ind w:firstLine="709"/>
        <w:jc w:val="both"/>
        <w:rPr>
          <w:rFonts w:ascii="Times New Roman" w:eastAsia="Times New Roman" w:hAnsi="Times New Roman" w:cs="Times New Roman"/>
          <w:sz w:val="28"/>
          <w:szCs w:val="28"/>
          <w:u w:val="single"/>
          <w:lang w:eastAsia="ru-RU"/>
        </w:rPr>
      </w:pPr>
    </w:p>
    <w:p w:rsidR="0068659E" w:rsidRPr="0080511C" w:rsidRDefault="00C275D7" w:rsidP="0080511C">
      <w:pPr>
        <w:tabs>
          <w:tab w:val="left" w:pos="0"/>
        </w:tabs>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80511C" w:rsidRPr="0080511C">
        <w:rPr>
          <w:rFonts w:ascii="Times New Roman" w:eastAsia="Times New Roman" w:hAnsi="Times New Roman" w:cs="Times New Roman"/>
          <w:b/>
          <w:sz w:val="28"/>
          <w:szCs w:val="28"/>
          <w:lang w:eastAsia="ru-RU"/>
        </w:rPr>
        <w:t>Анализ бюджетной отчетности</w:t>
      </w:r>
    </w:p>
    <w:p w:rsidR="0068659E" w:rsidRPr="0068659E" w:rsidRDefault="0068659E" w:rsidP="0068659E">
      <w:pPr>
        <w:tabs>
          <w:tab w:val="left" w:pos="0"/>
        </w:tabs>
        <w:spacing w:after="0" w:line="240" w:lineRule="auto"/>
        <w:ind w:firstLine="709"/>
        <w:jc w:val="both"/>
        <w:rPr>
          <w:rFonts w:ascii="Times New Roman" w:eastAsia="Times New Roman" w:hAnsi="Times New Roman" w:cs="Times New Roman"/>
          <w:sz w:val="28"/>
          <w:szCs w:val="28"/>
          <w:u w:val="single"/>
          <w:lang w:eastAsia="ru-RU"/>
        </w:rPr>
      </w:pPr>
    </w:p>
    <w:p w:rsidR="005767AD" w:rsidRDefault="005767AD" w:rsidP="00DF5A5E">
      <w:pPr>
        <w:widowControl w:val="0"/>
        <w:spacing w:after="0" w:line="322" w:lineRule="exact"/>
        <w:ind w:left="20" w:firstLine="720"/>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В Контрольно-счетный орган Большемуртинского района в соответствии со ст.264.4 БК РФ, </w:t>
      </w:r>
      <w:r w:rsidR="002400B4">
        <w:rPr>
          <w:rFonts w:ascii="Times New Roman" w:eastAsia="Times New Roman" w:hAnsi="Times New Roman" w:cs="Times New Roman"/>
          <w:bCs/>
          <w:sz w:val="28"/>
          <w:szCs w:val="28"/>
          <w:lang w:eastAsia="ru-RU"/>
        </w:rPr>
        <w:t>ст.2</w:t>
      </w:r>
      <w:r w:rsidR="00FB3A11">
        <w:rPr>
          <w:rFonts w:ascii="Times New Roman" w:eastAsia="Times New Roman" w:hAnsi="Times New Roman" w:cs="Times New Roman"/>
          <w:bCs/>
          <w:sz w:val="28"/>
          <w:szCs w:val="28"/>
          <w:lang w:eastAsia="ru-RU"/>
        </w:rPr>
        <w:t>2</w:t>
      </w:r>
      <w:r w:rsidRPr="005767AD">
        <w:rPr>
          <w:rFonts w:ascii="Times New Roman" w:eastAsia="Times New Roman" w:hAnsi="Times New Roman" w:cs="Times New Roman"/>
          <w:bCs/>
          <w:sz w:val="28"/>
          <w:szCs w:val="28"/>
          <w:lang w:eastAsia="ru-RU"/>
        </w:rPr>
        <w:t>«</w:t>
      </w:r>
      <w:r w:rsidRPr="005767AD">
        <w:rPr>
          <w:rFonts w:ascii="Times New Roman" w:hAnsi="Times New Roman" w:cs="Times New Roman"/>
          <w:sz w:val="28"/>
          <w:szCs w:val="28"/>
        </w:rPr>
        <w:t xml:space="preserve">Положения о бюджетном процессе в  </w:t>
      </w:r>
      <w:r w:rsidR="00571D7E">
        <w:rPr>
          <w:rFonts w:ascii="Times New Roman" w:hAnsi="Times New Roman" w:cs="Times New Roman"/>
          <w:sz w:val="28"/>
          <w:szCs w:val="28"/>
        </w:rPr>
        <w:t>Е</w:t>
      </w:r>
      <w:r w:rsidR="008210B2">
        <w:rPr>
          <w:rFonts w:ascii="Times New Roman" w:hAnsi="Times New Roman" w:cs="Times New Roman"/>
          <w:sz w:val="28"/>
          <w:szCs w:val="28"/>
        </w:rPr>
        <w:t>нтаульском</w:t>
      </w:r>
      <w:r w:rsidR="00FC076E">
        <w:rPr>
          <w:rFonts w:ascii="Times New Roman" w:hAnsi="Times New Roman" w:cs="Times New Roman"/>
          <w:sz w:val="28"/>
          <w:szCs w:val="28"/>
        </w:rPr>
        <w:t xml:space="preserve"> </w:t>
      </w:r>
      <w:r w:rsidRPr="005767AD">
        <w:rPr>
          <w:rFonts w:ascii="Times New Roman" w:hAnsi="Times New Roman" w:cs="Times New Roman"/>
          <w:sz w:val="28"/>
          <w:szCs w:val="28"/>
        </w:rPr>
        <w:t>сельсовете»</w:t>
      </w:r>
      <w:r>
        <w:rPr>
          <w:rFonts w:ascii="Times New Roman" w:hAnsi="Times New Roman" w:cs="Times New Roman"/>
          <w:sz w:val="28"/>
          <w:szCs w:val="28"/>
        </w:rPr>
        <w:t xml:space="preserve"> для проведения внешней проверки представили бюджетную отчетность за 202</w:t>
      </w:r>
      <w:r w:rsidR="00FB3A11">
        <w:rPr>
          <w:rFonts w:ascii="Times New Roman" w:hAnsi="Times New Roman" w:cs="Times New Roman"/>
          <w:sz w:val="28"/>
          <w:szCs w:val="28"/>
        </w:rPr>
        <w:t>4</w:t>
      </w:r>
      <w:r>
        <w:rPr>
          <w:rFonts w:ascii="Times New Roman" w:hAnsi="Times New Roman" w:cs="Times New Roman"/>
          <w:sz w:val="28"/>
          <w:szCs w:val="28"/>
        </w:rPr>
        <w:t xml:space="preserve"> год администрации </w:t>
      </w:r>
      <w:r w:rsidR="008210B2">
        <w:rPr>
          <w:rFonts w:ascii="Times New Roman" w:hAnsi="Times New Roman" w:cs="Times New Roman"/>
          <w:sz w:val="28"/>
          <w:szCs w:val="28"/>
        </w:rPr>
        <w:t>Ентаульского</w:t>
      </w:r>
      <w:r>
        <w:rPr>
          <w:rFonts w:ascii="Times New Roman" w:hAnsi="Times New Roman" w:cs="Times New Roman"/>
          <w:sz w:val="28"/>
          <w:szCs w:val="28"/>
        </w:rPr>
        <w:t xml:space="preserve"> сельсовета</w:t>
      </w:r>
      <w:r w:rsidR="004376F6">
        <w:rPr>
          <w:rFonts w:ascii="Times New Roman" w:hAnsi="Times New Roman" w:cs="Times New Roman"/>
          <w:sz w:val="28"/>
          <w:szCs w:val="28"/>
        </w:rPr>
        <w:t>.</w:t>
      </w:r>
    </w:p>
    <w:p w:rsidR="004376F6" w:rsidRDefault="004376F6"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соответствии со ст. 264.5 БК РФ одновременно с годовой отчетностью представлен проект решения </w:t>
      </w:r>
      <w:r w:rsidR="008210B2">
        <w:rPr>
          <w:rFonts w:ascii="Times New Roman" w:hAnsi="Times New Roman" w:cs="Times New Roman"/>
          <w:sz w:val="28"/>
          <w:szCs w:val="28"/>
        </w:rPr>
        <w:t>Ентаульского</w:t>
      </w:r>
      <w:r>
        <w:rPr>
          <w:rFonts w:ascii="Times New Roman" w:eastAsia="Times New Roman" w:hAnsi="Times New Roman" w:cs="Times New Roman"/>
          <w:bCs/>
          <w:sz w:val="28"/>
          <w:szCs w:val="28"/>
          <w:lang w:eastAsia="ru-RU"/>
        </w:rPr>
        <w:t xml:space="preserve"> сельского Совета депутатов «Об утверждении отчета об исполне</w:t>
      </w:r>
      <w:r w:rsidR="008E089E">
        <w:rPr>
          <w:rFonts w:ascii="Times New Roman" w:eastAsia="Times New Roman" w:hAnsi="Times New Roman" w:cs="Times New Roman"/>
          <w:bCs/>
          <w:sz w:val="28"/>
          <w:szCs w:val="28"/>
          <w:lang w:eastAsia="ru-RU"/>
        </w:rPr>
        <w:t>н</w:t>
      </w:r>
      <w:r>
        <w:rPr>
          <w:rFonts w:ascii="Times New Roman" w:eastAsia="Times New Roman" w:hAnsi="Times New Roman" w:cs="Times New Roman"/>
          <w:bCs/>
          <w:sz w:val="28"/>
          <w:szCs w:val="28"/>
          <w:lang w:eastAsia="ru-RU"/>
        </w:rPr>
        <w:t>ии бюджета</w:t>
      </w:r>
      <w:r w:rsidR="005A6E05">
        <w:rPr>
          <w:rFonts w:ascii="Times New Roman" w:eastAsia="Times New Roman" w:hAnsi="Times New Roman" w:cs="Times New Roman"/>
          <w:bCs/>
          <w:sz w:val="28"/>
          <w:szCs w:val="28"/>
          <w:lang w:eastAsia="ru-RU"/>
        </w:rPr>
        <w:t xml:space="preserve"> </w:t>
      </w:r>
      <w:r w:rsidR="00774C26">
        <w:rPr>
          <w:rFonts w:ascii="Times New Roman" w:hAnsi="Times New Roman" w:cs="Times New Roman"/>
          <w:sz w:val="28"/>
          <w:szCs w:val="28"/>
        </w:rPr>
        <w:t>Ентаульского</w:t>
      </w:r>
      <w:r w:rsidR="005A6E05">
        <w:rPr>
          <w:rFonts w:ascii="Times New Roman" w:hAnsi="Times New Roman" w:cs="Times New Roman"/>
          <w:sz w:val="28"/>
          <w:szCs w:val="28"/>
        </w:rPr>
        <w:t xml:space="preserve"> </w:t>
      </w:r>
      <w:r>
        <w:rPr>
          <w:rFonts w:ascii="Times New Roman" w:eastAsia="Times New Roman" w:hAnsi="Times New Roman" w:cs="Times New Roman"/>
          <w:bCs/>
          <w:sz w:val="28"/>
          <w:szCs w:val="28"/>
          <w:lang w:eastAsia="ru-RU"/>
        </w:rPr>
        <w:t>сельсовета за 202</w:t>
      </w:r>
      <w:r w:rsidR="00FB3A11">
        <w:rPr>
          <w:rFonts w:ascii="Times New Roman" w:eastAsia="Times New Roman" w:hAnsi="Times New Roman" w:cs="Times New Roman"/>
          <w:bCs/>
          <w:sz w:val="28"/>
          <w:szCs w:val="28"/>
          <w:lang w:eastAsia="ru-RU"/>
        </w:rPr>
        <w:t>4</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lastRenderedPageBreak/>
        <w:t>год»</w:t>
      </w:r>
      <w:r w:rsidR="00C966A0">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(далее – Проект решения).</w:t>
      </w:r>
    </w:p>
    <w:p w:rsidR="00A94CE3" w:rsidRPr="00242E3F" w:rsidRDefault="004376F6" w:rsidP="00283F9E">
      <w:pPr>
        <w:widowControl w:val="0"/>
        <w:spacing w:after="0" w:line="240" w:lineRule="auto"/>
        <w:ind w:firstLine="709"/>
        <w:jc w:val="both"/>
        <w:rPr>
          <w:rFonts w:ascii="Times New Roman" w:hAnsi="Times New Roman" w:cs="Times New Roman"/>
          <w:b/>
          <w:sz w:val="28"/>
          <w:szCs w:val="28"/>
        </w:rPr>
      </w:pPr>
      <w:r>
        <w:rPr>
          <w:rFonts w:ascii="Times New Roman" w:eastAsia="Times New Roman" w:hAnsi="Times New Roman" w:cs="Times New Roman"/>
          <w:bCs/>
          <w:sz w:val="28"/>
          <w:szCs w:val="28"/>
          <w:lang w:eastAsia="ru-RU"/>
        </w:rPr>
        <w:t xml:space="preserve">Проект решения представлен </w:t>
      </w:r>
      <w:r w:rsidR="006A1DE7">
        <w:rPr>
          <w:rFonts w:ascii="Times New Roman" w:eastAsia="Times New Roman" w:hAnsi="Times New Roman" w:cs="Times New Roman"/>
          <w:bCs/>
          <w:sz w:val="28"/>
          <w:szCs w:val="28"/>
          <w:lang w:eastAsia="ru-RU"/>
        </w:rPr>
        <w:t xml:space="preserve">в соответствии </w:t>
      </w:r>
      <w:r w:rsidR="00A94CE3">
        <w:rPr>
          <w:rFonts w:ascii="Times New Roman" w:eastAsia="Times New Roman" w:hAnsi="Times New Roman" w:cs="Times New Roman"/>
          <w:bCs/>
          <w:sz w:val="28"/>
          <w:szCs w:val="28"/>
          <w:lang w:eastAsia="ru-RU"/>
        </w:rPr>
        <w:t>с</w:t>
      </w:r>
      <w:r w:rsidR="00CE1605">
        <w:rPr>
          <w:rFonts w:ascii="Times New Roman" w:eastAsia="Times New Roman" w:hAnsi="Times New Roman" w:cs="Times New Roman"/>
          <w:bCs/>
          <w:sz w:val="28"/>
          <w:szCs w:val="28"/>
          <w:lang w:eastAsia="ru-RU"/>
        </w:rPr>
        <w:t xml:space="preserve"> нормам</w:t>
      </w:r>
      <w:r w:rsidR="00A30956">
        <w:rPr>
          <w:rFonts w:ascii="Times New Roman" w:eastAsia="Times New Roman" w:hAnsi="Times New Roman" w:cs="Times New Roman"/>
          <w:bCs/>
          <w:sz w:val="28"/>
          <w:szCs w:val="28"/>
          <w:lang w:eastAsia="ru-RU"/>
        </w:rPr>
        <w:t>и</w:t>
      </w:r>
      <w:r w:rsidR="00F64FDC">
        <w:rPr>
          <w:rFonts w:ascii="Times New Roman" w:eastAsia="Times New Roman" w:hAnsi="Times New Roman" w:cs="Times New Roman"/>
          <w:bCs/>
          <w:sz w:val="28"/>
          <w:szCs w:val="28"/>
          <w:lang w:eastAsia="ru-RU"/>
        </w:rPr>
        <w:t xml:space="preserve"> статьи 264.6</w:t>
      </w:r>
      <w:r w:rsidR="00242E3F">
        <w:rPr>
          <w:rFonts w:ascii="Times New Roman" w:eastAsia="Times New Roman" w:hAnsi="Times New Roman" w:cs="Times New Roman"/>
          <w:bCs/>
          <w:sz w:val="28"/>
          <w:szCs w:val="28"/>
          <w:lang w:eastAsia="ru-RU"/>
        </w:rPr>
        <w:t>.</w:t>
      </w:r>
      <w:r w:rsidR="00F64FDC">
        <w:rPr>
          <w:rFonts w:ascii="Times New Roman" w:eastAsia="Times New Roman" w:hAnsi="Times New Roman" w:cs="Times New Roman"/>
          <w:bCs/>
          <w:sz w:val="28"/>
          <w:szCs w:val="28"/>
          <w:lang w:eastAsia="ru-RU"/>
        </w:rPr>
        <w:t xml:space="preserve"> БК РФ:</w:t>
      </w:r>
    </w:p>
    <w:p w:rsidR="00F4615F" w:rsidRPr="00302650" w:rsidRDefault="00A619B1" w:rsidP="00283F9E">
      <w:pPr>
        <w:widowControl w:val="0"/>
        <w:spacing w:after="0" w:line="240" w:lineRule="auto"/>
        <w:ind w:firstLine="709"/>
        <w:jc w:val="both"/>
        <w:rPr>
          <w:rFonts w:ascii="Times New Roman" w:eastAsia="Times New Roman" w:hAnsi="Times New Roman" w:cs="Times New Roman"/>
          <w:bCs/>
          <w:sz w:val="28"/>
          <w:szCs w:val="28"/>
          <w:lang w:eastAsia="ru-RU"/>
        </w:rPr>
      </w:pPr>
      <w:r w:rsidRPr="00302650">
        <w:rPr>
          <w:rFonts w:ascii="Times New Roman" w:eastAsia="Times New Roman" w:hAnsi="Times New Roman" w:cs="Times New Roman"/>
          <w:bCs/>
          <w:sz w:val="28"/>
          <w:szCs w:val="28"/>
          <w:lang w:eastAsia="ru-RU"/>
        </w:rPr>
        <w:t>- п</w:t>
      </w:r>
      <w:r w:rsidR="0015015C" w:rsidRPr="00302650">
        <w:rPr>
          <w:rFonts w:ascii="Times New Roman" w:eastAsia="Times New Roman" w:hAnsi="Times New Roman" w:cs="Times New Roman"/>
          <w:bCs/>
          <w:sz w:val="28"/>
          <w:szCs w:val="28"/>
          <w:lang w:eastAsia="ru-RU"/>
        </w:rPr>
        <w:t>унктом 1 проекта решения предлагается утвердить отчет об исполнении местного бюджета за 202</w:t>
      </w:r>
      <w:r w:rsidR="00FB3A11">
        <w:rPr>
          <w:rFonts w:ascii="Times New Roman" w:eastAsia="Times New Roman" w:hAnsi="Times New Roman" w:cs="Times New Roman"/>
          <w:bCs/>
          <w:sz w:val="28"/>
          <w:szCs w:val="28"/>
          <w:lang w:eastAsia="ru-RU"/>
        </w:rPr>
        <w:t>4</w:t>
      </w:r>
      <w:r w:rsidR="0015015C" w:rsidRPr="00302650">
        <w:rPr>
          <w:rFonts w:ascii="Times New Roman" w:eastAsia="Times New Roman" w:hAnsi="Times New Roman" w:cs="Times New Roman"/>
          <w:bCs/>
          <w:sz w:val="28"/>
          <w:szCs w:val="28"/>
          <w:lang w:eastAsia="ru-RU"/>
        </w:rPr>
        <w:t xml:space="preserve"> год по доходам в сумме </w:t>
      </w:r>
      <w:r w:rsidR="00FB3A11">
        <w:rPr>
          <w:rFonts w:ascii="Times New Roman" w:eastAsia="Times New Roman" w:hAnsi="Times New Roman" w:cs="Times New Roman"/>
          <w:bCs/>
          <w:sz w:val="28"/>
          <w:szCs w:val="28"/>
          <w:lang w:eastAsia="ru-RU"/>
        </w:rPr>
        <w:t>7 063,8</w:t>
      </w:r>
      <w:r w:rsidR="00797681" w:rsidRPr="00302650">
        <w:rPr>
          <w:rFonts w:ascii="Times New Roman" w:eastAsia="Times New Roman" w:hAnsi="Times New Roman" w:cs="Times New Roman"/>
          <w:bCs/>
          <w:sz w:val="28"/>
          <w:szCs w:val="28"/>
          <w:lang w:eastAsia="ru-RU"/>
        </w:rPr>
        <w:t xml:space="preserve"> тыс. р</w:t>
      </w:r>
      <w:r w:rsidR="0015015C" w:rsidRPr="00302650">
        <w:rPr>
          <w:rFonts w:ascii="Times New Roman" w:eastAsia="Times New Roman" w:hAnsi="Times New Roman" w:cs="Times New Roman"/>
          <w:bCs/>
          <w:sz w:val="28"/>
          <w:szCs w:val="28"/>
          <w:lang w:eastAsia="ru-RU"/>
        </w:rPr>
        <w:t xml:space="preserve">ублей, по расходам в сумме </w:t>
      </w:r>
      <w:r w:rsidR="00FB3A11">
        <w:rPr>
          <w:rFonts w:ascii="Times New Roman" w:eastAsia="Times New Roman" w:hAnsi="Times New Roman" w:cs="Times New Roman"/>
          <w:bCs/>
          <w:sz w:val="28"/>
          <w:szCs w:val="28"/>
          <w:lang w:eastAsia="ru-RU"/>
        </w:rPr>
        <w:t>7 206,8</w:t>
      </w:r>
      <w:r w:rsidR="00797681" w:rsidRPr="00302650">
        <w:rPr>
          <w:rFonts w:ascii="Times New Roman" w:eastAsia="Times New Roman" w:hAnsi="Times New Roman" w:cs="Times New Roman"/>
          <w:bCs/>
          <w:sz w:val="28"/>
          <w:szCs w:val="28"/>
          <w:lang w:eastAsia="ru-RU"/>
        </w:rPr>
        <w:t xml:space="preserve"> тыс.</w:t>
      </w:r>
      <w:r w:rsidR="0015015C" w:rsidRPr="00302650">
        <w:rPr>
          <w:rFonts w:ascii="Times New Roman" w:eastAsia="Times New Roman" w:hAnsi="Times New Roman" w:cs="Times New Roman"/>
          <w:bCs/>
          <w:sz w:val="28"/>
          <w:szCs w:val="28"/>
          <w:lang w:eastAsia="ru-RU"/>
        </w:rPr>
        <w:t xml:space="preserve"> рублей</w:t>
      </w:r>
      <w:r w:rsidR="006A1DE7" w:rsidRPr="00302650">
        <w:rPr>
          <w:rFonts w:ascii="Times New Roman" w:eastAsia="Times New Roman" w:hAnsi="Times New Roman" w:cs="Times New Roman"/>
          <w:bCs/>
          <w:sz w:val="28"/>
          <w:szCs w:val="28"/>
          <w:lang w:eastAsia="ru-RU"/>
        </w:rPr>
        <w:t xml:space="preserve">. При этом </w:t>
      </w:r>
      <w:r w:rsidR="005A6E05" w:rsidRPr="00302650">
        <w:rPr>
          <w:rFonts w:ascii="Times New Roman" w:eastAsia="Times New Roman" w:hAnsi="Times New Roman" w:cs="Times New Roman"/>
          <w:bCs/>
          <w:sz w:val="28"/>
          <w:szCs w:val="28"/>
          <w:lang w:eastAsia="ru-RU"/>
        </w:rPr>
        <w:t xml:space="preserve">предлагается утвердить  </w:t>
      </w:r>
      <w:r w:rsidR="00476D3E">
        <w:rPr>
          <w:rFonts w:ascii="Times New Roman" w:eastAsia="Times New Roman" w:hAnsi="Times New Roman" w:cs="Times New Roman"/>
          <w:bCs/>
          <w:sz w:val="28"/>
          <w:szCs w:val="28"/>
          <w:lang w:eastAsia="ru-RU"/>
        </w:rPr>
        <w:t xml:space="preserve">дефицит </w:t>
      </w:r>
      <w:r w:rsidR="006A1DE7" w:rsidRPr="00302650">
        <w:rPr>
          <w:rFonts w:ascii="Times New Roman" w:eastAsia="Times New Roman" w:hAnsi="Times New Roman" w:cs="Times New Roman"/>
          <w:bCs/>
          <w:sz w:val="28"/>
          <w:szCs w:val="28"/>
          <w:lang w:eastAsia="ru-RU"/>
        </w:rPr>
        <w:t xml:space="preserve">в сумме </w:t>
      </w:r>
      <w:r w:rsidR="00FB3A11">
        <w:rPr>
          <w:rFonts w:ascii="Times New Roman" w:eastAsia="Times New Roman" w:hAnsi="Times New Roman" w:cs="Times New Roman"/>
          <w:bCs/>
          <w:sz w:val="28"/>
          <w:szCs w:val="28"/>
          <w:lang w:eastAsia="ru-RU"/>
        </w:rPr>
        <w:t>143,0</w:t>
      </w:r>
      <w:r w:rsidR="00F4615F" w:rsidRPr="00302650">
        <w:rPr>
          <w:rFonts w:ascii="Times New Roman" w:eastAsia="Times New Roman" w:hAnsi="Times New Roman" w:cs="Times New Roman"/>
          <w:bCs/>
          <w:sz w:val="28"/>
          <w:szCs w:val="28"/>
          <w:lang w:eastAsia="ru-RU"/>
        </w:rPr>
        <w:t xml:space="preserve"> тыс.</w:t>
      </w:r>
      <w:r w:rsidR="006A1DE7" w:rsidRPr="00302650">
        <w:rPr>
          <w:rFonts w:ascii="Times New Roman" w:eastAsia="Times New Roman" w:hAnsi="Times New Roman" w:cs="Times New Roman"/>
          <w:bCs/>
          <w:sz w:val="28"/>
          <w:szCs w:val="28"/>
          <w:lang w:eastAsia="ru-RU"/>
        </w:rPr>
        <w:t xml:space="preserve"> рублей</w:t>
      </w:r>
      <w:r w:rsidR="005A6E05" w:rsidRPr="00302650">
        <w:rPr>
          <w:rFonts w:ascii="Times New Roman" w:eastAsia="Times New Roman" w:hAnsi="Times New Roman" w:cs="Times New Roman"/>
          <w:bCs/>
          <w:sz w:val="28"/>
          <w:szCs w:val="28"/>
          <w:lang w:eastAsia="ru-RU"/>
        </w:rPr>
        <w:t xml:space="preserve">.  </w:t>
      </w:r>
    </w:p>
    <w:p w:rsidR="005A6E05" w:rsidRPr="000459E5" w:rsidRDefault="005A6E05" w:rsidP="005A6E05">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Проект решения об исполнении бюджета </w:t>
      </w:r>
      <w:r>
        <w:rPr>
          <w:rFonts w:ascii="Times New Roman" w:hAnsi="Times New Roman" w:cs="Times New Roman"/>
          <w:sz w:val="28"/>
          <w:szCs w:val="28"/>
        </w:rPr>
        <w:t>Ентаульского</w:t>
      </w:r>
      <w:r w:rsidRPr="000459E5">
        <w:rPr>
          <w:rFonts w:ascii="Times New Roman" w:hAnsi="Times New Roman" w:cs="Times New Roman"/>
          <w:sz w:val="28"/>
          <w:szCs w:val="28"/>
        </w:rPr>
        <w:t xml:space="preserve"> сельсовета  представлен в </w:t>
      </w:r>
      <w:r>
        <w:rPr>
          <w:rFonts w:ascii="Times New Roman" w:hAnsi="Times New Roman" w:cs="Times New Roman"/>
          <w:sz w:val="28"/>
          <w:szCs w:val="28"/>
        </w:rPr>
        <w:t>Ентаульский</w:t>
      </w:r>
      <w:r w:rsidRPr="000459E5">
        <w:rPr>
          <w:rFonts w:ascii="Times New Roman" w:hAnsi="Times New Roman" w:cs="Times New Roman"/>
          <w:sz w:val="28"/>
          <w:szCs w:val="28"/>
        </w:rPr>
        <w:t xml:space="preserve"> сельский Совет депутатов  с приложениями, в которых более детально раскрываются вышеуказанные бюджетные показатели.</w:t>
      </w:r>
    </w:p>
    <w:p w:rsidR="005A6E05" w:rsidRPr="000459E5" w:rsidRDefault="005A6E05" w:rsidP="005A6E05">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Так, отдельными приложениями к проекту решению об исполнении бюджета за отчетный финансовый год утверждаются следующие показатели:</w:t>
      </w:r>
    </w:p>
    <w:p w:rsidR="005A6E05" w:rsidRPr="000459E5" w:rsidRDefault="005A6E05" w:rsidP="005A6E05">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доходов бюджета по кодам классификации доходов бюджета;</w:t>
      </w:r>
    </w:p>
    <w:p w:rsidR="005A6E05" w:rsidRPr="000459E5" w:rsidRDefault="005A6E05" w:rsidP="005A6E05">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ведомственной структуре расходов соответствующего бюджета;</w:t>
      </w:r>
    </w:p>
    <w:p w:rsidR="005A6E05" w:rsidRPr="000459E5" w:rsidRDefault="005A6E05" w:rsidP="005A6E05">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разделам и подразделам классификации расходов бюджетов;</w:t>
      </w:r>
    </w:p>
    <w:p w:rsidR="005A6E05" w:rsidRPr="000459E5" w:rsidRDefault="005A6E05" w:rsidP="005A6E05">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источников финансирования дефицита бюджета по кодам классификации источников финансирования дефицитов бюджетов;</w:t>
      </w:r>
    </w:p>
    <w:p w:rsidR="005A6E05" w:rsidRDefault="005A6E05" w:rsidP="005A6E05">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w:t>
      </w:r>
      <w:r w:rsidR="00476D3E">
        <w:rPr>
          <w:rFonts w:ascii="Times New Roman" w:hAnsi="Times New Roman" w:cs="Times New Roman"/>
          <w:sz w:val="28"/>
          <w:szCs w:val="28"/>
        </w:rPr>
        <w:t>;</w:t>
      </w:r>
    </w:p>
    <w:p w:rsidR="00476D3E" w:rsidRDefault="00476D3E" w:rsidP="00476D3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распределение бюджетных ассигнований, связанных с передачей полномочий бюджету Большемуртинского района по заключенным соглашениям;</w:t>
      </w:r>
    </w:p>
    <w:p w:rsidR="00476D3E" w:rsidRPr="000459E5" w:rsidRDefault="00476D3E" w:rsidP="00476D3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программа муниципальных внутренних заимствований администрации поселка Ентаульского сельсовета</w:t>
      </w:r>
      <w:r w:rsidRPr="000459E5">
        <w:rPr>
          <w:rFonts w:ascii="Times New Roman" w:hAnsi="Times New Roman" w:cs="Times New Roman"/>
          <w:sz w:val="28"/>
          <w:szCs w:val="28"/>
        </w:rPr>
        <w:t>.</w:t>
      </w:r>
    </w:p>
    <w:p w:rsidR="0084075D" w:rsidRDefault="009F3489" w:rsidP="00F841B4">
      <w:pPr>
        <w:autoSpaceDE w:val="0"/>
        <w:autoSpaceDN w:val="0"/>
        <w:adjustRightInd w:val="0"/>
        <w:spacing w:after="0" w:line="240" w:lineRule="auto"/>
        <w:ind w:firstLine="709"/>
        <w:jc w:val="both"/>
        <w:rPr>
          <w:rFonts w:ascii="Times New Roman" w:hAnsi="Times New Roman" w:cs="Times New Roman"/>
          <w:b/>
          <w:sz w:val="28"/>
          <w:szCs w:val="28"/>
        </w:rPr>
      </w:pPr>
      <w:hyperlink r:id="rId8" w:history="1">
        <w:r w:rsidR="0084075D" w:rsidRPr="008732D5">
          <w:rPr>
            <w:rFonts w:ascii="Times New Roman" w:hAnsi="Times New Roman" w:cs="Times New Roman"/>
            <w:sz w:val="28"/>
            <w:szCs w:val="28"/>
          </w:rPr>
          <w:t>Пунктом 2 статьи 264.5</w:t>
        </w:r>
      </w:hyperlink>
      <w:r w:rsidR="0084075D" w:rsidRPr="008732D5">
        <w:rPr>
          <w:rFonts w:ascii="Times New Roman" w:hAnsi="Times New Roman" w:cs="Times New Roman"/>
          <w:sz w:val="28"/>
          <w:szCs w:val="28"/>
        </w:rPr>
        <w:t xml:space="preserve"> Бюджетного кодекса Российской Федерации установлена обязанность представления одновременно с годовым отчетом об исполнении бюджета пояснительной записки к нему, содержащей анализ исполнения бюджета и сведения о выполнении государственного (муниципального) задания и (или) иных результатах использования бюджетных ассигнований.</w:t>
      </w:r>
      <w:r w:rsidR="00F4615F" w:rsidRPr="008732D5">
        <w:rPr>
          <w:rFonts w:ascii="Times New Roman" w:hAnsi="Times New Roman" w:cs="Times New Roman"/>
          <w:sz w:val="28"/>
          <w:szCs w:val="28"/>
        </w:rPr>
        <w:t xml:space="preserve"> </w:t>
      </w:r>
      <w:r w:rsidR="00F4615F">
        <w:rPr>
          <w:rFonts w:ascii="Times New Roman" w:hAnsi="Times New Roman" w:cs="Times New Roman"/>
          <w:b/>
          <w:sz w:val="28"/>
          <w:szCs w:val="28"/>
        </w:rPr>
        <w:t>Пояснительная записка к проекту решения не представлена.</w:t>
      </w:r>
    </w:p>
    <w:p w:rsidR="005A6E05" w:rsidRDefault="005A6E05" w:rsidP="00F841B4">
      <w:pPr>
        <w:autoSpaceDE w:val="0"/>
        <w:autoSpaceDN w:val="0"/>
        <w:adjustRightInd w:val="0"/>
        <w:spacing w:after="0" w:line="240" w:lineRule="auto"/>
        <w:ind w:firstLine="709"/>
        <w:jc w:val="both"/>
        <w:rPr>
          <w:rFonts w:ascii="Times New Roman" w:hAnsi="Times New Roman" w:cs="Times New Roman"/>
          <w:b/>
          <w:sz w:val="28"/>
          <w:szCs w:val="28"/>
        </w:rPr>
      </w:pPr>
    </w:p>
    <w:p w:rsidR="00F64FDC" w:rsidRDefault="008E089E"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 ре</w:t>
      </w:r>
      <w:r w:rsidR="00E27E79">
        <w:rPr>
          <w:rFonts w:ascii="Times New Roman" w:eastAsia="Times New Roman" w:hAnsi="Times New Roman" w:cs="Times New Roman"/>
          <w:bCs/>
          <w:sz w:val="28"/>
          <w:szCs w:val="28"/>
          <w:lang w:eastAsia="ru-RU"/>
        </w:rPr>
        <w:t xml:space="preserve">зультатам внешней проверки годового отчета об исполнении местного бюджета </w:t>
      </w:r>
      <w:r w:rsidR="00774C26">
        <w:rPr>
          <w:rFonts w:ascii="Times New Roman" w:hAnsi="Times New Roman" w:cs="Times New Roman"/>
          <w:sz w:val="28"/>
          <w:szCs w:val="28"/>
        </w:rPr>
        <w:t>Ентаульского</w:t>
      </w:r>
      <w:r w:rsidR="005A6E05">
        <w:rPr>
          <w:rFonts w:ascii="Times New Roman" w:hAnsi="Times New Roman" w:cs="Times New Roman"/>
          <w:sz w:val="28"/>
          <w:szCs w:val="28"/>
        </w:rPr>
        <w:t xml:space="preserve"> </w:t>
      </w:r>
      <w:r w:rsidR="00E27E79">
        <w:rPr>
          <w:rFonts w:ascii="Times New Roman" w:eastAsia="Times New Roman" w:hAnsi="Times New Roman" w:cs="Times New Roman"/>
          <w:bCs/>
          <w:sz w:val="28"/>
          <w:szCs w:val="28"/>
          <w:lang w:eastAsia="ru-RU"/>
        </w:rPr>
        <w:t xml:space="preserve">сельсовета установлено: </w:t>
      </w:r>
    </w:p>
    <w:p w:rsidR="00E27E79" w:rsidRDefault="00E27E79"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срок представления Администрацией </w:t>
      </w:r>
      <w:r w:rsidR="00774C26">
        <w:rPr>
          <w:rFonts w:ascii="Times New Roman" w:hAnsi="Times New Roman" w:cs="Times New Roman"/>
          <w:sz w:val="28"/>
          <w:szCs w:val="28"/>
        </w:rPr>
        <w:t>Ентаульского</w:t>
      </w:r>
      <w:r>
        <w:rPr>
          <w:rFonts w:ascii="Times New Roman" w:eastAsia="Times New Roman" w:hAnsi="Times New Roman" w:cs="Times New Roman"/>
          <w:bCs/>
          <w:sz w:val="28"/>
          <w:szCs w:val="28"/>
          <w:lang w:eastAsia="ru-RU"/>
        </w:rPr>
        <w:t xml:space="preserve"> сельсовета в КСО Большемуртинского района отчета об исполнении </w:t>
      </w:r>
      <w:r w:rsidR="00774C26">
        <w:rPr>
          <w:rFonts w:ascii="Times New Roman" w:hAnsi="Times New Roman" w:cs="Times New Roman"/>
          <w:sz w:val="28"/>
          <w:szCs w:val="28"/>
        </w:rPr>
        <w:t>Ентаульского</w:t>
      </w:r>
      <w:r w:rsidR="00DE3064">
        <w:rPr>
          <w:rFonts w:ascii="Times New Roman" w:hAnsi="Times New Roman" w:cs="Times New Roman"/>
          <w:sz w:val="28"/>
          <w:szCs w:val="28"/>
        </w:rPr>
        <w:t xml:space="preserve"> </w:t>
      </w:r>
      <w:r>
        <w:rPr>
          <w:rFonts w:ascii="Times New Roman" w:eastAsia="Times New Roman" w:hAnsi="Times New Roman" w:cs="Times New Roman"/>
          <w:bCs/>
          <w:sz w:val="28"/>
          <w:szCs w:val="28"/>
          <w:lang w:eastAsia="ru-RU"/>
        </w:rPr>
        <w:t>бюджета соответствует сроку, установленному ст. 264.4 БК РФ;</w:t>
      </w:r>
    </w:p>
    <w:p w:rsidR="00E27E79" w:rsidRDefault="00E27E79"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sidRPr="006848AB">
        <w:rPr>
          <w:rFonts w:ascii="Times New Roman" w:eastAsia="Times New Roman" w:hAnsi="Times New Roman" w:cs="Times New Roman"/>
          <w:bCs/>
          <w:sz w:val="28"/>
          <w:szCs w:val="28"/>
          <w:lang w:eastAsia="ru-RU"/>
        </w:rPr>
        <w:t>- состав бюджетной отчетности соответствуют составу отчетов, утвержденным приказом Минфина России от 28.12.2010 № 191н «Об утверждении Инструкции о порядке составления и представления годовой, квартально и месячной отчетности об исполнении</w:t>
      </w:r>
      <w:r>
        <w:rPr>
          <w:rFonts w:ascii="Times New Roman" w:eastAsia="Times New Roman" w:hAnsi="Times New Roman" w:cs="Times New Roman"/>
          <w:bCs/>
          <w:sz w:val="28"/>
          <w:szCs w:val="28"/>
          <w:lang w:eastAsia="ru-RU"/>
        </w:rPr>
        <w:t xml:space="preserve"> бюджетов бюджетной системы Российской Федерации» (далее – Инструкция №191н), (п. 11 Инструкции №191н).</w:t>
      </w:r>
    </w:p>
    <w:p w:rsidR="005A6E05" w:rsidRPr="000459E5" w:rsidRDefault="005A6E05" w:rsidP="005A6E05">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lastRenderedPageBreak/>
        <w:t>В составе годовой бюджетной отчетности ГРБС представлены:</w:t>
      </w:r>
    </w:p>
    <w:p w:rsidR="005A6E05" w:rsidRPr="000459E5" w:rsidRDefault="005A6E05" w:rsidP="005A6E05">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9" w:history="1">
        <w:r w:rsidRPr="000459E5">
          <w:rPr>
            <w:rFonts w:ascii="Times New Roman" w:hAnsi="Times New Roman" w:cs="Times New Roman"/>
            <w:sz w:val="28"/>
            <w:szCs w:val="28"/>
          </w:rPr>
          <w:t>(ф. 0503130)</w:t>
        </w:r>
      </w:hyperlink>
      <w:r w:rsidRPr="000459E5">
        <w:rPr>
          <w:rFonts w:ascii="Times New Roman" w:hAnsi="Times New Roman" w:cs="Times New Roman"/>
          <w:sz w:val="28"/>
          <w:szCs w:val="28"/>
        </w:rPr>
        <w:t>;</w:t>
      </w:r>
    </w:p>
    <w:p w:rsidR="005A6E05" w:rsidRPr="000459E5" w:rsidRDefault="005A6E05" w:rsidP="005A6E05">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Справка по заключению счетов бюджетного учета отчетного финансового года </w:t>
      </w:r>
      <w:hyperlink r:id="rId10" w:history="1">
        <w:r w:rsidRPr="000459E5">
          <w:rPr>
            <w:rFonts w:ascii="Times New Roman" w:hAnsi="Times New Roman" w:cs="Times New Roman"/>
            <w:sz w:val="28"/>
            <w:szCs w:val="28"/>
          </w:rPr>
          <w:t>(ф. 0503110)</w:t>
        </w:r>
      </w:hyperlink>
      <w:r w:rsidRPr="000459E5">
        <w:rPr>
          <w:rFonts w:ascii="Times New Roman" w:hAnsi="Times New Roman" w:cs="Times New Roman"/>
          <w:sz w:val="28"/>
          <w:szCs w:val="28"/>
        </w:rPr>
        <w:t>;</w:t>
      </w:r>
    </w:p>
    <w:p w:rsidR="005A6E05" w:rsidRPr="000459E5" w:rsidRDefault="005A6E05" w:rsidP="005A6E05">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1" w:history="1">
        <w:r w:rsidRPr="000459E5">
          <w:rPr>
            <w:rFonts w:ascii="Times New Roman" w:hAnsi="Times New Roman" w:cs="Times New Roman"/>
            <w:sz w:val="28"/>
            <w:szCs w:val="28"/>
          </w:rPr>
          <w:t>(ф. 0503127)</w:t>
        </w:r>
      </w:hyperlink>
      <w:r w:rsidRPr="000459E5">
        <w:rPr>
          <w:rFonts w:ascii="Times New Roman" w:hAnsi="Times New Roman" w:cs="Times New Roman"/>
          <w:sz w:val="28"/>
          <w:szCs w:val="28"/>
        </w:rPr>
        <w:t>;</w:t>
      </w:r>
    </w:p>
    <w:p w:rsidR="005A6E05" w:rsidRPr="000459E5" w:rsidRDefault="005A6E05" w:rsidP="005A6E05">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бюджетных обязательствах </w:t>
      </w:r>
      <w:hyperlink r:id="rId12" w:history="1">
        <w:r w:rsidRPr="000459E5">
          <w:rPr>
            <w:rFonts w:ascii="Times New Roman" w:hAnsi="Times New Roman" w:cs="Times New Roman"/>
            <w:sz w:val="28"/>
            <w:szCs w:val="28"/>
          </w:rPr>
          <w:t>(ф. 0503128)</w:t>
        </w:r>
      </w:hyperlink>
      <w:r w:rsidRPr="000459E5">
        <w:rPr>
          <w:rFonts w:ascii="Times New Roman" w:hAnsi="Times New Roman" w:cs="Times New Roman"/>
          <w:sz w:val="28"/>
          <w:szCs w:val="28"/>
        </w:rPr>
        <w:t>;</w:t>
      </w:r>
    </w:p>
    <w:p w:rsidR="005A6E05" w:rsidRPr="000459E5" w:rsidRDefault="005A6E05" w:rsidP="005A6E05">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финансовых результатах деятельности </w:t>
      </w:r>
      <w:hyperlink r:id="rId13" w:history="1">
        <w:r w:rsidRPr="000459E5">
          <w:rPr>
            <w:rFonts w:ascii="Times New Roman" w:hAnsi="Times New Roman" w:cs="Times New Roman"/>
            <w:sz w:val="28"/>
            <w:szCs w:val="28"/>
          </w:rPr>
          <w:t>(ф. 0503121)</w:t>
        </w:r>
      </w:hyperlink>
      <w:r w:rsidRPr="000459E5">
        <w:rPr>
          <w:rFonts w:ascii="Times New Roman" w:hAnsi="Times New Roman" w:cs="Times New Roman"/>
          <w:sz w:val="28"/>
          <w:szCs w:val="28"/>
        </w:rPr>
        <w:t>;</w:t>
      </w:r>
    </w:p>
    <w:p w:rsidR="005A6E05" w:rsidRPr="000459E5" w:rsidRDefault="005A6E05" w:rsidP="005A6E05">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движении денежных средств </w:t>
      </w:r>
      <w:hyperlink r:id="rId14" w:history="1">
        <w:r w:rsidRPr="000459E5">
          <w:rPr>
            <w:rFonts w:ascii="Times New Roman" w:hAnsi="Times New Roman" w:cs="Times New Roman"/>
            <w:sz w:val="28"/>
            <w:szCs w:val="28"/>
          </w:rPr>
          <w:t>(ф. 0503123)</w:t>
        </w:r>
      </w:hyperlink>
      <w:r w:rsidRPr="000459E5">
        <w:rPr>
          <w:rFonts w:ascii="Times New Roman" w:hAnsi="Times New Roman" w:cs="Times New Roman"/>
          <w:sz w:val="28"/>
          <w:szCs w:val="28"/>
        </w:rPr>
        <w:t>;</w:t>
      </w:r>
    </w:p>
    <w:p w:rsidR="005A6E05" w:rsidRDefault="005A6E05" w:rsidP="005A6E05">
      <w:pPr>
        <w:tabs>
          <w:tab w:val="left" w:pos="5775"/>
        </w:tabs>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Пояснительная записка </w:t>
      </w:r>
      <w:hyperlink r:id="rId15" w:history="1">
        <w:r w:rsidRPr="000459E5">
          <w:rPr>
            <w:rFonts w:ascii="Times New Roman" w:hAnsi="Times New Roman" w:cs="Times New Roman"/>
            <w:sz w:val="28"/>
            <w:szCs w:val="28"/>
          </w:rPr>
          <w:t>(ф. 0503160)</w:t>
        </w:r>
      </w:hyperlink>
      <w:r w:rsidRPr="000459E5">
        <w:rPr>
          <w:rFonts w:ascii="Times New Roman" w:hAnsi="Times New Roman" w:cs="Times New Roman"/>
          <w:sz w:val="28"/>
          <w:szCs w:val="28"/>
        </w:rPr>
        <w:t>.</w:t>
      </w:r>
    </w:p>
    <w:p w:rsidR="00433AC9" w:rsidRPr="005F0FE0" w:rsidRDefault="00433AC9" w:rsidP="00433AC9">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В отдельных представленных формах годовой бюджетной отчетности в титульных листах в заголовочной части не проставлены либо наименование бюджета, либо наименование ГРБС.  </w:t>
      </w:r>
    </w:p>
    <w:p w:rsidR="00433AC9" w:rsidRPr="000459E5" w:rsidRDefault="00433AC9" w:rsidP="005A6E05">
      <w:pPr>
        <w:tabs>
          <w:tab w:val="left" w:pos="5775"/>
        </w:tabs>
        <w:autoSpaceDE w:val="0"/>
        <w:autoSpaceDN w:val="0"/>
        <w:adjustRightInd w:val="0"/>
        <w:spacing w:after="0" w:line="240" w:lineRule="auto"/>
        <w:ind w:firstLine="709"/>
        <w:jc w:val="both"/>
        <w:rPr>
          <w:rFonts w:ascii="Times New Roman" w:hAnsi="Times New Roman" w:cs="Times New Roman"/>
          <w:sz w:val="28"/>
          <w:szCs w:val="28"/>
        </w:rPr>
      </w:pPr>
    </w:p>
    <w:p w:rsidR="00AC308C" w:rsidRDefault="00AC308C" w:rsidP="00AC308C">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соответствии с п.9 Инструкции №191н отчетность составлена нарастающим итогом с начала года в рублях с точностью до второго десятичного знака после запятой.</w:t>
      </w:r>
    </w:p>
    <w:p w:rsidR="0080511C" w:rsidRDefault="000E5CB8"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Формы, не имеющие числового значения, в составе бюджетной отчетности не представлялись, о чем отражено в текстовой части пояснительной записке ф. 0503160, что соответствует требованиям п.8 Инструкции №191н.</w:t>
      </w:r>
    </w:p>
    <w:p w:rsidR="00AB12A3" w:rsidRDefault="00AB12A3" w:rsidP="00AB12A3">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Ведение бухгалтерского учета и составление бухгалтерской (бюджетной отчетности) осуществляется ведущими специалистами отдела учета и отчетности Финансового управления администрации Большемуртинского района на основании решения Большемуртинского районного Совета депутатов от </w:t>
      </w:r>
      <w:r w:rsidR="0050004C" w:rsidRPr="00071EF3">
        <w:rPr>
          <w:rFonts w:ascii="Times New Roman" w:eastAsia="Times New Roman" w:hAnsi="Times New Roman" w:cs="Times New Roman"/>
          <w:bCs/>
          <w:sz w:val="28"/>
          <w:szCs w:val="28"/>
          <w:lang w:eastAsia="ru-RU"/>
        </w:rPr>
        <w:t xml:space="preserve">21.11.2023 № 30-176 </w:t>
      </w:r>
      <w:r>
        <w:rPr>
          <w:rFonts w:ascii="Times New Roman" w:eastAsia="Times New Roman" w:hAnsi="Times New Roman" w:cs="Times New Roman"/>
          <w:bCs/>
          <w:sz w:val="28"/>
          <w:szCs w:val="28"/>
          <w:lang w:eastAsia="ru-RU"/>
        </w:rPr>
        <w:t>«</w:t>
      </w:r>
      <w:r>
        <w:rPr>
          <w:rFonts w:ascii="Times New Roman" w:hAnsi="Times New Roman" w:cs="Times New Roman"/>
          <w:color w:val="000000"/>
          <w:sz w:val="28"/>
          <w:szCs w:val="28"/>
          <w:shd w:val="clear" w:color="auto" w:fill="FFFFFF"/>
        </w:rPr>
        <w:t xml:space="preserve">О приеме части полномочий органов местного самоуправления муниципальных образований: Айтатского, Ентаульского, Межовского,  Юксеевского сельсоветов органами местного самоуправления муниципального образования Большемуртинский район по вопросам формирования и исполнения бюджета поселений», Соглашение   №2.  </w:t>
      </w:r>
    </w:p>
    <w:p w:rsidR="00AB12A3" w:rsidRDefault="00AB12A3" w:rsidP="00AB12A3">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Формы бюджетной отчетности подписаны главой сельсовета и ведущим специалистом, на которого возложены обязанности по ведению бухгалтерского учета и (или) составления бюджетной отчетности, что соответствует требованиям п.6 Инструкции № 191н.</w:t>
      </w:r>
    </w:p>
    <w:p w:rsidR="005A6E05" w:rsidRDefault="005A6E05"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p>
    <w:p w:rsidR="00AC308C" w:rsidRDefault="0080511C"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Проверка форм бюджетной отчетности осуществлялась путем сверки итоговых значений форм отчетности, проверки контрольных соотношений внутри отчета, контрольных соотношений между показателями форм бюджетной отчетности. </w:t>
      </w:r>
    </w:p>
    <w:p w:rsidR="002F2147"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63148F">
        <w:rPr>
          <w:rFonts w:ascii="Times New Roman" w:eastAsia="Times New Roman" w:hAnsi="Times New Roman" w:cs="Times New Roman"/>
          <w:sz w:val="28"/>
          <w:szCs w:val="28"/>
          <w:lang w:eastAsia="ar-SA"/>
        </w:rPr>
        <w:lastRenderedPageBreak/>
        <w:t>Проведённая внешняя проверка бюджетной отчётности показала следующее:</w:t>
      </w:r>
    </w:p>
    <w:p w:rsidR="00D51099" w:rsidRDefault="006759D8" w:rsidP="006759D8">
      <w:pPr>
        <w:suppressAutoHyphens/>
        <w:spacing w:after="0" w:line="100" w:lineRule="atLeast"/>
        <w:ind w:firstLine="709"/>
        <w:jc w:val="both"/>
        <w:rPr>
          <w:rFonts w:ascii="Times New Roman" w:eastAsia="Times New Roman" w:hAnsi="Times New Roman" w:cs="Times New Roman"/>
          <w:bCs/>
          <w:sz w:val="28"/>
          <w:szCs w:val="28"/>
          <w:lang w:eastAsia="ru-RU"/>
        </w:rPr>
      </w:pPr>
      <w:r w:rsidRPr="003A46D2">
        <w:rPr>
          <w:rFonts w:ascii="Times New Roman" w:eastAsia="Times New Roman" w:hAnsi="Times New Roman" w:cs="Times New Roman"/>
          <w:sz w:val="28"/>
          <w:szCs w:val="28"/>
          <w:lang w:eastAsia="ar-SA"/>
        </w:rPr>
        <w:t>-</w:t>
      </w:r>
      <w:r w:rsidR="002A77C2" w:rsidRPr="003A46D2">
        <w:rPr>
          <w:rFonts w:ascii="Times New Roman" w:eastAsia="Times New Roman" w:hAnsi="Times New Roman" w:cs="Times New Roman"/>
          <w:sz w:val="28"/>
          <w:szCs w:val="28"/>
          <w:lang w:eastAsia="ar-SA"/>
        </w:rPr>
        <w:t xml:space="preserve"> </w:t>
      </w:r>
      <w:r w:rsidRPr="003A46D2">
        <w:rPr>
          <w:rFonts w:ascii="Times New Roman" w:eastAsia="Times New Roman" w:hAnsi="Times New Roman" w:cs="Times New Roman"/>
          <w:sz w:val="28"/>
          <w:szCs w:val="28"/>
          <w:lang w:eastAsia="ar-SA"/>
        </w:rPr>
        <w:t xml:space="preserve">утверждённые бюджетные назначения, отражённые в отчёте об исполнении бюджета формы 0503127 по разделу «Доходы бюджета» в сумме </w:t>
      </w:r>
      <w:r w:rsidR="0050004C">
        <w:rPr>
          <w:rFonts w:ascii="Times New Roman" w:eastAsia="Times New Roman" w:hAnsi="Times New Roman" w:cs="Times New Roman"/>
          <w:sz w:val="28"/>
          <w:szCs w:val="28"/>
          <w:lang w:eastAsia="ar-SA"/>
        </w:rPr>
        <w:t>7 263,3</w:t>
      </w:r>
      <w:r w:rsidRPr="003A46D2">
        <w:rPr>
          <w:rFonts w:ascii="Times New Roman" w:eastAsia="Times New Roman" w:hAnsi="Times New Roman" w:cs="Times New Roman"/>
          <w:sz w:val="28"/>
          <w:szCs w:val="28"/>
          <w:lang w:eastAsia="ar-SA"/>
        </w:rPr>
        <w:t xml:space="preserve"> тыс. рублей</w:t>
      </w:r>
      <w:r w:rsidR="002A77C2" w:rsidRPr="003A46D2">
        <w:rPr>
          <w:rFonts w:ascii="Times New Roman" w:eastAsia="Times New Roman" w:hAnsi="Times New Roman" w:cs="Times New Roman"/>
          <w:bCs/>
          <w:sz w:val="28"/>
          <w:szCs w:val="28"/>
          <w:lang w:eastAsia="ru-RU"/>
        </w:rPr>
        <w:t xml:space="preserve">, </w:t>
      </w:r>
      <w:r w:rsidR="000F654E" w:rsidRPr="003A46D2">
        <w:rPr>
          <w:rFonts w:ascii="Times New Roman" w:eastAsia="Times New Roman" w:hAnsi="Times New Roman" w:cs="Times New Roman"/>
          <w:sz w:val="28"/>
          <w:szCs w:val="28"/>
          <w:lang w:eastAsia="ar-SA"/>
        </w:rPr>
        <w:t>по разделу «Расходы бюджета» в сумме</w:t>
      </w:r>
      <w:r w:rsidR="0050004C">
        <w:rPr>
          <w:rFonts w:ascii="Times New Roman" w:eastAsia="Times New Roman" w:hAnsi="Times New Roman" w:cs="Times New Roman"/>
          <w:sz w:val="28"/>
          <w:szCs w:val="28"/>
          <w:lang w:eastAsia="ar-SA"/>
        </w:rPr>
        <w:t xml:space="preserve"> 7 469,8</w:t>
      </w:r>
      <w:r w:rsidR="000F654E" w:rsidRPr="003A46D2">
        <w:rPr>
          <w:rFonts w:ascii="Times New Roman" w:eastAsia="Times New Roman" w:hAnsi="Times New Roman" w:cs="Times New Roman"/>
          <w:sz w:val="28"/>
          <w:szCs w:val="28"/>
          <w:lang w:eastAsia="ar-SA"/>
        </w:rPr>
        <w:t xml:space="preserve"> тыс. рублей</w:t>
      </w:r>
      <w:r w:rsidR="002A77C2" w:rsidRPr="003A46D2">
        <w:rPr>
          <w:rFonts w:ascii="Times New Roman" w:eastAsia="Times New Roman" w:hAnsi="Times New Roman" w:cs="Times New Roman"/>
          <w:sz w:val="28"/>
          <w:szCs w:val="28"/>
          <w:lang w:eastAsia="ar-SA"/>
        </w:rPr>
        <w:t xml:space="preserve">, что </w:t>
      </w:r>
      <w:r w:rsidR="000F654E" w:rsidRPr="003A46D2">
        <w:rPr>
          <w:rFonts w:ascii="Times New Roman" w:eastAsia="Times New Roman" w:hAnsi="Times New Roman" w:cs="Times New Roman"/>
          <w:sz w:val="28"/>
          <w:szCs w:val="28"/>
          <w:lang w:eastAsia="ar-SA"/>
        </w:rPr>
        <w:t xml:space="preserve"> </w:t>
      </w:r>
      <w:r w:rsidR="002A77C2" w:rsidRPr="003A46D2">
        <w:rPr>
          <w:rFonts w:ascii="Times New Roman" w:eastAsia="Times New Roman" w:hAnsi="Times New Roman" w:cs="Times New Roman"/>
          <w:sz w:val="28"/>
          <w:szCs w:val="28"/>
          <w:lang w:eastAsia="ar-SA"/>
        </w:rPr>
        <w:t>соответствует общему объёму доходов и расходов, утверждённых решением сельского Совета депутатов в редакции  от 2</w:t>
      </w:r>
      <w:r w:rsidR="0050004C">
        <w:rPr>
          <w:rFonts w:ascii="Times New Roman" w:eastAsia="Times New Roman" w:hAnsi="Times New Roman" w:cs="Times New Roman"/>
          <w:sz w:val="28"/>
          <w:szCs w:val="28"/>
          <w:lang w:eastAsia="ar-SA"/>
        </w:rPr>
        <w:t>5</w:t>
      </w:r>
      <w:r w:rsidR="002A77C2" w:rsidRPr="003A46D2">
        <w:rPr>
          <w:rFonts w:ascii="Times New Roman" w:eastAsia="Times New Roman" w:hAnsi="Times New Roman" w:cs="Times New Roman"/>
          <w:sz w:val="28"/>
          <w:szCs w:val="28"/>
          <w:lang w:eastAsia="ar-SA"/>
        </w:rPr>
        <w:t>.12.2023 № 14-5</w:t>
      </w:r>
      <w:r w:rsidR="0050004C">
        <w:rPr>
          <w:rFonts w:ascii="Times New Roman" w:eastAsia="Times New Roman" w:hAnsi="Times New Roman" w:cs="Times New Roman"/>
          <w:sz w:val="28"/>
          <w:szCs w:val="28"/>
          <w:lang w:eastAsia="ar-SA"/>
        </w:rPr>
        <w:t>2</w:t>
      </w:r>
      <w:r w:rsidR="002A77C2" w:rsidRPr="003A46D2">
        <w:rPr>
          <w:rFonts w:ascii="Times New Roman" w:eastAsia="Times New Roman" w:hAnsi="Times New Roman" w:cs="Times New Roman"/>
          <w:sz w:val="28"/>
          <w:szCs w:val="28"/>
          <w:lang w:eastAsia="ar-SA"/>
        </w:rPr>
        <w:t xml:space="preserve"> </w:t>
      </w:r>
      <w:r w:rsidR="002A77C2" w:rsidRPr="003A46D2">
        <w:rPr>
          <w:rFonts w:ascii="Times New Roman" w:eastAsia="Times New Roman" w:hAnsi="Times New Roman" w:cs="Times New Roman"/>
          <w:bCs/>
          <w:sz w:val="28"/>
          <w:szCs w:val="28"/>
          <w:lang w:eastAsia="ru-RU"/>
        </w:rPr>
        <w:t>«О</w:t>
      </w:r>
      <w:r w:rsidR="0050004C">
        <w:rPr>
          <w:rFonts w:ascii="Times New Roman" w:eastAsia="Times New Roman" w:hAnsi="Times New Roman" w:cs="Times New Roman"/>
          <w:bCs/>
          <w:sz w:val="28"/>
          <w:szCs w:val="28"/>
          <w:lang w:eastAsia="ru-RU"/>
        </w:rPr>
        <w:t xml:space="preserve"> бюджете на 2024 год и плановый период 2025-2026 годов» (в последней редакции от 24.12.2024</w:t>
      </w:r>
      <w:r w:rsidR="00D51099">
        <w:rPr>
          <w:rFonts w:ascii="Times New Roman" w:eastAsia="Times New Roman" w:hAnsi="Times New Roman" w:cs="Times New Roman"/>
          <w:bCs/>
          <w:sz w:val="28"/>
          <w:szCs w:val="28"/>
          <w:lang w:eastAsia="ru-RU"/>
        </w:rPr>
        <w:t xml:space="preserve"> № 21-83);</w:t>
      </w:r>
    </w:p>
    <w:p w:rsidR="00D51099"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3A46D2">
        <w:rPr>
          <w:rFonts w:ascii="Times New Roman" w:eastAsia="Times New Roman" w:hAnsi="Times New Roman" w:cs="Times New Roman"/>
          <w:sz w:val="28"/>
          <w:szCs w:val="28"/>
          <w:lang w:eastAsia="ar-SA"/>
        </w:rPr>
        <w:t xml:space="preserve">-показатели графы </w:t>
      </w:r>
      <w:r w:rsidR="00474610" w:rsidRPr="003A46D2">
        <w:rPr>
          <w:rFonts w:ascii="Times New Roman" w:eastAsia="Times New Roman" w:hAnsi="Times New Roman" w:cs="Times New Roman"/>
          <w:sz w:val="28"/>
          <w:szCs w:val="28"/>
          <w:lang w:eastAsia="ar-SA"/>
        </w:rPr>
        <w:t>3</w:t>
      </w:r>
      <w:r w:rsidRPr="003A46D2">
        <w:rPr>
          <w:rFonts w:ascii="Times New Roman" w:eastAsia="Times New Roman" w:hAnsi="Times New Roman" w:cs="Times New Roman"/>
          <w:sz w:val="28"/>
          <w:szCs w:val="28"/>
          <w:lang w:eastAsia="ar-SA"/>
        </w:rPr>
        <w:t xml:space="preserve"> формы 0503164 «Сведения об исполнении бюджета» соответствуют показателям утвержденным решением</w:t>
      </w:r>
      <w:r w:rsidRPr="006848AB">
        <w:rPr>
          <w:rFonts w:ascii="Times New Roman" w:eastAsia="Times New Roman" w:hAnsi="Times New Roman" w:cs="Times New Roman"/>
          <w:sz w:val="28"/>
          <w:szCs w:val="28"/>
          <w:lang w:eastAsia="ar-SA"/>
        </w:rPr>
        <w:t xml:space="preserve"> о бюджете</w:t>
      </w:r>
      <w:r w:rsidR="00D51099">
        <w:rPr>
          <w:rFonts w:ascii="Times New Roman" w:eastAsia="Times New Roman" w:hAnsi="Times New Roman" w:cs="Times New Roman"/>
          <w:sz w:val="28"/>
          <w:szCs w:val="28"/>
          <w:lang w:eastAsia="ar-SA"/>
        </w:rPr>
        <w:t>.</w:t>
      </w:r>
    </w:p>
    <w:p w:rsidR="006759D8" w:rsidRPr="006848AB" w:rsidRDefault="006759D8" w:rsidP="00F83B99">
      <w:pPr>
        <w:suppressAutoHyphens/>
        <w:spacing w:after="0" w:line="240" w:lineRule="auto"/>
        <w:ind w:firstLine="709"/>
        <w:jc w:val="both"/>
        <w:rPr>
          <w:rFonts w:ascii="Times New Roman" w:eastAsia="Times New Roman" w:hAnsi="Times New Roman" w:cs="Times New Roman"/>
          <w:sz w:val="28"/>
          <w:szCs w:val="28"/>
          <w:lang w:eastAsia="ar-SA"/>
        </w:rPr>
      </w:pPr>
      <w:r w:rsidRPr="003844FA">
        <w:rPr>
          <w:rFonts w:ascii="Times New Roman" w:eastAsia="Times New Roman" w:hAnsi="Times New Roman" w:cs="Times New Roman"/>
          <w:sz w:val="28"/>
          <w:szCs w:val="28"/>
          <w:lang w:eastAsia="ar-SA"/>
        </w:rPr>
        <w:t>Сверкой контрольных соотношений между показателями форм бюджетной отчётности установлено:</w:t>
      </w:r>
    </w:p>
    <w:p w:rsidR="008D7283" w:rsidRPr="00453077" w:rsidRDefault="006759D8" w:rsidP="00F83B99">
      <w:pPr>
        <w:suppressAutoHyphens/>
        <w:spacing w:after="0" w:line="240" w:lineRule="auto"/>
        <w:ind w:firstLine="709"/>
        <w:jc w:val="both"/>
        <w:rPr>
          <w:rFonts w:ascii="Times New Roman" w:eastAsia="Times New Roman" w:hAnsi="Times New Roman" w:cs="Times New Roman"/>
          <w:b/>
          <w:sz w:val="28"/>
          <w:szCs w:val="28"/>
          <w:lang w:eastAsia="ar-SA"/>
        </w:rPr>
      </w:pPr>
      <w:r w:rsidRPr="006848AB">
        <w:rPr>
          <w:rFonts w:ascii="Times New Roman" w:eastAsia="Times New Roman" w:hAnsi="Times New Roman" w:cs="Times New Roman"/>
          <w:sz w:val="28"/>
          <w:szCs w:val="28"/>
          <w:lang w:eastAsia="ar-SA"/>
        </w:rPr>
        <w:t>-сопоставлены показатели формы 0503128 «Отчёт о принятых бюджетных обязательствах» с показателями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не установлено</w:t>
      </w:r>
      <w:r w:rsidR="008D7283">
        <w:rPr>
          <w:rFonts w:ascii="Times New Roman" w:eastAsia="Times New Roman" w:hAnsi="Times New Roman" w:cs="Times New Roman"/>
          <w:sz w:val="28"/>
          <w:szCs w:val="28"/>
          <w:lang w:eastAsia="ar-SA"/>
        </w:rPr>
        <w:t>.</w:t>
      </w:r>
      <w:r w:rsidR="00453077">
        <w:rPr>
          <w:rFonts w:ascii="Times New Roman" w:eastAsia="Times New Roman" w:hAnsi="Times New Roman" w:cs="Times New Roman"/>
          <w:sz w:val="28"/>
          <w:szCs w:val="28"/>
          <w:lang w:eastAsia="ar-SA"/>
        </w:rPr>
        <w:t xml:space="preserve"> </w:t>
      </w:r>
      <w:r w:rsidR="00453077" w:rsidRPr="00453077">
        <w:rPr>
          <w:rFonts w:ascii="Times New Roman" w:eastAsia="Times New Roman" w:hAnsi="Times New Roman" w:cs="Times New Roman"/>
          <w:b/>
          <w:sz w:val="28"/>
          <w:szCs w:val="28"/>
          <w:lang w:eastAsia="ar-SA"/>
        </w:rPr>
        <w:t>При этом в ф.050312</w:t>
      </w:r>
      <w:r w:rsidR="003A46D2">
        <w:rPr>
          <w:rFonts w:ascii="Times New Roman" w:eastAsia="Times New Roman" w:hAnsi="Times New Roman" w:cs="Times New Roman"/>
          <w:b/>
          <w:sz w:val="28"/>
          <w:szCs w:val="28"/>
          <w:lang w:eastAsia="ar-SA"/>
        </w:rPr>
        <w:t>8 отсутствует раздел 3 «Обязательства финансовых годов, следующих за текущим  (отчетным) финансовым годом».</w:t>
      </w:r>
      <w:r w:rsidR="00453077" w:rsidRPr="00453077">
        <w:rPr>
          <w:rFonts w:ascii="Times New Roman" w:eastAsia="Times New Roman" w:hAnsi="Times New Roman" w:cs="Times New Roman"/>
          <w:b/>
          <w:sz w:val="28"/>
          <w:szCs w:val="28"/>
          <w:lang w:eastAsia="ar-SA"/>
        </w:rPr>
        <w:t xml:space="preserve"> </w:t>
      </w:r>
    </w:p>
    <w:p w:rsidR="004F09B3" w:rsidRDefault="004F09B3" w:rsidP="004F09B3">
      <w:pPr>
        <w:autoSpaceDE w:val="0"/>
        <w:autoSpaceDN w:val="0"/>
        <w:adjustRightInd w:val="0"/>
        <w:spacing w:after="0" w:line="240" w:lineRule="auto"/>
        <w:ind w:firstLine="709"/>
        <w:jc w:val="both"/>
        <w:rPr>
          <w:rFonts w:ascii="Times New Roman" w:hAnsi="Times New Roman" w:cs="Times New Roman"/>
          <w:b/>
          <w:sz w:val="28"/>
          <w:szCs w:val="28"/>
        </w:rPr>
      </w:pPr>
      <w:r w:rsidRPr="00FC03A3">
        <w:rPr>
          <w:rFonts w:ascii="Times New Roman" w:hAnsi="Times New Roman" w:cs="Times New Roman"/>
          <w:b/>
          <w:sz w:val="28"/>
          <w:szCs w:val="28"/>
        </w:rPr>
        <w:t>В нарушение</w:t>
      </w:r>
      <w:r w:rsidRPr="00C417AC">
        <w:rPr>
          <w:rFonts w:ascii="Times New Roman" w:hAnsi="Times New Roman" w:cs="Times New Roman"/>
          <w:b/>
          <w:sz w:val="28"/>
          <w:szCs w:val="28"/>
        </w:rPr>
        <w:t xml:space="preserve"> </w:t>
      </w:r>
      <w:hyperlink r:id="rId16" w:history="1">
        <w:r w:rsidRPr="00C417AC">
          <w:rPr>
            <w:rFonts w:ascii="Times New Roman" w:hAnsi="Times New Roman" w:cs="Times New Roman"/>
            <w:b/>
            <w:sz w:val="28"/>
            <w:szCs w:val="28"/>
          </w:rPr>
          <w:t xml:space="preserve">п. п. </w:t>
        </w:r>
      </w:hyperlink>
      <w:r w:rsidRPr="00C417AC">
        <w:rPr>
          <w:rFonts w:ascii="Times New Roman" w:hAnsi="Times New Roman" w:cs="Times New Roman"/>
          <w:b/>
          <w:sz w:val="28"/>
          <w:szCs w:val="28"/>
        </w:rPr>
        <w:t xml:space="preserve"> </w:t>
      </w:r>
      <w:hyperlink r:id="rId17" w:history="1">
        <w:r w:rsidRPr="00C417AC">
          <w:rPr>
            <w:rFonts w:ascii="Times New Roman" w:hAnsi="Times New Roman" w:cs="Times New Roman"/>
            <w:b/>
            <w:sz w:val="28"/>
            <w:szCs w:val="28"/>
          </w:rPr>
          <w:t>315</w:t>
        </w:r>
      </w:hyperlink>
      <w:r w:rsidRPr="00C417AC">
        <w:rPr>
          <w:rFonts w:ascii="Times New Roman" w:hAnsi="Times New Roman" w:cs="Times New Roman"/>
          <w:b/>
          <w:sz w:val="28"/>
          <w:szCs w:val="28"/>
        </w:rPr>
        <w:t xml:space="preserve">, </w:t>
      </w:r>
      <w:hyperlink r:id="rId18" w:history="1">
        <w:r w:rsidRPr="00C417AC">
          <w:rPr>
            <w:rFonts w:ascii="Times New Roman" w:hAnsi="Times New Roman" w:cs="Times New Roman"/>
            <w:b/>
            <w:sz w:val="28"/>
            <w:szCs w:val="28"/>
          </w:rPr>
          <w:t>316</w:t>
        </w:r>
      </w:hyperlink>
      <w:r w:rsidRPr="00C417AC">
        <w:rPr>
          <w:rFonts w:ascii="Times New Roman" w:hAnsi="Times New Roman" w:cs="Times New Roman"/>
          <w:b/>
          <w:sz w:val="28"/>
          <w:szCs w:val="28"/>
        </w:rPr>
        <w:t xml:space="preserve"> Инструкции N 157н</w:t>
      </w:r>
      <w:r>
        <w:rPr>
          <w:rFonts w:ascii="Times New Roman" w:hAnsi="Times New Roman" w:cs="Times New Roman"/>
          <w:b/>
          <w:sz w:val="28"/>
          <w:szCs w:val="28"/>
        </w:rPr>
        <w:t xml:space="preserve">, </w:t>
      </w:r>
      <w:r w:rsidRPr="000C36BA">
        <w:rPr>
          <w:rFonts w:ascii="Times New Roman" w:hAnsi="Times New Roman" w:cs="Times New Roman"/>
          <w:b/>
          <w:sz w:val="28"/>
          <w:szCs w:val="28"/>
        </w:rPr>
        <w:t>согласно  данны</w:t>
      </w:r>
      <w:r>
        <w:rPr>
          <w:rFonts w:ascii="Times New Roman" w:hAnsi="Times New Roman" w:cs="Times New Roman"/>
          <w:b/>
          <w:sz w:val="28"/>
          <w:szCs w:val="28"/>
        </w:rPr>
        <w:t>х</w:t>
      </w:r>
      <w:r w:rsidRPr="000C36BA">
        <w:rPr>
          <w:rFonts w:ascii="Times New Roman" w:hAnsi="Times New Roman" w:cs="Times New Roman"/>
          <w:b/>
          <w:sz w:val="28"/>
          <w:szCs w:val="28"/>
        </w:rPr>
        <w:t xml:space="preserve"> главной книги (ф. 0504072)</w:t>
      </w:r>
      <w:r>
        <w:rPr>
          <w:rFonts w:ascii="Times New Roman" w:hAnsi="Times New Roman" w:cs="Times New Roman"/>
          <w:b/>
          <w:sz w:val="28"/>
          <w:szCs w:val="28"/>
        </w:rPr>
        <w:t>,</w:t>
      </w:r>
      <w:r w:rsidRPr="000C36BA">
        <w:rPr>
          <w:rFonts w:ascii="Times New Roman" w:hAnsi="Times New Roman" w:cs="Times New Roman"/>
          <w:b/>
          <w:sz w:val="28"/>
          <w:szCs w:val="28"/>
        </w:rPr>
        <w:t xml:space="preserve"> </w:t>
      </w:r>
      <w:r>
        <w:rPr>
          <w:rFonts w:ascii="Times New Roman" w:hAnsi="Times New Roman" w:cs="Times New Roman"/>
          <w:b/>
          <w:sz w:val="28"/>
          <w:szCs w:val="28"/>
        </w:rPr>
        <w:t>не применялся счет 0 501 00 000 для учета о</w:t>
      </w:r>
      <w:r w:rsidRPr="007E5434">
        <w:rPr>
          <w:rFonts w:ascii="Times New Roman" w:hAnsi="Times New Roman" w:cs="Times New Roman"/>
          <w:b/>
          <w:sz w:val="28"/>
          <w:szCs w:val="28"/>
        </w:rPr>
        <w:t>бязательств финансовых годов, следующих за текущим (отчетным) финансовым годом</w:t>
      </w:r>
      <w:r>
        <w:rPr>
          <w:rFonts w:ascii="Times New Roman" w:hAnsi="Times New Roman" w:cs="Times New Roman"/>
          <w:b/>
          <w:sz w:val="28"/>
          <w:szCs w:val="28"/>
        </w:rPr>
        <w:t>,   для отражения сумм ЛБО на 202</w:t>
      </w:r>
      <w:r w:rsidR="0076679B">
        <w:rPr>
          <w:rFonts w:ascii="Times New Roman" w:hAnsi="Times New Roman" w:cs="Times New Roman"/>
          <w:b/>
          <w:sz w:val="28"/>
          <w:szCs w:val="28"/>
        </w:rPr>
        <w:t>5</w:t>
      </w:r>
      <w:r>
        <w:rPr>
          <w:rFonts w:ascii="Times New Roman" w:hAnsi="Times New Roman" w:cs="Times New Roman"/>
          <w:b/>
          <w:sz w:val="28"/>
          <w:szCs w:val="28"/>
        </w:rPr>
        <w:t>-202</w:t>
      </w:r>
      <w:r w:rsidR="0076679B">
        <w:rPr>
          <w:rFonts w:ascii="Times New Roman" w:hAnsi="Times New Roman" w:cs="Times New Roman"/>
          <w:b/>
          <w:sz w:val="28"/>
          <w:szCs w:val="28"/>
        </w:rPr>
        <w:t>6</w:t>
      </w:r>
      <w:r>
        <w:rPr>
          <w:rFonts w:ascii="Times New Roman" w:hAnsi="Times New Roman" w:cs="Times New Roman"/>
          <w:b/>
          <w:sz w:val="28"/>
          <w:szCs w:val="28"/>
        </w:rPr>
        <w:t xml:space="preserve"> годы. В связи с этим, как в Главной книге (ф. 0504072), так и в форме 0503128 </w:t>
      </w:r>
      <w:r w:rsidRPr="000C36BA">
        <w:rPr>
          <w:rFonts w:ascii="Times New Roman" w:hAnsi="Times New Roman" w:cs="Times New Roman"/>
          <w:b/>
          <w:sz w:val="28"/>
          <w:szCs w:val="28"/>
        </w:rPr>
        <w:t>«Отчет о принятых бюджетных обязательствах» (в графах 4, 5</w:t>
      </w:r>
      <w:r>
        <w:rPr>
          <w:rFonts w:ascii="Times New Roman" w:hAnsi="Times New Roman" w:cs="Times New Roman"/>
          <w:b/>
          <w:sz w:val="28"/>
          <w:szCs w:val="28"/>
        </w:rPr>
        <w:t xml:space="preserve"> </w:t>
      </w:r>
      <w:r w:rsidRPr="000C36BA">
        <w:rPr>
          <w:rFonts w:ascii="Times New Roman" w:hAnsi="Times New Roman" w:cs="Times New Roman"/>
          <w:b/>
          <w:sz w:val="28"/>
          <w:szCs w:val="28"/>
        </w:rPr>
        <w:t xml:space="preserve">раздела </w:t>
      </w:r>
      <w:r>
        <w:rPr>
          <w:rFonts w:ascii="Times New Roman" w:hAnsi="Times New Roman" w:cs="Times New Roman"/>
          <w:b/>
          <w:sz w:val="28"/>
          <w:szCs w:val="28"/>
        </w:rPr>
        <w:t>3) отсутствуют эти показатели.</w:t>
      </w:r>
    </w:p>
    <w:p w:rsidR="004F09B3" w:rsidRPr="001353E3" w:rsidRDefault="004F09B3" w:rsidP="004F09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C03A3">
        <w:rPr>
          <w:rFonts w:ascii="Times New Roman" w:hAnsi="Times New Roman" w:cs="Times New Roman"/>
          <w:b/>
          <w:sz w:val="28"/>
          <w:szCs w:val="28"/>
        </w:rPr>
        <w:t>В нарушение</w:t>
      </w:r>
      <w:r w:rsidRPr="00C417AC">
        <w:rPr>
          <w:rFonts w:ascii="Times New Roman" w:hAnsi="Times New Roman" w:cs="Times New Roman"/>
          <w:b/>
          <w:sz w:val="28"/>
          <w:szCs w:val="28"/>
        </w:rPr>
        <w:t xml:space="preserve"> </w:t>
      </w:r>
      <w:hyperlink r:id="rId19" w:history="1">
        <w:r w:rsidRPr="00C417AC">
          <w:rPr>
            <w:rFonts w:ascii="Times New Roman" w:hAnsi="Times New Roman" w:cs="Times New Roman"/>
            <w:b/>
            <w:sz w:val="28"/>
            <w:szCs w:val="28"/>
          </w:rPr>
          <w:t xml:space="preserve">п. п. </w:t>
        </w:r>
      </w:hyperlink>
      <w:r w:rsidRPr="00C417AC">
        <w:rPr>
          <w:rFonts w:ascii="Times New Roman" w:hAnsi="Times New Roman" w:cs="Times New Roman"/>
          <w:b/>
          <w:sz w:val="28"/>
          <w:szCs w:val="28"/>
        </w:rPr>
        <w:t xml:space="preserve"> </w:t>
      </w:r>
      <w:hyperlink r:id="rId20" w:history="1">
        <w:r w:rsidRPr="00C417AC">
          <w:rPr>
            <w:rFonts w:ascii="Times New Roman" w:hAnsi="Times New Roman" w:cs="Times New Roman"/>
            <w:b/>
            <w:sz w:val="28"/>
            <w:szCs w:val="28"/>
          </w:rPr>
          <w:t>31</w:t>
        </w:r>
        <w:r>
          <w:rPr>
            <w:rFonts w:ascii="Times New Roman" w:hAnsi="Times New Roman" w:cs="Times New Roman"/>
            <w:b/>
            <w:sz w:val="28"/>
            <w:szCs w:val="28"/>
          </w:rPr>
          <w:t>8</w:t>
        </w:r>
      </w:hyperlink>
      <w:r w:rsidRPr="00C417AC">
        <w:rPr>
          <w:rFonts w:ascii="Times New Roman" w:hAnsi="Times New Roman" w:cs="Times New Roman"/>
          <w:b/>
          <w:sz w:val="28"/>
          <w:szCs w:val="28"/>
        </w:rPr>
        <w:t xml:space="preserve"> Инструкции N 157н</w:t>
      </w:r>
      <w:r>
        <w:rPr>
          <w:rFonts w:ascii="Times New Roman" w:hAnsi="Times New Roman" w:cs="Times New Roman"/>
          <w:b/>
          <w:sz w:val="28"/>
          <w:szCs w:val="28"/>
        </w:rPr>
        <w:t xml:space="preserve">, </w:t>
      </w:r>
      <w:r w:rsidRPr="000C36BA">
        <w:rPr>
          <w:rFonts w:ascii="Times New Roman" w:hAnsi="Times New Roman" w:cs="Times New Roman"/>
          <w:b/>
          <w:sz w:val="28"/>
          <w:szCs w:val="28"/>
        </w:rPr>
        <w:t>согласно  данным главной книги (ф. 0504072)</w:t>
      </w:r>
      <w:r>
        <w:rPr>
          <w:rFonts w:ascii="Times New Roman" w:hAnsi="Times New Roman" w:cs="Times New Roman"/>
          <w:b/>
          <w:sz w:val="28"/>
          <w:szCs w:val="28"/>
        </w:rPr>
        <w:t>,</w:t>
      </w:r>
      <w:r w:rsidRPr="000C36BA">
        <w:rPr>
          <w:rFonts w:ascii="Times New Roman" w:hAnsi="Times New Roman" w:cs="Times New Roman"/>
          <w:b/>
          <w:sz w:val="28"/>
          <w:szCs w:val="28"/>
        </w:rPr>
        <w:t xml:space="preserve"> </w:t>
      </w:r>
      <w:r>
        <w:rPr>
          <w:rFonts w:ascii="Times New Roman" w:hAnsi="Times New Roman" w:cs="Times New Roman"/>
          <w:b/>
          <w:sz w:val="28"/>
          <w:szCs w:val="28"/>
        </w:rPr>
        <w:t>не применялся счет 0 502 12 000 «Принятые денежные   обязательства</w:t>
      </w:r>
      <w:r w:rsidRPr="00976780">
        <w:rPr>
          <w:rFonts w:ascii="Times New Roman" w:hAnsi="Times New Roman" w:cs="Times New Roman"/>
          <w:b/>
          <w:sz w:val="28"/>
          <w:szCs w:val="28"/>
        </w:rPr>
        <w:t xml:space="preserve"> </w:t>
      </w:r>
      <w:r>
        <w:rPr>
          <w:rFonts w:ascii="Times New Roman" w:hAnsi="Times New Roman" w:cs="Times New Roman"/>
          <w:b/>
          <w:sz w:val="28"/>
          <w:szCs w:val="28"/>
        </w:rPr>
        <w:t xml:space="preserve">по текущему финансовому году по текущему финансовому году», </w:t>
      </w:r>
      <w:r w:rsidRPr="004A7114">
        <w:rPr>
          <w:rFonts w:ascii="Times New Roman" w:hAnsi="Times New Roman" w:cs="Times New Roman"/>
          <w:b/>
          <w:sz w:val="28"/>
          <w:szCs w:val="28"/>
        </w:rPr>
        <w:t xml:space="preserve">счет 1 503 10 000 "Бюджетные ассигнования текущего финансового года" в сумме бюджетных ассигнований, утвержденных (доведенных) на текущий финансовый год согласно утвержденной бюджетной росписи, </w:t>
      </w:r>
      <w:r>
        <w:rPr>
          <w:rFonts w:ascii="Times New Roman" w:hAnsi="Times New Roman" w:cs="Times New Roman"/>
          <w:b/>
          <w:sz w:val="28"/>
          <w:szCs w:val="28"/>
        </w:rPr>
        <w:t xml:space="preserve"> (искажение данных ф. 0503128).</w:t>
      </w:r>
    </w:p>
    <w:p w:rsidR="008D7283" w:rsidRDefault="008D7283" w:rsidP="008D7283">
      <w:pPr>
        <w:autoSpaceDE w:val="0"/>
        <w:autoSpaceDN w:val="0"/>
        <w:adjustRightInd w:val="0"/>
        <w:spacing w:after="0" w:line="240" w:lineRule="auto"/>
        <w:ind w:firstLine="709"/>
        <w:jc w:val="both"/>
        <w:rPr>
          <w:rFonts w:ascii="Times New Roman" w:hAnsi="Times New Roman" w:cs="Times New Roman"/>
          <w:b/>
          <w:sz w:val="28"/>
          <w:szCs w:val="28"/>
        </w:rPr>
      </w:pPr>
      <w:r w:rsidRPr="00AF76A4">
        <w:rPr>
          <w:rFonts w:ascii="Times New Roman" w:hAnsi="Times New Roman" w:cs="Times New Roman"/>
          <w:b/>
          <w:sz w:val="28"/>
          <w:szCs w:val="28"/>
        </w:rPr>
        <w:t xml:space="preserve">В нарушение </w:t>
      </w:r>
      <w:hyperlink r:id="rId21" w:history="1">
        <w:r w:rsidRPr="00AF76A4">
          <w:rPr>
            <w:rFonts w:ascii="Times New Roman" w:hAnsi="Times New Roman" w:cs="Times New Roman"/>
            <w:b/>
            <w:sz w:val="28"/>
            <w:szCs w:val="28"/>
          </w:rPr>
          <w:t>п. 302.1</w:t>
        </w:r>
      </w:hyperlink>
      <w:r w:rsidRPr="00AF76A4">
        <w:rPr>
          <w:rFonts w:ascii="Times New Roman" w:hAnsi="Times New Roman" w:cs="Times New Roman"/>
          <w:b/>
          <w:sz w:val="28"/>
          <w:szCs w:val="28"/>
        </w:rPr>
        <w:t xml:space="preserve"> Инструкции N 157н, Письма Минфина России от 16.08.2019 </w:t>
      </w:r>
      <w:hyperlink r:id="rId22" w:history="1">
        <w:r w:rsidRPr="00AF76A4">
          <w:rPr>
            <w:rFonts w:ascii="Times New Roman" w:hAnsi="Times New Roman" w:cs="Times New Roman"/>
            <w:b/>
            <w:sz w:val="28"/>
            <w:szCs w:val="28"/>
          </w:rPr>
          <w:t>N 02-06-10/62943</w:t>
        </w:r>
      </w:hyperlink>
      <w:r w:rsidRPr="00AF76A4">
        <w:rPr>
          <w:rFonts w:ascii="Times New Roman" w:hAnsi="Times New Roman" w:cs="Times New Roman"/>
          <w:b/>
          <w:sz w:val="28"/>
          <w:szCs w:val="28"/>
        </w:rPr>
        <w:t xml:space="preserve">, от 07.03.2018 </w:t>
      </w:r>
      <w:hyperlink r:id="rId23" w:history="1">
        <w:r w:rsidRPr="00AF76A4">
          <w:rPr>
            <w:rFonts w:ascii="Times New Roman" w:hAnsi="Times New Roman" w:cs="Times New Roman"/>
            <w:b/>
            <w:sz w:val="28"/>
            <w:szCs w:val="28"/>
          </w:rPr>
          <w:t>N 02-07-10/14688</w:t>
        </w:r>
      </w:hyperlink>
      <w:r w:rsidRPr="00AF76A4">
        <w:rPr>
          <w:rFonts w:ascii="Times New Roman" w:hAnsi="Times New Roman" w:cs="Times New Roman"/>
          <w:b/>
          <w:sz w:val="28"/>
          <w:szCs w:val="28"/>
        </w:rPr>
        <w:t xml:space="preserve">, от 01.07.2016 </w:t>
      </w:r>
      <w:hyperlink r:id="rId24" w:history="1">
        <w:r w:rsidRPr="00AF76A4">
          <w:rPr>
            <w:rFonts w:ascii="Times New Roman" w:hAnsi="Times New Roman" w:cs="Times New Roman"/>
            <w:b/>
            <w:sz w:val="28"/>
            <w:szCs w:val="28"/>
          </w:rPr>
          <w:t>N 02-07-05/38558</w:t>
        </w:r>
      </w:hyperlink>
      <w:r w:rsidRPr="00AF76A4">
        <w:rPr>
          <w:rFonts w:ascii="Times New Roman" w:hAnsi="Times New Roman" w:cs="Times New Roman"/>
          <w:b/>
          <w:sz w:val="28"/>
          <w:szCs w:val="28"/>
        </w:rPr>
        <w:t xml:space="preserve">, от 20.06.2016 </w:t>
      </w:r>
      <w:hyperlink r:id="rId25" w:history="1">
        <w:r w:rsidRPr="00AF76A4">
          <w:rPr>
            <w:rFonts w:ascii="Times New Roman" w:hAnsi="Times New Roman" w:cs="Times New Roman"/>
            <w:b/>
            <w:sz w:val="28"/>
            <w:szCs w:val="28"/>
          </w:rPr>
          <w:t>N 02-07-10/36122</w:t>
        </w:r>
      </w:hyperlink>
      <w:r w:rsidRPr="00AF76A4">
        <w:rPr>
          <w:rFonts w:ascii="Times New Roman" w:hAnsi="Times New Roman" w:cs="Times New Roman"/>
          <w:b/>
          <w:sz w:val="28"/>
          <w:szCs w:val="28"/>
        </w:rPr>
        <w:t xml:space="preserve">, от 14.01.2016 </w:t>
      </w:r>
      <w:hyperlink r:id="rId26" w:history="1">
        <w:r w:rsidRPr="00AF76A4">
          <w:rPr>
            <w:rFonts w:ascii="Times New Roman" w:hAnsi="Times New Roman" w:cs="Times New Roman"/>
            <w:b/>
            <w:sz w:val="28"/>
            <w:szCs w:val="28"/>
          </w:rPr>
          <w:t>N 02-07-10/604</w:t>
        </w:r>
      </w:hyperlink>
      <w:r w:rsidRPr="00AF76A4">
        <w:rPr>
          <w:rFonts w:ascii="Times New Roman" w:hAnsi="Times New Roman" w:cs="Times New Roman"/>
          <w:b/>
          <w:sz w:val="28"/>
          <w:szCs w:val="28"/>
        </w:rPr>
        <w:t xml:space="preserve"> не создан резерв на оплату отпусков в бухгалтерском (бюджетном) учете который  обязаны создавать органы государственной власти (государственные органы), органы местного самоуправления, органы</w:t>
      </w:r>
      <w:r w:rsidRPr="00C417AC">
        <w:rPr>
          <w:rFonts w:ascii="Times New Roman" w:hAnsi="Times New Roman" w:cs="Times New Roman"/>
          <w:b/>
          <w:sz w:val="28"/>
          <w:szCs w:val="28"/>
        </w:rPr>
        <w:t xml:space="preserve"> управления государственными внебюджетными фондами, государственные академии наук, государственные (муниципальные) учреждения. Резерв на оплату отпусков</w:t>
      </w:r>
      <w:r>
        <w:rPr>
          <w:rFonts w:ascii="Times New Roman" w:hAnsi="Times New Roman" w:cs="Times New Roman"/>
          <w:b/>
          <w:sz w:val="28"/>
          <w:szCs w:val="28"/>
        </w:rPr>
        <w:t>, страховых взносов</w:t>
      </w:r>
      <w:r w:rsidRPr="00C417AC">
        <w:rPr>
          <w:rFonts w:ascii="Times New Roman" w:hAnsi="Times New Roman" w:cs="Times New Roman"/>
          <w:b/>
          <w:sz w:val="28"/>
          <w:szCs w:val="28"/>
        </w:rPr>
        <w:t xml:space="preserve"> следовало отразить на счете 0 401 60 000 «Резервы предстоящих расходов» и в форме </w:t>
      </w:r>
      <w:r w:rsidRPr="00C417AC">
        <w:rPr>
          <w:rFonts w:ascii="Times New Roman" w:hAnsi="Times New Roman" w:cs="Times New Roman"/>
          <w:b/>
          <w:sz w:val="28"/>
          <w:szCs w:val="28"/>
        </w:rPr>
        <w:lastRenderedPageBreak/>
        <w:t>0503128 «Отчет о принятых бюджетных обязательствах» в графе  7 раздела 3 по строке 860.</w:t>
      </w:r>
      <w:r>
        <w:rPr>
          <w:rFonts w:ascii="Times New Roman" w:hAnsi="Times New Roman" w:cs="Times New Roman"/>
          <w:b/>
          <w:sz w:val="28"/>
          <w:szCs w:val="28"/>
        </w:rPr>
        <w:t xml:space="preserve"> Не отражение в бюджетном учете операций по счетам 0 401 60 000 «Резервы предстоящих расходов» и 0 502 99 000 «Отложенные обязательства» в нарушение статьи 264.1 БК РФ, пунктов 302.1, 308, 309, 319 Инструкции № 157н, пунктов 18, 72.1, 96, 167 Инструкции 191н искажение в формах бюджетной отчетности: 0503121, 0503130, 0503169; </w:t>
      </w:r>
    </w:p>
    <w:p w:rsidR="008D7283" w:rsidRDefault="006759D8" w:rsidP="00F83B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240BE">
        <w:rPr>
          <w:rFonts w:ascii="Times New Roman" w:eastAsia="Times New Roman" w:hAnsi="Times New Roman" w:cs="Times New Roman"/>
          <w:sz w:val="28"/>
          <w:szCs w:val="28"/>
          <w:lang w:eastAsia="ar-SA"/>
        </w:rPr>
        <w:t>-при сопоставлении показателей формы 0503168 «Сведения о движении нефинансовых активов» с аналогичными показателями соответствующих счетов формы 05031</w:t>
      </w:r>
      <w:r w:rsidR="00B54064">
        <w:rPr>
          <w:rFonts w:ascii="Times New Roman" w:eastAsia="Times New Roman" w:hAnsi="Times New Roman" w:cs="Times New Roman"/>
          <w:sz w:val="28"/>
          <w:szCs w:val="28"/>
          <w:lang w:eastAsia="ar-SA"/>
        </w:rPr>
        <w:t>3</w:t>
      </w:r>
      <w:r w:rsidRPr="001240BE">
        <w:rPr>
          <w:rFonts w:ascii="Times New Roman" w:eastAsia="Times New Roman" w:hAnsi="Times New Roman" w:cs="Times New Roman"/>
          <w:sz w:val="28"/>
          <w:szCs w:val="28"/>
          <w:lang w:eastAsia="ar-SA"/>
        </w:rPr>
        <w:t xml:space="preserve">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между </w:t>
      </w:r>
      <w:r w:rsidRPr="001353E3">
        <w:rPr>
          <w:rFonts w:ascii="Times New Roman" w:eastAsia="Times New Roman" w:hAnsi="Times New Roman" w:cs="Times New Roman"/>
          <w:sz w:val="28"/>
          <w:szCs w:val="28"/>
          <w:lang w:eastAsia="ar-SA"/>
        </w:rPr>
        <w:t>показателями не установлено</w:t>
      </w:r>
      <w:r w:rsidR="008D7283">
        <w:rPr>
          <w:rFonts w:ascii="Times New Roman" w:eastAsia="Times New Roman" w:hAnsi="Times New Roman" w:cs="Times New Roman"/>
          <w:sz w:val="28"/>
          <w:szCs w:val="28"/>
          <w:lang w:eastAsia="ar-SA"/>
        </w:rPr>
        <w:t>.</w:t>
      </w:r>
    </w:p>
    <w:p w:rsidR="00242DDB" w:rsidRDefault="008D7283" w:rsidP="008D7283">
      <w:pPr>
        <w:tabs>
          <w:tab w:val="left" w:pos="0"/>
        </w:tab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П</w:t>
      </w:r>
      <w:r w:rsidR="00E16D72" w:rsidRPr="00B31799">
        <w:rPr>
          <w:rFonts w:ascii="Times New Roman" w:eastAsia="Times New Roman" w:hAnsi="Times New Roman" w:cs="Times New Roman"/>
          <w:b/>
          <w:sz w:val="28"/>
          <w:szCs w:val="28"/>
          <w:lang w:eastAsia="ar-SA"/>
        </w:rPr>
        <w:t>ри этом</w:t>
      </w:r>
      <w:r>
        <w:rPr>
          <w:rFonts w:ascii="Times New Roman" w:eastAsia="Times New Roman" w:hAnsi="Times New Roman" w:cs="Times New Roman"/>
          <w:b/>
          <w:sz w:val="28"/>
          <w:szCs w:val="28"/>
          <w:lang w:eastAsia="ar-SA"/>
        </w:rPr>
        <w:t xml:space="preserve">, как </w:t>
      </w:r>
      <w:r w:rsidR="00E16D72" w:rsidRPr="00B31799">
        <w:rPr>
          <w:rFonts w:ascii="Times New Roman" w:eastAsia="Times New Roman" w:hAnsi="Times New Roman" w:cs="Times New Roman"/>
          <w:b/>
          <w:sz w:val="28"/>
          <w:szCs w:val="28"/>
          <w:lang w:eastAsia="ar-SA"/>
        </w:rPr>
        <w:t xml:space="preserve"> отмеч</w:t>
      </w:r>
      <w:r>
        <w:rPr>
          <w:rFonts w:ascii="Times New Roman" w:eastAsia="Times New Roman" w:hAnsi="Times New Roman" w:cs="Times New Roman"/>
          <w:b/>
          <w:sz w:val="28"/>
          <w:szCs w:val="28"/>
          <w:lang w:eastAsia="ar-SA"/>
        </w:rPr>
        <w:t>алось в заключении «О</w:t>
      </w:r>
      <w:r w:rsidRPr="0068659E">
        <w:rPr>
          <w:rFonts w:ascii="Times New Roman" w:hAnsi="Times New Roman" w:cs="Times New Roman"/>
          <w:b/>
          <w:sz w:val="28"/>
          <w:szCs w:val="28"/>
        </w:rPr>
        <w:t xml:space="preserve"> результатах </w:t>
      </w:r>
      <w:r>
        <w:rPr>
          <w:rFonts w:ascii="Times New Roman" w:hAnsi="Times New Roman" w:cs="Times New Roman"/>
          <w:b/>
          <w:sz w:val="28"/>
          <w:szCs w:val="28"/>
        </w:rPr>
        <w:t xml:space="preserve">проведения </w:t>
      </w:r>
      <w:r w:rsidRPr="0068659E">
        <w:rPr>
          <w:rFonts w:ascii="Times New Roman" w:hAnsi="Times New Roman" w:cs="Times New Roman"/>
          <w:b/>
          <w:sz w:val="28"/>
          <w:szCs w:val="28"/>
        </w:rPr>
        <w:t xml:space="preserve">внешней проверки </w:t>
      </w:r>
      <w:r>
        <w:rPr>
          <w:rFonts w:ascii="Times New Roman" w:hAnsi="Times New Roman" w:cs="Times New Roman"/>
          <w:b/>
          <w:sz w:val="28"/>
          <w:szCs w:val="28"/>
        </w:rPr>
        <w:t xml:space="preserve">годового отчета об исполнении бюджета Ентаульского сельсовета за </w:t>
      </w:r>
      <w:r w:rsidR="0076679B">
        <w:rPr>
          <w:rFonts w:ascii="Times New Roman" w:hAnsi="Times New Roman" w:cs="Times New Roman"/>
          <w:b/>
          <w:sz w:val="28"/>
          <w:szCs w:val="28"/>
        </w:rPr>
        <w:t>2023</w:t>
      </w:r>
      <w:r>
        <w:rPr>
          <w:rFonts w:ascii="Times New Roman" w:hAnsi="Times New Roman" w:cs="Times New Roman"/>
          <w:b/>
          <w:sz w:val="28"/>
          <w:szCs w:val="28"/>
        </w:rPr>
        <w:t xml:space="preserve"> год</w:t>
      </w:r>
      <w:r w:rsidR="00AD337F">
        <w:rPr>
          <w:rFonts w:ascii="Times New Roman" w:hAnsi="Times New Roman" w:cs="Times New Roman"/>
          <w:b/>
          <w:sz w:val="28"/>
          <w:szCs w:val="28"/>
        </w:rPr>
        <w:t>»</w:t>
      </w:r>
      <w:r>
        <w:rPr>
          <w:rFonts w:ascii="Times New Roman" w:hAnsi="Times New Roman" w:cs="Times New Roman"/>
          <w:b/>
          <w:sz w:val="28"/>
          <w:szCs w:val="28"/>
        </w:rPr>
        <w:t>,</w:t>
      </w:r>
      <w:r w:rsidR="00E16D72" w:rsidRPr="00B31799">
        <w:rPr>
          <w:rFonts w:ascii="Times New Roman" w:eastAsia="Times New Roman" w:hAnsi="Times New Roman" w:cs="Times New Roman"/>
          <w:b/>
          <w:sz w:val="28"/>
          <w:szCs w:val="28"/>
          <w:lang w:eastAsia="ar-SA"/>
        </w:rPr>
        <w:t xml:space="preserve"> </w:t>
      </w:r>
      <w:r w:rsidR="00F55CFA" w:rsidRPr="007A3EAE">
        <w:rPr>
          <w:rFonts w:ascii="Times New Roman" w:eastAsia="Times New Roman" w:hAnsi="Times New Roman" w:cs="Times New Roman"/>
          <w:b/>
          <w:sz w:val="28"/>
          <w:szCs w:val="28"/>
          <w:lang w:eastAsia="ar-SA"/>
        </w:rPr>
        <w:t>на счете 010800000 «</w:t>
      </w:r>
      <w:r w:rsidR="00F55CFA" w:rsidRPr="007A3EAE">
        <w:rPr>
          <w:rFonts w:ascii="Times New Roman" w:hAnsi="Times New Roman" w:cs="Times New Roman"/>
          <w:b/>
          <w:bCs/>
          <w:sz w:val="28"/>
          <w:szCs w:val="28"/>
        </w:rPr>
        <w:t>Нефинансовые активы имущества казны</w:t>
      </w:r>
      <w:r w:rsidR="00F55CFA" w:rsidRPr="007A3EAE">
        <w:rPr>
          <w:rFonts w:ascii="Times New Roman" w:eastAsia="Times New Roman" w:hAnsi="Times New Roman" w:cs="Times New Roman"/>
          <w:b/>
          <w:sz w:val="28"/>
          <w:szCs w:val="28"/>
          <w:lang w:eastAsia="ar-SA"/>
        </w:rPr>
        <w:t>» имущество казны (в</w:t>
      </w:r>
      <w:r w:rsidR="00F55CFA" w:rsidRPr="007A3EAE">
        <w:rPr>
          <w:rFonts w:ascii="Times New Roman" w:hAnsi="Times New Roman" w:cs="Times New Roman"/>
          <w:b/>
          <w:bCs/>
          <w:sz w:val="28"/>
          <w:szCs w:val="28"/>
        </w:rPr>
        <w:t xml:space="preserve"> бухгалтерском (бюджетном) учете уполномоченного органа имущество, входящее в состав казны, не учитывается в составе нефинансовых активов на соответствующем счете счета 108 00 "Нефинансовые активы имущества казны" (</w:t>
      </w:r>
      <w:hyperlink r:id="rId27" w:history="1">
        <w:r w:rsidR="00F55CFA" w:rsidRPr="007A3EAE">
          <w:rPr>
            <w:rFonts w:ascii="Times New Roman" w:hAnsi="Times New Roman" w:cs="Times New Roman"/>
            <w:b/>
            <w:bCs/>
            <w:sz w:val="28"/>
            <w:szCs w:val="28"/>
          </w:rPr>
          <w:t>п. 141</w:t>
        </w:r>
      </w:hyperlink>
      <w:r w:rsidR="00F55CFA" w:rsidRPr="007A3EAE">
        <w:rPr>
          <w:rFonts w:ascii="Times New Roman" w:hAnsi="Times New Roman" w:cs="Times New Roman"/>
          <w:b/>
          <w:bCs/>
          <w:sz w:val="28"/>
          <w:szCs w:val="28"/>
        </w:rPr>
        <w:t xml:space="preserve"> Инструкции N 157н), </w:t>
      </w:r>
      <w:r w:rsidR="00522DE0" w:rsidRPr="00415380">
        <w:rPr>
          <w:rFonts w:ascii="Times New Roman" w:eastAsia="Times New Roman" w:hAnsi="Times New Roman" w:cs="Times New Roman"/>
          <w:b/>
          <w:sz w:val="28"/>
          <w:szCs w:val="28"/>
          <w:lang w:eastAsia="ar-SA"/>
        </w:rPr>
        <w:t>на счете 010300000 «непроизведенные активы» не отражена кадастровая  стоимость  земельных участков  находящихся в пользовании</w:t>
      </w:r>
      <w:r w:rsidR="00522DE0">
        <w:rPr>
          <w:rFonts w:ascii="Times New Roman" w:eastAsia="Times New Roman" w:hAnsi="Times New Roman" w:cs="Times New Roman"/>
          <w:b/>
          <w:sz w:val="28"/>
          <w:szCs w:val="28"/>
          <w:lang w:eastAsia="ar-SA"/>
        </w:rPr>
        <w:t xml:space="preserve">, </w:t>
      </w:r>
      <w:r w:rsidR="00F55CFA" w:rsidRPr="007A3EAE">
        <w:rPr>
          <w:rFonts w:ascii="Times New Roman" w:eastAsia="Times New Roman" w:hAnsi="Times New Roman" w:cs="Times New Roman"/>
          <w:b/>
          <w:sz w:val="28"/>
          <w:szCs w:val="28"/>
          <w:lang w:eastAsia="ar-SA"/>
        </w:rPr>
        <w:t>что является нарушением правил ведения бухгалтерского учета и подлежит устранению</w:t>
      </w:r>
      <w:r w:rsidR="006759D8" w:rsidRPr="001353E3">
        <w:rPr>
          <w:rFonts w:ascii="Times New Roman" w:eastAsia="Times New Roman" w:hAnsi="Times New Roman" w:cs="Times New Roman"/>
          <w:sz w:val="28"/>
          <w:szCs w:val="28"/>
          <w:lang w:eastAsia="ar-SA"/>
        </w:rPr>
        <w:t>;</w:t>
      </w:r>
    </w:p>
    <w:p w:rsidR="006759D8" w:rsidRPr="001353E3" w:rsidRDefault="006759D8" w:rsidP="00F83B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848AB">
        <w:rPr>
          <w:rFonts w:ascii="Times New Roman" w:eastAsia="Times New Roman" w:hAnsi="Times New Roman" w:cs="Times New Roman"/>
          <w:sz w:val="28"/>
          <w:szCs w:val="28"/>
          <w:lang w:eastAsia="ar-SA"/>
        </w:rPr>
        <w:t>-показатели формы 0503164 «Сведения об исполнении бюджета» соответствуют аналогичным показателям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6759D8" w:rsidRPr="001240BE" w:rsidRDefault="006759D8" w:rsidP="00F83B99">
      <w:pPr>
        <w:suppressAutoHyphens/>
        <w:spacing w:after="0" w:line="240" w:lineRule="auto"/>
        <w:ind w:firstLine="709"/>
        <w:jc w:val="both"/>
        <w:rPr>
          <w:rFonts w:ascii="Times New Roman" w:eastAsia="Times New Roman" w:hAnsi="Times New Roman" w:cs="Times New Roman"/>
          <w:sz w:val="28"/>
          <w:szCs w:val="28"/>
          <w:lang w:eastAsia="ar-SA"/>
        </w:rPr>
      </w:pPr>
      <w:r w:rsidRPr="006848AB">
        <w:rPr>
          <w:rFonts w:ascii="Times New Roman" w:eastAsia="Times New Roman" w:hAnsi="Times New Roman" w:cs="Times New Roman"/>
          <w:sz w:val="28"/>
          <w:szCs w:val="28"/>
          <w:lang w:eastAsia="ar-SA"/>
        </w:rPr>
        <w:t>-сопоставлены показатели формы 0503168 «Сведения о движении нефинансовых активов» с данными формы 0503121 «Отчёт о финансовых результатах деятельности», в результате чего несоответствия показателей не установлено;</w:t>
      </w:r>
    </w:p>
    <w:p w:rsidR="006759D8" w:rsidRPr="00E71FB4" w:rsidRDefault="006759D8" w:rsidP="00F83B99">
      <w:pPr>
        <w:suppressAutoHyphens/>
        <w:spacing w:after="0" w:line="240" w:lineRule="auto"/>
        <w:ind w:firstLine="709"/>
        <w:jc w:val="both"/>
        <w:rPr>
          <w:rFonts w:ascii="Times New Roman" w:eastAsia="Times New Roman" w:hAnsi="Times New Roman" w:cs="Times New Roman"/>
          <w:sz w:val="28"/>
          <w:szCs w:val="28"/>
          <w:lang w:eastAsia="ar-SA"/>
        </w:rPr>
      </w:pPr>
      <w:r w:rsidRPr="00E71FB4">
        <w:rPr>
          <w:rFonts w:ascii="Times New Roman" w:eastAsia="Times New Roman" w:hAnsi="Times New Roman" w:cs="Times New Roman"/>
          <w:sz w:val="28"/>
          <w:szCs w:val="28"/>
          <w:lang w:eastAsia="ar-SA"/>
        </w:rPr>
        <w:t>-показатели ф. 0503121</w:t>
      </w:r>
      <w:r w:rsidR="009D4B1E" w:rsidRPr="00E71FB4">
        <w:rPr>
          <w:rFonts w:ascii="Times New Roman" w:eastAsia="Times New Roman" w:hAnsi="Times New Roman" w:cs="Times New Roman"/>
          <w:sz w:val="28"/>
          <w:szCs w:val="28"/>
          <w:lang w:eastAsia="ar-SA"/>
        </w:rPr>
        <w:t xml:space="preserve"> «Отчет о финансовых результатах деятельности»,</w:t>
      </w:r>
      <w:r w:rsidRPr="00E71FB4">
        <w:rPr>
          <w:rFonts w:ascii="Times New Roman" w:eastAsia="Times New Roman" w:hAnsi="Times New Roman" w:cs="Times New Roman"/>
          <w:sz w:val="28"/>
          <w:szCs w:val="28"/>
          <w:lang w:eastAsia="ar-SA"/>
        </w:rPr>
        <w:t xml:space="preserve"> фактические расходы соответствуют  аналитической информация о расходах,  содержащейся в Справке  по заключению счетов бюджетного учета отчетного финансового года ф.0503110;</w:t>
      </w:r>
    </w:p>
    <w:p w:rsidR="006848AB" w:rsidRPr="007E5A45" w:rsidRDefault="006848AB" w:rsidP="006848A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C5697">
        <w:rPr>
          <w:rFonts w:ascii="Times New Roman" w:eastAsia="Times New Roman" w:hAnsi="Times New Roman" w:cs="Times New Roman"/>
          <w:sz w:val="28"/>
          <w:szCs w:val="28"/>
          <w:lang w:eastAsia="ar-SA"/>
        </w:rPr>
        <w:t>-</w:t>
      </w:r>
      <w:r w:rsidRPr="007C5697">
        <w:rPr>
          <w:rFonts w:ascii="Times New Roman" w:eastAsia="Times New Roman" w:hAnsi="Times New Roman" w:cs="Times New Roman"/>
          <w:color w:val="000000"/>
          <w:sz w:val="28"/>
          <w:szCs w:val="28"/>
          <w:lang w:eastAsia="ru-RU"/>
        </w:rPr>
        <w:t xml:space="preserve"> показатели Баланса (ф.0503130) по строке 570 «Финансовый результат экономического субъекта»  </w:t>
      </w:r>
      <w:r w:rsidR="00DE4DB2" w:rsidRPr="007C5697">
        <w:rPr>
          <w:rFonts w:ascii="Times New Roman" w:eastAsia="Times New Roman" w:hAnsi="Times New Roman" w:cs="Times New Roman"/>
          <w:color w:val="000000"/>
          <w:sz w:val="28"/>
          <w:szCs w:val="28"/>
          <w:lang w:eastAsia="ru-RU"/>
        </w:rPr>
        <w:t xml:space="preserve">  </w:t>
      </w:r>
      <w:r w:rsidRPr="007C5697">
        <w:rPr>
          <w:rFonts w:ascii="Times New Roman" w:eastAsia="Times New Roman" w:hAnsi="Times New Roman" w:cs="Times New Roman"/>
          <w:color w:val="000000"/>
          <w:sz w:val="28"/>
          <w:szCs w:val="28"/>
          <w:lang w:eastAsia="ru-RU"/>
        </w:rPr>
        <w:t>соответствуют одноименным показателям Главной книги (счет 040130000)</w:t>
      </w:r>
      <w:r w:rsidR="007E5A45" w:rsidRPr="007C5697">
        <w:rPr>
          <w:rFonts w:ascii="Times New Roman" w:eastAsia="Times New Roman" w:hAnsi="Times New Roman" w:cs="Times New Roman"/>
          <w:color w:val="000000"/>
          <w:sz w:val="28"/>
          <w:szCs w:val="28"/>
          <w:lang w:eastAsia="ru-RU"/>
        </w:rPr>
        <w:t>.</w:t>
      </w:r>
      <w:r w:rsidR="007E5A45" w:rsidRPr="007E5A45">
        <w:rPr>
          <w:rFonts w:ascii="Times New Roman" w:eastAsia="Times New Roman" w:hAnsi="Times New Roman" w:cs="Times New Roman"/>
          <w:color w:val="000000"/>
          <w:sz w:val="28"/>
          <w:szCs w:val="28"/>
          <w:lang w:eastAsia="ru-RU"/>
        </w:rPr>
        <w:t xml:space="preserve"> </w:t>
      </w:r>
    </w:p>
    <w:p w:rsidR="00134FE7" w:rsidRPr="00AD337F" w:rsidRDefault="00242DDB" w:rsidP="00DD5129">
      <w:pPr>
        <w:suppressAutoHyphens/>
        <w:spacing w:after="0" w:line="240" w:lineRule="auto"/>
        <w:ind w:firstLine="709"/>
        <w:jc w:val="both"/>
        <w:rPr>
          <w:rFonts w:ascii="Times New Roman" w:eastAsia="Times New Roman" w:hAnsi="Times New Roman" w:cs="Times New Roman"/>
          <w:b/>
          <w:sz w:val="28"/>
          <w:szCs w:val="28"/>
          <w:lang w:eastAsia="ar-SA"/>
        </w:rPr>
      </w:pPr>
      <w:r w:rsidRPr="00C275D7">
        <w:rPr>
          <w:rFonts w:ascii="Times New Roman" w:eastAsia="Times New Roman" w:hAnsi="Times New Roman" w:cs="Times New Roman"/>
          <w:sz w:val="28"/>
          <w:szCs w:val="28"/>
          <w:lang w:eastAsia="ar-SA"/>
        </w:rPr>
        <w:t xml:space="preserve">-при сопоставлении показателей формы 0503169 «Сведения по дебиторской и кредиторской задолженности» с аналогичными показателями соответствующих счетов формы 0503130 «Баланс главного распорядителя, распорядителя, получателя бюджетных средств, главного администратора, </w:t>
      </w:r>
      <w:r w:rsidRPr="00C275D7">
        <w:rPr>
          <w:rFonts w:ascii="Times New Roman" w:eastAsia="Times New Roman" w:hAnsi="Times New Roman" w:cs="Times New Roman"/>
          <w:sz w:val="28"/>
          <w:szCs w:val="28"/>
          <w:lang w:eastAsia="ar-SA"/>
        </w:rPr>
        <w:lastRenderedPageBreak/>
        <w:t>администратора источников финансирования дефицита бюджета, главного администратора, администратора доходов бюджета</w:t>
      </w:r>
      <w:r w:rsidRPr="00DE7C97">
        <w:rPr>
          <w:rFonts w:ascii="Times New Roman" w:eastAsia="Times New Roman" w:hAnsi="Times New Roman" w:cs="Times New Roman"/>
          <w:b/>
          <w:sz w:val="28"/>
          <w:szCs w:val="28"/>
          <w:lang w:eastAsia="ar-SA"/>
        </w:rPr>
        <w:t>»</w:t>
      </w:r>
      <w:r w:rsidR="00670749">
        <w:rPr>
          <w:rFonts w:ascii="Times New Roman" w:eastAsia="Times New Roman" w:hAnsi="Times New Roman" w:cs="Times New Roman"/>
          <w:b/>
          <w:sz w:val="28"/>
          <w:szCs w:val="28"/>
          <w:lang w:eastAsia="ar-SA"/>
        </w:rPr>
        <w:t>.</w:t>
      </w:r>
      <w:r w:rsidRPr="00DE7C97">
        <w:rPr>
          <w:rFonts w:ascii="Times New Roman" w:eastAsia="Times New Roman" w:hAnsi="Times New Roman" w:cs="Times New Roman"/>
          <w:b/>
          <w:sz w:val="28"/>
          <w:szCs w:val="28"/>
          <w:lang w:eastAsia="ar-SA"/>
        </w:rPr>
        <w:t xml:space="preserve"> </w:t>
      </w:r>
      <w:r w:rsidR="00AD337F" w:rsidRPr="00AD337F">
        <w:rPr>
          <w:rFonts w:ascii="Times New Roman" w:eastAsia="Times New Roman" w:hAnsi="Times New Roman" w:cs="Times New Roman"/>
          <w:b/>
          <w:sz w:val="28"/>
          <w:szCs w:val="28"/>
          <w:lang w:eastAsia="ar-SA"/>
        </w:rPr>
        <w:t xml:space="preserve"> </w:t>
      </w:r>
    </w:p>
    <w:p w:rsidR="00C742A8" w:rsidRPr="00812E39" w:rsidRDefault="00DF5A5E"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2E39">
        <w:rPr>
          <w:rFonts w:ascii="Times New Roman" w:eastAsia="Times New Roman" w:hAnsi="Times New Roman" w:cs="Times New Roman"/>
          <w:sz w:val="28"/>
          <w:szCs w:val="28"/>
          <w:lang w:eastAsia="ru-RU"/>
        </w:rPr>
        <w:t>Дебиторская задолженность</w:t>
      </w:r>
      <w:r w:rsidR="008C2125" w:rsidRPr="00812E39">
        <w:rPr>
          <w:rFonts w:ascii="Times New Roman" w:eastAsia="Times New Roman" w:hAnsi="Times New Roman" w:cs="Times New Roman"/>
          <w:sz w:val="28"/>
          <w:szCs w:val="28"/>
          <w:lang w:eastAsia="ru-RU"/>
        </w:rPr>
        <w:t xml:space="preserve"> по доходам</w:t>
      </w:r>
      <w:r w:rsidRPr="00812E39">
        <w:rPr>
          <w:rFonts w:ascii="Times New Roman" w:eastAsia="Times New Roman" w:hAnsi="Times New Roman" w:cs="Times New Roman"/>
          <w:sz w:val="28"/>
          <w:szCs w:val="28"/>
          <w:lang w:eastAsia="ru-RU"/>
        </w:rPr>
        <w:t xml:space="preserve"> </w:t>
      </w:r>
      <w:r w:rsidR="00242DDB" w:rsidRPr="00812E39">
        <w:rPr>
          <w:rFonts w:ascii="Times New Roman" w:eastAsia="Times New Roman" w:hAnsi="Times New Roman" w:cs="Times New Roman"/>
          <w:sz w:val="28"/>
          <w:szCs w:val="28"/>
          <w:lang w:eastAsia="ru-RU"/>
        </w:rPr>
        <w:t xml:space="preserve">относительно аналогичного периода прошлого финансового года </w:t>
      </w:r>
      <w:r w:rsidR="007E5A45" w:rsidRPr="00812E39">
        <w:rPr>
          <w:rFonts w:ascii="Times New Roman" w:eastAsia="Times New Roman" w:hAnsi="Times New Roman" w:cs="Times New Roman"/>
          <w:sz w:val="28"/>
          <w:szCs w:val="28"/>
          <w:lang w:eastAsia="ru-RU"/>
        </w:rPr>
        <w:t>у</w:t>
      </w:r>
      <w:r w:rsidR="00C742A8" w:rsidRPr="00812E39">
        <w:rPr>
          <w:rFonts w:ascii="Times New Roman" w:eastAsia="Times New Roman" w:hAnsi="Times New Roman" w:cs="Times New Roman"/>
          <w:sz w:val="28"/>
          <w:szCs w:val="28"/>
          <w:lang w:eastAsia="ru-RU"/>
        </w:rPr>
        <w:t>меньшилась</w:t>
      </w:r>
      <w:r w:rsidR="00242DDB" w:rsidRPr="00812E39">
        <w:rPr>
          <w:rFonts w:ascii="Times New Roman" w:eastAsia="Times New Roman" w:hAnsi="Times New Roman" w:cs="Times New Roman"/>
          <w:sz w:val="28"/>
          <w:szCs w:val="28"/>
          <w:lang w:eastAsia="ru-RU"/>
        </w:rPr>
        <w:t xml:space="preserve"> и по </w:t>
      </w:r>
      <w:r w:rsidRPr="00812E39">
        <w:rPr>
          <w:rFonts w:ascii="Times New Roman" w:eastAsia="Times New Roman" w:hAnsi="Times New Roman" w:cs="Times New Roman"/>
          <w:sz w:val="28"/>
          <w:szCs w:val="28"/>
          <w:lang w:eastAsia="ru-RU"/>
        </w:rPr>
        <w:t>состоянию на 1 января 202</w:t>
      </w:r>
      <w:r w:rsidR="00C742A8" w:rsidRPr="00812E39">
        <w:rPr>
          <w:rFonts w:ascii="Times New Roman" w:eastAsia="Times New Roman" w:hAnsi="Times New Roman" w:cs="Times New Roman"/>
          <w:sz w:val="28"/>
          <w:szCs w:val="28"/>
          <w:lang w:eastAsia="ru-RU"/>
        </w:rPr>
        <w:t>5</w:t>
      </w:r>
      <w:r w:rsidRPr="00812E39">
        <w:rPr>
          <w:rFonts w:ascii="Times New Roman" w:eastAsia="Times New Roman" w:hAnsi="Times New Roman" w:cs="Times New Roman"/>
          <w:sz w:val="28"/>
          <w:szCs w:val="28"/>
          <w:lang w:eastAsia="ru-RU"/>
        </w:rPr>
        <w:t xml:space="preserve"> года составила   </w:t>
      </w:r>
      <w:r w:rsidR="00C742A8" w:rsidRPr="00812E39">
        <w:rPr>
          <w:rFonts w:ascii="Times New Roman" w:eastAsia="Times New Roman" w:hAnsi="Times New Roman" w:cs="Times New Roman"/>
          <w:sz w:val="28"/>
          <w:szCs w:val="28"/>
          <w:lang w:eastAsia="ru-RU"/>
        </w:rPr>
        <w:t>72,3</w:t>
      </w:r>
      <w:r w:rsidRPr="00812E39">
        <w:rPr>
          <w:rFonts w:ascii="Times New Roman" w:eastAsia="Times New Roman" w:hAnsi="Times New Roman" w:cs="Times New Roman"/>
          <w:sz w:val="28"/>
          <w:szCs w:val="28"/>
          <w:lang w:eastAsia="ru-RU"/>
        </w:rPr>
        <w:t xml:space="preserve"> тыс. рублей</w:t>
      </w:r>
      <w:r w:rsidR="008C2125" w:rsidRPr="00812E39">
        <w:rPr>
          <w:rFonts w:ascii="Times New Roman" w:eastAsia="Times New Roman" w:hAnsi="Times New Roman" w:cs="Times New Roman"/>
          <w:sz w:val="28"/>
          <w:szCs w:val="28"/>
          <w:lang w:eastAsia="ru-RU"/>
        </w:rPr>
        <w:t xml:space="preserve"> (просроченная задолженность отсутствует) </w:t>
      </w:r>
      <w:r w:rsidR="004C632C" w:rsidRPr="00812E39">
        <w:rPr>
          <w:rFonts w:ascii="Times New Roman" w:eastAsia="Times New Roman" w:hAnsi="Times New Roman" w:cs="Times New Roman"/>
          <w:sz w:val="28"/>
          <w:szCs w:val="28"/>
          <w:lang w:eastAsia="ru-RU"/>
        </w:rPr>
        <w:t>-</w:t>
      </w:r>
      <w:r w:rsidRPr="00812E39">
        <w:rPr>
          <w:rFonts w:ascii="Times New Roman" w:eastAsia="Times New Roman" w:hAnsi="Times New Roman" w:cs="Times New Roman"/>
          <w:sz w:val="28"/>
          <w:szCs w:val="28"/>
          <w:lang w:eastAsia="ru-RU"/>
        </w:rPr>
        <w:t xml:space="preserve"> по счету 0205</w:t>
      </w:r>
      <w:r w:rsidR="004C632C" w:rsidRPr="00812E39">
        <w:rPr>
          <w:rFonts w:ascii="Times New Roman" w:eastAsia="Times New Roman" w:hAnsi="Times New Roman" w:cs="Times New Roman"/>
          <w:sz w:val="28"/>
          <w:szCs w:val="28"/>
          <w:lang w:eastAsia="ru-RU"/>
        </w:rPr>
        <w:t>11</w:t>
      </w:r>
      <w:r w:rsidRPr="00812E39">
        <w:rPr>
          <w:rFonts w:ascii="Times New Roman" w:eastAsia="Times New Roman" w:hAnsi="Times New Roman" w:cs="Times New Roman"/>
          <w:sz w:val="28"/>
          <w:szCs w:val="28"/>
          <w:lang w:eastAsia="ru-RU"/>
        </w:rPr>
        <w:t>00 «</w:t>
      </w:r>
      <w:r w:rsidR="004C632C" w:rsidRPr="00812E39">
        <w:rPr>
          <w:rFonts w:ascii="Times New Roman" w:hAnsi="Times New Roman" w:cs="Times New Roman"/>
          <w:sz w:val="28"/>
          <w:szCs w:val="28"/>
        </w:rPr>
        <w:t>Расчеты с плательщиками налогов</w:t>
      </w:r>
      <w:r w:rsidRPr="00812E39">
        <w:rPr>
          <w:rFonts w:ascii="Times New Roman" w:eastAsia="Times New Roman" w:hAnsi="Times New Roman" w:cs="Times New Roman"/>
          <w:sz w:val="28"/>
          <w:szCs w:val="28"/>
          <w:lang w:eastAsia="ru-RU"/>
        </w:rPr>
        <w:t>»</w:t>
      </w:r>
      <w:r w:rsidR="00670749" w:rsidRPr="00812E39">
        <w:rPr>
          <w:rFonts w:ascii="Times New Roman" w:eastAsia="Times New Roman" w:hAnsi="Times New Roman" w:cs="Times New Roman"/>
          <w:sz w:val="28"/>
          <w:szCs w:val="28"/>
          <w:lang w:eastAsia="ru-RU"/>
        </w:rPr>
        <w:t>, задолженность по имущественным налогам</w:t>
      </w:r>
      <w:r w:rsidR="00C742A8" w:rsidRPr="00812E39">
        <w:rPr>
          <w:rFonts w:ascii="Times New Roman" w:eastAsia="Times New Roman" w:hAnsi="Times New Roman" w:cs="Times New Roman"/>
          <w:sz w:val="28"/>
          <w:szCs w:val="28"/>
          <w:lang w:eastAsia="ru-RU"/>
        </w:rPr>
        <w:t>» (дебиторская задолженность по имущественным налогам)</w:t>
      </w:r>
      <w:r w:rsidR="008C2125" w:rsidRPr="00812E39">
        <w:rPr>
          <w:rFonts w:ascii="Times New Roman" w:eastAsia="Times New Roman" w:hAnsi="Times New Roman" w:cs="Times New Roman"/>
          <w:sz w:val="28"/>
          <w:szCs w:val="28"/>
          <w:lang w:eastAsia="ru-RU"/>
        </w:rPr>
        <w:t xml:space="preserve">. </w:t>
      </w:r>
      <w:r w:rsidR="007573A0" w:rsidRPr="00812E39">
        <w:rPr>
          <w:rFonts w:ascii="Times New Roman" w:eastAsia="Times New Roman" w:hAnsi="Times New Roman" w:cs="Times New Roman"/>
          <w:sz w:val="28"/>
          <w:szCs w:val="28"/>
          <w:lang w:eastAsia="ru-RU"/>
        </w:rPr>
        <w:t xml:space="preserve"> </w:t>
      </w:r>
    </w:p>
    <w:p w:rsidR="00C742A8" w:rsidRPr="00812E39" w:rsidRDefault="00850B81"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2E39">
        <w:rPr>
          <w:rFonts w:ascii="Times New Roman" w:eastAsia="Times New Roman" w:hAnsi="Times New Roman" w:cs="Times New Roman"/>
          <w:sz w:val="28"/>
          <w:szCs w:val="28"/>
          <w:lang w:eastAsia="ru-RU"/>
        </w:rPr>
        <w:t>Дебиторская задолженность по расходам по состоянию на 01.01.2025 года составила в сумме 10,1 тыс. рублей по счету 0 206 23 000 «Расчеты по авансовым платежам по коммунальным платежам»</w:t>
      </w:r>
      <w:r w:rsidR="00812E39" w:rsidRPr="00812E39">
        <w:rPr>
          <w:rFonts w:ascii="Times New Roman" w:eastAsia="Times New Roman" w:hAnsi="Times New Roman" w:cs="Times New Roman"/>
          <w:sz w:val="28"/>
          <w:szCs w:val="28"/>
          <w:lang w:eastAsia="ru-RU"/>
        </w:rPr>
        <w:t xml:space="preserve"> (авансовый платеж за электроэнергию).</w:t>
      </w:r>
    </w:p>
    <w:p w:rsidR="004021C6" w:rsidRPr="00812E39" w:rsidRDefault="00DF5A5E"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2E39">
        <w:rPr>
          <w:rFonts w:ascii="Times New Roman" w:eastAsia="Times New Roman" w:hAnsi="Times New Roman" w:cs="Times New Roman"/>
          <w:sz w:val="28"/>
          <w:szCs w:val="28"/>
          <w:lang w:eastAsia="ru-RU"/>
        </w:rPr>
        <w:t xml:space="preserve">Кредиторская задолженность </w:t>
      </w:r>
      <w:r w:rsidR="00670749" w:rsidRPr="00812E39">
        <w:rPr>
          <w:rFonts w:ascii="Times New Roman" w:eastAsia="Times New Roman" w:hAnsi="Times New Roman" w:cs="Times New Roman"/>
          <w:sz w:val="28"/>
          <w:szCs w:val="28"/>
          <w:lang w:eastAsia="ru-RU"/>
        </w:rPr>
        <w:t xml:space="preserve">по доходам </w:t>
      </w:r>
      <w:r w:rsidRPr="00812E39">
        <w:rPr>
          <w:rFonts w:ascii="Times New Roman" w:eastAsia="Times New Roman" w:hAnsi="Times New Roman" w:cs="Times New Roman"/>
          <w:sz w:val="28"/>
          <w:szCs w:val="28"/>
          <w:lang w:eastAsia="ru-RU"/>
        </w:rPr>
        <w:t>по состоянию на 1 января 20</w:t>
      </w:r>
      <w:r w:rsidR="00812E39" w:rsidRPr="00812E39">
        <w:rPr>
          <w:rFonts w:ascii="Times New Roman" w:eastAsia="Times New Roman" w:hAnsi="Times New Roman" w:cs="Times New Roman"/>
          <w:sz w:val="28"/>
          <w:szCs w:val="28"/>
          <w:lang w:eastAsia="ru-RU"/>
        </w:rPr>
        <w:t>25</w:t>
      </w:r>
      <w:r w:rsidRPr="00812E39">
        <w:rPr>
          <w:rFonts w:ascii="Times New Roman" w:eastAsia="Times New Roman" w:hAnsi="Times New Roman" w:cs="Times New Roman"/>
          <w:sz w:val="28"/>
          <w:szCs w:val="28"/>
          <w:lang w:eastAsia="ru-RU"/>
        </w:rPr>
        <w:t xml:space="preserve"> года </w:t>
      </w:r>
      <w:r w:rsidR="00DD5129" w:rsidRPr="00812E39">
        <w:rPr>
          <w:rFonts w:ascii="Times New Roman" w:eastAsia="Times New Roman" w:hAnsi="Times New Roman" w:cs="Times New Roman"/>
          <w:sz w:val="28"/>
          <w:szCs w:val="28"/>
          <w:lang w:eastAsia="ru-RU"/>
        </w:rPr>
        <w:t>относительно отчетного периода на 1 января 202</w:t>
      </w:r>
      <w:r w:rsidR="00812E39" w:rsidRPr="00812E39">
        <w:rPr>
          <w:rFonts w:ascii="Times New Roman" w:eastAsia="Times New Roman" w:hAnsi="Times New Roman" w:cs="Times New Roman"/>
          <w:sz w:val="28"/>
          <w:szCs w:val="28"/>
          <w:lang w:eastAsia="ru-RU"/>
        </w:rPr>
        <w:t>4</w:t>
      </w:r>
      <w:r w:rsidR="00DD5129" w:rsidRPr="00812E39">
        <w:rPr>
          <w:rFonts w:ascii="Times New Roman" w:eastAsia="Times New Roman" w:hAnsi="Times New Roman" w:cs="Times New Roman"/>
          <w:sz w:val="28"/>
          <w:szCs w:val="28"/>
          <w:lang w:eastAsia="ru-RU"/>
        </w:rPr>
        <w:t xml:space="preserve"> года</w:t>
      </w:r>
      <w:r w:rsidR="000C581A" w:rsidRPr="00812E39">
        <w:rPr>
          <w:rFonts w:ascii="Times New Roman" w:eastAsia="Times New Roman" w:hAnsi="Times New Roman" w:cs="Times New Roman"/>
          <w:sz w:val="28"/>
          <w:szCs w:val="28"/>
          <w:lang w:eastAsia="ru-RU"/>
        </w:rPr>
        <w:t xml:space="preserve"> у</w:t>
      </w:r>
      <w:r w:rsidR="00670749" w:rsidRPr="00812E39">
        <w:rPr>
          <w:rFonts w:ascii="Times New Roman" w:eastAsia="Times New Roman" w:hAnsi="Times New Roman" w:cs="Times New Roman"/>
          <w:sz w:val="28"/>
          <w:szCs w:val="28"/>
          <w:lang w:eastAsia="ru-RU"/>
        </w:rPr>
        <w:t xml:space="preserve">меньшилась на </w:t>
      </w:r>
      <w:r w:rsidR="00DD5129" w:rsidRPr="00812E39">
        <w:rPr>
          <w:rFonts w:ascii="Times New Roman" w:eastAsia="Times New Roman" w:hAnsi="Times New Roman" w:cs="Times New Roman"/>
          <w:sz w:val="28"/>
          <w:szCs w:val="28"/>
          <w:lang w:eastAsia="ru-RU"/>
        </w:rPr>
        <w:t xml:space="preserve"> сумму </w:t>
      </w:r>
      <w:r w:rsidRPr="00812E39">
        <w:rPr>
          <w:rFonts w:ascii="Times New Roman" w:eastAsia="Times New Roman" w:hAnsi="Times New Roman" w:cs="Times New Roman"/>
          <w:sz w:val="28"/>
          <w:szCs w:val="28"/>
          <w:lang w:eastAsia="ru-RU"/>
        </w:rPr>
        <w:t xml:space="preserve">– </w:t>
      </w:r>
      <w:r w:rsidR="00812E39" w:rsidRPr="00812E39">
        <w:rPr>
          <w:rFonts w:ascii="Times New Roman" w:eastAsia="Times New Roman" w:hAnsi="Times New Roman" w:cs="Times New Roman"/>
          <w:sz w:val="28"/>
          <w:szCs w:val="28"/>
          <w:lang w:eastAsia="ru-RU"/>
        </w:rPr>
        <w:t>4,9</w:t>
      </w:r>
      <w:r w:rsidR="00DE7C97" w:rsidRPr="00812E39">
        <w:rPr>
          <w:rFonts w:ascii="Times New Roman" w:eastAsia="Times New Roman" w:hAnsi="Times New Roman" w:cs="Times New Roman"/>
          <w:sz w:val="28"/>
          <w:szCs w:val="28"/>
          <w:lang w:eastAsia="ru-RU"/>
        </w:rPr>
        <w:t xml:space="preserve"> </w:t>
      </w:r>
      <w:r w:rsidRPr="00812E39">
        <w:rPr>
          <w:rFonts w:ascii="Times New Roman" w:eastAsia="Times New Roman" w:hAnsi="Times New Roman" w:cs="Times New Roman"/>
          <w:sz w:val="28"/>
          <w:szCs w:val="28"/>
          <w:lang w:eastAsia="ru-RU"/>
        </w:rPr>
        <w:t xml:space="preserve">тыс. рублей </w:t>
      </w:r>
      <w:r w:rsidR="00DD5129" w:rsidRPr="00812E39">
        <w:rPr>
          <w:rFonts w:ascii="Times New Roman" w:eastAsia="Times New Roman" w:hAnsi="Times New Roman" w:cs="Times New Roman"/>
          <w:sz w:val="28"/>
          <w:szCs w:val="28"/>
          <w:lang w:eastAsia="ru-RU"/>
        </w:rPr>
        <w:t xml:space="preserve">и составила в сумме </w:t>
      </w:r>
      <w:r w:rsidR="00812E39" w:rsidRPr="00812E39">
        <w:rPr>
          <w:rFonts w:ascii="Times New Roman" w:eastAsia="Times New Roman" w:hAnsi="Times New Roman" w:cs="Times New Roman"/>
          <w:sz w:val="28"/>
          <w:szCs w:val="28"/>
          <w:lang w:eastAsia="ru-RU"/>
        </w:rPr>
        <w:t>16,9</w:t>
      </w:r>
      <w:r w:rsidR="00DD5129" w:rsidRPr="00812E39">
        <w:rPr>
          <w:rFonts w:ascii="Times New Roman" w:eastAsia="Times New Roman" w:hAnsi="Times New Roman" w:cs="Times New Roman"/>
          <w:sz w:val="28"/>
          <w:szCs w:val="28"/>
          <w:lang w:eastAsia="ru-RU"/>
        </w:rPr>
        <w:t xml:space="preserve"> тыс. рублей, </w:t>
      </w:r>
      <w:r w:rsidRPr="00812E39">
        <w:rPr>
          <w:rFonts w:ascii="Times New Roman" w:eastAsia="Times New Roman" w:hAnsi="Times New Roman" w:cs="Times New Roman"/>
          <w:sz w:val="28"/>
          <w:szCs w:val="28"/>
          <w:lang w:eastAsia="ru-RU"/>
        </w:rPr>
        <w:t xml:space="preserve">по </w:t>
      </w:r>
      <w:r w:rsidR="00DE7C97" w:rsidRPr="00812E39">
        <w:rPr>
          <w:rFonts w:ascii="Times New Roman" w:eastAsia="Times New Roman" w:hAnsi="Times New Roman" w:cs="Times New Roman"/>
          <w:sz w:val="28"/>
          <w:szCs w:val="28"/>
          <w:lang w:eastAsia="ru-RU"/>
        </w:rPr>
        <w:t xml:space="preserve">доходам по </w:t>
      </w:r>
      <w:r w:rsidRPr="00812E39">
        <w:rPr>
          <w:rFonts w:ascii="Times New Roman" w:eastAsia="Times New Roman" w:hAnsi="Times New Roman" w:cs="Times New Roman"/>
          <w:sz w:val="28"/>
          <w:szCs w:val="28"/>
          <w:lang w:eastAsia="ru-RU"/>
        </w:rPr>
        <w:t>счету 020511000 «</w:t>
      </w:r>
      <w:r w:rsidR="00DD5129" w:rsidRPr="00812E39">
        <w:rPr>
          <w:rFonts w:ascii="Times New Roman" w:eastAsia="Times New Roman" w:hAnsi="Times New Roman" w:cs="Times New Roman"/>
          <w:sz w:val="28"/>
          <w:szCs w:val="28"/>
          <w:lang w:eastAsia="ru-RU"/>
        </w:rPr>
        <w:t>Р</w:t>
      </w:r>
      <w:r w:rsidRPr="00812E39">
        <w:rPr>
          <w:rFonts w:ascii="Times New Roman" w:eastAsia="Times New Roman" w:hAnsi="Times New Roman" w:cs="Times New Roman"/>
          <w:sz w:val="28"/>
          <w:szCs w:val="28"/>
          <w:lang w:eastAsia="ru-RU"/>
        </w:rPr>
        <w:t>асчеты с плательщиками налогов»</w:t>
      </w:r>
      <w:r w:rsidR="004021C6" w:rsidRPr="00812E39">
        <w:rPr>
          <w:rFonts w:ascii="Times New Roman" w:eastAsia="Times New Roman" w:hAnsi="Times New Roman" w:cs="Times New Roman"/>
          <w:sz w:val="28"/>
          <w:szCs w:val="28"/>
          <w:lang w:eastAsia="ru-RU"/>
        </w:rPr>
        <w:t>.</w:t>
      </w:r>
      <w:r w:rsidR="00DE7C97" w:rsidRPr="00812E39">
        <w:rPr>
          <w:rFonts w:ascii="Times New Roman" w:eastAsia="Times New Roman" w:hAnsi="Times New Roman" w:cs="Times New Roman"/>
          <w:sz w:val="28"/>
          <w:szCs w:val="28"/>
          <w:lang w:eastAsia="ru-RU"/>
        </w:rPr>
        <w:t xml:space="preserve"> </w:t>
      </w:r>
    </w:p>
    <w:p w:rsidR="00DD5129" w:rsidRPr="00812E39" w:rsidRDefault="00DD5129"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2E39">
        <w:rPr>
          <w:rFonts w:ascii="Times New Roman" w:eastAsia="Times New Roman" w:hAnsi="Times New Roman" w:cs="Times New Roman"/>
          <w:sz w:val="28"/>
          <w:szCs w:val="28"/>
          <w:lang w:eastAsia="ru-RU"/>
        </w:rPr>
        <w:t xml:space="preserve"> </w:t>
      </w:r>
      <w:r w:rsidR="004021C6" w:rsidRPr="00812E39">
        <w:rPr>
          <w:rFonts w:ascii="Times New Roman" w:eastAsia="Times New Roman" w:hAnsi="Times New Roman" w:cs="Times New Roman"/>
          <w:sz w:val="28"/>
          <w:szCs w:val="28"/>
          <w:lang w:eastAsia="ru-RU"/>
        </w:rPr>
        <w:t xml:space="preserve">Кредиторская задолженность по </w:t>
      </w:r>
      <w:r w:rsidR="00812E39" w:rsidRPr="00812E39">
        <w:rPr>
          <w:rFonts w:ascii="Times New Roman" w:eastAsia="Times New Roman" w:hAnsi="Times New Roman" w:cs="Times New Roman"/>
          <w:sz w:val="28"/>
          <w:szCs w:val="28"/>
          <w:lang w:eastAsia="ru-RU"/>
        </w:rPr>
        <w:t>выплатам</w:t>
      </w:r>
      <w:r w:rsidR="004021C6" w:rsidRPr="00812E39">
        <w:rPr>
          <w:rFonts w:ascii="Times New Roman" w:eastAsia="Times New Roman" w:hAnsi="Times New Roman" w:cs="Times New Roman"/>
          <w:sz w:val="28"/>
          <w:szCs w:val="28"/>
          <w:lang w:eastAsia="ru-RU"/>
        </w:rPr>
        <w:t xml:space="preserve"> по состоянию на 1 января 20</w:t>
      </w:r>
      <w:r w:rsidR="00812E39" w:rsidRPr="00812E39">
        <w:rPr>
          <w:rFonts w:ascii="Times New Roman" w:eastAsia="Times New Roman" w:hAnsi="Times New Roman" w:cs="Times New Roman"/>
          <w:sz w:val="28"/>
          <w:szCs w:val="28"/>
          <w:lang w:eastAsia="ru-RU"/>
        </w:rPr>
        <w:t>25</w:t>
      </w:r>
      <w:r w:rsidR="004021C6" w:rsidRPr="00812E39">
        <w:rPr>
          <w:rFonts w:ascii="Times New Roman" w:eastAsia="Times New Roman" w:hAnsi="Times New Roman" w:cs="Times New Roman"/>
          <w:sz w:val="28"/>
          <w:szCs w:val="28"/>
          <w:lang w:eastAsia="ru-RU"/>
        </w:rPr>
        <w:t xml:space="preserve"> составила в сумме </w:t>
      </w:r>
      <w:r w:rsidR="00812E39" w:rsidRPr="00812E39">
        <w:rPr>
          <w:rFonts w:ascii="Times New Roman" w:eastAsia="Times New Roman" w:hAnsi="Times New Roman" w:cs="Times New Roman"/>
          <w:sz w:val="28"/>
          <w:szCs w:val="28"/>
          <w:lang w:eastAsia="ru-RU"/>
        </w:rPr>
        <w:t>7,3</w:t>
      </w:r>
      <w:r w:rsidR="004021C6" w:rsidRPr="00812E39">
        <w:rPr>
          <w:rFonts w:ascii="Times New Roman" w:eastAsia="Times New Roman" w:hAnsi="Times New Roman" w:cs="Times New Roman"/>
          <w:sz w:val="28"/>
          <w:szCs w:val="28"/>
          <w:lang w:eastAsia="ru-RU"/>
        </w:rPr>
        <w:t xml:space="preserve"> тыс. рублей, в том числе:</w:t>
      </w:r>
    </w:p>
    <w:p w:rsidR="00AD7324" w:rsidRPr="00812E39" w:rsidRDefault="00AD7324"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2E39">
        <w:rPr>
          <w:rFonts w:ascii="Times New Roman" w:eastAsia="Times New Roman" w:hAnsi="Times New Roman" w:cs="Times New Roman"/>
          <w:sz w:val="28"/>
          <w:szCs w:val="28"/>
          <w:lang w:eastAsia="ru-RU"/>
        </w:rPr>
        <w:t xml:space="preserve">- по счету 030221000 «Расчеты по услугам связи» - </w:t>
      </w:r>
      <w:r w:rsidR="004021C6" w:rsidRPr="00812E39">
        <w:rPr>
          <w:rFonts w:ascii="Times New Roman" w:eastAsia="Times New Roman" w:hAnsi="Times New Roman" w:cs="Times New Roman"/>
          <w:sz w:val="28"/>
          <w:szCs w:val="28"/>
          <w:lang w:eastAsia="ru-RU"/>
        </w:rPr>
        <w:t>5,</w:t>
      </w:r>
      <w:r w:rsidR="00812E39" w:rsidRPr="00812E39">
        <w:rPr>
          <w:rFonts w:ascii="Times New Roman" w:eastAsia="Times New Roman" w:hAnsi="Times New Roman" w:cs="Times New Roman"/>
          <w:sz w:val="28"/>
          <w:szCs w:val="28"/>
          <w:lang w:eastAsia="ru-RU"/>
        </w:rPr>
        <w:t>7</w:t>
      </w:r>
      <w:r w:rsidRPr="00812E39">
        <w:rPr>
          <w:rFonts w:ascii="Times New Roman" w:eastAsia="Times New Roman" w:hAnsi="Times New Roman" w:cs="Times New Roman"/>
          <w:sz w:val="28"/>
          <w:szCs w:val="28"/>
          <w:lang w:eastAsia="ru-RU"/>
        </w:rPr>
        <w:t xml:space="preserve"> тыс. рублей (счет выставлен после окончания финансового года);</w:t>
      </w:r>
    </w:p>
    <w:p w:rsidR="00DE7C97" w:rsidRPr="00812E39" w:rsidRDefault="00DD5129"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2E39">
        <w:rPr>
          <w:rFonts w:ascii="Times New Roman" w:eastAsia="Times New Roman" w:hAnsi="Times New Roman" w:cs="Times New Roman"/>
          <w:sz w:val="28"/>
          <w:szCs w:val="28"/>
          <w:lang w:eastAsia="ru-RU"/>
        </w:rPr>
        <w:t>-</w:t>
      </w:r>
      <w:r w:rsidR="00DF5A5E" w:rsidRPr="00812E39">
        <w:rPr>
          <w:rFonts w:ascii="Times New Roman" w:eastAsia="Times New Roman" w:hAnsi="Times New Roman" w:cs="Times New Roman"/>
          <w:sz w:val="28"/>
          <w:szCs w:val="28"/>
          <w:lang w:eastAsia="ru-RU"/>
        </w:rPr>
        <w:t xml:space="preserve"> по счету 0302</w:t>
      </w:r>
      <w:r w:rsidR="000B6658" w:rsidRPr="00812E39">
        <w:rPr>
          <w:rFonts w:ascii="Times New Roman" w:eastAsia="Times New Roman" w:hAnsi="Times New Roman" w:cs="Times New Roman"/>
          <w:sz w:val="28"/>
          <w:szCs w:val="28"/>
          <w:lang w:eastAsia="ru-RU"/>
        </w:rPr>
        <w:t>2</w:t>
      </w:r>
      <w:r w:rsidR="000C581A" w:rsidRPr="00812E39">
        <w:rPr>
          <w:rFonts w:ascii="Times New Roman" w:eastAsia="Times New Roman" w:hAnsi="Times New Roman" w:cs="Times New Roman"/>
          <w:sz w:val="28"/>
          <w:szCs w:val="28"/>
          <w:lang w:eastAsia="ru-RU"/>
        </w:rPr>
        <w:t>3</w:t>
      </w:r>
      <w:r w:rsidR="00DF5A5E" w:rsidRPr="00812E39">
        <w:rPr>
          <w:rFonts w:ascii="Times New Roman" w:eastAsia="Times New Roman" w:hAnsi="Times New Roman" w:cs="Times New Roman"/>
          <w:sz w:val="28"/>
          <w:szCs w:val="28"/>
          <w:lang w:eastAsia="ru-RU"/>
        </w:rPr>
        <w:t>000 «</w:t>
      </w:r>
      <w:r w:rsidR="00DE7C97" w:rsidRPr="00812E39">
        <w:rPr>
          <w:rFonts w:ascii="Times New Roman" w:eastAsia="Times New Roman" w:hAnsi="Times New Roman" w:cs="Times New Roman"/>
          <w:sz w:val="28"/>
          <w:szCs w:val="28"/>
          <w:lang w:eastAsia="ru-RU"/>
        </w:rPr>
        <w:t>Р</w:t>
      </w:r>
      <w:r w:rsidR="00DF5A5E" w:rsidRPr="00812E39">
        <w:rPr>
          <w:rFonts w:ascii="Times New Roman" w:eastAsia="Times New Roman" w:hAnsi="Times New Roman" w:cs="Times New Roman"/>
          <w:sz w:val="28"/>
          <w:szCs w:val="28"/>
          <w:lang w:eastAsia="ru-RU"/>
        </w:rPr>
        <w:t xml:space="preserve">асчеты по </w:t>
      </w:r>
      <w:r w:rsidR="000C581A" w:rsidRPr="00812E39">
        <w:rPr>
          <w:rFonts w:ascii="Times New Roman" w:eastAsia="Times New Roman" w:hAnsi="Times New Roman" w:cs="Times New Roman"/>
          <w:sz w:val="28"/>
          <w:szCs w:val="28"/>
          <w:lang w:eastAsia="ru-RU"/>
        </w:rPr>
        <w:t xml:space="preserve">коммунальным </w:t>
      </w:r>
      <w:r w:rsidR="000B6658" w:rsidRPr="00812E39">
        <w:rPr>
          <w:rFonts w:ascii="Times New Roman" w:eastAsia="Times New Roman" w:hAnsi="Times New Roman" w:cs="Times New Roman"/>
          <w:sz w:val="28"/>
          <w:szCs w:val="28"/>
          <w:lang w:eastAsia="ru-RU"/>
        </w:rPr>
        <w:t>услугам</w:t>
      </w:r>
      <w:r w:rsidR="00DF5A5E" w:rsidRPr="00812E39">
        <w:rPr>
          <w:rFonts w:ascii="Times New Roman" w:eastAsia="Times New Roman" w:hAnsi="Times New Roman" w:cs="Times New Roman"/>
          <w:sz w:val="28"/>
          <w:szCs w:val="28"/>
          <w:lang w:eastAsia="ru-RU"/>
        </w:rPr>
        <w:t>»-</w:t>
      </w:r>
      <w:r w:rsidR="004021C6" w:rsidRPr="00812E39">
        <w:rPr>
          <w:rFonts w:ascii="Times New Roman" w:eastAsia="Times New Roman" w:hAnsi="Times New Roman" w:cs="Times New Roman"/>
          <w:sz w:val="28"/>
          <w:szCs w:val="28"/>
          <w:lang w:eastAsia="ru-RU"/>
        </w:rPr>
        <w:t>1</w:t>
      </w:r>
      <w:r w:rsidR="00812E39" w:rsidRPr="00812E39">
        <w:rPr>
          <w:rFonts w:ascii="Times New Roman" w:eastAsia="Times New Roman" w:hAnsi="Times New Roman" w:cs="Times New Roman"/>
          <w:sz w:val="28"/>
          <w:szCs w:val="28"/>
          <w:lang w:eastAsia="ru-RU"/>
        </w:rPr>
        <w:t>,6</w:t>
      </w:r>
      <w:r w:rsidR="00DF5A5E" w:rsidRPr="00812E39">
        <w:rPr>
          <w:rFonts w:ascii="Times New Roman" w:eastAsia="Times New Roman" w:hAnsi="Times New Roman" w:cs="Times New Roman"/>
          <w:sz w:val="28"/>
          <w:szCs w:val="28"/>
          <w:lang w:eastAsia="ru-RU"/>
        </w:rPr>
        <w:t xml:space="preserve"> тыс. рублей</w:t>
      </w:r>
      <w:r w:rsidRPr="00812E39">
        <w:rPr>
          <w:rFonts w:ascii="Times New Roman" w:eastAsia="Times New Roman" w:hAnsi="Times New Roman" w:cs="Times New Roman"/>
          <w:sz w:val="28"/>
          <w:szCs w:val="28"/>
          <w:lang w:eastAsia="ru-RU"/>
        </w:rPr>
        <w:t xml:space="preserve"> (счет выставлен после окончания финансового года)</w:t>
      </w:r>
      <w:r w:rsidR="004021C6" w:rsidRPr="00812E39">
        <w:rPr>
          <w:rFonts w:ascii="Times New Roman" w:eastAsia="Times New Roman" w:hAnsi="Times New Roman" w:cs="Times New Roman"/>
          <w:sz w:val="28"/>
          <w:szCs w:val="28"/>
          <w:lang w:eastAsia="ru-RU"/>
        </w:rPr>
        <w:t>.</w:t>
      </w:r>
    </w:p>
    <w:p w:rsidR="00812E39" w:rsidRPr="00812E39" w:rsidRDefault="00812E39"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2E39">
        <w:rPr>
          <w:rFonts w:ascii="Times New Roman" w:eastAsia="Times New Roman" w:hAnsi="Times New Roman" w:cs="Times New Roman"/>
          <w:sz w:val="28"/>
          <w:szCs w:val="28"/>
          <w:lang w:eastAsia="ru-RU"/>
        </w:rPr>
        <w:t>Расчеты по платежам в бюджет по состоянию на конец отчетного периода  по счету 0 303 00 000 составили в сумме 55,0 тыс. рублей.</w:t>
      </w:r>
    </w:p>
    <w:p w:rsidR="0032189E" w:rsidRDefault="0032189E"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2E39">
        <w:rPr>
          <w:rFonts w:ascii="Times New Roman" w:eastAsia="Times New Roman" w:hAnsi="Times New Roman" w:cs="Times New Roman"/>
          <w:sz w:val="28"/>
          <w:szCs w:val="28"/>
          <w:lang w:eastAsia="ru-RU"/>
        </w:rPr>
        <w:t>Просроченная кредиторская задолженность отсутствует.</w:t>
      </w:r>
    </w:p>
    <w:p w:rsidR="004021C6" w:rsidRPr="00C275D7" w:rsidRDefault="004021C6"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6679B" w:rsidRDefault="008568D6" w:rsidP="00F841B4">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F841B4">
        <w:rPr>
          <w:rFonts w:ascii="Times New Roman" w:eastAsia="Times New Roman" w:hAnsi="Times New Roman" w:cs="Times New Roman"/>
          <w:b/>
          <w:sz w:val="28"/>
          <w:szCs w:val="28"/>
          <w:lang w:eastAsia="ru-RU"/>
        </w:rPr>
        <w:t xml:space="preserve">Текстовая часть пояснительной записки заполнена </w:t>
      </w:r>
      <w:r w:rsidR="0076679B">
        <w:rPr>
          <w:rFonts w:ascii="Times New Roman" w:eastAsia="Times New Roman" w:hAnsi="Times New Roman" w:cs="Times New Roman"/>
          <w:b/>
          <w:sz w:val="28"/>
          <w:szCs w:val="28"/>
          <w:lang w:eastAsia="ru-RU"/>
        </w:rPr>
        <w:t xml:space="preserve"> малоинформативна.</w:t>
      </w:r>
    </w:p>
    <w:p w:rsidR="00DB4C77" w:rsidRDefault="00DB4C77" w:rsidP="00DB4C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Проверкой годового отчета об исполнении местного бюджета Контрольно-счетным органом установлена полнота отчета по доходам, расходам.</w:t>
      </w:r>
    </w:p>
    <w:p w:rsidR="0015015C" w:rsidRDefault="0015015C" w:rsidP="00DB4C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Отчет об исполнении бюджета составлен в соответствии с бюджетной классификацией Российской Федерации.</w:t>
      </w:r>
    </w:p>
    <w:p w:rsidR="004021C6" w:rsidRPr="006340C1" w:rsidRDefault="004021C6" w:rsidP="004021C6">
      <w:pPr>
        <w:tabs>
          <w:tab w:val="right" w:pos="10205"/>
        </w:tabs>
        <w:spacing w:after="0" w:line="240" w:lineRule="auto"/>
        <w:ind w:firstLine="709"/>
        <w:jc w:val="both"/>
        <w:rPr>
          <w:rFonts w:ascii="Times New Roman" w:hAnsi="Times New Roman" w:cs="Times New Roman"/>
          <w:b/>
          <w:sz w:val="28"/>
          <w:szCs w:val="28"/>
        </w:rPr>
      </w:pPr>
      <w:r w:rsidRPr="006340C1">
        <w:rPr>
          <w:rFonts w:ascii="Times New Roman" w:hAnsi="Times New Roman" w:cs="Times New Roman"/>
          <w:b/>
          <w:sz w:val="28"/>
          <w:szCs w:val="28"/>
        </w:rPr>
        <w:t xml:space="preserve">Указанные выше недостатки отражены в Заключении КСО по результатам внешней проверке годового  отчета ГАБС за </w:t>
      </w:r>
      <w:r w:rsidR="0076679B">
        <w:rPr>
          <w:rFonts w:ascii="Times New Roman" w:hAnsi="Times New Roman" w:cs="Times New Roman"/>
          <w:b/>
          <w:sz w:val="28"/>
          <w:szCs w:val="28"/>
        </w:rPr>
        <w:t>2023</w:t>
      </w:r>
      <w:r w:rsidR="009B266C">
        <w:rPr>
          <w:rFonts w:ascii="Times New Roman" w:hAnsi="Times New Roman" w:cs="Times New Roman"/>
          <w:b/>
          <w:sz w:val="28"/>
          <w:szCs w:val="28"/>
        </w:rPr>
        <w:t xml:space="preserve"> год</w:t>
      </w:r>
      <w:r w:rsidR="00917727">
        <w:rPr>
          <w:rFonts w:ascii="Times New Roman" w:hAnsi="Times New Roman" w:cs="Times New Roman"/>
          <w:b/>
          <w:sz w:val="28"/>
          <w:szCs w:val="28"/>
        </w:rPr>
        <w:t>,</w:t>
      </w:r>
      <w:r w:rsidRPr="006340C1">
        <w:rPr>
          <w:rFonts w:ascii="Times New Roman" w:hAnsi="Times New Roman" w:cs="Times New Roman"/>
          <w:b/>
          <w:sz w:val="28"/>
          <w:szCs w:val="28"/>
        </w:rPr>
        <w:t xml:space="preserve"> однако к учету не приняты.</w:t>
      </w:r>
    </w:p>
    <w:p w:rsidR="004021C6" w:rsidRPr="006340C1" w:rsidRDefault="004021C6" w:rsidP="004021C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6340C1">
        <w:rPr>
          <w:rFonts w:ascii="Times New Roman" w:hAnsi="Times New Roman" w:cs="Times New Roman"/>
          <w:b/>
          <w:sz w:val="28"/>
          <w:szCs w:val="28"/>
        </w:rPr>
        <w:t>Периодическое допущение одних и тех же недостатков при составлении годовой бюджетной отчетности указывает на недостаточный внутренний контроль.</w:t>
      </w:r>
    </w:p>
    <w:p w:rsidR="004021C6" w:rsidRDefault="004021C6" w:rsidP="00DB4C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F5A5E" w:rsidRPr="00DF5A5E" w:rsidRDefault="00DF5A5E" w:rsidP="00DF5A5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F5A5E">
        <w:rPr>
          <w:rFonts w:ascii="Times New Roman" w:eastAsia="Times New Roman" w:hAnsi="Times New Roman" w:cs="Times New Roman"/>
          <w:b/>
          <w:color w:val="000000"/>
          <w:sz w:val="28"/>
          <w:szCs w:val="28"/>
          <w:lang w:eastAsia="ru-RU"/>
        </w:rPr>
        <w:t>2. Анализ основных параметров бюджета на 20</w:t>
      </w:r>
      <w:r w:rsidR="002126C3">
        <w:rPr>
          <w:rFonts w:ascii="Times New Roman" w:eastAsia="Times New Roman" w:hAnsi="Times New Roman" w:cs="Times New Roman"/>
          <w:b/>
          <w:color w:val="000000"/>
          <w:sz w:val="28"/>
          <w:szCs w:val="28"/>
          <w:lang w:eastAsia="ru-RU"/>
        </w:rPr>
        <w:t>2</w:t>
      </w:r>
      <w:r w:rsidR="00A15D65">
        <w:rPr>
          <w:rFonts w:ascii="Times New Roman" w:eastAsia="Times New Roman" w:hAnsi="Times New Roman" w:cs="Times New Roman"/>
          <w:b/>
          <w:color w:val="000000"/>
          <w:sz w:val="28"/>
          <w:szCs w:val="28"/>
          <w:lang w:eastAsia="ru-RU"/>
        </w:rPr>
        <w:t>4</w:t>
      </w:r>
      <w:r w:rsidRPr="00DF5A5E">
        <w:rPr>
          <w:rFonts w:ascii="Times New Roman" w:eastAsia="Times New Roman" w:hAnsi="Times New Roman" w:cs="Times New Roman"/>
          <w:b/>
          <w:color w:val="000000"/>
          <w:sz w:val="28"/>
          <w:szCs w:val="28"/>
          <w:lang w:eastAsia="ru-RU"/>
        </w:rPr>
        <w:t>год</w:t>
      </w:r>
    </w:p>
    <w:p w:rsidR="00DF5A5E" w:rsidRPr="00DF5A5E" w:rsidRDefault="00DF5A5E"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D81DD9" w:rsidRDefault="00DF5A5E"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5A5E">
        <w:rPr>
          <w:rFonts w:ascii="Times New Roman" w:eastAsia="Times New Roman" w:hAnsi="Times New Roman" w:cs="Times New Roman"/>
          <w:color w:val="000000"/>
          <w:sz w:val="28"/>
          <w:szCs w:val="28"/>
          <w:lang w:eastAsia="ru-RU"/>
        </w:rPr>
        <w:t xml:space="preserve"> Бюджет </w:t>
      </w:r>
      <w:r w:rsidR="0085799A">
        <w:rPr>
          <w:rFonts w:ascii="Times New Roman" w:eastAsia="Times New Roman" w:hAnsi="Times New Roman" w:cs="Times New Roman"/>
          <w:color w:val="000000"/>
          <w:sz w:val="28"/>
          <w:szCs w:val="28"/>
          <w:lang w:eastAsia="ru-RU"/>
        </w:rPr>
        <w:t>Ентаульского</w:t>
      </w:r>
      <w:r w:rsidR="002126C3">
        <w:rPr>
          <w:rFonts w:ascii="Times New Roman" w:eastAsia="Times New Roman" w:hAnsi="Times New Roman" w:cs="Times New Roman"/>
          <w:color w:val="000000"/>
          <w:sz w:val="28"/>
          <w:szCs w:val="28"/>
          <w:lang w:eastAsia="ru-RU"/>
        </w:rPr>
        <w:t xml:space="preserve"> сельсовета</w:t>
      </w:r>
      <w:r w:rsidRPr="00DF5A5E">
        <w:rPr>
          <w:rFonts w:ascii="Times New Roman" w:eastAsia="Times New Roman" w:hAnsi="Times New Roman" w:cs="Times New Roman"/>
          <w:color w:val="000000"/>
          <w:sz w:val="28"/>
          <w:szCs w:val="28"/>
          <w:lang w:eastAsia="ru-RU"/>
        </w:rPr>
        <w:t xml:space="preserve"> на 20</w:t>
      </w:r>
      <w:r w:rsidR="002126C3">
        <w:rPr>
          <w:rFonts w:ascii="Times New Roman" w:eastAsia="Times New Roman" w:hAnsi="Times New Roman" w:cs="Times New Roman"/>
          <w:color w:val="000000"/>
          <w:sz w:val="28"/>
          <w:szCs w:val="28"/>
          <w:lang w:eastAsia="ru-RU"/>
        </w:rPr>
        <w:t>2</w:t>
      </w:r>
      <w:r w:rsidR="00A15D65">
        <w:rPr>
          <w:rFonts w:ascii="Times New Roman" w:eastAsia="Times New Roman" w:hAnsi="Times New Roman" w:cs="Times New Roman"/>
          <w:color w:val="000000"/>
          <w:sz w:val="28"/>
          <w:szCs w:val="28"/>
          <w:lang w:eastAsia="ru-RU"/>
        </w:rPr>
        <w:t>4</w:t>
      </w:r>
      <w:r w:rsidRPr="00DF5A5E">
        <w:rPr>
          <w:rFonts w:ascii="Times New Roman" w:eastAsia="Times New Roman" w:hAnsi="Times New Roman" w:cs="Times New Roman"/>
          <w:color w:val="000000"/>
          <w:sz w:val="28"/>
          <w:szCs w:val="28"/>
          <w:lang w:eastAsia="ru-RU"/>
        </w:rPr>
        <w:t xml:space="preserve"> год утвержден Решением </w:t>
      </w:r>
      <w:r w:rsidR="0085799A">
        <w:rPr>
          <w:rFonts w:ascii="Times New Roman" w:eastAsia="Times New Roman" w:hAnsi="Times New Roman" w:cs="Times New Roman"/>
          <w:color w:val="000000"/>
          <w:sz w:val="28"/>
          <w:szCs w:val="28"/>
          <w:lang w:eastAsia="ru-RU"/>
        </w:rPr>
        <w:t>Ентаульского</w:t>
      </w:r>
      <w:r w:rsidR="004071CA">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 xml:space="preserve">сельского </w:t>
      </w:r>
      <w:r w:rsidRPr="00DF5A5E">
        <w:rPr>
          <w:rFonts w:ascii="Times New Roman" w:eastAsia="Times New Roman" w:hAnsi="Times New Roman" w:cs="Times New Roman"/>
          <w:color w:val="000000"/>
          <w:sz w:val="28"/>
          <w:szCs w:val="28"/>
          <w:lang w:eastAsia="ru-RU"/>
        </w:rPr>
        <w:t xml:space="preserve"> Совета депутатов от </w:t>
      </w:r>
      <w:r w:rsidR="002126C3">
        <w:rPr>
          <w:rFonts w:ascii="Times New Roman" w:eastAsia="Times New Roman" w:hAnsi="Times New Roman" w:cs="Times New Roman"/>
          <w:color w:val="000000"/>
          <w:sz w:val="28"/>
          <w:szCs w:val="28"/>
          <w:lang w:eastAsia="ru-RU"/>
        </w:rPr>
        <w:t>2</w:t>
      </w:r>
      <w:r w:rsidR="00A15D65">
        <w:rPr>
          <w:rFonts w:ascii="Times New Roman" w:eastAsia="Times New Roman" w:hAnsi="Times New Roman" w:cs="Times New Roman"/>
          <w:color w:val="000000"/>
          <w:sz w:val="28"/>
          <w:szCs w:val="28"/>
          <w:lang w:eastAsia="ru-RU"/>
        </w:rPr>
        <w:t>5</w:t>
      </w:r>
      <w:r w:rsidR="002126C3">
        <w:rPr>
          <w:rFonts w:ascii="Times New Roman" w:eastAsia="Times New Roman" w:hAnsi="Times New Roman" w:cs="Times New Roman"/>
          <w:color w:val="000000"/>
          <w:sz w:val="28"/>
          <w:szCs w:val="28"/>
          <w:lang w:eastAsia="ru-RU"/>
        </w:rPr>
        <w:t>.12.20</w:t>
      </w:r>
      <w:r w:rsidR="004071CA">
        <w:rPr>
          <w:rFonts w:ascii="Times New Roman" w:eastAsia="Times New Roman" w:hAnsi="Times New Roman" w:cs="Times New Roman"/>
          <w:color w:val="000000"/>
          <w:sz w:val="28"/>
          <w:szCs w:val="28"/>
          <w:lang w:eastAsia="ru-RU"/>
        </w:rPr>
        <w:t>2</w:t>
      </w:r>
      <w:r w:rsidR="00A15D65">
        <w:rPr>
          <w:rFonts w:ascii="Times New Roman" w:eastAsia="Times New Roman" w:hAnsi="Times New Roman" w:cs="Times New Roman"/>
          <w:color w:val="000000"/>
          <w:sz w:val="28"/>
          <w:szCs w:val="28"/>
          <w:lang w:eastAsia="ru-RU"/>
        </w:rPr>
        <w:t>3</w:t>
      </w:r>
      <w:r w:rsidR="004071CA">
        <w:rPr>
          <w:rFonts w:ascii="Times New Roman" w:eastAsia="Times New Roman" w:hAnsi="Times New Roman" w:cs="Times New Roman"/>
          <w:color w:val="000000"/>
          <w:sz w:val="28"/>
          <w:szCs w:val="28"/>
          <w:lang w:eastAsia="ru-RU"/>
        </w:rPr>
        <w:t xml:space="preserve"> </w:t>
      </w:r>
      <w:r w:rsidRPr="00DF5A5E">
        <w:rPr>
          <w:rFonts w:ascii="Times New Roman" w:eastAsia="Times New Roman" w:hAnsi="Times New Roman" w:cs="Times New Roman"/>
          <w:color w:val="000000"/>
          <w:sz w:val="28"/>
          <w:szCs w:val="28"/>
          <w:lang w:eastAsia="ru-RU"/>
        </w:rPr>
        <w:t xml:space="preserve">№ </w:t>
      </w:r>
      <w:r w:rsidR="00A15D65">
        <w:rPr>
          <w:rFonts w:ascii="Times New Roman" w:eastAsia="Times New Roman" w:hAnsi="Times New Roman" w:cs="Times New Roman"/>
          <w:color w:val="000000"/>
          <w:sz w:val="28"/>
          <w:szCs w:val="28"/>
          <w:lang w:eastAsia="ru-RU"/>
        </w:rPr>
        <w:t>14-52</w:t>
      </w:r>
      <w:r w:rsidRPr="00DF5A5E">
        <w:rPr>
          <w:rFonts w:ascii="Times New Roman" w:eastAsia="Times New Roman" w:hAnsi="Times New Roman" w:cs="Times New Roman"/>
          <w:color w:val="000000"/>
          <w:sz w:val="28"/>
          <w:szCs w:val="28"/>
          <w:lang w:eastAsia="ru-RU"/>
        </w:rPr>
        <w:t xml:space="preserve"> «О бюджете  </w:t>
      </w:r>
      <w:r w:rsidR="0085799A">
        <w:rPr>
          <w:rFonts w:ascii="Times New Roman" w:eastAsia="Times New Roman" w:hAnsi="Times New Roman" w:cs="Times New Roman"/>
          <w:color w:val="000000"/>
          <w:sz w:val="28"/>
          <w:szCs w:val="28"/>
          <w:lang w:eastAsia="ru-RU"/>
        </w:rPr>
        <w:t>Ентаульского</w:t>
      </w:r>
      <w:r w:rsidR="002126C3">
        <w:rPr>
          <w:rFonts w:ascii="Times New Roman" w:eastAsia="Times New Roman" w:hAnsi="Times New Roman" w:cs="Times New Roman"/>
          <w:color w:val="000000"/>
          <w:sz w:val="28"/>
          <w:szCs w:val="28"/>
          <w:lang w:eastAsia="ru-RU"/>
        </w:rPr>
        <w:t xml:space="preserve"> сельсовета на 202</w:t>
      </w:r>
      <w:r w:rsidR="00A15D65">
        <w:rPr>
          <w:rFonts w:ascii="Times New Roman" w:eastAsia="Times New Roman" w:hAnsi="Times New Roman" w:cs="Times New Roman"/>
          <w:color w:val="000000"/>
          <w:sz w:val="28"/>
          <w:szCs w:val="28"/>
          <w:lang w:eastAsia="ru-RU"/>
        </w:rPr>
        <w:t>4</w:t>
      </w:r>
      <w:r w:rsidR="002126C3">
        <w:rPr>
          <w:rFonts w:ascii="Times New Roman" w:eastAsia="Times New Roman" w:hAnsi="Times New Roman" w:cs="Times New Roman"/>
          <w:color w:val="000000"/>
          <w:sz w:val="28"/>
          <w:szCs w:val="28"/>
          <w:lang w:eastAsia="ru-RU"/>
        </w:rPr>
        <w:t xml:space="preserve"> год</w:t>
      </w:r>
      <w:r w:rsidRPr="00DF5A5E">
        <w:rPr>
          <w:rFonts w:ascii="Times New Roman" w:eastAsia="Times New Roman" w:hAnsi="Times New Roman" w:cs="Times New Roman"/>
          <w:color w:val="000000"/>
          <w:sz w:val="28"/>
          <w:szCs w:val="28"/>
          <w:lang w:eastAsia="ru-RU"/>
        </w:rPr>
        <w:t xml:space="preserve"> и плановый период   20</w:t>
      </w:r>
      <w:r w:rsidR="003E7418">
        <w:rPr>
          <w:rFonts w:ascii="Times New Roman" w:eastAsia="Times New Roman" w:hAnsi="Times New Roman" w:cs="Times New Roman"/>
          <w:color w:val="000000"/>
          <w:sz w:val="28"/>
          <w:szCs w:val="28"/>
          <w:lang w:eastAsia="ru-RU"/>
        </w:rPr>
        <w:t>2</w:t>
      </w:r>
      <w:r w:rsidR="00A15D65">
        <w:rPr>
          <w:rFonts w:ascii="Times New Roman" w:eastAsia="Times New Roman" w:hAnsi="Times New Roman" w:cs="Times New Roman"/>
          <w:color w:val="000000"/>
          <w:sz w:val="28"/>
          <w:szCs w:val="28"/>
          <w:lang w:eastAsia="ru-RU"/>
        </w:rPr>
        <w:t>5</w:t>
      </w:r>
      <w:r w:rsidRPr="00DF5A5E">
        <w:rPr>
          <w:rFonts w:ascii="Times New Roman" w:eastAsia="Times New Roman" w:hAnsi="Times New Roman" w:cs="Times New Roman"/>
          <w:color w:val="000000"/>
          <w:sz w:val="28"/>
          <w:szCs w:val="28"/>
          <w:lang w:eastAsia="ru-RU"/>
        </w:rPr>
        <w:t>-202</w:t>
      </w:r>
      <w:r w:rsidR="00A15D65">
        <w:rPr>
          <w:rFonts w:ascii="Times New Roman" w:eastAsia="Times New Roman" w:hAnsi="Times New Roman" w:cs="Times New Roman"/>
          <w:color w:val="000000"/>
          <w:sz w:val="28"/>
          <w:szCs w:val="28"/>
          <w:lang w:eastAsia="ru-RU"/>
        </w:rPr>
        <w:t>6</w:t>
      </w:r>
      <w:r w:rsidRPr="00DF5A5E">
        <w:rPr>
          <w:rFonts w:ascii="Times New Roman" w:eastAsia="Times New Roman" w:hAnsi="Times New Roman" w:cs="Times New Roman"/>
          <w:color w:val="000000"/>
          <w:sz w:val="28"/>
          <w:szCs w:val="28"/>
          <w:lang w:eastAsia="ru-RU"/>
        </w:rPr>
        <w:t xml:space="preserve"> годов»</w:t>
      </w:r>
      <w:r w:rsidR="00A15D65">
        <w:rPr>
          <w:rFonts w:ascii="Times New Roman" w:eastAsia="Times New Roman" w:hAnsi="Times New Roman" w:cs="Times New Roman"/>
          <w:color w:val="000000"/>
          <w:sz w:val="28"/>
          <w:szCs w:val="28"/>
          <w:lang w:eastAsia="ru-RU"/>
        </w:rPr>
        <w:t xml:space="preserve"> </w:t>
      </w:r>
      <w:r w:rsidR="00A15D65">
        <w:rPr>
          <w:rFonts w:ascii="Times New Roman" w:eastAsia="Times New Roman" w:hAnsi="Times New Roman" w:cs="Times New Roman"/>
          <w:color w:val="000000"/>
          <w:sz w:val="28"/>
          <w:szCs w:val="28"/>
          <w:lang w:eastAsia="ru-RU"/>
        </w:rPr>
        <w:lastRenderedPageBreak/>
        <w:t>(</w:t>
      </w:r>
      <w:r w:rsidRPr="00DF5A5E">
        <w:rPr>
          <w:rFonts w:ascii="Times New Roman" w:eastAsia="Times New Roman" w:hAnsi="Times New Roman" w:cs="Times New Roman"/>
          <w:color w:val="000000"/>
          <w:sz w:val="28"/>
          <w:szCs w:val="28"/>
          <w:lang w:eastAsia="ru-RU"/>
        </w:rPr>
        <w:t>далее – Решение о бюджете). В течение 20</w:t>
      </w:r>
      <w:r w:rsidR="002126C3">
        <w:rPr>
          <w:rFonts w:ascii="Times New Roman" w:eastAsia="Times New Roman" w:hAnsi="Times New Roman" w:cs="Times New Roman"/>
          <w:color w:val="000000"/>
          <w:sz w:val="28"/>
          <w:szCs w:val="28"/>
          <w:lang w:eastAsia="ru-RU"/>
        </w:rPr>
        <w:t>2</w:t>
      </w:r>
      <w:r w:rsidR="003E7418">
        <w:rPr>
          <w:rFonts w:ascii="Times New Roman" w:eastAsia="Times New Roman" w:hAnsi="Times New Roman" w:cs="Times New Roman"/>
          <w:color w:val="000000"/>
          <w:sz w:val="28"/>
          <w:szCs w:val="28"/>
          <w:lang w:eastAsia="ru-RU"/>
        </w:rPr>
        <w:t>4</w:t>
      </w:r>
      <w:r w:rsidR="006372D6">
        <w:rPr>
          <w:rFonts w:ascii="Times New Roman" w:eastAsia="Times New Roman" w:hAnsi="Times New Roman" w:cs="Times New Roman"/>
          <w:color w:val="000000"/>
          <w:sz w:val="28"/>
          <w:szCs w:val="28"/>
          <w:lang w:eastAsia="ru-RU"/>
        </w:rPr>
        <w:t xml:space="preserve"> </w:t>
      </w:r>
      <w:r w:rsidRPr="00DF5A5E">
        <w:rPr>
          <w:rFonts w:ascii="Times New Roman" w:eastAsia="Times New Roman" w:hAnsi="Times New Roman" w:cs="Times New Roman"/>
          <w:color w:val="000000"/>
          <w:sz w:val="28"/>
          <w:szCs w:val="28"/>
          <w:lang w:eastAsia="ru-RU"/>
        </w:rPr>
        <w:t xml:space="preserve">года в бюджет </w:t>
      </w:r>
      <w:r w:rsidR="00D81DD9">
        <w:rPr>
          <w:rFonts w:ascii="Times New Roman" w:eastAsia="Times New Roman" w:hAnsi="Times New Roman" w:cs="Times New Roman"/>
          <w:color w:val="000000"/>
          <w:sz w:val="28"/>
          <w:szCs w:val="28"/>
          <w:lang w:eastAsia="ru-RU"/>
        </w:rPr>
        <w:t>сельсовета</w:t>
      </w:r>
      <w:r w:rsidR="002126C3">
        <w:rPr>
          <w:rFonts w:ascii="Times New Roman" w:eastAsia="Times New Roman" w:hAnsi="Times New Roman" w:cs="Times New Roman"/>
          <w:color w:val="000000"/>
          <w:sz w:val="28"/>
          <w:szCs w:val="28"/>
          <w:lang w:eastAsia="ru-RU"/>
        </w:rPr>
        <w:t xml:space="preserve"> решениями </w:t>
      </w:r>
      <w:r w:rsidR="0085799A">
        <w:rPr>
          <w:rFonts w:ascii="Times New Roman" w:eastAsia="Times New Roman" w:hAnsi="Times New Roman" w:cs="Times New Roman"/>
          <w:color w:val="000000"/>
          <w:sz w:val="28"/>
          <w:szCs w:val="28"/>
          <w:lang w:eastAsia="ru-RU"/>
        </w:rPr>
        <w:t>Ентаульского</w:t>
      </w:r>
      <w:r w:rsidR="004071CA">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сельского Совета депутатов</w:t>
      </w:r>
      <w:r w:rsidR="004071CA">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вносились изменения.</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В результате</w:t>
      </w:r>
      <w:r w:rsidR="00C275D7">
        <w:rPr>
          <w:rFonts w:ascii="Times New Roman" w:hAnsi="Times New Roman" w:cs="Times New Roman"/>
          <w:sz w:val="28"/>
          <w:szCs w:val="28"/>
        </w:rPr>
        <w:t>:</w:t>
      </w:r>
      <w:r w:rsidRPr="00D81DD9">
        <w:rPr>
          <w:rFonts w:ascii="Times New Roman" w:hAnsi="Times New Roman" w:cs="Times New Roman"/>
          <w:sz w:val="28"/>
          <w:szCs w:val="28"/>
        </w:rPr>
        <w:t xml:space="preserve"> параметры </w:t>
      </w:r>
      <w:r>
        <w:rPr>
          <w:rFonts w:ascii="Times New Roman" w:hAnsi="Times New Roman" w:cs="Times New Roman"/>
          <w:sz w:val="28"/>
          <w:szCs w:val="28"/>
        </w:rPr>
        <w:t xml:space="preserve">местного </w:t>
      </w:r>
      <w:r w:rsidRPr="00D81DD9">
        <w:rPr>
          <w:rFonts w:ascii="Times New Roman" w:hAnsi="Times New Roman" w:cs="Times New Roman"/>
          <w:sz w:val="28"/>
          <w:szCs w:val="28"/>
        </w:rPr>
        <w:t xml:space="preserve">бюджета были изменены в сторону увеличения и в редакции решения </w:t>
      </w:r>
      <w:r w:rsidR="0085799A">
        <w:rPr>
          <w:rFonts w:ascii="Times New Roman" w:eastAsia="Times New Roman" w:hAnsi="Times New Roman" w:cs="Times New Roman"/>
          <w:color w:val="000000"/>
          <w:sz w:val="28"/>
          <w:szCs w:val="28"/>
          <w:lang w:eastAsia="ru-RU"/>
        </w:rPr>
        <w:t>Ентаульского</w:t>
      </w:r>
      <w:r>
        <w:rPr>
          <w:rFonts w:ascii="Times New Roman" w:hAnsi="Times New Roman" w:cs="Times New Roman"/>
          <w:sz w:val="28"/>
          <w:szCs w:val="28"/>
        </w:rPr>
        <w:t xml:space="preserve"> сельского Совета депутатов</w:t>
      </w:r>
      <w:r w:rsidRPr="00D81DD9">
        <w:rPr>
          <w:rFonts w:ascii="Times New Roman" w:hAnsi="Times New Roman" w:cs="Times New Roman"/>
          <w:sz w:val="28"/>
          <w:szCs w:val="28"/>
        </w:rPr>
        <w:t xml:space="preserve"> </w:t>
      </w:r>
      <w:r w:rsidR="003E7418" w:rsidRPr="00DF5A5E">
        <w:rPr>
          <w:rFonts w:ascii="Times New Roman" w:eastAsia="Times New Roman" w:hAnsi="Times New Roman" w:cs="Times New Roman"/>
          <w:color w:val="000000"/>
          <w:sz w:val="28"/>
          <w:szCs w:val="28"/>
          <w:lang w:eastAsia="ru-RU"/>
        </w:rPr>
        <w:t xml:space="preserve">от </w:t>
      </w:r>
      <w:r w:rsidR="003E7418">
        <w:rPr>
          <w:rFonts w:ascii="Times New Roman" w:eastAsia="Times New Roman" w:hAnsi="Times New Roman" w:cs="Times New Roman"/>
          <w:color w:val="000000"/>
          <w:sz w:val="28"/>
          <w:szCs w:val="28"/>
          <w:lang w:eastAsia="ru-RU"/>
        </w:rPr>
        <w:t xml:space="preserve">25.12.2023 </w:t>
      </w:r>
      <w:r w:rsidR="003E7418" w:rsidRPr="00DF5A5E">
        <w:rPr>
          <w:rFonts w:ascii="Times New Roman" w:eastAsia="Times New Roman" w:hAnsi="Times New Roman" w:cs="Times New Roman"/>
          <w:color w:val="000000"/>
          <w:sz w:val="28"/>
          <w:szCs w:val="28"/>
          <w:lang w:eastAsia="ru-RU"/>
        </w:rPr>
        <w:t xml:space="preserve">№ </w:t>
      </w:r>
      <w:r w:rsidR="003E7418">
        <w:rPr>
          <w:rFonts w:ascii="Times New Roman" w:eastAsia="Times New Roman" w:hAnsi="Times New Roman" w:cs="Times New Roman"/>
          <w:color w:val="000000"/>
          <w:sz w:val="28"/>
          <w:szCs w:val="28"/>
          <w:lang w:eastAsia="ru-RU"/>
        </w:rPr>
        <w:t>14-52</w:t>
      </w:r>
      <w:r w:rsidR="003E7418" w:rsidRPr="00DF5A5E">
        <w:rPr>
          <w:rFonts w:ascii="Times New Roman" w:eastAsia="Times New Roman" w:hAnsi="Times New Roman" w:cs="Times New Roman"/>
          <w:color w:val="000000"/>
          <w:sz w:val="28"/>
          <w:szCs w:val="28"/>
          <w:lang w:eastAsia="ru-RU"/>
        </w:rPr>
        <w:t xml:space="preserve"> «О бюджете  </w:t>
      </w:r>
      <w:r w:rsidR="003E7418">
        <w:rPr>
          <w:rFonts w:ascii="Times New Roman" w:eastAsia="Times New Roman" w:hAnsi="Times New Roman" w:cs="Times New Roman"/>
          <w:color w:val="000000"/>
          <w:sz w:val="28"/>
          <w:szCs w:val="28"/>
          <w:lang w:eastAsia="ru-RU"/>
        </w:rPr>
        <w:t>Ентаульского сельсовета на 2024 год</w:t>
      </w:r>
      <w:r w:rsidR="003E7418" w:rsidRPr="00DF5A5E">
        <w:rPr>
          <w:rFonts w:ascii="Times New Roman" w:eastAsia="Times New Roman" w:hAnsi="Times New Roman" w:cs="Times New Roman"/>
          <w:color w:val="000000"/>
          <w:sz w:val="28"/>
          <w:szCs w:val="28"/>
          <w:lang w:eastAsia="ru-RU"/>
        </w:rPr>
        <w:t xml:space="preserve"> и плановый период   20</w:t>
      </w:r>
      <w:r w:rsidR="003E7418">
        <w:rPr>
          <w:rFonts w:ascii="Times New Roman" w:eastAsia="Times New Roman" w:hAnsi="Times New Roman" w:cs="Times New Roman"/>
          <w:color w:val="000000"/>
          <w:sz w:val="28"/>
          <w:szCs w:val="28"/>
          <w:lang w:eastAsia="ru-RU"/>
        </w:rPr>
        <w:t>25</w:t>
      </w:r>
      <w:r w:rsidR="003E7418" w:rsidRPr="00DF5A5E">
        <w:rPr>
          <w:rFonts w:ascii="Times New Roman" w:eastAsia="Times New Roman" w:hAnsi="Times New Roman" w:cs="Times New Roman"/>
          <w:color w:val="000000"/>
          <w:sz w:val="28"/>
          <w:szCs w:val="28"/>
          <w:lang w:eastAsia="ru-RU"/>
        </w:rPr>
        <w:t>-202</w:t>
      </w:r>
      <w:r w:rsidR="003E7418">
        <w:rPr>
          <w:rFonts w:ascii="Times New Roman" w:eastAsia="Times New Roman" w:hAnsi="Times New Roman" w:cs="Times New Roman"/>
          <w:color w:val="000000"/>
          <w:sz w:val="28"/>
          <w:szCs w:val="28"/>
          <w:lang w:eastAsia="ru-RU"/>
        </w:rPr>
        <w:t>6</w:t>
      </w:r>
      <w:r w:rsidR="003E7418" w:rsidRPr="00DF5A5E">
        <w:rPr>
          <w:rFonts w:ascii="Times New Roman" w:eastAsia="Times New Roman" w:hAnsi="Times New Roman" w:cs="Times New Roman"/>
          <w:color w:val="000000"/>
          <w:sz w:val="28"/>
          <w:szCs w:val="28"/>
          <w:lang w:eastAsia="ru-RU"/>
        </w:rPr>
        <w:t xml:space="preserve"> годов»</w:t>
      </w:r>
      <w:r w:rsidR="003E7418">
        <w:rPr>
          <w:rFonts w:ascii="Times New Roman" w:eastAsia="Times New Roman" w:hAnsi="Times New Roman" w:cs="Times New Roman"/>
          <w:color w:val="000000"/>
          <w:sz w:val="28"/>
          <w:szCs w:val="28"/>
          <w:lang w:eastAsia="ru-RU"/>
        </w:rPr>
        <w:t xml:space="preserve"> </w:t>
      </w:r>
      <w:r w:rsidRPr="00DF5A5E">
        <w:rPr>
          <w:rFonts w:ascii="Times New Roman" w:eastAsia="Times New Roman" w:hAnsi="Times New Roman" w:cs="Times New Roman"/>
          <w:color w:val="000000"/>
          <w:sz w:val="28"/>
          <w:szCs w:val="28"/>
          <w:lang w:eastAsia="ru-RU"/>
        </w:rPr>
        <w:t xml:space="preserve"> </w:t>
      </w:r>
      <w:r w:rsidR="00C43129">
        <w:rPr>
          <w:rFonts w:ascii="Times New Roman" w:eastAsia="Times New Roman" w:hAnsi="Times New Roman" w:cs="Times New Roman"/>
          <w:color w:val="000000"/>
          <w:sz w:val="28"/>
          <w:szCs w:val="28"/>
          <w:lang w:eastAsia="ru-RU"/>
        </w:rPr>
        <w:t>(</w:t>
      </w:r>
      <w:r w:rsidR="003E7418">
        <w:rPr>
          <w:rFonts w:ascii="Times New Roman" w:eastAsia="Times New Roman" w:hAnsi="Times New Roman" w:cs="Times New Roman"/>
          <w:color w:val="000000"/>
          <w:sz w:val="28"/>
          <w:szCs w:val="28"/>
          <w:lang w:eastAsia="ru-RU"/>
        </w:rPr>
        <w:t>в редакции от 24.12.2024 № 21-83)</w:t>
      </w:r>
      <w:r w:rsidRPr="00D81DD9">
        <w:rPr>
          <w:rFonts w:ascii="Times New Roman" w:hAnsi="Times New Roman" w:cs="Times New Roman"/>
          <w:sz w:val="28"/>
          <w:szCs w:val="28"/>
        </w:rPr>
        <w:t xml:space="preserve"> сложились в следующих суммах:</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по доходам –</w:t>
      </w:r>
      <w:r w:rsidR="003E7418">
        <w:rPr>
          <w:rFonts w:ascii="Times New Roman" w:hAnsi="Times New Roman" w:cs="Times New Roman"/>
          <w:sz w:val="28"/>
          <w:szCs w:val="28"/>
        </w:rPr>
        <w:t>7 263,3</w:t>
      </w:r>
      <w:r w:rsidR="003B09F9">
        <w:rPr>
          <w:rFonts w:ascii="Times New Roman" w:hAnsi="Times New Roman" w:cs="Times New Roman"/>
          <w:sz w:val="28"/>
          <w:szCs w:val="28"/>
        </w:rPr>
        <w:t xml:space="preserve"> </w:t>
      </w:r>
      <w:r w:rsidRPr="00D81DD9">
        <w:rPr>
          <w:rFonts w:ascii="Times New Roman" w:hAnsi="Times New Roman" w:cs="Times New Roman"/>
          <w:sz w:val="28"/>
          <w:szCs w:val="28"/>
        </w:rPr>
        <w:t xml:space="preserve"> тыс. рублей, объем доходов увеличился на</w:t>
      </w:r>
      <w:r w:rsidR="00C07533">
        <w:rPr>
          <w:rFonts w:ascii="Times New Roman" w:hAnsi="Times New Roman" w:cs="Times New Roman"/>
          <w:sz w:val="28"/>
          <w:szCs w:val="28"/>
        </w:rPr>
        <w:t xml:space="preserve"> </w:t>
      </w:r>
      <w:r w:rsidR="003E7418">
        <w:rPr>
          <w:rFonts w:ascii="Times New Roman" w:hAnsi="Times New Roman" w:cs="Times New Roman"/>
          <w:sz w:val="28"/>
          <w:szCs w:val="28"/>
        </w:rPr>
        <w:t>2 276,0</w:t>
      </w:r>
      <w:r w:rsidRPr="00D81DD9">
        <w:rPr>
          <w:rFonts w:ascii="Times New Roman" w:hAnsi="Times New Roman" w:cs="Times New Roman"/>
          <w:sz w:val="28"/>
          <w:szCs w:val="28"/>
        </w:rPr>
        <w:t xml:space="preserve"> тыс.  рублей или на</w:t>
      </w:r>
      <w:r w:rsidR="003E7418">
        <w:rPr>
          <w:rFonts w:ascii="Times New Roman" w:hAnsi="Times New Roman" w:cs="Times New Roman"/>
          <w:sz w:val="28"/>
          <w:szCs w:val="28"/>
        </w:rPr>
        <w:t xml:space="preserve"> 45,6</w:t>
      </w:r>
      <w:r w:rsidRPr="00D81DD9">
        <w:rPr>
          <w:rFonts w:ascii="Times New Roman" w:hAnsi="Times New Roman" w:cs="Times New Roman"/>
          <w:sz w:val="28"/>
          <w:szCs w:val="28"/>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расходам – </w:t>
      </w:r>
      <w:r w:rsidR="003E7418">
        <w:rPr>
          <w:rFonts w:ascii="Times New Roman" w:hAnsi="Times New Roman" w:cs="Times New Roman"/>
          <w:sz w:val="28"/>
          <w:szCs w:val="28"/>
        </w:rPr>
        <w:t>7 469,8</w:t>
      </w:r>
      <w:r w:rsidRPr="00D81DD9">
        <w:rPr>
          <w:rFonts w:ascii="Times New Roman" w:hAnsi="Times New Roman" w:cs="Times New Roman"/>
          <w:sz w:val="28"/>
          <w:szCs w:val="28"/>
        </w:rPr>
        <w:t xml:space="preserve"> тыс. рублей,  объем расходов увеличился на </w:t>
      </w:r>
      <w:r w:rsidR="003E7418">
        <w:rPr>
          <w:rFonts w:ascii="Times New Roman" w:hAnsi="Times New Roman" w:cs="Times New Roman"/>
          <w:sz w:val="28"/>
          <w:szCs w:val="28"/>
        </w:rPr>
        <w:t>2 482,5</w:t>
      </w:r>
      <w:r w:rsidRPr="00D81DD9">
        <w:rPr>
          <w:rFonts w:ascii="Times New Roman" w:hAnsi="Times New Roman" w:cs="Times New Roman"/>
          <w:sz w:val="28"/>
          <w:szCs w:val="28"/>
        </w:rPr>
        <w:t xml:space="preserve"> тыс. рублей или на</w:t>
      </w:r>
      <w:r w:rsidR="0093008E">
        <w:rPr>
          <w:rFonts w:ascii="Times New Roman" w:hAnsi="Times New Roman" w:cs="Times New Roman"/>
          <w:sz w:val="28"/>
          <w:szCs w:val="28"/>
        </w:rPr>
        <w:t xml:space="preserve"> </w:t>
      </w:r>
      <w:r w:rsidR="003E7418">
        <w:rPr>
          <w:rFonts w:ascii="Times New Roman" w:hAnsi="Times New Roman" w:cs="Times New Roman"/>
          <w:sz w:val="28"/>
          <w:szCs w:val="28"/>
        </w:rPr>
        <w:t>49,8</w:t>
      </w:r>
      <w:r w:rsidRPr="00D81DD9">
        <w:rPr>
          <w:rFonts w:ascii="Times New Roman" w:hAnsi="Times New Roman" w:cs="Times New Roman"/>
          <w:sz w:val="28"/>
          <w:szCs w:val="28"/>
        </w:rPr>
        <w:t>%;</w:t>
      </w:r>
    </w:p>
    <w:p w:rsid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дефицит бюджета – </w:t>
      </w:r>
      <w:r w:rsidR="006372D6">
        <w:rPr>
          <w:rFonts w:ascii="Times New Roman" w:hAnsi="Times New Roman" w:cs="Times New Roman"/>
          <w:sz w:val="28"/>
          <w:szCs w:val="28"/>
        </w:rPr>
        <w:t>2</w:t>
      </w:r>
      <w:r w:rsidR="003E7418">
        <w:rPr>
          <w:rFonts w:ascii="Times New Roman" w:hAnsi="Times New Roman" w:cs="Times New Roman"/>
          <w:sz w:val="28"/>
          <w:szCs w:val="28"/>
        </w:rPr>
        <w:t>06,5</w:t>
      </w:r>
      <w:r w:rsidR="00C07533">
        <w:rPr>
          <w:rFonts w:ascii="Times New Roman" w:hAnsi="Times New Roman" w:cs="Times New Roman"/>
          <w:sz w:val="28"/>
          <w:szCs w:val="28"/>
        </w:rPr>
        <w:t xml:space="preserve">  </w:t>
      </w:r>
      <w:r w:rsidRPr="00D81DD9">
        <w:rPr>
          <w:rFonts w:ascii="Times New Roman" w:hAnsi="Times New Roman" w:cs="Times New Roman"/>
          <w:sz w:val="28"/>
          <w:szCs w:val="28"/>
        </w:rPr>
        <w:t>тыс. рублей.</w:t>
      </w:r>
    </w:p>
    <w:p w:rsidR="007C5697" w:rsidRPr="00D81DD9" w:rsidRDefault="007C5697" w:rsidP="00D81DD9">
      <w:pPr>
        <w:spacing w:after="0" w:line="240" w:lineRule="auto"/>
        <w:ind w:firstLine="709"/>
        <w:jc w:val="both"/>
        <w:rPr>
          <w:rFonts w:ascii="Times New Roman" w:hAnsi="Times New Roman" w:cs="Times New Roman"/>
          <w:sz w:val="28"/>
          <w:szCs w:val="28"/>
        </w:rPr>
      </w:pP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Фактическое исполнение </w:t>
      </w:r>
      <w:r w:rsidR="006372D6">
        <w:rPr>
          <w:rFonts w:ascii="Times New Roman" w:hAnsi="Times New Roman" w:cs="Times New Roman"/>
          <w:sz w:val="28"/>
          <w:szCs w:val="28"/>
        </w:rPr>
        <w:t>бюджета поселения сос</w:t>
      </w:r>
      <w:r w:rsidRPr="00D81DD9">
        <w:rPr>
          <w:rFonts w:ascii="Times New Roman" w:hAnsi="Times New Roman" w:cs="Times New Roman"/>
          <w:sz w:val="28"/>
          <w:szCs w:val="28"/>
        </w:rPr>
        <w:t>тавило:</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доходам в сумме  </w:t>
      </w:r>
      <w:r w:rsidR="003E7418">
        <w:rPr>
          <w:rFonts w:ascii="Times New Roman" w:hAnsi="Times New Roman" w:cs="Times New Roman"/>
          <w:sz w:val="28"/>
          <w:szCs w:val="28"/>
        </w:rPr>
        <w:t>7 063,8</w:t>
      </w:r>
      <w:r w:rsidRPr="00D81DD9">
        <w:rPr>
          <w:rFonts w:ascii="Times New Roman" w:hAnsi="Times New Roman" w:cs="Times New Roman"/>
          <w:sz w:val="28"/>
          <w:szCs w:val="28"/>
        </w:rPr>
        <w:t xml:space="preserve"> тыс. рублей</w:t>
      </w:r>
      <w:r w:rsidR="007931B4">
        <w:rPr>
          <w:rFonts w:ascii="Times New Roman" w:hAnsi="Times New Roman" w:cs="Times New Roman"/>
          <w:sz w:val="28"/>
          <w:szCs w:val="28"/>
        </w:rPr>
        <w:t>. Объем фактических доходов относительно 202</w:t>
      </w:r>
      <w:r w:rsidR="003E7418">
        <w:rPr>
          <w:rFonts w:ascii="Times New Roman" w:hAnsi="Times New Roman" w:cs="Times New Roman"/>
          <w:sz w:val="28"/>
          <w:szCs w:val="28"/>
        </w:rPr>
        <w:t>3</w:t>
      </w:r>
      <w:r w:rsidR="007931B4">
        <w:rPr>
          <w:rFonts w:ascii="Times New Roman" w:hAnsi="Times New Roman" w:cs="Times New Roman"/>
          <w:sz w:val="28"/>
          <w:szCs w:val="28"/>
        </w:rPr>
        <w:t xml:space="preserve"> года </w:t>
      </w:r>
      <w:r w:rsidR="003E7418">
        <w:rPr>
          <w:rFonts w:ascii="Times New Roman" w:hAnsi="Times New Roman" w:cs="Times New Roman"/>
          <w:sz w:val="28"/>
          <w:szCs w:val="28"/>
        </w:rPr>
        <w:t>увеличился</w:t>
      </w:r>
      <w:r w:rsidR="007931B4">
        <w:rPr>
          <w:rFonts w:ascii="Times New Roman" w:hAnsi="Times New Roman" w:cs="Times New Roman"/>
          <w:sz w:val="28"/>
          <w:szCs w:val="28"/>
        </w:rPr>
        <w:t xml:space="preserve"> на </w:t>
      </w:r>
      <w:r w:rsidR="003E7418">
        <w:rPr>
          <w:rFonts w:ascii="Times New Roman" w:hAnsi="Times New Roman" w:cs="Times New Roman"/>
          <w:sz w:val="28"/>
          <w:szCs w:val="28"/>
        </w:rPr>
        <w:t>1 333,1</w:t>
      </w:r>
      <w:r w:rsidR="007931B4">
        <w:rPr>
          <w:rFonts w:ascii="Times New Roman" w:hAnsi="Times New Roman" w:cs="Times New Roman"/>
          <w:sz w:val="28"/>
          <w:szCs w:val="28"/>
        </w:rPr>
        <w:t xml:space="preserve"> тыс. рублей</w:t>
      </w:r>
      <w:r w:rsidR="006372D6">
        <w:rPr>
          <w:rFonts w:ascii="Times New Roman" w:hAnsi="Times New Roman" w:cs="Times New Roman"/>
          <w:sz w:val="28"/>
          <w:szCs w:val="28"/>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расходам в сумме </w:t>
      </w:r>
      <w:r w:rsidR="003E7418">
        <w:rPr>
          <w:rFonts w:ascii="Times New Roman" w:hAnsi="Times New Roman" w:cs="Times New Roman"/>
          <w:sz w:val="28"/>
          <w:szCs w:val="28"/>
        </w:rPr>
        <w:t>7 206,8</w:t>
      </w:r>
      <w:r w:rsidRPr="00D81DD9">
        <w:rPr>
          <w:rFonts w:ascii="Times New Roman" w:hAnsi="Times New Roman" w:cs="Times New Roman"/>
          <w:sz w:val="28"/>
          <w:szCs w:val="28"/>
        </w:rPr>
        <w:t xml:space="preserve"> тыс. рублей</w:t>
      </w:r>
      <w:r w:rsidR="007931B4">
        <w:rPr>
          <w:rFonts w:ascii="Times New Roman" w:hAnsi="Times New Roman" w:cs="Times New Roman"/>
          <w:sz w:val="28"/>
          <w:szCs w:val="28"/>
        </w:rPr>
        <w:t>. Объем фактических расходов относительно 202</w:t>
      </w:r>
      <w:r w:rsidR="003E7418">
        <w:rPr>
          <w:rFonts w:ascii="Times New Roman" w:hAnsi="Times New Roman" w:cs="Times New Roman"/>
          <w:sz w:val="28"/>
          <w:szCs w:val="28"/>
        </w:rPr>
        <w:t>3</w:t>
      </w:r>
      <w:r w:rsidR="007931B4">
        <w:rPr>
          <w:rFonts w:ascii="Times New Roman" w:hAnsi="Times New Roman" w:cs="Times New Roman"/>
          <w:sz w:val="28"/>
          <w:szCs w:val="28"/>
        </w:rPr>
        <w:t xml:space="preserve"> года увеличился на </w:t>
      </w:r>
      <w:r w:rsidR="003E7418">
        <w:rPr>
          <w:rFonts w:ascii="Times New Roman" w:hAnsi="Times New Roman" w:cs="Times New Roman"/>
          <w:sz w:val="28"/>
          <w:szCs w:val="28"/>
        </w:rPr>
        <w:t>1 407,1</w:t>
      </w:r>
      <w:r w:rsidR="007931B4">
        <w:rPr>
          <w:rFonts w:ascii="Times New Roman" w:hAnsi="Times New Roman" w:cs="Times New Roman"/>
          <w:sz w:val="28"/>
          <w:szCs w:val="28"/>
        </w:rPr>
        <w:t xml:space="preserve"> тыс. рублей</w:t>
      </w:r>
      <w:r w:rsidRPr="00D81DD9">
        <w:rPr>
          <w:rFonts w:ascii="Times New Roman" w:hAnsi="Times New Roman" w:cs="Times New Roman"/>
          <w:sz w:val="28"/>
          <w:szCs w:val="28"/>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w:t>
      </w:r>
      <w:r w:rsidR="006372D6">
        <w:rPr>
          <w:rFonts w:ascii="Times New Roman" w:hAnsi="Times New Roman" w:cs="Times New Roman"/>
          <w:sz w:val="28"/>
          <w:szCs w:val="28"/>
        </w:rPr>
        <w:t xml:space="preserve">дефицит </w:t>
      </w:r>
      <w:r w:rsidR="007931B4">
        <w:rPr>
          <w:rFonts w:ascii="Times New Roman" w:hAnsi="Times New Roman" w:cs="Times New Roman"/>
          <w:sz w:val="28"/>
          <w:szCs w:val="28"/>
        </w:rPr>
        <w:t xml:space="preserve"> бюджета </w:t>
      </w:r>
      <w:r w:rsidRPr="00D81DD9">
        <w:rPr>
          <w:rFonts w:ascii="Times New Roman" w:hAnsi="Times New Roman" w:cs="Times New Roman"/>
          <w:sz w:val="28"/>
          <w:szCs w:val="28"/>
        </w:rPr>
        <w:t xml:space="preserve"> </w:t>
      </w:r>
      <w:r w:rsidR="00BE1312">
        <w:rPr>
          <w:rFonts w:ascii="Times New Roman" w:hAnsi="Times New Roman" w:cs="Times New Roman"/>
          <w:sz w:val="28"/>
          <w:szCs w:val="28"/>
        </w:rPr>
        <w:t xml:space="preserve">поселения </w:t>
      </w:r>
      <w:r w:rsidRPr="00D81DD9">
        <w:rPr>
          <w:rFonts w:ascii="Times New Roman" w:hAnsi="Times New Roman" w:cs="Times New Roman"/>
          <w:sz w:val="28"/>
          <w:szCs w:val="28"/>
        </w:rPr>
        <w:t xml:space="preserve">составил </w:t>
      </w:r>
      <w:r w:rsidR="003E7418">
        <w:rPr>
          <w:rFonts w:ascii="Times New Roman" w:hAnsi="Times New Roman" w:cs="Times New Roman"/>
          <w:sz w:val="28"/>
          <w:szCs w:val="28"/>
        </w:rPr>
        <w:t>143</w:t>
      </w:r>
      <w:r w:rsidR="006372D6">
        <w:rPr>
          <w:rFonts w:ascii="Times New Roman" w:hAnsi="Times New Roman" w:cs="Times New Roman"/>
          <w:sz w:val="28"/>
          <w:szCs w:val="28"/>
        </w:rPr>
        <w:t>,0</w:t>
      </w:r>
      <w:r w:rsidRPr="00D81DD9">
        <w:rPr>
          <w:rFonts w:ascii="Times New Roman" w:hAnsi="Times New Roman" w:cs="Times New Roman"/>
          <w:sz w:val="28"/>
          <w:szCs w:val="28"/>
        </w:rPr>
        <w:t xml:space="preserve"> тыс. рублей.</w:t>
      </w:r>
    </w:p>
    <w:p w:rsidR="009D4B1E" w:rsidRDefault="009D4B1E" w:rsidP="00661B88">
      <w:pPr>
        <w:spacing w:after="0" w:line="240" w:lineRule="auto"/>
        <w:ind w:firstLine="709"/>
        <w:jc w:val="center"/>
        <w:rPr>
          <w:rFonts w:ascii="Times New Roman" w:hAnsi="Times New Roman" w:cs="Times New Roman"/>
          <w:b/>
          <w:sz w:val="28"/>
          <w:szCs w:val="28"/>
        </w:rPr>
      </w:pPr>
    </w:p>
    <w:p w:rsidR="00661B88" w:rsidRDefault="00D81DD9" w:rsidP="00EE6961">
      <w:pPr>
        <w:spacing w:after="0" w:line="240" w:lineRule="auto"/>
        <w:ind w:firstLine="709"/>
        <w:jc w:val="center"/>
        <w:rPr>
          <w:rFonts w:ascii="Times New Roman" w:hAnsi="Times New Roman" w:cs="Times New Roman"/>
          <w:b/>
          <w:sz w:val="28"/>
          <w:szCs w:val="28"/>
        </w:rPr>
      </w:pPr>
      <w:r w:rsidRPr="00661B88">
        <w:rPr>
          <w:rFonts w:ascii="Times New Roman" w:hAnsi="Times New Roman" w:cs="Times New Roman"/>
          <w:b/>
          <w:sz w:val="28"/>
          <w:szCs w:val="28"/>
        </w:rPr>
        <w:t>Основные параметры местного бюджета</w:t>
      </w:r>
    </w:p>
    <w:p w:rsidR="003E7418" w:rsidRDefault="003E7418" w:rsidP="00EE6961">
      <w:pPr>
        <w:spacing w:after="0" w:line="240" w:lineRule="auto"/>
        <w:ind w:firstLine="709"/>
        <w:jc w:val="center"/>
        <w:rPr>
          <w:rFonts w:ascii="Times New Roman" w:hAnsi="Times New Roman" w:cs="Times New Roman"/>
          <w:b/>
          <w:sz w:val="28"/>
          <w:szCs w:val="28"/>
        </w:rPr>
      </w:pPr>
    </w:p>
    <w:tbl>
      <w:tblPr>
        <w:tblW w:w="8646" w:type="dxa"/>
        <w:tblInd w:w="93" w:type="dxa"/>
        <w:tblLook w:val="04A0"/>
      </w:tblPr>
      <w:tblGrid>
        <w:gridCol w:w="1715"/>
        <w:gridCol w:w="1296"/>
        <w:gridCol w:w="1296"/>
        <w:gridCol w:w="1408"/>
        <w:gridCol w:w="1509"/>
        <w:gridCol w:w="1422"/>
      </w:tblGrid>
      <w:tr w:rsidR="00415CEE" w:rsidRPr="00415CEE" w:rsidTr="00143F27">
        <w:trPr>
          <w:trHeight w:val="630"/>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5CEE" w:rsidRPr="00415CEE" w:rsidRDefault="00415CEE" w:rsidP="00415CEE">
            <w:pPr>
              <w:spacing w:after="0" w:line="240" w:lineRule="auto"/>
              <w:jc w:val="both"/>
              <w:rPr>
                <w:rFonts w:ascii="Times New Roman" w:eastAsia="Times New Roman" w:hAnsi="Times New Roman" w:cs="Times New Roman"/>
                <w:color w:val="000000"/>
                <w:sz w:val="24"/>
                <w:szCs w:val="24"/>
                <w:lang w:eastAsia="ru-RU"/>
              </w:rPr>
            </w:pPr>
            <w:r w:rsidRPr="00415CEE">
              <w:rPr>
                <w:rFonts w:ascii="Times New Roman" w:eastAsia="Times New Roman" w:hAnsi="Times New Roman" w:cs="Times New Roman"/>
                <w:color w:val="000000"/>
                <w:sz w:val="24"/>
                <w:szCs w:val="24"/>
                <w:lang w:eastAsia="ru-RU"/>
              </w:rPr>
              <w:t>Наименование показателя</w:t>
            </w:r>
          </w:p>
        </w:tc>
        <w:tc>
          <w:tcPr>
            <w:tcW w:w="25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15CEE" w:rsidRPr="00415CEE" w:rsidRDefault="00415CEE" w:rsidP="00415CEE">
            <w:pPr>
              <w:spacing w:after="0" w:line="240" w:lineRule="auto"/>
              <w:jc w:val="both"/>
              <w:rPr>
                <w:rFonts w:ascii="Times New Roman" w:eastAsia="Times New Roman" w:hAnsi="Times New Roman" w:cs="Times New Roman"/>
                <w:color w:val="000000"/>
                <w:sz w:val="24"/>
                <w:szCs w:val="24"/>
                <w:lang w:eastAsia="ru-RU"/>
              </w:rPr>
            </w:pPr>
            <w:r w:rsidRPr="00415CEE">
              <w:rPr>
                <w:rFonts w:ascii="Times New Roman" w:eastAsia="Times New Roman" w:hAnsi="Times New Roman" w:cs="Times New Roman"/>
                <w:color w:val="000000"/>
                <w:sz w:val="24"/>
                <w:szCs w:val="24"/>
                <w:lang w:eastAsia="ru-RU"/>
              </w:rPr>
              <w:t>Утверждено решением о бюджете, тыс. руб.</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5CEE" w:rsidRPr="00415CEE" w:rsidRDefault="00415CEE" w:rsidP="00415CEE">
            <w:pPr>
              <w:spacing w:after="0" w:line="240" w:lineRule="auto"/>
              <w:jc w:val="center"/>
              <w:rPr>
                <w:rFonts w:ascii="Times New Roman" w:eastAsia="Times New Roman" w:hAnsi="Times New Roman" w:cs="Times New Roman"/>
                <w:color w:val="000000"/>
                <w:sz w:val="24"/>
                <w:szCs w:val="24"/>
                <w:lang w:eastAsia="ru-RU"/>
              </w:rPr>
            </w:pPr>
            <w:r w:rsidRPr="00415CEE">
              <w:rPr>
                <w:rFonts w:ascii="Times New Roman" w:eastAsia="Times New Roman" w:hAnsi="Times New Roman" w:cs="Times New Roman"/>
                <w:color w:val="000000"/>
                <w:sz w:val="24"/>
                <w:szCs w:val="24"/>
                <w:lang w:eastAsia="ru-RU"/>
              </w:rPr>
              <w:t>Исполнено, тыс. руб.</w:t>
            </w:r>
          </w:p>
        </w:tc>
        <w:tc>
          <w:tcPr>
            <w:tcW w:w="15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5CEE" w:rsidRPr="00415CEE" w:rsidRDefault="00415CEE" w:rsidP="00415CEE">
            <w:pPr>
              <w:spacing w:after="0" w:line="240" w:lineRule="auto"/>
              <w:jc w:val="center"/>
              <w:rPr>
                <w:rFonts w:ascii="Times New Roman" w:eastAsia="Times New Roman" w:hAnsi="Times New Roman" w:cs="Times New Roman"/>
                <w:color w:val="000000"/>
                <w:sz w:val="24"/>
                <w:szCs w:val="24"/>
                <w:lang w:eastAsia="ru-RU"/>
              </w:rPr>
            </w:pPr>
            <w:r w:rsidRPr="00415CEE">
              <w:rPr>
                <w:rFonts w:ascii="Times New Roman" w:eastAsia="Times New Roman" w:hAnsi="Times New Roman" w:cs="Times New Roman"/>
                <w:color w:val="000000"/>
                <w:sz w:val="24"/>
                <w:szCs w:val="24"/>
                <w:lang w:eastAsia="ru-RU"/>
              </w:rPr>
              <w:t>Отклонение, тыс. руб.</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5CEE" w:rsidRPr="00415CEE" w:rsidRDefault="00415CEE" w:rsidP="00415CEE">
            <w:pPr>
              <w:spacing w:after="0" w:line="240" w:lineRule="auto"/>
              <w:jc w:val="both"/>
              <w:rPr>
                <w:rFonts w:ascii="Times New Roman" w:eastAsia="Times New Roman" w:hAnsi="Times New Roman" w:cs="Times New Roman"/>
                <w:color w:val="000000"/>
                <w:sz w:val="24"/>
                <w:szCs w:val="24"/>
                <w:lang w:eastAsia="ru-RU"/>
              </w:rPr>
            </w:pPr>
            <w:r w:rsidRPr="00415CEE">
              <w:rPr>
                <w:rFonts w:ascii="Times New Roman" w:eastAsia="Times New Roman" w:hAnsi="Times New Roman" w:cs="Times New Roman"/>
                <w:color w:val="000000"/>
                <w:sz w:val="24"/>
                <w:szCs w:val="24"/>
                <w:lang w:eastAsia="ru-RU"/>
              </w:rPr>
              <w:t>% исполнения</w:t>
            </w:r>
          </w:p>
        </w:tc>
      </w:tr>
      <w:tr w:rsidR="00415CEE" w:rsidRPr="00415CEE" w:rsidTr="00143F27">
        <w:trPr>
          <w:trHeight w:val="300"/>
        </w:trPr>
        <w:tc>
          <w:tcPr>
            <w:tcW w:w="1715" w:type="dxa"/>
            <w:vMerge/>
            <w:tcBorders>
              <w:top w:val="single" w:sz="4" w:space="0" w:color="auto"/>
              <w:left w:val="single" w:sz="4" w:space="0" w:color="auto"/>
              <w:bottom w:val="single" w:sz="4" w:space="0" w:color="auto"/>
              <w:right w:val="single" w:sz="4" w:space="0" w:color="auto"/>
            </w:tcBorders>
            <w:vAlign w:val="center"/>
            <w:hideMark/>
          </w:tcPr>
          <w:p w:rsidR="00415CEE" w:rsidRPr="00415CEE" w:rsidRDefault="00415CEE" w:rsidP="00415CEE">
            <w:pPr>
              <w:spacing w:after="0" w:line="240" w:lineRule="auto"/>
              <w:rPr>
                <w:rFonts w:ascii="Times New Roman" w:eastAsia="Times New Roman" w:hAnsi="Times New Roman" w:cs="Times New Roman"/>
                <w:color w:val="000000"/>
                <w:sz w:val="24"/>
                <w:szCs w:val="24"/>
                <w:lang w:eastAsia="ru-RU"/>
              </w:rPr>
            </w:pPr>
          </w:p>
        </w:tc>
        <w:tc>
          <w:tcPr>
            <w:tcW w:w="2592" w:type="dxa"/>
            <w:gridSpan w:val="2"/>
            <w:vMerge/>
            <w:tcBorders>
              <w:top w:val="single" w:sz="4" w:space="0" w:color="auto"/>
              <w:left w:val="single" w:sz="4" w:space="0" w:color="auto"/>
              <w:bottom w:val="single" w:sz="4" w:space="0" w:color="auto"/>
              <w:right w:val="single" w:sz="4" w:space="0" w:color="auto"/>
            </w:tcBorders>
            <w:vAlign w:val="center"/>
            <w:hideMark/>
          </w:tcPr>
          <w:p w:rsidR="00415CEE" w:rsidRPr="00415CEE" w:rsidRDefault="00415CEE" w:rsidP="00415CEE">
            <w:pPr>
              <w:spacing w:after="0" w:line="240" w:lineRule="auto"/>
              <w:rPr>
                <w:rFonts w:ascii="Times New Roman" w:eastAsia="Times New Roman" w:hAnsi="Times New Roman" w:cs="Times New Roman"/>
                <w:color w:val="000000"/>
                <w:sz w:val="24"/>
                <w:szCs w:val="24"/>
                <w:lang w:eastAsia="ru-RU"/>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rsidR="00415CEE" w:rsidRPr="00415CEE" w:rsidRDefault="00415CEE" w:rsidP="00415CEE">
            <w:pPr>
              <w:spacing w:after="0" w:line="240" w:lineRule="auto"/>
              <w:rPr>
                <w:rFonts w:ascii="Times New Roman" w:eastAsia="Times New Roman" w:hAnsi="Times New Roman" w:cs="Times New Roman"/>
                <w:color w:val="000000"/>
                <w:sz w:val="24"/>
                <w:szCs w:val="24"/>
                <w:lang w:eastAsia="ru-RU"/>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415CEE" w:rsidRPr="00415CEE" w:rsidRDefault="00415CEE" w:rsidP="00415CEE">
            <w:pPr>
              <w:spacing w:after="0" w:line="240" w:lineRule="auto"/>
              <w:rPr>
                <w:rFonts w:ascii="Times New Roman" w:eastAsia="Times New Roman" w:hAnsi="Times New Roman" w:cs="Times New Roman"/>
                <w:color w:val="000000"/>
                <w:sz w:val="24"/>
                <w:szCs w:val="24"/>
                <w:lang w:eastAsia="ru-RU"/>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415CEE" w:rsidRPr="00415CEE" w:rsidRDefault="00415CEE" w:rsidP="00415CEE">
            <w:pPr>
              <w:spacing w:after="0" w:line="240" w:lineRule="auto"/>
              <w:rPr>
                <w:rFonts w:ascii="Times New Roman" w:eastAsia="Times New Roman" w:hAnsi="Times New Roman" w:cs="Times New Roman"/>
                <w:color w:val="000000"/>
                <w:sz w:val="24"/>
                <w:szCs w:val="24"/>
                <w:lang w:eastAsia="ru-RU"/>
              </w:rPr>
            </w:pPr>
          </w:p>
        </w:tc>
      </w:tr>
      <w:tr w:rsidR="00415CEE" w:rsidRPr="00415CEE" w:rsidTr="00143F27">
        <w:trPr>
          <w:trHeight w:val="1260"/>
        </w:trPr>
        <w:tc>
          <w:tcPr>
            <w:tcW w:w="1715" w:type="dxa"/>
            <w:vMerge/>
            <w:tcBorders>
              <w:top w:val="single" w:sz="4" w:space="0" w:color="auto"/>
              <w:left w:val="single" w:sz="4" w:space="0" w:color="auto"/>
              <w:bottom w:val="single" w:sz="4" w:space="0" w:color="auto"/>
              <w:right w:val="single" w:sz="4" w:space="0" w:color="auto"/>
            </w:tcBorders>
            <w:vAlign w:val="center"/>
            <w:hideMark/>
          </w:tcPr>
          <w:p w:rsidR="00415CEE" w:rsidRPr="00415CEE" w:rsidRDefault="00415CEE" w:rsidP="00415CEE">
            <w:pPr>
              <w:spacing w:after="0" w:line="240" w:lineRule="auto"/>
              <w:rPr>
                <w:rFonts w:ascii="Times New Roman" w:eastAsia="Times New Roman" w:hAnsi="Times New Roman" w:cs="Times New Roman"/>
                <w:color w:val="000000"/>
                <w:sz w:val="24"/>
                <w:szCs w:val="24"/>
                <w:lang w:eastAsia="ru-RU"/>
              </w:rPr>
            </w:pPr>
          </w:p>
        </w:tc>
        <w:tc>
          <w:tcPr>
            <w:tcW w:w="1296" w:type="dxa"/>
            <w:tcBorders>
              <w:top w:val="nil"/>
              <w:left w:val="nil"/>
              <w:bottom w:val="single" w:sz="4" w:space="0" w:color="auto"/>
              <w:right w:val="single" w:sz="4" w:space="0" w:color="auto"/>
            </w:tcBorders>
            <w:shd w:val="clear" w:color="auto" w:fill="auto"/>
            <w:hideMark/>
          </w:tcPr>
          <w:p w:rsidR="00415CEE" w:rsidRPr="00415CEE" w:rsidRDefault="003E7418" w:rsidP="00415CE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25.12.2023 № 14-52</w:t>
            </w:r>
          </w:p>
        </w:tc>
        <w:tc>
          <w:tcPr>
            <w:tcW w:w="1296" w:type="dxa"/>
            <w:tcBorders>
              <w:top w:val="nil"/>
              <w:left w:val="nil"/>
              <w:bottom w:val="single" w:sz="4" w:space="0" w:color="auto"/>
              <w:right w:val="single" w:sz="4" w:space="0" w:color="auto"/>
            </w:tcBorders>
            <w:shd w:val="clear" w:color="auto" w:fill="auto"/>
            <w:hideMark/>
          </w:tcPr>
          <w:p w:rsidR="00415CEE" w:rsidRPr="00415CEE" w:rsidRDefault="00415CEE" w:rsidP="003E7418">
            <w:pPr>
              <w:spacing w:after="0" w:line="240" w:lineRule="auto"/>
              <w:jc w:val="both"/>
              <w:rPr>
                <w:rFonts w:ascii="Times New Roman" w:eastAsia="Times New Roman" w:hAnsi="Times New Roman" w:cs="Times New Roman"/>
                <w:color w:val="000000"/>
                <w:sz w:val="24"/>
                <w:szCs w:val="24"/>
                <w:lang w:eastAsia="ru-RU"/>
              </w:rPr>
            </w:pPr>
            <w:r w:rsidRPr="00415CEE">
              <w:rPr>
                <w:rFonts w:ascii="Times New Roman" w:eastAsia="Times New Roman" w:hAnsi="Times New Roman" w:cs="Times New Roman"/>
                <w:color w:val="000000"/>
                <w:sz w:val="24"/>
                <w:szCs w:val="24"/>
                <w:lang w:eastAsia="ru-RU"/>
              </w:rPr>
              <w:t>от 24.12.2024 №</w:t>
            </w:r>
            <w:r w:rsidR="003E7418">
              <w:rPr>
                <w:rFonts w:ascii="Times New Roman" w:eastAsia="Times New Roman" w:hAnsi="Times New Roman" w:cs="Times New Roman"/>
                <w:color w:val="000000"/>
                <w:sz w:val="24"/>
                <w:szCs w:val="24"/>
                <w:lang w:eastAsia="ru-RU"/>
              </w:rPr>
              <w:t>21-83</w:t>
            </w:r>
          </w:p>
        </w:tc>
        <w:tc>
          <w:tcPr>
            <w:tcW w:w="1408" w:type="dxa"/>
            <w:vMerge/>
            <w:tcBorders>
              <w:top w:val="single" w:sz="4" w:space="0" w:color="auto"/>
              <w:left w:val="single" w:sz="4" w:space="0" w:color="auto"/>
              <w:bottom w:val="single" w:sz="4" w:space="0" w:color="auto"/>
              <w:right w:val="single" w:sz="4" w:space="0" w:color="auto"/>
            </w:tcBorders>
            <w:vAlign w:val="center"/>
            <w:hideMark/>
          </w:tcPr>
          <w:p w:rsidR="00415CEE" w:rsidRPr="00415CEE" w:rsidRDefault="00415CEE" w:rsidP="00415CEE">
            <w:pPr>
              <w:spacing w:after="0" w:line="240" w:lineRule="auto"/>
              <w:rPr>
                <w:rFonts w:ascii="Times New Roman" w:eastAsia="Times New Roman" w:hAnsi="Times New Roman" w:cs="Times New Roman"/>
                <w:color w:val="000000"/>
                <w:sz w:val="24"/>
                <w:szCs w:val="24"/>
                <w:lang w:eastAsia="ru-RU"/>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415CEE" w:rsidRPr="00415CEE" w:rsidRDefault="00415CEE" w:rsidP="00415CEE">
            <w:pPr>
              <w:spacing w:after="0" w:line="240" w:lineRule="auto"/>
              <w:rPr>
                <w:rFonts w:ascii="Times New Roman" w:eastAsia="Times New Roman" w:hAnsi="Times New Roman" w:cs="Times New Roman"/>
                <w:color w:val="000000"/>
                <w:sz w:val="24"/>
                <w:szCs w:val="24"/>
                <w:lang w:eastAsia="ru-RU"/>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415CEE" w:rsidRPr="00415CEE" w:rsidRDefault="00415CEE" w:rsidP="00415CEE">
            <w:pPr>
              <w:spacing w:after="0" w:line="240" w:lineRule="auto"/>
              <w:rPr>
                <w:rFonts w:ascii="Times New Roman" w:eastAsia="Times New Roman" w:hAnsi="Times New Roman" w:cs="Times New Roman"/>
                <w:color w:val="000000"/>
                <w:sz w:val="24"/>
                <w:szCs w:val="24"/>
                <w:lang w:eastAsia="ru-RU"/>
              </w:rPr>
            </w:pPr>
          </w:p>
        </w:tc>
      </w:tr>
      <w:tr w:rsidR="00415CEE" w:rsidRPr="00415CEE" w:rsidTr="00143F27">
        <w:trPr>
          <w:trHeight w:val="315"/>
        </w:trPr>
        <w:tc>
          <w:tcPr>
            <w:tcW w:w="1715" w:type="dxa"/>
            <w:tcBorders>
              <w:top w:val="nil"/>
              <w:left w:val="single" w:sz="4" w:space="0" w:color="auto"/>
              <w:bottom w:val="single" w:sz="4" w:space="0" w:color="auto"/>
              <w:right w:val="single" w:sz="4" w:space="0" w:color="auto"/>
            </w:tcBorders>
            <w:shd w:val="clear" w:color="auto" w:fill="auto"/>
            <w:hideMark/>
          </w:tcPr>
          <w:p w:rsidR="00415CEE" w:rsidRPr="00415CEE" w:rsidRDefault="00415CEE" w:rsidP="00415CEE">
            <w:pPr>
              <w:spacing w:after="0" w:line="240" w:lineRule="auto"/>
              <w:jc w:val="both"/>
              <w:rPr>
                <w:rFonts w:ascii="Times New Roman" w:eastAsia="Times New Roman" w:hAnsi="Times New Roman" w:cs="Times New Roman"/>
                <w:color w:val="000000"/>
                <w:sz w:val="24"/>
                <w:szCs w:val="24"/>
                <w:lang w:eastAsia="ru-RU"/>
              </w:rPr>
            </w:pPr>
            <w:r w:rsidRPr="00415CEE">
              <w:rPr>
                <w:rFonts w:ascii="Times New Roman" w:eastAsia="Times New Roman" w:hAnsi="Times New Roman" w:cs="Times New Roman"/>
                <w:color w:val="000000"/>
                <w:sz w:val="24"/>
                <w:szCs w:val="24"/>
                <w:lang w:eastAsia="ru-RU"/>
              </w:rPr>
              <w:t>Доходы</w:t>
            </w:r>
          </w:p>
        </w:tc>
        <w:tc>
          <w:tcPr>
            <w:tcW w:w="1296" w:type="dxa"/>
            <w:tcBorders>
              <w:top w:val="nil"/>
              <w:left w:val="nil"/>
              <w:bottom w:val="single" w:sz="4" w:space="0" w:color="auto"/>
              <w:right w:val="single" w:sz="4" w:space="0" w:color="auto"/>
            </w:tcBorders>
            <w:shd w:val="clear" w:color="auto" w:fill="auto"/>
            <w:hideMark/>
          </w:tcPr>
          <w:p w:rsidR="00415CEE" w:rsidRPr="00415CEE" w:rsidRDefault="00415CEE" w:rsidP="00415CEE">
            <w:pPr>
              <w:spacing w:after="0" w:line="240" w:lineRule="auto"/>
              <w:jc w:val="both"/>
              <w:rPr>
                <w:rFonts w:ascii="Times New Roman" w:eastAsia="Times New Roman" w:hAnsi="Times New Roman" w:cs="Times New Roman"/>
                <w:color w:val="000000"/>
                <w:sz w:val="24"/>
                <w:szCs w:val="24"/>
                <w:lang w:eastAsia="ru-RU"/>
              </w:rPr>
            </w:pPr>
            <w:r w:rsidRPr="00415CEE">
              <w:rPr>
                <w:rFonts w:ascii="Times New Roman" w:eastAsia="Times New Roman" w:hAnsi="Times New Roman" w:cs="Times New Roman"/>
                <w:color w:val="000000"/>
                <w:sz w:val="24"/>
                <w:szCs w:val="24"/>
                <w:lang w:eastAsia="ru-RU"/>
              </w:rPr>
              <w:t>4 987,3</w:t>
            </w:r>
          </w:p>
        </w:tc>
        <w:tc>
          <w:tcPr>
            <w:tcW w:w="1296" w:type="dxa"/>
            <w:tcBorders>
              <w:top w:val="nil"/>
              <w:left w:val="nil"/>
              <w:bottom w:val="single" w:sz="4" w:space="0" w:color="auto"/>
              <w:right w:val="single" w:sz="4" w:space="0" w:color="auto"/>
            </w:tcBorders>
            <w:shd w:val="clear" w:color="auto" w:fill="auto"/>
            <w:hideMark/>
          </w:tcPr>
          <w:p w:rsidR="00415CEE" w:rsidRPr="00415CEE" w:rsidRDefault="00415CEE" w:rsidP="00415CEE">
            <w:pPr>
              <w:spacing w:after="0" w:line="240" w:lineRule="auto"/>
              <w:jc w:val="both"/>
              <w:rPr>
                <w:rFonts w:ascii="Times New Roman" w:eastAsia="Times New Roman" w:hAnsi="Times New Roman" w:cs="Times New Roman"/>
                <w:color w:val="000000"/>
                <w:sz w:val="24"/>
                <w:szCs w:val="24"/>
                <w:lang w:eastAsia="ru-RU"/>
              </w:rPr>
            </w:pPr>
            <w:r w:rsidRPr="00415CEE">
              <w:rPr>
                <w:rFonts w:ascii="Times New Roman" w:eastAsia="Times New Roman" w:hAnsi="Times New Roman" w:cs="Times New Roman"/>
                <w:color w:val="000000"/>
                <w:sz w:val="24"/>
                <w:szCs w:val="24"/>
                <w:lang w:eastAsia="ru-RU"/>
              </w:rPr>
              <w:t>7 263,3</w:t>
            </w:r>
          </w:p>
        </w:tc>
        <w:tc>
          <w:tcPr>
            <w:tcW w:w="1408" w:type="dxa"/>
            <w:tcBorders>
              <w:top w:val="nil"/>
              <w:left w:val="nil"/>
              <w:bottom w:val="single" w:sz="4" w:space="0" w:color="auto"/>
              <w:right w:val="single" w:sz="4" w:space="0" w:color="auto"/>
            </w:tcBorders>
            <w:shd w:val="clear" w:color="auto" w:fill="auto"/>
            <w:hideMark/>
          </w:tcPr>
          <w:p w:rsidR="00415CEE" w:rsidRPr="00415CEE" w:rsidRDefault="00415CEE" w:rsidP="00415CEE">
            <w:pPr>
              <w:spacing w:after="0" w:line="240" w:lineRule="auto"/>
              <w:jc w:val="both"/>
              <w:rPr>
                <w:rFonts w:ascii="Times New Roman" w:eastAsia="Times New Roman" w:hAnsi="Times New Roman" w:cs="Times New Roman"/>
                <w:color w:val="000000"/>
                <w:sz w:val="24"/>
                <w:szCs w:val="24"/>
                <w:lang w:eastAsia="ru-RU"/>
              </w:rPr>
            </w:pPr>
            <w:r w:rsidRPr="00415CEE">
              <w:rPr>
                <w:rFonts w:ascii="Times New Roman" w:eastAsia="Times New Roman" w:hAnsi="Times New Roman" w:cs="Times New Roman"/>
                <w:color w:val="000000"/>
                <w:sz w:val="24"/>
                <w:szCs w:val="24"/>
                <w:lang w:eastAsia="ru-RU"/>
              </w:rPr>
              <w:t>7 063,8</w:t>
            </w:r>
          </w:p>
        </w:tc>
        <w:tc>
          <w:tcPr>
            <w:tcW w:w="1509" w:type="dxa"/>
            <w:tcBorders>
              <w:top w:val="nil"/>
              <w:left w:val="nil"/>
              <w:bottom w:val="single" w:sz="4" w:space="0" w:color="auto"/>
              <w:right w:val="single" w:sz="4" w:space="0" w:color="auto"/>
            </w:tcBorders>
            <w:shd w:val="clear" w:color="auto" w:fill="auto"/>
            <w:hideMark/>
          </w:tcPr>
          <w:p w:rsidR="00415CEE" w:rsidRPr="00415CEE" w:rsidRDefault="00415CEE" w:rsidP="00415CEE">
            <w:pPr>
              <w:spacing w:after="0" w:line="240" w:lineRule="auto"/>
              <w:jc w:val="both"/>
              <w:rPr>
                <w:rFonts w:ascii="Times New Roman" w:eastAsia="Times New Roman" w:hAnsi="Times New Roman" w:cs="Times New Roman"/>
                <w:color w:val="000000"/>
                <w:sz w:val="24"/>
                <w:szCs w:val="24"/>
                <w:lang w:eastAsia="ru-RU"/>
              </w:rPr>
            </w:pPr>
            <w:r w:rsidRPr="00415CEE">
              <w:rPr>
                <w:rFonts w:ascii="Times New Roman" w:eastAsia="Times New Roman" w:hAnsi="Times New Roman" w:cs="Times New Roman"/>
                <w:color w:val="000000"/>
                <w:sz w:val="24"/>
                <w:szCs w:val="24"/>
                <w:lang w:eastAsia="ru-RU"/>
              </w:rPr>
              <w:t>-199,5</w:t>
            </w:r>
          </w:p>
        </w:tc>
        <w:tc>
          <w:tcPr>
            <w:tcW w:w="1422" w:type="dxa"/>
            <w:tcBorders>
              <w:top w:val="nil"/>
              <w:left w:val="nil"/>
              <w:bottom w:val="single" w:sz="4" w:space="0" w:color="auto"/>
              <w:right w:val="single" w:sz="4" w:space="0" w:color="auto"/>
            </w:tcBorders>
            <w:shd w:val="clear" w:color="auto" w:fill="auto"/>
            <w:hideMark/>
          </w:tcPr>
          <w:p w:rsidR="00415CEE" w:rsidRPr="00415CEE" w:rsidRDefault="00415CEE" w:rsidP="00415CEE">
            <w:pPr>
              <w:spacing w:after="0" w:line="240" w:lineRule="auto"/>
              <w:jc w:val="both"/>
              <w:rPr>
                <w:rFonts w:ascii="Times New Roman" w:eastAsia="Times New Roman" w:hAnsi="Times New Roman" w:cs="Times New Roman"/>
                <w:color w:val="000000"/>
                <w:sz w:val="24"/>
                <w:szCs w:val="24"/>
                <w:lang w:eastAsia="ru-RU"/>
              </w:rPr>
            </w:pPr>
            <w:r w:rsidRPr="00415CEE">
              <w:rPr>
                <w:rFonts w:ascii="Times New Roman" w:eastAsia="Times New Roman" w:hAnsi="Times New Roman" w:cs="Times New Roman"/>
                <w:color w:val="000000"/>
                <w:sz w:val="24"/>
                <w:szCs w:val="24"/>
                <w:lang w:eastAsia="ru-RU"/>
              </w:rPr>
              <w:t>97,3</w:t>
            </w:r>
          </w:p>
        </w:tc>
      </w:tr>
      <w:tr w:rsidR="00415CEE" w:rsidRPr="00415CEE" w:rsidTr="00143F27">
        <w:trPr>
          <w:trHeight w:val="315"/>
        </w:trPr>
        <w:tc>
          <w:tcPr>
            <w:tcW w:w="1715" w:type="dxa"/>
            <w:tcBorders>
              <w:top w:val="nil"/>
              <w:left w:val="single" w:sz="4" w:space="0" w:color="auto"/>
              <w:bottom w:val="single" w:sz="4" w:space="0" w:color="auto"/>
              <w:right w:val="single" w:sz="4" w:space="0" w:color="auto"/>
            </w:tcBorders>
            <w:shd w:val="clear" w:color="auto" w:fill="auto"/>
            <w:hideMark/>
          </w:tcPr>
          <w:p w:rsidR="00415CEE" w:rsidRPr="00415CEE" w:rsidRDefault="00415CEE" w:rsidP="00415CEE">
            <w:pPr>
              <w:spacing w:after="0" w:line="240" w:lineRule="auto"/>
              <w:jc w:val="both"/>
              <w:rPr>
                <w:rFonts w:ascii="Times New Roman" w:eastAsia="Times New Roman" w:hAnsi="Times New Roman" w:cs="Times New Roman"/>
                <w:color w:val="000000"/>
                <w:sz w:val="24"/>
                <w:szCs w:val="24"/>
                <w:lang w:eastAsia="ru-RU"/>
              </w:rPr>
            </w:pPr>
            <w:r w:rsidRPr="00415CEE">
              <w:rPr>
                <w:rFonts w:ascii="Times New Roman" w:eastAsia="Times New Roman" w:hAnsi="Times New Roman" w:cs="Times New Roman"/>
                <w:color w:val="000000"/>
                <w:sz w:val="24"/>
                <w:szCs w:val="24"/>
                <w:lang w:eastAsia="ru-RU"/>
              </w:rPr>
              <w:t>Расходы</w:t>
            </w:r>
          </w:p>
        </w:tc>
        <w:tc>
          <w:tcPr>
            <w:tcW w:w="1296" w:type="dxa"/>
            <w:tcBorders>
              <w:top w:val="nil"/>
              <w:left w:val="nil"/>
              <w:bottom w:val="single" w:sz="4" w:space="0" w:color="auto"/>
              <w:right w:val="single" w:sz="4" w:space="0" w:color="auto"/>
            </w:tcBorders>
            <w:shd w:val="clear" w:color="auto" w:fill="auto"/>
            <w:hideMark/>
          </w:tcPr>
          <w:p w:rsidR="00415CEE" w:rsidRPr="00415CEE" w:rsidRDefault="00415CEE" w:rsidP="00415CEE">
            <w:pPr>
              <w:spacing w:after="0" w:line="240" w:lineRule="auto"/>
              <w:jc w:val="both"/>
              <w:rPr>
                <w:rFonts w:ascii="Times New Roman" w:eastAsia="Times New Roman" w:hAnsi="Times New Roman" w:cs="Times New Roman"/>
                <w:color w:val="000000"/>
                <w:sz w:val="24"/>
                <w:szCs w:val="24"/>
                <w:lang w:eastAsia="ru-RU"/>
              </w:rPr>
            </w:pPr>
            <w:r w:rsidRPr="00415CEE">
              <w:rPr>
                <w:rFonts w:ascii="Times New Roman" w:eastAsia="Times New Roman" w:hAnsi="Times New Roman" w:cs="Times New Roman"/>
                <w:color w:val="000000"/>
                <w:sz w:val="24"/>
                <w:szCs w:val="24"/>
                <w:lang w:eastAsia="ru-RU"/>
              </w:rPr>
              <w:t>4 987,3</w:t>
            </w:r>
          </w:p>
        </w:tc>
        <w:tc>
          <w:tcPr>
            <w:tcW w:w="1296" w:type="dxa"/>
            <w:tcBorders>
              <w:top w:val="nil"/>
              <w:left w:val="nil"/>
              <w:bottom w:val="single" w:sz="4" w:space="0" w:color="auto"/>
              <w:right w:val="single" w:sz="4" w:space="0" w:color="auto"/>
            </w:tcBorders>
            <w:shd w:val="clear" w:color="auto" w:fill="auto"/>
            <w:hideMark/>
          </w:tcPr>
          <w:p w:rsidR="00415CEE" w:rsidRPr="00415CEE" w:rsidRDefault="00415CEE" w:rsidP="00415CEE">
            <w:pPr>
              <w:spacing w:after="0" w:line="240" w:lineRule="auto"/>
              <w:jc w:val="both"/>
              <w:rPr>
                <w:rFonts w:ascii="Times New Roman" w:eastAsia="Times New Roman" w:hAnsi="Times New Roman" w:cs="Times New Roman"/>
                <w:color w:val="000000"/>
                <w:sz w:val="24"/>
                <w:szCs w:val="24"/>
                <w:lang w:eastAsia="ru-RU"/>
              </w:rPr>
            </w:pPr>
            <w:r w:rsidRPr="00415CEE">
              <w:rPr>
                <w:rFonts w:ascii="Times New Roman" w:eastAsia="Times New Roman" w:hAnsi="Times New Roman" w:cs="Times New Roman"/>
                <w:color w:val="000000"/>
                <w:sz w:val="24"/>
                <w:szCs w:val="24"/>
                <w:lang w:eastAsia="ru-RU"/>
              </w:rPr>
              <w:t>7 469,8</w:t>
            </w:r>
          </w:p>
        </w:tc>
        <w:tc>
          <w:tcPr>
            <w:tcW w:w="1408" w:type="dxa"/>
            <w:tcBorders>
              <w:top w:val="nil"/>
              <w:left w:val="nil"/>
              <w:bottom w:val="single" w:sz="4" w:space="0" w:color="auto"/>
              <w:right w:val="single" w:sz="4" w:space="0" w:color="auto"/>
            </w:tcBorders>
            <w:shd w:val="clear" w:color="auto" w:fill="auto"/>
            <w:hideMark/>
          </w:tcPr>
          <w:p w:rsidR="00415CEE" w:rsidRPr="00415CEE" w:rsidRDefault="00415CEE" w:rsidP="00415CEE">
            <w:pPr>
              <w:spacing w:after="0" w:line="240" w:lineRule="auto"/>
              <w:jc w:val="both"/>
              <w:rPr>
                <w:rFonts w:ascii="Times New Roman" w:eastAsia="Times New Roman" w:hAnsi="Times New Roman" w:cs="Times New Roman"/>
                <w:color w:val="000000"/>
                <w:sz w:val="24"/>
                <w:szCs w:val="24"/>
                <w:lang w:eastAsia="ru-RU"/>
              </w:rPr>
            </w:pPr>
            <w:r w:rsidRPr="00415CEE">
              <w:rPr>
                <w:rFonts w:ascii="Times New Roman" w:eastAsia="Times New Roman" w:hAnsi="Times New Roman" w:cs="Times New Roman"/>
                <w:color w:val="000000"/>
                <w:sz w:val="24"/>
                <w:szCs w:val="24"/>
                <w:lang w:eastAsia="ru-RU"/>
              </w:rPr>
              <w:t>7 206,8</w:t>
            </w:r>
          </w:p>
        </w:tc>
        <w:tc>
          <w:tcPr>
            <w:tcW w:w="1509" w:type="dxa"/>
            <w:tcBorders>
              <w:top w:val="nil"/>
              <w:left w:val="nil"/>
              <w:bottom w:val="single" w:sz="4" w:space="0" w:color="auto"/>
              <w:right w:val="single" w:sz="4" w:space="0" w:color="auto"/>
            </w:tcBorders>
            <w:shd w:val="clear" w:color="auto" w:fill="auto"/>
            <w:hideMark/>
          </w:tcPr>
          <w:p w:rsidR="00415CEE" w:rsidRPr="00415CEE" w:rsidRDefault="00415CEE" w:rsidP="00415CEE">
            <w:pPr>
              <w:spacing w:after="0" w:line="240" w:lineRule="auto"/>
              <w:jc w:val="both"/>
              <w:rPr>
                <w:rFonts w:ascii="Times New Roman" w:eastAsia="Times New Roman" w:hAnsi="Times New Roman" w:cs="Times New Roman"/>
                <w:color w:val="000000"/>
                <w:sz w:val="24"/>
                <w:szCs w:val="24"/>
                <w:lang w:eastAsia="ru-RU"/>
              </w:rPr>
            </w:pPr>
            <w:r w:rsidRPr="00415CEE">
              <w:rPr>
                <w:rFonts w:ascii="Times New Roman" w:eastAsia="Times New Roman" w:hAnsi="Times New Roman" w:cs="Times New Roman"/>
                <w:color w:val="000000"/>
                <w:sz w:val="24"/>
                <w:szCs w:val="24"/>
                <w:lang w:eastAsia="ru-RU"/>
              </w:rPr>
              <w:t>-263,0</w:t>
            </w:r>
          </w:p>
        </w:tc>
        <w:tc>
          <w:tcPr>
            <w:tcW w:w="1422" w:type="dxa"/>
            <w:tcBorders>
              <w:top w:val="nil"/>
              <w:left w:val="nil"/>
              <w:bottom w:val="single" w:sz="4" w:space="0" w:color="auto"/>
              <w:right w:val="single" w:sz="4" w:space="0" w:color="auto"/>
            </w:tcBorders>
            <w:shd w:val="clear" w:color="auto" w:fill="auto"/>
            <w:hideMark/>
          </w:tcPr>
          <w:p w:rsidR="00415CEE" w:rsidRPr="00415CEE" w:rsidRDefault="00415CEE" w:rsidP="00415CEE">
            <w:pPr>
              <w:spacing w:after="0" w:line="240" w:lineRule="auto"/>
              <w:jc w:val="both"/>
              <w:rPr>
                <w:rFonts w:ascii="Times New Roman" w:eastAsia="Times New Roman" w:hAnsi="Times New Roman" w:cs="Times New Roman"/>
                <w:color w:val="000000"/>
                <w:sz w:val="24"/>
                <w:szCs w:val="24"/>
                <w:lang w:eastAsia="ru-RU"/>
              </w:rPr>
            </w:pPr>
            <w:r w:rsidRPr="00415CEE">
              <w:rPr>
                <w:rFonts w:ascii="Times New Roman" w:eastAsia="Times New Roman" w:hAnsi="Times New Roman" w:cs="Times New Roman"/>
                <w:color w:val="000000"/>
                <w:sz w:val="24"/>
                <w:szCs w:val="24"/>
                <w:lang w:eastAsia="ru-RU"/>
              </w:rPr>
              <w:t>96,5</w:t>
            </w:r>
          </w:p>
        </w:tc>
      </w:tr>
      <w:tr w:rsidR="00415CEE" w:rsidRPr="00415CEE" w:rsidTr="00143F27">
        <w:trPr>
          <w:trHeight w:val="630"/>
        </w:trPr>
        <w:tc>
          <w:tcPr>
            <w:tcW w:w="1715" w:type="dxa"/>
            <w:tcBorders>
              <w:top w:val="nil"/>
              <w:left w:val="single" w:sz="4" w:space="0" w:color="auto"/>
              <w:bottom w:val="single" w:sz="4" w:space="0" w:color="auto"/>
              <w:right w:val="single" w:sz="4" w:space="0" w:color="auto"/>
            </w:tcBorders>
            <w:shd w:val="clear" w:color="auto" w:fill="auto"/>
            <w:hideMark/>
          </w:tcPr>
          <w:p w:rsidR="00415CEE" w:rsidRPr="00415CEE" w:rsidRDefault="00415CEE" w:rsidP="00415CEE">
            <w:pPr>
              <w:spacing w:after="0" w:line="240" w:lineRule="auto"/>
              <w:jc w:val="both"/>
              <w:rPr>
                <w:rFonts w:ascii="Times New Roman" w:eastAsia="Times New Roman" w:hAnsi="Times New Roman" w:cs="Times New Roman"/>
                <w:color w:val="000000"/>
                <w:sz w:val="24"/>
                <w:szCs w:val="24"/>
                <w:lang w:eastAsia="ru-RU"/>
              </w:rPr>
            </w:pPr>
            <w:r w:rsidRPr="00415CEE">
              <w:rPr>
                <w:rFonts w:ascii="Times New Roman" w:eastAsia="Times New Roman" w:hAnsi="Times New Roman" w:cs="Times New Roman"/>
                <w:color w:val="000000"/>
                <w:sz w:val="24"/>
                <w:szCs w:val="24"/>
                <w:lang w:eastAsia="ru-RU"/>
              </w:rPr>
              <w:t>Дефицит(-), профицит (+)</w:t>
            </w:r>
          </w:p>
        </w:tc>
        <w:tc>
          <w:tcPr>
            <w:tcW w:w="1296" w:type="dxa"/>
            <w:tcBorders>
              <w:top w:val="nil"/>
              <w:left w:val="nil"/>
              <w:bottom w:val="single" w:sz="4" w:space="0" w:color="auto"/>
              <w:right w:val="single" w:sz="4" w:space="0" w:color="auto"/>
            </w:tcBorders>
            <w:shd w:val="clear" w:color="auto" w:fill="auto"/>
            <w:hideMark/>
          </w:tcPr>
          <w:p w:rsidR="00415CEE" w:rsidRPr="00415CEE" w:rsidRDefault="00415CEE" w:rsidP="00415CEE">
            <w:pPr>
              <w:spacing w:after="0" w:line="240" w:lineRule="auto"/>
              <w:jc w:val="both"/>
              <w:rPr>
                <w:rFonts w:ascii="Times New Roman" w:eastAsia="Times New Roman" w:hAnsi="Times New Roman" w:cs="Times New Roman"/>
                <w:color w:val="000000"/>
                <w:sz w:val="24"/>
                <w:szCs w:val="24"/>
                <w:lang w:eastAsia="ru-RU"/>
              </w:rPr>
            </w:pPr>
            <w:r w:rsidRPr="00415CEE">
              <w:rPr>
                <w:rFonts w:ascii="Times New Roman" w:eastAsia="Times New Roman" w:hAnsi="Times New Roman" w:cs="Times New Roman"/>
                <w:color w:val="000000"/>
                <w:sz w:val="24"/>
                <w:szCs w:val="24"/>
                <w:lang w:eastAsia="ru-RU"/>
              </w:rPr>
              <w:t>0,0</w:t>
            </w:r>
          </w:p>
        </w:tc>
        <w:tc>
          <w:tcPr>
            <w:tcW w:w="1296" w:type="dxa"/>
            <w:tcBorders>
              <w:top w:val="nil"/>
              <w:left w:val="nil"/>
              <w:bottom w:val="single" w:sz="4" w:space="0" w:color="auto"/>
              <w:right w:val="single" w:sz="4" w:space="0" w:color="auto"/>
            </w:tcBorders>
            <w:shd w:val="clear" w:color="auto" w:fill="auto"/>
            <w:hideMark/>
          </w:tcPr>
          <w:p w:rsidR="00415CEE" w:rsidRPr="00415CEE" w:rsidRDefault="00415CEE" w:rsidP="00415CEE">
            <w:pPr>
              <w:spacing w:after="0" w:line="240" w:lineRule="auto"/>
              <w:jc w:val="both"/>
              <w:rPr>
                <w:rFonts w:ascii="Times New Roman" w:eastAsia="Times New Roman" w:hAnsi="Times New Roman" w:cs="Times New Roman"/>
                <w:color w:val="000000"/>
                <w:sz w:val="24"/>
                <w:szCs w:val="24"/>
                <w:lang w:eastAsia="ru-RU"/>
              </w:rPr>
            </w:pPr>
            <w:r w:rsidRPr="00415CEE">
              <w:rPr>
                <w:rFonts w:ascii="Times New Roman" w:eastAsia="Times New Roman" w:hAnsi="Times New Roman" w:cs="Times New Roman"/>
                <w:color w:val="000000"/>
                <w:sz w:val="24"/>
                <w:szCs w:val="24"/>
                <w:lang w:eastAsia="ru-RU"/>
              </w:rPr>
              <w:t>-206,5</w:t>
            </w:r>
          </w:p>
        </w:tc>
        <w:tc>
          <w:tcPr>
            <w:tcW w:w="1408" w:type="dxa"/>
            <w:tcBorders>
              <w:top w:val="nil"/>
              <w:left w:val="nil"/>
              <w:bottom w:val="single" w:sz="4" w:space="0" w:color="auto"/>
              <w:right w:val="single" w:sz="4" w:space="0" w:color="auto"/>
            </w:tcBorders>
            <w:shd w:val="clear" w:color="auto" w:fill="auto"/>
            <w:hideMark/>
          </w:tcPr>
          <w:p w:rsidR="00415CEE" w:rsidRPr="00415CEE" w:rsidRDefault="00415CEE" w:rsidP="00415CEE">
            <w:pPr>
              <w:spacing w:after="0" w:line="240" w:lineRule="auto"/>
              <w:jc w:val="both"/>
              <w:rPr>
                <w:rFonts w:ascii="Times New Roman" w:eastAsia="Times New Roman" w:hAnsi="Times New Roman" w:cs="Times New Roman"/>
                <w:color w:val="000000"/>
                <w:sz w:val="24"/>
                <w:szCs w:val="24"/>
                <w:lang w:eastAsia="ru-RU"/>
              </w:rPr>
            </w:pPr>
            <w:r w:rsidRPr="00415CEE">
              <w:rPr>
                <w:rFonts w:ascii="Times New Roman" w:eastAsia="Times New Roman" w:hAnsi="Times New Roman" w:cs="Times New Roman"/>
                <w:color w:val="000000"/>
                <w:sz w:val="24"/>
                <w:szCs w:val="24"/>
                <w:lang w:eastAsia="ru-RU"/>
              </w:rPr>
              <w:t>-143,0</w:t>
            </w:r>
          </w:p>
        </w:tc>
        <w:tc>
          <w:tcPr>
            <w:tcW w:w="1509" w:type="dxa"/>
            <w:tcBorders>
              <w:top w:val="nil"/>
              <w:left w:val="nil"/>
              <w:bottom w:val="single" w:sz="4" w:space="0" w:color="auto"/>
              <w:right w:val="single" w:sz="4" w:space="0" w:color="auto"/>
            </w:tcBorders>
            <w:shd w:val="clear" w:color="auto" w:fill="auto"/>
            <w:hideMark/>
          </w:tcPr>
          <w:p w:rsidR="00415CEE" w:rsidRPr="00415CEE" w:rsidRDefault="00415CEE" w:rsidP="00415CEE">
            <w:pPr>
              <w:spacing w:after="0" w:line="240" w:lineRule="auto"/>
              <w:jc w:val="both"/>
              <w:rPr>
                <w:rFonts w:ascii="Times New Roman" w:eastAsia="Times New Roman" w:hAnsi="Times New Roman" w:cs="Times New Roman"/>
                <w:color w:val="000000"/>
                <w:sz w:val="24"/>
                <w:szCs w:val="24"/>
                <w:lang w:eastAsia="ru-RU"/>
              </w:rPr>
            </w:pPr>
            <w:r w:rsidRPr="00415CEE">
              <w:rPr>
                <w:rFonts w:ascii="Times New Roman" w:eastAsia="Times New Roman" w:hAnsi="Times New Roman" w:cs="Times New Roman"/>
                <w:color w:val="000000"/>
                <w:sz w:val="24"/>
                <w:szCs w:val="24"/>
                <w:lang w:eastAsia="ru-RU"/>
              </w:rPr>
              <w:t>х</w:t>
            </w:r>
          </w:p>
        </w:tc>
        <w:tc>
          <w:tcPr>
            <w:tcW w:w="1422" w:type="dxa"/>
            <w:tcBorders>
              <w:top w:val="nil"/>
              <w:left w:val="nil"/>
              <w:bottom w:val="single" w:sz="4" w:space="0" w:color="auto"/>
              <w:right w:val="single" w:sz="4" w:space="0" w:color="auto"/>
            </w:tcBorders>
            <w:shd w:val="clear" w:color="auto" w:fill="auto"/>
            <w:hideMark/>
          </w:tcPr>
          <w:p w:rsidR="00415CEE" w:rsidRPr="00415CEE" w:rsidRDefault="00415CEE" w:rsidP="00415CEE">
            <w:pPr>
              <w:spacing w:after="0" w:line="240" w:lineRule="auto"/>
              <w:jc w:val="both"/>
              <w:rPr>
                <w:rFonts w:ascii="Times New Roman" w:eastAsia="Times New Roman" w:hAnsi="Times New Roman" w:cs="Times New Roman"/>
                <w:color w:val="000000"/>
                <w:sz w:val="24"/>
                <w:szCs w:val="24"/>
                <w:lang w:eastAsia="ru-RU"/>
              </w:rPr>
            </w:pPr>
            <w:r w:rsidRPr="00415CEE">
              <w:rPr>
                <w:rFonts w:ascii="Times New Roman" w:eastAsia="Times New Roman" w:hAnsi="Times New Roman" w:cs="Times New Roman"/>
                <w:color w:val="000000"/>
                <w:sz w:val="24"/>
                <w:szCs w:val="24"/>
                <w:lang w:eastAsia="ru-RU"/>
              </w:rPr>
              <w:t>х</w:t>
            </w:r>
          </w:p>
        </w:tc>
      </w:tr>
    </w:tbl>
    <w:p w:rsidR="00415CEE" w:rsidRDefault="00415CEE" w:rsidP="00EE6961">
      <w:pPr>
        <w:spacing w:after="0" w:line="240" w:lineRule="auto"/>
        <w:ind w:firstLine="709"/>
        <w:jc w:val="center"/>
        <w:rPr>
          <w:rFonts w:ascii="Times New Roman" w:hAnsi="Times New Roman" w:cs="Times New Roman"/>
          <w:b/>
          <w:sz w:val="28"/>
          <w:szCs w:val="28"/>
        </w:rPr>
      </w:pPr>
    </w:p>
    <w:p w:rsidR="00D65D61" w:rsidRPr="001F2F9C" w:rsidRDefault="00D65D61" w:rsidP="00D65D61">
      <w:pPr>
        <w:shd w:val="clear" w:color="auto" w:fill="FFFFFF"/>
        <w:tabs>
          <w:tab w:val="left" w:pos="1080"/>
        </w:tabs>
        <w:spacing w:after="0" w:line="240" w:lineRule="auto"/>
        <w:ind w:firstLine="709"/>
        <w:jc w:val="both"/>
        <w:rPr>
          <w:rFonts w:ascii="Times New Roman" w:eastAsia="Times New Roman" w:hAnsi="Times New Roman" w:cs="Times New Roman"/>
          <w:color w:val="000000"/>
          <w:sz w:val="28"/>
          <w:szCs w:val="28"/>
          <w:lang w:eastAsia="ru-RU"/>
        </w:rPr>
      </w:pPr>
      <w:r w:rsidRPr="00DB1BCA">
        <w:rPr>
          <w:rFonts w:ascii="Times New Roman" w:eastAsia="Times New Roman" w:hAnsi="Times New Roman" w:cs="Times New Roman"/>
          <w:color w:val="000000"/>
          <w:sz w:val="28"/>
          <w:szCs w:val="28"/>
          <w:lang w:eastAsia="ru-RU"/>
        </w:rPr>
        <w:t>Остаток средств по состоянию на 01.01.202</w:t>
      </w:r>
      <w:r w:rsidR="00143F27" w:rsidRPr="00DB1BCA">
        <w:rPr>
          <w:rFonts w:ascii="Times New Roman" w:eastAsia="Times New Roman" w:hAnsi="Times New Roman" w:cs="Times New Roman"/>
          <w:color w:val="000000"/>
          <w:sz w:val="28"/>
          <w:szCs w:val="28"/>
          <w:lang w:eastAsia="ru-RU"/>
        </w:rPr>
        <w:t>5</w:t>
      </w:r>
      <w:r w:rsidRPr="00DB1BCA">
        <w:rPr>
          <w:rFonts w:ascii="Times New Roman" w:eastAsia="Times New Roman" w:hAnsi="Times New Roman" w:cs="Times New Roman"/>
          <w:color w:val="000000"/>
          <w:sz w:val="28"/>
          <w:szCs w:val="28"/>
          <w:lang w:eastAsia="ru-RU"/>
        </w:rPr>
        <w:t xml:space="preserve"> г составил в сумме </w:t>
      </w:r>
      <w:r w:rsidR="00DB1BCA" w:rsidRPr="00DB1BCA">
        <w:rPr>
          <w:rFonts w:ascii="Times New Roman" w:eastAsia="Times New Roman" w:hAnsi="Times New Roman" w:cs="Times New Roman"/>
          <w:color w:val="000000"/>
          <w:sz w:val="28"/>
          <w:szCs w:val="28"/>
          <w:lang w:eastAsia="ru-RU"/>
        </w:rPr>
        <w:t>63</w:t>
      </w:r>
      <w:r w:rsidR="00DB1BCA">
        <w:rPr>
          <w:rFonts w:ascii="Times New Roman" w:eastAsia="Times New Roman" w:hAnsi="Times New Roman" w:cs="Times New Roman"/>
          <w:color w:val="000000"/>
          <w:sz w:val="28"/>
          <w:szCs w:val="28"/>
          <w:lang w:eastAsia="ru-RU"/>
        </w:rPr>
        <w:t>,6</w:t>
      </w:r>
      <w:r w:rsidRPr="001F2F9C">
        <w:rPr>
          <w:rFonts w:ascii="Times New Roman" w:eastAsia="Times New Roman" w:hAnsi="Times New Roman" w:cs="Times New Roman"/>
          <w:color w:val="000000"/>
          <w:sz w:val="28"/>
          <w:szCs w:val="28"/>
          <w:lang w:eastAsia="ru-RU"/>
        </w:rPr>
        <w:t xml:space="preserve"> тыс. рублей</w:t>
      </w:r>
      <w:r w:rsidR="00BE1312" w:rsidRPr="001F2F9C">
        <w:rPr>
          <w:rFonts w:ascii="Times New Roman" w:eastAsia="Times New Roman" w:hAnsi="Times New Roman" w:cs="Times New Roman"/>
          <w:color w:val="000000"/>
          <w:sz w:val="28"/>
          <w:szCs w:val="28"/>
          <w:lang w:eastAsia="ru-RU"/>
        </w:rPr>
        <w:t xml:space="preserve"> (ф.0503178)</w:t>
      </w:r>
      <w:r w:rsidRPr="001F2F9C">
        <w:rPr>
          <w:rFonts w:ascii="Times New Roman" w:eastAsia="Times New Roman" w:hAnsi="Times New Roman" w:cs="Times New Roman"/>
          <w:color w:val="000000"/>
          <w:sz w:val="28"/>
          <w:szCs w:val="28"/>
          <w:lang w:eastAsia="ru-RU"/>
        </w:rPr>
        <w:t>.</w:t>
      </w:r>
    </w:p>
    <w:p w:rsidR="00DF5A5E" w:rsidRPr="00DF5A5E" w:rsidRDefault="00DF5A5E" w:rsidP="00D65D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F2F9C">
        <w:rPr>
          <w:rFonts w:ascii="Times New Roman" w:eastAsia="Times New Roman" w:hAnsi="Times New Roman" w:cs="Times New Roman"/>
          <w:color w:val="000000"/>
          <w:sz w:val="28"/>
          <w:szCs w:val="28"/>
          <w:lang w:eastAsia="ru-RU"/>
        </w:rPr>
        <w:t>Внесение изменений в Решение о бюджете на 20</w:t>
      </w:r>
      <w:r w:rsidR="00DD4249" w:rsidRPr="001F2F9C">
        <w:rPr>
          <w:rFonts w:ascii="Times New Roman" w:eastAsia="Times New Roman" w:hAnsi="Times New Roman" w:cs="Times New Roman"/>
          <w:color w:val="000000"/>
          <w:sz w:val="28"/>
          <w:szCs w:val="28"/>
          <w:lang w:eastAsia="ru-RU"/>
        </w:rPr>
        <w:t>2</w:t>
      </w:r>
      <w:r w:rsidR="00DA7ACB">
        <w:rPr>
          <w:rFonts w:ascii="Times New Roman" w:eastAsia="Times New Roman" w:hAnsi="Times New Roman" w:cs="Times New Roman"/>
          <w:color w:val="000000"/>
          <w:sz w:val="28"/>
          <w:szCs w:val="28"/>
          <w:lang w:eastAsia="ru-RU"/>
        </w:rPr>
        <w:t>4</w:t>
      </w:r>
      <w:r w:rsidRPr="001F2F9C">
        <w:rPr>
          <w:rFonts w:ascii="Times New Roman" w:eastAsia="Times New Roman" w:hAnsi="Times New Roman" w:cs="Times New Roman"/>
          <w:color w:val="000000"/>
          <w:sz w:val="28"/>
          <w:szCs w:val="28"/>
          <w:lang w:eastAsia="ru-RU"/>
        </w:rPr>
        <w:t xml:space="preserve"> год в основном</w:t>
      </w:r>
      <w:r w:rsidRPr="00DF5A5E">
        <w:rPr>
          <w:rFonts w:ascii="Times New Roman" w:eastAsia="Times New Roman" w:hAnsi="Times New Roman" w:cs="Times New Roman"/>
          <w:color w:val="000000"/>
          <w:sz w:val="28"/>
          <w:szCs w:val="28"/>
          <w:lang w:eastAsia="ru-RU"/>
        </w:rPr>
        <w:t xml:space="preserve"> было обусловлено необходимостью корректировки средств, которые поступали из краевого бюджета в течение отчетного финансового года, а также необходимостью перераспределения бюджетных ассигнований   между разделами, видами расходов и целевыми статьями классификации.</w:t>
      </w:r>
    </w:p>
    <w:p w:rsidR="00DD4249" w:rsidRDefault="00DD4249"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D4249" w:rsidRDefault="00DD4249" w:rsidP="00DD424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D4249">
        <w:rPr>
          <w:rFonts w:ascii="Times New Roman" w:eastAsia="Times New Roman" w:hAnsi="Times New Roman" w:cs="Times New Roman"/>
          <w:b/>
          <w:color w:val="000000"/>
          <w:sz w:val="28"/>
          <w:szCs w:val="28"/>
          <w:lang w:eastAsia="ru-RU"/>
        </w:rPr>
        <w:t>Исполнение доходной части бюджета</w:t>
      </w:r>
    </w:p>
    <w:p w:rsidR="008668B9" w:rsidRDefault="008668B9" w:rsidP="00DD424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Исполнение д</w:t>
      </w:r>
      <w:r w:rsidRPr="008668B9">
        <w:rPr>
          <w:rFonts w:ascii="Times New Roman" w:eastAsia="Times New Roman" w:hAnsi="Times New Roman" w:cs="Times New Roman"/>
          <w:color w:val="000000"/>
          <w:sz w:val="28"/>
          <w:szCs w:val="28"/>
          <w:lang w:eastAsia="ru-RU"/>
        </w:rPr>
        <w:t>оходн</w:t>
      </w:r>
      <w:r>
        <w:rPr>
          <w:rFonts w:ascii="Times New Roman" w:eastAsia="Times New Roman" w:hAnsi="Times New Roman" w:cs="Times New Roman"/>
          <w:color w:val="000000"/>
          <w:sz w:val="28"/>
          <w:szCs w:val="28"/>
          <w:lang w:eastAsia="ru-RU"/>
        </w:rPr>
        <w:t xml:space="preserve">ой </w:t>
      </w:r>
      <w:r w:rsidRPr="008668B9">
        <w:rPr>
          <w:rFonts w:ascii="Times New Roman" w:eastAsia="Times New Roman" w:hAnsi="Times New Roman" w:cs="Times New Roman"/>
          <w:color w:val="000000"/>
          <w:sz w:val="28"/>
          <w:szCs w:val="28"/>
          <w:lang w:eastAsia="ru-RU"/>
        </w:rPr>
        <w:t xml:space="preserve"> част</w:t>
      </w:r>
      <w:r>
        <w:rPr>
          <w:rFonts w:ascii="Times New Roman" w:eastAsia="Times New Roman" w:hAnsi="Times New Roman" w:cs="Times New Roman"/>
          <w:color w:val="000000"/>
          <w:sz w:val="28"/>
          <w:szCs w:val="28"/>
          <w:lang w:eastAsia="ru-RU"/>
        </w:rPr>
        <w:t>и</w:t>
      </w:r>
      <w:r w:rsidR="00C0753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местного </w:t>
      </w:r>
      <w:r w:rsidRPr="008668B9">
        <w:rPr>
          <w:rFonts w:ascii="Times New Roman" w:eastAsia="Times New Roman" w:hAnsi="Times New Roman" w:cs="Times New Roman"/>
          <w:color w:val="000000"/>
          <w:sz w:val="28"/>
          <w:szCs w:val="28"/>
          <w:lang w:eastAsia="ru-RU"/>
        </w:rPr>
        <w:t>бюджета</w:t>
      </w:r>
      <w:r w:rsidR="00C0753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за 202</w:t>
      </w:r>
      <w:r w:rsidR="00DA7ACB">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  составило </w:t>
      </w:r>
      <w:r w:rsidR="00DA7ACB">
        <w:rPr>
          <w:rFonts w:ascii="Times New Roman" w:eastAsia="Times New Roman" w:hAnsi="Times New Roman" w:cs="Times New Roman"/>
          <w:color w:val="000000"/>
          <w:sz w:val="28"/>
          <w:szCs w:val="28"/>
          <w:lang w:eastAsia="ru-RU"/>
        </w:rPr>
        <w:t>7 063,8</w:t>
      </w:r>
      <w:r>
        <w:rPr>
          <w:rFonts w:ascii="Times New Roman" w:eastAsia="Times New Roman" w:hAnsi="Times New Roman" w:cs="Times New Roman"/>
          <w:color w:val="000000"/>
          <w:sz w:val="28"/>
          <w:szCs w:val="28"/>
          <w:lang w:eastAsia="ru-RU"/>
        </w:rPr>
        <w:t xml:space="preserve"> тыс. рублей, или </w:t>
      </w:r>
      <w:r w:rsidR="007C5697">
        <w:rPr>
          <w:rFonts w:ascii="Times New Roman" w:eastAsia="Times New Roman" w:hAnsi="Times New Roman" w:cs="Times New Roman"/>
          <w:color w:val="000000"/>
          <w:sz w:val="28"/>
          <w:szCs w:val="28"/>
          <w:lang w:eastAsia="ru-RU"/>
        </w:rPr>
        <w:t>9</w:t>
      </w:r>
      <w:r w:rsidR="00DA7ACB">
        <w:rPr>
          <w:rFonts w:ascii="Times New Roman" w:eastAsia="Times New Roman" w:hAnsi="Times New Roman" w:cs="Times New Roman"/>
          <w:color w:val="000000"/>
          <w:sz w:val="28"/>
          <w:szCs w:val="28"/>
          <w:lang w:eastAsia="ru-RU"/>
        </w:rPr>
        <w:t>7,3</w:t>
      </w:r>
      <w:r>
        <w:rPr>
          <w:rFonts w:ascii="Times New Roman" w:eastAsia="Times New Roman" w:hAnsi="Times New Roman" w:cs="Times New Roman"/>
          <w:color w:val="000000"/>
          <w:sz w:val="28"/>
          <w:szCs w:val="28"/>
          <w:lang w:eastAsia="ru-RU"/>
        </w:rPr>
        <w:t xml:space="preserve"> %, в том числе:</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налоговые доходы </w:t>
      </w:r>
      <w:r w:rsidR="00436C78">
        <w:rPr>
          <w:rFonts w:ascii="Times New Roman" w:eastAsia="Times New Roman" w:hAnsi="Times New Roman" w:cs="Times New Roman"/>
          <w:color w:val="000000"/>
          <w:sz w:val="28"/>
          <w:szCs w:val="28"/>
          <w:lang w:eastAsia="ru-RU"/>
        </w:rPr>
        <w:t>–</w:t>
      </w:r>
      <w:r w:rsidR="00DA7ACB">
        <w:rPr>
          <w:rFonts w:ascii="Times New Roman" w:eastAsia="Times New Roman" w:hAnsi="Times New Roman" w:cs="Times New Roman"/>
          <w:color w:val="000000"/>
          <w:sz w:val="28"/>
          <w:szCs w:val="28"/>
          <w:lang w:eastAsia="ru-RU"/>
        </w:rPr>
        <w:t>491,8</w:t>
      </w:r>
      <w:r>
        <w:rPr>
          <w:rFonts w:ascii="Times New Roman" w:eastAsia="Times New Roman" w:hAnsi="Times New Roman" w:cs="Times New Roman"/>
          <w:color w:val="000000"/>
          <w:sz w:val="28"/>
          <w:szCs w:val="28"/>
          <w:lang w:eastAsia="ru-RU"/>
        </w:rPr>
        <w:t xml:space="preserve"> тыс. рублей, или </w:t>
      </w:r>
      <w:r w:rsidR="00DA7ACB">
        <w:rPr>
          <w:rFonts w:ascii="Times New Roman" w:eastAsia="Times New Roman" w:hAnsi="Times New Roman" w:cs="Times New Roman"/>
          <w:color w:val="000000"/>
          <w:sz w:val="28"/>
          <w:szCs w:val="28"/>
          <w:lang w:eastAsia="ru-RU"/>
        </w:rPr>
        <w:t>76,6</w:t>
      </w:r>
      <w:r w:rsidR="006372D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неналоговые доходы </w:t>
      </w:r>
      <w:r w:rsidR="006F011A">
        <w:rPr>
          <w:rFonts w:ascii="Times New Roman" w:eastAsia="Times New Roman" w:hAnsi="Times New Roman" w:cs="Times New Roman"/>
          <w:color w:val="000000"/>
          <w:sz w:val="28"/>
          <w:szCs w:val="28"/>
          <w:lang w:eastAsia="ru-RU"/>
        </w:rPr>
        <w:t>–</w:t>
      </w:r>
      <w:r w:rsidR="00DA7ACB">
        <w:rPr>
          <w:rFonts w:ascii="Times New Roman" w:eastAsia="Times New Roman" w:hAnsi="Times New Roman" w:cs="Times New Roman"/>
          <w:color w:val="000000"/>
          <w:sz w:val="28"/>
          <w:szCs w:val="28"/>
          <w:lang w:eastAsia="ru-RU"/>
        </w:rPr>
        <w:t>24,0</w:t>
      </w:r>
      <w:r w:rsidR="00C0753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тыс. рублей, или </w:t>
      </w:r>
      <w:r w:rsidR="00DA7ACB">
        <w:rPr>
          <w:rFonts w:ascii="Times New Roman" w:eastAsia="Times New Roman" w:hAnsi="Times New Roman" w:cs="Times New Roman"/>
          <w:color w:val="000000"/>
          <w:sz w:val="28"/>
          <w:szCs w:val="28"/>
          <w:lang w:eastAsia="ru-RU"/>
        </w:rPr>
        <w:t>102,1</w:t>
      </w:r>
      <w:r>
        <w:rPr>
          <w:rFonts w:ascii="Times New Roman" w:eastAsia="Times New Roman" w:hAnsi="Times New Roman" w:cs="Times New Roman"/>
          <w:color w:val="000000"/>
          <w:sz w:val="28"/>
          <w:szCs w:val="28"/>
          <w:lang w:eastAsia="ru-RU"/>
        </w:rPr>
        <w:t>%;</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безвозмездные поступления </w:t>
      </w:r>
      <w:r w:rsidR="006F011A">
        <w:rPr>
          <w:rFonts w:ascii="Times New Roman" w:eastAsia="Times New Roman" w:hAnsi="Times New Roman" w:cs="Times New Roman"/>
          <w:color w:val="000000"/>
          <w:sz w:val="28"/>
          <w:szCs w:val="28"/>
          <w:lang w:eastAsia="ru-RU"/>
        </w:rPr>
        <w:t>–</w:t>
      </w:r>
      <w:r w:rsidR="00DA7ACB">
        <w:rPr>
          <w:rFonts w:ascii="Times New Roman" w:eastAsia="Times New Roman" w:hAnsi="Times New Roman" w:cs="Times New Roman"/>
          <w:color w:val="000000"/>
          <w:sz w:val="28"/>
          <w:szCs w:val="28"/>
          <w:lang w:eastAsia="ru-RU"/>
        </w:rPr>
        <w:t xml:space="preserve"> 6 548,0</w:t>
      </w:r>
      <w:r w:rsidR="00C0753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тыс. рублей, или </w:t>
      </w:r>
      <w:r w:rsidR="007C5697">
        <w:rPr>
          <w:rFonts w:ascii="Times New Roman" w:eastAsia="Times New Roman" w:hAnsi="Times New Roman" w:cs="Times New Roman"/>
          <w:color w:val="000000"/>
          <w:sz w:val="28"/>
          <w:szCs w:val="28"/>
          <w:lang w:eastAsia="ru-RU"/>
        </w:rPr>
        <w:t>9</w:t>
      </w:r>
      <w:r w:rsidR="00DA7ACB">
        <w:rPr>
          <w:rFonts w:ascii="Times New Roman" w:eastAsia="Times New Roman" w:hAnsi="Times New Roman" w:cs="Times New Roman"/>
          <w:color w:val="000000"/>
          <w:sz w:val="28"/>
          <w:szCs w:val="28"/>
          <w:lang w:eastAsia="ru-RU"/>
        </w:rPr>
        <w:t>9,2</w:t>
      </w:r>
      <w:r>
        <w:rPr>
          <w:rFonts w:ascii="Times New Roman" w:eastAsia="Times New Roman" w:hAnsi="Times New Roman" w:cs="Times New Roman"/>
          <w:color w:val="000000"/>
          <w:sz w:val="28"/>
          <w:szCs w:val="28"/>
          <w:lang w:eastAsia="ru-RU"/>
        </w:rPr>
        <w:t>%;</w:t>
      </w:r>
    </w:p>
    <w:p w:rsidR="00915950" w:rsidRDefault="000777D3" w:rsidP="006F011A">
      <w:pPr>
        <w:shd w:val="clear" w:color="auto" w:fill="FFFFFF"/>
        <w:spacing w:after="120" w:line="240" w:lineRule="auto"/>
        <w:ind w:left="28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Сведения об исполнении</w:t>
      </w:r>
      <w:r w:rsidR="00A55F34">
        <w:rPr>
          <w:rFonts w:ascii="Times New Roman" w:eastAsia="Times New Roman" w:hAnsi="Times New Roman" w:cs="Times New Roman"/>
          <w:color w:val="000000"/>
          <w:sz w:val="28"/>
          <w:szCs w:val="28"/>
          <w:lang w:eastAsia="ru-RU"/>
        </w:rPr>
        <w:t xml:space="preserve"> доходной части </w:t>
      </w:r>
      <w:r w:rsidR="00915950">
        <w:rPr>
          <w:rFonts w:ascii="Times New Roman" w:eastAsia="Times New Roman" w:hAnsi="Times New Roman" w:cs="Times New Roman"/>
          <w:color w:val="000000"/>
          <w:sz w:val="28"/>
          <w:szCs w:val="28"/>
          <w:lang w:eastAsia="ru-RU"/>
        </w:rPr>
        <w:t xml:space="preserve">местного </w:t>
      </w:r>
      <w:r w:rsidR="00915950" w:rsidRPr="00DF5A5E">
        <w:rPr>
          <w:rFonts w:ascii="Times New Roman" w:eastAsia="Times New Roman" w:hAnsi="Times New Roman" w:cs="Times New Roman"/>
          <w:color w:val="000000"/>
          <w:sz w:val="28"/>
          <w:szCs w:val="28"/>
          <w:lang w:eastAsia="ru-RU"/>
        </w:rPr>
        <w:t>бюджета представлены в таблице</w:t>
      </w:r>
      <w:r w:rsidR="00915950">
        <w:rPr>
          <w:rFonts w:ascii="Times New Roman" w:eastAsia="Times New Roman" w:hAnsi="Times New Roman" w:cs="Times New Roman"/>
          <w:color w:val="000000"/>
          <w:sz w:val="28"/>
          <w:szCs w:val="28"/>
          <w:lang w:eastAsia="ru-RU"/>
        </w:rPr>
        <w:t>:</w:t>
      </w:r>
    </w:p>
    <w:tbl>
      <w:tblPr>
        <w:tblW w:w="8945" w:type="dxa"/>
        <w:tblInd w:w="93" w:type="dxa"/>
        <w:tblLook w:val="04A0"/>
      </w:tblPr>
      <w:tblGrid>
        <w:gridCol w:w="1755"/>
        <w:gridCol w:w="1474"/>
        <w:gridCol w:w="1523"/>
        <w:gridCol w:w="1509"/>
        <w:gridCol w:w="1422"/>
        <w:gridCol w:w="1262"/>
      </w:tblGrid>
      <w:tr w:rsidR="00415CEE" w:rsidRPr="00415CEE" w:rsidTr="00DA7ACB">
        <w:trPr>
          <w:trHeight w:val="2190"/>
        </w:trPr>
        <w:tc>
          <w:tcPr>
            <w:tcW w:w="1755" w:type="dxa"/>
            <w:vMerge w:val="restart"/>
            <w:tcBorders>
              <w:top w:val="single" w:sz="8" w:space="0" w:color="auto"/>
              <w:left w:val="single" w:sz="8" w:space="0" w:color="auto"/>
              <w:bottom w:val="single" w:sz="8" w:space="0" w:color="000000"/>
              <w:right w:val="single" w:sz="8" w:space="0" w:color="000000"/>
            </w:tcBorders>
            <w:shd w:val="clear" w:color="auto" w:fill="auto"/>
            <w:hideMark/>
          </w:tcPr>
          <w:p w:rsidR="00415CEE" w:rsidRPr="00415CEE" w:rsidRDefault="00415CEE" w:rsidP="00415CEE">
            <w:pPr>
              <w:spacing w:after="0" w:line="240" w:lineRule="auto"/>
              <w:jc w:val="both"/>
              <w:rPr>
                <w:rFonts w:ascii="Times New Roman" w:eastAsia="Times New Roman" w:hAnsi="Times New Roman" w:cs="Times New Roman"/>
                <w:color w:val="000000"/>
                <w:sz w:val="24"/>
                <w:szCs w:val="24"/>
                <w:lang w:eastAsia="ru-RU"/>
              </w:rPr>
            </w:pPr>
            <w:r w:rsidRPr="00415CEE">
              <w:rPr>
                <w:rFonts w:ascii="Times New Roman" w:eastAsia="Times New Roman" w:hAnsi="Times New Roman" w:cs="Times New Roman"/>
                <w:color w:val="000000"/>
                <w:sz w:val="24"/>
                <w:szCs w:val="24"/>
                <w:lang w:eastAsia="ru-RU"/>
              </w:rPr>
              <w:t>Группы доходов</w:t>
            </w:r>
          </w:p>
        </w:tc>
        <w:tc>
          <w:tcPr>
            <w:tcW w:w="1474" w:type="dxa"/>
            <w:vMerge w:val="restart"/>
            <w:tcBorders>
              <w:top w:val="single" w:sz="8" w:space="0" w:color="auto"/>
              <w:left w:val="single" w:sz="8" w:space="0" w:color="000000"/>
              <w:bottom w:val="single" w:sz="8" w:space="0" w:color="000000"/>
              <w:right w:val="single" w:sz="8" w:space="0" w:color="auto"/>
            </w:tcBorders>
            <w:shd w:val="clear" w:color="auto" w:fill="auto"/>
            <w:hideMark/>
          </w:tcPr>
          <w:p w:rsidR="00415CEE" w:rsidRPr="00415CEE" w:rsidRDefault="00415CEE" w:rsidP="00415CEE">
            <w:pPr>
              <w:spacing w:after="0" w:line="240" w:lineRule="auto"/>
              <w:jc w:val="center"/>
              <w:rPr>
                <w:rFonts w:ascii="Times New Roman" w:eastAsia="Times New Roman" w:hAnsi="Times New Roman" w:cs="Times New Roman"/>
                <w:color w:val="000000"/>
                <w:sz w:val="24"/>
                <w:szCs w:val="24"/>
                <w:lang w:eastAsia="ru-RU"/>
              </w:rPr>
            </w:pPr>
            <w:r w:rsidRPr="00415CEE">
              <w:rPr>
                <w:rFonts w:ascii="Times New Roman" w:eastAsia="Times New Roman" w:hAnsi="Times New Roman" w:cs="Times New Roman"/>
                <w:color w:val="000000"/>
                <w:sz w:val="24"/>
                <w:szCs w:val="24"/>
                <w:lang w:eastAsia="ru-RU"/>
              </w:rPr>
              <w:t xml:space="preserve">Утверждено решением о бюджете в редакции </w:t>
            </w:r>
            <w:r w:rsidR="003E7418" w:rsidRPr="00415CEE">
              <w:rPr>
                <w:rFonts w:ascii="Times New Roman" w:eastAsia="Times New Roman" w:hAnsi="Times New Roman" w:cs="Times New Roman"/>
                <w:color w:val="000000"/>
                <w:sz w:val="24"/>
                <w:szCs w:val="24"/>
                <w:lang w:eastAsia="ru-RU"/>
              </w:rPr>
              <w:t>от 24.12.2024 №</w:t>
            </w:r>
            <w:r w:rsidR="003E7418">
              <w:rPr>
                <w:rFonts w:ascii="Times New Roman" w:eastAsia="Times New Roman" w:hAnsi="Times New Roman" w:cs="Times New Roman"/>
                <w:color w:val="000000"/>
                <w:sz w:val="24"/>
                <w:szCs w:val="24"/>
                <w:lang w:eastAsia="ru-RU"/>
              </w:rPr>
              <w:t>21-83</w:t>
            </w:r>
            <w:r w:rsidRPr="00415CEE">
              <w:rPr>
                <w:rFonts w:ascii="Times New Roman" w:eastAsia="Times New Roman" w:hAnsi="Times New Roman" w:cs="Times New Roman"/>
                <w:color w:val="000000"/>
                <w:sz w:val="24"/>
                <w:szCs w:val="24"/>
                <w:lang w:eastAsia="ru-RU"/>
              </w:rPr>
              <w:t>, тыс. руб.</w:t>
            </w:r>
          </w:p>
        </w:tc>
        <w:tc>
          <w:tcPr>
            <w:tcW w:w="1523" w:type="dxa"/>
            <w:tcBorders>
              <w:top w:val="single" w:sz="8" w:space="0" w:color="auto"/>
              <w:left w:val="nil"/>
              <w:bottom w:val="nil"/>
              <w:right w:val="single" w:sz="8" w:space="0" w:color="auto"/>
            </w:tcBorders>
            <w:shd w:val="clear" w:color="auto" w:fill="auto"/>
            <w:hideMark/>
          </w:tcPr>
          <w:p w:rsidR="00415CEE" w:rsidRPr="00415CEE" w:rsidRDefault="00415CEE" w:rsidP="00415CEE">
            <w:pPr>
              <w:spacing w:after="0" w:line="240" w:lineRule="auto"/>
              <w:jc w:val="center"/>
              <w:rPr>
                <w:rFonts w:ascii="Times New Roman" w:eastAsia="Times New Roman" w:hAnsi="Times New Roman" w:cs="Times New Roman"/>
                <w:color w:val="000000"/>
                <w:sz w:val="24"/>
                <w:szCs w:val="24"/>
                <w:lang w:eastAsia="ru-RU"/>
              </w:rPr>
            </w:pPr>
            <w:r w:rsidRPr="00415CEE">
              <w:rPr>
                <w:rFonts w:ascii="Times New Roman" w:eastAsia="Times New Roman" w:hAnsi="Times New Roman" w:cs="Times New Roman"/>
                <w:color w:val="000000"/>
                <w:sz w:val="24"/>
                <w:szCs w:val="24"/>
                <w:lang w:eastAsia="ru-RU"/>
              </w:rPr>
              <w:t xml:space="preserve">Исполнение, тыс. рублей </w:t>
            </w:r>
          </w:p>
        </w:tc>
        <w:tc>
          <w:tcPr>
            <w:tcW w:w="1509" w:type="dxa"/>
            <w:tcBorders>
              <w:top w:val="single" w:sz="8" w:space="0" w:color="auto"/>
              <w:left w:val="nil"/>
              <w:bottom w:val="nil"/>
              <w:right w:val="single" w:sz="8" w:space="0" w:color="auto"/>
            </w:tcBorders>
            <w:shd w:val="clear" w:color="auto" w:fill="auto"/>
            <w:hideMark/>
          </w:tcPr>
          <w:p w:rsidR="00415CEE" w:rsidRPr="00415CEE" w:rsidRDefault="00415CEE" w:rsidP="00415CEE">
            <w:pPr>
              <w:spacing w:after="0" w:line="240" w:lineRule="auto"/>
              <w:jc w:val="center"/>
              <w:rPr>
                <w:rFonts w:ascii="Times New Roman" w:eastAsia="Times New Roman" w:hAnsi="Times New Roman" w:cs="Times New Roman"/>
                <w:color w:val="000000"/>
                <w:sz w:val="24"/>
                <w:szCs w:val="24"/>
                <w:lang w:eastAsia="ru-RU"/>
              </w:rPr>
            </w:pPr>
            <w:r w:rsidRPr="00415CEE">
              <w:rPr>
                <w:rFonts w:ascii="Times New Roman" w:eastAsia="Times New Roman" w:hAnsi="Times New Roman" w:cs="Times New Roman"/>
                <w:color w:val="000000"/>
                <w:sz w:val="24"/>
                <w:szCs w:val="24"/>
                <w:lang w:eastAsia="ru-RU"/>
              </w:rPr>
              <w:t>Отклонение, тыс. руб.</w:t>
            </w:r>
          </w:p>
        </w:tc>
        <w:tc>
          <w:tcPr>
            <w:tcW w:w="142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15CEE" w:rsidRPr="00415CEE" w:rsidRDefault="00415CEE" w:rsidP="00415CEE">
            <w:pPr>
              <w:spacing w:after="0" w:line="240" w:lineRule="auto"/>
              <w:jc w:val="both"/>
              <w:rPr>
                <w:rFonts w:ascii="Times New Roman" w:eastAsia="Times New Roman" w:hAnsi="Times New Roman" w:cs="Times New Roman"/>
                <w:color w:val="000000"/>
                <w:sz w:val="24"/>
                <w:szCs w:val="24"/>
                <w:lang w:eastAsia="ru-RU"/>
              </w:rPr>
            </w:pPr>
            <w:r w:rsidRPr="00415CEE">
              <w:rPr>
                <w:rFonts w:ascii="Times New Roman" w:eastAsia="Times New Roman" w:hAnsi="Times New Roman" w:cs="Times New Roman"/>
                <w:color w:val="000000"/>
                <w:sz w:val="24"/>
                <w:szCs w:val="24"/>
                <w:lang w:eastAsia="ru-RU"/>
              </w:rPr>
              <w:t>% исполнения</w:t>
            </w:r>
          </w:p>
        </w:tc>
        <w:tc>
          <w:tcPr>
            <w:tcW w:w="126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15CEE" w:rsidRPr="00415CEE" w:rsidRDefault="00415CEE" w:rsidP="00415CEE">
            <w:pPr>
              <w:spacing w:after="0" w:line="240" w:lineRule="auto"/>
              <w:jc w:val="both"/>
              <w:rPr>
                <w:rFonts w:ascii="Times New Roman" w:eastAsia="Times New Roman" w:hAnsi="Times New Roman" w:cs="Times New Roman"/>
                <w:color w:val="000000"/>
                <w:sz w:val="24"/>
                <w:szCs w:val="24"/>
                <w:lang w:eastAsia="ru-RU"/>
              </w:rPr>
            </w:pPr>
            <w:r w:rsidRPr="00415CEE">
              <w:rPr>
                <w:rFonts w:ascii="Times New Roman" w:eastAsia="Times New Roman" w:hAnsi="Times New Roman" w:cs="Times New Roman"/>
                <w:color w:val="000000"/>
                <w:sz w:val="24"/>
                <w:szCs w:val="24"/>
                <w:lang w:eastAsia="ru-RU"/>
              </w:rPr>
              <w:t>Удельный вес в структуре доходов, %</w:t>
            </w:r>
          </w:p>
        </w:tc>
      </w:tr>
      <w:tr w:rsidR="00415CEE" w:rsidRPr="00415CEE" w:rsidTr="00DA7ACB">
        <w:trPr>
          <w:trHeight w:val="330"/>
        </w:trPr>
        <w:tc>
          <w:tcPr>
            <w:tcW w:w="1755" w:type="dxa"/>
            <w:vMerge/>
            <w:tcBorders>
              <w:top w:val="single" w:sz="8" w:space="0" w:color="auto"/>
              <w:left w:val="single" w:sz="8" w:space="0" w:color="auto"/>
              <w:bottom w:val="single" w:sz="8" w:space="0" w:color="000000"/>
              <w:right w:val="single" w:sz="8" w:space="0" w:color="000000"/>
            </w:tcBorders>
            <w:vAlign w:val="center"/>
            <w:hideMark/>
          </w:tcPr>
          <w:p w:rsidR="00415CEE" w:rsidRPr="00415CEE" w:rsidRDefault="00415CEE" w:rsidP="00415CEE">
            <w:pPr>
              <w:spacing w:after="0" w:line="240" w:lineRule="auto"/>
              <w:rPr>
                <w:rFonts w:ascii="Times New Roman" w:eastAsia="Times New Roman" w:hAnsi="Times New Roman" w:cs="Times New Roman"/>
                <w:color w:val="000000"/>
                <w:sz w:val="24"/>
                <w:szCs w:val="24"/>
                <w:lang w:eastAsia="ru-RU"/>
              </w:rPr>
            </w:pPr>
          </w:p>
        </w:tc>
        <w:tc>
          <w:tcPr>
            <w:tcW w:w="1474" w:type="dxa"/>
            <w:vMerge/>
            <w:tcBorders>
              <w:top w:val="single" w:sz="8" w:space="0" w:color="auto"/>
              <w:left w:val="single" w:sz="8" w:space="0" w:color="000000"/>
              <w:bottom w:val="single" w:sz="8" w:space="0" w:color="000000"/>
              <w:right w:val="single" w:sz="8" w:space="0" w:color="auto"/>
            </w:tcBorders>
            <w:vAlign w:val="center"/>
            <w:hideMark/>
          </w:tcPr>
          <w:p w:rsidR="00415CEE" w:rsidRPr="00415CEE" w:rsidRDefault="00415CEE" w:rsidP="00415CEE">
            <w:pPr>
              <w:spacing w:after="0" w:line="240" w:lineRule="auto"/>
              <w:rPr>
                <w:rFonts w:ascii="Times New Roman" w:eastAsia="Times New Roman" w:hAnsi="Times New Roman" w:cs="Times New Roman"/>
                <w:color w:val="000000"/>
                <w:sz w:val="24"/>
                <w:szCs w:val="24"/>
                <w:lang w:eastAsia="ru-RU"/>
              </w:rPr>
            </w:pPr>
          </w:p>
        </w:tc>
        <w:tc>
          <w:tcPr>
            <w:tcW w:w="1523" w:type="dxa"/>
            <w:tcBorders>
              <w:top w:val="nil"/>
              <w:left w:val="nil"/>
              <w:bottom w:val="single" w:sz="8" w:space="0" w:color="auto"/>
              <w:right w:val="single" w:sz="8" w:space="0" w:color="auto"/>
            </w:tcBorders>
            <w:shd w:val="clear" w:color="auto" w:fill="auto"/>
            <w:hideMark/>
          </w:tcPr>
          <w:p w:rsidR="00415CEE" w:rsidRPr="00415CEE" w:rsidRDefault="00415CEE" w:rsidP="00415CEE">
            <w:pPr>
              <w:spacing w:after="0" w:line="240" w:lineRule="auto"/>
              <w:jc w:val="both"/>
              <w:rPr>
                <w:rFonts w:ascii="Times New Roman" w:eastAsia="Times New Roman" w:hAnsi="Times New Roman" w:cs="Times New Roman"/>
                <w:color w:val="000000"/>
                <w:sz w:val="24"/>
                <w:szCs w:val="24"/>
                <w:lang w:eastAsia="ru-RU"/>
              </w:rPr>
            </w:pPr>
            <w:r w:rsidRPr="00415CEE">
              <w:rPr>
                <w:rFonts w:ascii="Times New Roman" w:eastAsia="Times New Roman" w:hAnsi="Times New Roman" w:cs="Times New Roman"/>
                <w:color w:val="000000"/>
                <w:sz w:val="24"/>
                <w:szCs w:val="24"/>
                <w:lang w:eastAsia="ru-RU"/>
              </w:rPr>
              <w:t> </w:t>
            </w:r>
          </w:p>
        </w:tc>
        <w:tc>
          <w:tcPr>
            <w:tcW w:w="1509" w:type="dxa"/>
            <w:tcBorders>
              <w:top w:val="nil"/>
              <w:left w:val="nil"/>
              <w:bottom w:val="single" w:sz="8" w:space="0" w:color="auto"/>
              <w:right w:val="single" w:sz="8" w:space="0" w:color="auto"/>
            </w:tcBorders>
            <w:shd w:val="clear" w:color="auto" w:fill="auto"/>
            <w:hideMark/>
          </w:tcPr>
          <w:p w:rsidR="00415CEE" w:rsidRPr="00415CEE" w:rsidRDefault="00415CEE" w:rsidP="00415CEE">
            <w:pPr>
              <w:spacing w:after="0" w:line="240" w:lineRule="auto"/>
              <w:jc w:val="both"/>
              <w:rPr>
                <w:rFonts w:ascii="Times New Roman" w:eastAsia="Times New Roman" w:hAnsi="Times New Roman" w:cs="Times New Roman"/>
                <w:color w:val="000000"/>
                <w:sz w:val="24"/>
                <w:szCs w:val="24"/>
                <w:lang w:eastAsia="ru-RU"/>
              </w:rPr>
            </w:pPr>
            <w:r w:rsidRPr="00415CEE">
              <w:rPr>
                <w:rFonts w:ascii="Times New Roman" w:eastAsia="Times New Roman" w:hAnsi="Times New Roman" w:cs="Times New Roman"/>
                <w:color w:val="000000"/>
                <w:sz w:val="24"/>
                <w:szCs w:val="24"/>
                <w:lang w:eastAsia="ru-RU"/>
              </w:rPr>
              <w:t> </w:t>
            </w:r>
          </w:p>
        </w:tc>
        <w:tc>
          <w:tcPr>
            <w:tcW w:w="1422" w:type="dxa"/>
            <w:vMerge/>
            <w:tcBorders>
              <w:top w:val="single" w:sz="8" w:space="0" w:color="auto"/>
              <w:left w:val="single" w:sz="8" w:space="0" w:color="auto"/>
              <w:bottom w:val="single" w:sz="8" w:space="0" w:color="000000"/>
              <w:right w:val="single" w:sz="8" w:space="0" w:color="auto"/>
            </w:tcBorders>
            <w:vAlign w:val="center"/>
            <w:hideMark/>
          </w:tcPr>
          <w:p w:rsidR="00415CEE" w:rsidRPr="00415CEE" w:rsidRDefault="00415CEE" w:rsidP="00415CEE">
            <w:pPr>
              <w:spacing w:after="0" w:line="240" w:lineRule="auto"/>
              <w:rPr>
                <w:rFonts w:ascii="Times New Roman" w:eastAsia="Times New Roman" w:hAnsi="Times New Roman" w:cs="Times New Roman"/>
                <w:color w:val="000000"/>
                <w:sz w:val="24"/>
                <w:szCs w:val="24"/>
                <w:lang w:eastAsia="ru-RU"/>
              </w:rPr>
            </w:pPr>
          </w:p>
        </w:tc>
        <w:tc>
          <w:tcPr>
            <w:tcW w:w="1262" w:type="dxa"/>
            <w:vMerge/>
            <w:tcBorders>
              <w:top w:val="single" w:sz="8" w:space="0" w:color="auto"/>
              <w:left w:val="single" w:sz="8" w:space="0" w:color="auto"/>
              <w:bottom w:val="single" w:sz="8" w:space="0" w:color="000000"/>
              <w:right w:val="single" w:sz="8" w:space="0" w:color="auto"/>
            </w:tcBorders>
            <w:vAlign w:val="center"/>
            <w:hideMark/>
          </w:tcPr>
          <w:p w:rsidR="00415CEE" w:rsidRPr="00415CEE" w:rsidRDefault="00415CEE" w:rsidP="00415CEE">
            <w:pPr>
              <w:spacing w:after="0" w:line="240" w:lineRule="auto"/>
              <w:rPr>
                <w:rFonts w:ascii="Times New Roman" w:eastAsia="Times New Roman" w:hAnsi="Times New Roman" w:cs="Times New Roman"/>
                <w:color w:val="000000"/>
                <w:sz w:val="24"/>
                <w:szCs w:val="24"/>
                <w:lang w:eastAsia="ru-RU"/>
              </w:rPr>
            </w:pPr>
          </w:p>
        </w:tc>
      </w:tr>
      <w:tr w:rsidR="00415CEE" w:rsidRPr="00415CEE" w:rsidTr="00DA7ACB">
        <w:trPr>
          <w:trHeight w:val="960"/>
        </w:trPr>
        <w:tc>
          <w:tcPr>
            <w:tcW w:w="1755" w:type="dxa"/>
            <w:tcBorders>
              <w:top w:val="nil"/>
              <w:left w:val="single" w:sz="8" w:space="0" w:color="auto"/>
              <w:bottom w:val="single" w:sz="8" w:space="0" w:color="auto"/>
              <w:right w:val="single" w:sz="8" w:space="0" w:color="auto"/>
            </w:tcBorders>
            <w:shd w:val="clear" w:color="auto" w:fill="auto"/>
            <w:hideMark/>
          </w:tcPr>
          <w:p w:rsidR="00415CEE" w:rsidRPr="00415CEE" w:rsidRDefault="00415CEE" w:rsidP="00415CEE">
            <w:pPr>
              <w:spacing w:after="0" w:line="240" w:lineRule="auto"/>
              <w:jc w:val="both"/>
              <w:rPr>
                <w:rFonts w:ascii="Times New Roman" w:eastAsia="Times New Roman" w:hAnsi="Times New Roman" w:cs="Times New Roman"/>
                <w:color w:val="000000"/>
                <w:sz w:val="24"/>
                <w:szCs w:val="24"/>
                <w:lang w:eastAsia="ru-RU"/>
              </w:rPr>
            </w:pPr>
            <w:r w:rsidRPr="00415CEE">
              <w:rPr>
                <w:rFonts w:ascii="Times New Roman" w:eastAsia="Times New Roman" w:hAnsi="Times New Roman" w:cs="Times New Roman"/>
                <w:color w:val="000000"/>
                <w:sz w:val="24"/>
                <w:szCs w:val="24"/>
                <w:lang w:eastAsia="ru-RU"/>
              </w:rPr>
              <w:t>Налоговые и неналоговые доходы</w:t>
            </w:r>
          </w:p>
        </w:tc>
        <w:tc>
          <w:tcPr>
            <w:tcW w:w="1474" w:type="dxa"/>
            <w:tcBorders>
              <w:top w:val="nil"/>
              <w:left w:val="nil"/>
              <w:bottom w:val="single" w:sz="8" w:space="0" w:color="auto"/>
              <w:right w:val="single" w:sz="8" w:space="0" w:color="auto"/>
            </w:tcBorders>
            <w:shd w:val="clear" w:color="auto" w:fill="auto"/>
            <w:hideMark/>
          </w:tcPr>
          <w:p w:rsidR="00415CEE" w:rsidRPr="00415CEE" w:rsidRDefault="00415CEE" w:rsidP="00415CEE">
            <w:pPr>
              <w:spacing w:after="0" w:line="240" w:lineRule="auto"/>
              <w:jc w:val="both"/>
              <w:rPr>
                <w:rFonts w:ascii="Times New Roman" w:eastAsia="Times New Roman" w:hAnsi="Times New Roman" w:cs="Times New Roman"/>
                <w:color w:val="000000"/>
                <w:sz w:val="24"/>
                <w:szCs w:val="24"/>
                <w:lang w:eastAsia="ru-RU"/>
              </w:rPr>
            </w:pPr>
            <w:r w:rsidRPr="00415CEE">
              <w:rPr>
                <w:rFonts w:ascii="Times New Roman" w:eastAsia="Times New Roman" w:hAnsi="Times New Roman" w:cs="Times New Roman"/>
                <w:color w:val="000000"/>
                <w:sz w:val="24"/>
                <w:szCs w:val="24"/>
                <w:lang w:eastAsia="ru-RU"/>
              </w:rPr>
              <w:t>665,7</w:t>
            </w:r>
          </w:p>
        </w:tc>
        <w:tc>
          <w:tcPr>
            <w:tcW w:w="1523" w:type="dxa"/>
            <w:tcBorders>
              <w:top w:val="nil"/>
              <w:left w:val="nil"/>
              <w:bottom w:val="single" w:sz="8" w:space="0" w:color="auto"/>
              <w:right w:val="single" w:sz="8" w:space="0" w:color="auto"/>
            </w:tcBorders>
            <w:shd w:val="clear" w:color="auto" w:fill="auto"/>
            <w:hideMark/>
          </w:tcPr>
          <w:p w:rsidR="00415CEE" w:rsidRPr="00415CEE" w:rsidRDefault="00415CEE" w:rsidP="00415CEE">
            <w:pPr>
              <w:spacing w:after="0" w:line="240" w:lineRule="auto"/>
              <w:jc w:val="both"/>
              <w:rPr>
                <w:rFonts w:ascii="Times New Roman" w:eastAsia="Times New Roman" w:hAnsi="Times New Roman" w:cs="Times New Roman"/>
                <w:color w:val="000000"/>
                <w:sz w:val="24"/>
                <w:szCs w:val="24"/>
                <w:lang w:eastAsia="ru-RU"/>
              </w:rPr>
            </w:pPr>
            <w:r w:rsidRPr="00415CEE">
              <w:rPr>
                <w:rFonts w:ascii="Times New Roman" w:eastAsia="Times New Roman" w:hAnsi="Times New Roman" w:cs="Times New Roman"/>
                <w:color w:val="000000"/>
                <w:sz w:val="24"/>
                <w:szCs w:val="24"/>
                <w:lang w:eastAsia="ru-RU"/>
              </w:rPr>
              <w:t>515,8</w:t>
            </w:r>
          </w:p>
        </w:tc>
        <w:tc>
          <w:tcPr>
            <w:tcW w:w="1509" w:type="dxa"/>
            <w:tcBorders>
              <w:top w:val="nil"/>
              <w:left w:val="nil"/>
              <w:bottom w:val="single" w:sz="8" w:space="0" w:color="auto"/>
              <w:right w:val="single" w:sz="8" w:space="0" w:color="auto"/>
            </w:tcBorders>
            <w:shd w:val="clear" w:color="auto" w:fill="auto"/>
            <w:hideMark/>
          </w:tcPr>
          <w:p w:rsidR="00415CEE" w:rsidRPr="00415CEE" w:rsidRDefault="00415CEE" w:rsidP="00415CEE">
            <w:pPr>
              <w:spacing w:after="0" w:line="240" w:lineRule="auto"/>
              <w:jc w:val="both"/>
              <w:rPr>
                <w:rFonts w:ascii="Times New Roman" w:eastAsia="Times New Roman" w:hAnsi="Times New Roman" w:cs="Times New Roman"/>
                <w:color w:val="000000"/>
                <w:sz w:val="24"/>
                <w:szCs w:val="24"/>
                <w:lang w:eastAsia="ru-RU"/>
              </w:rPr>
            </w:pPr>
            <w:r w:rsidRPr="00415CEE">
              <w:rPr>
                <w:rFonts w:ascii="Times New Roman" w:eastAsia="Times New Roman" w:hAnsi="Times New Roman" w:cs="Times New Roman"/>
                <w:color w:val="000000"/>
                <w:sz w:val="24"/>
                <w:szCs w:val="24"/>
                <w:lang w:eastAsia="ru-RU"/>
              </w:rPr>
              <w:t>-149,9</w:t>
            </w:r>
          </w:p>
        </w:tc>
        <w:tc>
          <w:tcPr>
            <w:tcW w:w="1422" w:type="dxa"/>
            <w:tcBorders>
              <w:top w:val="nil"/>
              <w:left w:val="nil"/>
              <w:bottom w:val="single" w:sz="8" w:space="0" w:color="auto"/>
              <w:right w:val="single" w:sz="8" w:space="0" w:color="auto"/>
            </w:tcBorders>
            <w:shd w:val="clear" w:color="auto" w:fill="auto"/>
            <w:hideMark/>
          </w:tcPr>
          <w:p w:rsidR="00415CEE" w:rsidRPr="00415CEE" w:rsidRDefault="00415CEE" w:rsidP="00415CEE">
            <w:pPr>
              <w:spacing w:after="0" w:line="240" w:lineRule="auto"/>
              <w:jc w:val="both"/>
              <w:rPr>
                <w:rFonts w:ascii="Times New Roman" w:eastAsia="Times New Roman" w:hAnsi="Times New Roman" w:cs="Times New Roman"/>
                <w:color w:val="000000"/>
                <w:sz w:val="24"/>
                <w:szCs w:val="24"/>
                <w:lang w:eastAsia="ru-RU"/>
              </w:rPr>
            </w:pPr>
            <w:r w:rsidRPr="00415CEE">
              <w:rPr>
                <w:rFonts w:ascii="Times New Roman" w:eastAsia="Times New Roman" w:hAnsi="Times New Roman" w:cs="Times New Roman"/>
                <w:color w:val="000000"/>
                <w:sz w:val="24"/>
                <w:szCs w:val="24"/>
                <w:lang w:eastAsia="ru-RU"/>
              </w:rPr>
              <w:t>77,5</w:t>
            </w:r>
          </w:p>
        </w:tc>
        <w:tc>
          <w:tcPr>
            <w:tcW w:w="1262" w:type="dxa"/>
            <w:tcBorders>
              <w:top w:val="nil"/>
              <w:left w:val="nil"/>
              <w:bottom w:val="single" w:sz="8" w:space="0" w:color="auto"/>
              <w:right w:val="single" w:sz="8" w:space="0" w:color="auto"/>
            </w:tcBorders>
            <w:shd w:val="clear" w:color="auto" w:fill="auto"/>
            <w:hideMark/>
          </w:tcPr>
          <w:p w:rsidR="00415CEE" w:rsidRPr="00415CEE" w:rsidRDefault="00415CEE" w:rsidP="00415CEE">
            <w:pPr>
              <w:spacing w:after="0" w:line="240" w:lineRule="auto"/>
              <w:jc w:val="both"/>
              <w:rPr>
                <w:rFonts w:ascii="Times New Roman" w:eastAsia="Times New Roman" w:hAnsi="Times New Roman" w:cs="Times New Roman"/>
                <w:color w:val="000000"/>
                <w:sz w:val="24"/>
                <w:szCs w:val="24"/>
                <w:lang w:eastAsia="ru-RU"/>
              </w:rPr>
            </w:pPr>
            <w:r w:rsidRPr="00415CEE">
              <w:rPr>
                <w:rFonts w:ascii="Times New Roman" w:eastAsia="Times New Roman" w:hAnsi="Times New Roman" w:cs="Times New Roman"/>
                <w:color w:val="000000"/>
                <w:sz w:val="24"/>
                <w:szCs w:val="24"/>
                <w:lang w:eastAsia="ru-RU"/>
              </w:rPr>
              <w:t>7,3</w:t>
            </w:r>
          </w:p>
        </w:tc>
      </w:tr>
      <w:tr w:rsidR="00415CEE" w:rsidRPr="00415CEE" w:rsidTr="00DA7ACB">
        <w:trPr>
          <w:trHeight w:val="330"/>
        </w:trPr>
        <w:tc>
          <w:tcPr>
            <w:tcW w:w="1755" w:type="dxa"/>
            <w:tcBorders>
              <w:top w:val="nil"/>
              <w:left w:val="single" w:sz="8" w:space="0" w:color="auto"/>
              <w:bottom w:val="single" w:sz="8" w:space="0" w:color="auto"/>
              <w:right w:val="single" w:sz="8" w:space="0" w:color="auto"/>
            </w:tcBorders>
            <w:shd w:val="clear" w:color="auto" w:fill="auto"/>
            <w:hideMark/>
          </w:tcPr>
          <w:p w:rsidR="00415CEE" w:rsidRPr="00415CEE" w:rsidRDefault="00415CEE" w:rsidP="00415CEE">
            <w:pPr>
              <w:spacing w:after="0" w:line="240" w:lineRule="auto"/>
              <w:jc w:val="both"/>
              <w:rPr>
                <w:rFonts w:ascii="Times New Roman" w:eastAsia="Times New Roman" w:hAnsi="Times New Roman" w:cs="Times New Roman"/>
                <w:color w:val="000000"/>
                <w:sz w:val="24"/>
                <w:szCs w:val="24"/>
                <w:lang w:eastAsia="ru-RU"/>
              </w:rPr>
            </w:pPr>
            <w:r w:rsidRPr="00415CEE">
              <w:rPr>
                <w:rFonts w:ascii="Times New Roman" w:eastAsia="Times New Roman" w:hAnsi="Times New Roman" w:cs="Times New Roman"/>
                <w:color w:val="000000"/>
                <w:sz w:val="24"/>
                <w:szCs w:val="24"/>
                <w:lang w:eastAsia="ru-RU"/>
              </w:rPr>
              <w:t>-налоговые доходы</w:t>
            </w:r>
          </w:p>
        </w:tc>
        <w:tc>
          <w:tcPr>
            <w:tcW w:w="1474" w:type="dxa"/>
            <w:tcBorders>
              <w:top w:val="nil"/>
              <w:left w:val="nil"/>
              <w:bottom w:val="single" w:sz="8" w:space="0" w:color="auto"/>
              <w:right w:val="single" w:sz="8" w:space="0" w:color="auto"/>
            </w:tcBorders>
            <w:shd w:val="clear" w:color="auto" w:fill="auto"/>
            <w:hideMark/>
          </w:tcPr>
          <w:p w:rsidR="00415CEE" w:rsidRPr="00415CEE" w:rsidRDefault="00415CEE" w:rsidP="00415CEE">
            <w:pPr>
              <w:spacing w:after="0" w:line="240" w:lineRule="auto"/>
              <w:jc w:val="both"/>
              <w:rPr>
                <w:rFonts w:ascii="Times New Roman" w:eastAsia="Times New Roman" w:hAnsi="Times New Roman" w:cs="Times New Roman"/>
                <w:color w:val="000000"/>
                <w:sz w:val="24"/>
                <w:szCs w:val="24"/>
                <w:lang w:eastAsia="ru-RU"/>
              </w:rPr>
            </w:pPr>
            <w:r w:rsidRPr="00415CEE">
              <w:rPr>
                <w:rFonts w:ascii="Times New Roman" w:eastAsia="Times New Roman" w:hAnsi="Times New Roman" w:cs="Times New Roman"/>
                <w:color w:val="000000"/>
                <w:sz w:val="24"/>
                <w:szCs w:val="24"/>
                <w:lang w:eastAsia="ru-RU"/>
              </w:rPr>
              <w:t>642,2</w:t>
            </w:r>
          </w:p>
        </w:tc>
        <w:tc>
          <w:tcPr>
            <w:tcW w:w="1523" w:type="dxa"/>
            <w:tcBorders>
              <w:top w:val="nil"/>
              <w:left w:val="nil"/>
              <w:bottom w:val="single" w:sz="8" w:space="0" w:color="auto"/>
              <w:right w:val="single" w:sz="8" w:space="0" w:color="auto"/>
            </w:tcBorders>
            <w:shd w:val="clear" w:color="auto" w:fill="auto"/>
            <w:hideMark/>
          </w:tcPr>
          <w:p w:rsidR="00415CEE" w:rsidRPr="00415CEE" w:rsidRDefault="00415CEE" w:rsidP="00415CEE">
            <w:pPr>
              <w:spacing w:after="0" w:line="240" w:lineRule="auto"/>
              <w:jc w:val="both"/>
              <w:rPr>
                <w:rFonts w:ascii="Times New Roman" w:eastAsia="Times New Roman" w:hAnsi="Times New Roman" w:cs="Times New Roman"/>
                <w:color w:val="000000"/>
                <w:sz w:val="24"/>
                <w:szCs w:val="24"/>
                <w:lang w:eastAsia="ru-RU"/>
              </w:rPr>
            </w:pPr>
            <w:r w:rsidRPr="00415CEE">
              <w:rPr>
                <w:rFonts w:ascii="Times New Roman" w:eastAsia="Times New Roman" w:hAnsi="Times New Roman" w:cs="Times New Roman"/>
                <w:color w:val="000000"/>
                <w:sz w:val="24"/>
                <w:szCs w:val="24"/>
                <w:lang w:eastAsia="ru-RU"/>
              </w:rPr>
              <w:t>491,8</w:t>
            </w:r>
          </w:p>
        </w:tc>
        <w:tc>
          <w:tcPr>
            <w:tcW w:w="1509" w:type="dxa"/>
            <w:tcBorders>
              <w:top w:val="nil"/>
              <w:left w:val="nil"/>
              <w:bottom w:val="single" w:sz="8" w:space="0" w:color="auto"/>
              <w:right w:val="single" w:sz="8" w:space="0" w:color="auto"/>
            </w:tcBorders>
            <w:shd w:val="clear" w:color="auto" w:fill="auto"/>
            <w:hideMark/>
          </w:tcPr>
          <w:p w:rsidR="00415CEE" w:rsidRPr="00415CEE" w:rsidRDefault="00415CEE" w:rsidP="00415CEE">
            <w:pPr>
              <w:spacing w:after="0" w:line="240" w:lineRule="auto"/>
              <w:jc w:val="both"/>
              <w:rPr>
                <w:rFonts w:ascii="Times New Roman" w:eastAsia="Times New Roman" w:hAnsi="Times New Roman" w:cs="Times New Roman"/>
                <w:color w:val="000000"/>
                <w:sz w:val="24"/>
                <w:szCs w:val="24"/>
                <w:lang w:eastAsia="ru-RU"/>
              </w:rPr>
            </w:pPr>
            <w:r w:rsidRPr="00415CEE">
              <w:rPr>
                <w:rFonts w:ascii="Times New Roman" w:eastAsia="Times New Roman" w:hAnsi="Times New Roman" w:cs="Times New Roman"/>
                <w:color w:val="000000"/>
                <w:sz w:val="24"/>
                <w:szCs w:val="24"/>
                <w:lang w:eastAsia="ru-RU"/>
              </w:rPr>
              <w:t>-150,4</w:t>
            </w:r>
          </w:p>
        </w:tc>
        <w:tc>
          <w:tcPr>
            <w:tcW w:w="1422" w:type="dxa"/>
            <w:tcBorders>
              <w:top w:val="nil"/>
              <w:left w:val="nil"/>
              <w:bottom w:val="single" w:sz="8" w:space="0" w:color="auto"/>
              <w:right w:val="single" w:sz="8" w:space="0" w:color="auto"/>
            </w:tcBorders>
            <w:shd w:val="clear" w:color="auto" w:fill="auto"/>
            <w:hideMark/>
          </w:tcPr>
          <w:p w:rsidR="00415CEE" w:rsidRPr="00415CEE" w:rsidRDefault="00415CEE" w:rsidP="00415CEE">
            <w:pPr>
              <w:spacing w:after="0" w:line="240" w:lineRule="auto"/>
              <w:jc w:val="both"/>
              <w:rPr>
                <w:rFonts w:ascii="Times New Roman" w:eastAsia="Times New Roman" w:hAnsi="Times New Roman" w:cs="Times New Roman"/>
                <w:color w:val="000000"/>
                <w:sz w:val="24"/>
                <w:szCs w:val="24"/>
                <w:lang w:eastAsia="ru-RU"/>
              </w:rPr>
            </w:pPr>
            <w:r w:rsidRPr="00415CEE">
              <w:rPr>
                <w:rFonts w:ascii="Times New Roman" w:eastAsia="Times New Roman" w:hAnsi="Times New Roman" w:cs="Times New Roman"/>
                <w:color w:val="000000"/>
                <w:sz w:val="24"/>
                <w:szCs w:val="24"/>
                <w:lang w:eastAsia="ru-RU"/>
              </w:rPr>
              <w:t>76,6</w:t>
            </w:r>
          </w:p>
        </w:tc>
        <w:tc>
          <w:tcPr>
            <w:tcW w:w="1262" w:type="dxa"/>
            <w:tcBorders>
              <w:top w:val="nil"/>
              <w:left w:val="nil"/>
              <w:bottom w:val="single" w:sz="8" w:space="0" w:color="auto"/>
              <w:right w:val="single" w:sz="8" w:space="0" w:color="auto"/>
            </w:tcBorders>
            <w:shd w:val="clear" w:color="auto" w:fill="auto"/>
            <w:hideMark/>
          </w:tcPr>
          <w:p w:rsidR="00415CEE" w:rsidRPr="00415CEE" w:rsidRDefault="00415CEE" w:rsidP="00415CEE">
            <w:pPr>
              <w:spacing w:after="0" w:line="240" w:lineRule="auto"/>
              <w:jc w:val="both"/>
              <w:rPr>
                <w:rFonts w:ascii="Times New Roman" w:eastAsia="Times New Roman" w:hAnsi="Times New Roman" w:cs="Times New Roman"/>
                <w:color w:val="000000"/>
                <w:sz w:val="24"/>
                <w:szCs w:val="24"/>
                <w:lang w:eastAsia="ru-RU"/>
              </w:rPr>
            </w:pPr>
            <w:r w:rsidRPr="00415CEE">
              <w:rPr>
                <w:rFonts w:ascii="Times New Roman" w:eastAsia="Times New Roman" w:hAnsi="Times New Roman" w:cs="Times New Roman"/>
                <w:color w:val="000000"/>
                <w:sz w:val="24"/>
                <w:szCs w:val="24"/>
                <w:lang w:eastAsia="ru-RU"/>
              </w:rPr>
              <w:t>7,0</w:t>
            </w:r>
          </w:p>
        </w:tc>
      </w:tr>
      <w:tr w:rsidR="00415CEE" w:rsidRPr="00415CEE" w:rsidTr="00DA7ACB">
        <w:trPr>
          <w:trHeight w:val="645"/>
        </w:trPr>
        <w:tc>
          <w:tcPr>
            <w:tcW w:w="1755" w:type="dxa"/>
            <w:tcBorders>
              <w:top w:val="nil"/>
              <w:left w:val="single" w:sz="8" w:space="0" w:color="auto"/>
              <w:bottom w:val="single" w:sz="8" w:space="0" w:color="auto"/>
              <w:right w:val="single" w:sz="8" w:space="0" w:color="auto"/>
            </w:tcBorders>
            <w:shd w:val="clear" w:color="auto" w:fill="auto"/>
            <w:hideMark/>
          </w:tcPr>
          <w:p w:rsidR="00415CEE" w:rsidRPr="00415CEE" w:rsidRDefault="00415CEE" w:rsidP="00415CEE">
            <w:pPr>
              <w:spacing w:after="0" w:line="240" w:lineRule="auto"/>
              <w:jc w:val="both"/>
              <w:rPr>
                <w:rFonts w:ascii="Times New Roman" w:eastAsia="Times New Roman" w:hAnsi="Times New Roman" w:cs="Times New Roman"/>
                <w:color w:val="000000"/>
                <w:sz w:val="24"/>
                <w:szCs w:val="24"/>
                <w:lang w:eastAsia="ru-RU"/>
              </w:rPr>
            </w:pPr>
            <w:r w:rsidRPr="00415CEE">
              <w:rPr>
                <w:rFonts w:ascii="Times New Roman" w:eastAsia="Times New Roman" w:hAnsi="Times New Roman" w:cs="Times New Roman"/>
                <w:color w:val="000000"/>
                <w:sz w:val="24"/>
                <w:szCs w:val="24"/>
                <w:lang w:eastAsia="ru-RU"/>
              </w:rPr>
              <w:t>-неналоговые доходы</w:t>
            </w:r>
          </w:p>
        </w:tc>
        <w:tc>
          <w:tcPr>
            <w:tcW w:w="1474" w:type="dxa"/>
            <w:tcBorders>
              <w:top w:val="nil"/>
              <w:left w:val="nil"/>
              <w:bottom w:val="single" w:sz="8" w:space="0" w:color="auto"/>
              <w:right w:val="single" w:sz="8" w:space="0" w:color="auto"/>
            </w:tcBorders>
            <w:shd w:val="clear" w:color="auto" w:fill="auto"/>
            <w:hideMark/>
          </w:tcPr>
          <w:p w:rsidR="00415CEE" w:rsidRPr="00415CEE" w:rsidRDefault="00415CEE" w:rsidP="00415CEE">
            <w:pPr>
              <w:spacing w:after="0" w:line="240" w:lineRule="auto"/>
              <w:jc w:val="both"/>
              <w:rPr>
                <w:rFonts w:ascii="Times New Roman" w:eastAsia="Times New Roman" w:hAnsi="Times New Roman" w:cs="Times New Roman"/>
                <w:color w:val="000000"/>
                <w:sz w:val="24"/>
                <w:szCs w:val="24"/>
                <w:lang w:eastAsia="ru-RU"/>
              </w:rPr>
            </w:pPr>
            <w:r w:rsidRPr="00415CEE">
              <w:rPr>
                <w:rFonts w:ascii="Times New Roman" w:eastAsia="Times New Roman" w:hAnsi="Times New Roman" w:cs="Times New Roman"/>
                <w:color w:val="000000"/>
                <w:sz w:val="24"/>
                <w:szCs w:val="24"/>
                <w:lang w:eastAsia="ru-RU"/>
              </w:rPr>
              <w:t>23,5</w:t>
            </w:r>
          </w:p>
        </w:tc>
        <w:tc>
          <w:tcPr>
            <w:tcW w:w="1523" w:type="dxa"/>
            <w:tcBorders>
              <w:top w:val="nil"/>
              <w:left w:val="nil"/>
              <w:bottom w:val="single" w:sz="8" w:space="0" w:color="auto"/>
              <w:right w:val="single" w:sz="8" w:space="0" w:color="auto"/>
            </w:tcBorders>
            <w:shd w:val="clear" w:color="auto" w:fill="auto"/>
            <w:hideMark/>
          </w:tcPr>
          <w:p w:rsidR="00415CEE" w:rsidRPr="00415CEE" w:rsidRDefault="00415CEE" w:rsidP="00415CEE">
            <w:pPr>
              <w:spacing w:after="0" w:line="240" w:lineRule="auto"/>
              <w:jc w:val="both"/>
              <w:rPr>
                <w:rFonts w:ascii="Times New Roman" w:eastAsia="Times New Roman" w:hAnsi="Times New Roman" w:cs="Times New Roman"/>
                <w:color w:val="000000"/>
                <w:sz w:val="24"/>
                <w:szCs w:val="24"/>
                <w:lang w:eastAsia="ru-RU"/>
              </w:rPr>
            </w:pPr>
            <w:r w:rsidRPr="00415CEE">
              <w:rPr>
                <w:rFonts w:ascii="Times New Roman" w:eastAsia="Times New Roman" w:hAnsi="Times New Roman" w:cs="Times New Roman"/>
                <w:color w:val="000000"/>
                <w:sz w:val="24"/>
                <w:szCs w:val="24"/>
                <w:lang w:eastAsia="ru-RU"/>
              </w:rPr>
              <w:t>24,0</w:t>
            </w:r>
          </w:p>
        </w:tc>
        <w:tc>
          <w:tcPr>
            <w:tcW w:w="1509" w:type="dxa"/>
            <w:tcBorders>
              <w:top w:val="nil"/>
              <w:left w:val="nil"/>
              <w:bottom w:val="single" w:sz="8" w:space="0" w:color="auto"/>
              <w:right w:val="single" w:sz="8" w:space="0" w:color="auto"/>
            </w:tcBorders>
            <w:shd w:val="clear" w:color="auto" w:fill="auto"/>
            <w:hideMark/>
          </w:tcPr>
          <w:p w:rsidR="00415CEE" w:rsidRPr="00415CEE" w:rsidRDefault="00415CEE" w:rsidP="00415CEE">
            <w:pPr>
              <w:spacing w:after="0" w:line="240" w:lineRule="auto"/>
              <w:jc w:val="both"/>
              <w:rPr>
                <w:rFonts w:ascii="Times New Roman" w:eastAsia="Times New Roman" w:hAnsi="Times New Roman" w:cs="Times New Roman"/>
                <w:color w:val="000000"/>
                <w:sz w:val="24"/>
                <w:szCs w:val="24"/>
                <w:lang w:eastAsia="ru-RU"/>
              </w:rPr>
            </w:pPr>
            <w:r w:rsidRPr="00415CEE">
              <w:rPr>
                <w:rFonts w:ascii="Times New Roman" w:eastAsia="Times New Roman" w:hAnsi="Times New Roman" w:cs="Times New Roman"/>
                <w:color w:val="000000"/>
                <w:sz w:val="24"/>
                <w:szCs w:val="24"/>
                <w:lang w:eastAsia="ru-RU"/>
              </w:rPr>
              <w:t>0,5</w:t>
            </w:r>
          </w:p>
        </w:tc>
        <w:tc>
          <w:tcPr>
            <w:tcW w:w="1422" w:type="dxa"/>
            <w:tcBorders>
              <w:top w:val="nil"/>
              <w:left w:val="nil"/>
              <w:bottom w:val="single" w:sz="8" w:space="0" w:color="auto"/>
              <w:right w:val="single" w:sz="8" w:space="0" w:color="auto"/>
            </w:tcBorders>
            <w:shd w:val="clear" w:color="auto" w:fill="auto"/>
            <w:hideMark/>
          </w:tcPr>
          <w:p w:rsidR="00415CEE" w:rsidRPr="00415CEE" w:rsidRDefault="00415CEE" w:rsidP="00415CEE">
            <w:pPr>
              <w:spacing w:after="0" w:line="240" w:lineRule="auto"/>
              <w:jc w:val="both"/>
              <w:rPr>
                <w:rFonts w:ascii="Times New Roman" w:eastAsia="Times New Roman" w:hAnsi="Times New Roman" w:cs="Times New Roman"/>
                <w:color w:val="000000"/>
                <w:sz w:val="24"/>
                <w:szCs w:val="24"/>
                <w:lang w:eastAsia="ru-RU"/>
              </w:rPr>
            </w:pPr>
            <w:r w:rsidRPr="00415CEE">
              <w:rPr>
                <w:rFonts w:ascii="Times New Roman" w:eastAsia="Times New Roman" w:hAnsi="Times New Roman" w:cs="Times New Roman"/>
                <w:color w:val="000000"/>
                <w:sz w:val="24"/>
                <w:szCs w:val="24"/>
                <w:lang w:eastAsia="ru-RU"/>
              </w:rPr>
              <w:t>102,1</w:t>
            </w:r>
          </w:p>
        </w:tc>
        <w:tc>
          <w:tcPr>
            <w:tcW w:w="1262" w:type="dxa"/>
            <w:tcBorders>
              <w:top w:val="nil"/>
              <w:left w:val="nil"/>
              <w:bottom w:val="single" w:sz="8" w:space="0" w:color="auto"/>
              <w:right w:val="single" w:sz="8" w:space="0" w:color="auto"/>
            </w:tcBorders>
            <w:shd w:val="clear" w:color="auto" w:fill="auto"/>
            <w:hideMark/>
          </w:tcPr>
          <w:p w:rsidR="00415CEE" w:rsidRPr="00415CEE" w:rsidRDefault="00415CEE" w:rsidP="00415CEE">
            <w:pPr>
              <w:spacing w:after="0" w:line="240" w:lineRule="auto"/>
              <w:jc w:val="both"/>
              <w:rPr>
                <w:rFonts w:ascii="Times New Roman" w:eastAsia="Times New Roman" w:hAnsi="Times New Roman" w:cs="Times New Roman"/>
                <w:color w:val="000000"/>
                <w:sz w:val="24"/>
                <w:szCs w:val="24"/>
                <w:lang w:eastAsia="ru-RU"/>
              </w:rPr>
            </w:pPr>
            <w:r w:rsidRPr="00415CEE">
              <w:rPr>
                <w:rFonts w:ascii="Times New Roman" w:eastAsia="Times New Roman" w:hAnsi="Times New Roman" w:cs="Times New Roman"/>
                <w:color w:val="000000"/>
                <w:sz w:val="24"/>
                <w:szCs w:val="24"/>
                <w:lang w:eastAsia="ru-RU"/>
              </w:rPr>
              <w:t>0,3</w:t>
            </w:r>
          </w:p>
        </w:tc>
      </w:tr>
      <w:tr w:rsidR="00415CEE" w:rsidRPr="00415CEE" w:rsidTr="00DA7ACB">
        <w:trPr>
          <w:trHeight w:val="645"/>
        </w:trPr>
        <w:tc>
          <w:tcPr>
            <w:tcW w:w="1755" w:type="dxa"/>
            <w:tcBorders>
              <w:top w:val="nil"/>
              <w:left w:val="single" w:sz="8" w:space="0" w:color="auto"/>
              <w:bottom w:val="single" w:sz="8" w:space="0" w:color="auto"/>
              <w:right w:val="single" w:sz="8" w:space="0" w:color="auto"/>
            </w:tcBorders>
            <w:shd w:val="clear" w:color="auto" w:fill="auto"/>
            <w:hideMark/>
          </w:tcPr>
          <w:p w:rsidR="00415CEE" w:rsidRPr="00415CEE" w:rsidRDefault="00415CEE" w:rsidP="00415CEE">
            <w:pPr>
              <w:spacing w:after="0" w:line="240" w:lineRule="auto"/>
              <w:jc w:val="both"/>
              <w:rPr>
                <w:rFonts w:ascii="Times New Roman" w:eastAsia="Times New Roman" w:hAnsi="Times New Roman" w:cs="Times New Roman"/>
                <w:color w:val="000000"/>
                <w:sz w:val="24"/>
                <w:szCs w:val="24"/>
                <w:lang w:eastAsia="ru-RU"/>
              </w:rPr>
            </w:pPr>
            <w:r w:rsidRPr="00415CEE">
              <w:rPr>
                <w:rFonts w:ascii="Times New Roman" w:eastAsia="Times New Roman" w:hAnsi="Times New Roman" w:cs="Times New Roman"/>
                <w:color w:val="000000"/>
                <w:sz w:val="24"/>
                <w:szCs w:val="24"/>
                <w:lang w:eastAsia="ru-RU"/>
              </w:rPr>
              <w:t>Безвозмездные поступления</w:t>
            </w:r>
          </w:p>
        </w:tc>
        <w:tc>
          <w:tcPr>
            <w:tcW w:w="1474" w:type="dxa"/>
            <w:tcBorders>
              <w:top w:val="nil"/>
              <w:left w:val="nil"/>
              <w:bottom w:val="single" w:sz="8" w:space="0" w:color="auto"/>
              <w:right w:val="single" w:sz="8" w:space="0" w:color="auto"/>
            </w:tcBorders>
            <w:shd w:val="clear" w:color="auto" w:fill="auto"/>
            <w:hideMark/>
          </w:tcPr>
          <w:p w:rsidR="00415CEE" w:rsidRPr="00415CEE" w:rsidRDefault="00415CEE" w:rsidP="00415CEE">
            <w:pPr>
              <w:spacing w:after="0" w:line="240" w:lineRule="auto"/>
              <w:jc w:val="both"/>
              <w:rPr>
                <w:rFonts w:ascii="Times New Roman" w:eastAsia="Times New Roman" w:hAnsi="Times New Roman" w:cs="Times New Roman"/>
                <w:color w:val="000000"/>
                <w:sz w:val="24"/>
                <w:szCs w:val="24"/>
                <w:lang w:eastAsia="ru-RU"/>
              </w:rPr>
            </w:pPr>
            <w:r w:rsidRPr="00415CEE">
              <w:rPr>
                <w:rFonts w:ascii="Times New Roman" w:eastAsia="Times New Roman" w:hAnsi="Times New Roman" w:cs="Times New Roman"/>
                <w:color w:val="000000"/>
                <w:sz w:val="24"/>
                <w:szCs w:val="24"/>
                <w:lang w:eastAsia="ru-RU"/>
              </w:rPr>
              <w:t>6 597,60</w:t>
            </w:r>
          </w:p>
        </w:tc>
        <w:tc>
          <w:tcPr>
            <w:tcW w:w="1523" w:type="dxa"/>
            <w:tcBorders>
              <w:top w:val="nil"/>
              <w:left w:val="nil"/>
              <w:bottom w:val="single" w:sz="8" w:space="0" w:color="auto"/>
              <w:right w:val="single" w:sz="8" w:space="0" w:color="auto"/>
            </w:tcBorders>
            <w:shd w:val="clear" w:color="auto" w:fill="auto"/>
            <w:hideMark/>
          </w:tcPr>
          <w:p w:rsidR="00415CEE" w:rsidRPr="00415CEE" w:rsidRDefault="00415CEE" w:rsidP="00415CEE">
            <w:pPr>
              <w:spacing w:after="0" w:line="240" w:lineRule="auto"/>
              <w:jc w:val="both"/>
              <w:rPr>
                <w:rFonts w:ascii="Times New Roman" w:eastAsia="Times New Roman" w:hAnsi="Times New Roman" w:cs="Times New Roman"/>
                <w:color w:val="000000"/>
                <w:sz w:val="24"/>
                <w:szCs w:val="24"/>
                <w:lang w:eastAsia="ru-RU"/>
              </w:rPr>
            </w:pPr>
            <w:r w:rsidRPr="00415CEE">
              <w:rPr>
                <w:rFonts w:ascii="Times New Roman" w:eastAsia="Times New Roman" w:hAnsi="Times New Roman" w:cs="Times New Roman"/>
                <w:color w:val="000000"/>
                <w:sz w:val="24"/>
                <w:szCs w:val="24"/>
                <w:lang w:eastAsia="ru-RU"/>
              </w:rPr>
              <w:t>6 548,00</w:t>
            </w:r>
          </w:p>
        </w:tc>
        <w:tc>
          <w:tcPr>
            <w:tcW w:w="1509" w:type="dxa"/>
            <w:tcBorders>
              <w:top w:val="nil"/>
              <w:left w:val="nil"/>
              <w:bottom w:val="single" w:sz="8" w:space="0" w:color="auto"/>
              <w:right w:val="single" w:sz="8" w:space="0" w:color="auto"/>
            </w:tcBorders>
            <w:shd w:val="clear" w:color="auto" w:fill="auto"/>
            <w:hideMark/>
          </w:tcPr>
          <w:p w:rsidR="00415CEE" w:rsidRPr="00415CEE" w:rsidRDefault="00415CEE" w:rsidP="00415CEE">
            <w:pPr>
              <w:spacing w:after="0" w:line="240" w:lineRule="auto"/>
              <w:jc w:val="both"/>
              <w:rPr>
                <w:rFonts w:ascii="Times New Roman" w:eastAsia="Times New Roman" w:hAnsi="Times New Roman" w:cs="Times New Roman"/>
                <w:color w:val="000000"/>
                <w:sz w:val="24"/>
                <w:szCs w:val="24"/>
                <w:lang w:eastAsia="ru-RU"/>
              </w:rPr>
            </w:pPr>
            <w:r w:rsidRPr="00415CEE">
              <w:rPr>
                <w:rFonts w:ascii="Times New Roman" w:eastAsia="Times New Roman" w:hAnsi="Times New Roman" w:cs="Times New Roman"/>
                <w:color w:val="000000"/>
                <w:sz w:val="24"/>
                <w:szCs w:val="24"/>
                <w:lang w:eastAsia="ru-RU"/>
              </w:rPr>
              <w:t>-49,60</w:t>
            </w:r>
          </w:p>
        </w:tc>
        <w:tc>
          <w:tcPr>
            <w:tcW w:w="1422" w:type="dxa"/>
            <w:tcBorders>
              <w:top w:val="nil"/>
              <w:left w:val="nil"/>
              <w:bottom w:val="single" w:sz="8" w:space="0" w:color="auto"/>
              <w:right w:val="single" w:sz="8" w:space="0" w:color="auto"/>
            </w:tcBorders>
            <w:shd w:val="clear" w:color="auto" w:fill="auto"/>
            <w:hideMark/>
          </w:tcPr>
          <w:p w:rsidR="00415CEE" w:rsidRPr="00415CEE" w:rsidRDefault="00415CEE" w:rsidP="00415CEE">
            <w:pPr>
              <w:spacing w:after="0" w:line="240" w:lineRule="auto"/>
              <w:jc w:val="both"/>
              <w:rPr>
                <w:rFonts w:ascii="Times New Roman" w:eastAsia="Times New Roman" w:hAnsi="Times New Roman" w:cs="Times New Roman"/>
                <w:color w:val="000000"/>
                <w:sz w:val="24"/>
                <w:szCs w:val="24"/>
                <w:lang w:eastAsia="ru-RU"/>
              </w:rPr>
            </w:pPr>
            <w:r w:rsidRPr="00415CEE">
              <w:rPr>
                <w:rFonts w:ascii="Times New Roman" w:eastAsia="Times New Roman" w:hAnsi="Times New Roman" w:cs="Times New Roman"/>
                <w:color w:val="000000"/>
                <w:sz w:val="24"/>
                <w:szCs w:val="24"/>
                <w:lang w:eastAsia="ru-RU"/>
              </w:rPr>
              <w:t>99,2</w:t>
            </w:r>
          </w:p>
        </w:tc>
        <w:tc>
          <w:tcPr>
            <w:tcW w:w="1262" w:type="dxa"/>
            <w:tcBorders>
              <w:top w:val="nil"/>
              <w:left w:val="nil"/>
              <w:bottom w:val="single" w:sz="8" w:space="0" w:color="auto"/>
              <w:right w:val="single" w:sz="8" w:space="0" w:color="auto"/>
            </w:tcBorders>
            <w:shd w:val="clear" w:color="auto" w:fill="auto"/>
            <w:hideMark/>
          </w:tcPr>
          <w:p w:rsidR="00415CEE" w:rsidRPr="00415CEE" w:rsidRDefault="00415CEE" w:rsidP="00415CEE">
            <w:pPr>
              <w:spacing w:after="0" w:line="240" w:lineRule="auto"/>
              <w:jc w:val="both"/>
              <w:rPr>
                <w:rFonts w:ascii="Times New Roman" w:eastAsia="Times New Roman" w:hAnsi="Times New Roman" w:cs="Times New Roman"/>
                <w:color w:val="000000"/>
                <w:sz w:val="24"/>
                <w:szCs w:val="24"/>
                <w:lang w:eastAsia="ru-RU"/>
              </w:rPr>
            </w:pPr>
            <w:r w:rsidRPr="00415CEE">
              <w:rPr>
                <w:rFonts w:ascii="Times New Roman" w:eastAsia="Times New Roman" w:hAnsi="Times New Roman" w:cs="Times New Roman"/>
                <w:color w:val="000000"/>
                <w:sz w:val="24"/>
                <w:szCs w:val="24"/>
                <w:lang w:eastAsia="ru-RU"/>
              </w:rPr>
              <w:t>92,7</w:t>
            </w:r>
          </w:p>
        </w:tc>
      </w:tr>
      <w:tr w:rsidR="00415CEE" w:rsidRPr="00415CEE" w:rsidTr="00DA7ACB">
        <w:trPr>
          <w:trHeight w:val="330"/>
        </w:trPr>
        <w:tc>
          <w:tcPr>
            <w:tcW w:w="1755" w:type="dxa"/>
            <w:tcBorders>
              <w:top w:val="nil"/>
              <w:left w:val="single" w:sz="8" w:space="0" w:color="auto"/>
              <w:bottom w:val="single" w:sz="8" w:space="0" w:color="auto"/>
              <w:right w:val="single" w:sz="8" w:space="0" w:color="auto"/>
            </w:tcBorders>
            <w:shd w:val="clear" w:color="auto" w:fill="auto"/>
            <w:hideMark/>
          </w:tcPr>
          <w:p w:rsidR="00415CEE" w:rsidRPr="00415CEE" w:rsidRDefault="00415CEE" w:rsidP="00415CEE">
            <w:pPr>
              <w:spacing w:after="0" w:line="240" w:lineRule="auto"/>
              <w:jc w:val="both"/>
              <w:rPr>
                <w:rFonts w:ascii="Times New Roman" w:eastAsia="Times New Roman" w:hAnsi="Times New Roman" w:cs="Times New Roman"/>
                <w:b/>
                <w:bCs/>
                <w:color w:val="000000"/>
                <w:sz w:val="24"/>
                <w:szCs w:val="24"/>
                <w:lang w:eastAsia="ru-RU"/>
              </w:rPr>
            </w:pPr>
            <w:r w:rsidRPr="00415CEE">
              <w:rPr>
                <w:rFonts w:ascii="Times New Roman" w:eastAsia="Times New Roman" w:hAnsi="Times New Roman" w:cs="Times New Roman"/>
                <w:b/>
                <w:bCs/>
                <w:color w:val="000000"/>
                <w:sz w:val="24"/>
                <w:szCs w:val="24"/>
                <w:lang w:eastAsia="ru-RU"/>
              </w:rPr>
              <w:t>Всего доходов</w:t>
            </w:r>
          </w:p>
        </w:tc>
        <w:tc>
          <w:tcPr>
            <w:tcW w:w="1474" w:type="dxa"/>
            <w:tcBorders>
              <w:top w:val="nil"/>
              <w:left w:val="nil"/>
              <w:bottom w:val="single" w:sz="8" w:space="0" w:color="auto"/>
              <w:right w:val="single" w:sz="8" w:space="0" w:color="auto"/>
            </w:tcBorders>
            <w:shd w:val="clear" w:color="auto" w:fill="auto"/>
            <w:hideMark/>
          </w:tcPr>
          <w:p w:rsidR="00415CEE" w:rsidRPr="00415CEE" w:rsidRDefault="00415CEE" w:rsidP="00415CEE">
            <w:pPr>
              <w:spacing w:after="0" w:line="240" w:lineRule="auto"/>
              <w:jc w:val="both"/>
              <w:rPr>
                <w:rFonts w:ascii="Times New Roman" w:eastAsia="Times New Roman" w:hAnsi="Times New Roman" w:cs="Times New Roman"/>
                <w:b/>
                <w:bCs/>
                <w:color w:val="000000"/>
                <w:sz w:val="24"/>
                <w:szCs w:val="24"/>
                <w:lang w:eastAsia="ru-RU"/>
              </w:rPr>
            </w:pPr>
            <w:r w:rsidRPr="00415CEE">
              <w:rPr>
                <w:rFonts w:ascii="Times New Roman" w:eastAsia="Times New Roman" w:hAnsi="Times New Roman" w:cs="Times New Roman"/>
                <w:b/>
                <w:bCs/>
                <w:color w:val="000000"/>
                <w:sz w:val="24"/>
                <w:szCs w:val="24"/>
                <w:lang w:eastAsia="ru-RU"/>
              </w:rPr>
              <w:t>7 263,30</w:t>
            </w:r>
          </w:p>
        </w:tc>
        <w:tc>
          <w:tcPr>
            <w:tcW w:w="1523" w:type="dxa"/>
            <w:tcBorders>
              <w:top w:val="nil"/>
              <w:left w:val="nil"/>
              <w:bottom w:val="single" w:sz="8" w:space="0" w:color="auto"/>
              <w:right w:val="single" w:sz="8" w:space="0" w:color="auto"/>
            </w:tcBorders>
            <w:shd w:val="clear" w:color="auto" w:fill="auto"/>
            <w:hideMark/>
          </w:tcPr>
          <w:p w:rsidR="00415CEE" w:rsidRPr="00415CEE" w:rsidRDefault="00415CEE" w:rsidP="00415CEE">
            <w:pPr>
              <w:spacing w:after="0" w:line="240" w:lineRule="auto"/>
              <w:jc w:val="both"/>
              <w:rPr>
                <w:rFonts w:ascii="Times New Roman" w:eastAsia="Times New Roman" w:hAnsi="Times New Roman" w:cs="Times New Roman"/>
                <w:b/>
                <w:bCs/>
                <w:color w:val="000000"/>
                <w:sz w:val="24"/>
                <w:szCs w:val="24"/>
                <w:lang w:eastAsia="ru-RU"/>
              </w:rPr>
            </w:pPr>
            <w:r w:rsidRPr="00415CEE">
              <w:rPr>
                <w:rFonts w:ascii="Times New Roman" w:eastAsia="Times New Roman" w:hAnsi="Times New Roman" w:cs="Times New Roman"/>
                <w:b/>
                <w:bCs/>
                <w:color w:val="000000"/>
                <w:sz w:val="24"/>
                <w:szCs w:val="24"/>
                <w:lang w:eastAsia="ru-RU"/>
              </w:rPr>
              <w:t>7 063,80</w:t>
            </w:r>
          </w:p>
        </w:tc>
        <w:tc>
          <w:tcPr>
            <w:tcW w:w="1509" w:type="dxa"/>
            <w:tcBorders>
              <w:top w:val="nil"/>
              <w:left w:val="nil"/>
              <w:bottom w:val="single" w:sz="8" w:space="0" w:color="auto"/>
              <w:right w:val="single" w:sz="8" w:space="0" w:color="auto"/>
            </w:tcBorders>
            <w:shd w:val="clear" w:color="auto" w:fill="auto"/>
            <w:hideMark/>
          </w:tcPr>
          <w:p w:rsidR="00415CEE" w:rsidRPr="00CD2C9D" w:rsidRDefault="00415CEE" w:rsidP="00415CEE">
            <w:pPr>
              <w:spacing w:after="0" w:line="240" w:lineRule="auto"/>
              <w:jc w:val="both"/>
              <w:rPr>
                <w:rFonts w:ascii="Times New Roman" w:eastAsia="Times New Roman" w:hAnsi="Times New Roman" w:cs="Times New Roman"/>
                <w:b/>
                <w:color w:val="000000"/>
                <w:sz w:val="24"/>
                <w:szCs w:val="24"/>
                <w:lang w:eastAsia="ru-RU"/>
              </w:rPr>
            </w:pPr>
            <w:r w:rsidRPr="00CD2C9D">
              <w:rPr>
                <w:rFonts w:ascii="Times New Roman" w:eastAsia="Times New Roman" w:hAnsi="Times New Roman" w:cs="Times New Roman"/>
                <w:b/>
                <w:color w:val="000000"/>
                <w:sz w:val="24"/>
                <w:szCs w:val="24"/>
                <w:lang w:eastAsia="ru-RU"/>
              </w:rPr>
              <w:t>-199,5</w:t>
            </w:r>
          </w:p>
        </w:tc>
        <w:tc>
          <w:tcPr>
            <w:tcW w:w="1422" w:type="dxa"/>
            <w:tcBorders>
              <w:top w:val="nil"/>
              <w:left w:val="nil"/>
              <w:bottom w:val="single" w:sz="8" w:space="0" w:color="auto"/>
              <w:right w:val="single" w:sz="8" w:space="0" w:color="auto"/>
            </w:tcBorders>
            <w:shd w:val="clear" w:color="auto" w:fill="auto"/>
            <w:hideMark/>
          </w:tcPr>
          <w:p w:rsidR="00415CEE" w:rsidRPr="00CD2C9D" w:rsidRDefault="00415CEE" w:rsidP="00415CEE">
            <w:pPr>
              <w:spacing w:after="0" w:line="240" w:lineRule="auto"/>
              <w:jc w:val="both"/>
              <w:rPr>
                <w:rFonts w:ascii="Times New Roman" w:eastAsia="Times New Roman" w:hAnsi="Times New Roman" w:cs="Times New Roman"/>
                <w:b/>
                <w:color w:val="000000"/>
                <w:sz w:val="24"/>
                <w:szCs w:val="24"/>
                <w:lang w:eastAsia="ru-RU"/>
              </w:rPr>
            </w:pPr>
            <w:r w:rsidRPr="00CD2C9D">
              <w:rPr>
                <w:rFonts w:ascii="Times New Roman" w:eastAsia="Times New Roman" w:hAnsi="Times New Roman" w:cs="Times New Roman"/>
                <w:b/>
                <w:color w:val="000000"/>
                <w:sz w:val="24"/>
                <w:szCs w:val="24"/>
                <w:lang w:eastAsia="ru-RU"/>
              </w:rPr>
              <w:t>97,3</w:t>
            </w:r>
          </w:p>
        </w:tc>
        <w:tc>
          <w:tcPr>
            <w:tcW w:w="1262" w:type="dxa"/>
            <w:tcBorders>
              <w:top w:val="nil"/>
              <w:left w:val="nil"/>
              <w:bottom w:val="single" w:sz="8" w:space="0" w:color="auto"/>
              <w:right w:val="single" w:sz="8" w:space="0" w:color="auto"/>
            </w:tcBorders>
            <w:shd w:val="clear" w:color="auto" w:fill="auto"/>
            <w:hideMark/>
          </w:tcPr>
          <w:p w:rsidR="00415CEE" w:rsidRPr="00CD2C9D" w:rsidRDefault="00415CEE" w:rsidP="00415CEE">
            <w:pPr>
              <w:spacing w:after="0" w:line="240" w:lineRule="auto"/>
              <w:jc w:val="both"/>
              <w:rPr>
                <w:rFonts w:ascii="Times New Roman" w:eastAsia="Times New Roman" w:hAnsi="Times New Roman" w:cs="Times New Roman"/>
                <w:b/>
                <w:color w:val="000000"/>
                <w:sz w:val="24"/>
                <w:szCs w:val="24"/>
                <w:lang w:eastAsia="ru-RU"/>
              </w:rPr>
            </w:pPr>
            <w:r w:rsidRPr="00CD2C9D">
              <w:rPr>
                <w:rFonts w:ascii="Times New Roman" w:eastAsia="Times New Roman" w:hAnsi="Times New Roman" w:cs="Times New Roman"/>
                <w:b/>
                <w:color w:val="000000"/>
                <w:sz w:val="24"/>
                <w:szCs w:val="24"/>
                <w:lang w:eastAsia="ru-RU"/>
              </w:rPr>
              <w:t>100,0</w:t>
            </w:r>
          </w:p>
        </w:tc>
      </w:tr>
    </w:tbl>
    <w:p w:rsidR="00415CEE" w:rsidRDefault="00415CEE" w:rsidP="006F011A">
      <w:pPr>
        <w:shd w:val="clear" w:color="auto" w:fill="FFFFFF"/>
        <w:spacing w:after="120" w:line="240" w:lineRule="auto"/>
        <w:ind w:left="283"/>
        <w:rPr>
          <w:rFonts w:ascii="Times New Roman" w:eastAsia="Times New Roman" w:hAnsi="Times New Roman" w:cs="Times New Roman"/>
          <w:color w:val="000000"/>
          <w:sz w:val="28"/>
          <w:szCs w:val="28"/>
          <w:lang w:eastAsia="ru-RU"/>
        </w:rPr>
      </w:pPr>
    </w:p>
    <w:p w:rsidR="00F902A0" w:rsidRDefault="00F902A0"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Доля налоговых и неналоговых поступлений в бюджет поселения составляет </w:t>
      </w:r>
      <w:r w:rsidR="00DA7ACB">
        <w:rPr>
          <w:rFonts w:ascii="Times New Roman" w:eastAsia="Times New Roman" w:hAnsi="Times New Roman" w:cs="Times New Roman"/>
          <w:color w:val="000000"/>
          <w:sz w:val="28"/>
          <w:szCs w:val="28"/>
          <w:lang w:eastAsia="ru-RU"/>
        </w:rPr>
        <w:t>7,3</w:t>
      </w:r>
      <w:r>
        <w:rPr>
          <w:rFonts w:ascii="Times New Roman" w:eastAsia="Times New Roman" w:hAnsi="Times New Roman" w:cs="Times New Roman"/>
          <w:color w:val="000000"/>
          <w:sz w:val="28"/>
          <w:szCs w:val="28"/>
          <w:lang w:eastAsia="ru-RU"/>
        </w:rPr>
        <w:t xml:space="preserve">%. Процент исполнения составил </w:t>
      </w:r>
      <w:r w:rsidR="00DA7ACB">
        <w:rPr>
          <w:rFonts w:ascii="Times New Roman" w:eastAsia="Times New Roman" w:hAnsi="Times New Roman" w:cs="Times New Roman"/>
          <w:color w:val="000000"/>
          <w:sz w:val="28"/>
          <w:szCs w:val="28"/>
          <w:lang w:eastAsia="ru-RU"/>
        </w:rPr>
        <w:t>77,5</w:t>
      </w:r>
      <w:r>
        <w:rPr>
          <w:rFonts w:ascii="Times New Roman" w:eastAsia="Times New Roman" w:hAnsi="Times New Roman" w:cs="Times New Roman"/>
          <w:color w:val="000000"/>
          <w:sz w:val="28"/>
          <w:szCs w:val="28"/>
          <w:lang w:eastAsia="ru-RU"/>
        </w:rPr>
        <w:t xml:space="preserve">%. </w:t>
      </w:r>
    </w:p>
    <w:p w:rsidR="00F902A0" w:rsidRPr="008668B9" w:rsidRDefault="00F902A0"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15950" w:rsidRDefault="00A55F34" w:rsidP="00A55F34">
      <w:pPr>
        <w:widowControl w:val="0"/>
        <w:shd w:val="clear" w:color="auto" w:fill="FFFFFF"/>
        <w:autoSpaceDE w:val="0"/>
        <w:autoSpaceDN w:val="0"/>
        <w:adjustRightInd w:val="0"/>
        <w:jc w:val="both"/>
        <w:rPr>
          <w:rFonts w:ascii="Times New Roman" w:hAnsi="Times New Roman" w:cs="Times New Roman"/>
          <w:sz w:val="28"/>
          <w:szCs w:val="28"/>
        </w:rPr>
      </w:pPr>
      <w:r w:rsidRPr="00E946AA">
        <w:rPr>
          <w:rFonts w:ascii="Times New Roman" w:hAnsi="Times New Roman" w:cs="Times New Roman"/>
          <w:sz w:val="28"/>
          <w:szCs w:val="28"/>
        </w:rPr>
        <w:t>Стру</w:t>
      </w:r>
      <w:r w:rsidR="00812E39">
        <w:rPr>
          <w:rFonts w:ascii="Times New Roman" w:hAnsi="Times New Roman" w:cs="Times New Roman"/>
          <w:sz w:val="28"/>
          <w:szCs w:val="28"/>
        </w:rPr>
        <w:t>кт</w:t>
      </w:r>
      <w:r w:rsidRPr="00E946AA">
        <w:rPr>
          <w:rFonts w:ascii="Times New Roman" w:hAnsi="Times New Roman" w:cs="Times New Roman"/>
          <w:sz w:val="28"/>
          <w:szCs w:val="28"/>
        </w:rPr>
        <w:t xml:space="preserve">ура налоговых доходов местного бюджета </w:t>
      </w:r>
      <w:r w:rsidR="00E946AA">
        <w:rPr>
          <w:rFonts w:ascii="Times New Roman" w:hAnsi="Times New Roman" w:cs="Times New Roman"/>
          <w:sz w:val="28"/>
          <w:szCs w:val="28"/>
        </w:rPr>
        <w:t>за</w:t>
      </w:r>
      <w:r w:rsidR="00E25163">
        <w:rPr>
          <w:rFonts w:ascii="Times New Roman" w:hAnsi="Times New Roman" w:cs="Times New Roman"/>
          <w:sz w:val="28"/>
          <w:szCs w:val="28"/>
        </w:rPr>
        <w:t xml:space="preserve"> </w:t>
      </w:r>
      <w:r w:rsidRPr="006F011A">
        <w:rPr>
          <w:rFonts w:ascii="Times New Roman" w:hAnsi="Times New Roman" w:cs="Times New Roman"/>
          <w:sz w:val="28"/>
          <w:szCs w:val="28"/>
        </w:rPr>
        <w:t>202</w:t>
      </w:r>
      <w:r w:rsidR="00DA7ACB">
        <w:rPr>
          <w:rFonts w:ascii="Times New Roman" w:hAnsi="Times New Roman" w:cs="Times New Roman"/>
          <w:sz w:val="28"/>
          <w:szCs w:val="28"/>
        </w:rPr>
        <w:t>4</w:t>
      </w:r>
      <w:r w:rsidR="00E946AA" w:rsidRPr="006F011A">
        <w:rPr>
          <w:rFonts w:ascii="Times New Roman" w:hAnsi="Times New Roman" w:cs="Times New Roman"/>
          <w:sz w:val="28"/>
          <w:szCs w:val="28"/>
        </w:rPr>
        <w:t xml:space="preserve"> год</w:t>
      </w:r>
      <w:r w:rsidR="00CA244C">
        <w:rPr>
          <w:rFonts w:ascii="Times New Roman" w:hAnsi="Times New Roman" w:cs="Times New Roman"/>
          <w:sz w:val="28"/>
          <w:szCs w:val="28"/>
        </w:rPr>
        <w:t>:</w:t>
      </w:r>
    </w:p>
    <w:tbl>
      <w:tblPr>
        <w:tblW w:w="7160" w:type="dxa"/>
        <w:tblInd w:w="93" w:type="dxa"/>
        <w:tblLook w:val="04A0"/>
      </w:tblPr>
      <w:tblGrid>
        <w:gridCol w:w="1955"/>
        <w:gridCol w:w="1474"/>
        <w:gridCol w:w="1463"/>
        <w:gridCol w:w="1449"/>
        <w:gridCol w:w="1422"/>
      </w:tblGrid>
      <w:tr w:rsidR="00CD2C9D" w:rsidRPr="00CD2C9D" w:rsidTr="00CD2C9D">
        <w:trPr>
          <w:trHeight w:val="2205"/>
        </w:trPr>
        <w:tc>
          <w:tcPr>
            <w:tcW w:w="201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Группы доходов</w:t>
            </w:r>
          </w:p>
        </w:tc>
        <w:tc>
          <w:tcPr>
            <w:tcW w:w="1288" w:type="dxa"/>
            <w:tcBorders>
              <w:top w:val="single" w:sz="8" w:space="0" w:color="auto"/>
              <w:left w:val="nil"/>
              <w:bottom w:val="nil"/>
              <w:right w:val="single" w:sz="8"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 xml:space="preserve">Утверждено решением о бюджете в редакции </w:t>
            </w:r>
            <w:r w:rsidR="003E7418" w:rsidRPr="00415CEE">
              <w:rPr>
                <w:rFonts w:ascii="Times New Roman" w:eastAsia="Times New Roman" w:hAnsi="Times New Roman" w:cs="Times New Roman"/>
                <w:color w:val="000000"/>
                <w:sz w:val="24"/>
                <w:szCs w:val="24"/>
                <w:lang w:eastAsia="ru-RU"/>
              </w:rPr>
              <w:t>от 24.12.2024 №</w:t>
            </w:r>
            <w:r w:rsidR="003E7418">
              <w:rPr>
                <w:rFonts w:ascii="Times New Roman" w:eastAsia="Times New Roman" w:hAnsi="Times New Roman" w:cs="Times New Roman"/>
                <w:color w:val="000000"/>
                <w:sz w:val="24"/>
                <w:szCs w:val="24"/>
                <w:lang w:eastAsia="ru-RU"/>
              </w:rPr>
              <w:t>21-83,</w:t>
            </w:r>
          </w:p>
        </w:tc>
        <w:tc>
          <w:tcPr>
            <w:tcW w:w="1277" w:type="dxa"/>
            <w:tcBorders>
              <w:top w:val="single" w:sz="8" w:space="0" w:color="auto"/>
              <w:left w:val="nil"/>
              <w:bottom w:val="nil"/>
              <w:right w:val="single" w:sz="8"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Исполнение</w:t>
            </w:r>
          </w:p>
        </w:tc>
        <w:tc>
          <w:tcPr>
            <w:tcW w:w="1263" w:type="dxa"/>
            <w:tcBorders>
              <w:top w:val="single" w:sz="8" w:space="0" w:color="auto"/>
              <w:left w:val="nil"/>
              <w:bottom w:val="nil"/>
              <w:right w:val="single" w:sz="8"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Отклонение</w:t>
            </w:r>
          </w:p>
        </w:tc>
        <w:tc>
          <w:tcPr>
            <w:tcW w:w="132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 исполнения</w:t>
            </w:r>
          </w:p>
        </w:tc>
      </w:tr>
      <w:tr w:rsidR="00CD2C9D" w:rsidRPr="00CD2C9D" w:rsidTr="00CD2C9D">
        <w:trPr>
          <w:trHeight w:val="330"/>
        </w:trPr>
        <w:tc>
          <w:tcPr>
            <w:tcW w:w="2011" w:type="dxa"/>
            <w:vMerge/>
            <w:tcBorders>
              <w:top w:val="single" w:sz="8" w:space="0" w:color="auto"/>
              <w:left w:val="single" w:sz="8" w:space="0" w:color="auto"/>
              <w:bottom w:val="single" w:sz="8" w:space="0" w:color="000000"/>
              <w:right w:val="single" w:sz="8" w:space="0" w:color="auto"/>
            </w:tcBorders>
            <w:vAlign w:val="center"/>
            <w:hideMark/>
          </w:tcPr>
          <w:p w:rsidR="00CD2C9D" w:rsidRPr="00CD2C9D" w:rsidRDefault="00CD2C9D" w:rsidP="00CD2C9D">
            <w:pPr>
              <w:spacing w:after="0" w:line="240" w:lineRule="auto"/>
              <w:rPr>
                <w:rFonts w:ascii="Times New Roman" w:eastAsia="Times New Roman" w:hAnsi="Times New Roman" w:cs="Times New Roman"/>
                <w:color w:val="000000"/>
                <w:sz w:val="24"/>
                <w:szCs w:val="24"/>
                <w:lang w:eastAsia="ru-RU"/>
              </w:rPr>
            </w:pPr>
          </w:p>
        </w:tc>
        <w:tc>
          <w:tcPr>
            <w:tcW w:w="1288" w:type="dxa"/>
            <w:tcBorders>
              <w:top w:val="nil"/>
              <w:left w:val="nil"/>
              <w:bottom w:val="single" w:sz="8" w:space="0" w:color="auto"/>
              <w:right w:val="single" w:sz="8"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тыс. руб.</w:t>
            </w:r>
          </w:p>
        </w:tc>
        <w:tc>
          <w:tcPr>
            <w:tcW w:w="1277" w:type="dxa"/>
            <w:tcBorders>
              <w:top w:val="nil"/>
              <w:left w:val="nil"/>
              <w:bottom w:val="single" w:sz="8" w:space="0" w:color="auto"/>
              <w:right w:val="single" w:sz="8"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тыс. руб.</w:t>
            </w:r>
          </w:p>
        </w:tc>
        <w:tc>
          <w:tcPr>
            <w:tcW w:w="1263" w:type="dxa"/>
            <w:tcBorders>
              <w:top w:val="nil"/>
              <w:left w:val="nil"/>
              <w:bottom w:val="single" w:sz="8" w:space="0" w:color="auto"/>
              <w:right w:val="single" w:sz="8"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тыс. руб.</w:t>
            </w:r>
          </w:p>
        </w:tc>
        <w:tc>
          <w:tcPr>
            <w:tcW w:w="1321" w:type="dxa"/>
            <w:vMerge/>
            <w:tcBorders>
              <w:top w:val="single" w:sz="8" w:space="0" w:color="auto"/>
              <w:left w:val="single" w:sz="8" w:space="0" w:color="auto"/>
              <w:bottom w:val="single" w:sz="8" w:space="0" w:color="000000"/>
              <w:right w:val="single" w:sz="8" w:space="0" w:color="auto"/>
            </w:tcBorders>
            <w:vAlign w:val="center"/>
            <w:hideMark/>
          </w:tcPr>
          <w:p w:rsidR="00CD2C9D" w:rsidRPr="00CD2C9D" w:rsidRDefault="00CD2C9D" w:rsidP="00CD2C9D">
            <w:pPr>
              <w:spacing w:after="0" w:line="240" w:lineRule="auto"/>
              <w:rPr>
                <w:rFonts w:ascii="Times New Roman" w:eastAsia="Times New Roman" w:hAnsi="Times New Roman" w:cs="Times New Roman"/>
                <w:color w:val="000000"/>
                <w:sz w:val="24"/>
                <w:szCs w:val="24"/>
                <w:lang w:eastAsia="ru-RU"/>
              </w:rPr>
            </w:pPr>
          </w:p>
        </w:tc>
      </w:tr>
      <w:tr w:rsidR="00CD2C9D" w:rsidRPr="00CD2C9D" w:rsidTr="00CD2C9D">
        <w:trPr>
          <w:trHeight w:val="615"/>
        </w:trPr>
        <w:tc>
          <w:tcPr>
            <w:tcW w:w="2011" w:type="dxa"/>
            <w:tcBorders>
              <w:top w:val="nil"/>
              <w:left w:val="single" w:sz="8" w:space="0" w:color="auto"/>
              <w:bottom w:val="single" w:sz="8" w:space="0" w:color="auto"/>
              <w:right w:val="single" w:sz="8"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b/>
                <w:bCs/>
                <w:color w:val="000000"/>
                <w:sz w:val="24"/>
                <w:szCs w:val="24"/>
                <w:lang w:eastAsia="ru-RU"/>
              </w:rPr>
            </w:pPr>
            <w:r w:rsidRPr="00CD2C9D">
              <w:rPr>
                <w:rFonts w:ascii="Times New Roman" w:eastAsia="Times New Roman" w:hAnsi="Times New Roman" w:cs="Times New Roman"/>
                <w:b/>
                <w:bCs/>
                <w:color w:val="000000"/>
                <w:sz w:val="24"/>
                <w:szCs w:val="24"/>
                <w:lang w:eastAsia="ru-RU"/>
              </w:rPr>
              <w:t>Налоговые доходы, в том числе:</w:t>
            </w:r>
          </w:p>
        </w:tc>
        <w:tc>
          <w:tcPr>
            <w:tcW w:w="1288" w:type="dxa"/>
            <w:tcBorders>
              <w:top w:val="nil"/>
              <w:left w:val="nil"/>
              <w:bottom w:val="single" w:sz="8" w:space="0" w:color="auto"/>
              <w:right w:val="single" w:sz="8" w:space="0" w:color="auto"/>
            </w:tcBorders>
            <w:shd w:val="clear" w:color="auto" w:fill="auto"/>
            <w:vAlign w:val="bottom"/>
            <w:hideMark/>
          </w:tcPr>
          <w:p w:rsidR="00CD2C9D" w:rsidRPr="00CD2C9D" w:rsidRDefault="00CD2C9D" w:rsidP="00CD2C9D">
            <w:pPr>
              <w:spacing w:after="0" w:line="240" w:lineRule="auto"/>
              <w:jc w:val="right"/>
              <w:rPr>
                <w:rFonts w:ascii="Times New Roman" w:eastAsia="Times New Roman" w:hAnsi="Times New Roman" w:cs="Times New Roman"/>
                <w:b/>
                <w:bCs/>
                <w:color w:val="000000"/>
                <w:sz w:val="24"/>
                <w:szCs w:val="24"/>
                <w:lang w:eastAsia="ru-RU"/>
              </w:rPr>
            </w:pPr>
            <w:r w:rsidRPr="00CD2C9D">
              <w:rPr>
                <w:rFonts w:ascii="Times New Roman" w:eastAsia="Times New Roman" w:hAnsi="Times New Roman" w:cs="Times New Roman"/>
                <w:b/>
                <w:bCs/>
                <w:color w:val="000000"/>
                <w:sz w:val="24"/>
                <w:szCs w:val="24"/>
                <w:lang w:eastAsia="ru-RU"/>
              </w:rPr>
              <w:t>642,2</w:t>
            </w:r>
          </w:p>
        </w:tc>
        <w:tc>
          <w:tcPr>
            <w:tcW w:w="1277" w:type="dxa"/>
            <w:tcBorders>
              <w:top w:val="nil"/>
              <w:left w:val="nil"/>
              <w:bottom w:val="single" w:sz="8" w:space="0" w:color="auto"/>
              <w:right w:val="single" w:sz="8" w:space="0" w:color="auto"/>
            </w:tcBorders>
            <w:shd w:val="clear" w:color="auto" w:fill="auto"/>
            <w:vAlign w:val="bottom"/>
            <w:hideMark/>
          </w:tcPr>
          <w:p w:rsidR="00CD2C9D" w:rsidRPr="00CD2C9D" w:rsidRDefault="00CD2C9D" w:rsidP="00CD2C9D">
            <w:pPr>
              <w:spacing w:after="0" w:line="240" w:lineRule="auto"/>
              <w:jc w:val="right"/>
              <w:rPr>
                <w:rFonts w:ascii="Times New Roman" w:eastAsia="Times New Roman" w:hAnsi="Times New Roman" w:cs="Times New Roman"/>
                <w:b/>
                <w:bCs/>
                <w:color w:val="000000"/>
                <w:sz w:val="24"/>
                <w:szCs w:val="24"/>
                <w:lang w:eastAsia="ru-RU"/>
              </w:rPr>
            </w:pPr>
            <w:r w:rsidRPr="00CD2C9D">
              <w:rPr>
                <w:rFonts w:ascii="Times New Roman" w:eastAsia="Times New Roman" w:hAnsi="Times New Roman" w:cs="Times New Roman"/>
                <w:b/>
                <w:bCs/>
                <w:color w:val="000000"/>
                <w:sz w:val="24"/>
                <w:szCs w:val="24"/>
                <w:lang w:eastAsia="ru-RU"/>
              </w:rPr>
              <w:t>491,8</w:t>
            </w:r>
          </w:p>
        </w:tc>
        <w:tc>
          <w:tcPr>
            <w:tcW w:w="1263" w:type="dxa"/>
            <w:tcBorders>
              <w:top w:val="nil"/>
              <w:left w:val="nil"/>
              <w:bottom w:val="single" w:sz="8" w:space="0" w:color="auto"/>
              <w:right w:val="single" w:sz="8" w:space="0" w:color="auto"/>
            </w:tcBorders>
            <w:shd w:val="clear" w:color="auto" w:fill="auto"/>
            <w:vAlign w:val="bottom"/>
            <w:hideMark/>
          </w:tcPr>
          <w:p w:rsidR="00CD2C9D" w:rsidRPr="00CD2C9D" w:rsidRDefault="00CD2C9D" w:rsidP="00CD2C9D">
            <w:pPr>
              <w:spacing w:after="0" w:line="240" w:lineRule="auto"/>
              <w:jc w:val="right"/>
              <w:rPr>
                <w:rFonts w:ascii="Times New Roman" w:eastAsia="Times New Roman" w:hAnsi="Times New Roman" w:cs="Times New Roman"/>
                <w:b/>
                <w:bCs/>
                <w:color w:val="000000"/>
                <w:sz w:val="24"/>
                <w:szCs w:val="24"/>
                <w:lang w:eastAsia="ru-RU"/>
              </w:rPr>
            </w:pPr>
            <w:r w:rsidRPr="00CD2C9D">
              <w:rPr>
                <w:rFonts w:ascii="Times New Roman" w:eastAsia="Times New Roman" w:hAnsi="Times New Roman" w:cs="Times New Roman"/>
                <w:b/>
                <w:bCs/>
                <w:color w:val="000000"/>
                <w:sz w:val="24"/>
                <w:szCs w:val="24"/>
                <w:lang w:eastAsia="ru-RU"/>
              </w:rPr>
              <w:t>-150,4</w:t>
            </w:r>
          </w:p>
        </w:tc>
        <w:tc>
          <w:tcPr>
            <w:tcW w:w="1321" w:type="dxa"/>
            <w:tcBorders>
              <w:top w:val="nil"/>
              <w:left w:val="nil"/>
              <w:bottom w:val="single" w:sz="8" w:space="0" w:color="auto"/>
              <w:right w:val="single" w:sz="8" w:space="0" w:color="auto"/>
            </w:tcBorders>
            <w:shd w:val="clear" w:color="auto" w:fill="auto"/>
            <w:vAlign w:val="bottom"/>
            <w:hideMark/>
          </w:tcPr>
          <w:p w:rsidR="00CD2C9D" w:rsidRPr="00CD2C9D" w:rsidRDefault="00CD2C9D" w:rsidP="00CD2C9D">
            <w:pPr>
              <w:spacing w:after="0" w:line="240" w:lineRule="auto"/>
              <w:jc w:val="right"/>
              <w:rPr>
                <w:rFonts w:ascii="Times New Roman" w:eastAsia="Times New Roman" w:hAnsi="Times New Roman" w:cs="Times New Roman"/>
                <w:b/>
                <w:bCs/>
                <w:color w:val="000000"/>
                <w:sz w:val="24"/>
                <w:szCs w:val="24"/>
                <w:lang w:eastAsia="ru-RU"/>
              </w:rPr>
            </w:pPr>
            <w:r w:rsidRPr="00CD2C9D">
              <w:rPr>
                <w:rFonts w:ascii="Times New Roman" w:eastAsia="Times New Roman" w:hAnsi="Times New Roman" w:cs="Times New Roman"/>
                <w:b/>
                <w:bCs/>
                <w:color w:val="000000"/>
                <w:sz w:val="24"/>
                <w:szCs w:val="24"/>
                <w:lang w:eastAsia="ru-RU"/>
              </w:rPr>
              <w:t>76,6</w:t>
            </w:r>
          </w:p>
        </w:tc>
      </w:tr>
      <w:tr w:rsidR="00CD2C9D" w:rsidRPr="00CD2C9D" w:rsidTr="00CD2C9D">
        <w:trPr>
          <w:trHeight w:val="555"/>
        </w:trPr>
        <w:tc>
          <w:tcPr>
            <w:tcW w:w="2011" w:type="dxa"/>
            <w:tcBorders>
              <w:top w:val="nil"/>
              <w:left w:val="single" w:sz="8" w:space="0" w:color="auto"/>
              <w:bottom w:val="single" w:sz="8" w:space="0" w:color="auto"/>
              <w:right w:val="single" w:sz="8"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Налог на доходы физических лиц</w:t>
            </w:r>
          </w:p>
        </w:tc>
        <w:tc>
          <w:tcPr>
            <w:tcW w:w="1288" w:type="dxa"/>
            <w:tcBorders>
              <w:top w:val="nil"/>
              <w:left w:val="nil"/>
              <w:bottom w:val="single" w:sz="8" w:space="0" w:color="auto"/>
              <w:right w:val="single" w:sz="8" w:space="0" w:color="auto"/>
            </w:tcBorders>
            <w:shd w:val="clear" w:color="auto" w:fill="auto"/>
            <w:vAlign w:val="bottom"/>
            <w:hideMark/>
          </w:tcPr>
          <w:p w:rsidR="00CD2C9D" w:rsidRPr="00CD2C9D" w:rsidRDefault="00CD2C9D" w:rsidP="00CD2C9D">
            <w:pPr>
              <w:spacing w:after="0" w:line="240" w:lineRule="auto"/>
              <w:jc w:val="right"/>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41,0</w:t>
            </w:r>
          </w:p>
        </w:tc>
        <w:tc>
          <w:tcPr>
            <w:tcW w:w="1277" w:type="dxa"/>
            <w:tcBorders>
              <w:top w:val="nil"/>
              <w:left w:val="nil"/>
              <w:bottom w:val="single" w:sz="8" w:space="0" w:color="auto"/>
              <w:right w:val="single" w:sz="8" w:space="0" w:color="auto"/>
            </w:tcBorders>
            <w:shd w:val="clear" w:color="auto" w:fill="auto"/>
            <w:vAlign w:val="bottom"/>
            <w:hideMark/>
          </w:tcPr>
          <w:p w:rsidR="00CD2C9D" w:rsidRPr="00CD2C9D" w:rsidRDefault="00CD2C9D" w:rsidP="00CD2C9D">
            <w:pPr>
              <w:spacing w:after="0" w:line="240" w:lineRule="auto"/>
              <w:jc w:val="right"/>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42,5</w:t>
            </w:r>
          </w:p>
        </w:tc>
        <w:tc>
          <w:tcPr>
            <w:tcW w:w="1263" w:type="dxa"/>
            <w:tcBorders>
              <w:top w:val="nil"/>
              <w:left w:val="nil"/>
              <w:bottom w:val="single" w:sz="8" w:space="0" w:color="auto"/>
              <w:right w:val="single" w:sz="8" w:space="0" w:color="auto"/>
            </w:tcBorders>
            <w:shd w:val="clear" w:color="auto" w:fill="auto"/>
            <w:vAlign w:val="bottom"/>
            <w:hideMark/>
          </w:tcPr>
          <w:p w:rsidR="00CD2C9D" w:rsidRPr="00CD2C9D" w:rsidRDefault="00CD2C9D" w:rsidP="00CD2C9D">
            <w:pPr>
              <w:spacing w:after="0" w:line="240" w:lineRule="auto"/>
              <w:jc w:val="right"/>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1,5</w:t>
            </w:r>
          </w:p>
        </w:tc>
        <w:tc>
          <w:tcPr>
            <w:tcW w:w="1321" w:type="dxa"/>
            <w:tcBorders>
              <w:top w:val="nil"/>
              <w:left w:val="nil"/>
              <w:bottom w:val="single" w:sz="8" w:space="0" w:color="auto"/>
              <w:right w:val="single" w:sz="8" w:space="0" w:color="auto"/>
            </w:tcBorders>
            <w:shd w:val="clear" w:color="auto" w:fill="auto"/>
            <w:vAlign w:val="bottom"/>
            <w:hideMark/>
          </w:tcPr>
          <w:p w:rsidR="00CD2C9D" w:rsidRPr="00CD2C9D" w:rsidRDefault="00CD2C9D" w:rsidP="00CD2C9D">
            <w:pPr>
              <w:spacing w:after="0" w:line="240" w:lineRule="auto"/>
              <w:jc w:val="right"/>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103,7</w:t>
            </w:r>
          </w:p>
        </w:tc>
      </w:tr>
      <w:tr w:rsidR="00CD2C9D" w:rsidRPr="00CD2C9D" w:rsidTr="00CD2C9D">
        <w:trPr>
          <w:trHeight w:val="1200"/>
        </w:trPr>
        <w:tc>
          <w:tcPr>
            <w:tcW w:w="2011" w:type="dxa"/>
            <w:tcBorders>
              <w:top w:val="nil"/>
              <w:left w:val="single" w:sz="8" w:space="0" w:color="auto"/>
              <w:bottom w:val="single" w:sz="8" w:space="0" w:color="auto"/>
              <w:right w:val="single" w:sz="8"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lastRenderedPageBreak/>
              <w:t>Налоги на товары, (работы, услуги) реализуемые на территории Российской Федерации</w:t>
            </w:r>
          </w:p>
        </w:tc>
        <w:tc>
          <w:tcPr>
            <w:tcW w:w="1288" w:type="dxa"/>
            <w:tcBorders>
              <w:top w:val="nil"/>
              <w:left w:val="nil"/>
              <w:bottom w:val="single" w:sz="8" w:space="0" w:color="auto"/>
              <w:right w:val="single" w:sz="8" w:space="0" w:color="auto"/>
            </w:tcBorders>
            <w:shd w:val="clear" w:color="auto" w:fill="auto"/>
            <w:vAlign w:val="bottom"/>
            <w:hideMark/>
          </w:tcPr>
          <w:p w:rsidR="00CD2C9D" w:rsidRPr="00CD2C9D" w:rsidRDefault="00CD2C9D" w:rsidP="00CD2C9D">
            <w:pPr>
              <w:spacing w:after="0" w:line="240" w:lineRule="auto"/>
              <w:jc w:val="right"/>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247,7</w:t>
            </w:r>
          </w:p>
        </w:tc>
        <w:tc>
          <w:tcPr>
            <w:tcW w:w="1277" w:type="dxa"/>
            <w:tcBorders>
              <w:top w:val="nil"/>
              <w:left w:val="nil"/>
              <w:bottom w:val="single" w:sz="8" w:space="0" w:color="auto"/>
              <w:right w:val="single" w:sz="8" w:space="0" w:color="auto"/>
            </w:tcBorders>
            <w:shd w:val="clear" w:color="auto" w:fill="auto"/>
            <w:vAlign w:val="bottom"/>
            <w:hideMark/>
          </w:tcPr>
          <w:p w:rsidR="00CD2C9D" w:rsidRPr="00CD2C9D" w:rsidRDefault="00CD2C9D" w:rsidP="00CD2C9D">
            <w:pPr>
              <w:spacing w:after="0" w:line="240" w:lineRule="auto"/>
              <w:jc w:val="right"/>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265,6</w:t>
            </w:r>
          </w:p>
        </w:tc>
        <w:tc>
          <w:tcPr>
            <w:tcW w:w="1263" w:type="dxa"/>
            <w:tcBorders>
              <w:top w:val="nil"/>
              <w:left w:val="nil"/>
              <w:bottom w:val="single" w:sz="8" w:space="0" w:color="auto"/>
              <w:right w:val="single" w:sz="8" w:space="0" w:color="auto"/>
            </w:tcBorders>
            <w:shd w:val="clear" w:color="auto" w:fill="auto"/>
            <w:vAlign w:val="bottom"/>
            <w:hideMark/>
          </w:tcPr>
          <w:p w:rsidR="00CD2C9D" w:rsidRPr="00CD2C9D" w:rsidRDefault="00CD2C9D" w:rsidP="00CD2C9D">
            <w:pPr>
              <w:spacing w:after="0" w:line="240" w:lineRule="auto"/>
              <w:jc w:val="right"/>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17,9</w:t>
            </w:r>
          </w:p>
        </w:tc>
        <w:tc>
          <w:tcPr>
            <w:tcW w:w="1321" w:type="dxa"/>
            <w:tcBorders>
              <w:top w:val="nil"/>
              <w:left w:val="nil"/>
              <w:bottom w:val="single" w:sz="8" w:space="0" w:color="auto"/>
              <w:right w:val="single" w:sz="8" w:space="0" w:color="auto"/>
            </w:tcBorders>
            <w:shd w:val="clear" w:color="auto" w:fill="auto"/>
            <w:vAlign w:val="bottom"/>
            <w:hideMark/>
          </w:tcPr>
          <w:p w:rsidR="00CD2C9D" w:rsidRPr="00CD2C9D" w:rsidRDefault="00CD2C9D" w:rsidP="00CD2C9D">
            <w:pPr>
              <w:spacing w:after="0" w:line="240" w:lineRule="auto"/>
              <w:jc w:val="right"/>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107,2</w:t>
            </w:r>
          </w:p>
        </w:tc>
      </w:tr>
      <w:tr w:rsidR="00CD2C9D" w:rsidRPr="00CD2C9D" w:rsidTr="00CD2C9D">
        <w:trPr>
          <w:trHeight w:val="810"/>
        </w:trPr>
        <w:tc>
          <w:tcPr>
            <w:tcW w:w="2011" w:type="dxa"/>
            <w:tcBorders>
              <w:top w:val="nil"/>
              <w:left w:val="single" w:sz="8" w:space="0" w:color="auto"/>
              <w:bottom w:val="single" w:sz="8" w:space="0" w:color="auto"/>
              <w:right w:val="single" w:sz="8" w:space="0" w:color="auto"/>
            </w:tcBorders>
            <w:shd w:val="clear" w:color="auto" w:fill="auto"/>
            <w:vAlign w:val="bottom"/>
            <w:hideMark/>
          </w:tcPr>
          <w:p w:rsidR="00CD2C9D" w:rsidRPr="00CD2C9D" w:rsidRDefault="00CD2C9D" w:rsidP="00CD2C9D">
            <w:pPr>
              <w:spacing w:after="0" w:line="240" w:lineRule="auto"/>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Налоги на совокупный доход</w:t>
            </w:r>
          </w:p>
        </w:tc>
        <w:tc>
          <w:tcPr>
            <w:tcW w:w="1288" w:type="dxa"/>
            <w:tcBorders>
              <w:top w:val="nil"/>
              <w:left w:val="nil"/>
              <w:bottom w:val="single" w:sz="8" w:space="0" w:color="auto"/>
              <w:right w:val="single" w:sz="8" w:space="0" w:color="auto"/>
            </w:tcBorders>
            <w:shd w:val="clear" w:color="auto" w:fill="auto"/>
            <w:vAlign w:val="bottom"/>
            <w:hideMark/>
          </w:tcPr>
          <w:p w:rsidR="00CD2C9D" w:rsidRPr="00CD2C9D" w:rsidRDefault="00CD2C9D" w:rsidP="00CD2C9D">
            <w:pPr>
              <w:spacing w:after="0" w:line="240" w:lineRule="auto"/>
              <w:jc w:val="right"/>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24,0</w:t>
            </w:r>
          </w:p>
        </w:tc>
        <w:tc>
          <w:tcPr>
            <w:tcW w:w="1277" w:type="dxa"/>
            <w:tcBorders>
              <w:top w:val="nil"/>
              <w:left w:val="nil"/>
              <w:bottom w:val="single" w:sz="8" w:space="0" w:color="auto"/>
              <w:right w:val="single" w:sz="8" w:space="0" w:color="auto"/>
            </w:tcBorders>
            <w:shd w:val="clear" w:color="auto" w:fill="auto"/>
            <w:vAlign w:val="bottom"/>
            <w:hideMark/>
          </w:tcPr>
          <w:p w:rsidR="00CD2C9D" w:rsidRPr="00CD2C9D" w:rsidRDefault="00CD2C9D" w:rsidP="00CD2C9D">
            <w:pPr>
              <w:spacing w:after="0" w:line="240" w:lineRule="auto"/>
              <w:jc w:val="right"/>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24,3</w:t>
            </w:r>
          </w:p>
        </w:tc>
        <w:tc>
          <w:tcPr>
            <w:tcW w:w="1263" w:type="dxa"/>
            <w:tcBorders>
              <w:top w:val="nil"/>
              <w:left w:val="nil"/>
              <w:bottom w:val="single" w:sz="8" w:space="0" w:color="auto"/>
              <w:right w:val="single" w:sz="8" w:space="0" w:color="auto"/>
            </w:tcBorders>
            <w:shd w:val="clear" w:color="auto" w:fill="auto"/>
            <w:vAlign w:val="bottom"/>
            <w:hideMark/>
          </w:tcPr>
          <w:p w:rsidR="00CD2C9D" w:rsidRPr="00CD2C9D" w:rsidRDefault="00CD2C9D" w:rsidP="00CD2C9D">
            <w:pPr>
              <w:spacing w:after="0" w:line="240" w:lineRule="auto"/>
              <w:jc w:val="right"/>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0,3</w:t>
            </w:r>
          </w:p>
        </w:tc>
        <w:tc>
          <w:tcPr>
            <w:tcW w:w="1321" w:type="dxa"/>
            <w:tcBorders>
              <w:top w:val="nil"/>
              <w:left w:val="nil"/>
              <w:bottom w:val="single" w:sz="8" w:space="0" w:color="auto"/>
              <w:right w:val="single" w:sz="8" w:space="0" w:color="auto"/>
            </w:tcBorders>
            <w:shd w:val="clear" w:color="auto" w:fill="auto"/>
            <w:vAlign w:val="bottom"/>
            <w:hideMark/>
          </w:tcPr>
          <w:p w:rsidR="00CD2C9D" w:rsidRPr="00CD2C9D" w:rsidRDefault="00CD2C9D" w:rsidP="00CD2C9D">
            <w:pPr>
              <w:spacing w:after="0" w:line="240" w:lineRule="auto"/>
              <w:jc w:val="right"/>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101,3</w:t>
            </w:r>
          </w:p>
        </w:tc>
      </w:tr>
      <w:tr w:rsidR="00CD2C9D" w:rsidRPr="00CD2C9D" w:rsidTr="00CD2C9D">
        <w:trPr>
          <w:trHeight w:val="525"/>
        </w:trPr>
        <w:tc>
          <w:tcPr>
            <w:tcW w:w="2011" w:type="dxa"/>
            <w:tcBorders>
              <w:top w:val="nil"/>
              <w:left w:val="single" w:sz="8" w:space="0" w:color="auto"/>
              <w:bottom w:val="single" w:sz="8" w:space="0" w:color="auto"/>
              <w:right w:val="single" w:sz="8"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Налоги на имущество</w:t>
            </w:r>
          </w:p>
        </w:tc>
        <w:tc>
          <w:tcPr>
            <w:tcW w:w="1288" w:type="dxa"/>
            <w:tcBorders>
              <w:top w:val="nil"/>
              <w:left w:val="nil"/>
              <w:bottom w:val="single" w:sz="8" w:space="0" w:color="auto"/>
              <w:right w:val="single" w:sz="8" w:space="0" w:color="auto"/>
            </w:tcBorders>
            <w:shd w:val="clear" w:color="auto" w:fill="auto"/>
            <w:vAlign w:val="bottom"/>
            <w:hideMark/>
          </w:tcPr>
          <w:p w:rsidR="00CD2C9D" w:rsidRPr="00CD2C9D" w:rsidRDefault="00CD2C9D" w:rsidP="00CD2C9D">
            <w:pPr>
              <w:spacing w:after="0" w:line="240" w:lineRule="auto"/>
              <w:jc w:val="right"/>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70,0</w:t>
            </w:r>
          </w:p>
        </w:tc>
        <w:tc>
          <w:tcPr>
            <w:tcW w:w="1277" w:type="dxa"/>
            <w:tcBorders>
              <w:top w:val="nil"/>
              <w:left w:val="nil"/>
              <w:bottom w:val="single" w:sz="8" w:space="0" w:color="auto"/>
              <w:right w:val="single" w:sz="8" w:space="0" w:color="auto"/>
            </w:tcBorders>
            <w:shd w:val="clear" w:color="auto" w:fill="auto"/>
            <w:vAlign w:val="bottom"/>
            <w:hideMark/>
          </w:tcPr>
          <w:p w:rsidR="00CD2C9D" w:rsidRPr="00CD2C9D" w:rsidRDefault="00CD2C9D" w:rsidP="00CD2C9D">
            <w:pPr>
              <w:spacing w:after="0" w:line="240" w:lineRule="auto"/>
              <w:jc w:val="right"/>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62,2</w:t>
            </w:r>
          </w:p>
        </w:tc>
        <w:tc>
          <w:tcPr>
            <w:tcW w:w="1263" w:type="dxa"/>
            <w:tcBorders>
              <w:top w:val="nil"/>
              <w:left w:val="nil"/>
              <w:bottom w:val="single" w:sz="8" w:space="0" w:color="auto"/>
              <w:right w:val="single" w:sz="8" w:space="0" w:color="auto"/>
            </w:tcBorders>
            <w:shd w:val="clear" w:color="auto" w:fill="auto"/>
            <w:vAlign w:val="bottom"/>
            <w:hideMark/>
          </w:tcPr>
          <w:p w:rsidR="00CD2C9D" w:rsidRPr="00CD2C9D" w:rsidRDefault="00CD2C9D" w:rsidP="00CD2C9D">
            <w:pPr>
              <w:spacing w:after="0" w:line="240" w:lineRule="auto"/>
              <w:jc w:val="right"/>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-7,8</w:t>
            </w:r>
          </w:p>
        </w:tc>
        <w:tc>
          <w:tcPr>
            <w:tcW w:w="1321" w:type="dxa"/>
            <w:tcBorders>
              <w:top w:val="nil"/>
              <w:left w:val="nil"/>
              <w:bottom w:val="single" w:sz="8" w:space="0" w:color="auto"/>
              <w:right w:val="single" w:sz="8" w:space="0" w:color="auto"/>
            </w:tcBorders>
            <w:shd w:val="clear" w:color="auto" w:fill="auto"/>
            <w:vAlign w:val="bottom"/>
            <w:hideMark/>
          </w:tcPr>
          <w:p w:rsidR="00CD2C9D" w:rsidRPr="00CD2C9D" w:rsidRDefault="00CD2C9D" w:rsidP="00CD2C9D">
            <w:pPr>
              <w:spacing w:after="0" w:line="240" w:lineRule="auto"/>
              <w:jc w:val="right"/>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88,9</w:t>
            </w:r>
          </w:p>
        </w:tc>
      </w:tr>
      <w:tr w:rsidR="00CD2C9D" w:rsidRPr="00CD2C9D" w:rsidTr="00DA7ACB">
        <w:trPr>
          <w:trHeight w:val="600"/>
        </w:trPr>
        <w:tc>
          <w:tcPr>
            <w:tcW w:w="2011" w:type="dxa"/>
            <w:tcBorders>
              <w:top w:val="nil"/>
              <w:left w:val="single" w:sz="8" w:space="0" w:color="auto"/>
              <w:bottom w:val="nil"/>
              <w:right w:val="single" w:sz="8"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Государственная пошлина</w:t>
            </w:r>
          </w:p>
        </w:tc>
        <w:tc>
          <w:tcPr>
            <w:tcW w:w="1288" w:type="dxa"/>
            <w:tcBorders>
              <w:top w:val="nil"/>
              <w:left w:val="nil"/>
              <w:bottom w:val="nil"/>
              <w:right w:val="single" w:sz="8" w:space="0" w:color="auto"/>
            </w:tcBorders>
            <w:shd w:val="clear" w:color="auto" w:fill="auto"/>
            <w:vAlign w:val="bottom"/>
            <w:hideMark/>
          </w:tcPr>
          <w:p w:rsidR="00CD2C9D" w:rsidRPr="00CD2C9D" w:rsidRDefault="00CD2C9D" w:rsidP="00CD2C9D">
            <w:pPr>
              <w:spacing w:after="0" w:line="240" w:lineRule="auto"/>
              <w:jc w:val="right"/>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1,5</w:t>
            </w:r>
          </w:p>
        </w:tc>
        <w:tc>
          <w:tcPr>
            <w:tcW w:w="1277" w:type="dxa"/>
            <w:tcBorders>
              <w:top w:val="nil"/>
              <w:left w:val="nil"/>
              <w:bottom w:val="nil"/>
              <w:right w:val="single" w:sz="8" w:space="0" w:color="auto"/>
            </w:tcBorders>
            <w:shd w:val="clear" w:color="auto" w:fill="auto"/>
            <w:vAlign w:val="bottom"/>
            <w:hideMark/>
          </w:tcPr>
          <w:p w:rsidR="00CD2C9D" w:rsidRPr="00CD2C9D" w:rsidRDefault="00CD2C9D" w:rsidP="00CD2C9D">
            <w:pPr>
              <w:spacing w:after="0" w:line="240" w:lineRule="auto"/>
              <w:jc w:val="right"/>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3,0</w:t>
            </w:r>
          </w:p>
        </w:tc>
        <w:tc>
          <w:tcPr>
            <w:tcW w:w="1263" w:type="dxa"/>
            <w:tcBorders>
              <w:top w:val="nil"/>
              <w:left w:val="nil"/>
              <w:bottom w:val="nil"/>
              <w:right w:val="single" w:sz="8" w:space="0" w:color="auto"/>
            </w:tcBorders>
            <w:shd w:val="clear" w:color="auto" w:fill="auto"/>
            <w:vAlign w:val="bottom"/>
            <w:hideMark/>
          </w:tcPr>
          <w:p w:rsidR="00CD2C9D" w:rsidRPr="00CD2C9D" w:rsidRDefault="00CD2C9D" w:rsidP="00CD2C9D">
            <w:pPr>
              <w:spacing w:after="0" w:line="240" w:lineRule="auto"/>
              <w:jc w:val="right"/>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1,5</w:t>
            </w:r>
          </w:p>
        </w:tc>
        <w:tc>
          <w:tcPr>
            <w:tcW w:w="1321" w:type="dxa"/>
            <w:tcBorders>
              <w:top w:val="nil"/>
              <w:left w:val="nil"/>
              <w:bottom w:val="single" w:sz="4" w:space="0" w:color="auto"/>
              <w:right w:val="single" w:sz="8" w:space="0" w:color="auto"/>
            </w:tcBorders>
            <w:shd w:val="clear" w:color="auto" w:fill="auto"/>
            <w:vAlign w:val="bottom"/>
            <w:hideMark/>
          </w:tcPr>
          <w:p w:rsidR="00CD2C9D" w:rsidRPr="00CD2C9D" w:rsidRDefault="00CD2C9D" w:rsidP="00CD2C9D">
            <w:pPr>
              <w:spacing w:after="0" w:line="240" w:lineRule="auto"/>
              <w:jc w:val="right"/>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200,0</w:t>
            </w:r>
          </w:p>
        </w:tc>
      </w:tr>
      <w:tr w:rsidR="00CD2C9D" w:rsidRPr="00CD2C9D" w:rsidTr="00DA7ACB">
        <w:trPr>
          <w:trHeight w:val="315"/>
        </w:trPr>
        <w:tc>
          <w:tcPr>
            <w:tcW w:w="20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Земельный налог</w:t>
            </w:r>
          </w:p>
        </w:tc>
        <w:tc>
          <w:tcPr>
            <w:tcW w:w="1288" w:type="dxa"/>
            <w:tcBorders>
              <w:top w:val="single" w:sz="4" w:space="0" w:color="auto"/>
              <w:left w:val="nil"/>
              <w:bottom w:val="single" w:sz="4" w:space="0" w:color="auto"/>
              <w:right w:val="single" w:sz="4" w:space="0" w:color="auto"/>
            </w:tcBorders>
            <w:shd w:val="clear" w:color="auto" w:fill="auto"/>
            <w:noWrap/>
            <w:vAlign w:val="bottom"/>
            <w:hideMark/>
          </w:tcPr>
          <w:p w:rsidR="00CD2C9D" w:rsidRPr="00CD2C9D" w:rsidRDefault="00CD2C9D" w:rsidP="00CD2C9D">
            <w:pPr>
              <w:spacing w:after="0" w:line="240" w:lineRule="auto"/>
              <w:jc w:val="right"/>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258,0</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CD2C9D" w:rsidRPr="00CD2C9D" w:rsidRDefault="00CD2C9D" w:rsidP="00CD2C9D">
            <w:pPr>
              <w:spacing w:after="0" w:line="240" w:lineRule="auto"/>
              <w:jc w:val="right"/>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94,2</w:t>
            </w:r>
          </w:p>
        </w:tc>
        <w:tc>
          <w:tcPr>
            <w:tcW w:w="1263" w:type="dxa"/>
            <w:tcBorders>
              <w:top w:val="single" w:sz="4" w:space="0" w:color="auto"/>
              <w:left w:val="nil"/>
              <w:bottom w:val="single" w:sz="4" w:space="0" w:color="auto"/>
              <w:right w:val="single" w:sz="4" w:space="0" w:color="auto"/>
            </w:tcBorders>
            <w:shd w:val="clear" w:color="auto" w:fill="auto"/>
            <w:noWrap/>
            <w:vAlign w:val="bottom"/>
            <w:hideMark/>
          </w:tcPr>
          <w:p w:rsidR="00CD2C9D" w:rsidRPr="00CD2C9D" w:rsidRDefault="00CD2C9D" w:rsidP="00CD2C9D">
            <w:pPr>
              <w:spacing w:after="0" w:line="240" w:lineRule="auto"/>
              <w:jc w:val="right"/>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-163,8</w:t>
            </w:r>
          </w:p>
        </w:tc>
        <w:tc>
          <w:tcPr>
            <w:tcW w:w="1321" w:type="dxa"/>
            <w:tcBorders>
              <w:top w:val="single" w:sz="4" w:space="0" w:color="auto"/>
              <w:left w:val="nil"/>
              <w:bottom w:val="single" w:sz="4" w:space="0" w:color="auto"/>
              <w:right w:val="single" w:sz="8" w:space="0" w:color="auto"/>
            </w:tcBorders>
            <w:shd w:val="clear" w:color="auto" w:fill="auto"/>
            <w:vAlign w:val="bottom"/>
            <w:hideMark/>
          </w:tcPr>
          <w:p w:rsidR="00CD2C9D" w:rsidRPr="00CD2C9D" w:rsidRDefault="00CD2C9D" w:rsidP="00CD2C9D">
            <w:pPr>
              <w:spacing w:after="0" w:line="240" w:lineRule="auto"/>
              <w:jc w:val="right"/>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36,5</w:t>
            </w:r>
          </w:p>
        </w:tc>
      </w:tr>
    </w:tbl>
    <w:p w:rsidR="006372D6" w:rsidRDefault="006372D6"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F902A0"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Налоговые платежи за 202</w:t>
      </w:r>
      <w:r w:rsidR="00DA7ACB">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 поступили в сумме </w:t>
      </w:r>
      <w:r w:rsidR="007C5697">
        <w:rPr>
          <w:rFonts w:ascii="Times New Roman" w:eastAsia="Times New Roman" w:hAnsi="Times New Roman" w:cs="Times New Roman"/>
          <w:color w:val="000000"/>
          <w:sz w:val="28"/>
          <w:szCs w:val="28"/>
          <w:lang w:eastAsia="ru-RU"/>
        </w:rPr>
        <w:t>4</w:t>
      </w:r>
      <w:r w:rsidR="00DA7ACB">
        <w:rPr>
          <w:rFonts w:ascii="Times New Roman" w:eastAsia="Times New Roman" w:hAnsi="Times New Roman" w:cs="Times New Roman"/>
          <w:color w:val="000000"/>
          <w:sz w:val="28"/>
          <w:szCs w:val="28"/>
          <w:lang w:eastAsia="ru-RU"/>
        </w:rPr>
        <w:t>91,8</w:t>
      </w:r>
      <w:r>
        <w:rPr>
          <w:rFonts w:ascii="Times New Roman" w:eastAsia="Times New Roman" w:hAnsi="Times New Roman" w:cs="Times New Roman"/>
          <w:color w:val="000000"/>
          <w:sz w:val="28"/>
          <w:szCs w:val="28"/>
          <w:lang w:eastAsia="ru-RU"/>
        </w:rPr>
        <w:t xml:space="preserve"> тыс. рублей при утвержденных плановых назначениях в сумме </w:t>
      </w:r>
      <w:r w:rsidR="00DA7ACB">
        <w:rPr>
          <w:rFonts w:ascii="Times New Roman" w:eastAsia="Times New Roman" w:hAnsi="Times New Roman" w:cs="Times New Roman"/>
          <w:color w:val="000000"/>
          <w:sz w:val="28"/>
          <w:szCs w:val="28"/>
          <w:lang w:eastAsia="ru-RU"/>
        </w:rPr>
        <w:t>642,2</w:t>
      </w:r>
      <w:r>
        <w:rPr>
          <w:rFonts w:ascii="Times New Roman" w:eastAsia="Times New Roman" w:hAnsi="Times New Roman" w:cs="Times New Roman"/>
          <w:color w:val="000000"/>
          <w:sz w:val="28"/>
          <w:szCs w:val="28"/>
          <w:lang w:eastAsia="ru-RU"/>
        </w:rPr>
        <w:t xml:space="preserve"> тыс. рублей. Исполнение за 202</w:t>
      </w:r>
      <w:r w:rsidR="00DA7ACB">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 составило </w:t>
      </w:r>
      <w:r w:rsidR="00DA7ACB">
        <w:rPr>
          <w:rFonts w:ascii="Times New Roman" w:eastAsia="Times New Roman" w:hAnsi="Times New Roman" w:cs="Times New Roman"/>
          <w:color w:val="000000"/>
          <w:sz w:val="28"/>
          <w:szCs w:val="28"/>
          <w:lang w:eastAsia="ru-RU"/>
        </w:rPr>
        <w:t>76,6</w:t>
      </w:r>
      <w:r>
        <w:rPr>
          <w:rFonts w:ascii="Times New Roman" w:eastAsia="Times New Roman" w:hAnsi="Times New Roman" w:cs="Times New Roman"/>
          <w:color w:val="000000"/>
          <w:sz w:val="28"/>
          <w:szCs w:val="28"/>
          <w:lang w:eastAsia="ru-RU"/>
        </w:rPr>
        <w:t>%.</w:t>
      </w:r>
    </w:p>
    <w:p w:rsidR="008270B5"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Доля налоговых доходов в доходной части бюджета составила в 202</w:t>
      </w:r>
      <w:r w:rsidR="00DA7ACB">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году </w:t>
      </w:r>
      <w:r w:rsidR="006372D6">
        <w:rPr>
          <w:rFonts w:ascii="Times New Roman" w:eastAsia="Times New Roman" w:hAnsi="Times New Roman" w:cs="Times New Roman"/>
          <w:color w:val="000000"/>
          <w:sz w:val="28"/>
          <w:szCs w:val="28"/>
          <w:lang w:eastAsia="ru-RU"/>
        </w:rPr>
        <w:t>7,</w:t>
      </w:r>
      <w:r w:rsidR="00DA7ACB">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w:t>
      </w:r>
    </w:p>
    <w:p w:rsidR="007C5697" w:rsidRDefault="008270B5" w:rsidP="007C5697">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Основным источником налоговых доходов явля</w:t>
      </w:r>
      <w:r w:rsidR="007C5697">
        <w:rPr>
          <w:rFonts w:ascii="Times New Roman" w:eastAsia="Times New Roman" w:hAnsi="Times New Roman" w:cs="Times New Roman"/>
          <w:color w:val="000000"/>
          <w:sz w:val="28"/>
          <w:szCs w:val="28"/>
          <w:lang w:eastAsia="ru-RU"/>
        </w:rPr>
        <w:t>ю</w:t>
      </w:r>
      <w:r>
        <w:rPr>
          <w:rFonts w:ascii="Times New Roman" w:eastAsia="Times New Roman" w:hAnsi="Times New Roman" w:cs="Times New Roman"/>
          <w:color w:val="000000"/>
          <w:sz w:val="28"/>
          <w:szCs w:val="28"/>
          <w:lang w:eastAsia="ru-RU"/>
        </w:rPr>
        <w:t xml:space="preserve">тся </w:t>
      </w:r>
      <w:r w:rsidR="007C5697">
        <w:rPr>
          <w:rFonts w:ascii="Times New Roman" w:eastAsia="Times New Roman" w:hAnsi="Times New Roman" w:cs="Times New Roman"/>
          <w:color w:val="000000"/>
          <w:sz w:val="28"/>
          <w:szCs w:val="28"/>
          <w:lang w:eastAsia="ru-RU"/>
        </w:rPr>
        <w:t>поступления от н</w:t>
      </w:r>
      <w:r w:rsidR="007C5697" w:rsidRPr="008270B5">
        <w:rPr>
          <w:rFonts w:ascii="Times New Roman" w:eastAsia="Times New Roman" w:hAnsi="Times New Roman" w:cs="Times New Roman"/>
          <w:bCs/>
          <w:color w:val="000000"/>
          <w:sz w:val="28"/>
          <w:szCs w:val="28"/>
          <w:lang w:eastAsia="ru-RU"/>
        </w:rPr>
        <w:t>алог</w:t>
      </w:r>
      <w:r w:rsidR="007C5697">
        <w:rPr>
          <w:rFonts w:ascii="Times New Roman" w:eastAsia="Times New Roman" w:hAnsi="Times New Roman" w:cs="Times New Roman"/>
          <w:bCs/>
          <w:color w:val="000000"/>
          <w:sz w:val="28"/>
          <w:szCs w:val="28"/>
          <w:lang w:eastAsia="ru-RU"/>
        </w:rPr>
        <w:t>а</w:t>
      </w:r>
      <w:r w:rsidR="007C5697" w:rsidRPr="008270B5">
        <w:rPr>
          <w:rFonts w:ascii="Times New Roman" w:eastAsia="Times New Roman" w:hAnsi="Times New Roman" w:cs="Times New Roman"/>
          <w:bCs/>
          <w:color w:val="000000"/>
          <w:sz w:val="28"/>
          <w:szCs w:val="28"/>
          <w:lang w:eastAsia="ru-RU"/>
        </w:rPr>
        <w:t xml:space="preserve"> на товары, (работы, услуги) реализуемые на территории Российской Федерации</w:t>
      </w:r>
      <w:r w:rsidR="007C5697">
        <w:rPr>
          <w:rFonts w:ascii="Times New Roman" w:eastAsia="Times New Roman" w:hAnsi="Times New Roman" w:cs="Times New Roman"/>
          <w:bCs/>
          <w:color w:val="000000"/>
          <w:sz w:val="28"/>
          <w:szCs w:val="28"/>
          <w:lang w:eastAsia="ru-RU"/>
        </w:rPr>
        <w:t xml:space="preserve">, исполнение составило – </w:t>
      </w:r>
      <w:r w:rsidR="00DA7ACB">
        <w:rPr>
          <w:rFonts w:ascii="Times New Roman" w:eastAsia="Times New Roman" w:hAnsi="Times New Roman" w:cs="Times New Roman"/>
          <w:bCs/>
          <w:color w:val="000000"/>
          <w:sz w:val="28"/>
          <w:szCs w:val="28"/>
          <w:lang w:eastAsia="ru-RU"/>
        </w:rPr>
        <w:t>265,6</w:t>
      </w:r>
      <w:r w:rsidR="00F9442E">
        <w:rPr>
          <w:rFonts w:ascii="Times New Roman" w:eastAsia="Times New Roman" w:hAnsi="Times New Roman" w:cs="Times New Roman"/>
          <w:bCs/>
          <w:color w:val="000000"/>
          <w:sz w:val="28"/>
          <w:szCs w:val="28"/>
          <w:lang w:eastAsia="ru-RU"/>
        </w:rPr>
        <w:t xml:space="preserve"> тыс.</w:t>
      </w:r>
      <w:r w:rsidR="007C5697">
        <w:rPr>
          <w:rFonts w:ascii="Times New Roman" w:eastAsia="Times New Roman" w:hAnsi="Times New Roman" w:cs="Times New Roman"/>
          <w:bCs/>
          <w:color w:val="000000"/>
          <w:sz w:val="28"/>
          <w:szCs w:val="28"/>
          <w:lang w:eastAsia="ru-RU"/>
        </w:rPr>
        <w:t xml:space="preserve"> рублей</w:t>
      </w:r>
      <w:r w:rsidR="002054D6">
        <w:rPr>
          <w:rFonts w:ascii="Times New Roman" w:eastAsia="Times New Roman" w:hAnsi="Times New Roman" w:cs="Times New Roman"/>
          <w:bCs/>
          <w:color w:val="000000"/>
          <w:sz w:val="28"/>
          <w:szCs w:val="28"/>
          <w:lang w:eastAsia="ru-RU"/>
        </w:rPr>
        <w:t>,</w:t>
      </w:r>
      <w:r w:rsidR="007C5697">
        <w:rPr>
          <w:rFonts w:ascii="Times New Roman" w:eastAsia="Times New Roman" w:hAnsi="Times New Roman" w:cs="Times New Roman"/>
          <w:bCs/>
          <w:color w:val="000000"/>
          <w:sz w:val="28"/>
          <w:szCs w:val="28"/>
          <w:lang w:eastAsia="ru-RU"/>
        </w:rPr>
        <w:t xml:space="preserve"> или 1</w:t>
      </w:r>
      <w:r w:rsidR="00DA7ACB">
        <w:rPr>
          <w:rFonts w:ascii="Times New Roman" w:eastAsia="Times New Roman" w:hAnsi="Times New Roman" w:cs="Times New Roman"/>
          <w:bCs/>
          <w:color w:val="000000"/>
          <w:sz w:val="28"/>
          <w:szCs w:val="28"/>
          <w:lang w:eastAsia="ru-RU"/>
        </w:rPr>
        <w:t>07,2</w:t>
      </w:r>
      <w:r w:rsidR="007C5697">
        <w:rPr>
          <w:rFonts w:ascii="Times New Roman" w:eastAsia="Times New Roman" w:hAnsi="Times New Roman" w:cs="Times New Roman"/>
          <w:bCs/>
          <w:color w:val="000000"/>
          <w:sz w:val="28"/>
          <w:szCs w:val="28"/>
          <w:lang w:eastAsia="ru-RU"/>
        </w:rPr>
        <w:t>% от назначений.</w:t>
      </w:r>
    </w:p>
    <w:p w:rsidR="00F902A0" w:rsidRDefault="00570025"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Исполнение по поступлениям от н</w:t>
      </w:r>
      <w:r w:rsidR="008270B5">
        <w:rPr>
          <w:rFonts w:ascii="Times New Roman" w:eastAsia="Times New Roman" w:hAnsi="Times New Roman" w:cs="Times New Roman"/>
          <w:color w:val="000000"/>
          <w:sz w:val="28"/>
          <w:szCs w:val="28"/>
          <w:lang w:eastAsia="ru-RU"/>
        </w:rPr>
        <w:t>алог</w:t>
      </w:r>
      <w:r>
        <w:rPr>
          <w:rFonts w:ascii="Times New Roman" w:eastAsia="Times New Roman" w:hAnsi="Times New Roman" w:cs="Times New Roman"/>
          <w:color w:val="000000"/>
          <w:sz w:val="28"/>
          <w:szCs w:val="28"/>
          <w:lang w:eastAsia="ru-RU"/>
        </w:rPr>
        <w:t>а</w:t>
      </w:r>
      <w:r w:rsidR="008270B5">
        <w:rPr>
          <w:rFonts w:ascii="Times New Roman" w:eastAsia="Times New Roman" w:hAnsi="Times New Roman" w:cs="Times New Roman"/>
          <w:color w:val="000000"/>
          <w:sz w:val="28"/>
          <w:szCs w:val="28"/>
          <w:lang w:eastAsia="ru-RU"/>
        </w:rPr>
        <w:t xml:space="preserve"> на имущество составило – </w:t>
      </w:r>
      <w:r w:rsidR="00DA7ACB">
        <w:rPr>
          <w:rFonts w:ascii="Times New Roman" w:eastAsia="Times New Roman" w:hAnsi="Times New Roman" w:cs="Times New Roman"/>
          <w:color w:val="000000"/>
          <w:sz w:val="28"/>
          <w:szCs w:val="28"/>
          <w:lang w:eastAsia="ru-RU"/>
        </w:rPr>
        <w:t>62,2</w:t>
      </w:r>
      <w:r w:rsidR="008270B5">
        <w:rPr>
          <w:rFonts w:ascii="Times New Roman" w:eastAsia="Times New Roman" w:hAnsi="Times New Roman" w:cs="Times New Roman"/>
          <w:color w:val="000000"/>
          <w:sz w:val="28"/>
          <w:szCs w:val="28"/>
          <w:lang w:eastAsia="ru-RU"/>
        </w:rPr>
        <w:t xml:space="preserve"> тыс. рублей, процент исполнения назначений составил </w:t>
      </w:r>
      <w:r w:rsidR="00DA7ACB">
        <w:rPr>
          <w:rFonts w:ascii="Times New Roman" w:eastAsia="Times New Roman" w:hAnsi="Times New Roman" w:cs="Times New Roman"/>
          <w:color w:val="000000"/>
          <w:sz w:val="28"/>
          <w:szCs w:val="28"/>
          <w:lang w:eastAsia="ru-RU"/>
        </w:rPr>
        <w:t>88,9</w:t>
      </w:r>
      <w:r w:rsidR="008270B5">
        <w:rPr>
          <w:rFonts w:ascii="Times New Roman" w:eastAsia="Times New Roman" w:hAnsi="Times New Roman" w:cs="Times New Roman"/>
          <w:color w:val="000000"/>
          <w:sz w:val="28"/>
          <w:szCs w:val="28"/>
          <w:lang w:eastAsia="ru-RU"/>
        </w:rPr>
        <w:t>%.</w:t>
      </w:r>
    </w:p>
    <w:p w:rsidR="001201EA" w:rsidRDefault="001201EA" w:rsidP="001201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Налог на доходы физических лиц, исполнение составило – </w:t>
      </w:r>
      <w:r w:rsidR="00DA7ACB">
        <w:rPr>
          <w:rFonts w:ascii="Times New Roman" w:eastAsia="Times New Roman" w:hAnsi="Times New Roman" w:cs="Times New Roman"/>
          <w:color w:val="000000"/>
          <w:sz w:val="28"/>
          <w:szCs w:val="28"/>
          <w:lang w:eastAsia="ru-RU"/>
        </w:rPr>
        <w:t>42,5</w:t>
      </w:r>
      <w:r>
        <w:rPr>
          <w:rFonts w:ascii="Times New Roman" w:eastAsia="Times New Roman" w:hAnsi="Times New Roman" w:cs="Times New Roman"/>
          <w:color w:val="000000"/>
          <w:sz w:val="28"/>
          <w:szCs w:val="28"/>
          <w:lang w:eastAsia="ru-RU"/>
        </w:rPr>
        <w:t xml:space="preserve"> тыс. рублей</w:t>
      </w:r>
      <w:r w:rsidR="002054D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или </w:t>
      </w:r>
      <w:r w:rsidR="00F9442E">
        <w:rPr>
          <w:rFonts w:ascii="Times New Roman" w:eastAsia="Times New Roman" w:hAnsi="Times New Roman" w:cs="Times New Roman"/>
          <w:color w:val="000000"/>
          <w:sz w:val="28"/>
          <w:szCs w:val="28"/>
          <w:lang w:eastAsia="ru-RU"/>
        </w:rPr>
        <w:t>1</w:t>
      </w:r>
      <w:r w:rsidR="00DA7ACB">
        <w:rPr>
          <w:rFonts w:ascii="Times New Roman" w:eastAsia="Times New Roman" w:hAnsi="Times New Roman" w:cs="Times New Roman"/>
          <w:color w:val="000000"/>
          <w:sz w:val="28"/>
          <w:szCs w:val="28"/>
          <w:lang w:eastAsia="ru-RU"/>
        </w:rPr>
        <w:t>03,7</w:t>
      </w:r>
      <w:r>
        <w:rPr>
          <w:rFonts w:ascii="Times New Roman" w:eastAsia="Times New Roman" w:hAnsi="Times New Roman" w:cs="Times New Roman"/>
          <w:color w:val="000000"/>
          <w:sz w:val="28"/>
          <w:szCs w:val="28"/>
          <w:lang w:eastAsia="ru-RU"/>
        </w:rPr>
        <w:t>% от назначений.</w:t>
      </w:r>
    </w:p>
    <w:p w:rsidR="008270B5" w:rsidRDefault="008270B5" w:rsidP="00827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Налог на совокупный доход</w:t>
      </w:r>
      <w:r w:rsidR="00570025">
        <w:rPr>
          <w:rFonts w:ascii="Times New Roman" w:eastAsia="Times New Roman" w:hAnsi="Times New Roman" w:cs="Times New Roman"/>
          <w:bCs/>
          <w:color w:val="000000"/>
          <w:sz w:val="28"/>
          <w:szCs w:val="28"/>
          <w:lang w:eastAsia="ru-RU"/>
        </w:rPr>
        <w:t xml:space="preserve"> в виде сельхозналога</w:t>
      </w:r>
      <w:r>
        <w:rPr>
          <w:rFonts w:ascii="Times New Roman" w:eastAsia="Times New Roman" w:hAnsi="Times New Roman" w:cs="Times New Roman"/>
          <w:bCs/>
          <w:color w:val="000000"/>
          <w:sz w:val="28"/>
          <w:szCs w:val="28"/>
          <w:lang w:eastAsia="ru-RU"/>
        </w:rPr>
        <w:t xml:space="preserve">,  исполнение составило – </w:t>
      </w:r>
      <w:r w:rsidR="002054D6">
        <w:rPr>
          <w:rFonts w:ascii="Times New Roman" w:eastAsia="Times New Roman" w:hAnsi="Times New Roman" w:cs="Times New Roman"/>
          <w:bCs/>
          <w:color w:val="000000"/>
          <w:sz w:val="28"/>
          <w:szCs w:val="28"/>
          <w:lang w:eastAsia="ru-RU"/>
        </w:rPr>
        <w:t xml:space="preserve">24,3 </w:t>
      </w:r>
      <w:r>
        <w:rPr>
          <w:rFonts w:ascii="Times New Roman" w:eastAsia="Times New Roman" w:hAnsi="Times New Roman" w:cs="Times New Roman"/>
          <w:bCs/>
          <w:color w:val="000000"/>
          <w:sz w:val="28"/>
          <w:szCs w:val="28"/>
          <w:lang w:eastAsia="ru-RU"/>
        </w:rPr>
        <w:t>тыс. рублей</w:t>
      </w:r>
      <w:r w:rsidR="002054D6">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или </w:t>
      </w:r>
      <w:r w:rsidR="002054D6">
        <w:rPr>
          <w:rFonts w:ascii="Times New Roman" w:eastAsia="Times New Roman" w:hAnsi="Times New Roman" w:cs="Times New Roman"/>
          <w:bCs/>
          <w:color w:val="000000"/>
          <w:sz w:val="28"/>
          <w:szCs w:val="28"/>
          <w:lang w:eastAsia="ru-RU"/>
        </w:rPr>
        <w:t>101,3</w:t>
      </w:r>
      <w:r w:rsidR="00DA7ACB">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от назначений</w:t>
      </w:r>
      <w:r w:rsidR="002054D6">
        <w:rPr>
          <w:rFonts w:ascii="Times New Roman" w:eastAsia="Times New Roman" w:hAnsi="Times New Roman" w:cs="Times New Roman"/>
          <w:bCs/>
          <w:color w:val="000000"/>
          <w:sz w:val="28"/>
          <w:szCs w:val="28"/>
          <w:lang w:eastAsia="ru-RU"/>
        </w:rPr>
        <w:t>;</w:t>
      </w:r>
    </w:p>
    <w:p w:rsidR="002054D6" w:rsidRDefault="002054D6" w:rsidP="00827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Земельный налог, исполнение составило в сумме 94,2 тыс. рублей, или 36,5% от назначений.</w:t>
      </w:r>
    </w:p>
    <w:p w:rsidR="008270B5" w:rsidRDefault="008270B5" w:rsidP="00827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Государственная пошлина, исполнение составило – </w:t>
      </w:r>
      <w:r w:rsidR="002054D6">
        <w:rPr>
          <w:rFonts w:ascii="Times New Roman" w:eastAsia="Times New Roman" w:hAnsi="Times New Roman" w:cs="Times New Roman"/>
          <w:bCs/>
          <w:color w:val="000000"/>
          <w:sz w:val="28"/>
          <w:szCs w:val="28"/>
          <w:lang w:eastAsia="ru-RU"/>
        </w:rPr>
        <w:t>3,0</w:t>
      </w:r>
      <w:r>
        <w:rPr>
          <w:rFonts w:ascii="Times New Roman" w:eastAsia="Times New Roman" w:hAnsi="Times New Roman" w:cs="Times New Roman"/>
          <w:bCs/>
          <w:color w:val="000000"/>
          <w:sz w:val="28"/>
          <w:szCs w:val="28"/>
          <w:lang w:eastAsia="ru-RU"/>
        </w:rPr>
        <w:t xml:space="preserve"> тыс. рублей или </w:t>
      </w:r>
      <w:r w:rsidR="002054D6">
        <w:rPr>
          <w:rFonts w:ascii="Times New Roman" w:eastAsia="Times New Roman" w:hAnsi="Times New Roman" w:cs="Times New Roman"/>
          <w:bCs/>
          <w:color w:val="000000"/>
          <w:sz w:val="28"/>
          <w:szCs w:val="28"/>
          <w:lang w:eastAsia="ru-RU"/>
        </w:rPr>
        <w:t>20</w:t>
      </w:r>
      <w:r w:rsidR="00F9442E">
        <w:rPr>
          <w:rFonts w:ascii="Times New Roman" w:eastAsia="Times New Roman" w:hAnsi="Times New Roman" w:cs="Times New Roman"/>
          <w:bCs/>
          <w:color w:val="000000"/>
          <w:sz w:val="28"/>
          <w:szCs w:val="28"/>
          <w:lang w:eastAsia="ru-RU"/>
        </w:rPr>
        <w:t>0</w:t>
      </w:r>
      <w:r w:rsidR="00570025">
        <w:rPr>
          <w:rFonts w:ascii="Times New Roman" w:eastAsia="Times New Roman" w:hAnsi="Times New Roman" w:cs="Times New Roman"/>
          <w:bCs/>
          <w:color w:val="000000"/>
          <w:sz w:val="28"/>
          <w:szCs w:val="28"/>
          <w:lang w:eastAsia="ru-RU"/>
        </w:rPr>
        <w:t>,0</w:t>
      </w:r>
      <w:r>
        <w:rPr>
          <w:rFonts w:ascii="Times New Roman" w:eastAsia="Times New Roman" w:hAnsi="Times New Roman" w:cs="Times New Roman"/>
          <w:bCs/>
          <w:color w:val="000000"/>
          <w:sz w:val="28"/>
          <w:szCs w:val="28"/>
          <w:lang w:eastAsia="ru-RU"/>
        </w:rPr>
        <w:t>% от назначений.</w:t>
      </w:r>
    </w:p>
    <w:p w:rsidR="008270B5" w:rsidRDefault="008270B5" w:rsidP="00827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p>
    <w:p w:rsidR="00CF15ED" w:rsidRDefault="00E946AA" w:rsidP="00E946AA">
      <w:pPr>
        <w:widowControl w:val="0"/>
        <w:shd w:val="clear" w:color="auto" w:fill="FFFFFF"/>
        <w:autoSpaceDE w:val="0"/>
        <w:autoSpaceDN w:val="0"/>
        <w:adjustRightInd w:val="0"/>
        <w:jc w:val="center"/>
        <w:rPr>
          <w:rFonts w:ascii="Times New Roman" w:hAnsi="Times New Roman" w:cs="Times New Roman"/>
          <w:sz w:val="28"/>
          <w:szCs w:val="28"/>
        </w:rPr>
      </w:pPr>
      <w:r w:rsidRPr="00E946AA">
        <w:rPr>
          <w:rFonts w:ascii="Times New Roman" w:hAnsi="Times New Roman" w:cs="Times New Roman"/>
          <w:sz w:val="28"/>
          <w:szCs w:val="28"/>
        </w:rPr>
        <w:t>Структура неналоговых доходов</w:t>
      </w:r>
    </w:p>
    <w:tbl>
      <w:tblPr>
        <w:tblW w:w="9087" w:type="dxa"/>
        <w:tblInd w:w="93" w:type="dxa"/>
        <w:tblLook w:val="04A0"/>
      </w:tblPr>
      <w:tblGrid>
        <w:gridCol w:w="3219"/>
        <w:gridCol w:w="1474"/>
        <w:gridCol w:w="1523"/>
        <w:gridCol w:w="1449"/>
        <w:gridCol w:w="1422"/>
      </w:tblGrid>
      <w:tr w:rsidR="00CD2C9D" w:rsidRPr="00CD2C9D" w:rsidTr="000E379C">
        <w:trPr>
          <w:trHeight w:val="1779"/>
        </w:trPr>
        <w:tc>
          <w:tcPr>
            <w:tcW w:w="3219" w:type="dxa"/>
            <w:tcBorders>
              <w:top w:val="single" w:sz="4" w:space="0" w:color="auto"/>
              <w:left w:val="single" w:sz="4" w:space="0" w:color="auto"/>
              <w:bottom w:val="single" w:sz="4" w:space="0" w:color="auto"/>
              <w:right w:val="single" w:sz="4" w:space="0" w:color="auto"/>
            </w:tcBorders>
            <w:shd w:val="clear" w:color="auto" w:fill="auto"/>
            <w:hideMark/>
          </w:tcPr>
          <w:p w:rsidR="00CD2C9D" w:rsidRPr="00CD2C9D" w:rsidRDefault="00CD2C9D" w:rsidP="000E379C">
            <w:pPr>
              <w:spacing w:after="0" w:line="240" w:lineRule="auto"/>
              <w:jc w:val="center"/>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Группы доходов</w:t>
            </w:r>
          </w:p>
        </w:tc>
        <w:tc>
          <w:tcPr>
            <w:tcW w:w="1474" w:type="dxa"/>
            <w:tcBorders>
              <w:top w:val="single" w:sz="4" w:space="0" w:color="auto"/>
              <w:left w:val="nil"/>
              <w:bottom w:val="single" w:sz="4" w:space="0" w:color="auto"/>
              <w:right w:val="single" w:sz="4" w:space="0" w:color="auto"/>
            </w:tcBorders>
            <w:shd w:val="clear" w:color="auto" w:fill="auto"/>
            <w:hideMark/>
          </w:tcPr>
          <w:p w:rsidR="00CD2C9D" w:rsidRPr="00CD2C9D" w:rsidRDefault="00CD2C9D" w:rsidP="000E379C">
            <w:pPr>
              <w:spacing w:after="0" w:line="240" w:lineRule="auto"/>
              <w:jc w:val="center"/>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 xml:space="preserve">Утверждено решением о бюджете в редакции </w:t>
            </w:r>
            <w:r w:rsidR="003E7418" w:rsidRPr="00415CEE">
              <w:rPr>
                <w:rFonts w:ascii="Times New Roman" w:eastAsia="Times New Roman" w:hAnsi="Times New Roman" w:cs="Times New Roman"/>
                <w:color w:val="000000"/>
                <w:sz w:val="24"/>
                <w:szCs w:val="24"/>
                <w:lang w:eastAsia="ru-RU"/>
              </w:rPr>
              <w:t>от 24.12.2024 №</w:t>
            </w:r>
            <w:r w:rsidR="003E7418">
              <w:rPr>
                <w:rFonts w:ascii="Times New Roman" w:eastAsia="Times New Roman" w:hAnsi="Times New Roman" w:cs="Times New Roman"/>
                <w:color w:val="000000"/>
                <w:sz w:val="24"/>
                <w:szCs w:val="24"/>
                <w:lang w:eastAsia="ru-RU"/>
              </w:rPr>
              <w:t>21-83</w:t>
            </w:r>
            <w:r w:rsidRPr="00CD2C9D">
              <w:rPr>
                <w:rFonts w:ascii="Times New Roman" w:eastAsia="Times New Roman" w:hAnsi="Times New Roman" w:cs="Times New Roman"/>
                <w:color w:val="000000"/>
                <w:sz w:val="24"/>
                <w:szCs w:val="24"/>
                <w:lang w:eastAsia="ru-RU"/>
              </w:rPr>
              <w:t>, тыс. руб.</w:t>
            </w:r>
          </w:p>
        </w:tc>
        <w:tc>
          <w:tcPr>
            <w:tcW w:w="1523" w:type="dxa"/>
            <w:tcBorders>
              <w:top w:val="single" w:sz="4" w:space="0" w:color="auto"/>
              <w:left w:val="nil"/>
              <w:bottom w:val="single" w:sz="4" w:space="0" w:color="auto"/>
              <w:right w:val="single" w:sz="4" w:space="0" w:color="auto"/>
            </w:tcBorders>
            <w:shd w:val="clear" w:color="auto" w:fill="auto"/>
            <w:hideMark/>
          </w:tcPr>
          <w:p w:rsidR="00CD2C9D" w:rsidRPr="00CD2C9D" w:rsidRDefault="00CD2C9D" w:rsidP="000E379C">
            <w:pPr>
              <w:spacing w:after="0" w:line="240" w:lineRule="auto"/>
              <w:jc w:val="center"/>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Исполнение тыс. руб.</w:t>
            </w:r>
          </w:p>
        </w:tc>
        <w:tc>
          <w:tcPr>
            <w:tcW w:w="1449" w:type="dxa"/>
            <w:tcBorders>
              <w:top w:val="single" w:sz="4" w:space="0" w:color="auto"/>
              <w:left w:val="nil"/>
              <w:bottom w:val="single" w:sz="4" w:space="0" w:color="auto"/>
              <w:right w:val="single" w:sz="4" w:space="0" w:color="auto"/>
            </w:tcBorders>
            <w:shd w:val="clear" w:color="auto" w:fill="auto"/>
            <w:hideMark/>
          </w:tcPr>
          <w:p w:rsidR="00CD2C9D" w:rsidRPr="00CD2C9D" w:rsidRDefault="00CD2C9D" w:rsidP="000E379C">
            <w:pPr>
              <w:spacing w:after="0" w:line="240" w:lineRule="auto"/>
              <w:jc w:val="center"/>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Отклонение тыс. руб.</w:t>
            </w:r>
          </w:p>
        </w:tc>
        <w:tc>
          <w:tcPr>
            <w:tcW w:w="1422" w:type="dxa"/>
            <w:tcBorders>
              <w:top w:val="single" w:sz="4" w:space="0" w:color="auto"/>
              <w:left w:val="nil"/>
              <w:bottom w:val="single" w:sz="4" w:space="0" w:color="auto"/>
              <w:right w:val="single" w:sz="4" w:space="0" w:color="auto"/>
            </w:tcBorders>
            <w:shd w:val="clear" w:color="auto" w:fill="auto"/>
            <w:hideMark/>
          </w:tcPr>
          <w:p w:rsidR="00CD2C9D" w:rsidRPr="00CD2C9D" w:rsidRDefault="00CD2C9D" w:rsidP="000E379C">
            <w:pPr>
              <w:spacing w:after="0" w:line="240" w:lineRule="auto"/>
              <w:jc w:val="center"/>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 исполнения</w:t>
            </w:r>
          </w:p>
        </w:tc>
      </w:tr>
      <w:tr w:rsidR="00CD2C9D" w:rsidRPr="00CD2C9D" w:rsidTr="00812E39">
        <w:trPr>
          <w:trHeight w:val="770"/>
        </w:trPr>
        <w:tc>
          <w:tcPr>
            <w:tcW w:w="3219" w:type="dxa"/>
            <w:tcBorders>
              <w:top w:val="nil"/>
              <w:left w:val="single" w:sz="4" w:space="0" w:color="auto"/>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Неналоговые доходы, в том числе:</w:t>
            </w:r>
          </w:p>
        </w:tc>
        <w:tc>
          <w:tcPr>
            <w:tcW w:w="1474" w:type="dxa"/>
            <w:tcBorders>
              <w:top w:val="nil"/>
              <w:left w:val="nil"/>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b/>
                <w:bCs/>
                <w:color w:val="000000"/>
                <w:sz w:val="24"/>
                <w:szCs w:val="24"/>
                <w:lang w:eastAsia="ru-RU"/>
              </w:rPr>
            </w:pPr>
            <w:r w:rsidRPr="00CD2C9D">
              <w:rPr>
                <w:rFonts w:ascii="Times New Roman" w:eastAsia="Times New Roman" w:hAnsi="Times New Roman" w:cs="Times New Roman"/>
                <w:b/>
                <w:bCs/>
                <w:color w:val="000000"/>
                <w:sz w:val="24"/>
                <w:szCs w:val="24"/>
                <w:lang w:eastAsia="ru-RU"/>
              </w:rPr>
              <w:t>23,5</w:t>
            </w:r>
          </w:p>
        </w:tc>
        <w:tc>
          <w:tcPr>
            <w:tcW w:w="1523" w:type="dxa"/>
            <w:tcBorders>
              <w:top w:val="nil"/>
              <w:left w:val="nil"/>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b/>
                <w:bCs/>
                <w:color w:val="000000"/>
                <w:sz w:val="24"/>
                <w:szCs w:val="24"/>
                <w:lang w:eastAsia="ru-RU"/>
              </w:rPr>
            </w:pPr>
            <w:r w:rsidRPr="00CD2C9D">
              <w:rPr>
                <w:rFonts w:ascii="Times New Roman" w:eastAsia="Times New Roman" w:hAnsi="Times New Roman" w:cs="Times New Roman"/>
                <w:b/>
                <w:bCs/>
                <w:color w:val="000000"/>
                <w:sz w:val="24"/>
                <w:szCs w:val="24"/>
                <w:lang w:eastAsia="ru-RU"/>
              </w:rPr>
              <w:t>24,0</w:t>
            </w:r>
          </w:p>
        </w:tc>
        <w:tc>
          <w:tcPr>
            <w:tcW w:w="1449" w:type="dxa"/>
            <w:tcBorders>
              <w:top w:val="nil"/>
              <w:left w:val="nil"/>
              <w:bottom w:val="single" w:sz="4" w:space="0" w:color="auto"/>
              <w:right w:val="single" w:sz="4" w:space="0" w:color="auto"/>
            </w:tcBorders>
            <w:shd w:val="clear" w:color="auto" w:fill="auto"/>
            <w:noWrap/>
            <w:vAlign w:val="bottom"/>
            <w:hideMark/>
          </w:tcPr>
          <w:p w:rsidR="00CD2C9D" w:rsidRPr="00CD2C9D" w:rsidRDefault="00CD2C9D" w:rsidP="00CD2C9D">
            <w:pPr>
              <w:spacing w:after="0" w:line="240" w:lineRule="auto"/>
              <w:jc w:val="right"/>
              <w:rPr>
                <w:rFonts w:ascii="Times New Roman" w:eastAsia="Times New Roman" w:hAnsi="Times New Roman" w:cs="Times New Roman"/>
                <w:b/>
                <w:bCs/>
                <w:color w:val="000000"/>
                <w:sz w:val="24"/>
                <w:szCs w:val="24"/>
                <w:lang w:eastAsia="ru-RU"/>
              </w:rPr>
            </w:pPr>
            <w:r w:rsidRPr="00CD2C9D">
              <w:rPr>
                <w:rFonts w:ascii="Times New Roman" w:eastAsia="Times New Roman" w:hAnsi="Times New Roman" w:cs="Times New Roman"/>
                <w:b/>
                <w:bCs/>
                <w:color w:val="000000"/>
                <w:sz w:val="24"/>
                <w:szCs w:val="24"/>
                <w:lang w:eastAsia="ru-RU"/>
              </w:rPr>
              <w:t>0,5</w:t>
            </w:r>
          </w:p>
        </w:tc>
        <w:tc>
          <w:tcPr>
            <w:tcW w:w="1422" w:type="dxa"/>
            <w:tcBorders>
              <w:top w:val="nil"/>
              <w:left w:val="nil"/>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b/>
                <w:bCs/>
                <w:color w:val="000000"/>
                <w:sz w:val="24"/>
                <w:szCs w:val="24"/>
                <w:lang w:eastAsia="ru-RU"/>
              </w:rPr>
            </w:pPr>
            <w:r w:rsidRPr="00CD2C9D">
              <w:rPr>
                <w:rFonts w:ascii="Times New Roman" w:eastAsia="Times New Roman" w:hAnsi="Times New Roman" w:cs="Times New Roman"/>
                <w:b/>
                <w:bCs/>
                <w:color w:val="000000"/>
                <w:sz w:val="24"/>
                <w:szCs w:val="24"/>
                <w:lang w:eastAsia="ru-RU"/>
              </w:rPr>
              <w:t>102,1</w:t>
            </w:r>
          </w:p>
        </w:tc>
      </w:tr>
      <w:tr w:rsidR="00CD2C9D" w:rsidRPr="00CD2C9D" w:rsidTr="00812E39">
        <w:trPr>
          <w:trHeight w:val="980"/>
        </w:trPr>
        <w:tc>
          <w:tcPr>
            <w:tcW w:w="3219" w:type="dxa"/>
            <w:tcBorders>
              <w:top w:val="nil"/>
              <w:left w:val="single" w:sz="4" w:space="0" w:color="auto"/>
              <w:bottom w:val="single" w:sz="4" w:space="0" w:color="auto"/>
              <w:right w:val="single" w:sz="4" w:space="0" w:color="auto"/>
            </w:tcBorders>
            <w:shd w:val="clear" w:color="auto" w:fill="auto"/>
            <w:vAlign w:val="bottom"/>
            <w:hideMark/>
          </w:tcPr>
          <w:p w:rsidR="00885358" w:rsidRPr="00885358" w:rsidRDefault="00885358" w:rsidP="00885358">
            <w:pPr>
              <w:jc w:val="both"/>
              <w:rPr>
                <w:rFonts w:ascii="Times New Roman" w:hAnsi="Times New Roman" w:cs="Times New Roman"/>
                <w:color w:val="000000"/>
                <w:sz w:val="24"/>
                <w:szCs w:val="24"/>
              </w:rPr>
            </w:pPr>
            <w:r w:rsidRPr="00885358">
              <w:rPr>
                <w:rFonts w:ascii="Times New Roman" w:hAnsi="Times New Roman" w:cs="Times New Roman"/>
                <w:color w:val="000000"/>
              </w:rPr>
              <w:lastRenderedPageBreak/>
              <w:t>доходы от оказания платных услуг и компенсации затрат государства</w:t>
            </w:r>
          </w:p>
          <w:p w:rsidR="00CD2C9D" w:rsidRPr="00885358" w:rsidRDefault="00CD2C9D" w:rsidP="00CD2C9D">
            <w:pPr>
              <w:spacing w:after="0" w:line="240" w:lineRule="auto"/>
              <w:jc w:val="both"/>
              <w:rPr>
                <w:rFonts w:ascii="Times New Roman" w:eastAsia="Times New Roman" w:hAnsi="Times New Roman" w:cs="Times New Roman"/>
                <w:color w:val="000000"/>
                <w:sz w:val="24"/>
                <w:szCs w:val="24"/>
                <w:lang w:eastAsia="ru-RU"/>
              </w:rPr>
            </w:pPr>
          </w:p>
        </w:tc>
        <w:tc>
          <w:tcPr>
            <w:tcW w:w="1474" w:type="dxa"/>
            <w:tcBorders>
              <w:top w:val="nil"/>
              <w:left w:val="nil"/>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23,5</w:t>
            </w:r>
          </w:p>
        </w:tc>
        <w:tc>
          <w:tcPr>
            <w:tcW w:w="1523" w:type="dxa"/>
            <w:tcBorders>
              <w:top w:val="nil"/>
              <w:left w:val="nil"/>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24,0</w:t>
            </w:r>
          </w:p>
        </w:tc>
        <w:tc>
          <w:tcPr>
            <w:tcW w:w="1449" w:type="dxa"/>
            <w:tcBorders>
              <w:top w:val="nil"/>
              <w:left w:val="nil"/>
              <w:bottom w:val="single" w:sz="4" w:space="0" w:color="auto"/>
              <w:right w:val="single" w:sz="4" w:space="0" w:color="auto"/>
            </w:tcBorders>
            <w:shd w:val="clear" w:color="auto" w:fill="auto"/>
            <w:noWrap/>
            <w:vAlign w:val="bottom"/>
            <w:hideMark/>
          </w:tcPr>
          <w:p w:rsidR="00CD2C9D" w:rsidRPr="00CD2C9D" w:rsidRDefault="00CD2C9D" w:rsidP="00CD2C9D">
            <w:pPr>
              <w:spacing w:after="0" w:line="240" w:lineRule="auto"/>
              <w:jc w:val="right"/>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0,5</w:t>
            </w:r>
          </w:p>
        </w:tc>
        <w:tc>
          <w:tcPr>
            <w:tcW w:w="1422" w:type="dxa"/>
            <w:tcBorders>
              <w:top w:val="nil"/>
              <w:left w:val="nil"/>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102,1</w:t>
            </w:r>
          </w:p>
        </w:tc>
      </w:tr>
    </w:tbl>
    <w:p w:rsidR="00915950" w:rsidRDefault="00915950" w:rsidP="00E946AA">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E25163" w:rsidRDefault="008270B5" w:rsidP="00570025">
      <w:pPr>
        <w:spacing w:after="0" w:line="240" w:lineRule="auto"/>
        <w:ind w:firstLine="709"/>
        <w:jc w:val="both"/>
        <w:rPr>
          <w:rFonts w:ascii="Times New Roman" w:eastAsia="Times New Roman" w:hAnsi="Times New Roman" w:cs="Times New Roman"/>
          <w:color w:val="000000"/>
          <w:sz w:val="28"/>
          <w:szCs w:val="28"/>
          <w:lang w:eastAsia="ru-RU"/>
        </w:rPr>
      </w:pPr>
      <w:r w:rsidRPr="008270B5">
        <w:rPr>
          <w:rFonts w:ascii="Times New Roman" w:hAnsi="Times New Roman" w:cs="Times New Roman"/>
          <w:sz w:val="28"/>
          <w:szCs w:val="28"/>
        </w:rPr>
        <w:t>В структуре неналоговых поступлений</w:t>
      </w:r>
      <w:r w:rsidR="001201EA" w:rsidRPr="00E25163">
        <w:rPr>
          <w:rFonts w:ascii="Times New Roman" w:hAnsi="Times New Roman" w:cs="Times New Roman"/>
          <w:sz w:val="28"/>
          <w:szCs w:val="28"/>
        </w:rPr>
        <w:t>:</w:t>
      </w:r>
      <w:r w:rsidR="00426370" w:rsidRPr="00E25163">
        <w:rPr>
          <w:rFonts w:ascii="Times New Roman" w:hAnsi="Times New Roman" w:cs="Times New Roman"/>
          <w:sz w:val="28"/>
          <w:szCs w:val="28"/>
        </w:rPr>
        <w:t xml:space="preserve"> </w:t>
      </w:r>
      <w:r w:rsidR="00E25163">
        <w:rPr>
          <w:rFonts w:ascii="Times New Roman" w:hAnsi="Times New Roman" w:cs="Times New Roman"/>
          <w:sz w:val="28"/>
          <w:szCs w:val="28"/>
        </w:rPr>
        <w:t>д</w:t>
      </w:r>
      <w:r w:rsidR="00E25163" w:rsidRPr="00E25163">
        <w:rPr>
          <w:rFonts w:ascii="Times New Roman" w:eastAsia="Times New Roman" w:hAnsi="Times New Roman" w:cs="Times New Roman"/>
          <w:color w:val="000000"/>
          <w:sz w:val="28"/>
          <w:szCs w:val="28"/>
          <w:lang w:eastAsia="ru-RU"/>
        </w:rPr>
        <w:t>оходы, поступающие в порядке возмещения расходов, понесенных в связи с эксплуатацией имущества сельских поселений</w:t>
      </w:r>
      <w:r w:rsidR="001201EA" w:rsidRPr="00E25163">
        <w:rPr>
          <w:rFonts w:ascii="Times New Roman" w:eastAsia="Times New Roman" w:hAnsi="Times New Roman" w:cs="Times New Roman"/>
          <w:color w:val="000000"/>
          <w:sz w:val="28"/>
          <w:szCs w:val="28"/>
          <w:lang w:eastAsia="ru-RU"/>
        </w:rPr>
        <w:t xml:space="preserve"> з</w:t>
      </w:r>
      <w:r w:rsidR="00426370" w:rsidRPr="00E25163">
        <w:rPr>
          <w:rFonts w:ascii="Times New Roman" w:eastAsia="Times New Roman" w:hAnsi="Times New Roman" w:cs="Times New Roman"/>
          <w:color w:val="000000"/>
          <w:sz w:val="28"/>
          <w:szCs w:val="28"/>
          <w:lang w:eastAsia="ru-RU"/>
        </w:rPr>
        <w:t>а 202</w:t>
      </w:r>
      <w:r w:rsidR="00885358">
        <w:rPr>
          <w:rFonts w:ascii="Times New Roman" w:eastAsia="Times New Roman" w:hAnsi="Times New Roman" w:cs="Times New Roman"/>
          <w:color w:val="000000"/>
          <w:sz w:val="28"/>
          <w:szCs w:val="28"/>
          <w:lang w:eastAsia="ru-RU"/>
        </w:rPr>
        <w:t>4</w:t>
      </w:r>
      <w:r w:rsidR="00426370" w:rsidRPr="00E25163">
        <w:rPr>
          <w:rFonts w:ascii="Times New Roman" w:eastAsia="Times New Roman" w:hAnsi="Times New Roman" w:cs="Times New Roman"/>
          <w:color w:val="000000"/>
          <w:sz w:val="28"/>
          <w:szCs w:val="28"/>
          <w:lang w:eastAsia="ru-RU"/>
        </w:rPr>
        <w:t xml:space="preserve"> год исполнение составило </w:t>
      </w:r>
      <w:r w:rsidR="00570025">
        <w:rPr>
          <w:rFonts w:ascii="Times New Roman" w:eastAsia="Times New Roman" w:hAnsi="Times New Roman" w:cs="Times New Roman"/>
          <w:color w:val="000000"/>
          <w:sz w:val="28"/>
          <w:szCs w:val="28"/>
          <w:lang w:eastAsia="ru-RU"/>
        </w:rPr>
        <w:t>2</w:t>
      </w:r>
      <w:r w:rsidR="00885358">
        <w:rPr>
          <w:rFonts w:ascii="Times New Roman" w:eastAsia="Times New Roman" w:hAnsi="Times New Roman" w:cs="Times New Roman"/>
          <w:color w:val="000000"/>
          <w:sz w:val="28"/>
          <w:szCs w:val="28"/>
          <w:lang w:eastAsia="ru-RU"/>
        </w:rPr>
        <w:t>4,0</w:t>
      </w:r>
      <w:r w:rsidR="00426370" w:rsidRPr="00E25163">
        <w:rPr>
          <w:rFonts w:ascii="Times New Roman" w:eastAsia="Times New Roman" w:hAnsi="Times New Roman" w:cs="Times New Roman"/>
          <w:color w:val="000000"/>
          <w:sz w:val="28"/>
          <w:szCs w:val="28"/>
          <w:lang w:eastAsia="ru-RU"/>
        </w:rPr>
        <w:t xml:space="preserve"> тыс. рублей</w:t>
      </w:r>
      <w:r w:rsidR="00570025">
        <w:rPr>
          <w:rFonts w:ascii="Times New Roman" w:eastAsia="Times New Roman" w:hAnsi="Times New Roman" w:cs="Times New Roman"/>
          <w:color w:val="000000"/>
          <w:sz w:val="28"/>
          <w:szCs w:val="28"/>
          <w:lang w:eastAsia="ru-RU"/>
        </w:rPr>
        <w:t>,</w:t>
      </w:r>
      <w:r w:rsidR="00426370" w:rsidRPr="00E25163">
        <w:rPr>
          <w:rFonts w:ascii="Times New Roman" w:eastAsia="Times New Roman" w:hAnsi="Times New Roman" w:cs="Times New Roman"/>
          <w:color w:val="000000"/>
          <w:sz w:val="28"/>
          <w:szCs w:val="28"/>
          <w:lang w:eastAsia="ru-RU"/>
        </w:rPr>
        <w:t xml:space="preserve"> или</w:t>
      </w:r>
      <w:r w:rsidR="00E25163" w:rsidRPr="00E25163">
        <w:rPr>
          <w:rFonts w:ascii="Times New Roman" w:eastAsia="Times New Roman" w:hAnsi="Times New Roman" w:cs="Times New Roman"/>
          <w:color w:val="000000"/>
          <w:sz w:val="28"/>
          <w:szCs w:val="28"/>
          <w:lang w:eastAsia="ru-RU"/>
        </w:rPr>
        <w:t xml:space="preserve"> </w:t>
      </w:r>
      <w:r w:rsidR="00885358">
        <w:rPr>
          <w:rFonts w:ascii="Times New Roman" w:eastAsia="Times New Roman" w:hAnsi="Times New Roman" w:cs="Times New Roman"/>
          <w:color w:val="000000"/>
          <w:sz w:val="28"/>
          <w:szCs w:val="28"/>
          <w:lang w:eastAsia="ru-RU"/>
        </w:rPr>
        <w:t>102,1</w:t>
      </w:r>
      <w:r w:rsidR="00426370" w:rsidRPr="00E25163">
        <w:rPr>
          <w:rFonts w:ascii="Times New Roman" w:eastAsia="Times New Roman" w:hAnsi="Times New Roman" w:cs="Times New Roman"/>
          <w:color w:val="000000"/>
          <w:sz w:val="28"/>
          <w:szCs w:val="28"/>
          <w:lang w:eastAsia="ru-RU"/>
        </w:rPr>
        <w:t>% от назначений</w:t>
      </w:r>
      <w:r w:rsidR="0093008E" w:rsidRPr="00E25163">
        <w:rPr>
          <w:rFonts w:ascii="Times New Roman" w:eastAsia="Times New Roman" w:hAnsi="Times New Roman" w:cs="Times New Roman"/>
          <w:color w:val="000000"/>
          <w:sz w:val="28"/>
          <w:szCs w:val="28"/>
          <w:lang w:eastAsia="ru-RU"/>
        </w:rPr>
        <w:t>.</w:t>
      </w:r>
      <w:r w:rsidR="00F9442E">
        <w:rPr>
          <w:rFonts w:ascii="Times New Roman" w:eastAsia="Times New Roman" w:hAnsi="Times New Roman" w:cs="Times New Roman"/>
          <w:color w:val="000000"/>
          <w:sz w:val="28"/>
          <w:szCs w:val="28"/>
          <w:lang w:eastAsia="ru-RU"/>
        </w:rPr>
        <w:t xml:space="preserve"> </w:t>
      </w:r>
    </w:p>
    <w:p w:rsidR="00885358" w:rsidRPr="00E25163" w:rsidRDefault="00885358" w:rsidP="00570025">
      <w:pPr>
        <w:spacing w:after="0" w:line="240" w:lineRule="auto"/>
        <w:ind w:firstLine="709"/>
        <w:jc w:val="both"/>
        <w:rPr>
          <w:rFonts w:ascii="Times New Roman" w:hAnsi="Times New Roman" w:cs="Times New Roman"/>
          <w:sz w:val="28"/>
          <w:szCs w:val="28"/>
        </w:rPr>
      </w:pPr>
    </w:p>
    <w:p w:rsidR="000A165B" w:rsidRPr="000A165B" w:rsidRDefault="000A165B" w:rsidP="000A165B">
      <w:pPr>
        <w:shd w:val="clear" w:color="auto" w:fill="FFFFFF"/>
        <w:autoSpaceDE w:val="0"/>
        <w:autoSpaceDN w:val="0"/>
        <w:adjustRightInd w:val="0"/>
        <w:spacing w:after="0" w:line="240" w:lineRule="auto"/>
        <w:ind w:firstLine="900"/>
        <w:jc w:val="center"/>
        <w:rPr>
          <w:rFonts w:ascii="Times New Roman" w:eastAsia="Times New Roman" w:hAnsi="Times New Roman" w:cs="Times New Roman"/>
          <w:sz w:val="28"/>
          <w:szCs w:val="28"/>
          <w:lang w:eastAsia="ru-RU"/>
        </w:rPr>
      </w:pPr>
      <w:r w:rsidRPr="000A165B">
        <w:rPr>
          <w:rFonts w:ascii="Times New Roman" w:eastAsia="Times New Roman" w:hAnsi="Times New Roman" w:cs="Times New Roman"/>
          <w:sz w:val="28"/>
          <w:szCs w:val="28"/>
          <w:lang w:eastAsia="ru-RU"/>
        </w:rPr>
        <w:t>Структура безвозмездных поступлений</w:t>
      </w:r>
    </w:p>
    <w:p w:rsidR="000A165B" w:rsidRPr="00DF5A5E" w:rsidRDefault="000A165B" w:rsidP="000A165B">
      <w:pPr>
        <w:shd w:val="clear" w:color="auto" w:fill="FFFFFF"/>
        <w:autoSpaceDE w:val="0"/>
        <w:autoSpaceDN w:val="0"/>
        <w:adjustRightInd w:val="0"/>
        <w:spacing w:after="0" w:line="240" w:lineRule="auto"/>
        <w:ind w:firstLine="900"/>
        <w:jc w:val="center"/>
        <w:rPr>
          <w:rFonts w:ascii="Times New Roman" w:eastAsia="Times New Roman" w:hAnsi="Times New Roman" w:cs="Times New Roman"/>
          <w:b/>
          <w:sz w:val="28"/>
          <w:szCs w:val="28"/>
          <w:lang w:eastAsia="ru-RU"/>
        </w:rPr>
      </w:pPr>
    </w:p>
    <w:p w:rsidR="00573316" w:rsidRDefault="00573316"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Основным источником формирования местного бюджета </w:t>
      </w:r>
      <w:r w:rsidR="00A87005">
        <w:rPr>
          <w:rFonts w:ascii="Times New Roman" w:eastAsia="Times New Roman" w:hAnsi="Times New Roman" w:cs="Times New Roman"/>
          <w:color w:val="000000"/>
          <w:sz w:val="28"/>
          <w:szCs w:val="28"/>
          <w:lang w:eastAsia="ru-RU"/>
        </w:rPr>
        <w:t>Ентаульского</w:t>
      </w:r>
      <w:r w:rsidR="00E2516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 xml:space="preserve">сельсовета остаются безвозмездные поступления. </w:t>
      </w:r>
    </w:p>
    <w:p w:rsidR="000A165B" w:rsidRPr="00DF5A5E"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Первоначально утвержденные Решением о бюджете на 20</w:t>
      </w:r>
      <w:r w:rsidR="00FD5282">
        <w:rPr>
          <w:rFonts w:ascii="Times New Roman" w:eastAsia="Times New Roman" w:hAnsi="Times New Roman" w:cs="Times New Roman"/>
          <w:sz w:val="28"/>
          <w:szCs w:val="28"/>
          <w:lang w:eastAsia="ru-RU"/>
        </w:rPr>
        <w:t>2</w:t>
      </w:r>
      <w:r w:rsidR="00885358">
        <w:rPr>
          <w:rFonts w:ascii="Times New Roman" w:eastAsia="Times New Roman" w:hAnsi="Times New Roman" w:cs="Times New Roman"/>
          <w:sz w:val="28"/>
          <w:szCs w:val="28"/>
          <w:lang w:eastAsia="ru-RU"/>
        </w:rPr>
        <w:t>4</w:t>
      </w:r>
      <w:r w:rsidRPr="00DF5A5E">
        <w:rPr>
          <w:rFonts w:ascii="Times New Roman" w:eastAsia="Times New Roman" w:hAnsi="Times New Roman" w:cs="Times New Roman"/>
          <w:sz w:val="28"/>
          <w:szCs w:val="28"/>
          <w:lang w:eastAsia="ru-RU"/>
        </w:rPr>
        <w:t xml:space="preserve"> год безвозмездные поступления составили </w:t>
      </w:r>
      <w:r w:rsidR="00F9442E">
        <w:rPr>
          <w:rFonts w:ascii="Times New Roman" w:eastAsia="Times New Roman" w:hAnsi="Times New Roman" w:cs="Times New Roman"/>
          <w:sz w:val="28"/>
          <w:szCs w:val="28"/>
          <w:lang w:eastAsia="ru-RU"/>
        </w:rPr>
        <w:t>4</w:t>
      </w:r>
      <w:r w:rsidR="00885358">
        <w:rPr>
          <w:rFonts w:ascii="Times New Roman" w:eastAsia="Times New Roman" w:hAnsi="Times New Roman" w:cs="Times New Roman"/>
          <w:sz w:val="28"/>
          <w:szCs w:val="28"/>
          <w:lang w:eastAsia="ru-RU"/>
        </w:rPr>
        <w:t> 498,6</w:t>
      </w:r>
      <w:r w:rsidRPr="00DF5A5E">
        <w:rPr>
          <w:rFonts w:ascii="Times New Roman" w:eastAsia="Times New Roman" w:hAnsi="Times New Roman" w:cs="Times New Roman"/>
          <w:sz w:val="28"/>
          <w:szCs w:val="28"/>
          <w:lang w:eastAsia="ru-RU"/>
        </w:rPr>
        <w:t xml:space="preserve"> тыс. рублей. В течение отчетного периода бюджетные ассигнования</w:t>
      </w:r>
      <w:r w:rsidR="00885358">
        <w:rPr>
          <w:rFonts w:ascii="Times New Roman" w:eastAsia="Times New Roman" w:hAnsi="Times New Roman" w:cs="Times New Roman"/>
          <w:sz w:val="28"/>
          <w:szCs w:val="28"/>
          <w:lang w:eastAsia="ru-RU"/>
        </w:rPr>
        <w:t xml:space="preserve"> увеличились на 299,0 т</w:t>
      </w:r>
      <w:r w:rsidR="00A87005">
        <w:rPr>
          <w:rFonts w:ascii="Times New Roman" w:eastAsia="Times New Roman" w:hAnsi="Times New Roman" w:cs="Times New Roman"/>
          <w:sz w:val="28"/>
          <w:szCs w:val="28"/>
          <w:lang w:eastAsia="ru-RU"/>
        </w:rPr>
        <w:t>ыс. рублей.</w:t>
      </w:r>
    </w:p>
    <w:p w:rsidR="000A165B" w:rsidRPr="00DF5A5E"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В ходе исполнения бюджета за 20</w:t>
      </w:r>
      <w:r w:rsidR="00041F6E">
        <w:rPr>
          <w:rFonts w:ascii="Times New Roman" w:eastAsia="Times New Roman" w:hAnsi="Times New Roman" w:cs="Times New Roman"/>
          <w:sz w:val="28"/>
          <w:szCs w:val="28"/>
          <w:lang w:eastAsia="ru-RU"/>
        </w:rPr>
        <w:t>2</w:t>
      </w:r>
      <w:r w:rsidR="00885358">
        <w:rPr>
          <w:rFonts w:ascii="Times New Roman" w:eastAsia="Times New Roman" w:hAnsi="Times New Roman" w:cs="Times New Roman"/>
          <w:sz w:val="28"/>
          <w:szCs w:val="28"/>
          <w:lang w:eastAsia="ru-RU"/>
        </w:rPr>
        <w:t>4</w:t>
      </w:r>
      <w:r w:rsidR="00034528">
        <w:rPr>
          <w:rFonts w:ascii="Times New Roman" w:eastAsia="Times New Roman" w:hAnsi="Times New Roman" w:cs="Times New Roman"/>
          <w:sz w:val="28"/>
          <w:szCs w:val="28"/>
          <w:lang w:eastAsia="ru-RU"/>
        </w:rPr>
        <w:t xml:space="preserve"> г</w:t>
      </w:r>
      <w:r w:rsidRPr="00DF5A5E">
        <w:rPr>
          <w:rFonts w:ascii="Times New Roman" w:eastAsia="Times New Roman" w:hAnsi="Times New Roman" w:cs="Times New Roman"/>
          <w:sz w:val="28"/>
          <w:szCs w:val="28"/>
          <w:lang w:eastAsia="ru-RU"/>
        </w:rPr>
        <w:t xml:space="preserve">од безвозмездные поступления составили </w:t>
      </w:r>
      <w:r w:rsidR="00885358">
        <w:rPr>
          <w:rFonts w:ascii="Times New Roman" w:eastAsia="Times New Roman" w:hAnsi="Times New Roman" w:cs="Times New Roman"/>
          <w:sz w:val="28"/>
          <w:szCs w:val="28"/>
          <w:lang w:eastAsia="ru-RU"/>
        </w:rPr>
        <w:t>6 548</w:t>
      </w:r>
      <w:r w:rsidR="00F9442E">
        <w:rPr>
          <w:rFonts w:ascii="Times New Roman" w:eastAsia="Times New Roman" w:hAnsi="Times New Roman" w:cs="Times New Roman"/>
          <w:sz w:val="28"/>
          <w:szCs w:val="28"/>
          <w:lang w:eastAsia="ru-RU"/>
        </w:rPr>
        <w:t>,0</w:t>
      </w:r>
      <w:r w:rsidRPr="00DF5A5E">
        <w:rPr>
          <w:rFonts w:ascii="Times New Roman" w:eastAsia="Times New Roman" w:hAnsi="Times New Roman" w:cs="Times New Roman"/>
          <w:sz w:val="28"/>
          <w:szCs w:val="28"/>
          <w:lang w:eastAsia="ru-RU"/>
        </w:rPr>
        <w:t xml:space="preserve"> тыс. рублей или </w:t>
      </w:r>
      <w:r w:rsidR="00F9442E">
        <w:rPr>
          <w:rFonts w:ascii="Times New Roman" w:eastAsia="Times New Roman" w:hAnsi="Times New Roman" w:cs="Times New Roman"/>
          <w:sz w:val="28"/>
          <w:szCs w:val="28"/>
          <w:lang w:eastAsia="ru-RU"/>
        </w:rPr>
        <w:t>9</w:t>
      </w:r>
      <w:r w:rsidR="00885358">
        <w:rPr>
          <w:rFonts w:ascii="Times New Roman" w:eastAsia="Times New Roman" w:hAnsi="Times New Roman" w:cs="Times New Roman"/>
          <w:sz w:val="28"/>
          <w:szCs w:val="28"/>
          <w:lang w:eastAsia="ru-RU"/>
        </w:rPr>
        <w:t>9,2</w:t>
      </w:r>
      <w:r w:rsidRPr="00DF5A5E">
        <w:rPr>
          <w:rFonts w:ascii="Times New Roman" w:eastAsia="Times New Roman" w:hAnsi="Times New Roman" w:cs="Times New Roman"/>
          <w:sz w:val="28"/>
          <w:szCs w:val="28"/>
          <w:lang w:eastAsia="ru-RU"/>
        </w:rPr>
        <w:t>%</w:t>
      </w:r>
      <w:r w:rsidR="00885358">
        <w:rPr>
          <w:rFonts w:ascii="Times New Roman" w:eastAsia="Times New Roman" w:hAnsi="Times New Roman" w:cs="Times New Roman"/>
          <w:sz w:val="28"/>
          <w:szCs w:val="28"/>
          <w:lang w:eastAsia="ru-RU"/>
        </w:rPr>
        <w:t xml:space="preserve"> от назначений</w:t>
      </w:r>
      <w:r w:rsidRPr="00DF5A5E">
        <w:rPr>
          <w:rFonts w:ascii="Times New Roman" w:eastAsia="Times New Roman" w:hAnsi="Times New Roman" w:cs="Times New Roman"/>
          <w:sz w:val="28"/>
          <w:szCs w:val="28"/>
          <w:lang w:eastAsia="ru-RU"/>
        </w:rPr>
        <w:t>.</w:t>
      </w:r>
      <w:r w:rsidR="00A87005">
        <w:rPr>
          <w:rFonts w:ascii="Times New Roman" w:eastAsia="Times New Roman" w:hAnsi="Times New Roman" w:cs="Times New Roman"/>
          <w:sz w:val="28"/>
          <w:szCs w:val="28"/>
          <w:lang w:eastAsia="ru-RU"/>
        </w:rPr>
        <w:t xml:space="preserve"> Фактически доля безвозмездных платежей в общей сумме доходов составила 9</w:t>
      </w:r>
      <w:r w:rsidR="00885358">
        <w:rPr>
          <w:rFonts w:ascii="Times New Roman" w:eastAsia="Times New Roman" w:hAnsi="Times New Roman" w:cs="Times New Roman"/>
          <w:sz w:val="28"/>
          <w:szCs w:val="28"/>
          <w:lang w:eastAsia="ru-RU"/>
        </w:rPr>
        <w:t>2,7</w:t>
      </w:r>
      <w:r w:rsidR="00F9442E">
        <w:rPr>
          <w:rFonts w:ascii="Times New Roman" w:eastAsia="Times New Roman" w:hAnsi="Times New Roman" w:cs="Times New Roman"/>
          <w:sz w:val="28"/>
          <w:szCs w:val="28"/>
          <w:lang w:eastAsia="ru-RU"/>
        </w:rPr>
        <w:t>%</w:t>
      </w:r>
      <w:r w:rsidR="00A87005">
        <w:rPr>
          <w:rFonts w:ascii="Times New Roman" w:eastAsia="Times New Roman" w:hAnsi="Times New Roman" w:cs="Times New Roman"/>
          <w:sz w:val="28"/>
          <w:szCs w:val="28"/>
          <w:lang w:eastAsia="ru-RU"/>
        </w:rPr>
        <w:t xml:space="preserve">. </w:t>
      </w:r>
    </w:p>
    <w:p w:rsidR="000A165B"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Данные о безвозмездных поступлениях по источникам приведены в таблице:</w:t>
      </w:r>
    </w:p>
    <w:p w:rsidR="00CD2C9D" w:rsidRDefault="00CD2C9D"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7652" w:type="dxa"/>
        <w:tblInd w:w="93" w:type="dxa"/>
        <w:tblLook w:val="04A0"/>
      </w:tblPr>
      <w:tblGrid>
        <w:gridCol w:w="1844"/>
        <w:gridCol w:w="1474"/>
        <w:gridCol w:w="1463"/>
        <w:gridCol w:w="1449"/>
        <w:gridCol w:w="1422"/>
      </w:tblGrid>
      <w:tr w:rsidR="00CD2C9D" w:rsidRPr="00CD2C9D" w:rsidTr="00CD2C9D">
        <w:trPr>
          <w:trHeight w:val="1260"/>
        </w:trPr>
        <w:tc>
          <w:tcPr>
            <w:tcW w:w="184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Группы доходов</w:t>
            </w:r>
          </w:p>
        </w:tc>
        <w:tc>
          <w:tcPr>
            <w:tcW w:w="147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D2C9D" w:rsidRPr="00CD2C9D" w:rsidRDefault="00CD2C9D" w:rsidP="00CD2C9D">
            <w:pPr>
              <w:spacing w:after="0" w:line="240" w:lineRule="auto"/>
              <w:jc w:val="center"/>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Утверждено решением о бюджете</w:t>
            </w:r>
          </w:p>
        </w:tc>
        <w:tc>
          <w:tcPr>
            <w:tcW w:w="1463" w:type="dxa"/>
            <w:tcBorders>
              <w:top w:val="single" w:sz="8" w:space="0" w:color="auto"/>
              <w:left w:val="nil"/>
              <w:bottom w:val="nil"/>
              <w:right w:val="single" w:sz="8"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Исполнение</w:t>
            </w:r>
          </w:p>
        </w:tc>
        <w:tc>
          <w:tcPr>
            <w:tcW w:w="1449" w:type="dxa"/>
            <w:tcBorders>
              <w:top w:val="single" w:sz="8" w:space="0" w:color="auto"/>
              <w:left w:val="nil"/>
              <w:bottom w:val="nil"/>
              <w:right w:val="single" w:sz="8"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Отклонение</w:t>
            </w:r>
          </w:p>
        </w:tc>
        <w:tc>
          <w:tcPr>
            <w:tcW w:w="142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 исполнения</w:t>
            </w:r>
          </w:p>
        </w:tc>
      </w:tr>
      <w:tr w:rsidR="00CD2C9D" w:rsidRPr="00CD2C9D" w:rsidTr="00CD2C9D">
        <w:trPr>
          <w:trHeight w:val="435"/>
        </w:trPr>
        <w:tc>
          <w:tcPr>
            <w:tcW w:w="1844" w:type="dxa"/>
            <w:vMerge/>
            <w:tcBorders>
              <w:top w:val="single" w:sz="8" w:space="0" w:color="auto"/>
              <w:left w:val="single" w:sz="8" w:space="0" w:color="auto"/>
              <w:bottom w:val="single" w:sz="8" w:space="0" w:color="000000"/>
              <w:right w:val="single" w:sz="8" w:space="0" w:color="auto"/>
            </w:tcBorders>
            <w:vAlign w:val="center"/>
            <w:hideMark/>
          </w:tcPr>
          <w:p w:rsidR="00CD2C9D" w:rsidRPr="00CD2C9D" w:rsidRDefault="00CD2C9D" w:rsidP="00CD2C9D">
            <w:pPr>
              <w:spacing w:after="0" w:line="240" w:lineRule="auto"/>
              <w:rPr>
                <w:rFonts w:ascii="Times New Roman" w:eastAsia="Times New Roman" w:hAnsi="Times New Roman" w:cs="Times New Roman"/>
                <w:color w:val="000000"/>
                <w:sz w:val="24"/>
                <w:szCs w:val="24"/>
                <w:lang w:eastAsia="ru-RU"/>
              </w:rPr>
            </w:pPr>
          </w:p>
        </w:tc>
        <w:tc>
          <w:tcPr>
            <w:tcW w:w="1474" w:type="dxa"/>
            <w:vMerge/>
            <w:tcBorders>
              <w:top w:val="single" w:sz="8" w:space="0" w:color="auto"/>
              <w:left w:val="single" w:sz="8" w:space="0" w:color="auto"/>
              <w:bottom w:val="single" w:sz="8" w:space="0" w:color="000000"/>
              <w:right w:val="single" w:sz="8" w:space="0" w:color="auto"/>
            </w:tcBorders>
            <w:vAlign w:val="center"/>
            <w:hideMark/>
          </w:tcPr>
          <w:p w:rsidR="00CD2C9D" w:rsidRPr="00CD2C9D" w:rsidRDefault="00CD2C9D" w:rsidP="00CD2C9D">
            <w:pPr>
              <w:spacing w:after="0" w:line="240" w:lineRule="auto"/>
              <w:rPr>
                <w:rFonts w:ascii="Times New Roman" w:eastAsia="Times New Roman" w:hAnsi="Times New Roman" w:cs="Times New Roman"/>
                <w:color w:val="000000"/>
                <w:sz w:val="24"/>
                <w:szCs w:val="24"/>
                <w:lang w:eastAsia="ru-RU"/>
              </w:rPr>
            </w:pPr>
          </w:p>
        </w:tc>
        <w:tc>
          <w:tcPr>
            <w:tcW w:w="1463" w:type="dxa"/>
            <w:tcBorders>
              <w:top w:val="nil"/>
              <w:left w:val="nil"/>
              <w:bottom w:val="single" w:sz="8" w:space="0" w:color="auto"/>
              <w:right w:val="single" w:sz="8"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тыс. руб.</w:t>
            </w:r>
          </w:p>
        </w:tc>
        <w:tc>
          <w:tcPr>
            <w:tcW w:w="1449" w:type="dxa"/>
            <w:tcBorders>
              <w:top w:val="nil"/>
              <w:left w:val="nil"/>
              <w:bottom w:val="single" w:sz="8" w:space="0" w:color="auto"/>
              <w:right w:val="single" w:sz="8"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тыс. руб.</w:t>
            </w:r>
          </w:p>
        </w:tc>
        <w:tc>
          <w:tcPr>
            <w:tcW w:w="1422" w:type="dxa"/>
            <w:vMerge/>
            <w:tcBorders>
              <w:top w:val="single" w:sz="8" w:space="0" w:color="auto"/>
              <w:left w:val="single" w:sz="8" w:space="0" w:color="auto"/>
              <w:bottom w:val="single" w:sz="8" w:space="0" w:color="000000"/>
              <w:right w:val="single" w:sz="8" w:space="0" w:color="auto"/>
            </w:tcBorders>
            <w:vAlign w:val="center"/>
            <w:hideMark/>
          </w:tcPr>
          <w:p w:rsidR="00CD2C9D" w:rsidRPr="00CD2C9D" w:rsidRDefault="00CD2C9D" w:rsidP="00CD2C9D">
            <w:pPr>
              <w:spacing w:after="0" w:line="240" w:lineRule="auto"/>
              <w:rPr>
                <w:rFonts w:ascii="Times New Roman" w:eastAsia="Times New Roman" w:hAnsi="Times New Roman" w:cs="Times New Roman"/>
                <w:color w:val="000000"/>
                <w:sz w:val="24"/>
                <w:szCs w:val="24"/>
                <w:lang w:eastAsia="ru-RU"/>
              </w:rPr>
            </w:pPr>
          </w:p>
        </w:tc>
      </w:tr>
      <w:tr w:rsidR="00CD2C9D" w:rsidRPr="00CD2C9D" w:rsidTr="00CD2C9D">
        <w:trPr>
          <w:trHeight w:val="600"/>
        </w:trPr>
        <w:tc>
          <w:tcPr>
            <w:tcW w:w="1844" w:type="dxa"/>
            <w:tcBorders>
              <w:top w:val="nil"/>
              <w:left w:val="single" w:sz="8" w:space="0" w:color="auto"/>
              <w:bottom w:val="single" w:sz="8" w:space="0" w:color="auto"/>
              <w:right w:val="single" w:sz="8"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b/>
                <w:bCs/>
                <w:color w:val="000000"/>
                <w:sz w:val="24"/>
                <w:szCs w:val="24"/>
                <w:lang w:eastAsia="ru-RU"/>
              </w:rPr>
            </w:pPr>
            <w:r w:rsidRPr="00CD2C9D">
              <w:rPr>
                <w:rFonts w:ascii="Times New Roman" w:eastAsia="Times New Roman" w:hAnsi="Times New Roman" w:cs="Times New Roman"/>
                <w:b/>
                <w:bCs/>
                <w:color w:val="000000"/>
                <w:sz w:val="24"/>
                <w:szCs w:val="24"/>
                <w:lang w:eastAsia="ru-RU"/>
              </w:rPr>
              <w:t>Безвозмездные поступления</w:t>
            </w:r>
          </w:p>
        </w:tc>
        <w:tc>
          <w:tcPr>
            <w:tcW w:w="1474" w:type="dxa"/>
            <w:tcBorders>
              <w:top w:val="nil"/>
              <w:left w:val="nil"/>
              <w:bottom w:val="single" w:sz="8" w:space="0" w:color="auto"/>
              <w:right w:val="single" w:sz="8"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b/>
                <w:bCs/>
                <w:color w:val="000000"/>
                <w:sz w:val="24"/>
                <w:szCs w:val="24"/>
                <w:lang w:eastAsia="ru-RU"/>
              </w:rPr>
            </w:pPr>
            <w:r w:rsidRPr="00CD2C9D">
              <w:rPr>
                <w:rFonts w:ascii="Times New Roman" w:eastAsia="Times New Roman" w:hAnsi="Times New Roman" w:cs="Times New Roman"/>
                <w:b/>
                <w:bCs/>
                <w:color w:val="000000"/>
                <w:sz w:val="24"/>
                <w:szCs w:val="24"/>
                <w:lang w:eastAsia="ru-RU"/>
              </w:rPr>
              <w:t>6 597,6</w:t>
            </w:r>
          </w:p>
        </w:tc>
        <w:tc>
          <w:tcPr>
            <w:tcW w:w="1463" w:type="dxa"/>
            <w:tcBorders>
              <w:top w:val="nil"/>
              <w:left w:val="nil"/>
              <w:bottom w:val="single" w:sz="8" w:space="0" w:color="auto"/>
              <w:right w:val="single" w:sz="8"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b/>
                <w:bCs/>
                <w:color w:val="000000"/>
                <w:sz w:val="24"/>
                <w:szCs w:val="24"/>
                <w:lang w:eastAsia="ru-RU"/>
              </w:rPr>
            </w:pPr>
            <w:r w:rsidRPr="00CD2C9D">
              <w:rPr>
                <w:rFonts w:ascii="Times New Roman" w:eastAsia="Times New Roman" w:hAnsi="Times New Roman" w:cs="Times New Roman"/>
                <w:b/>
                <w:bCs/>
                <w:color w:val="000000"/>
                <w:sz w:val="24"/>
                <w:szCs w:val="24"/>
                <w:lang w:eastAsia="ru-RU"/>
              </w:rPr>
              <w:t>6 548,0</w:t>
            </w:r>
          </w:p>
        </w:tc>
        <w:tc>
          <w:tcPr>
            <w:tcW w:w="1449" w:type="dxa"/>
            <w:tcBorders>
              <w:top w:val="nil"/>
              <w:left w:val="nil"/>
              <w:bottom w:val="single" w:sz="8" w:space="0" w:color="auto"/>
              <w:right w:val="single" w:sz="8"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b/>
                <w:bCs/>
                <w:color w:val="000000"/>
                <w:sz w:val="24"/>
                <w:szCs w:val="24"/>
                <w:lang w:eastAsia="ru-RU"/>
              </w:rPr>
            </w:pPr>
            <w:r w:rsidRPr="00CD2C9D">
              <w:rPr>
                <w:rFonts w:ascii="Times New Roman" w:eastAsia="Times New Roman" w:hAnsi="Times New Roman" w:cs="Times New Roman"/>
                <w:b/>
                <w:bCs/>
                <w:color w:val="000000"/>
                <w:sz w:val="24"/>
                <w:szCs w:val="24"/>
                <w:lang w:eastAsia="ru-RU"/>
              </w:rPr>
              <w:t>-49,6</w:t>
            </w:r>
          </w:p>
        </w:tc>
        <w:tc>
          <w:tcPr>
            <w:tcW w:w="1422" w:type="dxa"/>
            <w:tcBorders>
              <w:top w:val="nil"/>
              <w:left w:val="nil"/>
              <w:bottom w:val="single" w:sz="8" w:space="0" w:color="auto"/>
              <w:right w:val="single" w:sz="8"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b/>
                <w:bCs/>
                <w:color w:val="000000"/>
                <w:sz w:val="24"/>
                <w:szCs w:val="24"/>
                <w:lang w:eastAsia="ru-RU"/>
              </w:rPr>
            </w:pPr>
            <w:r w:rsidRPr="00CD2C9D">
              <w:rPr>
                <w:rFonts w:ascii="Times New Roman" w:eastAsia="Times New Roman" w:hAnsi="Times New Roman" w:cs="Times New Roman"/>
                <w:b/>
                <w:bCs/>
                <w:color w:val="000000"/>
                <w:sz w:val="24"/>
                <w:szCs w:val="24"/>
                <w:lang w:eastAsia="ru-RU"/>
              </w:rPr>
              <w:t>99,2</w:t>
            </w:r>
          </w:p>
        </w:tc>
      </w:tr>
      <w:tr w:rsidR="00CD2C9D" w:rsidRPr="00CD2C9D" w:rsidTr="00CD2C9D">
        <w:trPr>
          <w:trHeight w:val="630"/>
        </w:trPr>
        <w:tc>
          <w:tcPr>
            <w:tcW w:w="1844" w:type="dxa"/>
            <w:tcBorders>
              <w:top w:val="nil"/>
              <w:left w:val="single" w:sz="8" w:space="0" w:color="auto"/>
              <w:bottom w:val="single" w:sz="8" w:space="0" w:color="auto"/>
              <w:right w:val="single" w:sz="8"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Дотации бюджетам бюджетной системы Российской Федерации</w:t>
            </w:r>
          </w:p>
        </w:tc>
        <w:tc>
          <w:tcPr>
            <w:tcW w:w="1474" w:type="dxa"/>
            <w:tcBorders>
              <w:top w:val="nil"/>
              <w:left w:val="nil"/>
              <w:bottom w:val="single" w:sz="8" w:space="0" w:color="auto"/>
              <w:right w:val="single" w:sz="8"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3 286,4</w:t>
            </w:r>
          </w:p>
        </w:tc>
        <w:tc>
          <w:tcPr>
            <w:tcW w:w="1463" w:type="dxa"/>
            <w:tcBorders>
              <w:top w:val="nil"/>
              <w:left w:val="nil"/>
              <w:bottom w:val="single" w:sz="8" w:space="0" w:color="auto"/>
              <w:right w:val="single" w:sz="8"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3 286,4</w:t>
            </w:r>
          </w:p>
        </w:tc>
        <w:tc>
          <w:tcPr>
            <w:tcW w:w="1449" w:type="dxa"/>
            <w:tcBorders>
              <w:top w:val="nil"/>
              <w:left w:val="nil"/>
              <w:bottom w:val="single" w:sz="8" w:space="0" w:color="auto"/>
              <w:right w:val="single" w:sz="8"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b/>
                <w:bCs/>
                <w:color w:val="000000"/>
                <w:sz w:val="24"/>
                <w:szCs w:val="24"/>
                <w:lang w:eastAsia="ru-RU"/>
              </w:rPr>
            </w:pPr>
            <w:r w:rsidRPr="00CD2C9D">
              <w:rPr>
                <w:rFonts w:ascii="Times New Roman" w:eastAsia="Times New Roman" w:hAnsi="Times New Roman" w:cs="Times New Roman"/>
                <w:b/>
                <w:bCs/>
                <w:color w:val="000000"/>
                <w:sz w:val="24"/>
                <w:szCs w:val="24"/>
                <w:lang w:eastAsia="ru-RU"/>
              </w:rPr>
              <w:t>0,0</w:t>
            </w:r>
          </w:p>
        </w:tc>
        <w:tc>
          <w:tcPr>
            <w:tcW w:w="1422" w:type="dxa"/>
            <w:tcBorders>
              <w:top w:val="nil"/>
              <w:left w:val="nil"/>
              <w:bottom w:val="single" w:sz="8" w:space="0" w:color="auto"/>
              <w:right w:val="single" w:sz="8"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b/>
                <w:bCs/>
                <w:color w:val="000000"/>
                <w:sz w:val="24"/>
                <w:szCs w:val="24"/>
                <w:lang w:eastAsia="ru-RU"/>
              </w:rPr>
            </w:pPr>
            <w:r w:rsidRPr="00CD2C9D">
              <w:rPr>
                <w:rFonts w:ascii="Times New Roman" w:eastAsia="Times New Roman" w:hAnsi="Times New Roman" w:cs="Times New Roman"/>
                <w:b/>
                <w:bCs/>
                <w:color w:val="000000"/>
                <w:sz w:val="24"/>
                <w:szCs w:val="24"/>
                <w:lang w:eastAsia="ru-RU"/>
              </w:rPr>
              <w:t>100,0</w:t>
            </w:r>
          </w:p>
        </w:tc>
      </w:tr>
      <w:tr w:rsidR="00CD2C9D" w:rsidRPr="00CD2C9D" w:rsidTr="00CD2C9D">
        <w:trPr>
          <w:trHeight w:val="915"/>
        </w:trPr>
        <w:tc>
          <w:tcPr>
            <w:tcW w:w="1844" w:type="dxa"/>
            <w:tcBorders>
              <w:top w:val="nil"/>
              <w:left w:val="single" w:sz="8" w:space="0" w:color="auto"/>
              <w:bottom w:val="single" w:sz="8" w:space="0" w:color="auto"/>
              <w:right w:val="single" w:sz="8" w:space="0" w:color="auto"/>
            </w:tcBorders>
            <w:shd w:val="clear" w:color="auto" w:fill="auto"/>
            <w:vAlign w:val="bottom"/>
            <w:hideMark/>
          </w:tcPr>
          <w:p w:rsidR="00CD2C9D" w:rsidRPr="00CD2C9D" w:rsidRDefault="00CD2C9D" w:rsidP="00CD2C9D">
            <w:pPr>
              <w:spacing w:after="0" w:line="240" w:lineRule="auto"/>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Субвенции бюджетам бюджетной системы Российской Федерации</w:t>
            </w:r>
          </w:p>
        </w:tc>
        <w:tc>
          <w:tcPr>
            <w:tcW w:w="1474" w:type="dxa"/>
            <w:tcBorders>
              <w:top w:val="nil"/>
              <w:left w:val="nil"/>
              <w:bottom w:val="single" w:sz="8" w:space="0" w:color="auto"/>
              <w:right w:val="single" w:sz="8"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95,5</w:t>
            </w:r>
          </w:p>
        </w:tc>
        <w:tc>
          <w:tcPr>
            <w:tcW w:w="1463" w:type="dxa"/>
            <w:tcBorders>
              <w:top w:val="nil"/>
              <w:left w:val="nil"/>
              <w:bottom w:val="single" w:sz="8" w:space="0" w:color="auto"/>
              <w:right w:val="single" w:sz="8"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71,3</w:t>
            </w:r>
          </w:p>
        </w:tc>
        <w:tc>
          <w:tcPr>
            <w:tcW w:w="1449" w:type="dxa"/>
            <w:tcBorders>
              <w:top w:val="nil"/>
              <w:left w:val="nil"/>
              <w:bottom w:val="single" w:sz="8" w:space="0" w:color="auto"/>
              <w:right w:val="single" w:sz="8"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b/>
                <w:bCs/>
                <w:color w:val="000000"/>
                <w:sz w:val="24"/>
                <w:szCs w:val="24"/>
                <w:lang w:eastAsia="ru-RU"/>
              </w:rPr>
            </w:pPr>
            <w:r w:rsidRPr="00CD2C9D">
              <w:rPr>
                <w:rFonts w:ascii="Times New Roman" w:eastAsia="Times New Roman" w:hAnsi="Times New Roman" w:cs="Times New Roman"/>
                <w:b/>
                <w:bCs/>
                <w:color w:val="000000"/>
                <w:sz w:val="24"/>
                <w:szCs w:val="24"/>
                <w:lang w:eastAsia="ru-RU"/>
              </w:rPr>
              <w:t>-24,2</w:t>
            </w:r>
          </w:p>
        </w:tc>
        <w:tc>
          <w:tcPr>
            <w:tcW w:w="1422" w:type="dxa"/>
            <w:tcBorders>
              <w:top w:val="nil"/>
              <w:left w:val="nil"/>
              <w:bottom w:val="single" w:sz="8" w:space="0" w:color="auto"/>
              <w:right w:val="single" w:sz="8"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b/>
                <w:bCs/>
                <w:color w:val="000000"/>
                <w:sz w:val="24"/>
                <w:szCs w:val="24"/>
                <w:lang w:eastAsia="ru-RU"/>
              </w:rPr>
            </w:pPr>
            <w:r w:rsidRPr="00CD2C9D">
              <w:rPr>
                <w:rFonts w:ascii="Times New Roman" w:eastAsia="Times New Roman" w:hAnsi="Times New Roman" w:cs="Times New Roman"/>
                <w:b/>
                <w:bCs/>
                <w:color w:val="000000"/>
                <w:sz w:val="24"/>
                <w:szCs w:val="24"/>
                <w:lang w:eastAsia="ru-RU"/>
              </w:rPr>
              <w:t>74,7</w:t>
            </w:r>
          </w:p>
        </w:tc>
      </w:tr>
      <w:tr w:rsidR="00CD2C9D" w:rsidRPr="00CD2C9D" w:rsidTr="00CD2C9D">
        <w:trPr>
          <w:trHeight w:val="735"/>
        </w:trPr>
        <w:tc>
          <w:tcPr>
            <w:tcW w:w="1844" w:type="dxa"/>
            <w:tcBorders>
              <w:top w:val="nil"/>
              <w:left w:val="single" w:sz="8" w:space="0" w:color="auto"/>
              <w:bottom w:val="single" w:sz="8" w:space="0" w:color="auto"/>
              <w:right w:val="single" w:sz="8"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Иные межбюджетные трансферты</w:t>
            </w:r>
          </w:p>
        </w:tc>
        <w:tc>
          <w:tcPr>
            <w:tcW w:w="1474" w:type="dxa"/>
            <w:tcBorders>
              <w:top w:val="nil"/>
              <w:left w:val="nil"/>
              <w:bottom w:val="single" w:sz="8" w:space="0" w:color="auto"/>
              <w:right w:val="single" w:sz="8"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3 215,7</w:t>
            </w:r>
          </w:p>
        </w:tc>
        <w:tc>
          <w:tcPr>
            <w:tcW w:w="1463" w:type="dxa"/>
            <w:tcBorders>
              <w:top w:val="nil"/>
              <w:left w:val="nil"/>
              <w:bottom w:val="single" w:sz="8" w:space="0" w:color="auto"/>
              <w:right w:val="single" w:sz="8"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3 190,3</w:t>
            </w:r>
          </w:p>
        </w:tc>
        <w:tc>
          <w:tcPr>
            <w:tcW w:w="1449" w:type="dxa"/>
            <w:tcBorders>
              <w:top w:val="nil"/>
              <w:left w:val="nil"/>
              <w:bottom w:val="single" w:sz="8" w:space="0" w:color="auto"/>
              <w:right w:val="single" w:sz="8"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b/>
                <w:bCs/>
                <w:color w:val="000000"/>
                <w:sz w:val="24"/>
                <w:szCs w:val="24"/>
                <w:lang w:eastAsia="ru-RU"/>
              </w:rPr>
            </w:pPr>
            <w:r w:rsidRPr="00CD2C9D">
              <w:rPr>
                <w:rFonts w:ascii="Times New Roman" w:eastAsia="Times New Roman" w:hAnsi="Times New Roman" w:cs="Times New Roman"/>
                <w:b/>
                <w:bCs/>
                <w:color w:val="000000"/>
                <w:sz w:val="24"/>
                <w:szCs w:val="24"/>
                <w:lang w:eastAsia="ru-RU"/>
              </w:rPr>
              <w:t>-25,4</w:t>
            </w:r>
          </w:p>
        </w:tc>
        <w:tc>
          <w:tcPr>
            <w:tcW w:w="1422" w:type="dxa"/>
            <w:tcBorders>
              <w:top w:val="nil"/>
              <w:left w:val="nil"/>
              <w:bottom w:val="single" w:sz="8" w:space="0" w:color="auto"/>
              <w:right w:val="single" w:sz="8"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b/>
                <w:bCs/>
                <w:color w:val="000000"/>
                <w:sz w:val="24"/>
                <w:szCs w:val="24"/>
                <w:lang w:eastAsia="ru-RU"/>
              </w:rPr>
            </w:pPr>
            <w:r w:rsidRPr="00CD2C9D">
              <w:rPr>
                <w:rFonts w:ascii="Times New Roman" w:eastAsia="Times New Roman" w:hAnsi="Times New Roman" w:cs="Times New Roman"/>
                <w:b/>
                <w:bCs/>
                <w:color w:val="000000"/>
                <w:sz w:val="24"/>
                <w:szCs w:val="24"/>
                <w:lang w:eastAsia="ru-RU"/>
              </w:rPr>
              <w:t>99,2</w:t>
            </w:r>
          </w:p>
        </w:tc>
      </w:tr>
    </w:tbl>
    <w:p w:rsidR="00CD2C9D" w:rsidRDefault="00CD2C9D"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91665" w:rsidRPr="00B91665" w:rsidRDefault="000A165B" w:rsidP="00B9166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1665">
        <w:rPr>
          <w:rFonts w:ascii="Times New Roman" w:eastAsia="Times New Roman" w:hAnsi="Times New Roman" w:cs="Times New Roman"/>
          <w:sz w:val="28"/>
          <w:szCs w:val="28"/>
          <w:lang w:eastAsia="ru-RU"/>
        </w:rPr>
        <w:t xml:space="preserve">В структуре безвозмездных поступлений отчетного периода </w:t>
      </w:r>
      <w:r w:rsidR="00FD5282" w:rsidRPr="00B91665">
        <w:rPr>
          <w:rFonts w:ascii="Times New Roman" w:eastAsia="Times New Roman" w:hAnsi="Times New Roman" w:cs="Times New Roman"/>
          <w:sz w:val="28"/>
          <w:szCs w:val="28"/>
          <w:lang w:eastAsia="ru-RU"/>
        </w:rPr>
        <w:t xml:space="preserve">составляют: </w:t>
      </w:r>
    </w:p>
    <w:p w:rsidR="00B91665" w:rsidRPr="00B91665" w:rsidRDefault="00B91665" w:rsidP="00B9166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1665">
        <w:rPr>
          <w:rFonts w:ascii="Times New Roman" w:eastAsia="Times New Roman" w:hAnsi="Times New Roman" w:cs="Times New Roman"/>
          <w:sz w:val="28"/>
          <w:szCs w:val="28"/>
          <w:lang w:eastAsia="ru-RU"/>
        </w:rPr>
        <w:lastRenderedPageBreak/>
        <w:t xml:space="preserve">- </w:t>
      </w:r>
      <w:r w:rsidR="00FD5282" w:rsidRPr="00B91665">
        <w:rPr>
          <w:rFonts w:ascii="Times New Roman" w:eastAsia="Times New Roman" w:hAnsi="Times New Roman" w:cs="Times New Roman"/>
          <w:sz w:val="28"/>
          <w:szCs w:val="28"/>
          <w:lang w:eastAsia="ru-RU"/>
        </w:rPr>
        <w:t>д</w:t>
      </w:r>
      <w:r w:rsidR="00FD5282" w:rsidRPr="00B91665">
        <w:rPr>
          <w:rFonts w:ascii="Times New Roman" w:eastAsia="Times New Roman" w:hAnsi="Times New Roman" w:cs="Times New Roman"/>
          <w:color w:val="000000"/>
          <w:sz w:val="28"/>
          <w:szCs w:val="28"/>
          <w:lang w:eastAsia="ru-RU"/>
        </w:rPr>
        <w:t>отации бюджетам бюджетной системы Российской Федерации</w:t>
      </w:r>
      <w:r w:rsidR="00034528" w:rsidRPr="00B91665">
        <w:rPr>
          <w:rFonts w:ascii="Times New Roman" w:eastAsia="Times New Roman" w:hAnsi="Times New Roman" w:cs="Times New Roman"/>
          <w:color w:val="000000"/>
          <w:sz w:val="28"/>
          <w:szCs w:val="28"/>
          <w:lang w:eastAsia="ru-RU"/>
        </w:rPr>
        <w:t xml:space="preserve"> </w:t>
      </w:r>
      <w:r w:rsidR="000A165B" w:rsidRPr="00B91665">
        <w:rPr>
          <w:rFonts w:ascii="Times New Roman" w:eastAsia="Times New Roman" w:hAnsi="Times New Roman" w:cs="Times New Roman"/>
          <w:sz w:val="28"/>
          <w:szCs w:val="28"/>
          <w:lang w:eastAsia="ru-RU"/>
        </w:rPr>
        <w:t>(</w:t>
      </w:r>
      <w:r w:rsidR="00A076D5">
        <w:rPr>
          <w:rFonts w:ascii="Times New Roman" w:eastAsia="Times New Roman" w:hAnsi="Times New Roman" w:cs="Times New Roman"/>
          <w:sz w:val="28"/>
          <w:szCs w:val="28"/>
          <w:lang w:eastAsia="ru-RU"/>
        </w:rPr>
        <w:t>50,2</w:t>
      </w:r>
      <w:r w:rsidR="000A165B" w:rsidRPr="00B91665">
        <w:rPr>
          <w:rFonts w:ascii="Times New Roman" w:eastAsia="Times New Roman" w:hAnsi="Times New Roman" w:cs="Times New Roman"/>
          <w:sz w:val="28"/>
          <w:szCs w:val="28"/>
          <w:lang w:eastAsia="ru-RU"/>
        </w:rPr>
        <w:t>%)</w:t>
      </w:r>
      <w:r w:rsidRPr="00B91665">
        <w:rPr>
          <w:rFonts w:ascii="Times New Roman" w:eastAsia="Times New Roman" w:hAnsi="Times New Roman" w:cs="Times New Roman"/>
          <w:sz w:val="28"/>
          <w:szCs w:val="28"/>
          <w:lang w:eastAsia="ru-RU"/>
        </w:rPr>
        <w:t>;</w:t>
      </w:r>
    </w:p>
    <w:p w:rsidR="00B91665" w:rsidRPr="00B91665" w:rsidRDefault="00B91665" w:rsidP="00B91665">
      <w:pPr>
        <w:spacing w:after="0" w:line="240" w:lineRule="auto"/>
        <w:ind w:firstLine="709"/>
        <w:jc w:val="both"/>
        <w:rPr>
          <w:rFonts w:ascii="Times New Roman" w:eastAsia="Times New Roman" w:hAnsi="Times New Roman" w:cs="Times New Roman"/>
          <w:color w:val="000000"/>
          <w:sz w:val="28"/>
          <w:szCs w:val="28"/>
          <w:lang w:eastAsia="ru-RU"/>
        </w:rPr>
      </w:pPr>
      <w:r w:rsidRPr="00B9166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w:t>
      </w:r>
      <w:r w:rsidRPr="00F32397">
        <w:rPr>
          <w:rFonts w:ascii="Times New Roman" w:eastAsia="Times New Roman" w:hAnsi="Times New Roman" w:cs="Times New Roman"/>
          <w:color w:val="000000"/>
          <w:sz w:val="28"/>
          <w:szCs w:val="28"/>
          <w:lang w:eastAsia="ru-RU"/>
        </w:rPr>
        <w:t>ные межбюджетные трансферты</w:t>
      </w:r>
      <w:r>
        <w:rPr>
          <w:rFonts w:ascii="Times New Roman" w:eastAsia="Times New Roman" w:hAnsi="Times New Roman" w:cs="Times New Roman"/>
          <w:color w:val="000000"/>
          <w:sz w:val="28"/>
          <w:szCs w:val="28"/>
          <w:lang w:eastAsia="ru-RU"/>
        </w:rPr>
        <w:t xml:space="preserve"> (</w:t>
      </w:r>
      <w:r w:rsidR="00A076D5">
        <w:rPr>
          <w:rFonts w:ascii="Times New Roman" w:eastAsia="Times New Roman" w:hAnsi="Times New Roman" w:cs="Times New Roman"/>
          <w:color w:val="000000"/>
          <w:sz w:val="28"/>
          <w:szCs w:val="28"/>
          <w:lang w:eastAsia="ru-RU"/>
        </w:rPr>
        <w:t>48,7</w:t>
      </w:r>
      <w:r>
        <w:rPr>
          <w:rFonts w:ascii="Times New Roman" w:eastAsia="Times New Roman" w:hAnsi="Times New Roman" w:cs="Times New Roman"/>
          <w:color w:val="000000"/>
          <w:sz w:val="28"/>
          <w:szCs w:val="28"/>
          <w:lang w:eastAsia="ru-RU"/>
        </w:rPr>
        <w:t>%).</w:t>
      </w:r>
    </w:p>
    <w:p w:rsidR="000A165B" w:rsidRPr="00034528" w:rsidRDefault="000A165B" w:rsidP="00FD528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EF10E7" w:rsidRPr="00EF10E7" w:rsidRDefault="00EF10E7" w:rsidP="00EF10E7">
      <w:pPr>
        <w:widowControl w:val="0"/>
        <w:shd w:val="clear" w:color="auto" w:fill="FFFFFF"/>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EF10E7">
        <w:rPr>
          <w:rFonts w:ascii="Times New Roman" w:hAnsi="Times New Roman" w:cs="Times New Roman"/>
          <w:b/>
          <w:sz w:val="28"/>
          <w:szCs w:val="28"/>
        </w:rPr>
        <w:t xml:space="preserve">Исполнение </w:t>
      </w:r>
      <w:r>
        <w:rPr>
          <w:rFonts w:ascii="Times New Roman" w:hAnsi="Times New Roman" w:cs="Times New Roman"/>
          <w:b/>
          <w:sz w:val="28"/>
          <w:szCs w:val="28"/>
        </w:rPr>
        <w:t>бюджета по расходам</w:t>
      </w:r>
    </w:p>
    <w:p w:rsidR="00A55F34" w:rsidRPr="00A55F34" w:rsidRDefault="00A55F34" w:rsidP="00FD528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tbl>
      <w:tblPr>
        <w:tblW w:w="0" w:type="auto"/>
        <w:tblLook w:val="01E0"/>
      </w:tblPr>
      <w:tblGrid>
        <w:gridCol w:w="9832"/>
      </w:tblGrid>
      <w:tr w:rsidR="00356A27" w:rsidRPr="00A55F34" w:rsidTr="0078586F">
        <w:trPr>
          <w:trHeight w:val="233"/>
        </w:trPr>
        <w:tc>
          <w:tcPr>
            <w:tcW w:w="9832" w:type="dxa"/>
          </w:tcPr>
          <w:p w:rsidR="00F2371F" w:rsidRPr="00B91665" w:rsidRDefault="00F2371F" w:rsidP="00356A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665">
              <w:rPr>
                <w:rFonts w:ascii="Times New Roman" w:hAnsi="Times New Roman" w:cs="Times New Roman"/>
                <w:sz w:val="28"/>
                <w:szCs w:val="28"/>
              </w:rPr>
              <w:t>Первоначально общий объем расходов бюджета за 202</w:t>
            </w:r>
            <w:r w:rsidR="00C43129">
              <w:rPr>
                <w:rFonts w:ascii="Times New Roman" w:hAnsi="Times New Roman" w:cs="Times New Roman"/>
                <w:sz w:val="28"/>
                <w:szCs w:val="28"/>
              </w:rPr>
              <w:t>4</w:t>
            </w:r>
            <w:r w:rsidRPr="00B91665">
              <w:rPr>
                <w:rFonts w:ascii="Times New Roman" w:hAnsi="Times New Roman" w:cs="Times New Roman"/>
                <w:sz w:val="28"/>
                <w:szCs w:val="28"/>
              </w:rPr>
              <w:t xml:space="preserve"> год утвержден в сумме </w:t>
            </w:r>
            <w:r w:rsidR="00272924" w:rsidRPr="00B91665">
              <w:rPr>
                <w:rFonts w:ascii="Times New Roman" w:hAnsi="Times New Roman" w:cs="Times New Roman"/>
                <w:sz w:val="28"/>
                <w:szCs w:val="28"/>
              </w:rPr>
              <w:t>4</w:t>
            </w:r>
            <w:r w:rsidR="00C43129">
              <w:rPr>
                <w:rFonts w:ascii="Times New Roman" w:hAnsi="Times New Roman" w:cs="Times New Roman"/>
                <w:sz w:val="28"/>
                <w:szCs w:val="28"/>
              </w:rPr>
              <w:t> </w:t>
            </w:r>
            <w:r w:rsidR="00643893">
              <w:rPr>
                <w:rFonts w:ascii="Times New Roman" w:hAnsi="Times New Roman" w:cs="Times New Roman"/>
                <w:sz w:val="28"/>
                <w:szCs w:val="28"/>
              </w:rPr>
              <w:t>9</w:t>
            </w:r>
            <w:r w:rsidR="00C43129">
              <w:rPr>
                <w:rFonts w:ascii="Times New Roman" w:hAnsi="Times New Roman" w:cs="Times New Roman"/>
                <w:sz w:val="28"/>
                <w:szCs w:val="28"/>
              </w:rPr>
              <w:t>87,3</w:t>
            </w:r>
            <w:r w:rsidRPr="00B91665">
              <w:rPr>
                <w:rFonts w:ascii="Times New Roman" w:hAnsi="Times New Roman" w:cs="Times New Roman"/>
                <w:sz w:val="28"/>
                <w:szCs w:val="28"/>
              </w:rPr>
              <w:t xml:space="preserve"> тыс. рублей.</w:t>
            </w:r>
          </w:p>
          <w:p w:rsidR="00F2371F" w:rsidRPr="00B91665" w:rsidRDefault="00F2371F" w:rsidP="00EA32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665">
              <w:rPr>
                <w:rFonts w:ascii="Times New Roman" w:hAnsi="Times New Roman" w:cs="Times New Roman"/>
                <w:sz w:val="28"/>
                <w:szCs w:val="28"/>
              </w:rPr>
              <w:t>В течение 202</w:t>
            </w:r>
            <w:r w:rsidR="00C43129">
              <w:rPr>
                <w:rFonts w:ascii="Times New Roman" w:hAnsi="Times New Roman" w:cs="Times New Roman"/>
                <w:sz w:val="28"/>
                <w:szCs w:val="28"/>
              </w:rPr>
              <w:t>4</w:t>
            </w:r>
            <w:r w:rsidRPr="00B91665">
              <w:rPr>
                <w:rFonts w:ascii="Times New Roman" w:hAnsi="Times New Roman" w:cs="Times New Roman"/>
                <w:sz w:val="28"/>
                <w:szCs w:val="28"/>
              </w:rPr>
              <w:t xml:space="preserve"> года в утвержденный бюджет изменения в бюджет вносили </w:t>
            </w:r>
            <w:r w:rsidR="00272924" w:rsidRPr="00B91665">
              <w:rPr>
                <w:rFonts w:ascii="Times New Roman" w:hAnsi="Times New Roman" w:cs="Times New Roman"/>
                <w:sz w:val="28"/>
                <w:szCs w:val="28"/>
              </w:rPr>
              <w:t xml:space="preserve">несколько </w:t>
            </w:r>
            <w:r w:rsidR="00A87005" w:rsidRPr="00B91665">
              <w:rPr>
                <w:rFonts w:ascii="Times New Roman" w:hAnsi="Times New Roman" w:cs="Times New Roman"/>
                <w:sz w:val="28"/>
                <w:szCs w:val="28"/>
              </w:rPr>
              <w:t>раз.</w:t>
            </w:r>
          </w:p>
          <w:p w:rsidR="00BD561F" w:rsidRDefault="00DB1BCA" w:rsidP="00EA32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Решением сельского Совета депутатов</w:t>
            </w:r>
            <w:r w:rsidR="00EA2829">
              <w:rPr>
                <w:rFonts w:ascii="Times New Roman" w:eastAsia="Times New Roman" w:hAnsi="Times New Roman" w:cs="Times New Roman"/>
                <w:color w:val="000000"/>
                <w:sz w:val="28"/>
                <w:szCs w:val="28"/>
                <w:lang w:eastAsia="ru-RU"/>
              </w:rPr>
              <w:t xml:space="preserve"> </w:t>
            </w:r>
            <w:r w:rsidRPr="00DF5A5E">
              <w:rPr>
                <w:rFonts w:ascii="Times New Roman" w:eastAsia="Times New Roman" w:hAnsi="Times New Roman" w:cs="Times New Roman"/>
                <w:color w:val="000000"/>
                <w:sz w:val="28"/>
                <w:szCs w:val="28"/>
                <w:lang w:eastAsia="ru-RU"/>
              </w:rPr>
              <w:t xml:space="preserve">от </w:t>
            </w:r>
            <w:r>
              <w:rPr>
                <w:rFonts w:ascii="Times New Roman" w:eastAsia="Times New Roman" w:hAnsi="Times New Roman" w:cs="Times New Roman"/>
                <w:color w:val="000000"/>
                <w:sz w:val="28"/>
                <w:szCs w:val="28"/>
                <w:lang w:eastAsia="ru-RU"/>
              </w:rPr>
              <w:t xml:space="preserve">25.12.2023 </w:t>
            </w:r>
            <w:r w:rsidRPr="00DF5A5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14-52</w:t>
            </w:r>
            <w:r w:rsidRPr="00DF5A5E">
              <w:rPr>
                <w:rFonts w:ascii="Times New Roman" w:eastAsia="Times New Roman" w:hAnsi="Times New Roman" w:cs="Times New Roman"/>
                <w:color w:val="000000"/>
                <w:sz w:val="28"/>
                <w:szCs w:val="28"/>
                <w:lang w:eastAsia="ru-RU"/>
              </w:rPr>
              <w:t xml:space="preserve"> «О бюджете  </w:t>
            </w:r>
            <w:r>
              <w:rPr>
                <w:rFonts w:ascii="Times New Roman" w:eastAsia="Times New Roman" w:hAnsi="Times New Roman" w:cs="Times New Roman"/>
                <w:color w:val="000000"/>
                <w:sz w:val="28"/>
                <w:szCs w:val="28"/>
                <w:lang w:eastAsia="ru-RU"/>
              </w:rPr>
              <w:t>Ентаульского сельсовета на 2024 год</w:t>
            </w:r>
            <w:r w:rsidRPr="00DF5A5E">
              <w:rPr>
                <w:rFonts w:ascii="Times New Roman" w:eastAsia="Times New Roman" w:hAnsi="Times New Roman" w:cs="Times New Roman"/>
                <w:color w:val="000000"/>
                <w:sz w:val="28"/>
                <w:szCs w:val="28"/>
                <w:lang w:eastAsia="ru-RU"/>
              </w:rPr>
              <w:t xml:space="preserve"> и плановый период   20</w:t>
            </w:r>
            <w:r>
              <w:rPr>
                <w:rFonts w:ascii="Times New Roman" w:eastAsia="Times New Roman" w:hAnsi="Times New Roman" w:cs="Times New Roman"/>
                <w:color w:val="000000"/>
                <w:sz w:val="28"/>
                <w:szCs w:val="28"/>
                <w:lang w:eastAsia="ru-RU"/>
              </w:rPr>
              <w:t>25</w:t>
            </w:r>
            <w:r w:rsidRPr="00DF5A5E">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6</w:t>
            </w:r>
            <w:r w:rsidRPr="00DF5A5E">
              <w:rPr>
                <w:rFonts w:ascii="Times New Roman" w:eastAsia="Times New Roman" w:hAnsi="Times New Roman" w:cs="Times New Roman"/>
                <w:color w:val="000000"/>
                <w:sz w:val="28"/>
                <w:szCs w:val="28"/>
                <w:lang w:eastAsia="ru-RU"/>
              </w:rPr>
              <w:t xml:space="preserve"> годов»</w:t>
            </w:r>
            <w:r>
              <w:rPr>
                <w:rFonts w:ascii="Times New Roman" w:eastAsia="Times New Roman" w:hAnsi="Times New Roman" w:cs="Times New Roman"/>
                <w:color w:val="000000"/>
                <w:sz w:val="28"/>
                <w:szCs w:val="28"/>
                <w:lang w:eastAsia="ru-RU"/>
              </w:rPr>
              <w:t xml:space="preserve"> </w:t>
            </w:r>
            <w:r w:rsidRPr="00DF5A5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 редакции от 24.12.2024 № 21-83)</w:t>
            </w:r>
            <w:r w:rsidRPr="00D81DD9">
              <w:rPr>
                <w:rFonts w:ascii="Times New Roman" w:hAnsi="Times New Roman" w:cs="Times New Roman"/>
                <w:sz w:val="28"/>
                <w:szCs w:val="28"/>
              </w:rPr>
              <w:t xml:space="preserve"> </w:t>
            </w:r>
            <w:r w:rsidR="00BD561F" w:rsidRPr="00B91665">
              <w:rPr>
                <w:rFonts w:ascii="Times New Roman" w:eastAsia="Times New Roman" w:hAnsi="Times New Roman" w:cs="Times New Roman"/>
                <w:color w:val="000000"/>
                <w:sz w:val="28"/>
                <w:szCs w:val="28"/>
                <w:lang w:eastAsia="ru-RU"/>
              </w:rPr>
              <w:t xml:space="preserve">утверждены расходы в объеме </w:t>
            </w:r>
            <w:r>
              <w:rPr>
                <w:rFonts w:ascii="Times New Roman" w:eastAsia="Times New Roman" w:hAnsi="Times New Roman" w:cs="Times New Roman"/>
                <w:color w:val="000000"/>
                <w:sz w:val="28"/>
                <w:szCs w:val="28"/>
                <w:lang w:eastAsia="ru-RU"/>
              </w:rPr>
              <w:t>7 469,8</w:t>
            </w:r>
            <w:r w:rsidR="00BD561F" w:rsidRPr="00B91665">
              <w:rPr>
                <w:rFonts w:ascii="Times New Roman" w:eastAsia="Times New Roman" w:hAnsi="Times New Roman" w:cs="Times New Roman"/>
                <w:color w:val="000000"/>
                <w:sz w:val="28"/>
                <w:szCs w:val="28"/>
                <w:lang w:eastAsia="ru-RU"/>
              </w:rPr>
              <w:t xml:space="preserve"> тыс. рублей.</w:t>
            </w:r>
            <w:r w:rsidR="00BD561F">
              <w:rPr>
                <w:rFonts w:ascii="Times New Roman" w:eastAsia="Times New Roman" w:hAnsi="Times New Roman" w:cs="Times New Roman"/>
                <w:color w:val="000000"/>
                <w:sz w:val="28"/>
                <w:szCs w:val="28"/>
                <w:lang w:eastAsia="ru-RU"/>
              </w:rPr>
              <w:t xml:space="preserve"> </w:t>
            </w:r>
          </w:p>
          <w:p w:rsidR="00BD561F" w:rsidRDefault="00BD561F" w:rsidP="00EA32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Исполнение местного бюджета </w:t>
            </w:r>
            <w:r w:rsidR="00A87005">
              <w:rPr>
                <w:rFonts w:ascii="Times New Roman" w:eastAsia="Times New Roman" w:hAnsi="Times New Roman" w:cs="Times New Roman"/>
                <w:color w:val="000000"/>
                <w:sz w:val="28"/>
                <w:szCs w:val="28"/>
                <w:lang w:eastAsia="ru-RU"/>
              </w:rPr>
              <w:t>Ентаульского</w:t>
            </w:r>
            <w:r>
              <w:rPr>
                <w:rFonts w:ascii="Times New Roman" w:eastAsia="Times New Roman" w:hAnsi="Times New Roman" w:cs="Times New Roman"/>
                <w:color w:val="000000"/>
                <w:sz w:val="28"/>
                <w:szCs w:val="28"/>
                <w:lang w:eastAsia="ru-RU"/>
              </w:rPr>
              <w:t xml:space="preserve"> сельсовета</w:t>
            </w:r>
            <w:r w:rsidR="001D4153">
              <w:rPr>
                <w:rFonts w:ascii="Times New Roman" w:eastAsia="Times New Roman" w:hAnsi="Times New Roman" w:cs="Times New Roman"/>
                <w:color w:val="000000"/>
                <w:sz w:val="28"/>
                <w:szCs w:val="28"/>
                <w:lang w:eastAsia="ru-RU"/>
              </w:rPr>
              <w:t xml:space="preserve"> по расходам в 202</w:t>
            </w:r>
            <w:r w:rsidR="00DB1BCA">
              <w:rPr>
                <w:rFonts w:ascii="Times New Roman" w:eastAsia="Times New Roman" w:hAnsi="Times New Roman" w:cs="Times New Roman"/>
                <w:color w:val="000000"/>
                <w:sz w:val="28"/>
                <w:szCs w:val="28"/>
                <w:lang w:eastAsia="ru-RU"/>
              </w:rPr>
              <w:t>4</w:t>
            </w:r>
            <w:r w:rsidR="001D4153">
              <w:rPr>
                <w:rFonts w:ascii="Times New Roman" w:eastAsia="Times New Roman" w:hAnsi="Times New Roman" w:cs="Times New Roman"/>
                <w:color w:val="000000"/>
                <w:sz w:val="28"/>
                <w:szCs w:val="28"/>
                <w:lang w:eastAsia="ru-RU"/>
              </w:rPr>
              <w:t xml:space="preserve"> году </w:t>
            </w:r>
            <w:r>
              <w:rPr>
                <w:rFonts w:ascii="Times New Roman" w:eastAsia="Times New Roman" w:hAnsi="Times New Roman" w:cs="Times New Roman"/>
                <w:color w:val="000000"/>
                <w:sz w:val="28"/>
                <w:szCs w:val="28"/>
                <w:lang w:eastAsia="ru-RU"/>
              </w:rPr>
              <w:t xml:space="preserve"> составило </w:t>
            </w:r>
            <w:r w:rsidR="00DB1BCA">
              <w:rPr>
                <w:rFonts w:ascii="Times New Roman" w:eastAsia="Times New Roman" w:hAnsi="Times New Roman" w:cs="Times New Roman"/>
                <w:color w:val="000000"/>
                <w:sz w:val="28"/>
                <w:szCs w:val="28"/>
                <w:lang w:eastAsia="ru-RU"/>
              </w:rPr>
              <w:t>7 206,8</w:t>
            </w:r>
            <w:r w:rsidR="001D4153">
              <w:rPr>
                <w:rFonts w:ascii="Times New Roman" w:eastAsia="Times New Roman" w:hAnsi="Times New Roman" w:cs="Times New Roman"/>
                <w:color w:val="000000"/>
                <w:sz w:val="28"/>
                <w:szCs w:val="28"/>
                <w:lang w:eastAsia="ru-RU"/>
              </w:rPr>
              <w:t xml:space="preserve"> тыс. рублей.</w:t>
            </w:r>
          </w:p>
          <w:p w:rsidR="00D02A10" w:rsidRDefault="001D4153" w:rsidP="001D41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Данные об исполнении кассовых расходов </w:t>
            </w:r>
            <w:r w:rsidR="00771942">
              <w:rPr>
                <w:rFonts w:ascii="Times New Roman" w:eastAsia="Times New Roman" w:hAnsi="Times New Roman" w:cs="Times New Roman"/>
                <w:color w:val="000000"/>
                <w:sz w:val="28"/>
                <w:szCs w:val="28"/>
                <w:lang w:eastAsia="ru-RU"/>
              </w:rPr>
              <w:t>за 202</w:t>
            </w:r>
            <w:r w:rsidR="00DB1BCA">
              <w:rPr>
                <w:rFonts w:ascii="Times New Roman" w:eastAsia="Times New Roman" w:hAnsi="Times New Roman" w:cs="Times New Roman"/>
                <w:color w:val="000000"/>
                <w:sz w:val="28"/>
                <w:szCs w:val="28"/>
                <w:lang w:eastAsia="ru-RU"/>
              </w:rPr>
              <w:t>4</w:t>
            </w:r>
            <w:r w:rsidR="00771942">
              <w:rPr>
                <w:rFonts w:ascii="Times New Roman" w:eastAsia="Times New Roman" w:hAnsi="Times New Roman" w:cs="Times New Roman"/>
                <w:color w:val="000000"/>
                <w:sz w:val="28"/>
                <w:szCs w:val="28"/>
                <w:lang w:eastAsia="ru-RU"/>
              </w:rPr>
              <w:t xml:space="preserve"> год</w:t>
            </w:r>
            <w:r>
              <w:rPr>
                <w:rFonts w:ascii="Times New Roman" w:eastAsia="Times New Roman" w:hAnsi="Times New Roman" w:cs="Times New Roman"/>
                <w:color w:val="000000"/>
                <w:sz w:val="28"/>
                <w:szCs w:val="28"/>
                <w:lang w:eastAsia="ru-RU"/>
              </w:rPr>
              <w:t xml:space="preserve"> по разделам, подразделам бюджетной классификации представлены в следующем виде</w:t>
            </w:r>
            <w:r w:rsidR="00CD2C9D">
              <w:rPr>
                <w:rFonts w:ascii="Times New Roman" w:eastAsia="Times New Roman" w:hAnsi="Times New Roman" w:cs="Times New Roman"/>
                <w:color w:val="000000"/>
                <w:sz w:val="28"/>
                <w:szCs w:val="28"/>
                <w:lang w:eastAsia="ru-RU"/>
              </w:rPr>
              <w:t>:</w:t>
            </w:r>
          </w:p>
          <w:p w:rsidR="00CD2C9D" w:rsidRDefault="00CD2C9D" w:rsidP="001D41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tbl>
            <w:tblPr>
              <w:tblW w:w="9473" w:type="dxa"/>
              <w:tblLook w:val="04A0"/>
            </w:tblPr>
            <w:tblGrid>
              <w:gridCol w:w="2305"/>
              <w:gridCol w:w="1818"/>
              <w:gridCol w:w="1341"/>
              <w:gridCol w:w="1385"/>
              <w:gridCol w:w="1372"/>
              <w:gridCol w:w="1385"/>
            </w:tblGrid>
            <w:tr w:rsidR="00CD2C9D" w:rsidRPr="00CD2C9D" w:rsidTr="00CD2C9D">
              <w:trPr>
                <w:trHeight w:val="1995"/>
              </w:trPr>
              <w:tc>
                <w:tcPr>
                  <w:tcW w:w="23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Наименование функциональной статьи</w:t>
                  </w:r>
                </w:p>
              </w:tc>
              <w:tc>
                <w:tcPr>
                  <w:tcW w:w="1821" w:type="dxa"/>
                  <w:tcBorders>
                    <w:top w:val="single" w:sz="4" w:space="0" w:color="auto"/>
                    <w:left w:val="nil"/>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center"/>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Раздел/подраздел</w:t>
                  </w:r>
                </w:p>
              </w:tc>
              <w:tc>
                <w:tcPr>
                  <w:tcW w:w="1288" w:type="dxa"/>
                  <w:tcBorders>
                    <w:top w:val="single" w:sz="4" w:space="0" w:color="auto"/>
                    <w:left w:val="nil"/>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center"/>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 xml:space="preserve">Утверждено решением о бюджете, тыс. руб. </w:t>
                  </w:r>
                </w:p>
              </w:tc>
              <w:tc>
                <w:tcPr>
                  <w:tcW w:w="1337" w:type="dxa"/>
                  <w:tcBorders>
                    <w:top w:val="single" w:sz="4" w:space="0" w:color="auto"/>
                    <w:left w:val="nil"/>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center"/>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Исполнение, тыс. руб.</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center"/>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Отклонение,  тыс. руб.</w:t>
                  </w:r>
                </w:p>
              </w:tc>
              <w:tc>
                <w:tcPr>
                  <w:tcW w:w="1337" w:type="dxa"/>
                  <w:tcBorders>
                    <w:top w:val="single" w:sz="4" w:space="0" w:color="auto"/>
                    <w:left w:val="nil"/>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center"/>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Исполнение, %</w:t>
                  </w:r>
                </w:p>
              </w:tc>
            </w:tr>
            <w:tr w:rsidR="00CD2C9D" w:rsidRPr="00CD2C9D" w:rsidTr="00CD2C9D">
              <w:trPr>
                <w:trHeight w:val="765"/>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Общегосударственные вопросы</w:t>
                  </w:r>
                </w:p>
              </w:tc>
              <w:tc>
                <w:tcPr>
                  <w:tcW w:w="1821" w:type="dxa"/>
                  <w:tcBorders>
                    <w:top w:val="nil"/>
                    <w:left w:val="nil"/>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0100</w:t>
                  </w:r>
                </w:p>
              </w:tc>
              <w:tc>
                <w:tcPr>
                  <w:tcW w:w="1288" w:type="dxa"/>
                  <w:tcBorders>
                    <w:top w:val="nil"/>
                    <w:left w:val="nil"/>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5 096,3</w:t>
                  </w:r>
                </w:p>
              </w:tc>
              <w:tc>
                <w:tcPr>
                  <w:tcW w:w="1337" w:type="dxa"/>
                  <w:tcBorders>
                    <w:top w:val="nil"/>
                    <w:left w:val="nil"/>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4 958,1</w:t>
                  </w:r>
                </w:p>
              </w:tc>
              <w:tc>
                <w:tcPr>
                  <w:tcW w:w="1323" w:type="dxa"/>
                  <w:tcBorders>
                    <w:top w:val="nil"/>
                    <w:left w:val="nil"/>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-138,2</w:t>
                  </w:r>
                </w:p>
              </w:tc>
              <w:tc>
                <w:tcPr>
                  <w:tcW w:w="1337" w:type="dxa"/>
                  <w:tcBorders>
                    <w:top w:val="nil"/>
                    <w:left w:val="nil"/>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97,3</w:t>
                  </w:r>
                </w:p>
              </w:tc>
            </w:tr>
            <w:tr w:rsidR="00CD2C9D" w:rsidRPr="00CD2C9D" w:rsidTr="00CD2C9D">
              <w:trPr>
                <w:trHeight w:val="540"/>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Национальная оборона</w:t>
                  </w:r>
                </w:p>
              </w:tc>
              <w:tc>
                <w:tcPr>
                  <w:tcW w:w="1821" w:type="dxa"/>
                  <w:tcBorders>
                    <w:top w:val="nil"/>
                    <w:left w:val="nil"/>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0200</w:t>
                  </w:r>
                </w:p>
              </w:tc>
              <w:tc>
                <w:tcPr>
                  <w:tcW w:w="1288" w:type="dxa"/>
                  <w:tcBorders>
                    <w:top w:val="nil"/>
                    <w:left w:val="nil"/>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93,3</w:t>
                  </w:r>
                </w:p>
              </w:tc>
              <w:tc>
                <w:tcPr>
                  <w:tcW w:w="1337" w:type="dxa"/>
                  <w:tcBorders>
                    <w:top w:val="nil"/>
                    <w:left w:val="nil"/>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69,1</w:t>
                  </w:r>
                </w:p>
              </w:tc>
              <w:tc>
                <w:tcPr>
                  <w:tcW w:w="1323" w:type="dxa"/>
                  <w:tcBorders>
                    <w:top w:val="nil"/>
                    <w:left w:val="nil"/>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-24,2</w:t>
                  </w:r>
                </w:p>
              </w:tc>
              <w:tc>
                <w:tcPr>
                  <w:tcW w:w="1337" w:type="dxa"/>
                  <w:tcBorders>
                    <w:top w:val="nil"/>
                    <w:left w:val="nil"/>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74,1</w:t>
                  </w:r>
                </w:p>
              </w:tc>
            </w:tr>
            <w:tr w:rsidR="00CD2C9D" w:rsidRPr="00CD2C9D" w:rsidTr="00CD2C9D">
              <w:trPr>
                <w:trHeight w:val="900"/>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1821" w:type="dxa"/>
                  <w:tcBorders>
                    <w:top w:val="nil"/>
                    <w:left w:val="nil"/>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0300</w:t>
                  </w:r>
                </w:p>
              </w:tc>
              <w:tc>
                <w:tcPr>
                  <w:tcW w:w="1288" w:type="dxa"/>
                  <w:tcBorders>
                    <w:top w:val="nil"/>
                    <w:left w:val="nil"/>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151,7</w:t>
                  </w:r>
                </w:p>
              </w:tc>
              <w:tc>
                <w:tcPr>
                  <w:tcW w:w="1337" w:type="dxa"/>
                  <w:tcBorders>
                    <w:top w:val="nil"/>
                    <w:left w:val="nil"/>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150,7</w:t>
                  </w:r>
                </w:p>
              </w:tc>
              <w:tc>
                <w:tcPr>
                  <w:tcW w:w="1323" w:type="dxa"/>
                  <w:tcBorders>
                    <w:top w:val="nil"/>
                    <w:left w:val="nil"/>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-1,0</w:t>
                  </w:r>
                </w:p>
              </w:tc>
              <w:tc>
                <w:tcPr>
                  <w:tcW w:w="1337" w:type="dxa"/>
                  <w:tcBorders>
                    <w:top w:val="nil"/>
                    <w:left w:val="nil"/>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99,3</w:t>
                  </w:r>
                </w:p>
              </w:tc>
            </w:tr>
            <w:tr w:rsidR="00CD2C9D" w:rsidRPr="00CD2C9D" w:rsidTr="00CD2C9D">
              <w:trPr>
                <w:trHeight w:val="570"/>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Национальная экономика</w:t>
                  </w:r>
                </w:p>
              </w:tc>
              <w:tc>
                <w:tcPr>
                  <w:tcW w:w="1821" w:type="dxa"/>
                  <w:tcBorders>
                    <w:top w:val="nil"/>
                    <w:left w:val="nil"/>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0400</w:t>
                  </w:r>
                </w:p>
              </w:tc>
              <w:tc>
                <w:tcPr>
                  <w:tcW w:w="1288" w:type="dxa"/>
                  <w:tcBorders>
                    <w:top w:val="nil"/>
                    <w:left w:val="nil"/>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950,7</w:t>
                  </w:r>
                </w:p>
              </w:tc>
              <w:tc>
                <w:tcPr>
                  <w:tcW w:w="1337" w:type="dxa"/>
                  <w:tcBorders>
                    <w:top w:val="nil"/>
                    <w:left w:val="nil"/>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878,7</w:t>
                  </w:r>
                </w:p>
              </w:tc>
              <w:tc>
                <w:tcPr>
                  <w:tcW w:w="1323" w:type="dxa"/>
                  <w:tcBorders>
                    <w:top w:val="nil"/>
                    <w:left w:val="nil"/>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-72,0</w:t>
                  </w:r>
                </w:p>
              </w:tc>
              <w:tc>
                <w:tcPr>
                  <w:tcW w:w="1337" w:type="dxa"/>
                  <w:tcBorders>
                    <w:top w:val="nil"/>
                    <w:left w:val="nil"/>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92,4</w:t>
                  </w:r>
                </w:p>
              </w:tc>
            </w:tr>
            <w:tr w:rsidR="00CD2C9D" w:rsidRPr="00CD2C9D" w:rsidTr="00CD2C9D">
              <w:trPr>
                <w:trHeight w:val="570"/>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Жилищно-коммунальное хозяйство</w:t>
                  </w:r>
                </w:p>
              </w:tc>
              <w:tc>
                <w:tcPr>
                  <w:tcW w:w="1821" w:type="dxa"/>
                  <w:tcBorders>
                    <w:top w:val="nil"/>
                    <w:left w:val="nil"/>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0500</w:t>
                  </w:r>
                </w:p>
              </w:tc>
              <w:tc>
                <w:tcPr>
                  <w:tcW w:w="1288" w:type="dxa"/>
                  <w:tcBorders>
                    <w:top w:val="nil"/>
                    <w:left w:val="nil"/>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1 037,3</w:t>
                  </w:r>
                </w:p>
              </w:tc>
              <w:tc>
                <w:tcPr>
                  <w:tcW w:w="1337" w:type="dxa"/>
                  <w:tcBorders>
                    <w:top w:val="nil"/>
                    <w:left w:val="nil"/>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1 009,7</w:t>
                  </w:r>
                </w:p>
              </w:tc>
              <w:tc>
                <w:tcPr>
                  <w:tcW w:w="1323" w:type="dxa"/>
                  <w:tcBorders>
                    <w:top w:val="nil"/>
                    <w:left w:val="nil"/>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-27,6</w:t>
                  </w:r>
                </w:p>
              </w:tc>
              <w:tc>
                <w:tcPr>
                  <w:tcW w:w="1337" w:type="dxa"/>
                  <w:tcBorders>
                    <w:top w:val="nil"/>
                    <w:left w:val="nil"/>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97,3</w:t>
                  </w:r>
                </w:p>
              </w:tc>
            </w:tr>
            <w:tr w:rsidR="00CD2C9D" w:rsidRPr="00CD2C9D" w:rsidTr="00CD2C9D">
              <w:trPr>
                <w:trHeight w:val="600"/>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Здравоохранение</w:t>
                  </w:r>
                </w:p>
              </w:tc>
              <w:tc>
                <w:tcPr>
                  <w:tcW w:w="1821" w:type="dxa"/>
                  <w:tcBorders>
                    <w:top w:val="nil"/>
                    <w:left w:val="nil"/>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0900</w:t>
                  </w:r>
                </w:p>
              </w:tc>
              <w:tc>
                <w:tcPr>
                  <w:tcW w:w="1288" w:type="dxa"/>
                  <w:tcBorders>
                    <w:top w:val="nil"/>
                    <w:left w:val="nil"/>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88,4</w:t>
                  </w:r>
                </w:p>
              </w:tc>
              <w:tc>
                <w:tcPr>
                  <w:tcW w:w="1337" w:type="dxa"/>
                  <w:tcBorders>
                    <w:top w:val="nil"/>
                    <w:left w:val="nil"/>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88,4</w:t>
                  </w:r>
                </w:p>
              </w:tc>
              <w:tc>
                <w:tcPr>
                  <w:tcW w:w="1323" w:type="dxa"/>
                  <w:tcBorders>
                    <w:top w:val="nil"/>
                    <w:left w:val="nil"/>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0,0</w:t>
                  </w:r>
                </w:p>
              </w:tc>
              <w:tc>
                <w:tcPr>
                  <w:tcW w:w="1337" w:type="dxa"/>
                  <w:tcBorders>
                    <w:top w:val="nil"/>
                    <w:left w:val="nil"/>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100,0</w:t>
                  </w:r>
                </w:p>
              </w:tc>
            </w:tr>
            <w:tr w:rsidR="00CD2C9D" w:rsidRPr="00CD2C9D" w:rsidTr="00CD2C9D">
              <w:trPr>
                <w:trHeight w:val="585"/>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Культура, кинематография</w:t>
                  </w:r>
                </w:p>
              </w:tc>
              <w:tc>
                <w:tcPr>
                  <w:tcW w:w="1821" w:type="dxa"/>
                  <w:tcBorders>
                    <w:top w:val="nil"/>
                    <w:left w:val="nil"/>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0800</w:t>
                  </w:r>
                </w:p>
              </w:tc>
              <w:tc>
                <w:tcPr>
                  <w:tcW w:w="1288" w:type="dxa"/>
                  <w:tcBorders>
                    <w:top w:val="nil"/>
                    <w:left w:val="nil"/>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29,1</w:t>
                  </w:r>
                </w:p>
              </w:tc>
              <w:tc>
                <w:tcPr>
                  <w:tcW w:w="1337" w:type="dxa"/>
                  <w:tcBorders>
                    <w:top w:val="nil"/>
                    <w:left w:val="nil"/>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29,1</w:t>
                  </w:r>
                </w:p>
              </w:tc>
              <w:tc>
                <w:tcPr>
                  <w:tcW w:w="1323" w:type="dxa"/>
                  <w:tcBorders>
                    <w:top w:val="nil"/>
                    <w:left w:val="nil"/>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0,0</w:t>
                  </w:r>
                </w:p>
              </w:tc>
              <w:tc>
                <w:tcPr>
                  <w:tcW w:w="1337" w:type="dxa"/>
                  <w:tcBorders>
                    <w:top w:val="nil"/>
                    <w:left w:val="nil"/>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100,0</w:t>
                  </w:r>
                </w:p>
              </w:tc>
            </w:tr>
            <w:tr w:rsidR="00CD2C9D" w:rsidRPr="00CD2C9D" w:rsidTr="00CD2C9D">
              <w:trPr>
                <w:trHeight w:val="630"/>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Социальная политика</w:t>
                  </w:r>
                </w:p>
              </w:tc>
              <w:tc>
                <w:tcPr>
                  <w:tcW w:w="1821" w:type="dxa"/>
                  <w:tcBorders>
                    <w:top w:val="nil"/>
                    <w:left w:val="nil"/>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1000</w:t>
                  </w:r>
                </w:p>
              </w:tc>
              <w:tc>
                <w:tcPr>
                  <w:tcW w:w="1288" w:type="dxa"/>
                  <w:tcBorders>
                    <w:top w:val="nil"/>
                    <w:left w:val="nil"/>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23,0</w:t>
                  </w:r>
                </w:p>
              </w:tc>
              <w:tc>
                <w:tcPr>
                  <w:tcW w:w="1337" w:type="dxa"/>
                  <w:tcBorders>
                    <w:top w:val="nil"/>
                    <w:left w:val="nil"/>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23,0</w:t>
                  </w:r>
                </w:p>
              </w:tc>
              <w:tc>
                <w:tcPr>
                  <w:tcW w:w="1323" w:type="dxa"/>
                  <w:tcBorders>
                    <w:top w:val="nil"/>
                    <w:left w:val="nil"/>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0,0</w:t>
                  </w:r>
                </w:p>
              </w:tc>
              <w:tc>
                <w:tcPr>
                  <w:tcW w:w="1337" w:type="dxa"/>
                  <w:tcBorders>
                    <w:top w:val="nil"/>
                    <w:left w:val="nil"/>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100,0</w:t>
                  </w:r>
                </w:p>
              </w:tc>
            </w:tr>
            <w:tr w:rsidR="00CD2C9D" w:rsidRPr="00CD2C9D" w:rsidTr="00CD2C9D">
              <w:trPr>
                <w:trHeight w:val="315"/>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ИТОГО</w:t>
                  </w:r>
                </w:p>
              </w:tc>
              <w:tc>
                <w:tcPr>
                  <w:tcW w:w="1821" w:type="dxa"/>
                  <w:tcBorders>
                    <w:top w:val="nil"/>
                    <w:left w:val="nil"/>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 </w:t>
                  </w:r>
                </w:p>
              </w:tc>
              <w:tc>
                <w:tcPr>
                  <w:tcW w:w="1288" w:type="dxa"/>
                  <w:tcBorders>
                    <w:top w:val="nil"/>
                    <w:left w:val="nil"/>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7 469,8</w:t>
                  </w:r>
                </w:p>
              </w:tc>
              <w:tc>
                <w:tcPr>
                  <w:tcW w:w="1337" w:type="dxa"/>
                  <w:tcBorders>
                    <w:top w:val="nil"/>
                    <w:left w:val="nil"/>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7 206,8</w:t>
                  </w:r>
                </w:p>
              </w:tc>
              <w:tc>
                <w:tcPr>
                  <w:tcW w:w="1323" w:type="dxa"/>
                  <w:tcBorders>
                    <w:top w:val="nil"/>
                    <w:left w:val="nil"/>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-263,0</w:t>
                  </w:r>
                </w:p>
              </w:tc>
              <w:tc>
                <w:tcPr>
                  <w:tcW w:w="1337" w:type="dxa"/>
                  <w:tcBorders>
                    <w:top w:val="nil"/>
                    <w:left w:val="nil"/>
                    <w:bottom w:val="single" w:sz="4" w:space="0" w:color="auto"/>
                    <w:right w:val="single" w:sz="4" w:space="0" w:color="auto"/>
                  </w:tcBorders>
                  <w:shd w:val="clear" w:color="auto" w:fill="auto"/>
                  <w:vAlign w:val="bottom"/>
                  <w:hideMark/>
                </w:tcPr>
                <w:p w:rsidR="00CD2C9D" w:rsidRPr="00CD2C9D" w:rsidRDefault="00CD2C9D" w:rsidP="00CD2C9D">
                  <w:pPr>
                    <w:spacing w:after="0" w:line="240" w:lineRule="auto"/>
                    <w:jc w:val="both"/>
                    <w:rPr>
                      <w:rFonts w:ascii="Times New Roman" w:eastAsia="Times New Roman" w:hAnsi="Times New Roman" w:cs="Times New Roman"/>
                      <w:color w:val="000000"/>
                      <w:sz w:val="24"/>
                      <w:szCs w:val="24"/>
                      <w:lang w:eastAsia="ru-RU"/>
                    </w:rPr>
                  </w:pPr>
                  <w:r w:rsidRPr="00CD2C9D">
                    <w:rPr>
                      <w:rFonts w:ascii="Times New Roman" w:eastAsia="Times New Roman" w:hAnsi="Times New Roman" w:cs="Times New Roman"/>
                      <w:color w:val="000000"/>
                      <w:sz w:val="24"/>
                      <w:szCs w:val="24"/>
                      <w:lang w:eastAsia="ru-RU"/>
                    </w:rPr>
                    <w:t>96,5</w:t>
                  </w:r>
                </w:p>
              </w:tc>
            </w:tr>
          </w:tbl>
          <w:p w:rsidR="00DA7C5E" w:rsidRPr="00A55F34" w:rsidRDefault="00DA7C5E" w:rsidP="001D415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r>
    </w:tbl>
    <w:p w:rsidR="007B49E3" w:rsidRDefault="007B49E3" w:rsidP="00034528">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034528" w:rsidRPr="00EA2829" w:rsidRDefault="00A2570D" w:rsidP="00034528">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Бюджет по расходам исполнен на сумму </w:t>
      </w:r>
      <w:r w:rsidR="00DB1BCA">
        <w:rPr>
          <w:rFonts w:ascii="Times New Roman" w:eastAsia="Times New Roman" w:hAnsi="Times New Roman" w:cs="Times New Roman"/>
          <w:color w:val="000000"/>
          <w:sz w:val="28"/>
          <w:szCs w:val="28"/>
          <w:lang w:eastAsia="ru-RU"/>
        </w:rPr>
        <w:t>7 206,8</w:t>
      </w:r>
      <w:r>
        <w:rPr>
          <w:rFonts w:ascii="Times New Roman" w:eastAsia="Times New Roman" w:hAnsi="Times New Roman" w:cs="Times New Roman"/>
          <w:color w:val="000000"/>
          <w:sz w:val="28"/>
          <w:szCs w:val="28"/>
          <w:lang w:eastAsia="ru-RU"/>
        </w:rPr>
        <w:t xml:space="preserve"> тыс. рублей или на </w:t>
      </w:r>
      <w:r w:rsidR="006A3243">
        <w:rPr>
          <w:rFonts w:ascii="Times New Roman" w:eastAsia="Times New Roman" w:hAnsi="Times New Roman" w:cs="Times New Roman"/>
          <w:color w:val="000000"/>
          <w:sz w:val="28"/>
          <w:szCs w:val="28"/>
          <w:lang w:eastAsia="ru-RU"/>
        </w:rPr>
        <w:t>9</w:t>
      </w:r>
      <w:r w:rsidR="00DB1BCA">
        <w:rPr>
          <w:rFonts w:ascii="Times New Roman" w:eastAsia="Times New Roman" w:hAnsi="Times New Roman" w:cs="Times New Roman"/>
          <w:color w:val="000000"/>
          <w:sz w:val="28"/>
          <w:szCs w:val="28"/>
          <w:lang w:eastAsia="ru-RU"/>
        </w:rPr>
        <w:t>6,</w:t>
      </w:r>
      <w:r w:rsidR="007B49E3">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w:t>
      </w:r>
      <w:r w:rsidR="00EC6BCE">
        <w:rPr>
          <w:rFonts w:ascii="Times New Roman" w:eastAsia="Times New Roman" w:hAnsi="Times New Roman" w:cs="Times New Roman"/>
          <w:color w:val="000000"/>
          <w:sz w:val="28"/>
          <w:szCs w:val="28"/>
          <w:lang w:eastAsia="ru-RU"/>
        </w:rPr>
        <w:t>.</w:t>
      </w:r>
      <w:r w:rsidR="00B91665">
        <w:rPr>
          <w:rFonts w:ascii="Times New Roman" w:eastAsia="Times New Roman" w:hAnsi="Times New Roman" w:cs="Times New Roman"/>
          <w:color w:val="000000"/>
          <w:sz w:val="28"/>
          <w:szCs w:val="28"/>
          <w:lang w:eastAsia="ru-RU"/>
        </w:rPr>
        <w:t xml:space="preserve"> </w:t>
      </w:r>
      <w:r w:rsidR="00EC6BCE">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еисполнен</w:t>
      </w:r>
      <w:r w:rsidR="00EC6BCE">
        <w:rPr>
          <w:rFonts w:ascii="Times New Roman" w:eastAsia="Times New Roman" w:hAnsi="Times New Roman" w:cs="Times New Roman"/>
          <w:color w:val="000000"/>
          <w:sz w:val="28"/>
          <w:szCs w:val="28"/>
          <w:lang w:eastAsia="ru-RU"/>
        </w:rPr>
        <w:t xml:space="preserve">ие составило в сумме </w:t>
      </w:r>
      <w:r w:rsidR="00DB1BCA">
        <w:rPr>
          <w:rFonts w:ascii="Times New Roman" w:eastAsia="Times New Roman" w:hAnsi="Times New Roman" w:cs="Times New Roman"/>
          <w:color w:val="000000"/>
          <w:sz w:val="28"/>
          <w:szCs w:val="28"/>
          <w:lang w:eastAsia="ru-RU"/>
        </w:rPr>
        <w:t>263,0</w:t>
      </w:r>
      <w:r w:rsidR="00B9166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тыс. рублей или на </w:t>
      </w:r>
      <w:r w:rsidR="00DB1BCA">
        <w:rPr>
          <w:rFonts w:ascii="Times New Roman" w:eastAsia="Times New Roman" w:hAnsi="Times New Roman" w:cs="Times New Roman"/>
          <w:color w:val="000000"/>
          <w:sz w:val="28"/>
          <w:szCs w:val="28"/>
          <w:lang w:eastAsia="ru-RU"/>
        </w:rPr>
        <w:t>3,</w:t>
      </w:r>
      <w:r w:rsidR="007B49E3">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w:t>
      </w:r>
      <w:r w:rsidR="00EC6BCE">
        <w:rPr>
          <w:rFonts w:ascii="Times New Roman" w:eastAsia="Times New Roman" w:hAnsi="Times New Roman" w:cs="Times New Roman"/>
          <w:color w:val="000000"/>
          <w:sz w:val="28"/>
          <w:szCs w:val="28"/>
          <w:lang w:eastAsia="ru-RU"/>
        </w:rPr>
        <w:t xml:space="preserve"> от утвержденных назначений</w:t>
      </w:r>
      <w:r w:rsidR="00771942">
        <w:rPr>
          <w:rFonts w:ascii="Times New Roman" w:eastAsia="Times New Roman" w:hAnsi="Times New Roman" w:cs="Times New Roman"/>
          <w:color w:val="000000"/>
          <w:sz w:val="28"/>
          <w:szCs w:val="28"/>
          <w:lang w:eastAsia="ru-RU"/>
        </w:rPr>
        <w:t>.</w:t>
      </w:r>
      <w:r w:rsidR="00034528">
        <w:rPr>
          <w:rFonts w:ascii="Times New Roman" w:eastAsia="Times New Roman" w:hAnsi="Times New Roman" w:cs="Times New Roman"/>
          <w:color w:val="000000"/>
          <w:sz w:val="28"/>
          <w:szCs w:val="28"/>
          <w:lang w:eastAsia="ru-RU"/>
        </w:rPr>
        <w:t xml:space="preserve"> </w:t>
      </w:r>
      <w:r w:rsidR="00EA2829">
        <w:rPr>
          <w:rFonts w:ascii="Times New Roman" w:eastAsia="Times New Roman" w:hAnsi="Times New Roman" w:cs="Times New Roman"/>
          <w:color w:val="000000"/>
          <w:sz w:val="28"/>
          <w:szCs w:val="28"/>
          <w:lang w:eastAsia="ru-RU"/>
        </w:rPr>
        <w:t>Причинами отклонения исполнения от плановых</w:t>
      </w:r>
      <w:r w:rsidR="00EA2829">
        <w:rPr>
          <w:rFonts w:ascii="Times New Roman" w:eastAsia="Times New Roman" w:hAnsi="Times New Roman" w:cs="Times New Roman"/>
          <w:b/>
          <w:color w:val="000000"/>
          <w:sz w:val="28"/>
          <w:szCs w:val="28"/>
          <w:lang w:eastAsia="ru-RU"/>
        </w:rPr>
        <w:t xml:space="preserve"> </w:t>
      </w:r>
      <w:r w:rsidR="00EA2829" w:rsidRPr="00EA2829">
        <w:rPr>
          <w:rFonts w:ascii="Times New Roman" w:eastAsia="Times New Roman" w:hAnsi="Times New Roman" w:cs="Times New Roman"/>
          <w:color w:val="000000"/>
          <w:sz w:val="28"/>
          <w:szCs w:val="28"/>
          <w:lang w:eastAsia="ru-RU"/>
        </w:rPr>
        <w:t>назначений указаны как  «израсходовано по потребности» (ф. 0503164).</w:t>
      </w:r>
    </w:p>
    <w:p w:rsidR="00771942" w:rsidRDefault="0047277A"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F2F9C">
        <w:rPr>
          <w:rFonts w:ascii="Times New Roman" w:eastAsia="Times New Roman" w:hAnsi="Times New Roman" w:cs="Times New Roman"/>
          <w:color w:val="000000"/>
          <w:sz w:val="28"/>
          <w:szCs w:val="28"/>
          <w:lang w:eastAsia="ru-RU"/>
        </w:rPr>
        <w:t>В отчетном периоде удельный вес бюджетных ассигнований по разделам</w:t>
      </w:r>
      <w:r>
        <w:rPr>
          <w:rFonts w:ascii="Times New Roman" w:eastAsia="Times New Roman" w:hAnsi="Times New Roman" w:cs="Times New Roman"/>
          <w:color w:val="000000"/>
          <w:sz w:val="28"/>
          <w:szCs w:val="28"/>
          <w:lang w:eastAsia="ru-RU"/>
        </w:rPr>
        <w:t xml:space="preserve"> и подразделам бюджетной классификации расходов бюджетов Российской Федерации распределился следующим образом:</w:t>
      </w:r>
    </w:p>
    <w:p w:rsidR="0047277A" w:rsidRPr="009C24E2" w:rsidRDefault="0047277A" w:rsidP="009C24E2">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Общегосударственные вопросы – </w:t>
      </w:r>
      <w:r w:rsidR="00EA2829">
        <w:rPr>
          <w:rFonts w:ascii="Times New Roman" w:eastAsia="Times New Roman" w:hAnsi="Times New Roman" w:cs="Times New Roman"/>
          <w:color w:val="000000"/>
          <w:sz w:val="28"/>
          <w:szCs w:val="28"/>
          <w:lang w:eastAsia="ru-RU"/>
        </w:rPr>
        <w:t>68,8</w:t>
      </w:r>
      <w:r w:rsidR="006A3243">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w:t>
      </w:r>
    </w:p>
    <w:p w:rsidR="0047277A" w:rsidRPr="009C24E2" w:rsidRDefault="0047277A"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оборона </w:t>
      </w:r>
      <w:r w:rsidR="008D403E">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 xml:space="preserve"> </w:t>
      </w:r>
      <w:r w:rsidR="00EE6961">
        <w:rPr>
          <w:rFonts w:ascii="Times New Roman" w:eastAsia="Times New Roman" w:hAnsi="Times New Roman" w:cs="Times New Roman"/>
          <w:color w:val="000000"/>
          <w:sz w:val="28"/>
          <w:szCs w:val="28"/>
          <w:lang w:eastAsia="ru-RU"/>
        </w:rPr>
        <w:t>1,0</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Национальная безопасность и правоохранительная деятельность –</w:t>
      </w:r>
      <w:r w:rsidR="00EE6961">
        <w:rPr>
          <w:rFonts w:ascii="Times New Roman" w:eastAsia="Times New Roman" w:hAnsi="Times New Roman" w:cs="Times New Roman"/>
          <w:color w:val="000000"/>
          <w:sz w:val="28"/>
          <w:szCs w:val="28"/>
          <w:lang w:eastAsia="ru-RU"/>
        </w:rPr>
        <w:t xml:space="preserve"> 2,</w:t>
      </w:r>
      <w:r w:rsidR="00EA2829">
        <w:rPr>
          <w:rFonts w:ascii="Times New Roman" w:eastAsia="Times New Roman" w:hAnsi="Times New Roman" w:cs="Times New Roman"/>
          <w:color w:val="000000"/>
          <w:sz w:val="28"/>
          <w:szCs w:val="28"/>
          <w:lang w:eastAsia="ru-RU"/>
        </w:rPr>
        <w:t>1</w:t>
      </w:r>
      <w:r w:rsidR="00EE6961">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Экономика – </w:t>
      </w:r>
      <w:r w:rsidR="00EE6961">
        <w:rPr>
          <w:rFonts w:ascii="Times New Roman" w:eastAsia="Times New Roman" w:hAnsi="Times New Roman" w:cs="Times New Roman"/>
          <w:color w:val="000000"/>
          <w:sz w:val="28"/>
          <w:szCs w:val="28"/>
          <w:lang w:eastAsia="ru-RU"/>
        </w:rPr>
        <w:t>1</w:t>
      </w:r>
      <w:r w:rsidR="00EA2829">
        <w:rPr>
          <w:rFonts w:ascii="Times New Roman" w:eastAsia="Times New Roman" w:hAnsi="Times New Roman" w:cs="Times New Roman"/>
          <w:color w:val="000000"/>
          <w:sz w:val="28"/>
          <w:szCs w:val="28"/>
          <w:lang w:eastAsia="ru-RU"/>
        </w:rPr>
        <w:t>2,2</w:t>
      </w:r>
      <w:r w:rsidRPr="009C24E2">
        <w:rPr>
          <w:rFonts w:ascii="Times New Roman" w:eastAsia="Times New Roman" w:hAnsi="Times New Roman" w:cs="Times New Roman"/>
          <w:color w:val="000000"/>
          <w:sz w:val="28"/>
          <w:szCs w:val="28"/>
          <w:lang w:eastAsia="ru-RU"/>
        </w:rPr>
        <w:t>%;</w:t>
      </w:r>
    </w:p>
    <w:p w:rsid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Жилищно-коммунальное хозяйство – </w:t>
      </w:r>
      <w:r w:rsidR="00EE6961">
        <w:rPr>
          <w:rFonts w:ascii="Times New Roman" w:eastAsia="Times New Roman" w:hAnsi="Times New Roman" w:cs="Times New Roman"/>
          <w:color w:val="000000"/>
          <w:sz w:val="28"/>
          <w:szCs w:val="28"/>
          <w:lang w:eastAsia="ru-RU"/>
        </w:rPr>
        <w:t>14,</w:t>
      </w:r>
      <w:r w:rsidR="00EA2829">
        <w:rPr>
          <w:rFonts w:ascii="Times New Roman" w:eastAsia="Times New Roman" w:hAnsi="Times New Roman" w:cs="Times New Roman"/>
          <w:color w:val="000000"/>
          <w:sz w:val="28"/>
          <w:szCs w:val="28"/>
          <w:lang w:eastAsia="ru-RU"/>
        </w:rPr>
        <w:t>0</w:t>
      </w:r>
      <w:r w:rsidRPr="009C24E2">
        <w:rPr>
          <w:rFonts w:ascii="Times New Roman" w:eastAsia="Times New Roman" w:hAnsi="Times New Roman" w:cs="Times New Roman"/>
          <w:color w:val="000000"/>
          <w:sz w:val="28"/>
          <w:szCs w:val="28"/>
          <w:lang w:eastAsia="ru-RU"/>
        </w:rPr>
        <w:t>%</w:t>
      </w:r>
      <w:r w:rsidR="00EA2829">
        <w:rPr>
          <w:rFonts w:ascii="Times New Roman" w:eastAsia="Times New Roman" w:hAnsi="Times New Roman" w:cs="Times New Roman"/>
          <w:color w:val="000000"/>
          <w:sz w:val="28"/>
          <w:szCs w:val="28"/>
          <w:lang w:eastAsia="ru-RU"/>
        </w:rPr>
        <w:t>;</w:t>
      </w:r>
    </w:p>
    <w:p w:rsidR="00EA2829" w:rsidRPr="009C24E2" w:rsidRDefault="00EA2829" w:rsidP="009C24E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«Здравоохранение» - 1,2%;</w:t>
      </w:r>
    </w:p>
    <w:p w:rsidR="00EA2829"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Культура, кинематография – </w:t>
      </w:r>
      <w:r w:rsidR="00EA2829">
        <w:rPr>
          <w:rFonts w:ascii="Times New Roman" w:eastAsia="Times New Roman" w:hAnsi="Times New Roman" w:cs="Times New Roman"/>
          <w:color w:val="000000"/>
          <w:sz w:val="28"/>
          <w:szCs w:val="28"/>
          <w:lang w:eastAsia="ru-RU"/>
        </w:rPr>
        <w:t>0,4</w:t>
      </w:r>
      <w:r w:rsidRPr="009C24E2">
        <w:rPr>
          <w:rFonts w:ascii="Times New Roman" w:eastAsia="Times New Roman" w:hAnsi="Times New Roman" w:cs="Times New Roman"/>
          <w:color w:val="000000"/>
          <w:sz w:val="28"/>
          <w:szCs w:val="28"/>
          <w:lang w:eastAsia="ru-RU"/>
        </w:rPr>
        <w:t>%</w:t>
      </w:r>
      <w:r w:rsidR="00EA2829">
        <w:rPr>
          <w:rFonts w:ascii="Times New Roman" w:eastAsia="Times New Roman" w:hAnsi="Times New Roman" w:cs="Times New Roman"/>
          <w:color w:val="000000"/>
          <w:sz w:val="28"/>
          <w:szCs w:val="28"/>
          <w:lang w:eastAsia="ru-RU"/>
        </w:rPr>
        <w:t>;</w:t>
      </w:r>
    </w:p>
    <w:p w:rsidR="009C24E2" w:rsidRDefault="00EA2829" w:rsidP="009C24E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«Социальная политика» - 0,3%</w:t>
      </w:r>
      <w:r w:rsidR="009B56DC">
        <w:rPr>
          <w:rFonts w:ascii="Times New Roman" w:eastAsia="Times New Roman" w:hAnsi="Times New Roman" w:cs="Times New Roman"/>
          <w:color w:val="000000"/>
          <w:sz w:val="28"/>
          <w:szCs w:val="28"/>
          <w:lang w:eastAsia="ru-RU"/>
        </w:rPr>
        <w:t>.</w:t>
      </w:r>
    </w:p>
    <w:p w:rsidR="00FE2CDB" w:rsidRDefault="00FE2CDB"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 соответствии с требованиями бюджетного законодательства расходная часть бюджета на 202</w:t>
      </w:r>
      <w:r w:rsidR="00EA2829">
        <w:rPr>
          <w:rFonts w:ascii="Times New Roman" w:eastAsia="Times New Roman" w:hAnsi="Times New Roman" w:cs="Times New Roman"/>
          <w:bCs/>
          <w:color w:val="000000"/>
          <w:sz w:val="28"/>
          <w:szCs w:val="28"/>
          <w:lang w:eastAsia="ru-RU"/>
        </w:rPr>
        <w:t>4</w:t>
      </w:r>
      <w:r w:rsidR="007B49E3">
        <w:rPr>
          <w:rFonts w:ascii="Times New Roman" w:eastAsia="Times New Roman" w:hAnsi="Times New Roman" w:cs="Times New Roman"/>
          <w:bCs/>
          <w:color w:val="000000"/>
          <w:sz w:val="28"/>
          <w:szCs w:val="28"/>
          <w:lang w:eastAsia="ru-RU"/>
        </w:rPr>
        <w:t xml:space="preserve"> г</w:t>
      </w:r>
      <w:r>
        <w:rPr>
          <w:rFonts w:ascii="Times New Roman" w:eastAsia="Times New Roman" w:hAnsi="Times New Roman" w:cs="Times New Roman"/>
          <w:bCs/>
          <w:color w:val="000000"/>
          <w:sz w:val="28"/>
          <w:szCs w:val="28"/>
          <w:lang w:eastAsia="ru-RU"/>
        </w:rPr>
        <w:t>од сформирована посредством реализации программного подхода к управлению бюджетными расходами на основе 3 муниципальных программ.</w:t>
      </w:r>
    </w:p>
    <w:p w:rsidR="00DC5DEA" w:rsidRDefault="00FE2CDB"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На реализацию 3 муниципальных программ направлено </w:t>
      </w:r>
      <w:r w:rsidR="005D22C7">
        <w:rPr>
          <w:rFonts w:ascii="Times New Roman" w:eastAsia="Times New Roman" w:hAnsi="Times New Roman" w:cs="Times New Roman"/>
          <w:bCs/>
          <w:color w:val="000000"/>
          <w:sz w:val="28"/>
          <w:szCs w:val="28"/>
          <w:lang w:eastAsia="ru-RU"/>
        </w:rPr>
        <w:t>1</w:t>
      </w:r>
      <w:r w:rsidR="00EA2829">
        <w:rPr>
          <w:rFonts w:ascii="Times New Roman" w:eastAsia="Times New Roman" w:hAnsi="Times New Roman" w:cs="Times New Roman"/>
          <w:bCs/>
          <w:color w:val="000000"/>
          <w:sz w:val="28"/>
          <w:szCs w:val="28"/>
          <w:lang w:eastAsia="ru-RU"/>
        </w:rPr>
        <w:t> 962,5</w:t>
      </w:r>
      <w:r w:rsidR="008D403E">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тыс. рублей</w:t>
      </w:r>
      <w:r w:rsidR="00B66B78">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Доля программных расходов составила </w:t>
      </w:r>
      <w:r w:rsidR="007B49E3">
        <w:rPr>
          <w:rFonts w:ascii="Times New Roman" w:eastAsia="Times New Roman" w:hAnsi="Times New Roman" w:cs="Times New Roman"/>
          <w:bCs/>
          <w:color w:val="000000"/>
          <w:sz w:val="28"/>
          <w:szCs w:val="28"/>
          <w:lang w:eastAsia="ru-RU"/>
        </w:rPr>
        <w:t>2</w:t>
      </w:r>
      <w:r w:rsidR="005D70B2">
        <w:rPr>
          <w:rFonts w:ascii="Times New Roman" w:eastAsia="Times New Roman" w:hAnsi="Times New Roman" w:cs="Times New Roman"/>
          <w:bCs/>
          <w:color w:val="000000"/>
          <w:sz w:val="28"/>
          <w:szCs w:val="28"/>
          <w:lang w:eastAsia="ru-RU"/>
        </w:rPr>
        <w:t>7,2</w:t>
      </w:r>
      <w:r>
        <w:rPr>
          <w:rFonts w:ascii="Times New Roman" w:eastAsia="Times New Roman" w:hAnsi="Times New Roman" w:cs="Times New Roman"/>
          <w:bCs/>
          <w:color w:val="000000"/>
          <w:sz w:val="28"/>
          <w:szCs w:val="28"/>
          <w:lang w:eastAsia="ru-RU"/>
        </w:rPr>
        <w:t xml:space="preserve">% </w:t>
      </w:r>
      <w:r w:rsidR="008D403E">
        <w:rPr>
          <w:rFonts w:ascii="Times New Roman" w:eastAsia="Times New Roman" w:hAnsi="Times New Roman" w:cs="Times New Roman"/>
          <w:bCs/>
          <w:color w:val="000000"/>
          <w:sz w:val="28"/>
          <w:szCs w:val="28"/>
          <w:lang w:eastAsia="ru-RU"/>
        </w:rPr>
        <w:t xml:space="preserve">в структуре </w:t>
      </w:r>
      <w:r>
        <w:rPr>
          <w:rFonts w:ascii="Times New Roman" w:eastAsia="Times New Roman" w:hAnsi="Times New Roman" w:cs="Times New Roman"/>
          <w:bCs/>
          <w:color w:val="000000"/>
          <w:sz w:val="28"/>
          <w:szCs w:val="28"/>
          <w:lang w:eastAsia="ru-RU"/>
        </w:rPr>
        <w:t>от общего объема расходов бюджета.</w:t>
      </w:r>
    </w:p>
    <w:p w:rsidR="00CE1A5F" w:rsidRDefault="00DC5DEA"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Перечень муниципальных программ, утвержденные бюджетные ассигнования, исполнение представлены в таблице:</w:t>
      </w:r>
    </w:p>
    <w:p w:rsidR="008F3000" w:rsidRDefault="008F3000"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tbl>
      <w:tblPr>
        <w:tblW w:w="8976" w:type="dxa"/>
        <w:tblInd w:w="93" w:type="dxa"/>
        <w:tblLook w:val="04A0"/>
      </w:tblPr>
      <w:tblGrid>
        <w:gridCol w:w="3048"/>
        <w:gridCol w:w="1474"/>
        <w:gridCol w:w="1523"/>
        <w:gridCol w:w="1509"/>
        <w:gridCol w:w="1422"/>
      </w:tblGrid>
      <w:tr w:rsidR="008F3000" w:rsidRPr="008F3000" w:rsidTr="008F3000">
        <w:trPr>
          <w:trHeight w:val="315"/>
        </w:trPr>
        <w:tc>
          <w:tcPr>
            <w:tcW w:w="304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F3000" w:rsidRPr="008F3000" w:rsidRDefault="008F3000" w:rsidP="008F3000">
            <w:pPr>
              <w:spacing w:after="0" w:line="240" w:lineRule="auto"/>
              <w:jc w:val="both"/>
              <w:rPr>
                <w:rFonts w:ascii="Times New Roman" w:eastAsia="Times New Roman" w:hAnsi="Times New Roman" w:cs="Times New Roman"/>
                <w:color w:val="000000"/>
                <w:sz w:val="24"/>
                <w:szCs w:val="24"/>
                <w:lang w:eastAsia="ru-RU"/>
              </w:rPr>
            </w:pPr>
            <w:r w:rsidRPr="008F3000">
              <w:rPr>
                <w:rFonts w:ascii="Times New Roman" w:eastAsia="Times New Roman" w:hAnsi="Times New Roman" w:cs="Times New Roman"/>
                <w:color w:val="000000"/>
                <w:sz w:val="24"/>
                <w:szCs w:val="24"/>
                <w:lang w:eastAsia="ru-RU"/>
              </w:rPr>
              <w:t>Наименование муниципальной программы</w:t>
            </w:r>
          </w:p>
        </w:tc>
        <w:tc>
          <w:tcPr>
            <w:tcW w:w="147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F3000" w:rsidRPr="008F3000" w:rsidRDefault="008F3000" w:rsidP="008F3000">
            <w:pPr>
              <w:spacing w:after="0" w:line="240" w:lineRule="auto"/>
              <w:jc w:val="center"/>
              <w:rPr>
                <w:rFonts w:ascii="Times New Roman" w:eastAsia="Times New Roman" w:hAnsi="Times New Roman" w:cs="Times New Roman"/>
                <w:color w:val="000000"/>
                <w:sz w:val="24"/>
                <w:szCs w:val="24"/>
                <w:lang w:eastAsia="ru-RU"/>
              </w:rPr>
            </w:pPr>
            <w:r w:rsidRPr="008F3000">
              <w:rPr>
                <w:rFonts w:ascii="Times New Roman" w:eastAsia="Times New Roman" w:hAnsi="Times New Roman" w:cs="Times New Roman"/>
                <w:color w:val="000000"/>
                <w:sz w:val="24"/>
                <w:szCs w:val="24"/>
                <w:lang w:eastAsia="ru-RU"/>
              </w:rPr>
              <w:t xml:space="preserve">Утверждено решением о бюджете </w:t>
            </w:r>
          </w:p>
        </w:tc>
        <w:tc>
          <w:tcPr>
            <w:tcW w:w="1523" w:type="dxa"/>
            <w:vMerge w:val="restart"/>
            <w:tcBorders>
              <w:top w:val="single" w:sz="8" w:space="0" w:color="auto"/>
              <w:left w:val="single" w:sz="8" w:space="0" w:color="auto"/>
              <w:bottom w:val="single" w:sz="8" w:space="0" w:color="000000"/>
              <w:right w:val="nil"/>
            </w:tcBorders>
            <w:shd w:val="clear" w:color="auto" w:fill="auto"/>
            <w:hideMark/>
          </w:tcPr>
          <w:p w:rsidR="008F3000" w:rsidRPr="008F3000" w:rsidRDefault="008F3000" w:rsidP="008F3000">
            <w:pPr>
              <w:spacing w:after="0" w:line="240" w:lineRule="auto"/>
              <w:jc w:val="center"/>
              <w:rPr>
                <w:rFonts w:ascii="Times New Roman" w:eastAsia="Times New Roman" w:hAnsi="Times New Roman" w:cs="Times New Roman"/>
                <w:color w:val="000000"/>
                <w:sz w:val="24"/>
                <w:szCs w:val="24"/>
                <w:lang w:eastAsia="ru-RU"/>
              </w:rPr>
            </w:pPr>
            <w:r w:rsidRPr="008F3000">
              <w:rPr>
                <w:rFonts w:ascii="Times New Roman" w:eastAsia="Times New Roman" w:hAnsi="Times New Roman" w:cs="Times New Roman"/>
                <w:color w:val="000000"/>
                <w:sz w:val="24"/>
                <w:szCs w:val="24"/>
                <w:lang w:eastAsia="ru-RU"/>
              </w:rPr>
              <w:t>Исполнение, тыс. рублей</w:t>
            </w:r>
          </w:p>
        </w:tc>
        <w:tc>
          <w:tcPr>
            <w:tcW w:w="15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3000" w:rsidRPr="008F3000" w:rsidRDefault="008F3000" w:rsidP="008F3000">
            <w:pPr>
              <w:spacing w:after="0" w:line="240" w:lineRule="auto"/>
              <w:jc w:val="center"/>
              <w:rPr>
                <w:rFonts w:ascii="Times New Roman" w:eastAsia="Times New Roman" w:hAnsi="Times New Roman" w:cs="Times New Roman"/>
                <w:color w:val="000000"/>
                <w:sz w:val="24"/>
                <w:szCs w:val="24"/>
                <w:lang w:eastAsia="ru-RU"/>
              </w:rPr>
            </w:pPr>
            <w:r w:rsidRPr="008F3000">
              <w:rPr>
                <w:rFonts w:ascii="Times New Roman" w:eastAsia="Times New Roman" w:hAnsi="Times New Roman" w:cs="Times New Roman"/>
                <w:color w:val="000000"/>
                <w:sz w:val="24"/>
                <w:szCs w:val="24"/>
                <w:lang w:eastAsia="ru-RU"/>
              </w:rPr>
              <w:t>Отклонение, тыс. рублей</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F3000" w:rsidRPr="008F3000" w:rsidRDefault="008F3000" w:rsidP="008F3000">
            <w:pPr>
              <w:spacing w:after="0" w:line="240" w:lineRule="auto"/>
              <w:jc w:val="center"/>
              <w:rPr>
                <w:rFonts w:ascii="Times New Roman" w:eastAsia="Times New Roman" w:hAnsi="Times New Roman" w:cs="Times New Roman"/>
                <w:color w:val="000000"/>
                <w:sz w:val="24"/>
                <w:szCs w:val="24"/>
                <w:lang w:eastAsia="ru-RU"/>
              </w:rPr>
            </w:pPr>
            <w:r w:rsidRPr="008F3000">
              <w:rPr>
                <w:rFonts w:ascii="Times New Roman" w:eastAsia="Times New Roman" w:hAnsi="Times New Roman" w:cs="Times New Roman"/>
                <w:color w:val="000000"/>
                <w:sz w:val="24"/>
                <w:szCs w:val="24"/>
                <w:lang w:eastAsia="ru-RU"/>
              </w:rPr>
              <w:t>% исполнения</w:t>
            </w:r>
          </w:p>
        </w:tc>
      </w:tr>
      <w:tr w:rsidR="008F3000" w:rsidRPr="008F3000" w:rsidTr="008F3000">
        <w:trPr>
          <w:trHeight w:val="300"/>
        </w:trPr>
        <w:tc>
          <w:tcPr>
            <w:tcW w:w="3048" w:type="dxa"/>
            <w:vMerge/>
            <w:tcBorders>
              <w:top w:val="single" w:sz="8" w:space="0" w:color="auto"/>
              <w:left w:val="single" w:sz="8" w:space="0" w:color="auto"/>
              <w:bottom w:val="single" w:sz="8" w:space="0" w:color="000000"/>
              <w:right w:val="single" w:sz="8" w:space="0" w:color="auto"/>
            </w:tcBorders>
            <w:vAlign w:val="center"/>
            <w:hideMark/>
          </w:tcPr>
          <w:p w:rsidR="008F3000" w:rsidRPr="008F3000" w:rsidRDefault="008F3000" w:rsidP="008F3000">
            <w:pPr>
              <w:spacing w:after="0" w:line="240" w:lineRule="auto"/>
              <w:rPr>
                <w:rFonts w:ascii="Times New Roman" w:eastAsia="Times New Roman" w:hAnsi="Times New Roman" w:cs="Times New Roman"/>
                <w:color w:val="000000"/>
                <w:sz w:val="24"/>
                <w:szCs w:val="24"/>
                <w:lang w:eastAsia="ru-RU"/>
              </w:rPr>
            </w:pPr>
          </w:p>
        </w:tc>
        <w:tc>
          <w:tcPr>
            <w:tcW w:w="1474" w:type="dxa"/>
            <w:vMerge/>
            <w:tcBorders>
              <w:top w:val="single" w:sz="8" w:space="0" w:color="auto"/>
              <w:left w:val="single" w:sz="8" w:space="0" w:color="auto"/>
              <w:bottom w:val="single" w:sz="8" w:space="0" w:color="000000"/>
              <w:right w:val="single" w:sz="8" w:space="0" w:color="auto"/>
            </w:tcBorders>
            <w:vAlign w:val="center"/>
            <w:hideMark/>
          </w:tcPr>
          <w:p w:rsidR="008F3000" w:rsidRPr="008F3000" w:rsidRDefault="008F3000" w:rsidP="008F3000">
            <w:pPr>
              <w:spacing w:after="0" w:line="240" w:lineRule="auto"/>
              <w:rPr>
                <w:rFonts w:ascii="Times New Roman" w:eastAsia="Times New Roman" w:hAnsi="Times New Roman" w:cs="Times New Roman"/>
                <w:color w:val="000000"/>
                <w:sz w:val="24"/>
                <w:szCs w:val="24"/>
                <w:lang w:eastAsia="ru-RU"/>
              </w:rPr>
            </w:pPr>
          </w:p>
        </w:tc>
        <w:tc>
          <w:tcPr>
            <w:tcW w:w="1523" w:type="dxa"/>
            <w:vMerge/>
            <w:tcBorders>
              <w:top w:val="single" w:sz="8" w:space="0" w:color="auto"/>
              <w:left w:val="single" w:sz="8" w:space="0" w:color="auto"/>
              <w:bottom w:val="single" w:sz="8" w:space="0" w:color="000000"/>
              <w:right w:val="nil"/>
            </w:tcBorders>
            <w:vAlign w:val="center"/>
            <w:hideMark/>
          </w:tcPr>
          <w:p w:rsidR="008F3000" w:rsidRPr="008F3000" w:rsidRDefault="008F3000" w:rsidP="008F3000">
            <w:pPr>
              <w:spacing w:after="0" w:line="240" w:lineRule="auto"/>
              <w:rPr>
                <w:rFonts w:ascii="Times New Roman" w:eastAsia="Times New Roman" w:hAnsi="Times New Roman" w:cs="Times New Roman"/>
                <w:color w:val="000000"/>
                <w:sz w:val="24"/>
                <w:szCs w:val="24"/>
                <w:lang w:eastAsia="ru-RU"/>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8F3000" w:rsidRPr="008F3000" w:rsidRDefault="008F3000" w:rsidP="008F3000">
            <w:pPr>
              <w:spacing w:after="0" w:line="240" w:lineRule="auto"/>
              <w:rPr>
                <w:rFonts w:ascii="Times New Roman" w:eastAsia="Times New Roman" w:hAnsi="Times New Roman" w:cs="Times New Roman"/>
                <w:color w:val="000000"/>
                <w:sz w:val="24"/>
                <w:szCs w:val="24"/>
                <w:lang w:eastAsia="ru-RU"/>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8F3000" w:rsidRPr="008F3000" w:rsidRDefault="008F3000" w:rsidP="008F3000">
            <w:pPr>
              <w:spacing w:after="0" w:line="240" w:lineRule="auto"/>
              <w:rPr>
                <w:rFonts w:ascii="Times New Roman" w:eastAsia="Times New Roman" w:hAnsi="Times New Roman" w:cs="Times New Roman"/>
                <w:color w:val="000000"/>
                <w:sz w:val="24"/>
                <w:szCs w:val="24"/>
                <w:lang w:eastAsia="ru-RU"/>
              </w:rPr>
            </w:pPr>
          </w:p>
        </w:tc>
      </w:tr>
      <w:tr w:rsidR="008F3000" w:rsidRPr="008F3000" w:rsidTr="008F3000">
        <w:trPr>
          <w:trHeight w:val="315"/>
        </w:trPr>
        <w:tc>
          <w:tcPr>
            <w:tcW w:w="3048" w:type="dxa"/>
            <w:vMerge/>
            <w:tcBorders>
              <w:top w:val="single" w:sz="8" w:space="0" w:color="auto"/>
              <w:left w:val="single" w:sz="8" w:space="0" w:color="auto"/>
              <w:bottom w:val="single" w:sz="8" w:space="0" w:color="000000"/>
              <w:right w:val="single" w:sz="8" w:space="0" w:color="auto"/>
            </w:tcBorders>
            <w:vAlign w:val="center"/>
            <w:hideMark/>
          </w:tcPr>
          <w:p w:rsidR="008F3000" w:rsidRPr="008F3000" w:rsidRDefault="008F3000" w:rsidP="008F3000">
            <w:pPr>
              <w:spacing w:after="0" w:line="240" w:lineRule="auto"/>
              <w:rPr>
                <w:rFonts w:ascii="Times New Roman" w:eastAsia="Times New Roman" w:hAnsi="Times New Roman" w:cs="Times New Roman"/>
                <w:color w:val="000000"/>
                <w:sz w:val="24"/>
                <w:szCs w:val="24"/>
                <w:lang w:eastAsia="ru-RU"/>
              </w:rPr>
            </w:pPr>
          </w:p>
        </w:tc>
        <w:tc>
          <w:tcPr>
            <w:tcW w:w="1474" w:type="dxa"/>
            <w:vMerge/>
            <w:tcBorders>
              <w:top w:val="single" w:sz="8" w:space="0" w:color="auto"/>
              <w:left w:val="single" w:sz="8" w:space="0" w:color="auto"/>
              <w:bottom w:val="single" w:sz="8" w:space="0" w:color="000000"/>
              <w:right w:val="single" w:sz="8" w:space="0" w:color="auto"/>
            </w:tcBorders>
            <w:vAlign w:val="center"/>
            <w:hideMark/>
          </w:tcPr>
          <w:p w:rsidR="008F3000" w:rsidRPr="008F3000" w:rsidRDefault="008F3000" w:rsidP="008F3000">
            <w:pPr>
              <w:spacing w:after="0" w:line="240" w:lineRule="auto"/>
              <w:rPr>
                <w:rFonts w:ascii="Times New Roman" w:eastAsia="Times New Roman" w:hAnsi="Times New Roman" w:cs="Times New Roman"/>
                <w:color w:val="000000"/>
                <w:sz w:val="24"/>
                <w:szCs w:val="24"/>
                <w:lang w:eastAsia="ru-RU"/>
              </w:rPr>
            </w:pPr>
          </w:p>
        </w:tc>
        <w:tc>
          <w:tcPr>
            <w:tcW w:w="1523" w:type="dxa"/>
            <w:vMerge/>
            <w:tcBorders>
              <w:top w:val="single" w:sz="8" w:space="0" w:color="auto"/>
              <w:left w:val="single" w:sz="8" w:space="0" w:color="auto"/>
              <w:bottom w:val="single" w:sz="8" w:space="0" w:color="000000"/>
              <w:right w:val="nil"/>
            </w:tcBorders>
            <w:vAlign w:val="center"/>
            <w:hideMark/>
          </w:tcPr>
          <w:p w:rsidR="008F3000" w:rsidRPr="008F3000" w:rsidRDefault="008F3000" w:rsidP="008F3000">
            <w:pPr>
              <w:spacing w:after="0" w:line="240" w:lineRule="auto"/>
              <w:rPr>
                <w:rFonts w:ascii="Times New Roman" w:eastAsia="Times New Roman" w:hAnsi="Times New Roman" w:cs="Times New Roman"/>
                <w:color w:val="000000"/>
                <w:sz w:val="24"/>
                <w:szCs w:val="24"/>
                <w:lang w:eastAsia="ru-RU"/>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8F3000" w:rsidRPr="008F3000" w:rsidRDefault="008F3000" w:rsidP="008F3000">
            <w:pPr>
              <w:spacing w:after="0" w:line="240" w:lineRule="auto"/>
              <w:rPr>
                <w:rFonts w:ascii="Times New Roman" w:eastAsia="Times New Roman" w:hAnsi="Times New Roman" w:cs="Times New Roman"/>
                <w:color w:val="000000"/>
                <w:sz w:val="24"/>
                <w:szCs w:val="24"/>
                <w:lang w:eastAsia="ru-RU"/>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8F3000" w:rsidRPr="008F3000" w:rsidRDefault="008F3000" w:rsidP="008F3000">
            <w:pPr>
              <w:spacing w:after="0" w:line="240" w:lineRule="auto"/>
              <w:rPr>
                <w:rFonts w:ascii="Times New Roman" w:eastAsia="Times New Roman" w:hAnsi="Times New Roman" w:cs="Times New Roman"/>
                <w:color w:val="000000"/>
                <w:sz w:val="24"/>
                <w:szCs w:val="24"/>
                <w:lang w:eastAsia="ru-RU"/>
              </w:rPr>
            </w:pPr>
          </w:p>
        </w:tc>
      </w:tr>
      <w:tr w:rsidR="008F3000" w:rsidRPr="008F3000" w:rsidTr="008F3000">
        <w:trPr>
          <w:trHeight w:val="315"/>
        </w:trPr>
        <w:tc>
          <w:tcPr>
            <w:tcW w:w="3048" w:type="dxa"/>
            <w:vMerge/>
            <w:tcBorders>
              <w:top w:val="single" w:sz="8" w:space="0" w:color="auto"/>
              <w:left w:val="single" w:sz="8" w:space="0" w:color="auto"/>
              <w:bottom w:val="single" w:sz="8" w:space="0" w:color="000000"/>
              <w:right w:val="single" w:sz="8" w:space="0" w:color="auto"/>
            </w:tcBorders>
            <w:vAlign w:val="center"/>
            <w:hideMark/>
          </w:tcPr>
          <w:p w:rsidR="008F3000" w:rsidRPr="008F3000" w:rsidRDefault="008F3000" w:rsidP="008F3000">
            <w:pPr>
              <w:spacing w:after="0" w:line="240" w:lineRule="auto"/>
              <w:rPr>
                <w:rFonts w:ascii="Times New Roman" w:eastAsia="Times New Roman" w:hAnsi="Times New Roman" w:cs="Times New Roman"/>
                <w:color w:val="000000"/>
                <w:sz w:val="24"/>
                <w:szCs w:val="24"/>
                <w:lang w:eastAsia="ru-RU"/>
              </w:rPr>
            </w:pPr>
          </w:p>
        </w:tc>
        <w:tc>
          <w:tcPr>
            <w:tcW w:w="1474" w:type="dxa"/>
            <w:vMerge/>
            <w:tcBorders>
              <w:top w:val="single" w:sz="8" w:space="0" w:color="auto"/>
              <w:left w:val="single" w:sz="8" w:space="0" w:color="auto"/>
              <w:bottom w:val="single" w:sz="8" w:space="0" w:color="000000"/>
              <w:right w:val="single" w:sz="8" w:space="0" w:color="auto"/>
            </w:tcBorders>
            <w:vAlign w:val="center"/>
            <w:hideMark/>
          </w:tcPr>
          <w:p w:rsidR="008F3000" w:rsidRPr="008F3000" w:rsidRDefault="008F3000" w:rsidP="008F3000">
            <w:pPr>
              <w:spacing w:after="0" w:line="240" w:lineRule="auto"/>
              <w:rPr>
                <w:rFonts w:ascii="Times New Roman" w:eastAsia="Times New Roman" w:hAnsi="Times New Roman" w:cs="Times New Roman"/>
                <w:color w:val="000000"/>
                <w:sz w:val="24"/>
                <w:szCs w:val="24"/>
                <w:lang w:eastAsia="ru-RU"/>
              </w:rPr>
            </w:pPr>
          </w:p>
        </w:tc>
        <w:tc>
          <w:tcPr>
            <w:tcW w:w="1523" w:type="dxa"/>
            <w:vMerge/>
            <w:tcBorders>
              <w:top w:val="single" w:sz="8" w:space="0" w:color="auto"/>
              <w:left w:val="single" w:sz="8" w:space="0" w:color="auto"/>
              <w:bottom w:val="single" w:sz="8" w:space="0" w:color="000000"/>
              <w:right w:val="nil"/>
            </w:tcBorders>
            <w:vAlign w:val="center"/>
            <w:hideMark/>
          </w:tcPr>
          <w:p w:rsidR="008F3000" w:rsidRPr="008F3000" w:rsidRDefault="008F3000" w:rsidP="008F3000">
            <w:pPr>
              <w:spacing w:after="0" w:line="240" w:lineRule="auto"/>
              <w:rPr>
                <w:rFonts w:ascii="Times New Roman" w:eastAsia="Times New Roman" w:hAnsi="Times New Roman" w:cs="Times New Roman"/>
                <w:color w:val="000000"/>
                <w:sz w:val="24"/>
                <w:szCs w:val="24"/>
                <w:lang w:eastAsia="ru-RU"/>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8F3000" w:rsidRPr="008F3000" w:rsidRDefault="008F3000" w:rsidP="008F3000">
            <w:pPr>
              <w:spacing w:after="0" w:line="240" w:lineRule="auto"/>
              <w:rPr>
                <w:rFonts w:ascii="Times New Roman" w:eastAsia="Times New Roman" w:hAnsi="Times New Roman" w:cs="Times New Roman"/>
                <w:color w:val="000000"/>
                <w:sz w:val="24"/>
                <w:szCs w:val="24"/>
                <w:lang w:eastAsia="ru-RU"/>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8F3000" w:rsidRPr="008F3000" w:rsidRDefault="008F3000" w:rsidP="008F3000">
            <w:pPr>
              <w:spacing w:after="0" w:line="240" w:lineRule="auto"/>
              <w:rPr>
                <w:rFonts w:ascii="Times New Roman" w:eastAsia="Times New Roman" w:hAnsi="Times New Roman" w:cs="Times New Roman"/>
                <w:color w:val="000000"/>
                <w:sz w:val="24"/>
                <w:szCs w:val="24"/>
                <w:lang w:eastAsia="ru-RU"/>
              </w:rPr>
            </w:pPr>
          </w:p>
        </w:tc>
      </w:tr>
      <w:tr w:rsidR="008F3000" w:rsidRPr="008F3000" w:rsidTr="008F3000">
        <w:trPr>
          <w:trHeight w:val="960"/>
        </w:trPr>
        <w:tc>
          <w:tcPr>
            <w:tcW w:w="3048" w:type="dxa"/>
            <w:tcBorders>
              <w:top w:val="nil"/>
              <w:left w:val="single" w:sz="8" w:space="0" w:color="auto"/>
              <w:bottom w:val="single" w:sz="8" w:space="0" w:color="auto"/>
              <w:right w:val="single" w:sz="8" w:space="0" w:color="auto"/>
            </w:tcBorders>
            <w:shd w:val="clear" w:color="auto" w:fill="auto"/>
            <w:vAlign w:val="center"/>
            <w:hideMark/>
          </w:tcPr>
          <w:p w:rsidR="008F3000" w:rsidRPr="00243B29" w:rsidRDefault="008F3000" w:rsidP="00DA7ACB">
            <w:pPr>
              <w:spacing w:after="0" w:line="240" w:lineRule="auto"/>
              <w:jc w:val="both"/>
              <w:rPr>
                <w:rFonts w:ascii="Times New Roman" w:eastAsia="Times New Roman" w:hAnsi="Times New Roman" w:cs="Times New Roman"/>
                <w:color w:val="000000"/>
                <w:sz w:val="24"/>
                <w:szCs w:val="24"/>
                <w:lang w:eastAsia="ru-RU"/>
              </w:rPr>
            </w:pPr>
            <w:r w:rsidRPr="00243B29">
              <w:rPr>
                <w:rFonts w:ascii="Times New Roman" w:eastAsia="Times New Roman" w:hAnsi="Times New Roman" w:cs="Times New Roman"/>
                <w:color w:val="000000"/>
                <w:sz w:val="24"/>
                <w:szCs w:val="24"/>
                <w:lang w:eastAsia="ru-RU"/>
              </w:rPr>
              <w:t>Жилищное хозяйство и благоустройство территории Ентаульского сельсовета</w:t>
            </w:r>
          </w:p>
        </w:tc>
        <w:tc>
          <w:tcPr>
            <w:tcW w:w="1474" w:type="dxa"/>
            <w:tcBorders>
              <w:top w:val="nil"/>
              <w:left w:val="nil"/>
              <w:bottom w:val="single" w:sz="8" w:space="0" w:color="auto"/>
              <w:right w:val="single" w:sz="8" w:space="0" w:color="auto"/>
            </w:tcBorders>
            <w:shd w:val="clear" w:color="auto" w:fill="auto"/>
            <w:vAlign w:val="bottom"/>
            <w:hideMark/>
          </w:tcPr>
          <w:p w:rsidR="008F3000" w:rsidRPr="008F3000" w:rsidRDefault="008F3000" w:rsidP="008F3000">
            <w:pPr>
              <w:spacing w:after="0" w:line="240" w:lineRule="auto"/>
              <w:jc w:val="both"/>
              <w:rPr>
                <w:rFonts w:ascii="Times New Roman" w:eastAsia="Times New Roman" w:hAnsi="Times New Roman" w:cs="Times New Roman"/>
                <w:color w:val="000000"/>
                <w:sz w:val="24"/>
                <w:szCs w:val="24"/>
                <w:lang w:eastAsia="ru-RU"/>
              </w:rPr>
            </w:pPr>
            <w:r w:rsidRPr="008F3000">
              <w:rPr>
                <w:rFonts w:ascii="Times New Roman" w:eastAsia="Times New Roman" w:hAnsi="Times New Roman" w:cs="Times New Roman"/>
                <w:color w:val="000000"/>
                <w:sz w:val="24"/>
                <w:szCs w:val="24"/>
                <w:lang w:eastAsia="ru-RU"/>
              </w:rPr>
              <w:t>1 561,4</w:t>
            </w:r>
          </w:p>
        </w:tc>
        <w:tc>
          <w:tcPr>
            <w:tcW w:w="1523" w:type="dxa"/>
            <w:tcBorders>
              <w:top w:val="nil"/>
              <w:left w:val="nil"/>
              <w:bottom w:val="single" w:sz="8" w:space="0" w:color="auto"/>
              <w:right w:val="single" w:sz="8" w:space="0" w:color="auto"/>
            </w:tcBorders>
            <w:shd w:val="clear" w:color="auto" w:fill="auto"/>
            <w:vAlign w:val="bottom"/>
            <w:hideMark/>
          </w:tcPr>
          <w:p w:rsidR="008F3000" w:rsidRPr="008F3000" w:rsidRDefault="008F3000" w:rsidP="008F3000">
            <w:pPr>
              <w:spacing w:after="0" w:line="240" w:lineRule="auto"/>
              <w:jc w:val="both"/>
              <w:rPr>
                <w:rFonts w:ascii="Times New Roman" w:eastAsia="Times New Roman" w:hAnsi="Times New Roman" w:cs="Times New Roman"/>
                <w:color w:val="000000"/>
                <w:sz w:val="24"/>
                <w:szCs w:val="24"/>
                <w:lang w:eastAsia="ru-RU"/>
              </w:rPr>
            </w:pPr>
            <w:r w:rsidRPr="008F3000">
              <w:rPr>
                <w:rFonts w:ascii="Times New Roman" w:eastAsia="Times New Roman" w:hAnsi="Times New Roman" w:cs="Times New Roman"/>
                <w:color w:val="000000"/>
                <w:sz w:val="24"/>
                <w:szCs w:val="24"/>
                <w:lang w:eastAsia="ru-RU"/>
              </w:rPr>
              <w:t>1 533,3</w:t>
            </w:r>
          </w:p>
        </w:tc>
        <w:tc>
          <w:tcPr>
            <w:tcW w:w="1509" w:type="dxa"/>
            <w:tcBorders>
              <w:top w:val="nil"/>
              <w:left w:val="nil"/>
              <w:bottom w:val="single" w:sz="8" w:space="0" w:color="auto"/>
              <w:right w:val="single" w:sz="8" w:space="0" w:color="auto"/>
            </w:tcBorders>
            <w:shd w:val="clear" w:color="auto" w:fill="auto"/>
            <w:vAlign w:val="bottom"/>
            <w:hideMark/>
          </w:tcPr>
          <w:p w:rsidR="008F3000" w:rsidRPr="008F3000" w:rsidRDefault="008F3000" w:rsidP="008F3000">
            <w:pPr>
              <w:spacing w:after="0" w:line="240" w:lineRule="auto"/>
              <w:jc w:val="both"/>
              <w:rPr>
                <w:rFonts w:ascii="Times New Roman" w:eastAsia="Times New Roman" w:hAnsi="Times New Roman" w:cs="Times New Roman"/>
                <w:color w:val="000000"/>
                <w:sz w:val="24"/>
                <w:szCs w:val="24"/>
                <w:lang w:eastAsia="ru-RU"/>
              </w:rPr>
            </w:pPr>
            <w:r w:rsidRPr="008F3000">
              <w:rPr>
                <w:rFonts w:ascii="Times New Roman" w:eastAsia="Times New Roman" w:hAnsi="Times New Roman" w:cs="Times New Roman"/>
                <w:color w:val="000000"/>
                <w:sz w:val="24"/>
                <w:szCs w:val="24"/>
                <w:lang w:eastAsia="ru-RU"/>
              </w:rPr>
              <w:t>-28,1</w:t>
            </w:r>
          </w:p>
        </w:tc>
        <w:tc>
          <w:tcPr>
            <w:tcW w:w="1422" w:type="dxa"/>
            <w:tcBorders>
              <w:top w:val="nil"/>
              <w:left w:val="nil"/>
              <w:bottom w:val="single" w:sz="8" w:space="0" w:color="auto"/>
              <w:right w:val="single" w:sz="8" w:space="0" w:color="auto"/>
            </w:tcBorders>
            <w:shd w:val="clear" w:color="auto" w:fill="auto"/>
            <w:vAlign w:val="bottom"/>
            <w:hideMark/>
          </w:tcPr>
          <w:p w:rsidR="008F3000" w:rsidRPr="008F3000" w:rsidRDefault="008F3000" w:rsidP="008F3000">
            <w:pPr>
              <w:spacing w:after="0" w:line="240" w:lineRule="auto"/>
              <w:jc w:val="both"/>
              <w:rPr>
                <w:rFonts w:ascii="Times New Roman" w:eastAsia="Times New Roman" w:hAnsi="Times New Roman" w:cs="Times New Roman"/>
                <w:color w:val="000000"/>
                <w:sz w:val="24"/>
                <w:szCs w:val="24"/>
                <w:lang w:eastAsia="ru-RU"/>
              </w:rPr>
            </w:pPr>
            <w:r w:rsidRPr="008F3000">
              <w:rPr>
                <w:rFonts w:ascii="Times New Roman" w:eastAsia="Times New Roman" w:hAnsi="Times New Roman" w:cs="Times New Roman"/>
                <w:color w:val="000000"/>
                <w:sz w:val="24"/>
                <w:szCs w:val="24"/>
                <w:lang w:eastAsia="ru-RU"/>
              </w:rPr>
              <w:t>98,2</w:t>
            </w:r>
          </w:p>
        </w:tc>
      </w:tr>
      <w:tr w:rsidR="008F3000" w:rsidRPr="008F3000" w:rsidTr="008F3000">
        <w:trPr>
          <w:trHeight w:val="1635"/>
        </w:trPr>
        <w:tc>
          <w:tcPr>
            <w:tcW w:w="3048" w:type="dxa"/>
            <w:tcBorders>
              <w:top w:val="nil"/>
              <w:left w:val="single" w:sz="8" w:space="0" w:color="auto"/>
              <w:bottom w:val="single" w:sz="8" w:space="0" w:color="auto"/>
              <w:right w:val="single" w:sz="8" w:space="0" w:color="auto"/>
            </w:tcBorders>
            <w:shd w:val="clear" w:color="auto" w:fill="auto"/>
            <w:vAlign w:val="center"/>
            <w:hideMark/>
          </w:tcPr>
          <w:p w:rsidR="008F3000" w:rsidRPr="00243B29" w:rsidRDefault="008F3000" w:rsidP="00DA7ACB">
            <w:pPr>
              <w:spacing w:after="0" w:line="240" w:lineRule="auto"/>
              <w:jc w:val="both"/>
              <w:rPr>
                <w:rFonts w:ascii="Times New Roman" w:eastAsia="Times New Roman" w:hAnsi="Times New Roman" w:cs="Times New Roman"/>
                <w:color w:val="000000"/>
                <w:sz w:val="24"/>
                <w:szCs w:val="24"/>
                <w:lang w:eastAsia="ru-RU"/>
              </w:rPr>
            </w:pPr>
            <w:r w:rsidRPr="00243B29">
              <w:rPr>
                <w:rFonts w:ascii="Times New Roman" w:eastAsia="Times New Roman" w:hAnsi="Times New Roman" w:cs="Times New Roman"/>
                <w:color w:val="000000"/>
                <w:sz w:val="24"/>
                <w:szCs w:val="24"/>
                <w:lang w:eastAsia="ru-RU"/>
              </w:rPr>
              <w:t xml:space="preserve">Обеспечение пожарной безопасности, профилактика экстремизма, терроризма  на территории Ентаульского сельсовета  </w:t>
            </w:r>
          </w:p>
        </w:tc>
        <w:tc>
          <w:tcPr>
            <w:tcW w:w="1474" w:type="dxa"/>
            <w:tcBorders>
              <w:top w:val="nil"/>
              <w:left w:val="nil"/>
              <w:bottom w:val="single" w:sz="8" w:space="0" w:color="auto"/>
              <w:right w:val="single" w:sz="8" w:space="0" w:color="auto"/>
            </w:tcBorders>
            <w:shd w:val="clear" w:color="auto" w:fill="auto"/>
            <w:vAlign w:val="bottom"/>
            <w:hideMark/>
          </w:tcPr>
          <w:p w:rsidR="008F3000" w:rsidRPr="008F3000" w:rsidRDefault="008F3000" w:rsidP="008F3000">
            <w:pPr>
              <w:spacing w:after="0" w:line="240" w:lineRule="auto"/>
              <w:jc w:val="both"/>
              <w:rPr>
                <w:rFonts w:ascii="Times New Roman" w:eastAsia="Times New Roman" w:hAnsi="Times New Roman" w:cs="Times New Roman"/>
                <w:color w:val="000000"/>
                <w:sz w:val="24"/>
                <w:szCs w:val="24"/>
                <w:lang w:eastAsia="ru-RU"/>
              </w:rPr>
            </w:pPr>
            <w:r w:rsidRPr="008F3000">
              <w:rPr>
                <w:rFonts w:ascii="Times New Roman" w:eastAsia="Times New Roman" w:hAnsi="Times New Roman" w:cs="Times New Roman"/>
                <w:color w:val="000000"/>
                <w:sz w:val="24"/>
                <w:szCs w:val="24"/>
                <w:lang w:eastAsia="ru-RU"/>
              </w:rPr>
              <w:t>151,7</w:t>
            </w:r>
          </w:p>
        </w:tc>
        <w:tc>
          <w:tcPr>
            <w:tcW w:w="1523" w:type="dxa"/>
            <w:tcBorders>
              <w:top w:val="nil"/>
              <w:left w:val="nil"/>
              <w:bottom w:val="single" w:sz="8" w:space="0" w:color="auto"/>
              <w:right w:val="single" w:sz="8" w:space="0" w:color="auto"/>
            </w:tcBorders>
            <w:shd w:val="clear" w:color="auto" w:fill="auto"/>
            <w:vAlign w:val="bottom"/>
            <w:hideMark/>
          </w:tcPr>
          <w:p w:rsidR="008F3000" w:rsidRPr="008F3000" w:rsidRDefault="008F3000" w:rsidP="008F3000">
            <w:pPr>
              <w:spacing w:after="0" w:line="240" w:lineRule="auto"/>
              <w:jc w:val="both"/>
              <w:rPr>
                <w:rFonts w:ascii="Times New Roman" w:eastAsia="Times New Roman" w:hAnsi="Times New Roman" w:cs="Times New Roman"/>
                <w:color w:val="000000"/>
                <w:sz w:val="24"/>
                <w:szCs w:val="24"/>
                <w:lang w:eastAsia="ru-RU"/>
              </w:rPr>
            </w:pPr>
            <w:r w:rsidRPr="008F3000">
              <w:rPr>
                <w:rFonts w:ascii="Times New Roman" w:eastAsia="Times New Roman" w:hAnsi="Times New Roman" w:cs="Times New Roman"/>
                <w:color w:val="000000"/>
                <w:sz w:val="24"/>
                <w:szCs w:val="24"/>
                <w:lang w:eastAsia="ru-RU"/>
              </w:rPr>
              <w:t>150,7</w:t>
            </w:r>
          </w:p>
        </w:tc>
        <w:tc>
          <w:tcPr>
            <w:tcW w:w="1509" w:type="dxa"/>
            <w:tcBorders>
              <w:top w:val="nil"/>
              <w:left w:val="nil"/>
              <w:bottom w:val="single" w:sz="8" w:space="0" w:color="auto"/>
              <w:right w:val="single" w:sz="8" w:space="0" w:color="auto"/>
            </w:tcBorders>
            <w:shd w:val="clear" w:color="auto" w:fill="auto"/>
            <w:vAlign w:val="bottom"/>
            <w:hideMark/>
          </w:tcPr>
          <w:p w:rsidR="008F3000" w:rsidRPr="008F3000" w:rsidRDefault="008F3000" w:rsidP="008F3000">
            <w:pPr>
              <w:spacing w:after="0" w:line="240" w:lineRule="auto"/>
              <w:jc w:val="both"/>
              <w:rPr>
                <w:rFonts w:ascii="Times New Roman" w:eastAsia="Times New Roman" w:hAnsi="Times New Roman" w:cs="Times New Roman"/>
                <w:color w:val="000000"/>
                <w:sz w:val="24"/>
                <w:szCs w:val="24"/>
                <w:lang w:eastAsia="ru-RU"/>
              </w:rPr>
            </w:pPr>
            <w:r w:rsidRPr="008F3000">
              <w:rPr>
                <w:rFonts w:ascii="Times New Roman" w:eastAsia="Times New Roman" w:hAnsi="Times New Roman" w:cs="Times New Roman"/>
                <w:color w:val="000000"/>
                <w:sz w:val="24"/>
                <w:szCs w:val="24"/>
                <w:lang w:eastAsia="ru-RU"/>
              </w:rPr>
              <w:t>-1,0</w:t>
            </w:r>
          </w:p>
        </w:tc>
        <w:tc>
          <w:tcPr>
            <w:tcW w:w="1422" w:type="dxa"/>
            <w:tcBorders>
              <w:top w:val="nil"/>
              <w:left w:val="nil"/>
              <w:bottom w:val="single" w:sz="8" w:space="0" w:color="auto"/>
              <w:right w:val="single" w:sz="8" w:space="0" w:color="auto"/>
            </w:tcBorders>
            <w:shd w:val="clear" w:color="auto" w:fill="auto"/>
            <w:vAlign w:val="bottom"/>
            <w:hideMark/>
          </w:tcPr>
          <w:p w:rsidR="008F3000" w:rsidRPr="008F3000" w:rsidRDefault="008F3000" w:rsidP="008F3000">
            <w:pPr>
              <w:spacing w:after="0" w:line="240" w:lineRule="auto"/>
              <w:jc w:val="both"/>
              <w:rPr>
                <w:rFonts w:ascii="Times New Roman" w:eastAsia="Times New Roman" w:hAnsi="Times New Roman" w:cs="Times New Roman"/>
                <w:color w:val="000000"/>
                <w:sz w:val="24"/>
                <w:szCs w:val="24"/>
                <w:lang w:eastAsia="ru-RU"/>
              </w:rPr>
            </w:pPr>
            <w:r w:rsidRPr="008F3000">
              <w:rPr>
                <w:rFonts w:ascii="Times New Roman" w:eastAsia="Times New Roman" w:hAnsi="Times New Roman" w:cs="Times New Roman"/>
                <w:color w:val="000000"/>
                <w:sz w:val="24"/>
                <w:szCs w:val="24"/>
                <w:lang w:eastAsia="ru-RU"/>
              </w:rPr>
              <w:t>99,3</w:t>
            </w:r>
          </w:p>
        </w:tc>
      </w:tr>
      <w:tr w:rsidR="008F3000" w:rsidRPr="008F3000" w:rsidTr="005D70B2">
        <w:trPr>
          <w:trHeight w:val="988"/>
        </w:trPr>
        <w:tc>
          <w:tcPr>
            <w:tcW w:w="3048" w:type="dxa"/>
            <w:tcBorders>
              <w:top w:val="nil"/>
              <w:left w:val="single" w:sz="8" w:space="0" w:color="auto"/>
              <w:bottom w:val="single" w:sz="8" w:space="0" w:color="auto"/>
              <w:right w:val="single" w:sz="8" w:space="0" w:color="auto"/>
            </w:tcBorders>
            <w:shd w:val="clear" w:color="auto" w:fill="auto"/>
            <w:vAlign w:val="center"/>
            <w:hideMark/>
          </w:tcPr>
          <w:p w:rsidR="008F3000" w:rsidRPr="00243B29" w:rsidRDefault="008F3000" w:rsidP="00DA7ACB">
            <w:pPr>
              <w:spacing w:after="0" w:line="240" w:lineRule="auto"/>
              <w:jc w:val="both"/>
              <w:rPr>
                <w:rFonts w:ascii="Times New Roman" w:eastAsia="Times New Roman" w:hAnsi="Times New Roman" w:cs="Times New Roman"/>
                <w:color w:val="000000"/>
                <w:sz w:val="24"/>
                <w:szCs w:val="24"/>
                <w:lang w:eastAsia="ru-RU"/>
              </w:rPr>
            </w:pPr>
            <w:r w:rsidRPr="00243B29">
              <w:rPr>
                <w:rFonts w:ascii="Times New Roman" w:eastAsia="Times New Roman" w:hAnsi="Times New Roman" w:cs="Times New Roman"/>
                <w:color w:val="000000"/>
                <w:sz w:val="24"/>
                <w:szCs w:val="24"/>
                <w:lang w:eastAsia="ru-RU"/>
              </w:rPr>
              <w:t>Развитие улично- дорожной  сети Ентаульского сельсовета</w:t>
            </w:r>
          </w:p>
        </w:tc>
        <w:tc>
          <w:tcPr>
            <w:tcW w:w="1474" w:type="dxa"/>
            <w:tcBorders>
              <w:top w:val="nil"/>
              <w:left w:val="nil"/>
              <w:bottom w:val="single" w:sz="8" w:space="0" w:color="auto"/>
              <w:right w:val="single" w:sz="8" w:space="0" w:color="auto"/>
            </w:tcBorders>
            <w:shd w:val="clear" w:color="auto" w:fill="auto"/>
            <w:vAlign w:val="bottom"/>
            <w:hideMark/>
          </w:tcPr>
          <w:p w:rsidR="008F3000" w:rsidRPr="008F3000" w:rsidRDefault="008F3000" w:rsidP="008F3000">
            <w:pPr>
              <w:spacing w:after="0" w:line="240" w:lineRule="auto"/>
              <w:jc w:val="both"/>
              <w:rPr>
                <w:rFonts w:ascii="Times New Roman" w:eastAsia="Times New Roman" w:hAnsi="Times New Roman" w:cs="Times New Roman"/>
                <w:color w:val="000000"/>
                <w:sz w:val="24"/>
                <w:szCs w:val="24"/>
                <w:lang w:eastAsia="ru-RU"/>
              </w:rPr>
            </w:pPr>
            <w:r w:rsidRPr="008F3000">
              <w:rPr>
                <w:rFonts w:ascii="Times New Roman" w:eastAsia="Times New Roman" w:hAnsi="Times New Roman" w:cs="Times New Roman"/>
                <w:color w:val="000000"/>
                <w:sz w:val="24"/>
                <w:szCs w:val="24"/>
                <w:lang w:eastAsia="ru-RU"/>
              </w:rPr>
              <w:t>330,0</w:t>
            </w:r>
          </w:p>
        </w:tc>
        <w:tc>
          <w:tcPr>
            <w:tcW w:w="1523" w:type="dxa"/>
            <w:tcBorders>
              <w:top w:val="nil"/>
              <w:left w:val="nil"/>
              <w:bottom w:val="single" w:sz="8" w:space="0" w:color="auto"/>
              <w:right w:val="single" w:sz="8" w:space="0" w:color="auto"/>
            </w:tcBorders>
            <w:shd w:val="clear" w:color="auto" w:fill="auto"/>
            <w:vAlign w:val="bottom"/>
            <w:hideMark/>
          </w:tcPr>
          <w:p w:rsidR="008F3000" w:rsidRPr="008F3000" w:rsidRDefault="008F3000" w:rsidP="008F3000">
            <w:pPr>
              <w:spacing w:after="0" w:line="240" w:lineRule="auto"/>
              <w:jc w:val="both"/>
              <w:rPr>
                <w:rFonts w:ascii="Times New Roman" w:eastAsia="Times New Roman" w:hAnsi="Times New Roman" w:cs="Times New Roman"/>
                <w:color w:val="000000"/>
                <w:sz w:val="24"/>
                <w:szCs w:val="24"/>
                <w:lang w:eastAsia="ru-RU"/>
              </w:rPr>
            </w:pPr>
            <w:r w:rsidRPr="008F3000">
              <w:rPr>
                <w:rFonts w:ascii="Times New Roman" w:eastAsia="Times New Roman" w:hAnsi="Times New Roman" w:cs="Times New Roman"/>
                <w:color w:val="000000"/>
                <w:sz w:val="24"/>
                <w:szCs w:val="24"/>
                <w:lang w:eastAsia="ru-RU"/>
              </w:rPr>
              <w:t>278,5</w:t>
            </w:r>
          </w:p>
        </w:tc>
        <w:tc>
          <w:tcPr>
            <w:tcW w:w="1509" w:type="dxa"/>
            <w:tcBorders>
              <w:top w:val="nil"/>
              <w:left w:val="nil"/>
              <w:bottom w:val="single" w:sz="8" w:space="0" w:color="auto"/>
              <w:right w:val="single" w:sz="8" w:space="0" w:color="auto"/>
            </w:tcBorders>
            <w:shd w:val="clear" w:color="auto" w:fill="auto"/>
            <w:vAlign w:val="bottom"/>
            <w:hideMark/>
          </w:tcPr>
          <w:p w:rsidR="008F3000" w:rsidRPr="008F3000" w:rsidRDefault="008F3000" w:rsidP="008F3000">
            <w:pPr>
              <w:spacing w:after="0" w:line="240" w:lineRule="auto"/>
              <w:jc w:val="both"/>
              <w:rPr>
                <w:rFonts w:ascii="Times New Roman" w:eastAsia="Times New Roman" w:hAnsi="Times New Roman" w:cs="Times New Roman"/>
                <w:color w:val="000000"/>
                <w:sz w:val="24"/>
                <w:szCs w:val="24"/>
                <w:lang w:eastAsia="ru-RU"/>
              </w:rPr>
            </w:pPr>
            <w:r w:rsidRPr="008F3000">
              <w:rPr>
                <w:rFonts w:ascii="Times New Roman" w:eastAsia="Times New Roman" w:hAnsi="Times New Roman" w:cs="Times New Roman"/>
                <w:color w:val="000000"/>
                <w:sz w:val="24"/>
                <w:szCs w:val="24"/>
                <w:lang w:eastAsia="ru-RU"/>
              </w:rPr>
              <w:t>-51,5</w:t>
            </w:r>
          </w:p>
        </w:tc>
        <w:tc>
          <w:tcPr>
            <w:tcW w:w="1422" w:type="dxa"/>
            <w:tcBorders>
              <w:top w:val="nil"/>
              <w:left w:val="nil"/>
              <w:bottom w:val="single" w:sz="8" w:space="0" w:color="auto"/>
              <w:right w:val="single" w:sz="8" w:space="0" w:color="auto"/>
            </w:tcBorders>
            <w:shd w:val="clear" w:color="auto" w:fill="auto"/>
            <w:vAlign w:val="bottom"/>
            <w:hideMark/>
          </w:tcPr>
          <w:p w:rsidR="008F3000" w:rsidRPr="008F3000" w:rsidRDefault="008F3000" w:rsidP="008F3000">
            <w:pPr>
              <w:spacing w:after="0" w:line="240" w:lineRule="auto"/>
              <w:jc w:val="both"/>
              <w:rPr>
                <w:rFonts w:ascii="Times New Roman" w:eastAsia="Times New Roman" w:hAnsi="Times New Roman" w:cs="Times New Roman"/>
                <w:color w:val="000000"/>
                <w:sz w:val="24"/>
                <w:szCs w:val="24"/>
                <w:lang w:eastAsia="ru-RU"/>
              </w:rPr>
            </w:pPr>
            <w:r w:rsidRPr="008F3000">
              <w:rPr>
                <w:rFonts w:ascii="Times New Roman" w:eastAsia="Times New Roman" w:hAnsi="Times New Roman" w:cs="Times New Roman"/>
                <w:color w:val="000000"/>
                <w:sz w:val="24"/>
                <w:szCs w:val="24"/>
                <w:lang w:eastAsia="ru-RU"/>
              </w:rPr>
              <w:t>84,4</w:t>
            </w:r>
          </w:p>
        </w:tc>
      </w:tr>
      <w:tr w:rsidR="008F3000" w:rsidRPr="008F3000" w:rsidTr="008F3000">
        <w:trPr>
          <w:trHeight w:val="330"/>
        </w:trPr>
        <w:tc>
          <w:tcPr>
            <w:tcW w:w="3048" w:type="dxa"/>
            <w:tcBorders>
              <w:top w:val="nil"/>
              <w:left w:val="single" w:sz="8" w:space="0" w:color="auto"/>
              <w:bottom w:val="single" w:sz="8" w:space="0" w:color="auto"/>
              <w:right w:val="single" w:sz="8" w:space="0" w:color="auto"/>
            </w:tcBorders>
            <w:shd w:val="clear" w:color="auto" w:fill="auto"/>
            <w:vAlign w:val="bottom"/>
            <w:hideMark/>
          </w:tcPr>
          <w:p w:rsidR="008F3000" w:rsidRPr="008F3000" w:rsidRDefault="008F3000" w:rsidP="008F3000">
            <w:pPr>
              <w:spacing w:after="0" w:line="240" w:lineRule="auto"/>
              <w:jc w:val="both"/>
              <w:rPr>
                <w:rFonts w:ascii="Times New Roman" w:eastAsia="Times New Roman" w:hAnsi="Times New Roman" w:cs="Times New Roman"/>
                <w:color w:val="000000"/>
                <w:sz w:val="24"/>
                <w:szCs w:val="24"/>
                <w:lang w:eastAsia="ru-RU"/>
              </w:rPr>
            </w:pPr>
            <w:r w:rsidRPr="008F3000">
              <w:rPr>
                <w:rFonts w:ascii="Times New Roman" w:eastAsia="Times New Roman" w:hAnsi="Times New Roman" w:cs="Times New Roman"/>
                <w:color w:val="000000"/>
                <w:sz w:val="24"/>
                <w:szCs w:val="24"/>
                <w:lang w:eastAsia="ru-RU"/>
              </w:rPr>
              <w:t>ИТОГО</w:t>
            </w:r>
          </w:p>
        </w:tc>
        <w:tc>
          <w:tcPr>
            <w:tcW w:w="1474" w:type="dxa"/>
            <w:tcBorders>
              <w:top w:val="nil"/>
              <w:left w:val="nil"/>
              <w:bottom w:val="single" w:sz="8" w:space="0" w:color="auto"/>
              <w:right w:val="single" w:sz="8" w:space="0" w:color="auto"/>
            </w:tcBorders>
            <w:shd w:val="clear" w:color="auto" w:fill="auto"/>
            <w:vAlign w:val="bottom"/>
            <w:hideMark/>
          </w:tcPr>
          <w:p w:rsidR="008F3000" w:rsidRPr="008F3000" w:rsidRDefault="008F3000" w:rsidP="008F3000">
            <w:pPr>
              <w:spacing w:after="0" w:line="240" w:lineRule="auto"/>
              <w:jc w:val="both"/>
              <w:rPr>
                <w:rFonts w:ascii="Times New Roman" w:eastAsia="Times New Roman" w:hAnsi="Times New Roman" w:cs="Times New Roman"/>
                <w:color w:val="000000"/>
                <w:sz w:val="24"/>
                <w:szCs w:val="24"/>
                <w:lang w:eastAsia="ru-RU"/>
              </w:rPr>
            </w:pPr>
            <w:r w:rsidRPr="008F3000">
              <w:rPr>
                <w:rFonts w:ascii="Times New Roman" w:eastAsia="Times New Roman" w:hAnsi="Times New Roman" w:cs="Times New Roman"/>
                <w:color w:val="000000"/>
                <w:sz w:val="24"/>
                <w:szCs w:val="24"/>
                <w:lang w:eastAsia="ru-RU"/>
              </w:rPr>
              <w:t>2 043,1</w:t>
            </w:r>
          </w:p>
        </w:tc>
        <w:tc>
          <w:tcPr>
            <w:tcW w:w="1523" w:type="dxa"/>
            <w:tcBorders>
              <w:top w:val="nil"/>
              <w:left w:val="nil"/>
              <w:bottom w:val="single" w:sz="8" w:space="0" w:color="auto"/>
              <w:right w:val="single" w:sz="8" w:space="0" w:color="auto"/>
            </w:tcBorders>
            <w:shd w:val="clear" w:color="auto" w:fill="auto"/>
            <w:vAlign w:val="bottom"/>
            <w:hideMark/>
          </w:tcPr>
          <w:p w:rsidR="008F3000" w:rsidRPr="008F3000" w:rsidRDefault="008F3000" w:rsidP="008F3000">
            <w:pPr>
              <w:spacing w:after="0" w:line="240" w:lineRule="auto"/>
              <w:jc w:val="both"/>
              <w:rPr>
                <w:rFonts w:ascii="Times New Roman" w:eastAsia="Times New Roman" w:hAnsi="Times New Roman" w:cs="Times New Roman"/>
                <w:color w:val="000000"/>
                <w:sz w:val="24"/>
                <w:szCs w:val="24"/>
                <w:lang w:eastAsia="ru-RU"/>
              </w:rPr>
            </w:pPr>
            <w:r w:rsidRPr="008F3000">
              <w:rPr>
                <w:rFonts w:ascii="Times New Roman" w:eastAsia="Times New Roman" w:hAnsi="Times New Roman" w:cs="Times New Roman"/>
                <w:color w:val="000000"/>
                <w:sz w:val="24"/>
                <w:szCs w:val="24"/>
                <w:lang w:eastAsia="ru-RU"/>
              </w:rPr>
              <w:t>1 962,5</w:t>
            </w:r>
          </w:p>
        </w:tc>
        <w:tc>
          <w:tcPr>
            <w:tcW w:w="1509" w:type="dxa"/>
            <w:tcBorders>
              <w:top w:val="nil"/>
              <w:left w:val="nil"/>
              <w:bottom w:val="single" w:sz="8" w:space="0" w:color="auto"/>
              <w:right w:val="single" w:sz="8" w:space="0" w:color="auto"/>
            </w:tcBorders>
            <w:shd w:val="clear" w:color="auto" w:fill="auto"/>
            <w:vAlign w:val="bottom"/>
            <w:hideMark/>
          </w:tcPr>
          <w:p w:rsidR="008F3000" w:rsidRPr="008F3000" w:rsidRDefault="008F3000" w:rsidP="008F3000">
            <w:pPr>
              <w:spacing w:after="0" w:line="240" w:lineRule="auto"/>
              <w:jc w:val="both"/>
              <w:rPr>
                <w:rFonts w:ascii="Times New Roman" w:eastAsia="Times New Roman" w:hAnsi="Times New Roman" w:cs="Times New Roman"/>
                <w:color w:val="000000"/>
                <w:sz w:val="24"/>
                <w:szCs w:val="24"/>
                <w:lang w:eastAsia="ru-RU"/>
              </w:rPr>
            </w:pPr>
            <w:r w:rsidRPr="008F3000">
              <w:rPr>
                <w:rFonts w:ascii="Times New Roman" w:eastAsia="Times New Roman" w:hAnsi="Times New Roman" w:cs="Times New Roman"/>
                <w:color w:val="000000"/>
                <w:sz w:val="24"/>
                <w:szCs w:val="24"/>
                <w:lang w:eastAsia="ru-RU"/>
              </w:rPr>
              <w:t>-80,6</w:t>
            </w:r>
          </w:p>
        </w:tc>
        <w:tc>
          <w:tcPr>
            <w:tcW w:w="1422" w:type="dxa"/>
            <w:tcBorders>
              <w:top w:val="nil"/>
              <w:left w:val="nil"/>
              <w:bottom w:val="single" w:sz="8" w:space="0" w:color="auto"/>
              <w:right w:val="single" w:sz="8" w:space="0" w:color="auto"/>
            </w:tcBorders>
            <w:shd w:val="clear" w:color="auto" w:fill="auto"/>
            <w:vAlign w:val="bottom"/>
            <w:hideMark/>
          </w:tcPr>
          <w:p w:rsidR="008F3000" w:rsidRPr="008F3000" w:rsidRDefault="008F3000" w:rsidP="008F3000">
            <w:pPr>
              <w:spacing w:after="0" w:line="240" w:lineRule="auto"/>
              <w:jc w:val="both"/>
              <w:rPr>
                <w:rFonts w:ascii="Times New Roman" w:eastAsia="Times New Roman" w:hAnsi="Times New Roman" w:cs="Times New Roman"/>
                <w:color w:val="000000"/>
                <w:sz w:val="24"/>
                <w:szCs w:val="24"/>
                <w:lang w:eastAsia="ru-RU"/>
              </w:rPr>
            </w:pPr>
            <w:r w:rsidRPr="008F3000">
              <w:rPr>
                <w:rFonts w:ascii="Times New Roman" w:eastAsia="Times New Roman" w:hAnsi="Times New Roman" w:cs="Times New Roman"/>
                <w:color w:val="000000"/>
                <w:sz w:val="24"/>
                <w:szCs w:val="24"/>
                <w:lang w:eastAsia="ru-RU"/>
              </w:rPr>
              <w:t>96,1</w:t>
            </w:r>
          </w:p>
        </w:tc>
      </w:tr>
    </w:tbl>
    <w:p w:rsidR="008F3000" w:rsidRDefault="008F3000"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p w:rsidR="007B49E3" w:rsidRDefault="00DC5DEA" w:rsidP="009B56DC">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DC5DEA">
        <w:rPr>
          <w:rFonts w:ascii="Times New Roman" w:eastAsia="Times New Roman" w:hAnsi="Times New Roman" w:cs="Times New Roman"/>
          <w:bCs/>
          <w:color w:val="000000"/>
          <w:sz w:val="28"/>
          <w:szCs w:val="28"/>
          <w:lang w:eastAsia="ru-RU"/>
        </w:rPr>
        <w:t>Объем неисполненных программных расходов</w:t>
      </w:r>
      <w:r>
        <w:rPr>
          <w:rFonts w:ascii="Times New Roman" w:eastAsia="Times New Roman" w:hAnsi="Times New Roman" w:cs="Times New Roman"/>
          <w:bCs/>
          <w:color w:val="000000"/>
          <w:sz w:val="28"/>
          <w:szCs w:val="28"/>
          <w:lang w:eastAsia="ru-RU"/>
        </w:rPr>
        <w:t xml:space="preserve"> составил в сумме </w:t>
      </w:r>
      <w:r w:rsidR="005D70B2">
        <w:rPr>
          <w:rFonts w:ascii="Times New Roman" w:eastAsia="Times New Roman" w:hAnsi="Times New Roman" w:cs="Times New Roman"/>
          <w:bCs/>
          <w:color w:val="000000"/>
          <w:sz w:val="28"/>
          <w:szCs w:val="28"/>
          <w:lang w:eastAsia="ru-RU"/>
        </w:rPr>
        <w:t>80,6</w:t>
      </w:r>
      <w:r>
        <w:rPr>
          <w:rFonts w:ascii="Times New Roman" w:eastAsia="Times New Roman" w:hAnsi="Times New Roman" w:cs="Times New Roman"/>
          <w:bCs/>
          <w:color w:val="000000"/>
          <w:sz w:val="28"/>
          <w:szCs w:val="28"/>
          <w:lang w:eastAsia="ru-RU"/>
        </w:rPr>
        <w:t xml:space="preserve"> тыс. рублей, или </w:t>
      </w:r>
      <w:r w:rsidR="005D70B2">
        <w:rPr>
          <w:rFonts w:ascii="Times New Roman" w:eastAsia="Times New Roman" w:hAnsi="Times New Roman" w:cs="Times New Roman"/>
          <w:bCs/>
          <w:color w:val="000000"/>
          <w:sz w:val="28"/>
          <w:szCs w:val="28"/>
          <w:lang w:eastAsia="ru-RU"/>
        </w:rPr>
        <w:t>3,9</w:t>
      </w:r>
      <w:r w:rsidR="009B56DC">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от общего объема утвержденных программных расходов. </w:t>
      </w:r>
    </w:p>
    <w:p w:rsidR="0073765E" w:rsidRPr="00DC5DEA" w:rsidRDefault="00DC5DEA" w:rsidP="009B56DC">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DC5DEA">
        <w:rPr>
          <w:rFonts w:ascii="Times New Roman" w:eastAsia="Times New Roman" w:hAnsi="Times New Roman" w:cs="Times New Roman"/>
          <w:b/>
          <w:bCs/>
          <w:color w:val="000000"/>
          <w:sz w:val="28"/>
          <w:szCs w:val="28"/>
          <w:lang w:eastAsia="ru-RU"/>
        </w:rPr>
        <w:lastRenderedPageBreak/>
        <w:t xml:space="preserve">Информации в отношении муниципальных программ, характеризующих цели, задачи, структуру, результаты исполнения, анализ показателей при реализации подпрограмм за отчетный период в связи </w:t>
      </w:r>
      <w:r w:rsidR="00CE423F">
        <w:rPr>
          <w:rFonts w:ascii="Times New Roman" w:eastAsia="Times New Roman" w:hAnsi="Times New Roman" w:cs="Times New Roman"/>
          <w:b/>
          <w:bCs/>
          <w:color w:val="000000"/>
          <w:sz w:val="28"/>
          <w:szCs w:val="28"/>
          <w:lang w:eastAsia="ru-RU"/>
        </w:rPr>
        <w:t>в</w:t>
      </w:r>
      <w:r w:rsidRPr="00DC5DEA">
        <w:rPr>
          <w:rFonts w:ascii="Times New Roman" w:eastAsia="Times New Roman" w:hAnsi="Times New Roman" w:cs="Times New Roman"/>
          <w:b/>
          <w:bCs/>
          <w:color w:val="000000"/>
          <w:sz w:val="28"/>
          <w:szCs w:val="28"/>
          <w:lang w:eastAsia="ru-RU"/>
        </w:rPr>
        <w:t xml:space="preserve"> пояснительной запис</w:t>
      </w:r>
      <w:r w:rsidR="00C94E46">
        <w:rPr>
          <w:rFonts w:ascii="Times New Roman" w:eastAsia="Times New Roman" w:hAnsi="Times New Roman" w:cs="Times New Roman"/>
          <w:b/>
          <w:bCs/>
          <w:color w:val="000000"/>
          <w:sz w:val="28"/>
          <w:szCs w:val="28"/>
          <w:lang w:eastAsia="ru-RU"/>
        </w:rPr>
        <w:t>к</w:t>
      </w:r>
      <w:r w:rsidR="00CE423F">
        <w:rPr>
          <w:rFonts w:ascii="Times New Roman" w:eastAsia="Times New Roman" w:hAnsi="Times New Roman" w:cs="Times New Roman"/>
          <w:b/>
          <w:bCs/>
          <w:color w:val="000000"/>
          <w:sz w:val="28"/>
          <w:szCs w:val="28"/>
          <w:lang w:eastAsia="ru-RU"/>
        </w:rPr>
        <w:t>е</w:t>
      </w:r>
      <w:r w:rsidRPr="00DC5DEA">
        <w:rPr>
          <w:rFonts w:ascii="Times New Roman" w:eastAsia="Times New Roman" w:hAnsi="Times New Roman" w:cs="Times New Roman"/>
          <w:b/>
          <w:bCs/>
          <w:color w:val="000000"/>
          <w:sz w:val="28"/>
          <w:szCs w:val="28"/>
          <w:lang w:eastAsia="ru-RU"/>
        </w:rPr>
        <w:t xml:space="preserve"> к Проекту решения</w:t>
      </w:r>
      <w:r w:rsidR="001A24BB">
        <w:rPr>
          <w:rFonts w:ascii="Times New Roman" w:eastAsia="Times New Roman" w:hAnsi="Times New Roman" w:cs="Times New Roman"/>
          <w:b/>
          <w:bCs/>
          <w:color w:val="000000"/>
          <w:sz w:val="28"/>
          <w:szCs w:val="28"/>
          <w:lang w:eastAsia="ru-RU"/>
        </w:rPr>
        <w:t>,</w:t>
      </w:r>
      <w:r w:rsidRPr="00DC5DEA">
        <w:rPr>
          <w:rFonts w:ascii="Times New Roman" w:eastAsia="Times New Roman" w:hAnsi="Times New Roman" w:cs="Times New Roman"/>
          <w:b/>
          <w:bCs/>
          <w:color w:val="000000"/>
          <w:sz w:val="28"/>
          <w:szCs w:val="28"/>
          <w:lang w:eastAsia="ru-RU"/>
        </w:rPr>
        <w:t xml:space="preserve"> не предоставлено.</w:t>
      </w:r>
    </w:p>
    <w:p w:rsidR="00146646" w:rsidRDefault="00E77DE6" w:rsidP="004A6E41">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Непрограммные расходы</w:t>
      </w:r>
      <w:r w:rsidR="00D9348A">
        <w:rPr>
          <w:rFonts w:ascii="Times New Roman" w:eastAsia="Times New Roman" w:hAnsi="Times New Roman" w:cs="Times New Roman"/>
          <w:bCs/>
          <w:color w:val="000000"/>
          <w:sz w:val="28"/>
          <w:szCs w:val="28"/>
          <w:lang w:eastAsia="ru-RU"/>
        </w:rPr>
        <w:t xml:space="preserve"> администрации сельсовета за 20</w:t>
      </w:r>
      <w:r w:rsidR="00B53712">
        <w:rPr>
          <w:rFonts w:ascii="Times New Roman" w:eastAsia="Times New Roman" w:hAnsi="Times New Roman" w:cs="Times New Roman"/>
          <w:bCs/>
          <w:color w:val="000000"/>
          <w:sz w:val="28"/>
          <w:szCs w:val="28"/>
          <w:lang w:eastAsia="ru-RU"/>
        </w:rPr>
        <w:t>2</w:t>
      </w:r>
      <w:r w:rsidR="005D70B2">
        <w:rPr>
          <w:rFonts w:ascii="Times New Roman" w:eastAsia="Times New Roman" w:hAnsi="Times New Roman" w:cs="Times New Roman"/>
          <w:bCs/>
          <w:color w:val="000000"/>
          <w:sz w:val="28"/>
          <w:szCs w:val="28"/>
          <w:lang w:eastAsia="ru-RU"/>
        </w:rPr>
        <w:t>4</w:t>
      </w:r>
      <w:r w:rsidR="00D9348A">
        <w:rPr>
          <w:rFonts w:ascii="Times New Roman" w:eastAsia="Times New Roman" w:hAnsi="Times New Roman" w:cs="Times New Roman"/>
          <w:bCs/>
          <w:color w:val="000000"/>
          <w:sz w:val="28"/>
          <w:szCs w:val="28"/>
          <w:lang w:eastAsia="ru-RU"/>
        </w:rPr>
        <w:t xml:space="preserve"> год составили </w:t>
      </w:r>
      <w:r w:rsidR="005D70B2">
        <w:rPr>
          <w:rFonts w:ascii="Times New Roman" w:eastAsia="Times New Roman" w:hAnsi="Times New Roman" w:cs="Times New Roman"/>
          <w:bCs/>
          <w:color w:val="000000"/>
          <w:sz w:val="28"/>
          <w:szCs w:val="28"/>
          <w:lang w:eastAsia="ru-RU"/>
        </w:rPr>
        <w:t>5 244,3</w:t>
      </w:r>
      <w:r w:rsidR="007B49E3">
        <w:rPr>
          <w:rFonts w:ascii="Times New Roman" w:eastAsia="Times New Roman" w:hAnsi="Times New Roman" w:cs="Times New Roman"/>
          <w:bCs/>
          <w:color w:val="000000"/>
          <w:sz w:val="28"/>
          <w:szCs w:val="28"/>
          <w:lang w:eastAsia="ru-RU"/>
        </w:rPr>
        <w:t>0</w:t>
      </w:r>
      <w:r w:rsidR="00D9348A">
        <w:rPr>
          <w:rFonts w:ascii="Times New Roman" w:eastAsia="Times New Roman" w:hAnsi="Times New Roman" w:cs="Times New Roman"/>
          <w:bCs/>
          <w:color w:val="000000"/>
          <w:sz w:val="28"/>
          <w:szCs w:val="28"/>
          <w:lang w:eastAsia="ru-RU"/>
        </w:rPr>
        <w:t xml:space="preserve"> тыс. рублей.</w:t>
      </w:r>
    </w:p>
    <w:p w:rsidR="005D70B2" w:rsidRDefault="005D70B2" w:rsidP="004A6E41">
      <w:pPr>
        <w:autoSpaceDE w:val="0"/>
        <w:autoSpaceDN w:val="0"/>
        <w:adjustRightInd w:val="0"/>
        <w:spacing w:after="0" w:line="240" w:lineRule="auto"/>
        <w:ind w:firstLine="709"/>
        <w:jc w:val="both"/>
        <w:rPr>
          <w:rFonts w:ascii="Times New Roman" w:hAnsi="Times New Roman" w:cs="Times New Roman"/>
          <w:sz w:val="28"/>
          <w:szCs w:val="28"/>
        </w:rPr>
      </w:pPr>
    </w:p>
    <w:p w:rsidR="00146646" w:rsidRDefault="00146646" w:rsidP="00257084">
      <w:pPr>
        <w:tabs>
          <w:tab w:val="left" w:pos="693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Структура расходов представлена в следующем виде:</w:t>
      </w:r>
      <w:r w:rsidR="00257084">
        <w:rPr>
          <w:rFonts w:ascii="Times New Roman" w:hAnsi="Times New Roman" w:cs="Times New Roman"/>
          <w:sz w:val="28"/>
          <w:szCs w:val="28"/>
        </w:rPr>
        <w:tab/>
      </w:r>
    </w:p>
    <w:p w:rsidR="008F3000" w:rsidRDefault="008F3000" w:rsidP="00257084">
      <w:pPr>
        <w:tabs>
          <w:tab w:val="left" w:pos="6930"/>
        </w:tabs>
        <w:autoSpaceDE w:val="0"/>
        <w:autoSpaceDN w:val="0"/>
        <w:adjustRightInd w:val="0"/>
        <w:spacing w:after="0" w:line="240" w:lineRule="auto"/>
        <w:rPr>
          <w:rFonts w:ascii="Times New Roman" w:hAnsi="Times New Roman" w:cs="Times New Roman"/>
          <w:sz w:val="28"/>
          <w:szCs w:val="28"/>
        </w:rPr>
      </w:pPr>
    </w:p>
    <w:tbl>
      <w:tblPr>
        <w:tblW w:w="8440" w:type="dxa"/>
        <w:tblInd w:w="93" w:type="dxa"/>
        <w:tblLook w:val="04A0"/>
      </w:tblPr>
      <w:tblGrid>
        <w:gridCol w:w="670"/>
        <w:gridCol w:w="1979"/>
        <w:gridCol w:w="1474"/>
        <w:gridCol w:w="1523"/>
        <w:gridCol w:w="1509"/>
        <w:gridCol w:w="1478"/>
      </w:tblGrid>
      <w:tr w:rsidR="00F612CF" w:rsidRPr="00F612CF" w:rsidTr="00F612CF">
        <w:trPr>
          <w:trHeight w:val="1245"/>
        </w:trPr>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12CF" w:rsidRPr="00F612CF" w:rsidRDefault="00F612CF" w:rsidP="00F612CF">
            <w:pPr>
              <w:spacing w:after="0" w:line="240" w:lineRule="auto"/>
              <w:rPr>
                <w:rFonts w:ascii="Times New Roman" w:eastAsia="Times New Roman" w:hAnsi="Times New Roman" w:cs="Times New Roman"/>
                <w:color w:val="000000"/>
                <w:sz w:val="24"/>
                <w:szCs w:val="24"/>
                <w:lang w:eastAsia="ru-RU"/>
              </w:rPr>
            </w:pPr>
            <w:r w:rsidRPr="00F612CF">
              <w:rPr>
                <w:rFonts w:ascii="Times New Roman" w:eastAsia="Times New Roman" w:hAnsi="Times New Roman" w:cs="Times New Roman"/>
                <w:color w:val="000000"/>
                <w:sz w:val="24"/>
                <w:szCs w:val="24"/>
                <w:lang w:eastAsia="ru-RU"/>
              </w:rPr>
              <w:t>КВР</w:t>
            </w:r>
          </w:p>
        </w:tc>
        <w:tc>
          <w:tcPr>
            <w:tcW w:w="17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12CF" w:rsidRPr="00F612CF" w:rsidRDefault="00F612CF" w:rsidP="00F612CF">
            <w:pPr>
              <w:spacing w:after="0" w:line="240" w:lineRule="auto"/>
              <w:rPr>
                <w:rFonts w:ascii="Times New Roman" w:eastAsia="Times New Roman" w:hAnsi="Times New Roman" w:cs="Times New Roman"/>
                <w:color w:val="000000"/>
                <w:sz w:val="24"/>
                <w:szCs w:val="24"/>
                <w:lang w:eastAsia="ru-RU"/>
              </w:rPr>
            </w:pPr>
            <w:r w:rsidRPr="00F612CF">
              <w:rPr>
                <w:rFonts w:ascii="Times New Roman" w:eastAsia="Times New Roman" w:hAnsi="Times New Roman" w:cs="Times New Roman"/>
                <w:color w:val="000000"/>
                <w:sz w:val="24"/>
                <w:szCs w:val="24"/>
                <w:lang w:eastAsia="ru-RU"/>
              </w:rPr>
              <w:t>Наименование КВР</w:t>
            </w:r>
          </w:p>
        </w:tc>
        <w:tc>
          <w:tcPr>
            <w:tcW w:w="12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12CF" w:rsidRPr="00F612CF" w:rsidRDefault="00F612CF" w:rsidP="00F612CF">
            <w:pPr>
              <w:spacing w:after="0" w:line="240" w:lineRule="auto"/>
              <w:jc w:val="center"/>
              <w:rPr>
                <w:rFonts w:ascii="Times New Roman" w:eastAsia="Times New Roman" w:hAnsi="Times New Roman" w:cs="Times New Roman"/>
                <w:color w:val="000000"/>
                <w:sz w:val="24"/>
                <w:szCs w:val="24"/>
                <w:lang w:eastAsia="ru-RU"/>
              </w:rPr>
            </w:pPr>
            <w:r w:rsidRPr="00F612CF">
              <w:rPr>
                <w:rFonts w:ascii="Times New Roman" w:eastAsia="Times New Roman" w:hAnsi="Times New Roman" w:cs="Times New Roman"/>
                <w:color w:val="000000"/>
                <w:sz w:val="24"/>
                <w:szCs w:val="24"/>
                <w:lang w:eastAsia="ru-RU"/>
              </w:rPr>
              <w:t>Утверждено решением о бюджете, тыс. руб.</w:t>
            </w:r>
          </w:p>
        </w:tc>
        <w:tc>
          <w:tcPr>
            <w:tcW w:w="13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12CF" w:rsidRPr="00F612CF" w:rsidRDefault="00F612CF" w:rsidP="00F612CF">
            <w:pPr>
              <w:spacing w:after="0" w:line="240" w:lineRule="auto"/>
              <w:rPr>
                <w:rFonts w:ascii="Times New Roman" w:eastAsia="Times New Roman" w:hAnsi="Times New Roman" w:cs="Times New Roman"/>
                <w:color w:val="000000"/>
                <w:sz w:val="24"/>
                <w:szCs w:val="24"/>
                <w:lang w:eastAsia="ru-RU"/>
              </w:rPr>
            </w:pPr>
            <w:r w:rsidRPr="00F612CF">
              <w:rPr>
                <w:rFonts w:ascii="Times New Roman" w:eastAsia="Times New Roman" w:hAnsi="Times New Roman" w:cs="Times New Roman"/>
                <w:color w:val="000000"/>
                <w:sz w:val="24"/>
                <w:szCs w:val="24"/>
                <w:lang w:eastAsia="ru-RU"/>
              </w:rPr>
              <w:t>Исполнение, тыс. руб.</w:t>
            </w:r>
          </w:p>
        </w:tc>
        <w:tc>
          <w:tcPr>
            <w:tcW w:w="13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12CF" w:rsidRPr="00F612CF" w:rsidRDefault="00F612CF" w:rsidP="00F612CF">
            <w:pPr>
              <w:spacing w:after="0" w:line="240" w:lineRule="auto"/>
              <w:jc w:val="center"/>
              <w:rPr>
                <w:rFonts w:ascii="Times New Roman" w:eastAsia="Times New Roman" w:hAnsi="Times New Roman" w:cs="Times New Roman"/>
                <w:color w:val="000000"/>
                <w:sz w:val="24"/>
                <w:szCs w:val="24"/>
                <w:lang w:eastAsia="ru-RU"/>
              </w:rPr>
            </w:pPr>
            <w:r w:rsidRPr="00F612CF">
              <w:rPr>
                <w:rFonts w:ascii="Times New Roman" w:eastAsia="Times New Roman" w:hAnsi="Times New Roman" w:cs="Times New Roman"/>
                <w:color w:val="000000"/>
                <w:sz w:val="24"/>
                <w:szCs w:val="24"/>
                <w:lang w:eastAsia="ru-RU"/>
              </w:rPr>
              <w:t>Отклонение, тыс. рублей</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12CF" w:rsidRPr="00F612CF" w:rsidRDefault="00F612CF" w:rsidP="00F612CF">
            <w:pPr>
              <w:spacing w:after="0" w:line="240" w:lineRule="auto"/>
              <w:jc w:val="center"/>
              <w:rPr>
                <w:rFonts w:ascii="Times New Roman" w:eastAsia="Times New Roman" w:hAnsi="Times New Roman" w:cs="Times New Roman"/>
                <w:color w:val="000000"/>
                <w:sz w:val="24"/>
                <w:szCs w:val="24"/>
                <w:lang w:eastAsia="ru-RU"/>
              </w:rPr>
            </w:pPr>
            <w:r w:rsidRPr="00F612CF">
              <w:rPr>
                <w:rFonts w:ascii="Times New Roman" w:eastAsia="Times New Roman" w:hAnsi="Times New Roman" w:cs="Times New Roman"/>
                <w:color w:val="000000"/>
                <w:sz w:val="24"/>
                <w:szCs w:val="24"/>
                <w:lang w:eastAsia="ru-RU"/>
              </w:rPr>
              <w:t>исполнение, %</w:t>
            </w:r>
          </w:p>
        </w:tc>
      </w:tr>
      <w:tr w:rsidR="00F612CF" w:rsidRPr="00F612CF" w:rsidTr="00F612CF">
        <w:trPr>
          <w:trHeight w:val="645"/>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F612CF" w:rsidRPr="00F612CF" w:rsidRDefault="00F612CF" w:rsidP="00F612CF">
            <w:pPr>
              <w:spacing w:after="0" w:line="240" w:lineRule="auto"/>
              <w:rPr>
                <w:rFonts w:ascii="Times New Roman" w:eastAsia="Times New Roman" w:hAnsi="Times New Roman" w:cs="Times New Roman"/>
                <w:color w:val="000000"/>
                <w:sz w:val="24"/>
                <w:szCs w:val="24"/>
                <w:lang w:eastAsia="ru-RU"/>
              </w:rPr>
            </w:pPr>
          </w:p>
        </w:tc>
        <w:tc>
          <w:tcPr>
            <w:tcW w:w="1793" w:type="dxa"/>
            <w:vMerge/>
            <w:tcBorders>
              <w:top w:val="single" w:sz="4" w:space="0" w:color="auto"/>
              <w:left w:val="single" w:sz="4" w:space="0" w:color="auto"/>
              <w:bottom w:val="single" w:sz="4" w:space="0" w:color="auto"/>
              <w:right w:val="single" w:sz="4" w:space="0" w:color="auto"/>
            </w:tcBorders>
            <w:vAlign w:val="center"/>
            <w:hideMark/>
          </w:tcPr>
          <w:p w:rsidR="00F612CF" w:rsidRPr="00F612CF" w:rsidRDefault="00F612CF" w:rsidP="00F612CF">
            <w:pPr>
              <w:spacing w:after="0" w:line="240" w:lineRule="auto"/>
              <w:rPr>
                <w:rFonts w:ascii="Times New Roman" w:eastAsia="Times New Roman" w:hAnsi="Times New Roman" w:cs="Times New Roman"/>
                <w:color w:val="000000"/>
                <w:sz w:val="24"/>
                <w:szCs w:val="24"/>
                <w:lang w:eastAsia="ru-RU"/>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F612CF" w:rsidRPr="00F612CF" w:rsidRDefault="00F612CF" w:rsidP="00F612CF">
            <w:pPr>
              <w:spacing w:after="0" w:line="240" w:lineRule="auto"/>
              <w:rPr>
                <w:rFonts w:ascii="Times New Roman" w:eastAsia="Times New Roman" w:hAnsi="Times New Roman" w:cs="Times New Roman"/>
                <w:color w:val="000000"/>
                <w:sz w:val="24"/>
                <w:szCs w:val="24"/>
                <w:lang w:eastAsia="ru-RU"/>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F612CF" w:rsidRPr="00F612CF" w:rsidRDefault="00F612CF" w:rsidP="00F612CF">
            <w:pPr>
              <w:spacing w:after="0" w:line="240" w:lineRule="auto"/>
              <w:rPr>
                <w:rFonts w:ascii="Times New Roman" w:eastAsia="Times New Roman" w:hAnsi="Times New Roman" w:cs="Times New Roman"/>
                <w:color w:val="000000"/>
                <w:sz w:val="24"/>
                <w:szCs w:val="24"/>
                <w:lang w:eastAsia="ru-RU"/>
              </w:rPr>
            </w:pPr>
          </w:p>
        </w:tc>
        <w:tc>
          <w:tcPr>
            <w:tcW w:w="1353" w:type="dxa"/>
            <w:vMerge/>
            <w:tcBorders>
              <w:top w:val="single" w:sz="4" w:space="0" w:color="auto"/>
              <w:left w:val="single" w:sz="4" w:space="0" w:color="auto"/>
              <w:bottom w:val="single" w:sz="4" w:space="0" w:color="auto"/>
              <w:right w:val="single" w:sz="4" w:space="0" w:color="auto"/>
            </w:tcBorders>
            <w:vAlign w:val="center"/>
            <w:hideMark/>
          </w:tcPr>
          <w:p w:rsidR="00F612CF" w:rsidRPr="00F612CF" w:rsidRDefault="00F612CF" w:rsidP="00F612CF">
            <w:pPr>
              <w:spacing w:after="0" w:line="240" w:lineRule="auto"/>
              <w:rPr>
                <w:rFonts w:ascii="Times New Roman" w:eastAsia="Times New Roman" w:hAnsi="Times New Roman" w:cs="Times New Roman"/>
                <w:color w:val="000000"/>
                <w:sz w:val="24"/>
                <w:szCs w:val="24"/>
                <w:lang w:eastAsia="ru-RU"/>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F612CF" w:rsidRPr="00F612CF" w:rsidRDefault="00F612CF" w:rsidP="00F612CF">
            <w:pPr>
              <w:spacing w:after="0" w:line="240" w:lineRule="auto"/>
              <w:rPr>
                <w:rFonts w:ascii="Times New Roman" w:eastAsia="Times New Roman" w:hAnsi="Times New Roman" w:cs="Times New Roman"/>
                <w:color w:val="000000"/>
                <w:sz w:val="24"/>
                <w:szCs w:val="24"/>
                <w:lang w:eastAsia="ru-RU"/>
              </w:rPr>
            </w:pPr>
          </w:p>
        </w:tc>
      </w:tr>
      <w:tr w:rsidR="00F612CF" w:rsidRPr="00F612CF" w:rsidTr="00F612CF">
        <w:trPr>
          <w:trHeight w:val="1365"/>
        </w:trPr>
        <w:tc>
          <w:tcPr>
            <w:tcW w:w="1377" w:type="dxa"/>
            <w:tcBorders>
              <w:top w:val="nil"/>
              <w:left w:val="single" w:sz="4" w:space="0" w:color="auto"/>
              <w:bottom w:val="single" w:sz="4" w:space="0" w:color="auto"/>
              <w:right w:val="single" w:sz="4" w:space="0" w:color="auto"/>
            </w:tcBorders>
            <w:shd w:val="clear" w:color="auto" w:fill="auto"/>
            <w:hideMark/>
          </w:tcPr>
          <w:p w:rsidR="00F612CF" w:rsidRPr="00F612CF" w:rsidRDefault="00F612CF" w:rsidP="00F612CF">
            <w:pPr>
              <w:spacing w:after="0" w:line="240" w:lineRule="auto"/>
              <w:jc w:val="right"/>
              <w:rPr>
                <w:rFonts w:ascii="Times New Roman" w:eastAsia="Times New Roman" w:hAnsi="Times New Roman" w:cs="Times New Roman"/>
                <w:color w:val="000000"/>
                <w:sz w:val="24"/>
                <w:szCs w:val="24"/>
                <w:lang w:eastAsia="ru-RU"/>
              </w:rPr>
            </w:pPr>
            <w:r w:rsidRPr="00F612CF">
              <w:rPr>
                <w:rFonts w:ascii="Times New Roman" w:eastAsia="Times New Roman" w:hAnsi="Times New Roman" w:cs="Times New Roman"/>
                <w:color w:val="000000"/>
                <w:sz w:val="24"/>
                <w:szCs w:val="24"/>
                <w:lang w:eastAsia="ru-RU"/>
              </w:rPr>
              <w:t>120</w:t>
            </w:r>
          </w:p>
        </w:tc>
        <w:tc>
          <w:tcPr>
            <w:tcW w:w="1793" w:type="dxa"/>
            <w:tcBorders>
              <w:top w:val="nil"/>
              <w:left w:val="nil"/>
              <w:bottom w:val="single" w:sz="4" w:space="0" w:color="auto"/>
              <w:right w:val="single" w:sz="4" w:space="0" w:color="auto"/>
            </w:tcBorders>
            <w:shd w:val="clear" w:color="auto" w:fill="auto"/>
            <w:hideMark/>
          </w:tcPr>
          <w:p w:rsidR="00F612CF" w:rsidRPr="00F612CF" w:rsidRDefault="00F612CF" w:rsidP="00F612CF">
            <w:pPr>
              <w:spacing w:after="0" w:line="240" w:lineRule="auto"/>
              <w:rPr>
                <w:rFonts w:ascii="Times New Roman" w:eastAsia="Times New Roman" w:hAnsi="Times New Roman" w:cs="Times New Roman"/>
                <w:color w:val="000000"/>
                <w:sz w:val="24"/>
                <w:szCs w:val="24"/>
                <w:lang w:eastAsia="ru-RU"/>
              </w:rPr>
            </w:pPr>
            <w:r w:rsidRPr="00F612CF">
              <w:rPr>
                <w:rFonts w:ascii="Times New Roman" w:eastAsia="Times New Roman" w:hAnsi="Times New Roman" w:cs="Times New Roman"/>
                <w:color w:val="000000"/>
                <w:sz w:val="24"/>
                <w:szCs w:val="24"/>
                <w:lang w:eastAsia="ru-RU"/>
              </w:rPr>
              <w:t>Расходы на выплату персоналу государственных (муниципальных органов)</w:t>
            </w:r>
          </w:p>
        </w:tc>
        <w:tc>
          <w:tcPr>
            <w:tcW w:w="1288" w:type="dxa"/>
            <w:tcBorders>
              <w:top w:val="nil"/>
              <w:left w:val="nil"/>
              <w:bottom w:val="single" w:sz="4" w:space="0" w:color="auto"/>
              <w:right w:val="single" w:sz="4" w:space="0" w:color="auto"/>
            </w:tcBorders>
            <w:shd w:val="clear" w:color="auto" w:fill="auto"/>
            <w:hideMark/>
          </w:tcPr>
          <w:p w:rsidR="00F612CF" w:rsidRPr="00F612CF" w:rsidRDefault="00F612CF" w:rsidP="00F612CF">
            <w:pPr>
              <w:spacing w:after="0" w:line="240" w:lineRule="auto"/>
              <w:jc w:val="right"/>
              <w:rPr>
                <w:rFonts w:ascii="Times New Roman" w:eastAsia="Times New Roman" w:hAnsi="Times New Roman" w:cs="Times New Roman"/>
                <w:color w:val="000000"/>
                <w:sz w:val="24"/>
                <w:szCs w:val="24"/>
                <w:lang w:eastAsia="ru-RU"/>
              </w:rPr>
            </w:pPr>
            <w:r w:rsidRPr="00F612CF">
              <w:rPr>
                <w:rFonts w:ascii="Times New Roman" w:eastAsia="Times New Roman" w:hAnsi="Times New Roman" w:cs="Times New Roman"/>
                <w:color w:val="000000"/>
                <w:sz w:val="24"/>
                <w:szCs w:val="24"/>
                <w:lang w:eastAsia="ru-RU"/>
              </w:rPr>
              <w:t>3 573,1</w:t>
            </w:r>
          </w:p>
        </w:tc>
        <w:tc>
          <w:tcPr>
            <w:tcW w:w="1337" w:type="dxa"/>
            <w:tcBorders>
              <w:top w:val="nil"/>
              <w:left w:val="nil"/>
              <w:bottom w:val="single" w:sz="4" w:space="0" w:color="auto"/>
              <w:right w:val="single" w:sz="4" w:space="0" w:color="auto"/>
            </w:tcBorders>
            <w:shd w:val="clear" w:color="auto" w:fill="auto"/>
            <w:hideMark/>
          </w:tcPr>
          <w:p w:rsidR="00F612CF" w:rsidRPr="00F612CF" w:rsidRDefault="00F612CF" w:rsidP="00F612CF">
            <w:pPr>
              <w:spacing w:after="0" w:line="240" w:lineRule="auto"/>
              <w:jc w:val="right"/>
              <w:rPr>
                <w:rFonts w:ascii="Times New Roman" w:eastAsia="Times New Roman" w:hAnsi="Times New Roman" w:cs="Times New Roman"/>
                <w:color w:val="000000"/>
                <w:sz w:val="24"/>
                <w:szCs w:val="24"/>
                <w:lang w:eastAsia="ru-RU"/>
              </w:rPr>
            </w:pPr>
            <w:r w:rsidRPr="00F612CF">
              <w:rPr>
                <w:rFonts w:ascii="Times New Roman" w:eastAsia="Times New Roman" w:hAnsi="Times New Roman" w:cs="Times New Roman"/>
                <w:color w:val="000000"/>
                <w:sz w:val="24"/>
                <w:szCs w:val="24"/>
                <w:lang w:eastAsia="ru-RU"/>
              </w:rPr>
              <w:t>3 548,9</w:t>
            </w:r>
          </w:p>
        </w:tc>
        <w:tc>
          <w:tcPr>
            <w:tcW w:w="1353" w:type="dxa"/>
            <w:tcBorders>
              <w:top w:val="nil"/>
              <w:left w:val="nil"/>
              <w:bottom w:val="single" w:sz="4" w:space="0" w:color="auto"/>
              <w:right w:val="single" w:sz="4" w:space="0" w:color="auto"/>
            </w:tcBorders>
            <w:shd w:val="clear" w:color="auto" w:fill="auto"/>
            <w:hideMark/>
          </w:tcPr>
          <w:p w:rsidR="00F612CF" w:rsidRPr="00F612CF" w:rsidRDefault="00F612CF" w:rsidP="00F612CF">
            <w:pPr>
              <w:spacing w:after="0" w:line="240" w:lineRule="auto"/>
              <w:jc w:val="right"/>
              <w:rPr>
                <w:rFonts w:ascii="Times New Roman" w:eastAsia="Times New Roman" w:hAnsi="Times New Roman" w:cs="Times New Roman"/>
                <w:color w:val="000000"/>
                <w:sz w:val="24"/>
                <w:szCs w:val="24"/>
                <w:lang w:eastAsia="ru-RU"/>
              </w:rPr>
            </w:pPr>
            <w:r w:rsidRPr="00F612CF">
              <w:rPr>
                <w:rFonts w:ascii="Times New Roman" w:eastAsia="Times New Roman" w:hAnsi="Times New Roman" w:cs="Times New Roman"/>
                <w:color w:val="000000"/>
                <w:sz w:val="24"/>
                <w:szCs w:val="24"/>
                <w:lang w:eastAsia="ru-RU"/>
              </w:rPr>
              <w:t>-24,2</w:t>
            </w:r>
          </w:p>
        </w:tc>
        <w:tc>
          <w:tcPr>
            <w:tcW w:w="1292" w:type="dxa"/>
            <w:tcBorders>
              <w:top w:val="nil"/>
              <w:left w:val="nil"/>
              <w:bottom w:val="single" w:sz="4" w:space="0" w:color="auto"/>
              <w:right w:val="single" w:sz="4" w:space="0" w:color="auto"/>
            </w:tcBorders>
            <w:shd w:val="clear" w:color="auto" w:fill="auto"/>
            <w:hideMark/>
          </w:tcPr>
          <w:p w:rsidR="00F612CF" w:rsidRPr="00F612CF" w:rsidRDefault="00F612CF" w:rsidP="00F612CF">
            <w:pPr>
              <w:spacing w:after="0" w:line="240" w:lineRule="auto"/>
              <w:jc w:val="right"/>
              <w:rPr>
                <w:rFonts w:ascii="Times New Roman" w:eastAsia="Times New Roman" w:hAnsi="Times New Roman" w:cs="Times New Roman"/>
                <w:color w:val="000000"/>
                <w:sz w:val="24"/>
                <w:szCs w:val="24"/>
                <w:lang w:eastAsia="ru-RU"/>
              </w:rPr>
            </w:pPr>
            <w:r w:rsidRPr="00F612CF">
              <w:rPr>
                <w:rFonts w:ascii="Times New Roman" w:eastAsia="Times New Roman" w:hAnsi="Times New Roman" w:cs="Times New Roman"/>
                <w:color w:val="000000"/>
                <w:sz w:val="24"/>
                <w:szCs w:val="24"/>
                <w:lang w:eastAsia="ru-RU"/>
              </w:rPr>
              <w:t>90,9</w:t>
            </w:r>
          </w:p>
        </w:tc>
      </w:tr>
      <w:tr w:rsidR="00F612CF" w:rsidRPr="00F612CF" w:rsidTr="00F612CF">
        <w:trPr>
          <w:trHeight w:val="630"/>
        </w:trPr>
        <w:tc>
          <w:tcPr>
            <w:tcW w:w="1377" w:type="dxa"/>
            <w:tcBorders>
              <w:top w:val="nil"/>
              <w:left w:val="single" w:sz="4" w:space="0" w:color="auto"/>
              <w:bottom w:val="single" w:sz="4" w:space="0" w:color="auto"/>
              <w:right w:val="single" w:sz="4" w:space="0" w:color="auto"/>
            </w:tcBorders>
            <w:shd w:val="clear" w:color="auto" w:fill="auto"/>
            <w:hideMark/>
          </w:tcPr>
          <w:p w:rsidR="00F612CF" w:rsidRPr="00F612CF" w:rsidRDefault="00F612CF" w:rsidP="00F612CF">
            <w:pPr>
              <w:spacing w:after="0" w:line="240" w:lineRule="auto"/>
              <w:jc w:val="right"/>
              <w:rPr>
                <w:rFonts w:ascii="Times New Roman" w:eastAsia="Times New Roman" w:hAnsi="Times New Roman" w:cs="Times New Roman"/>
                <w:color w:val="000000"/>
                <w:sz w:val="24"/>
                <w:szCs w:val="24"/>
                <w:lang w:eastAsia="ru-RU"/>
              </w:rPr>
            </w:pPr>
            <w:r w:rsidRPr="00F612CF">
              <w:rPr>
                <w:rFonts w:ascii="Times New Roman" w:eastAsia="Times New Roman" w:hAnsi="Times New Roman" w:cs="Times New Roman"/>
                <w:color w:val="000000"/>
                <w:sz w:val="24"/>
                <w:szCs w:val="24"/>
                <w:lang w:eastAsia="ru-RU"/>
              </w:rPr>
              <w:t>240</w:t>
            </w:r>
          </w:p>
        </w:tc>
        <w:tc>
          <w:tcPr>
            <w:tcW w:w="1793" w:type="dxa"/>
            <w:tcBorders>
              <w:top w:val="nil"/>
              <w:left w:val="nil"/>
              <w:bottom w:val="single" w:sz="4" w:space="0" w:color="auto"/>
              <w:right w:val="single" w:sz="4" w:space="0" w:color="auto"/>
            </w:tcBorders>
            <w:shd w:val="clear" w:color="auto" w:fill="auto"/>
            <w:hideMark/>
          </w:tcPr>
          <w:p w:rsidR="00F612CF" w:rsidRPr="00F612CF" w:rsidRDefault="00F612CF" w:rsidP="00F612CF">
            <w:pPr>
              <w:spacing w:after="0" w:line="240" w:lineRule="auto"/>
              <w:rPr>
                <w:rFonts w:ascii="Times New Roman" w:eastAsia="Times New Roman" w:hAnsi="Times New Roman" w:cs="Times New Roman"/>
                <w:color w:val="000000"/>
                <w:sz w:val="24"/>
                <w:szCs w:val="24"/>
                <w:lang w:eastAsia="ru-RU"/>
              </w:rPr>
            </w:pPr>
            <w:r w:rsidRPr="00F612CF">
              <w:rPr>
                <w:rFonts w:ascii="Times New Roman" w:eastAsia="Times New Roman" w:hAnsi="Times New Roman" w:cs="Times New Roman"/>
                <w:color w:val="000000"/>
                <w:sz w:val="24"/>
                <w:szCs w:val="24"/>
                <w:lang w:eastAsia="ru-RU"/>
              </w:rPr>
              <w:t>Прочая закупка товаров, работ и услуг</w:t>
            </w:r>
          </w:p>
        </w:tc>
        <w:tc>
          <w:tcPr>
            <w:tcW w:w="1288" w:type="dxa"/>
            <w:tcBorders>
              <w:top w:val="nil"/>
              <w:left w:val="nil"/>
              <w:bottom w:val="single" w:sz="4" w:space="0" w:color="auto"/>
              <w:right w:val="single" w:sz="4" w:space="0" w:color="auto"/>
            </w:tcBorders>
            <w:shd w:val="clear" w:color="auto" w:fill="auto"/>
            <w:hideMark/>
          </w:tcPr>
          <w:p w:rsidR="00F612CF" w:rsidRPr="00F612CF" w:rsidRDefault="00F612CF" w:rsidP="00F612CF">
            <w:pPr>
              <w:spacing w:after="0" w:line="240" w:lineRule="auto"/>
              <w:jc w:val="right"/>
              <w:rPr>
                <w:rFonts w:ascii="Times New Roman" w:eastAsia="Times New Roman" w:hAnsi="Times New Roman" w:cs="Times New Roman"/>
                <w:color w:val="000000"/>
                <w:sz w:val="24"/>
                <w:szCs w:val="24"/>
                <w:lang w:eastAsia="ru-RU"/>
              </w:rPr>
            </w:pPr>
            <w:r w:rsidRPr="00F612CF">
              <w:rPr>
                <w:rFonts w:ascii="Times New Roman" w:eastAsia="Times New Roman" w:hAnsi="Times New Roman" w:cs="Times New Roman"/>
                <w:color w:val="000000"/>
                <w:sz w:val="24"/>
                <w:szCs w:val="24"/>
                <w:lang w:eastAsia="ru-RU"/>
              </w:rPr>
              <w:t>2 603,5</w:t>
            </w:r>
          </w:p>
        </w:tc>
        <w:tc>
          <w:tcPr>
            <w:tcW w:w="1337" w:type="dxa"/>
            <w:tcBorders>
              <w:top w:val="nil"/>
              <w:left w:val="nil"/>
              <w:bottom w:val="single" w:sz="4" w:space="0" w:color="auto"/>
              <w:right w:val="single" w:sz="4" w:space="0" w:color="auto"/>
            </w:tcBorders>
            <w:shd w:val="clear" w:color="auto" w:fill="auto"/>
            <w:hideMark/>
          </w:tcPr>
          <w:p w:rsidR="00F612CF" w:rsidRPr="00F612CF" w:rsidRDefault="00F612CF" w:rsidP="00F612CF">
            <w:pPr>
              <w:spacing w:after="0" w:line="240" w:lineRule="auto"/>
              <w:jc w:val="right"/>
              <w:rPr>
                <w:rFonts w:ascii="Times New Roman" w:eastAsia="Times New Roman" w:hAnsi="Times New Roman" w:cs="Times New Roman"/>
                <w:color w:val="000000"/>
                <w:sz w:val="24"/>
                <w:szCs w:val="24"/>
                <w:lang w:eastAsia="ru-RU"/>
              </w:rPr>
            </w:pPr>
            <w:r w:rsidRPr="00F612CF">
              <w:rPr>
                <w:rFonts w:ascii="Times New Roman" w:eastAsia="Times New Roman" w:hAnsi="Times New Roman" w:cs="Times New Roman"/>
                <w:color w:val="000000"/>
                <w:sz w:val="24"/>
                <w:szCs w:val="24"/>
                <w:lang w:eastAsia="ru-RU"/>
              </w:rPr>
              <w:t>2 367,0</w:t>
            </w:r>
          </w:p>
        </w:tc>
        <w:tc>
          <w:tcPr>
            <w:tcW w:w="1353" w:type="dxa"/>
            <w:tcBorders>
              <w:top w:val="nil"/>
              <w:left w:val="nil"/>
              <w:bottom w:val="single" w:sz="4" w:space="0" w:color="auto"/>
              <w:right w:val="single" w:sz="4" w:space="0" w:color="auto"/>
            </w:tcBorders>
            <w:shd w:val="clear" w:color="auto" w:fill="auto"/>
            <w:hideMark/>
          </w:tcPr>
          <w:p w:rsidR="00F612CF" w:rsidRPr="00F612CF" w:rsidRDefault="00F612CF" w:rsidP="00F612CF">
            <w:pPr>
              <w:spacing w:after="0" w:line="240" w:lineRule="auto"/>
              <w:jc w:val="right"/>
              <w:rPr>
                <w:rFonts w:ascii="Times New Roman" w:eastAsia="Times New Roman" w:hAnsi="Times New Roman" w:cs="Times New Roman"/>
                <w:color w:val="000000"/>
                <w:sz w:val="24"/>
                <w:szCs w:val="24"/>
                <w:lang w:eastAsia="ru-RU"/>
              </w:rPr>
            </w:pPr>
            <w:r w:rsidRPr="00F612CF">
              <w:rPr>
                <w:rFonts w:ascii="Times New Roman" w:eastAsia="Times New Roman" w:hAnsi="Times New Roman" w:cs="Times New Roman"/>
                <w:color w:val="000000"/>
                <w:sz w:val="24"/>
                <w:szCs w:val="24"/>
                <w:lang w:eastAsia="ru-RU"/>
              </w:rPr>
              <w:t>-236,5</w:t>
            </w:r>
          </w:p>
        </w:tc>
        <w:tc>
          <w:tcPr>
            <w:tcW w:w="1292" w:type="dxa"/>
            <w:tcBorders>
              <w:top w:val="nil"/>
              <w:left w:val="nil"/>
              <w:bottom w:val="single" w:sz="4" w:space="0" w:color="auto"/>
              <w:right w:val="single" w:sz="4" w:space="0" w:color="auto"/>
            </w:tcBorders>
            <w:shd w:val="clear" w:color="auto" w:fill="auto"/>
            <w:hideMark/>
          </w:tcPr>
          <w:p w:rsidR="00F612CF" w:rsidRPr="00F612CF" w:rsidRDefault="00F612CF" w:rsidP="00F612CF">
            <w:pPr>
              <w:spacing w:after="0" w:line="240" w:lineRule="auto"/>
              <w:jc w:val="right"/>
              <w:rPr>
                <w:rFonts w:ascii="Times New Roman" w:eastAsia="Times New Roman" w:hAnsi="Times New Roman" w:cs="Times New Roman"/>
                <w:color w:val="000000"/>
                <w:sz w:val="24"/>
                <w:szCs w:val="24"/>
                <w:lang w:eastAsia="ru-RU"/>
              </w:rPr>
            </w:pPr>
            <w:r w:rsidRPr="00F612CF">
              <w:rPr>
                <w:rFonts w:ascii="Times New Roman" w:eastAsia="Times New Roman" w:hAnsi="Times New Roman" w:cs="Times New Roman"/>
                <w:color w:val="000000"/>
                <w:sz w:val="24"/>
                <w:szCs w:val="24"/>
                <w:lang w:eastAsia="ru-RU"/>
              </w:rPr>
              <w:t>90,9</w:t>
            </w:r>
          </w:p>
        </w:tc>
      </w:tr>
      <w:tr w:rsidR="00F612CF" w:rsidRPr="00F612CF" w:rsidTr="00F612CF">
        <w:trPr>
          <w:trHeight w:val="930"/>
        </w:trPr>
        <w:tc>
          <w:tcPr>
            <w:tcW w:w="1377" w:type="dxa"/>
            <w:tcBorders>
              <w:top w:val="nil"/>
              <w:left w:val="single" w:sz="4" w:space="0" w:color="auto"/>
              <w:bottom w:val="single" w:sz="4" w:space="0" w:color="auto"/>
              <w:right w:val="single" w:sz="4" w:space="0" w:color="auto"/>
            </w:tcBorders>
            <w:shd w:val="clear" w:color="auto" w:fill="auto"/>
            <w:hideMark/>
          </w:tcPr>
          <w:p w:rsidR="00F612CF" w:rsidRPr="00F612CF" w:rsidRDefault="00F612CF" w:rsidP="00F612CF">
            <w:pPr>
              <w:spacing w:after="0" w:line="240" w:lineRule="auto"/>
              <w:jc w:val="right"/>
              <w:rPr>
                <w:rFonts w:ascii="Times New Roman" w:eastAsia="Times New Roman" w:hAnsi="Times New Roman" w:cs="Times New Roman"/>
                <w:color w:val="000000"/>
                <w:sz w:val="24"/>
                <w:szCs w:val="24"/>
                <w:lang w:eastAsia="ru-RU"/>
              </w:rPr>
            </w:pPr>
            <w:r w:rsidRPr="00F612CF">
              <w:rPr>
                <w:rFonts w:ascii="Times New Roman" w:eastAsia="Times New Roman" w:hAnsi="Times New Roman" w:cs="Times New Roman"/>
                <w:color w:val="000000"/>
                <w:sz w:val="24"/>
                <w:szCs w:val="24"/>
                <w:lang w:eastAsia="ru-RU"/>
              </w:rPr>
              <w:t>320</w:t>
            </w:r>
          </w:p>
        </w:tc>
        <w:tc>
          <w:tcPr>
            <w:tcW w:w="1793" w:type="dxa"/>
            <w:tcBorders>
              <w:top w:val="nil"/>
              <w:left w:val="nil"/>
              <w:bottom w:val="single" w:sz="4" w:space="0" w:color="auto"/>
              <w:right w:val="single" w:sz="4" w:space="0" w:color="auto"/>
            </w:tcBorders>
            <w:shd w:val="clear" w:color="auto" w:fill="auto"/>
            <w:hideMark/>
          </w:tcPr>
          <w:p w:rsidR="00F612CF" w:rsidRPr="00F612CF" w:rsidRDefault="00F612CF" w:rsidP="00F612CF">
            <w:pPr>
              <w:spacing w:after="0" w:line="240" w:lineRule="auto"/>
              <w:rPr>
                <w:rFonts w:ascii="Times New Roman" w:eastAsia="Times New Roman" w:hAnsi="Times New Roman" w:cs="Times New Roman"/>
                <w:color w:val="000000"/>
                <w:sz w:val="24"/>
                <w:szCs w:val="24"/>
                <w:lang w:eastAsia="ru-RU"/>
              </w:rPr>
            </w:pPr>
            <w:r w:rsidRPr="00F612CF">
              <w:rPr>
                <w:rFonts w:ascii="Times New Roman" w:eastAsia="Times New Roman" w:hAnsi="Times New Roman" w:cs="Times New Roman"/>
                <w:color w:val="000000"/>
                <w:sz w:val="24"/>
                <w:szCs w:val="24"/>
                <w:lang w:eastAsia="ru-RU"/>
              </w:rPr>
              <w:t>Пособия, компенсации и иные социальные выплаты гражданам, кроме публичных нормативных обязательств</w:t>
            </w:r>
          </w:p>
        </w:tc>
        <w:tc>
          <w:tcPr>
            <w:tcW w:w="1288" w:type="dxa"/>
            <w:tcBorders>
              <w:top w:val="nil"/>
              <w:left w:val="nil"/>
              <w:bottom w:val="single" w:sz="4" w:space="0" w:color="auto"/>
              <w:right w:val="single" w:sz="4" w:space="0" w:color="auto"/>
            </w:tcBorders>
            <w:shd w:val="clear" w:color="auto" w:fill="auto"/>
            <w:hideMark/>
          </w:tcPr>
          <w:p w:rsidR="00F612CF" w:rsidRPr="00F612CF" w:rsidRDefault="00F612CF" w:rsidP="00F612CF">
            <w:pPr>
              <w:spacing w:after="0" w:line="240" w:lineRule="auto"/>
              <w:jc w:val="right"/>
              <w:rPr>
                <w:rFonts w:ascii="Times New Roman" w:eastAsia="Times New Roman" w:hAnsi="Times New Roman" w:cs="Times New Roman"/>
                <w:color w:val="000000"/>
                <w:sz w:val="24"/>
                <w:szCs w:val="24"/>
                <w:lang w:eastAsia="ru-RU"/>
              </w:rPr>
            </w:pPr>
            <w:r w:rsidRPr="00F612CF">
              <w:rPr>
                <w:rFonts w:ascii="Times New Roman" w:eastAsia="Times New Roman" w:hAnsi="Times New Roman" w:cs="Times New Roman"/>
                <w:color w:val="000000"/>
                <w:sz w:val="24"/>
                <w:szCs w:val="24"/>
                <w:lang w:eastAsia="ru-RU"/>
              </w:rPr>
              <w:t>23,0</w:t>
            </w:r>
          </w:p>
        </w:tc>
        <w:tc>
          <w:tcPr>
            <w:tcW w:w="1337" w:type="dxa"/>
            <w:tcBorders>
              <w:top w:val="nil"/>
              <w:left w:val="nil"/>
              <w:bottom w:val="single" w:sz="4" w:space="0" w:color="auto"/>
              <w:right w:val="single" w:sz="4" w:space="0" w:color="auto"/>
            </w:tcBorders>
            <w:shd w:val="clear" w:color="auto" w:fill="auto"/>
            <w:hideMark/>
          </w:tcPr>
          <w:p w:rsidR="00F612CF" w:rsidRPr="00F612CF" w:rsidRDefault="00F612CF" w:rsidP="00F612CF">
            <w:pPr>
              <w:spacing w:after="0" w:line="240" w:lineRule="auto"/>
              <w:jc w:val="right"/>
              <w:rPr>
                <w:rFonts w:ascii="Times New Roman" w:eastAsia="Times New Roman" w:hAnsi="Times New Roman" w:cs="Times New Roman"/>
                <w:color w:val="000000"/>
                <w:sz w:val="24"/>
                <w:szCs w:val="24"/>
                <w:lang w:eastAsia="ru-RU"/>
              </w:rPr>
            </w:pPr>
            <w:r w:rsidRPr="00F612CF">
              <w:rPr>
                <w:rFonts w:ascii="Times New Roman" w:eastAsia="Times New Roman" w:hAnsi="Times New Roman" w:cs="Times New Roman"/>
                <w:color w:val="000000"/>
                <w:sz w:val="24"/>
                <w:szCs w:val="24"/>
                <w:lang w:eastAsia="ru-RU"/>
              </w:rPr>
              <w:t>23,0</w:t>
            </w:r>
          </w:p>
        </w:tc>
        <w:tc>
          <w:tcPr>
            <w:tcW w:w="1353" w:type="dxa"/>
            <w:tcBorders>
              <w:top w:val="nil"/>
              <w:left w:val="nil"/>
              <w:bottom w:val="single" w:sz="4" w:space="0" w:color="auto"/>
              <w:right w:val="single" w:sz="4" w:space="0" w:color="auto"/>
            </w:tcBorders>
            <w:shd w:val="clear" w:color="auto" w:fill="auto"/>
            <w:hideMark/>
          </w:tcPr>
          <w:p w:rsidR="00F612CF" w:rsidRPr="00F612CF" w:rsidRDefault="00F612CF" w:rsidP="00F612CF">
            <w:pPr>
              <w:spacing w:after="0" w:line="240" w:lineRule="auto"/>
              <w:jc w:val="right"/>
              <w:rPr>
                <w:rFonts w:ascii="Times New Roman" w:eastAsia="Times New Roman" w:hAnsi="Times New Roman" w:cs="Times New Roman"/>
                <w:color w:val="000000"/>
                <w:sz w:val="24"/>
                <w:szCs w:val="24"/>
                <w:lang w:eastAsia="ru-RU"/>
              </w:rPr>
            </w:pPr>
            <w:r w:rsidRPr="00F612CF">
              <w:rPr>
                <w:rFonts w:ascii="Times New Roman" w:eastAsia="Times New Roman" w:hAnsi="Times New Roman" w:cs="Times New Roman"/>
                <w:color w:val="000000"/>
                <w:sz w:val="24"/>
                <w:szCs w:val="24"/>
                <w:lang w:eastAsia="ru-RU"/>
              </w:rPr>
              <w:t>0</w:t>
            </w:r>
          </w:p>
        </w:tc>
        <w:tc>
          <w:tcPr>
            <w:tcW w:w="1292" w:type="dxa"/>
            <w:tcBorders>
              <w:top w:val="nil"/>
              <w:left w:val="nil"/>
              <w:bottom w:val="single" w:sz="4" w:space="0" w:color="auto"/>
              <w:right w:val="single" w:sz="4" w:space="0" w:color="auto"/>
            </w:tcBorders>
            <w:shd w:val="clear" w:color="auto" w:fill="auto"/>
            <w:hideMark/>
          </w:tcPr>
          <w:p w:rsidR="00F612CF" w:rsidRPr="00F612CF" w:rsidRDefault="00F612CF" w:rsidP="00F612CF">
            <w:pPr>
              <w:spacing w:after="0" w:line="240" w:lineRule="auto"/>
              <w:jc w:val="right"/>
              <w:rPr>
                <w:rFonts w:ascii="Times New Roman" w:eastAsia="Times New Roman" w:hAnsi="Times New Roman" w:cs="Times New Roman"/>
                <w:color w:val="000000"/>
                <w:sz w:val="24"/>
                <w:szCs w:val="24"/>
                <w:lang w:eastAsia="ru-RU"/>
              </w:rPr>
            </w:pPr>
            <w:r w:rsidRPr="00F612CF">
              <w:rPr>
                <w:rFonts w:ascii="Times New Roman" w:eastAsia="Times New Roman" w:hAnsi="Times New Roman" w:cs="Times New Roman"/>
                <w:color w:val="000000"/>
                <w:sz w:val="24"/>
                <w:szCs w:val="24"/>
                <w:lang w:eastAsia="ru-RU"/>
              </w:rPr>
              <w:t>100,0</w:t>
            </w:r>
          </w:p>
        </w:tc>
      </w:tr>
      <w:tr w:rsidR="00F612CF" w:rsidRPr="00F612CF" w:rsidTr="00F612CF">
        <w:trPr>
          <w:trHeight w:val="435"/>
        </w:trPr>
        <w:tc>
          <w:tcPr>
            <w:tcW w:w="1377" w:type="dxa"/>
            <w:tcBorders>
              <w:top w:val="nil"/>
              <w:left w:val="single" w:sz="4" w:space="0" w:color="auto"/>
              <w:bottom w:val="single" w:sz="4" w:space="0" w:color="auto"/>
              <w:right w:val="single" w:sz="4" w:space="0" w:color="auto"/>
            </w:tcBorders>
            <w:shd w:val="clear" w:color="auto" w:fill="auto"/>
            <w:hideMark/>
          </w:tcPr>
          <w:p w:rsidR="00F612CF" w:rsidRPr="00F612CF" w:rsidRDefault="00F612CF" w:rsidP="00F612CF">
            <w:pPr>
              <w:spacing w:after="0" w:line="240" w:lineRule="auto"/>
              <w:jc w:val="right"/>
              <w:rPr>
                <w:rFonts w:ascii="Times New Roman" w:eastAsia="Times New Roman" w:hAnsi="Times New Roman" w:cs="Times New Roman"/>
                <w:color w:val="000000"/>
                <w:sz w:val="24"/>
                <w:szCs w:val="24"/>
                <w:lang w:eastAsia="ru-RU"/>
              </w:rPr>
            </w:pPr>
            <w:r w:rsidRPr="00F612CF">
              <w:rPr>
                <w:rFonts w:ascii="Times New Roman" w:eastAsia="Times New Roman" w:hAnsi="Times New Roman" w:cs="Times New Roman"/>
                <w:color w:val="000000"/>
                <w:sz w:val="24"/>
                <w:szCs w:val="24"/>
                <w:lang w:eastAsia="ru-RU"/>
              </w:rPr>
              <w:t>540</w:t>
            </w:r>
          </w:p>
        </w:tc>
        <w:tc>
          <w:tcPr>
            <w:tcW w:w="1793" w:type="dxa"/>
            <w:tcBorders>
              <w:top w:val="nil"/>
              <w:left w:val="nil"/>
              <w:bottom w:val="single" w:sz="4" w:space="0" w:color="auto"/>
              <w:right w:val="single" w:sz="4" w:space="0" w:color="auto"/>
            </w:tcBorders>
            <w:shd w:val="clear" w:color="auto" w:fill="auto"/>
            <w:hideMark/>
          </w:tcPr>
          <w:p w:rsidR="00F612CF" w:rsidRPr="00F612CF" w:rsidRDefault="00F612CF" w:rsidP="00F612CF">
            <w:pPr>
              <w:spacing w:after="0" w:line="240" w:lineRule="auto"/>
              <w:rPr>
                <w:rFonts w:ascii="Times New Roman" w:eastAsia="Times New Roman" w:hAnsi="Times New Roman" w:cs="Times New Roman"/>
                <w:color w:val="000000"/>
                <w:sz w:val="24"/>
                <w:szCs w:val="24"/>
                <w:lang w:eastAsia="ru-RU"/>
              </w:rPr>
            </w:pPr>
            <w:r w:rsidRPr="00F612CF">
              <w:rPr>
                <w:rFonts w:ascii="Times New Roman" w:eastAsia="Times New Roman" w:hAnsi="Times New Roman" w:cs="Times New Roman"/>
                <w:color w:val="000000"/>
                <w:sz w:val="24"/>
                <w:szCs w:val="24"/>
                <w:lang w:eastAsia="ru-RU"/>
              </w:rPr>
              <w:t>Иные межбюджетные трансферты</w:t>
            </w:r>
          </w:p>
        </w:tc>
        <w:tc>
          <w:tcPr>
            <w:tcW w:w="1288" w:type="dxa"/>
            <w:tcBorders>
              <w:top w:val="nil"/>
              <w:left w:val="nil"/>
              <w:bottom w:val="single" w:sz="4" w:space="0" w:color="auto"/>
              <w:right w:val="single" w:sz="4" w:space="0" w:color="auto"/>
            </w:tcBorders>
            <w:shd w:val="clear" w:color="auto" w:fill="auto"/>
            <w:hideMark/>
          </w:tcPr>
          <w:p w:rsidR="00F612CF" w:rsidRPr="00F612CF" w:rsidRDefault="00F612CF" w:rsidP="00F612CF">
            <w:pPr>
              <w:spacing w:after="0" w:line="240" w:lineRule="auto"/>
              <w:jc w:val="right"/>
              <w:rPr>
                <w:rFonts w:ascii="Times New Roman" w:eastAsia="Times New Roman" w:hAnsi="Times New Roman" w:cs="Times New Roman"/>
                <w:color w:val="000000"/>
                <w:sz w:val="24"/>
                <w:szCs w:val="24"/>
                <w:lang w:eastAsia="ru-RU"/>
              </w:rPr>
            </w:pPr>
            <w:r w:rsidRPr="00F612CF">
              <w:rPr>
                <w:rFonts w:ascii="Times New Roman" w:eastAsia="Times New Roman" w:hAnsi="Times New Roman" w:cs="Times New Roman"/>
                <w:color w:val="000000"/>
                <w:sz w:val="24"/>
                <w:szCs w:val="24"/>
                <w:lang w:eastAsia="ru-RU"/>
              </w:rPr>
              <w:t>1 267,5</w:t>
            </w:r>
          </w:p>
        </w:tc>
        <w:tc>
          <w:tcPr>
            <w:tcW w:w="1337" w:type="dxa"/>
            <w:tcBorders>
              <w:top w:val="nil"/>
              <w:left w:val="nil"/>
              <w:bottom w:val="single" w:sz="4" w:space="0" w:color="auto"/>
              <w:right w:val="single" w:sz="4" w:space="0" w:color="auto"/>
            </w:tcBorders>
            <w:shd w:val="clear" w:color="auto" w:fill="auto"/>
            <w:hideMark/>
          </w:tcPr>
          <w:p w:rsidR="00F612CF" w:rsidRPr="00F612CF" w:rsidRDefault="00F612CF" w:rsidP="00F612CF">
            <w:pPr>
              <w:spacing w:after="0" w:line="240" w:lineRule="auto"/>
              <w:jc w:val="right"/>
              <w:rPr>
                <w:rFonts w:ascii="Times New Roman" w:eastAsia="Times New Roman" w:hAnsi="Times New Roman" w:cs="Times New Roman"/>
                <w:color w:val="000000"/>
                <w:sz w:val="24"/>
                <w:szCs w:val="24"/>
                <w:lang w:eastAsia="ru-RU"/>
              </w:rPr>
            </w:pPr>
            <w:r w:rsidRPr="00F612CF">
              <w:rPr>
                <w:rFonts w:ascii="Times New Roman" w:eastAsia="Times New Roman" w:hAnsi="Times New Roman" w:cs="Times New Roman"/>
                <w:color w:val="000000"/>
                <w:sz w:val="24"/>
                <w:szCs w:val="24"/>
                <w:lang w:eastAsia="ru-RU"/>
              </w:rPr>
              <w:t>1 267,6</w:t>
            </w:r>
          </w:p>
        </w:tc>
        <w:tc>
          <w:tcPr>
            <w:tcW w:w="1353" w:type="dxa"/>
            <w:tcBorders>
              <w:top w:val="nil"/>
              <w:left w:val="nil"/>
              <w:bottom w:val="single" w:sz="4" w:space="0" w:color="auto"/>
              <w:right w:val="single" w:sz="4" w:space="0" w:color="auto"/>
            </w:tcBorders>
            <w:shd w:val="clear" w:color="auto" w:fill="auto"/>
            <w:hideMark/>
          </w:tcPr>
          <w:p w:rsidR="00F612CF" w:rsidRPr="00F612CF" w:rsidRDefault="00F612CF" w:rsidP="00F612CF">
            <w:pPr>
              <w:spacing w:after="0" w:line="240" w:lineRule="auto"/>
              <w:jc w:val="right"/>
              <w:rPr>
                <w:rFonts w:ascii="Times New Roman" w:eastAsia="Times New Roman" w:hAnsi="Times New Roman" w:cs="Times New Roman"/>
                <w:color w:val="000000"/>
                <w:sz w:val="24"/>
                <w:szCs w:val="24"/>
                <w:lang w:eastAsia="ru-RU"/>
              </w:rPr>
            </w:pPr>
            <w:r w:rsidRPr="00F612CF">
              <w:rPr>
                <w:rFonts w:ascii="Times New Roman" w:eastAsia="Times New Roman" w:hAnsi="Times New Roman" w:cs="Times New Roman"/>
                <w:color w:val="000000"/>
                <w:sz w:val="24"/>
                <w:szCs w:val="24"/>
                <w:lang w:eastAsia="ru-RU"/>
              </w:rPr>
              <w:t>0,1</w:t>
            </w:r>
          </w:p>
        </w:tc>
        <w:tc>
          <w:tcPr>
            <w:tcW w:w="1292" w:type="dxa"/>
            <w:tcBorders>
              <w:top w:val="nil"/>
              <w:left w:val="nil"/>
              <w:bottom w:val="single" w:sz="4" w:space="0" w:color="auto"/>
              <w:right w:val="single" w:sz="4" w:space="0" w:color="auto"/>
            </w:tcBorders>
            <w:shd w:val="clear" w:color="auto" w:fill="auto"/>
            <w:hideMark/>
          </w:tcPr>
          <w:p w:rsidR="00F612CF" w:rsidRPr="00F612CF" w:rsidRDefault="00F612CF" w:rsidP="00F612CF">
            <w:pPr>
              <w:spacing w:after="0" w:line="240" w:lineRule="auto"/>
              <w:jc w:val="right"/>
              <w:rPr>
                <w:rFonts w:ascii="Times New Roman" w:eastAsia="Times New Roman" w:hAnsi="Times New Roman" w:cs="Times New Roman"/>
                <w:color w:val="000000"/>
                <w:sz w:val="24"/>
                <w:szCs w:val="24"/>
                <w:lang w:eastAsia="ru-RU"/>
              </w:rPr>
            </w:pPr>
            <w:r w:rsidRPr="00F612CF">
              <w:rPr>
                <w:rFonts w:ascii="Times New Roman" w:eastAsia="Times New Roman" w:hAnsi="Times New Roman" w:cs="Times New Roman"/>
                <w:color w:val="000000"/>
                <w:sz w:val="24"/>
                <w:szCs w:val="24"/>
                <w:lang w:eastAsia="ru-RU"/>
              </w:rPr>
              <w:t>100,0</w:t>
            </w:r>
          </w:p>
        </w:tc>
      </w:tr>
      <w:tr w:rsidR="00F612CF" w:rsidRPr="00F612CF" w:rsidTr="00F612CF">
        <w:trPr>
          <w:trHeight w:val="405"/>
        </w:trPr>
        <w:tc>
          <w:tcPr>
            <w:tcW w:w="1377" w:type="dxa"/>
            <w:tcBorders>
              <w:top w:val="nil"/>
              <w:left w:val="single" w:sz="4" w:space="0" w:color="auto"/>
              <w:bottom w:val="single" w:sz="4" w:space="0" w:color="auto"/>
              <w:right w:val="single" w:sz="4" w:space="0" w:color="auto"/>
            </w:tcBorders>
            <w:shd w:val="clear" w:color="auto" w:fill="auto"/>
            <w:hideMark/>
          </w:tcPr>
          <w:p w:rsidR="00F612CF" w:rsidRPr="00F612CF" w:rsidRDefault="00F612CF" w:rsidP="00F612CF">
            <w:pPr>
              <w:spacing w:after="0" w:line="240" w:lineRule="auto"/>
              <w:jc w:val="right"/>
              <w:rPr>
                <w:rFonts w:ascii="Times New Roman" w:eastAsia="Times New Roman" w:hAnsi="Times New Roman" w:cs="Times New Roman"/>
                <w:color w:val="000000"/>
                <w:sz w:val="24"/>
                <w:szCs w:val="24"/>
                <w:lang w:eastAsia="ru-RU"/>
              </w:rPr>
            </w:pPr>
            <w:r w:rsidRPr="00F612CF">
              <w:rPr>
                <w:rFonts w:ascii="Times New Roman" w:eastAsia="Times New Roman" w:hAnsi="Times New Roman" w:cs="Times New Roman"/>
                <w:color w:val="000000"/>
                <w:sz w:val="24"/>
                <w:szCs w:val="24"/>
                <w:lang w:eastAsia="ru-RU"/>
              </w:rPr>
              <w:t>800</w:t>
            </w:r>
          </w:p>
        </w:tc>
        <w:tc>
          <w:tcPr>
            <w:tcW w:w="1793" w:type="dxa"/>
            <w:tcBorders>
              <w:top w:val="nil"/>
              <w:left w:val="nil"/>
              <w:bottom w:val="single" w:sz="4" w:space="0" w:color="auto"/>
              <w:right w:val="single" w:sz="4" w:space="0" w:color="auto"/>
            </w:tcBorders>
            <w:shd w:val="clear" w:color="auto" w:fill="auto"/>
            <w:hideMark/>
          </w:tcPr>
          <w:p w:rsidR="00F612CF" w:rsidRPr="00F612CF" w:rsidRDefault="00F612CF" w:rsidP="00F612CF">
            <w:pPr>
              <w:spacing w:after="0" w:line="240" w:lineRule="auto"/>
              <w:rPr>
                <w:rFonts w:ascii="Times New Roman" w:eastAsia="Times New Roman" w:hAnsi="Times New Roman" w:cs="Times New Roman"/>
                <w:color w:val="000000"/>
                <w:sz w:val="24"/>
                <w:szCs w:val="24"/>
                <w:lang w:eastAsia="ru-RU"/>
              </w:rPr>
            </w:pPr>
            <w:r w:rsidRPr="00F612CF">
              <w:rPr>
                <w:rFonts w:ascii="Times New Roman" w:eastAsia="Times New Roman" w:hAnsi="Times New Roman" w:cs="Times New Roman"/>
                <w:color w:val="000000"/>
                <w:sz w:val="24"/>
                <w:szCs w:val="24"/>
                <w:lang w:eastAsia="ru-RU"/>
              </w:rPr>
              <w:t>Иные межбюджетные ассигнования</w:t>
            </w:r>
          </w:p>
        </w:tc>
        <w:tc>
          <w:tcPr>
            <w:tcW w:w="1288" w:type="dxa"/>
            <w:tcBorders>
              <w:top w:val="nil"/>
              <w:left w:val="nil"/>
              <w:bottom w:val="single" w:sz="4" w:space="0" w:color="auto"/>
              <w:right w:val="single" w:sz="4" w:space="0" w:color="auto"/>
            </w:tcBorders>
            <w:shd w:val="clear" w:color="auto" w:fill="auto"/>
            <w:hideMark/>
          </w:tcPr>
          <w:p w:rsidR="00F612CF" w:rsidRPr="00F612CF" w:rsidRDefault="00F612CF" w:rsidP="00F612CF">
            <w:pPr>
              <w:spacing w:after="0" w:line="240" w:lineRule="auto"/>
              <w:jc w:val="right"/>
              <w:rPr>
                <w:rFonts w:ascii="Times New Roman" w:eastAsia="Times New Roman" w:hAnsi="Times New Roman" w:cs="Times New Roman"/>
                <w:color w:val="000000"/>
                <w:sz w:val="24"/>
                <w:szCs w:val="24"/>
                <w:lang w:eastAsia="ru-RU"/>
              </w:rPr>
            </w:pPr>
            <w:r w:rsidRPr="00F612CF">
              <w:rPr>
                <w:rFonts w:ascii="Times New Roman" w:eastAsia="Times New Roman" w:hAnsi="Times New Roman" w:cs="Times New Roman"/>
                <w:color w:val="000000"/>
                <w:sz w:val="24"/>
                <w:szCs w:val="24"/>
                <w:lang w:eastAsia="ru-RU"/>
              </w:rPr>
              <w:t>2,7</w:t>
            </w:r>
          </w:p>
        </w:tc>
        <w:tc>
          <w:tcPr>
            <w:tcW w:w="1337" w:type="dxa"/>
            <w:tcBorders>
              <w:top w:val="nil"/>
              <w:left w:val="nil"/>
              <w:bottom w:val="single" w:sz="4" w:space="0" w:color="auto"/>
              <w:right w:val="single" w:sz="4" w:space="0" w:color="auto"/>
            </w:tcBorders>
            <w:shd w:val="clear" w:color="auto" w:fill="auto"/>
            <w:hideMark/>
          </w:tcPr>
          <w:p w:rsidR="00F612CF" w:rsidRPr="00F612CF" w:rsidRDefault="00F612CF" w:rsidP="00F612CF">
            <w:pPr>
              <w:spacing w:after="0" w:line="240" w:lineRule="auto"/>
              <w:jc w:val="right"/>
              <w:rPr>
                <w:rFonts w:ascii="Times New Roman" w:eastAsia="Times New Roman" w:hAnsi="Times New Roman" w:cs="Times New Roman"/>
                <w:color w:val="000000"/>
                <w:sz w:val="24"/>
                <w:szCs w:val="24"/>
                <w:lang w:eastAsia="ru-RU"/>
              </w:rPr>
            </w:pPr>
            <w:r w:rsidRPr="00F612CF">
              <w:rPr>
                <w:rFonts w:ascii="Times New Roman" w:eastAsia="Times New Roman" w:hAnsi="Times New Roman" w:cs="Times New Roman"/>
                <w:color w:val="000000"/>
                <w:sz w:val="24"/>
                <w:szCs w:val="24"/>
                <w:lang w:eastAsia="ru-RU"/>
              </w:rPr>
              <w:t>0,3</w:t>
            </w:r>
          </w:p>
        </w:tc>
        <w:tc>
          <w:tcPr>
            <w:tcW w:w="1353" w:type="dxa"/>
            <w:tcBorders>
              <w:top w:val="nil"/>
              <w:left w:val="nil"/>
              <w:bottom w:val="single" w:sz="4" w:space="0" w:color="auto"/>
              <w:right w:val="single" w:sz="4" w:space="0" w:color="auto"/>
            </w:tcBorders>
            <w:shd w:val="clear" w:color="auto" w:fill="auto"/>
            <w:hideMark/>
          </w:tcPr>
          <w:p w:rsidR="00F612CF" w:rsidRPr="00F612CF" w:rsidRDefault="00F612CF" w:rsidP="00F612CF">
            <w:pPr>
              <w:spacing w:after="0" w:line="240" w:lineRule="auto"/>
              <w:jc w:val="right"/>
              <w:rPr>
                <w:rFonts w:ascii="Times New Roman" w:eastAsia="Times New Roman" w:hAnsi="Times New Roman" w:cs="Times New Roman"/>
                <w:color w:val="000000"/>
                <w:sz w:val="24"/>
                <w:szCs w:val="24"/>
                <w:lang w:eastAsia="ru-RU"/>
              </w:rPr>
            </w:pPr>
            <w:r w:rsidRPr="00F612CF">
              <w:rPr>
                <w:rFonts w:ascii="Times New Roman" w:eastAsia="Times New Roman" w:hAnsi="Times New Roman" w:cs="Times New Roman"/>
                <w:color w:val="000000"/>
                <w:sz w:val="24"/>
                <w:szCs w:val="24"/>
                <w:lang w:eastAsia="ru-RU"/>
              </w:rPr>
              <w:t>-2,4</w:t>
            </w:r>
          </w:p>
        </w:tc>
        <w:tc>
          <w:tcPr>
            <w:tcW w:w="1292" w:type="dxa"/>
            <w:tcBorders>
              <w:top w:val="nil"/>
              <w:left w:val="nil"/>
              <w:bottom w:val="single" w:sz="4" w:space="0" w:color="auto"/>
              <w:right w:val="single" w:sz="4" w:space="0" w:color="auto"/>
            </w:tcBorders>
            <w:shd w:val="clear" w:color="auto" w:fill="auto"/>
            <w:hideMark/>
          </w:tcPr>
          <w:p w:rsidR="00F612CF" w:rsidRPr="00F612CF" w:rsidRDefault="00F612CF" w:rsidP="00F612CF">
            <w:pPr>
              <w:spacing w:after="0" w:line="240" w:lineRule="auto"/>
              <w:jc w:val="right"/>
              <w:rPr>
                <w:rFonts w:ascii="Times New Roman" w:eastAsia="Times New Roman" w:hAnsi="Times New Roman" w:cs="Times New Roman"/>
                <w:color w:val="000000"/>
                <w:sz w:val="24"/>
                <w:szCs w:val="24"/>
                <w:lang w:eastAsia="ru-RU"/>
              </w:rPr>
            </w:pPr>
            <w:r w:rsidRPr="00F612CF">
              <w:rPr>
                <w:rFonts w:ascii="Times New Roman" w:eastAsia="Times New Roman" w:hAnsi="Times New Roman" w:cs="Times New Roman"/>
                <w:color w:val="000000"/>
                <w:sz w:val="24"/>
                <w:szCs w:val="24"/>
                <w:lang w:eastAsia="ru-RU"/>
              </w:rPr>
              <w:t>11,1</w:t>
            </w:r>
          </w:p>
        </w:tc>
      </w:tr>
      <w:tr w:rsidR="00F612CF" w:rsidRPr="00F612CF" w:rsidTr="00F612CF">
        <w:trPr>
          <w:trHeight w:val="315"/>
        </w:trPr>
        <w:tc>
          <w:tcPr>
            <w:tcW w:w="3170" w:type="dxa"/>
            <w:gridSpan w:val="2"/>
            <w:tcBorders>
              <w:top w:val="single" w:sz="4" w:space="0" w:color="auto"/>
              <w:left w:val="single" w:sz="4" w:space="0" w:color="auto"/>
              <w:bottom w:val="single" w:sz="4" w:space="0" w:color="auto"/>
              <w:right w:val="single" w:sz="4" w:space="0" w:color="auto"/>
            </w:tcBorders>
            <w:shd w:val="clear" w:color="auto" w:fill="auto"/>
            <w:hideMark/>
          </w:tcPr>
          <w:p w:rsidR="00F612CF" w:rsidRPr="00F612CF" w:rsidRDefault="00F612CF" w:rsidP="00F612CF">
            <w:pPr>
              <w:spacing w:after="0" w:line="240" w:lineRule="auto"/>
              <w:rPr>
                <w:rFonts w:ascii="Times New Roman" w:eastAsia="Times New Roman" w:hAnsi="Times New Roman" w:cs="Times New Roman"/>
                <w:color w:val="000000"/>
                <w:sz w:val="24"/>
                <w:szCs w:val="24"/>
                <w:lang w:eastAsia="ru-RU"/>
              </w:rPr>
            </w:pPr>
            <w:r w:rsidRPr="00F612CF">
              <w:rPr>
                <w:rFonts w:ascii="Times New Roman" w:eastAsia="Times New Roman" w:hAnsi="Times New Roman" w:cs="Times New Roman"/>
                <w:color w:val="000000"/>
                <w:sz w:val="24"/>
                <w:szCs w:val="24"/>
                <w:lang w:eastAsia="ru-RU"/>
              </w:rPr>
              <w:t>ИТОГО</w:t>
            </w:r>
          </w:p>
        </w:tc>
        <w:tc>
          <w:tcPr>
            <w:tcW w:w="1288" w:type="dxa"/>
            <w:tcBorders>
              <w:top w:val="nil"/>
              <w:left w:val="nil"/>
              <w:bottom w:val="single" w:sz="4" w:space="0" w:color="auto"/>
              <w:right w:val="single" w:sz="4" w:space="0" w:color="auto"/>
            </w:tcBorders>
            <w:shd w:val="clear" w:color="auto" w:fill="auto"/>
            <w:hideMark/>
          </w:tcPr>
          <w:p w:rsidR="00F612CF" w:rsidRPr="00F612CF" w:rsidRDefault="00F612CF" w:rsidP="00F612CF">
            <w:pPr>
              <w:spacing w:after="0" w:line="240" w:lineRule="auto"/>
              <w:jc w:val="right"/>
              <w:rPr>
                <w:rFonts w:ascii="Times New Roman" w:eastAsia="Times New Roman" w:hAnsi="Times New Roman" w:cs="Times New Roman"/>
                <w:color w:val="000000"/>
                <w:sz w:val="24"/>
                <w:szCs w:val="24"/>
                <w:lang w:eastAsia="ru-RU"/>
              </w:rPr>
            </w:pPr>
            <w:r w:rsidRPr="00F612CF">
              <w:rPr>
                <w:rFonts w:ascii="Times New Roman" w:eastAsia="Times New Roman" w:hAnsi="Times New Roman" w:cs="Times New Roman"/>
                <w:color w:val="000000"/>
                <w:sz w:val="24"/>
                <w:szCs w:val="24"/>
                <w:lang w:eastAsia="ru-RU"/>
              </w:rPr>
              <w:t>7 469,8</w:t>
            </w:r>
          </w:p>
        </w:tc>
        <w:tc>
          <w:tcPr>
            <w:tcW w:w="1337" w:type="dxa"/>
            <w:tcBorders>
              <w:top w:val="nil"/>
              <w:left w:val="nil"/>
              <w:bottom w:val="single" w:sz="4" w:space="0" w:color="auto"/>
              <w:right w:val="single" w:sz="4" w:space="0" w:color="auto"/>
            </w:tcBorders>
            <w:shd w:val="clear" w:color="auto" w:fill="auto"/>
            <w:hideMark/>
          </w:tcPr>
          <w:p w:rsidR="00F612CF" w:rsidRPr="00F612CF" w:rsidRDefault="00F612CF" w:rsidP="00F612CF">
            <w:pPr>
              <w:spacing w:after="0" w:line="240" w:lineRule="auto"/>
              <w:jc w:val="right"/>
              <w:rPr>
                <w:rFonts w:ascii="Times New Roman" w:eastAsia="Times New Roman" w:hAnsi="Times New Roman" w:cs="Times New Roman"/>
                <w:color w:val="000000"/>
                <w:sz w:val="24"/>
                <w:szCs w:val="24"/>
                <w:lang w:eastAsia="ru-RU"/>
              </w:rPr>
            </w:pPr>
            <w:r w:rsidRPr="00F612CF">
              <w:rPr>
                <w:rFonts w:ascii="Times New Roman" w:eastAsia="Times New Roman" w:hAnsi="Times New Roman" w:cs="Times New Roman"/>
                <w:color w:val="000000"/>
                <w:sz w:val="24"/>
                <w:szCs w:val="24"/>
                <w:lang w:eastAsia="ru-RU"/>
              </w:rPr>
              <w:t>7 206,8</w:t>
            </w:r>
          </w:p>
        </w:tc>
        <w:tc>
          <w:tcPr>
            <w:tcW w:w="1353" w:type="dxa"/>
            <w:tcBorders>
              <w:top w:val="nil"/>
              <w:left w:val="nil"/>
              <w:bottom w:val="single" w:sz="4" w:space="0" w:color="auto"/>
              <w:right w:val="single" w:sz="4" w:space="0" w:color="auto"/>
            </w:tcBorders>
            <w:shd w:val="clear" w:color="auto" w:fill="auto"/>
            <w:hideMark/>
          </w:tcPr>
          <w:p w:rsidR="00F612CF" w:rsidRPr="00F612CF" w:rsidRDefault="00F612CF" w:rsidP="00F612CF">
            <w:pPr>
              <w:spacing w:after="0" w:line="240" w:lineRule="auto"/>
              <w:jc w:val="right"/>
              <w:rPr>
                <w:rFonts w:ascii="Times New Roman" w:eastAsia="Times New Roman" w:hAnsi="Times New Roman" w:cs="Times New Roman"/>
                <w:color w:val="000000"/>
                <w:sz w:val="24"/>
                <w:szCs w:val="24"/>
                <w:lang w:eastAsia="ru-RU"/>
              </w:rPr>
            </w:pPr>
            <w:r w:rsidRPr="00F612CF">
              <w:rPr>
                <w:rFonts w:ascii="Times New Roman" w:eastAsia="Times New Roman" w:hAnsi="Times New Roman" w:cs="Times New Roman"/>
                <w:color w:val="000000"/>
                <w:sz w:val="24"/>
                <w:szCs w:val="24"/>
                <w:lang w:eastAsia="ru-RU"/>
              </w:rPr>
              <w:t>-263</w:t>
            </w:r>
            <w:r w:rsidR="000310C7">
              <w:rPr>
                <w:rFonts w:ascii="Times New Roman" w:eastAsia="Times New Roman" w:hAnsi="Times New Roman" w:cs="Times New Roman"/>
                <w:color w:val="000000"/>
                <w:sz w:val="24"/>
                <w:szCs w:val="24"/>
                <w:lang w:eastAsia="ru-RU"/>
              </w:rPr>
              <w:t>,0</w:t>
            </w:r>
          </w:p>
        </w:tc>
        <w:tc>
          <w:tcPr>
            <w:tcW w:w="1292" w:type="dxa"/>
            <w:tcBorders>
              <w:top w:val="nil"/>
              <w:left w:val="nil"/>
              <w:bottom w:val="single" w:sz="4" w:space="0" w:color="auto"/>
              <w:right w:val="single" w:sz="4" w:space="0" w:color="auto"/>
            </w:tcBorders>
            <w:shd w:val="clear" w:color="auto" w:fill="auto"/>
            <w:hideMark/>
          </w:tcPr>
          <w:p w:rsidR="00F612CF" w:rsidRPr="00F612CF" w:rsidRDefault="00F612CF" w:rsidP="00F612CF">
            <w:pPr>
              <w:spacing w:after="0" w:line="240" w:lineRule="auto"/>
              <w:jc w:val="right"/>
              <w:rPr>
                <w:rFonts w:ascii="Times New Roman" w:eastAsia="Times New Roman" w:hAnsi="Times New Roman" w:cs="Times New Roman"/>
                <w:color w:val="000000"/>
                <w:sz w:val="24"/>
                <w:szCs w:val="24"/>
                <w:lang w:eastAsia="ru-RU"/>
              </w:rPr>
            </w:pPr>
            <w:r w:rsidRPr="00F612CF">
              <w:rPr>
                <w:rFonts w:ascii="Times New Roman" w:eastAsia="Times New Roman" w:hAnsi="Times New Roman" w:cs="Times New Roman"/>
                <w:color w:val="000000"/>
                <w:sz w:val="24"/>
                <w:szCs w:val="24"/>
                <w:lang w:eastAsia="ru-RU"/>
              </w:rPr>
              <w:t>96,5</w:t>
            </w:r>
          </w:p>
        </w:tc>
      </w:tr>
    </w:tbl>
    <w:p w:rsidR="008F3000" w:rsidRDefault="008F3000" w:rsidP="00257084">
      <w:pPr>
        <w:tabs>
          <w:tab w:val="left" w:pos="6930"/>
        </w:tabs>
        <w:autoSpaceDE w:val="0"/>
        <w:autoSpaceDN w:val="0"/>
        <w:adjustRightInd w:val="0"/>
        <w:spacing w:after="0" w:line="240" w:lineRule="auto"/>
        <w:rPr>
          <w:rFonts w:ascii="Times New Roman" w:hAnsi="Times New Roman" w:cs="Times New Roman"/>
          <w:sz w:val="28"/>
          <w:szCs w:val="28"/>
        </w:rPr>
      </w:pPr>
    </w:p>
    <w:p w:rsidR="007B49E3" w:rsidRDefault="009B56DC" w:rsidP="007B49E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Наибольший удельный вес по непрограммным расходам, направлено </w:t>
      </w:r>
      <w:r w:rsidR="007B49E3">
        <w:rPr>
          <w:rFonts w:ascii="Times New Roman" w:hAnsi="Times New Roman" w:cs="Times New Roman"/>
          <w:sz w:val="28"/>
          <w:szCs w:val="28"/>
        </w:rPr>
        <w:t xml:space="preserve">на функционирование </w:t>
      </w:r>
      <w:r w:rsidR="007B49E3" w:rsidRPr="00EF6389">
        <w:rPr>
          <w:rFonts w:ascii="Times New Roman" w:hAnsi="Times New Roman" w:cs="Times New Roman"/>
          <w:sz w:val="28"/>
          <w:szCs w:val="28"/>
        </w:rPr>
        <w:t>муниципальн</w:t>
      </w:r>
      <w:r w:rsidR="007B49E3">
        <w:rPr>
          <w:rFonts w:ascii="Times New Roman" w:hAnsi="Times New Roman" w:cs="Times New Roman"/>
          <w:sz w:val="28"/>
          <w:szCs w:val="28"/>
        </w:rPr>
        <w:t>ого</w:t>
      </w:r>
      <w:r w:rsidR="007B49E3" w:rsidRPr="00EF6389">
        <w:rPr>
          <w:rFonts w:ascii="Times New Roman" w:hAnsi="Times New Roman" w:cs="Times New Roman"/>
          <w:sz w:val="28"/>
          <w:szCs w:val="28"/>
        </w:rPr>
        <w:t xml:space="preserve"> орган</w:t>
      </w:r>
      <w:r w:rsidR="007B49E3">
        <w:rPr>
          <w:rFonts w:ascii="Times New Roman" w:hAnsi="Times New Roman" w:cs="Times New Roman"/>
          <w:sz w:val="28"/>
          <w:szCs w:val="28"/>
        </w:rPr>
        <w:t xml:space="preserve">а  в сумме </w:t>
      </w:r>
      <w:r w:rsidR="000310C7">
        <w:rPr>
          <w:rFonts w:ascii="Times New Roman" w:hAnsi="Times New Roman" w:cs="Times New Roman"/>
          <w:sz w:val="28"/>
          <w:szCs w:val="28"/>
        </w:rPr>
        <w:t>3 253,7</w:t>
      </w:r>
      <w:r w:rsidR="007B49E3">
        <w:rPr>
          <w:rFonts w:ascii="Times New Roman" w:hAnsi="Times New Roman" w:cs="Times New Roman"/>
          <w:sz w:val="28"/>
          <w:szCs w:val="28"/>
        </w:rPr>
        <w:t xml:space="preserve"> тыс. рублей, или </w:t>
      </w:r>
      <w:r w:rsidR="0030097E">
        <w:rPr>
          <w:rFonts w:ascii="Times New Roman" w:hAnsi="Times New Roman" w:cs="Times New Roman"/>
          <w:sz w:val="28"/>
          <w:szCs w:val="28"/>
        </w:rPr>
        <w:t>62,0</w:t>
      </w:r>
      <w:r w:rsidR="007B49E3">
        <w:rPr>
          <w:rFonts w:ascii="Times New Roman" w:hAnsi="Times New Roman" w:cs="Times New Roman"/>
          <w:sz w:val="28"/>
          <w:szCs w:val="28"/>
        </w:rPr>
        <w:t>% от общей суммы исполнения непрограммных расходов.</w:t>
      </w:r>
      <w:r w:rsidR="007B49E3" w:rsidRPr="007B49E3">
        <w:rPr>
          <w:rFonts w:ascii="Times New Roman" w:hAnsi="Times New Roman" w:cs="Times New Roman"/>
          <w:sz w:val="28"/>
          <w:szCs w:val="28"/>
        </w:rPr>
        <w:t xml:space="preserve"> </w:t>
      </w:r>
      <w:r w:rsidR="007B49E3">
        <w:rPr>
          <w:rFonts w:ascii="Times New Roman" w:hAnsi="Times New Roman" w:cs="Times New Roman"/>
          <w:sz w:val="28"/>
          <w:szCs w:val="28"/>
        </w:rPr>
        <w:t xml:space="preserve">На долю «прочей закупки товаров, работ и услуг» приходиться </w:t>
      </w:r>
      <w:r w:rsidR="000310C7">
        <w:rPr>
          <w:rFonts w:ascii="Times New Roman" w:hAnsi="Times New Roman" w:cs="Times New Roman"/>
          <w:sz w:val="28"/>
          <w:szCs w:val="28"/>
        </w:rPr>
        <w:t xml:space="preserve">699,8 тыс. рублей, или </w:t>
      </w:r>
      <w:r w:rsidR="0030097E">
        <w:rPr>
          <w:rFonts w:ascii="Times New Roman" w:hAnsi="Times New Roman" w:cs="Times New Roman"/>
          <w:sz w:val="28"/>
          <w:szCs w:val="28"/>
        </w:rPr>
        <w:t>13,3</w:t>
      </w:r>
      <w:r w:rsidR="007B49E3">
        <w:rPr>
          <w:rFonts w:ascii="Times New Roman" w:hAnsi="Times New Roman" w:cs="Times New Roman"/>
          <w:sz w:val="28"/>
          <w:szCs w:val="28"/>
        </w:rPr>
        <w:t xml:space="preserve">% удельного веса непрограммных расходов. На долю иных межбюджетных трансфертов, передаваемых полномочиях на уровень муниципального района приходится </w:t>
      </w:r>
      <w:r w:rsidR="0030097E">
        <w:rPr>
          <w:rFonts w:ascii="Times New Roman" w:hAnsi="Times New Roman" w:cs="Times New Roman"/>
          <w:sz w:val="28"/>
          <w:szCs w:val="28"/>
        </w:rPr>
        <w:t>24,1</w:t>
      </w:r>
      <w:r w:rsidR="007B49E3">
        <w:rPr>
          <w:rFonts w:ascii="Times New Roman" w:hAnsi="Times New Roman" w:cs="Times New Roman"/>
          <w:sz w:val="28"/>
          <w:szCs w:val="28"/>
        </w:rPr>
        <w:t>%.</w:t>
      </w:r>
    </w:p>
    <w:p w:rsidR="007B49E3" w:rsidRDefault="007B49E3" w:rsidP="007B49E3">
      <w:pPr>
        <w:autoSpaceDE w:val="0"/>
        <w:autoSpaceDN w:val="0"/>
        <w:adjustRightInd w:val="0"/>
        <w:spacing w:after="0" w:line="240" w:lineRule="auto"/>
        <w:ind w:firstLine="709"/>
        <w:jc w:val="both"/>
        <w:rPr>
          <w:rFonts w:ascii="Times New Roman" w:hAnsi="Times New Roman" w:cs="Times New Roman"/>
          <w:sz w:val="28"/>
          <w:szCs w:val="28"/>
        </w:rPr>
      </w:pPr>
    </w:p>
    <w:p w:rsidR="00B53712" w:rsidRDefault="004A6E41" w:rsidP="004A6E41">
      <w:pPr>
        <w:autoSpaceDE w:val="0"/>
        <w:autoSpaceDN w:val="0"/>
        <w:adjustRightInd w:val="0"/>
        <w:spacing w:after="0" w:line="240" w:lineRule="auto"/>
        <w:ind w:firstLine="709"/>
        <w:jc w:val="both"/>
        <w:rPr>
          <w:rFonts w:ascii="Times New Roman" w:hAnsi="Times New Roman" w:cs="Times New Roman"/>
          <w:sz w:val="28"/>
          <w:szCs w:val="28"/>
        </w:rPr>
      </w:pPr>
      <w:r w:rsidRPr="003A46D2">
        <w:rPr>
          <w:rFonts w:ascii="Times New Roman" w:hAnsi="Times New Roman" w:cs="Times New Roman"/>
          <w:sz w:val="28"/>
          <w:szCs w:val="28"/>
        </w:rPr>
        <w:t xml:space="preserve">В </w:t>
      </w:r>
      <w:r w:rsidR="00504D3D" w:rsidRPr="003A46D2">
        <w:rPr>
          <w:rFonts w:ascii="Times New Roman" w:eastAsia="Calibri" w:hAnsi="Times New Roman" w:cs="Times New Roman"/>
          <w:sz w:val="28"/>
          <w:szCs w:val="28"/>
          <w:lang w:eastAsia="ru-RU"/>
        </w:rPr>
        <w:t xml:space="preserve">редакции  </w:t>
      </w:r>
      <w:r w:rsidR="00504D3D" w:rsidRPr="003A46D2">
        <w:rPr>
          <w:rFonts w:ascii="Times New Roman" w:hAnsi="Times New Roman" w:cs="Times New Roman"/>
          <w:sz w:val="28"/>
          <w:szCs w:val="28"/>
        </w:rPr>
        <w:t xml:space="preserve">решения </w:t>
      </w:r>
      <w:r w:rsidR="00252E69" w:rsidRPr="003A46D2">
        <w:rPr>
          <w:rFonts w:ascii="Times New Roman" w:hAnsi="Times New Roman" w:cs="Times New Roman"/>
          <w:sz w:val="28"/>
          <w:szCs w:val="28"/>
        </w:rPr>
        <w:t>Ентаульского</w:t>
      </w:r>
      <w:r w:rsidR="00504D3D" w:rsidRPr="003A46D2">
        <w:rPr>
          <w:rFonts w:ascii="Times New Roman" w:hAnsi="Times New Roman" w:cs="Times New Roman"/>
          <w:sz w:val="28"/>
          <w:szCs w:val="28"/>
        </w:rPr>
        <w:t xml:space="preserve"> сельского Совета депутатов от 2</w:t>
      </w:r>
      <w:r w:rsidR="003A46D2" w:rsidRPr="003A46D2">
        <w:rPr>
          <w:rFonts w:ascii="Times New Roman" w:hAnsi="Times New Roman" w:cs="Times New Roman"/>
          <w:sz w:val="28"/>
          <w:szCs w:val="28"/>
        </w:rPr>
        <w:t>3</w:t>
      </w:r>
      <w:r w:rsidR="00530C74" w:rsidRPr="003A46D2">
        <w:rPr>
          <w:rFonts w:ascii="Times New Roman" w:hAnsi="Times New Roman" w:cs="Times New Roman"/>
          <w:sz w:val="28"/>
          <w:szCs w:val="28"/>
        </w:rPr>
        <w:t>.1</w:t>
      </w:r>
      <w:r w:rsidR="00504D3D" w:rsidRPr="003A46D2">
        <w:rPr>
          <w:rFonts w:ascii="Times New Roman" w:hAnsi="Times New Roman" w:cs="Times New Roman"/>
          <w:sz w:val="28"/>
          <w:szCs w:val="28"/>
        </w:rPr>
        <w:t>2.202</w:t>
      </w:r>
      <w:r w:rsidR="003A46D2" w:rsidRPr="003A46D2">
        <w:rPr>
          <w:rFonts w:ascii="Times New Roman" w:hAnsi="Times New Roman" w:cs="Times New Roman"/>
          <w:sz w:val="28"/>
          <w:szCs w:val="28"/>
        </w:rPr>
        <w:t>2</w:t>
      </w:r>
      <w:r w:rsidR="00504D3D" w:rsidRPr="003A46D2">
        <w:rPr>
          <w:rFonts w:ascii="Times New Roman" w:hAnsi="Times New Roman" w:cs="Times New Roman"/>
          <w:sz w:val="28"/>
          <w:szCs w:val="28"/>
        </w:rPr>
        <w:t xml:space="preserve"> № </w:t>
      </w:r>
      <w:r w:rsidR="003A46D2" w:rsidRPr="003A46D2">
        <w:rPr>
          <w:rFonts w:ascii="Times New Roman" w:hAnsi="Times New Roman" w:cs="Times New Roman"/>
          <w:sz w:val="28"/>
          <w:szCs w:val="28"/>
        </w:rPr>
        <w:t>6-14 «</w:t>
      </w:r>
      <w:r w:rsidR="00504D3D" w:rsidRPr="003A46D2">
        <w:rPr>
          <w:rFonts w:ascii="Times New Roman" w:eastAsia="Times New Roman" w:hAnsi="Times New Roman" w:cs="Times New Roman"/>
          <w:color w:val="000000"/>
          <w:sz w:val="28"/>
          <w:szCs w:val="28"/>
          <w:lang w:eastAsia="ru-RU"/>
        </w:rPr>
        <w:t xml:space="preserve">О бюджете  </w:t>
      </w:r>
      <w:r w:rsidR="00530C74" w:rsidRPr="003A46D2">
        <w:rPr>
          <w:rFonts w:ascii="Times New Roman" w:hAnsi="Times New Roman" w:cs="Times New Roman"/>
          <w:sz w:val="28"/>
          <w:szCs w:val="28"/>
        </w:rPr>
        <w:t>Ентаульского</w:t>
      </w:r>
      <w:r w:rsidR="00504D3D" w:rsidRPr="003A46D2">
        <w:rPr>
          <w:rFonts w:ascii="Times New Roman" w:eastAsia="Times New Roman" w:hAnsi="Times New Roman" w:cs="Times New Roman"/>
          <w:color w:val="000000"/>
          <w:sz w:val="28"/>
          <w:szCs w:val="28"/>
          <w:lang w:eastAsia="ru-RU"/>
        </w:rPr>
        <w:t xml:space="preserve"> сельсовета на 202</w:t>
      </w:r>
      <w:r w:rsidR="003A46D2" w:rsidRPr="003A46D2">
        <w:rPr>
          <w:rFonts w:ascii="Times New Roman" w:eastAsia="Times New Roman" w:hAnsi="Times New Roman" w:cs="Times New Roman"/>
          <w:color w:val="000000"/>
          <w:sz w:val="28"/>
          <w:szCs w:val="28"/>
          <w:lang w:eastAsia="ru-RU"/>
        </w:rPr>
        <w:t>3</w:t>
      </w:r>
      <w:r w:rsidR="00504D3D" w:rsidRPr="003A46D2">
        <w:rPr>
          <w:rFonts w:ascii="Times New Roman" w:eastAsia="Times New Roman" w:hAnsi="Times New Roman" w:cs="Times New Roman"/>
          <w:color w:val="000000"/>
          <w:sz w:val="28"/>
          <w:szCs w:val="28"/>
          <w:lang w:eastAsia="ru-RU"/>
        </w:rPr>
        <w:t xml:space="preserve"> год и плановый период   202</w:t>
      </w:r>
      <w:r w:rsidR="003A46D2" w:rsidRPr="003A46D2">
        <w:rPr>
          <w:rFonts w:ascii="Times New Roman" w:eastAsia="Times New Roman" w:hAnsi="Times New Roman" w:cs="Times New Roman"/>
          <w:color w:val="000000"/>
          <w:sz w:val="28"/>
          <w:szCs w:val="28"/>
          <w:lang w:eastAsia="ru-RU"/>
        </w:rPr>
        <w:t>4</w:t>
      </w:r>
      <w:r w:rsidR="00504D3D" w:rsidRPr="003A46D2">
        <w:rPr>
          <w:rFonts w:ascii="Times New Roman" w:eastAsia="Times New Roman" w:hAnsi="Times New Roman" w:cs="Times New Roman"/>
          <w:color w:val="000000"/>
          <w:sz w:val="28"/>
          <w:szCs w:val="28"/>
          <w:lang w:eastAsia="ru-RU"/>
        </w:rPr>
        <w:t>-202</w:t>
      </w:r>
      <w:r w:rsidR="003A46D2" w:rsidRPr="003A46D2">
        <w:rPr>
          <w:rFonts w:ascii="Times New Roman" w:eastAsia="Times New Roman" w:hAnsi="Times New Roman" w:cs="Times New Roman"/>
          <w:color w:val="000000"/>
          <w:sz w:val="28"/>
          <w:szCs w:val="28"/>
          <w:lang w:eastAsia="ru-RU"/>
        </w:rPr>
        <w:t>5</w:t>
      </w:r>
      <w:r w:rsidR="00504D3D" w:rsidRPr="003A46D2">
        <w:rPr>
          <w:rFonts w:ascii="Times New Roman" w:eastAsia="Times New Roman" w:hAnsi="Times New Roman" w:cs="Times New Roman"/>
          <w:color w:val="000000"/>
          <w:sz w:val="28"/>
          <w:szCs w:val="28"/>
          <w:lang w:eastAsia="ru-RU"/>
        </w:rPr>
        <w:t xml:space="preserve"> г</w:t>
      </w:r>
      <w:r w:rsidR="00B919F3" w:rsidRPr="003A46D2">
        <w:rPr>
          <w:rFonts w:ascii="Times New Roman" w:eastAsia="Times New Roman" w:hAnsi="Times New Roman" w:cs="Times New Roman"/>
          <w:color w:val="000000"/>
          <w:sz w:val="28"/>
          <w:szCs w:val="28"/>
          <w:lang w:eastAsia="ru-RU"/>
        </w:rPr>
        <w:t>.</w:t>
      </w:r>
      <w:r w:rsidR="00504D3D" w:rsidRPr="003A46D2">
        <w:rPr>
          <w:rFonts w:ascii="Times New Roman" w:eastAsia="Times New Roman" w:hAnsi="Times New Roman" w:cs="Times New Roman"/>
          <w:color w:val="000000"/>
          <w:sz w:val="28"/>
          <w:szCs w:val="28"/>
          <w:lang w:eastAsia="ru-RU"/>
        </w:rPr>
        <w:t>»</w:t>
      </w:r>
      <w:r w:rsidRPr="003A46D2">
        <w:rPr>
          <w:rFonts w:ascii="Times New Roman" w:hAnsi="Times New Roman" w:cs="Times New Roman"/>
          <w:sz w:val="28"/>
          <w:szCs w:val="28"/>
        </w:rPr>
        <w:t xml:space="preserve"> размер средств резервного фонда утвержден в сумме </w:t>
      </w:r>
      <w:r w:rsidR="00530C74" w:rsidRPr="003A46D2">
        <w:rPr>
          <w:rFonts w:ascii="Times New Roman" w:hAnsi="Times New Roman" w:cs="Times New Roman"/>
          <w:sz w:val="28"/>
          <w:szCs w:val="28"/>
        </w:rPr>
        <w:t>1,7</w:t>
      </w:r>
      <w:r w:rsidRPr="003A46D2">
        <w:rPr>
          <w:rFonts w:ascii="Times New Roman" w:hAnsi="Times New Roman" w:cs="Times New Roman"/>
          <w:sz w:val="28"/>
          <w:szCs w:val="28"/>
        </w:rPr>
        <w:t xml:space="preserve"> тыс. рублей</w:t>
      </w:r>
      <w:r w:rsidR="00504D3D" w:rsidRPr="003A46D2">
        <w:rPr>
          <w:rFonts w:ascii="Times New Roman" w:hAnsi="Times New Roman" w:cs="Times New Roman"/>
          <w:sz w:val="28"/>
          <w:szCs w:val="28"/>
        </w:rPr>
        <w:t xml:space="preserve">. </w:t>
      </w:r>
      <w:r w:rsidR="00177673">
        <w:rPr>
          <w:rFonts w:ascii="Times New Roman" w:hAnsi="Times New Roman" w:cs="Times New Roman"/>
          <w:sz w:val="28"/>
          <w:szCs w:val="28"/>
        </w:rPr>
        <w:t>По данным отчета использования резервного фонда, представленного как приложение к проекту решения об исполнения бюджета расходование средств не осуществлялось.</w:t>
      </w:r>
    </w:p>
    <w:p w:rsidR="00177673" w:rsidRDefault="00177673" w:rsidP="004A6E41">
      <w:pPr>
        <w:autoSpaceDE w:val="0"/>
        <w:autoSpaceDN w:val="0"/>
        <w:adjustRightInd w:val="0"/>
        <w:spacing w:after="0" w:line="240" w:lineRule="auto"/>
        <w:ind w:firstLine="709"/>
        <w:jc w:val="both"/>
        <w:rPr>
          <w:rFonts w:ascii="Times New Roman" w:hAnsi="Times New Roman" w:cs="Times New Roman"/>
          <w:sz w:val="28"/>
          <w:szCs w:val="28"/>
        </w:rPr>
      </w:pPr>
    </w:p>
    <w:p w:rsidR="00DF5A5E" w:rsidRPr="00DF5A5E" w:rsidRDefault="004A6E41" w:rsidP="00DF5A5E">
      <w:pPr>
        <w:shd w:val="clear" w:color="auto" w:fill="FFFFFF"/>
        <w:autoSpaceDE w:val="0"/>
        <w:autoSpaceDN w:val="0"/>
        <w:adjustRightInd w:val="0"/>
        <w:spacing w:after="0" w:line="240" w:lineRule="auto"/>
        <w:ind w:firstLine="72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4</w:t>
      </w:r>
      <w:r w:rsidR="00DF5A5E" w:rsidRPr="00DF5A5E">
        <w:rPr>
          <w:rFonts w:ascii="Times New Roman" w:eastAsia="Calibri" w:hAnsi="Times New Roman" w:cs="Times New Roman"/>
          <w:b/>
          <w:sz w:val="28"/>
          <w:szCs w:val="28"/>
          <w:lang w:eastAsia="ru-RU"/>
        </w:rPr>
        <w:t xml:space="preserve">. Дефицит (профицит) бюджета </w:t>
      </w:r>
    </w:p>
    <w:p w:rsidR="00DF5A5E" w:rsidRPr="00DF5A5E" w:rsidRDefault="00DF5A5E"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A67AE1" w:rsidRDefault="004A6E41"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первоначальной редакции</w:t>
      </w:r>
      <w:r w:rsidR="00B53712">
        <w:rPr>
          <w:rFonts w:ascii="Times New Roman" w:eastAsia="Calibri" w:hAnsi="Times New Roman" w:cs="Times New Roman"/>
          <w:sz w:val="28"/>
          <w:szCs w:val="28"/>
          <w:lang w:eastAsia="ru-RU"/>
        </w:rPr>
        <w:t xml:space="preserve"> </w:t>
      </w:r>
      <w:r w:rsidR="00A67AE1" w:rsidRPr="00D81DD9">
        <w:rPr>
          <w:rFonts w:ascii="Times New Roman" w:hAnsi="Times New Roman" w:cs="Times New Roman"/>
          <w:sz w:val="28"/>
          <w:szCs w:val="28"/>
        </w:rPr>
        <w:t xml:space="preserve">решения </w:t>
      </w:r>
      <w:r w:rsidR="00530C74">
        <w:rPr>
          <w:rFonts w:ascii="Times New Roman" w:hAnsi="Times New Roman" w:cs="Times New Roman"/>
          <w:sz w:val="28"/>
          <w:szCs w:val="28"/>
        </w:rPr>
        <w:t>Ентаульского</w:t>
      </w:r>
      <w:r w:rsidR="00A67AE1">
        <w:rPr>
          <w:rFonts w:ascii="Times New Roman" w:hAnsi="Times New Roman" w:cs="Times New Roman"/>
          <w:sz w:val="28"/>
          <w:szCs w:val="28"/>
        </w:rPr>
        <w:t xml:space="preserve"> сельского Совета депутатов</w:t>
      </w:r>
      <w:r w:rsidR="00A67AE1" w:rsidRPr="00D81DD9">
        <w:rPr>
          <w:rFonts w:ascii="Times New Roman" w:hAnsi="Times New Roman" w:cs="Times New Roman"/>
          <w:sz w:val="28"/>
          <w:szCs w:val="28"/>
        </w:rPr>
        <w:t xml:space="preserve"> от </w:t>
      </w:r>
      <w:r w:rsidR="00A67AE1">
        <w:rPr>
          <w:rFonts w:ascii="Times New Roman" w:hAnsi="Times New Roman" w:cs="Times New Roman"/>
          <w:sz w:val="28"/>
          <w:szCs w:val="28"/>
        </w:rPr>
        <w:t>2</w:t>
      </w:r>
      <w:r w:rsidR="003844FA">
        <w:rPr>
          <w:rFonts w:ascii="Times New Roman" w:hAnsi="Times New Roman" w:cs="Times New Roman"/>
          <w:sz w:val="28"/>
          <w:szCs w:val="28"/>
        </w:rPr>
        <w:t>5</w:t>
      </w:r>
      <w:r w:rsidR="00A67AE1" w:rsidRPr="00D81DD9">
        <w:rPr>
          <w:rFonts w:ascii="Times New Roman" w:hAnsi="Times New Roman" w:cs="Times New Roman"/>
          <w:sz w:val="28"/>
          <w:szCs w:val="28"/>
        </w:rPr>
        <w:t>.12.20</w:t>
      </w:r>
      <w:r w:rsidR="00B53712">
        <w:rPr>
          <w:rFonts w:ascii="Times New Roman" w:hAnsi="Times New Roman" w:cs="Times New Roman"/>
          <w:sz w:val="28"/>
          <w:szCs w:val="28"/>
        </w:rPr>
        <w:t>2</w:t>
      </w:r>
      <w:r w:rsidR="003844FA">
        <w:rPr>
          <w:rFonts w:ascii="Times New Roman" w:hAnsi="Times New Roman" w:cs="Times New Roman"/>
          <w:sz w:val="28"/>
          <w:szCs w:val="28"/>
        </w:rPr>
        <w:t>3</w:t>
      </w:r>
      <w:r w:rsidR="00A67AE1" w:rsidRPr="00D81DD9">
        <w:rPr>
          <w:rFonts w:ascii="Times New Roman" w:hAnsi="Times New Roman" w:cs="Times New Roman"/>
          <w:sz w:val="28"/>
          <w:szCs w:val="28"/>
        </w:rPr>
        <w:t xml:space="preserve"> №</w:t>
      </w:r>
      <w:r w:rsidR="003844FA">
        <w:rPr>
          <w:rFonts w:ascii="Times New Roman" w:hAnsi="Times New Roman" w:cs="Times New Roman"/>
          <w:sz w:val="28"/>
          <w:szCs w:val="28"/>
        </w:rPr>
        <w:t xml:space="preserve"> </w:t>
      </w:r>
      <w:r w:rsidR="005D7C0A">
        <w:rPr>
          <w:rFonts w:ascii="Times New Roman" w:hAnsi="Times New Roman" w:cs="Times New Roman"/>
          <w:sz w:val="28"/>
          <w:szCs w:val="28"/>
        </w:rPr>
        <w:t>14</w:t>
      </w:r>
      <w:r w:rsidR="003844FA">
        <w:rPr>
          <w:rFonts w:ascii="Times New Roman" w:hAnsi="Times New Roman" w:cs="Times New Roman"/>
          <w:sz w:val="28"/>
          <w:szCs w:val="28"/>
        </w:rPr>
        <w:t>-52</w:t>
      </w:r>
      <w:r w:rsidR="00B53712">
        <w:rPr>
          <w:rFonts w:ascii="Times New Roman" w:hAnsi="Times New Roman" w:cs="Times New Roman"/>
          <w:sz w:val="28"/>
          <w:szCs w:val="28"/>
        </w:rPr>
        <w:t xml:space="preserve"> </w:t>
      </w:r>
      <w:r w:rsidR="00A67AE1" w:rsidRPr="00DF5A5E">
        <w:rPr>
          <w:rFonts w:ascii="Times New Roman" w:eastAsia="Times New Roman" w:hAnsi="Times New Roman" w:cs="Times New Roman"/>
          <w:color w:val="000000"/>
          <w:sz w:val="28"/>
          <w:szCs w:val="28"/>
          <w:lang w:eastAsia="ru-RU"/>
        </w:rPr>
        <w:t xml:space="preserve">«О бюджете  </w:t>
      </w:r>
      <w:r w:rsidR="00530C74">
        <w:rPr>
          <w:rFonts w:ascii="Times New Roman" w:hAnsi="Times New Roman" w:cs="Times New Roman"/>
          <w:sz w:val="28"/>
          <w:szCs w:val="28"/>
        </w:rPr>
        <w:t>Ентаульского</w:t>
      </w:r>
      <w:r w:rsidR="00A67AE1">
        <w:rPr>
          <w:rFonts w:ascii="Times New Roman" w:eastAsia="Times New Roman" w:hAnsi="Times New Roman" w:cs="Times New Roman"/>
          <w:color w:val="000000"/>
          <w:sz w:val="28"/>
          <w:szCs w:val="28"/>
          <w:lang w:eastAsia="ru-RU"/>
        </w:rPr>
        <w:t xml:space="preserve"> сельсовета на 202</w:t>
      </w:r>
      <w:r w:rsidR="003844FA">
        <w:rPr>
          <w:rFonts w:ascii="Times New Roman" w:eastAsia="Times New Roman" w:hAnsi="Times New Roman" w:cs="Times New Roman"/>
          <w:color w:val="000000"/>
          <w:sz w:val="28"/>
          <w:szCs w:val="28"/>
          <w:lang w:eastAsia="ru-RU"/>
        </w:rPr>
        <w:t>4</w:t>
      </w:r>
      <w:r w:rsidR="00A67AE1">
        <w:rPr>
          <w:rFonts w:ascii="Times New Roman" w:eastAsia="Times New Roman" w:hAnsi="Times New Roman" w:cs="Times New Roman"/>
          <w:color w:val="000000"/>
          <w:sz w:val="28"/>
          <w:szCs w:val="28"/>
          <w:lang w:eastAsia="ru-RU"/>
        </w:rPr>
        <w:t xml:space="preserve"> год</w:t>
      </w:r>
      <w:r w:rsidR="00A67AE1" w:rsidRPr="00DF5A5E">
        <w:rPr>
          <w:rFonts w:ascii="Times New Roman" w:eastAsia="Times New Roman" w:hAnsi="Times New Roman" w:cs="Times New Roman"/>
          <w:color w:val="000000"/>
          <w:sz w:val="28"/>
          <w:szCs w:val="28"/>
          <w:lang w:eastAsia="ru-RU"/>
        </w:rPr>
        <w:t xml:space="preserve"> и плановый период </w:t>
      </w:r>
      <w:r w:rsidR="005D7C0A">
        <w:rPr>
          <w:rFonts w:ascii="Times New Roman" w:eastAsia="Times New Roman" w:hAnsi="Times New Roman" w:cs="Times New Roman"/>
          <w:color w:val="000000"/>
          <w:sz w:val="28"/>
          <w:szCs w:val="28"/>
          <w:lang w:eastAsia="ru-RU"/>
        </w:rPr>
        <w:t>202</w:t>
      </w:r>
      <w:r w:rsidR="003844FA">
        <w:rPr>
          <w:rFonts w:ascii="Times New Roman" w:eastAsia="Times New Roman" w:hAnsi="Times New Roman" w:cs="Times New Roman"/>
          <w:color w:val="000000"/>
          <w:sz w:val="28"/>
          <w:szCs w:val="28"/>
          <w:lang w:eastAsia="ru-RU"/>
        </w:rPr>
        <w:t>5</w:t>
      </w:r>
      <w:r w:rsidR="005D7C0A">
        <w:rPr>
          <w:rFonts w:ascii="Times New Roman" w:eastAsia="Times New Roman" w:hAnsi="Times New Roman" w:cs="Times New Roman"/>
          <w:color w:val="000000"/>
          <w:sz w:val="28"/>
          <w:szCs w:val="28"/>
          <w:lang w:eastAsia="ru-RU"/>
        </w:rPr>
        <w:t>-202</w:t>
      </w:r>
      <w:r w:rsidR="003844FA">
        <w:rPr>
          <w:rFonts w:ascii="Times New Roman" w:eastAsia="Times New Roman" w:hAnsi="Times New Roman" w:cs="Times New Roman"/>
          <w:color w:val="000000"/>
          <w:sz w:val="28"/>
          <w:szCs w:val="28"/>
          <w:lang w:eastAsia="ru-RU"/>
        </w:rPr>
        <w:t>6</w:t>
      </w:r>
      <w:r w:rsidR="00A67AE1" w:rsidRPr="00DF5A5E">
        <w:rPr>
          <w:rFonts w:ascii="Times New Roman" w:eastAsia="Times New Roman" w:hAnsi="Times New Roman" w:cs="Times New Roman"/>
          <w:color w:val="000000"/>
          <w:sz w:val="28"/>
          <w:szCs w:val="28"/>
          <w:lang w:eastAsia="ru-RU"/>
        </w:rPr>
        <w:t xml:space="preserve"> годов»</w:t>
      </w:r>
      <w:r w:rsidR="00A67AE1">
        <w:rPr>
          <w:rFonts w:ascii="Times New Roman" w:eastAsia="Calibri" w:hAnsi="Times New Roman" w:cs="Times New Roman"/>
          <w:sz w:val="28"/>
          <w:szCs w:val="28"/>
          <w:lang w:eastAsia="ru-RU"/>
        </w:rPr>
        <w:t xml:space="preserve"> бюджет принят бездефицитный.</w:t>
      </w:r>
    </w:p>
    <w:p w:rsidR="00DF5A5E" w:rsidRPr="00DF5A5E" w:rsidRDefault="00A67AE1"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Решением в редакции от 2</w:t>
      </w:r>
      <w:r w:rsidR="003844FA">
        <w:rPr>
          <w:rFonts w:ascii="Times New Roman" w:eastAsia="Calibri" w:hAnsi="Times New Roman" w:cs="Times New Roman"/>
          <w:sz w:val="28"/>
          <w:szCs w:val="28"/>
          <w:lang w:eastAsia="ru-RU"/>
        </w:rPr>
        <w:t>4</w:t>
      </w:r>
      <w:r>
        <w:rPr>
          <w:rFonts w:ascii="Times New Roman" w:eastAsia="Calibri" w:hAnsi="Times New Roman" w:cs="Times New Roman"/>
          <w:sz w:val="28"/>
          <w:szCs w:val="28"/>
          <w:lang w:eastAsia="ru-RU"/>
        </w:rPr>
        <w:t>.12.202</w:t>
      </w:r>
      <w:r w:rsidR="003844FA">
        <w:rPr>
          <w:rFonts w:ascii="Times New Roman" w:eastAsia="Calibri" w:hAnsi="Times New Roman" w:cs="Times New Roman"/>
          <w:sz w:val="28"/>
          <w:szCs w:val="28"/>
          <w:lang w:eastAsia="ru-RU"/>
        </w:rPr>
        <w:t>4</w:t>
      </w:r>
      <w:r>
        <w:rPr>
          <w:rFonts w:ascii="Times New Roman" w:eastAsia="Calibri" w:hAnsi="Times New Roman" w:cs="Times New Roman"/>
          <w:sz w:val="28"/>
          <w:szCs w:val="28"/>
          <w:lang w:eastAsia="ru-RU"/>
        </w:rPr>
        <w:t xml:space="preserve"> № </w:t>
      </w:r>
      <w:r w:rsidR="003844FA">
        <w:rPr>
          <w:rFonts w:ascii="Times New Roman" w:eastAsia="Calibri" w:hAnsi="Times New Roman" w:cs="Times New Roman"/>
          <w:sz w:val="28"/>
          <w:szCs w:val="28"/>
          <w:lang w:eastAsia="ru-RU"/>
        </w:rPr>
        <w:t>21-83</w:t>
      </w:r>
      <w:r>
        <w:rPr>
          <w:rFonts w:ascii="Times New Roman" w:eastAsia="Calibri" w:hAnsi="Times New Roman" w:cs="Times New Roman"/>
          <w:sz w:val="28"/>
          <w:szCs w:val="28"/>
          <w:lang w:eastAsia="ru-RU"/>
        </w:rPr>
        <w:t xml:space="preserve"> бюджет сельсовета утвержден с </w:t>
      </w:r>
      <w:r w:rsidR="00DF5A5E" w:rsidRPr="00DF5A5E">
        <w:rPr>
          <w:rFonts w:ascii="Times New Roman" w:eastAsia="Calibri" w:hAnsi="Times New Roman" w:cs="Times New Roman"/>
          <w:sz w:val="28"/>
          <w:szCs w:val="28"/>
          <w:lang w:eastAsia="ru-RU"/>
        </w:rPr>
        <w:t>дефицит</w:t>
      </w:r>
      <w:r>
        <w:rPr>
          <w:rFonts w:ascii="Times New Roman" w:eastAsia="Calibri" w:hAnsi="Times New Roman" w:cs="Times New Roman"/>
          <w:sz w:val="28"/>
          <w:szCs w:val="28"/>
          <w:lang w:eastAsia="ru-RU"/>
        </w:rPr>
        <w:t>ом</w:t>
      </w:r>
      <w:r w:rsidR="00DF5A5E" w:rsidRPr="00DF5A5E">
        <w:rPr>
          <w:rFonts w:ascii="Times New Roman" w:eastAsia="Calibri" w:hAnsi="Times New Roman" w:cs="Times New Roman"/>
          <w:sz w:val="28"/>
          <w:szCs w:val="28"/>
          <w:lang w:eastAsia="ru-RU"/>
        </w:rPr>
        <w:t xml:space="preserve"> бюджета </w:t>
      </w:r>
      <w:r w:rsidR="00530C74">
        <w:rPr>
          <w:rFonts w:ascii="Times New Roman" w:hAnsi="Times New Roman" w:cs="Times New Roman"/>
          <w:sz w:val="28"/>
          <w:szCs w:val="28"/>
        </w:rPr>
        <w:t>Ентаульского</w:t>
      </w:r>
      <w:r w:rsidR="00B53712">
        <w:rPr>
          <w:rFonts w:ascii="Times New Roman" w:hAnsi="Times New Roman" w:cs="Times New Roman"/>
          <w:sz w:val="28"/>
          <w:szCs w:val="28"/>
        </w:rPr>
        <w:t xml:space="preserve"> </w:t>
      </w:r>
      <w:r>
        <w:rPr>
          <w:rFonts w:ascii="Times New Roman" w:eastAsia="Calibri" w:hAnsi="Times New Roman" w:cs="Times New Roman"/>
          <w:sz w:val="28"/>
          <w:szCs w:val="28"/>
          <w:lang w:eastAsia="ru-RU"/>
        </w:rPr>
        <w:t>сельсовета</w:t>
      </w:r>
      <w:r w:rsidR="0093102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в сумме</w:t>
      </w:r>
      <w:r w:rsidR="00B53712">
        <w:rPr>
          <w:rFonts w:ascii="Times New Roman" w:eastAsia="Calibri" w:hAnsi="Times New Roman" w:cs="Times New Roman"/>
          <w:sz w:val="28"/>
          <w:szCs w:val="28"/>
          <w:lang w:eastAsia="ru-RU"/>
        </w:rPr>
        <w:t xml:space="preserve"> </w:t>
      </w:r>
      <w:r w:rsidR="003844FA">
        <w:rPr>
          <w:rFonts w:ascii="Times New Roman" w:eastAsia="Calibri" w:hAnsi="Times New Roman" w:cs="Times New Roman"/>
          <w:sz w:val="28"/>
          <w:szCs w:val="28"/>
          <w:lang w:eastAsia="ru-RU"/>
        </w:rPr>
        <w:t>206,5</w:t>
      </w:r>
      <w:r>
        <w:rPr>
          <w:rFonts w:ascii="Times New Roman" w:eastAsia="Calibri" w:hAnsi="Times New Roman" w:cs="Times New Roman"/>
          <w:sz w:val="28"/>
          <w:szCs w:val="28"/>
          <w:lang w:eastAsia="ru-RU"/>
        </w:rPr>
        <w:t xml:space="preserve"> тыс. рублей.</w:t>
      </w:r>
    </w:p>
    <w:p w:rsidR="00373E08" w:rsidRDefault="00DF5A5E" w:rsidP="00DF5A5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Согласно</w:t>
      </w:r>
      <w:r w:rsidR="00B53712">
        <w:rPr>
          <w:rFonts w:ascii="Times New Roman" w:eastAsia="Times New Roman" w:hAnsi="Times New Roman" w:cs="Times New Roman"/>
          <w:sz w:val="28"/>
          <w:szCs w:val="28"/>
          <w:lang w:eastAsia="ru-RU"/>
        </w:rPr>
        <w:t xml:space="preserve"> </w:t>
      </w:r>
      <w:r w:rsidR="00262E37">
        <w:rPr>
          <w:rFonts w:ascii="Times New Roman" w:eastAsia="Times New Roman" w:hAnsi="Times New Roman" w:cs="Times New Roman"/>
          <w:sz w:val="28"/>
          <w:szCs w:val="28"/>
          <w:lang w:eastAsia="ru-RU"/>
        </w:rPr>
        <w:t>о</w:t>
      </w:r>
      <w:r w:rsidRPr="00DF5A5E">
        <w:rPr>
          <w:rFonts w:ascii="Times New Roman" w:eastAsia="Times New Roman" w:hAnsi="Times New Roman" w:cs="Times New Roman"/>
          <w:sz w:val="28"/>
          <w:szCs w:val="28"/>
          <w:lang w:eastAsia="ru-RU"/>
        </w:rPr>
        <w:t>тчет</w:t>
      </w:r>
      <w:r w:rsidR="00DE3064">
        <w:rPr>
          <w:rFonts w:ascii="Times New Roman" w:eastAsia="Times New Roman" w:hAnsi="Times New Roman" w:cs="Times New Roman"/>
          <w:sz w:val="28"/>
          <w:szCs w:val="28"/>
          <w:lang w:eastAsia="ru-RU"/>
        </w:rPr>
        <w:t>у</w:t>
      </w:r>
      <w:r w:rsidRPr="00DF5A5E">
        <w:rPr>
          <w:rFonts w:ascii="Times New Roman" w:eastAsia="Times New Roman" w:hAnsi="Times New Roman" w:cs="Times New Roman"/>
          <w:sz w:val="28"/>
          <w:szCs w:val="28"/>
          <w:lang w:eastAsia="ru-RU"/>
        </w:rPr>
        <w:t xml:space="preserve"> об исполнении бюджета, бюджет </w:t>
      </w:r>
      <w:r w:rsidR="00774C26">
        <w:rPr>
          <w:rFonts w:ascii="Times New Roman" w:hAnsi="Times New Roman" w:cs="Times New Roman"/>
          <w:sz w:val="28"/>
          <w:szCs w:val="28"/>
        </w:rPr>
        <w:t>Ентаульского</w:t>
      </w:r>
      <w:r w:rsidR="00A67AE1">
        <w:rPr>
          <w:rFonts w:ascii="Times New Roman" w:eastAsia="Times New Roman" w:hAnsi="Times New Roman" w:cs="Times New Roman"/>
          <w:sz w:val="28"/>
          <w:szCs w:val="28"/>
          <w:lang w:eastAsia="ru-RU"/>
        </w:rPr>
        <w:t xml:space="preserve"> сельсовета </w:t>
      </w:r>
      <w:r w:rsidRPr="00DF5A5E">
        <w:rPr>
          <w:rFonts w:ascii="Times New Roman" w:eastAsia="Times New Roman" w:hAnsi="Times New Roman" w:cs="Times New Roman"/>
          <w:sz w:val="28"/>
          <w:szCs w:val="28"/>
          <w:lang w:eastAsia="ru-RU"/>
        </w:rPr>
        <w:t xml:space="preserve">  в 20</w:t>
      </w:r>
      <w:r w:rsidR="00A67AE1">
        <w:rPr>
          <w:rFonts w:ascii="Times New Roman" w:eastAsia="Times New Roman" w:hAnsi="Times New Roman" w:cs="Times New Roman"/>
          <w:sz w:val="28"/>
          <w:szCs w:val="28"/>
          <w:lang w:eastAsia="ru-RU"/>
        </w:rPr>
        <w:t>2</w:t>
      </w:r>
      <w:r w:rsidR="003844FA">
        <w:rPr>
          <w:rFonts w:ascii="Times New Roman" w:eastAsia="Times New Roman" w:hAnsi="Times New Roman" w:cs="Times New Roman"/>
          <w:sz w:val="28"/>
          <w:szCs w:val="28"/>
          <w:lang w:eastAsia="ru-RU"/>
        </w:rPr>
        <w:t>4</w:t>
      </w:r>
      <w:r w:rsidRPr="00DF5A5E">
        <w:rPr>
          <w:rFonts w:ascii="Times New Roman" w:eastAsia="Times New Roman" w:hAnsi="Times New Roman" w:cs="Times New Roman"/>
          <w:sz w:val="28"/>
          <w:szCs w:val="28"/>
          <w:lang w:eastAsia="ru-RU"/>
        </w:rPr>
        <w:t xml:space="preserve"> году исполнен с </w:t>
      </w:r>
      <w:r w:rsidR="005D7C0A">
        <w:rPr>
          <w:rFonts w:ascii="Times New Roman" w:eastAsia="Times New Roman" w:hAnsi="Times New Roman" w:cs="Times New Roman"/>
          <w:sz w:val="28"/>
          <w:szCs w:val="28"/>
          <w:lang w:eastAsia="ru-RU"/>
        </w:rPr>
        <w:t>дефицитом</w:t>
      </w:r>
      <w:r w:rsidR="00931028">
        <w:rPr>
          <w:rFonts w:ascii="Times New Roman" w:eastAsia="Times New Roman" w:hAnsi="Times New Roman" w:cs="Times New Roman"/>
          <w:sz w:val="28"/>
          <w:szCs w:val="28"/>
          <w:lang w:eastAsia="ru-RU"/>
        </w:rPr>
        <w:t xml:space="preserve"> </w:t>
      </w:r>
      <w:r w:rsidRPr="00DF5A5E">
        <w:rPr>
          <w:rFonts w:ascii="Times New Roman" w:eastAsia="Times New Roman" w:hAnsi="Times New Roman" w:cs="Times New Roman"/>
          <w:sz w:val="28"/>
          <w:szCs w:val="28"/>
          <w:lang w:eastAsia="ru-RU"/>
        </w:rPr>
        <w:t xml:space="preserve"> бюджета в сумме </w:t>
      </w:r>
      <w:r w:rsidR="003844FA">
        <w:rPr>
          <w:rFonts w:ascii="Times New Roman" w:eastAsia="Times New Roman" w:hAnsi="Times New Roman" w:cs="Times New Roman"/>
          <w:sz w:val="28"/>
          <w:szCs w:val="28"/>
          <w:lang w:eastAsia="ru-RU"/>
        </w:rPr>
        <w:t>143,0</w:t>
      </w:r>
      <w:r w:rsidR="00B53712">
        <w:rPr>
          <w:rFonts w:ascii="Times New Roman" w:eastAsia="Times New Roman" w:hAnsi="Times New Roman" w:cs="Times New Roman"/>
          <w:sz w:val="28"/>
          <w:szCs w:val="28"/>
          <w:lang w:eastAsia="ru-RU"/>
        </w:rPr>
        <w:t xml:space="preserve"> </w:t>
      </w:r>
      <w:r w:rsidRPr="00DF5A5E">
        <w:rPr>
          <w:rFonts w:ascii="Times New Roman" w:eastAsia="Times New Roman" w:hAnsi="Times New Roman" w:cs="Times New Roman"/>
          <w:bCs/>
          <w:color w:val="000000"/>
          <w:sz w:val="28"/>
          <w:szCs w:val="28"/>
          <w:lang w:eastAsia="ru-RU"/>
        </w:rPr>
        <w:t>тыс.</w:t>
      </w:r>
      <w:r w:rsidR="00E71FB4">
        <w:rPr>
          <w:rFonts w:ascii="Times New Roman" w:eastAsia="Times New Roman" w:hAnsi="Times New Roman" w:cs="Times New Roman"/>
          <w:bCs/>
          <w:color w:val="000000"/>
          <w:sz w:val="28"/>
          <w:szCs w:val="28"/>
          <w:lang w:eastAsia="ru-RU"/>
        </w:rPr>
        <w:t xml:space="preserve"> </w:t>
      </w:r>
      <w:r w:rsidRPr="00DF5A5E">
        <w:rPr>
          <w:rFonts w:ascii="Times New Roman" w:eastAsia="Times New Roman" w:hAnsi="Times New Roman" w:cs="Times New Roman"/>
          <w:sz w:val="28"/>
          <w:szCs w:val="28"/>
          <w:lang w:eastAsia="ru-RU"/>
        </w:rPr>
        <w:t>руб</w:t>
      </w:r>
      <w:r w:rsidR="00373E08">
        <w:rPr>
          <w:rFonts w:ascii="Times New Roman" w:eastAsia="Times New Roman" w:hAnsi="Times New Roman" w:cs="Times New Roman"/>
          <w:sz w:val="28"/>
          <w:szCs w:val="28"/>
          <w:lang w:eastAsia="ru-RU"/>
        </w:rPr>
        <w:t>лей</w:t>
      </w:r>
      <w:r w:rsidR="005D7C0A">
        <w:rPr>
          <w:rFonts w:ascii="Times New Roman" w:eastAsia="Times New Roman" w:hAnsi="Times New Roman" w:cs="Times New Roman"/>
          <w:sz w:val="28"/>
          <w:szCs w:val="28"/>
          <w:lang w:eastAsia="ru-RU"/>
        </w:rPr>
        <w:t>.</w:t>
      </w:r>
    </w:p>
    <w:p w:rsidR="005D7C0A" w:rsidRPr="00DF5A5E" w:rsidRDefault="005D7C0A" w:rsidP="005D7C0A">
      <w:pPr>
        <w:shd w:val="clear" w:color="auto" w:fill="FFFFFF"/>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Источником внутреннего финансирования дефицита бюджета Ентаульского сельсовета являются остатки средств на счетах по учету средств бюджета (приложение 1 к проекту решения).</w:t>
      </w:r>
    </w:p>
    <w:p w:rsidR="005D7C0A" w:rsidRDefault="005D7C0A" w:rsidP="00DF5A5E">
      <w:pPr>
        <w:shd w:val="clear" w:color="auto" w:fill="FFFFFF"/>
        <w:spacing w:after="0" w:line="240" w:lineRule="auto"/>
        <w:ind w:firstLine="720"/>
        <w:jc w:val="both"/>
        <w:rPr>
          <w:rFonts w:ascii="Times New Roman" w:eastAsia="Times New Roman" w:hAnsi="Times New Roman" w:cs="Times New Roman"/>
          <w:sz w:val="28"/>
          <w:szCs w:val="28"/>
          <w:lang w:eastAsia="ru-RU"/>
        </w:rPr>
      </w:pPr>
    </w:p>
    <w:p w:rsidR="00373E08" w:rsidRDefault="00373E08" w:rsidP="00DF5A5E">
      <w:pPr>
        <w:shd w:val="clear" w:color="auto" w:fill="FFFFFF"/>
        <w:spacing w:after="0" w:line="240" w:lineRule="auto"/>
        <w:ind w:firstLine="720"/>
        <w:jc w:val="both"/>
        <w:rPr>
          <w:rFonts w:ascii="Times New Roman" w:eastAsia="Times New Roman" w:hAnsi="Times New Roman" w:cs="Times New Roman"/>
          <w:sz w:val="28"/>
          <w:szCs w:val="28"/>
          <w:lang w:eastAsia="ru-RU"/>
        </w:rPr>
      </w:pPr>
    </w:p>
    <w:p w:rsidR="00DF5A5E" w:rsidRDefault="00DF5A5E" w:rsidP="00DF5A5E">
      <w:pPr>
        <w:shd w:val="clear" w:color="auto" w:fill="FFFFFF"/>
        <w:spacing w:after="120" w:line="240" w:lineRule="auto"/>
        <w:ind w:left="283"/>
        <w:jc w:val="both"/>
        <w:rPr>
          <w:rFonts w:ascii="Times New Roman" w:eastAsia="Times New Roman" w:hAnsi="Times New Roman" w:cs="Times New Roman"/>
          <w:b/>
          <w:sz w:val="28"/>
          <w:szCs w:val="28"/>
          <w:lang w:eastAsia="ru-RU"/>
        </w:rPr>
      </w:pPr>
      <w:r w:rsidRPr="00DF5A5E">
        <w:rPr>
          <w:rFonts w:ascii="Times New Roman" w:eastAsia="Times New Roman" w:hAnsi="Times New Roman" w:cs="Times New Roman"/>
          <w:b/>
          <w:sz w:val="28"/>
          <w:szCs w:val="28"/>
          <w:lang w:eastAsia="ru-RU"/>
        </w:rPr>
        <w:t>ВЫВОДЫ</w:t>
      </w:r>
    </w:p>
    <w:p w:rsidR="00373E08" w:rsidRDefault="00373E08" w:rsidP="00373E08">
      <w:pPr>
        <w:pStyle w:val="af6"/>
        <w:numPr>
          <w:ilvl w:val="0"/>
          <w:numId w:val="8"/>
        </w:numPr>
        <w:shd w:val="clear" w:color="auto" w:fill="FFFFFF"/>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Проект решения «Об утверждении отчета об исполнении бюджета </w:t>
      </w:r>
      <w:r>
        <w:rPr>
          <w:rFonts w:ascii="Times New Roman" w:hAnsi="Times New Roman" w:cs="Times New Roman"/>
          <w:sz w:val="28"/>
          <w:szCs w:val="28"/>
        </w:rPr>
        <w:t>Ентаульского</w:t>
      </w:r>
      <w:r>
        <w:rPr>
          <w:rFonts w:ascii="Times New Roman" w:eastAsia="Calibri" w:hAnsi="Times New Roman" w:cs="Times New Roman"/>
          <w:sz w:val="28"/>
          <w:szCs w:val="28"/>
          <w:lang w:eastAsia="ru-RU"/>
        </w:rPr>
        <w:t xml:space="preserve"> сельсовета за 202</w:t>
      </w:r>
      <w:r w:rsidR="000E379C">
        <w:rPr>
          <w:rFonts w:ascii="Times New Roman" w:eastAsia="Calibri" w:hAnsi="Times New Roman" w:cs="Times New Roman"/>
          <w:sz w:val="28"/>
          <w:szCs w:val="28"/>
          <w:lang w:eastAsia="ru-RU"/>
        </w:rPr>
        <w:t>4</w:t>
      </w:r>
      <w:r>
        <w:rPr>
          <w:rFonts w:ascii="Times New Roman" w:eastAsia="Calibri" w:hAnsi="Times New Roman" w:cs="Times New Roman"/>
          <w:sz w:val="28"/>
          <w:szCs w:val="28"/>
          <w:lang w:eastAsia="ru-RU"/>
        </w:rPr>
        <w:t xml:space="preserve"> год» сформирован в соответствии с требованиями бюджетного законодательства РФ, при этом есть  замечание по приложению к проекту решения, об отсутствии пояснительной записки к проекту решения.</w:t>
      </w:r>
    </w:p>
    <w:p w:rsidR="00373E08" w:rsidRPr="00504D3D" w:rsidRDefault="00373E08" w:rsidP="00373E08">
      <w:pPr>
        <w:pStyle w:val="af6"/>
        <w:numPr>
          <w:ilvl w:val="0"/>
          <w:numId w:val="8"/>
        </w:numPr>
        <w:shd w:val="clear" w:color="auto" w:fill="FFFFFF"/>
        <w:spacing w:after="0" w:line="240" w:lineRule="auto"/>
        <w:ind w:left="0" w:firstLine="709"/>
        <w:jc w:val="both"/>
        <w:rPr>
          <w:rFonts w:ascii="Times New Roman" w:eastAsia="Calibri" w:hAnsi="Times New Roman" w:cs="Times New Roman"/>
          <w:sz w:val="28"/>
          <w:szCs w:val="28"/>
          <w:lang w:eastAsia="ru-RU"/>
        </w:rPr>
      </w:pPr>
      <w:r w:rsidRPr="00504D3D">
        <w:rPr>
          <w:rFonts w:ascii="Times New Roman" w:eastAsia="Calibri" w:hAnsi="Times New Roman" w:cs="Times New Roman"/>
          <w:sz w:val="28"/>
          <w:szCs w:val="28"/>
          <w:lang w:eastAsia="ru-RU"/>
        </w:rPr>
        <w:t xml:space="preserve">Исполнение бюджета </w:t>
      </w:r>
      <w:r>
        <w:rPr>
          <w:rFonts w:ascii="Times New Roman" w:hAnsi="Times New Roman" w:cs="Times New Roman"/>
          <w:sz w:val="28"/>
          <w:szCs w:val="28"/>
        </w:rPr>
        <w:t>Ентаульского</w:t>
      </w:r>
      <w:r>
        <w:rPr>
          <w:rFonts w:ascii="Times New Roman" w:hAnsi="Times New Roman" w:cs="Times New Roman"/>
          <w:color w:val="000000"/>
          <w:sz w:val="28"/>
          <w:szCs w:val="28"/>
        </w:rPr>
        <w:t xml:space="preserve"> </w:t>
      </w:r>
      <w:r w:rsidRPr="00504D3D">
        <w:rPr>
          <w:rFonts w:ascii="Times New Roman" w:eastAsia="Calibri" w:hAnsi="Times New Roman" w:cs="Times New Roman"/>
          <w:sz w:val="28"/>
          <w:szCs w:val="28"/>
          <w:lang w:eastAsia="ru-RU"/>
        </w:rPr>
        <w:t>сельсовета в 202</w:t>
      </w:r>
      <w:r w:rsidR="000E379C">
        <w:rPr>
          <w:rFonts w:ascii="Times New Roman" w:eastAsia="Calibri" w:hAnsi="Times New Roman" w:cs="Times New Roman"/>
          <w:sz w:val="28"/>
          <w:szCs w:val="28"/>
          <w:lang w:eastAsia="ru-RU"/>
        </w:rPr>
        <w:t>4</w:t>
      </w:r>
      <w:r w:rsidRPr="00504D3D">
        <w:rPr>
          <w:rFonts w:ascii="Times New Roman" w:eastAsia="Calibri" w:hAnsi="Times New Roman" w:cs="Times New Roman"/>
          <w:sz w:val="28"/>
          <w:szCs w:val="28"/>
          <w:lang w:eastAsia="ru-RU"/>
        </w:rPr>
        <w:t>году составило:</w:t>
      </w:r>
    </w:p>
    <w:p w:rsidR="00373E08" w:rsidRDefault="00373E08" w:rsidP="00373E08">
      <w:pPr>
        <w:shd w:val="clear" w:color="auto" w:fill="FFFFFF"/>
        <w:spacing w:after="0" w:line="240" w:lineRule="auto"/>
        <w:ind w:firstLine="709"/>
        <w:jc w:val="both"/>
        <w:rPr>
          <w:rFonts w:ascii="Times New Roman" w:eastAsia="Calibri" w:hAnsi="Times New Roman" w:cs="Times New Roman"/>
          <w:sz w:val="28"/>
          <w:szCs w:val="28"/>
          <w:lang w:eastAsia="ru-RU"/>
        </w:rPr>
      </w:pPr>
      <w:r w:rsidRPr="00504D3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по доходам </w:t>
      </w:r>
      <w:r w:rsidR="000E379C">
        <w:rPr>
          <w:rFonts w:ascii="Times New Roman" w:eastAsia="Calibri" w:hAnsi="Times New Roman" w:cs="Times New Roman"/>
          <w:sz w:val="28"/>
          <w:szCs w:val="28"/>
          <w:lang w:eastAsia="ru-RU"/>
        </w:rPr>
        <w:t>7 063,8</w:t>
      </w:r>
      <w:r>
        <w:rPr>
          <w:rFonts w:ascii="Times New Roman" w:eastAsia="Calibri" w:hAnsi="Times New Roman" w:cs="Times New Roman"/>
          <w:sz w:val="28"/>
          <w:szCs w:val="28"/>
          <w:lang w:eastAsia="ru-RU"/>
        </w:rPr>
        <w:t xml:space="preserve"> тыс. рублей или 9</w:t>
      </w:r>
      <w:r w:rsidR="000E379C">
        <w:rPr>
          <w:rFonts w:ascii="Times New Roman" w:eastAsia="Calibri" w:hAnsi="Times New Roman" w:cs="Times New Roman"/>
          <w:sz w:val="28"/>
          <w:szCs w:val="28"/>
          <w:lang w:eastAsia="ru-RU"/>
        </w:rPr>
        <w:t>7,3</w:t>
      </w:r>
      <w:r>
        <w:rPr>
          <w:rFonts w:ascii="Times New Roman" w:eastAsia="Calibri" w:hAnsi="Times New Roman" w:cs="Times New Roman"/>
          <w:sz w:val="28"/>
          <w:szCs w:val="28"/>
          <w:lang w:eastAsia="ru-RU"/>
        </w:rPr>
        <w:t>% к плану года;</w:t>
      </w:r>
    </w:p>
    <w:p w:rsidR="00373E08" w:rsidRDefault="00373E08" w:rsidP="00373E08">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по расходам </w:t>
      </w:r>
      <w:r w:rsidR="000E379C">
        <w:rPr>
          <w:rFonts w:ascii="Times New Roman" w:eastAsia="Calibri" w:hAnsi="Times New Roman" w:cs="Times New Roman"/>
          <w:sz w:val="28"/>
          <w:szCs w:val="28"/>
          <w:lang w:eastAsia="ru-RU"/>
        </w:rPr>
        <w:t xml:space="preserve">7 206,8 </w:t>
      </w:r>
      <w:r>
        <w:rPr>
          <w:rFonts w:ascii="Times New Roman" w:eastAsia="Calibri" w:hAnsi="Times New Roman" w:cs="Times New Roman"/>
          <w:sz w:val="28"/>
          <w:szCs w:val="28"/>
          <w:lang w:eastAsia="ru-RU"/>
        </w:rPr>
        <w:t>тыс. рублей или</w:t>
      </w:r>
      <w:r w:rsidR="00737902">
        <w:rPr>
          <w:rFonts w:ascii="Times New Roman" w:eastAsia="Calibri" w:hAnsi="Times New Roman" w:cs="Times New Roman"/>
          <w:sz w:val="28"/>
          <w:szCs w:val="28"/>
          <w:lang w:eastAsia="ru-RU"/>
        </w:rPr>
        <w:t xml:space="preserve"> 9</w:t>
      </w:r>
      <w:r w:rsidR="000E379C">
        <w:rPr>
          <w:rFonts w:ascii="Times New Roman" w:eastAsia="Calibri" w:hAnsi="Times New Roman" w:cs="Times New Roman"/>
          <w:sz w:val="28"/>
          <w:szCs w:val="28"/>
          <w:lang w:eastAsia="ru-RU"/>
        </w:rPr>
        <w:t>6,</w:t>
      </w:r>
      <w:r w:rsidR="00737902">
        <w:rPr>
          <w:rFonts w:ascii="Times New Roman" w:eastAsia="Calibri" w:hAnsi="Times New Roman" w:cs="Times New Roman"/>
          <w:sz w:val="28"/>
          <w:szCs w:val="28"/>
          <w:lang w:eastAsia="ru-RU"/>
        </w:rPr>
        <w:t>5</w:t>
      </w:r>
      <w:r>
        <w:rPr>
          <w:rFonts w:ascii="Times New Roman" w:eastAsia="Calibri" w:hAnsi="Times New Roman" w:cs="Times New Roman"/>
          <w:sz w:val="28"/>
          <w:szCs w:val="28"/>
          <w:lang w:eastAsia="ru-RU"/>
        </w:rPr>
        <w:t>% к плану года.</w:t>
      </w:r>
    </w:p>
    <w:p w:rsidR="00373E08" w:rsidRPr="003A46D2" w:rsidRDefault="00737902" w:rsidP="00373E08">
      <w:pPr>
        <w:shd w:val="clear" w:color="auto" w:fill="FFFFFF"/>
        <w:spacing w:after="0" w:line="240" w:lineRule="auto"/>
        <w:ind w:firstLine="709"/>
        <w:jc w:val="both"/>
        <w:rPr>
          <w:rFonts w:ascii="Times New Roman" w:eastAsia="Calibri" w:hAnsi="Times New Roman" w:cs="Times New Roman"/>
          <w:sz w:val="28"/>
          <w:szCs w:val="28"/>
          <w:lang w:eastAsia="ru-RU"/>
        </w:rPr>
      </w:pPr>
      <w:r w:rsidRPr="003A46D2">
        <w:rPr>
          <w:rFonts w:ascii="Times New Roman" w:eastAsia="Calibri" w:hAnsi="Times New Roman" w:cs="Times New Roman"/>
          <w:sz w:val="28"/>
          <w:szCs w:val="28"/>
          <w:lang w:eastAsia="ru-RU"/>
        </w:rPr>
        <w:t xml:space="preserve">Дефицит </w:t>
      </w:r>
      <w:r w:rsidR="00373E08" w:rsidRPr="003A46D2">
        <w:rPr>
          <w:rFonts w:ascii="Times New Roman" w:eastAsia="Calibri" w:hAnsi="Times New Roman" w:cs="Times New Roman"/>
          <w:sz w:val="28"/>
          <w:szCs w:val="28"/>
          <w:lang w:eastAsia="ru-RU"/>
        </w:rPr>
        <w:t xml:space="preserve"> бюджета сельсовета сложился в сумме </w:t>
      </w:r>
      <w:r w:rsidR="000E379C">
        <w:rPr>
          <w:rFonts w:ascii="Times New Roman" w:eastAsia="Calibri" w:hAnsi="Times New Roman" w:cs="Times New Roman"/>
          <w:sz w:val="28"/>
          <w:szCs w:val="28"/>
          <w:lang w:eastAsia="ru-RU"/>
        </w:rPr>
        <w:t>143</w:t>
      </w:r>
      <w:r w:rsidRPr="003A46D2">
        <w:rPr>
          <w:rFonts w:ascii="Times New Roman" w:eastAsia="Calibri" w:hAnsi="Times New Roman" w:cs="Times New Roman"/>
          <w:sz w:val="28"/>
          <w:szCs w:val="28"/>
          <w:lang w:eastAsia="ru-RU"/>
        </w:rPr>
        <w:t>,0</w:t>
      </w:r>
      <w:r w:rsidR="00373E08" w:rsidRPr="003A46D2">
        <w:rPr>
          <w:rFonts w:ascii="Times New Roman" w:eastAsia="Calibri" w:hAnsi="Times New Roman" w:cs="Times New Roman"/>
          <w:sz w:val="28"/>
          <w:szCs w:val="28"/>
          <w:lang w:eastAsia="ru-RU"/>
        </w:rPr>
        <w:t xml:space="preserve"> тыс. рублей.</w:t>
      </w:r>
    </w:p>
    <w:p w:rsidR="00373E08" w:rsidRPr="003A46D2" w:rsidRDefault="00373E08" w:rsidP="00373E08">
      <w:pPr>
        <w:pStyle w:val="af6"/>
        <w:widowControl w:val="0"/>
        <w:numPr>
          <w:ilvl w:val="0"/>
          <w:numId w:val="8"/>
        </w:numPr>
        <w:spacing w:after="0" w:line="240" w:lineRule="auto"/>
        <w:ind w:left="0" w:firstLine="709"/>
        <w:jc w:val="both"/>
        <w:rPr>
          <w:rFonts w:ascii="Times New Roman" w:eastAsia="Times New Roman" w:hAnsi="Times New Roman" w:cs="Times New Roman"/>
          <w:bCs/>
          <w:sz w:val="28"/>
          <w:szCs w:val="28"/>
          <w:lang w:eastAsia="ru-RU"/>
        </w:rPr>
      </w:pPr>
      <w:r w:rsidRPr="003A46D2">
        <w:rPr>
          <w:rFonts w:ascii="Times New Roman" w:eastAsia="Times New Roman" w:hAnsi="Times New Roman" w:cs="Times New Roman"/>
          <w:bCs/>
          <w:sz w:val="28"/>
          <w:szCs w:val="28"/>
          <w:lang w:eastAsia="ru-RU"/>
        </w:rPr>
        <w:t>Состав бюджетной отчетности соответствуют составу отчетов, утвержденным приказом Минфина России от 28.12.2010 № 191н «Об утверждении Инструкции о порядке составления и представления годовой, квартально и месячной отчетности об исполнении бюджетов бюджетной системы Российской Федерации».</w:t>
      </w:r>
    </w:p>
    <w:p w:rsidR="00373E08" w:rsidRPr="003A46D2" w:rsidRDefault="00373E08" w:rsidP="00373E08">
      <w:pPr>
        <w:widowControl w:val="0"/>
        <w:spacing w:after="0" w:line="240" w:lineRule="auto"/>
        <w:ind w:firstLine="709"/>
        <w:jc w:val="both"/>
        <w:rPr>
          <w:rFonts w:ascii="Times New Roman" w:eastAsia="Times New Roman" w:hAnsi="Times New Roman" w:cs="Times New Roman"/>
          <w:bCs/>
          <w:sz w:val="28"/>
          <w:szCs w:val="28"/>
          <w:lang w:eastAsia="ru-RU"/>
        </w:rPr>
      </w:pPr>
      <w:r w:rsidRPr="003A46D2">
        <w:rPr>
          <w:rFonts w:ascii="Times New Roman" w:eastAsia="Times New Roman" w:hAnsi="Times New Roman" w:cs="Times New Roman"/>
          <w:bCs/>
          <w:sz w:val="28"/>
          <w:szCs w:val="28"/>
          <w:lang w:eastAsia="ru-RU"/>
        </w:rPr>
        <w:t xml:space="preserve">При этом проверкой установлены </w:t>
      </w:r>
      <w:r w:rsidRPr="003A46D2">
        <w:rPr>
          <w:rFonts w:ascii="Times New Roman" w:eastAsia="Times New Roman" w:hAnsi="Times New Roman" w:cs="Times New Roman"/>
          <w:sz w:val="28"/>
          <w:szCs w:val="28"/>
          <w:lang w:eastAsia="ru-RU"/>
        </w:rPr>
        <w:t>нарушения и замечания в ведении бухгалтерского учета, приведшие к формированию неполной информации об имущественном положении отдельных объектов проверки,</w:t>
      </w:r>
      <w:r w:rsidRPr="003A46D2">
        <w:rPr>
          <w:rFonts w:ascii="Times New Roman" w:eastAsia="Times New Roman" w:hAnsi="Times New Roman" w:cs="Times New Roman"/>
          <w:bCs/>
          <w:sz w:val="28"/>
          <w:szCs w:val="28"/>
          <w:lang w:eastAsia="ru-RU"/>
        </w:rPr>
        <w:t xml:space="preserve"> нарушение ведения бухгалтерского учета по учету лимитов бюджетных обязательств первого и второго года следующего за текущим, не создан резерв на оплату отпусков, </w:t>
      </w:r>
      <w:r w:rsidRPr="003A46D2">
        <w:rPr>
          <w:rFonts w:ascii="Times New Roman" w:eastAsia="Times New Roman" w:hAnsi="Times New Roman" w:cs="Times New Roman"/>
          <w:bCs/>
          <w:sz w:val="28"/>
          <w:szCs w:val="28"/>
          <w:lang w:eastAsia="ru-RU"/>
        </w:rPr>
        <w:lastRenderedPageBreak/>
        <w:t xml:space="preserve">страховых взносов, по учету непроизведенных активов; </w:t>
      </w:r>
    </w:p>
    <w:p w:rsidR="00373E08" w:rsidRPr="003A46D2" w:rsidRDefault="00373E08" w:rsidP="00373E08">
      <w:pPr>
        <w:shd w:val="clear" w:color="auto" w:fill="FFFFFF"/>
        <w:spacing w:after="0" w:line="240" w:lineRule="auto"/>
        <w:ind w:firstLine="709"/>
        <w:jc w:val="both"/>
        <w:rPr>
          <w:rFonts w:ascii="Times New Roman" w:hAnsi="Times New Roman" w:cs="Times New Roman"/>
          <w:sz w:val="28"/>
          <w:szCs w:val="28"/>
        </w:rPr>
      </w:pPr>
      <w:r w:rsidRPr="003A46D2">
        <w:rPr>
          <w:rFonts w:ascii="Times New Roman" w:hAnsi="Times New Roman" w:cs="Times New Roman"/>
          <w:sz w:val="28"/>
          <w:szCs w:val="28"/>
        </w:rPr>
        <w:t>Все это оказывает негативное влияние на достоверность бюджетной отчетности.</w:t>
      </w:r>
    </w:p>
    <w:p w:rsidR="00373E08" w:rsidRPr="003A46D2" w:rsidRDefault="00373E08" w:rsidP="00373E08">
      <w:pPr>
        <w:pStyle w:val="Style5"/>
        <w:widowControl/>
        <w:spacing w:line="240" w:lineRule="auto"/>
        <w:ind w:firstLine="709"/>
        <w:rPr>
          <w:rStyle w:val="FontStyle28"/>
          <w:sz w:val="28"/>
          <w:szCs w:val="28"/>
        </w:rPr>
      </w:pPr>
      <w:r w:rsidRPr="003A46D2">
        <w:rPr>
          <w:rStyle w:val="FontStyle28"/>
          <w:sz w:val="28"/>
          <w:szCs w:val="28"/>
        </w:rPr>
        <w:t>Осуществления расходов с превышением бюджетных ассигнований не установлено.</w:t>
      </w:r>
    </w:p>
    <w:p w:rsidR="00373E08" w:rsidRPr="003A46D2" w:rsidRDefault="00373E08" w:rsidP="00373E08">
      <w:pPr>
        <w:spacing w:after="0" w:line="240" w:lineRule="auto"/>
        <w:ind w:firstLine="709"/>
        <w:jc w:val="both"/>
        <w:rPr>
          <w:rFonts w:ascii="Times New Roman" w:hAnsi="Times New Roman" w:cs="Times New Roman"/>
          <w:sz w:val="28"/>
          <w:szCs w:val="28"/>
        </w:rPr>
      </w:pPr>
      <w:r w:rsidRPr="003A46D2">
        <w:rPr>
          <w:rFonts w:ascii="Times New Roman" w:eastAsia="Times New Roman" w:hAnsi="Times New Roman" w:cs="Times New Roman"/>
          <w:sz w:val="28"/>
          <w:szCs w:val="28"/>
          <w:lang w:eastAsia="ru-RU"/>
        </w:rPr>
        <w:t xml:space="preserve">4. </w:t>
      </w:r>
      <w:r w:rsidRPr="003A46D2">
        <w:rPr>
          <w:rFonts w:ascii="Times New Roman" w:hAnsi="Times New Roman" w:cs="Times New Roman"/>
          <w:sz w:val="28"/>
          <w:szCs w:val="28"/>
        </w:rPr>
        <w:t>В целом годовой отчет об исполнении бюджета Ентаульского сельсовета можно признать достоверным, так как выявленные нарушения и замечания, при составлении бюджетной отчетности отраженные в заключении не повлияли на итоговые значения его доходной, расходной части бюджета.</w:t>
      </w:r>
    </w:p>
    <w:p w:rsidR="00373E08" w:rsidRPr="003A46D2" w:rsidRDefault="00373E08" w:rsidP="00373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73E08" w:rsidRPr="003A46D2" w:rsidRDefault="00373E08" w:rsidP="00373E08">
      <w:pPr>
        <w:keepNext/>
        <w:keepLines/>
        <w:widowControl w:val="0"/>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3A46D2">
        <w:rPr>
          <w:rFonts w:ascii="Times New Roman" w:eastAsia="Times New Roman" w:hAnsi="Times New Roman" w:cs="Times New Roman"/>
          <w:b/>
          <w:bCs/>
          <w:sz w:val="28"/>
          <w:szCs w:val="28"/>
          <w:lang w:eastAsia="ru-RU"/>
        </w:rPr>
        <w:t>ПРЕДЛОЖЕНИЯ:</w:t>
      </w:r>
    </w:p>
    <w:p w:rsidR="00373E08" w:rsidRPr="003A46D2" w:rsidRDefault="00373E08" w:rsidP="00373E0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373E08" w:rsidRPr="003A46D2" w:rsidRDefault="00373E08" w:rsidP="00373E08">
      <w:pPr>
        <w:pStyle w:val="af6"/>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3A46D2">
        <w:rPr>
          <w:rFonts w:ascii="Times New Roman" w:eastAsia="Times New Roman" w:hAnsi="Times New Roman" w:cs="Times New Roman"/>
          <w:sz w:val="28"/>
          <w:szCs w:val="28"/>
          <w:lang w:eastAsia="ru-RU"/>
        </w:rPr>
        <w:t xml:space="preserve">Администрации </w:t>
      </w:r>
      <w:r w:rsidRPr="003A46D2">
        <w:rPr>
          <w:rFonts w:ascii="Times New Roman" w:hAnsi="Times New Roman" w:cs="Times New Roman"/>
          <w:sz w:val="28"/>
          <w:szCs w:val="28"/>
        </w:rPr>
        <w:t>Ентаульского</w:t>
      </w:r>
      <w:r w:rsidRPr="003A46D2">
        <w:rPr>
          <w:rFonts w:ascii="Times New Roman" w:eastAsia="Times New Roman" w:hAnsi="Times New Roman" w:cs="Times New Roman"/>
          <w:sz w:val="28"/>
          <w:szCs w:val="28"/>
          <w:lang w:eastAsia="ru-RU"/>
        </w:rPr>
        <w:t xml:space="preserve"> сельсовета, изложенные в настоящем заключении замечания и нарушения привести по ведению  бухгалтерского учета в соответствии с  требованиями законодательства по бухгалтерскому учету.</w:t>
      </w:r>
    </w:p>
    <w:p w:rsidR="00373E08" w:rsidRPr="003A46D2" w:rsidRDefault="00373E08" w:rsidP="00373E08">
      <w:pPr>
        <w:pStyle w:val="af6"/>
        <w:numPr>
          <w:ilvl w:val="0"/>
          <w:numId w:val="1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3A46D2">
        <w:rPr>
          <w:rFonts w:ascii="Times New Roman" w:eastAsia="Times New Roman" w:hAnsi="Times New Roman" w:cs="Times New Roman"/>
          <w:sz w:val="28"/>
          <w:szCs w:val="28"/>
          <w:lang w:eastAsia="ru-RU"/>
        </w:rPr>
        <w:t xml:space="preserve">Контрольно-счетный орган Большемуртинского района предлагает </w:t>
      </w:r>
      <w:r w:rsidR="00492B5E" w:rsidRPr="003A46D2">
        <w:rPr>
          <w:rFonts w:ascii="Times New Roman" w:hAnsi="Times New Roman" w:cs="Times New Roman"/>
          <w:sz w:val="28"/>
          <w:szCs w:val="28"/>
        </w:rPr>
        <w:t>Ентаульскому</w:t>
      </w:r>
      <w:r w:rsidRPr="003A46D2">
        <w:rPr>
          <w:rFonts w:ascii="Times New Roman" w:hAnsi="Times New Roman" w:cs="Times New Roman"/>
          <w:color w:val="000000"/>
          <w:sz w:val="28"/>
          <w:szCs w:val="28"/>
        </w:rPr>
        <w:t xml:space="preserve"> </w:t>
      </w:r>
      <w:r w:rsidRPr="003A46D2">
        <w:rPr>
          <w:rFonts w:ascii="Times New Roman" w:eastAsia="Times New Roman" w:hAnsi="Times New Roman" w:cs="Times New Roman"/>
          <w:sz w:val="28"/>
          <w:szCs w:val="28"/>
          <w:lang w:eastAsia="ru-RU"/>
        </w:rPr>
        <w:t xml:space="preserve">сельскому Совету депутатов  рассмотреть отчет об исполнении бюджета </w:t>
      </w:r>
      <w:r w:rsidR="00492B5E" w:rsidRPr="003A46D2">
        <w:rPr>
          <w:rFonts w:ascii="Times New Roman" w:hAnsi="Times New Roman" w:cs="Times New Roman"/>
          <w:sz w:val="28"/>
          <w:szCs w:val="28"/>
        </w:rPr>
        <w:t>Ентаульского</w:t>
      </w:r>
      <w:r w:rsidRPr="003A46D2">
        <w:rPr>
          <w:rFonts w:ascii="Times New Roman" w:hAnsi="Times New Roman" w:cs="Times New Roman"/>
          <w:color w:val="000000"/>
          <w:sz w:val="28"/>
          <w:szCs w:val="28"/>
        </w:rPr>
        <w:t xml:space="preserve"> </w:t>
      </w:r>
      <w:r w:rsidRPr="003A46D2">
        <w:rPr>
          <w:rFonts w:ascii="Times New Roman" w:eastAsia="Times New Roman" w:hAnsi="Times New Roman" w:cs="Times New Roman"/>
          <w:sz w:val="28"/>
          <w:szCs w:val="28"/>
          <w:lang w:eastAsia="ru-RU"/>
        </w:rPr>
        <w:t>сельсовета за 202</w:t>
      </w:r>
      <w:r w:rsidR="000E379C">
        <w:rPr>
          <w:rFonts w:ascii="Times New Roman" w:eastAsia="Times New Roman" w:hAnsi="Times New Roman" w:cs="Times New Roman"/>
          <w:sz w:val="28"/>
          <w:szCs w:val="28"/>
          <w:lang w:eastAsia="ru-RU"/>
        </w:rPr>
        <w:t>4</w:t>
      </w:r>
      <w:r w:rsidRPr="003A46D2">
        <w:rPr>
          <w:rFonts w:ascii="Times New Roman" w:eastAsia="Times New Roman" w:hAnsi="Times New Roman" w:cs="Times New Roman"/>
          <w:sz w:val="28"/>
          <w:szCs w:val="28"/>
          <w:lang w:eastAsia="ru-RU"/>
        </w:rPr>
        <w:t xml:space="preserve"> год с учетом данного заключения.</w:t>
      </w:r>
    </w:p>
    <w:p w:rsidR="00373E08" w:rsidRDefault="00373E08" w:rsidP="00DF5A5E">
      <w:pPr>
        <w:shd w:val="clear" w:color="auto" w:fill="FFFFFF"/>
        <w:spacing w:after="120" w:line="240" w:lineRule="auto"/>
        <w:ind w:left="283"/>
        <w:jc w:val="both"/>
        <w:rPr>
          <w:rFonts w:ascii="Times New Roman" w:eastAsia="Times New Roman" w:hAnsi="Times New Roman" w:cs="Times New Roman"/>
          <w:b/>
          <w:sz w:val="28"/>
          <w:szCs w:val="28"/>
          <w:lang w:eastAsia="ru-RU"/>
        </w:rPr>
      </w:pPr>
    </w:p>
    <w:p w:rsidR="00512B64" w:rsidRDefault="00983DD2" w:rsidP="00983DD2">
      <w:pPr>
        <w:shd w:val="clear" w:color="auto" w:fill="FFFFFF"/>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w:t>
      </w:r>
    </w:p>
    <w:p w:rsidR="004C036F" w:rsidRDefault="00983DD2" w:rsidP="00983DD2">
      <w:pPr>
        <w:shd w:val="clear" w:color="auto" w:fill="FFFFFF"/>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Контрольно-счетного</w:t>
      </w:r>
      <w:r w:rsidR="004C036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органа</w:t>
      </w:r>
      <w:r w:rsidR="004C036F">
        <w:rPr>
          <w:rFonts w:ascii="Times New Roman" w:eastAsia="Times New Roman" w:hAnsi="Times New Roman" w:cs="Times New Roman"/>
          <w:sz w:val="28"/>
          <w:szCs w:val="28"/>
          <w:lang w:eastAsia="ru-RU"/>
        </w:rPr>
        <w:t xml:space="preserve"> </w:t>
      </w:r>
    </w:p>
    <w:p w:rsidR="00DF5A5E" w:rsidRPr="00DF5A5E" w:rsidRDefault="004C036F" w:rsidP="00983DD2">
      <w:pPr>
        <w:shd w:val="clear" w:color="auto" w:fill="FFFFFF"/>
        <w:spacing w:after="0" w:line="240" w:lineRule="auto"/>
        <w:ind w:left="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 xml:space="preserve">Большемуртинского района                                    </w:t>
      </w:r>
      <w:r w:rsidR="00DF5A5E" w:rsidRPr="00DF5A5E">
        <w:rPr>
          <w:rFonts w:ascii="Times New Roman" w:eastAsia="Times New Roman" w:hAnsi="Times New Roman" w:cs="Times New Roman"/>
          <w:sz w:val="28"/>
          <w:szCs w:val="28"/>
          <w:lang w:eastAsia="ru-RU"/>
        </w:rPr>
        <w:t>Г.</w:t>
      </w:r>
      <w:r w:rsidR="00DF486C">
        <w:rPr>
          <w:rFonts w:ascii="Times New Roman" w:eastAsia="Times New Roman" w:hAnsi="Times New Roman" w:cs="Times New Roman"/>
          <w:sz w:val="28"/>
          <w:szCs w:val="28"/>
          <w:lang w:eastAsia="ru-RU"/>
        </w:rPr>
        <w:t>В</w:t>
      </w:r>
      <w:r w:rsidR="00DF5A5E" w:rsidRPr="00DF5A5E">
        <w:rPr>
          <w:rFonts w:ascii="Times New Roman" w:eastAsia="Times New Roman" w:hAnsi="Times New Roman" w:cs="Times New Roman"/>
          <w:sz w:val="28"/>
          <w:szCs w:val="28"/>
          <w:lang w:eastAsia="ru-RU"/>
        </w:rPr>
        <w:t>.</w:t>
      </w:r>
      <w:r w:rsidR="00DF486C">
        <w:rPr>
          <w:rFonts w:ascii="Times New Roman" w:eastAsia="Times New Roman" w:hAnsi="Times New Roman" w:cs="Times New Roman"/>
          <w:sz w:val="28"/>
          <w:szCs w:val="28"/>
          <w:lang w:eastAsia="ru-RU"/>
        </w:rPr>
        <w:t>Ундерберг</w:t>
      </w:r>
    </w:p>
    <w:p w:rsidR="000F5CA0" w:rsidRPr="00DF5A5E" w:rsidRDefault="000F5CA0" w:rsidP="00DF5A5E"/>
    <w:sectPr w:rsidR="000F5CA0" w:rsidRPr="00DF5A5E" w:rsidSect="007E124F">
      <w:headerReference w:type="even" r:id="rId28"/>
      <w:footerReference w:type="default" r:id="rId29"/>
      <w:pgSz w:w="11906" w:h="16838"/>
      <w:pgMar w:top="899" w:right="850" w:bottom="1258"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983" w:rsidRDefault="007D6983">
      <w:pPr>
        <w:spacing w:after="0" w:line="240" w:lineRule="auto"/>
      </w:pPr>
      <w:r>
        <w:separator/>
      </w:r>
    </w:p>
  </w:endnote>
  <w:endnote w:type="continuationSeparator" w:id="1">
    <w:p w:rsidR="007D6983" w:rsidRDefault="007D69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font279">
    <w:altName w:val="Times New Roman"/>
    <w:charset w:val="CC"/>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3095481"/>
      <w:docPartObj>
        <w:docPartGallery w:val="Page Numbers (Bottom of Page)"/>
        <w:docPartUnique/>
      </w:docPartObj>
    </w:sdtPr>
    <w:sdtContent>
      <w:p w:rsidR="008732D5" w:rsidRDefault="009F3489">
        <w:pPr>
          <w:pStyle w:val="a6"/>
          <w:jc w:val="center"/>
        </w:pPr>
        <w:fldSimple w:instr="PAGE   \* MERGEFORMAT">
          <w:r w:rsidR="003162E4">
            <w:rPr>
              <w:noProof/>
            </w:rPr>
            <w:t>15</w:t>
          </w:r>
        </w:fldSimple>
      </w:p>
    </w:sdtContent>
  </w:sdt>
  <w:p w:rsidR="008732D5" w:rsidRDefault="008732D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983" w:rsidRDefault="007D6983">
      <w:pPr>
        <w:spacing w:after="0" w:line="240" w:lineRule="auto"/>
      </w:pPr>
      <w:r>
        <w:separator/>
      </w:r>
    </w:p>
  </w:footnote>
  <w:footnote w:type="continuationSeparator" w:id="1">
    <w:p w:rsidR="007D6983" w:rsidRDefault="007D69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2D5" w:rsidRDefault="009F3489">
    <w:pPr>
      <w:pStyle w:val="Style4"/>
      <w:widowControl/>
      <w:ind w:left="-145" w:right="139"/>
      <w:jc w:val="right"/>
      <w:rPr>
        <w:rStyle w:val="FontStyle28"/>
      </w:rPr>
    </w:pPr>
    <w:r>
      <w:rPr>
        <w:rStyle w:val="FontStyle28"/>
      </w:rPr>
      <w:fldChar w:fldCharType="begin"/>
    </w:r>
    <w:r w:rsidR="008732D5">
      <w:rPr>
        <w:rStyle w:val="FontStyle28"/>
      </w:rPr>
      <w:instrText>PAGE</w:instrText>
    </w:r>
    <w:r>
      <w:rPr>
        <w:rStyle w:val="FontStyle28"/>
      </w:rPr>
      <w:fldChar w:fldCharType="separate"/>
    </w:r>
    <w:r w:rsidR="008732D5">
      <w:rPr>
        <w:rStyle w:val="FontStyle28"/>
        <w:noProof/>
      </w:rPr>
      <w:t>2</w:t>
    </w:r>
    <w:r>
      <w:rPr>
        <w:rStyle w:val="FontStyle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65D403C"/>
    <w:multiLevelType w:val="hybridMultilevel"/>
    <w:tmpl w:val="B1DA8186"/>
    <w:lvl w:ilvl="0" w:tplc="14AEA774">
      <w:start w:val="1"/>
      <w:numFmt w:val="decimal"/>
      <w:lvlText w:val="%1."/>
      <w:lvlJc w:val="left"/>
      <w:pPr>
        <w:ind w:left="998" w:hanging="360"/>
      </w:pPr>
    </w:lvl>
    <w:lvl w:ilvl="1" w:tplc="04190019">
      <w:start w:val="1"/>
      <w:numFmt w:val="lowerLetter"/>
      <w:lvlText w:val="%2."/>
      <w:lvlJc w:val="left"/>
      <w:pPr>
        <w:ind w:left="1718" w:hanging="360"/>
      </w:pPr>
    </w:lvl>
    <w:lvl w:ilvl="2" w:tplc="0419001B">
      <w:start w:val="1"/>
      <w:numFmt w:val="lowerRoman"/>
      <w:lvlText w:val="%3."/>
      <w:lvlJc w:val="right"/>
      <w:pPr>
        <w:ind w:left="2438" w:hanging="180"/>
      </w:pPr>
    </w:lvl>
    <w:lvl w:ilvl="3" w:tplc="0419000F">
      <w:start w:val="1"/>
      <w:numFmt w:val="decimal"/>
      <w:lvlText w:val="%4."/>
      <w:lvlJc w:val="left"/>
      <w:pPr>
        <w:ind w:left="3158" w:hanging="360"/>
      </w:pPr>
    </w:lvl>
    <w:lvl w:ilvl="4" w:tplc="04190019">
      <w:start w:val="1"/>
      <w:numFmt w:val="lowerLetter"/>
      <w:lvlText w:val="%5."/>
      <w:lvlJc w:val="left"/>
      <w:pPr>
        <w:ind w:left="3878" w:hanging="360"/>
      </w:pPr>
    </w:lvl>
    <w:lvl w:ilvl="5" w:tplc="0419001B">
      <w:start w:val="1"/>
      <w:numFmt w:val="lowerRoman"/>
      <w:lvlText w:val="%6."/>
      <w:lvlJc w:val="right"/>
      <w:pPr>
        <w:ind w:left="4598" w:hanging="180"/>
      </w:pPr>
    </w:lvl>
    <w:lvl w:ilvl="6" w:tplc="0419000F">
      <w:start w:val="1"/>
      <w:numFmt w:val="decimal"/>
      <w:lvlText w:val="%7."/>
      <w:lvlJc w:val="left"/>
      <w:pPr>
        <w:ind w:left="5318" w:hanging="360"/>
      </w:pPr>
    </w:lvl>
    <w:lvl w:ilvl="7" w:tplc="04190019">
      <w:start w:val="1"/>
      <w:numFmt w:val="lowerLetter"/>
      <w:lvlText w:val="%8."/>
      <w:lvlJc w:val="left"/>
      <w:pPr>
        <w:ind w:left="6038" w:hanging="360"/>
      </w:pPr>
    </w:lvl>
    <w:lvl w:ilvl="8" w:tplc="0419001B">
      <w:start w:val="1"/>
      <w:numFmt w:val="lowerRoman"/>
      <w:lvlText w:val="%9."/>
      <w:lvlJc w:val="right"/>
      <w:pPr>
        <w:ind w:left="6758" w:hanging="180"/>
      </w:pPr>
    </w:lvl>
  </w:abstractNum>
  <w:abstractNum w:abstractNumId="2">
    <w:nsid w:val="0A56402E"/>
    <w:multiLevelType w:val="singleLevel"/>
    <w:tmpl w:val="DDCA1FF8"/>
    <w:lvl w:ilvl="0">
      <w:start w:val="1"/>
      <w:numFmt w:val="decimal"/>
      <w:lvlText w:val="%1."/>
      <w:lvlJc w:val="left"/>
      <w:pPr>
        <w:tabs>
          <w:tab w:val="num" w:pos="525"/>
        </w:tabs>
        <w:ind w:left="525" w:hanging="525"/>
      </w:pPr>
      <w:rPr>
        <w:rFonts w:hint="default"/>
      </w:rPr>
    </w:lvl>
  </w:abstractNum>
  <w:abstractNum w:abstractNumId="3">
    <w:nsid w:val="0E7607CF"/>
    <w:multiLevelType w:val="hybridMultilevel"/>
    <w:tmpl w:val="AA7E177E"/>
    <w:lvl w:ilvl="0" w:tplc="AE7E9E2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4A33FFD"/>
    <w:multiLevelType w:val="multilevel"/>
    <w:tmpl w:val="92E03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AD0A18"/>
    <w:multiLevelType w:val="hybridMultilevel"/>
    <w:tmpl w:val="BDD2D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B90333"/>
    <w:multiLevelType w:val="hybridMultilevel"/>
    <w:tmpl w:val="C090F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42073C9"/>
    <w:multiLevelType w:val="hybridMultilevel"/>
    <w:tmpl w:val="B6184ABE"/>
    <w:lvl w:ilvl="0" w:tplc="49303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46D015B"/>
    <w:multiLevelType w:val="hybridMultilevel"/>
    <w:tmpl w:val="617062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1C4370"/>
    <w:multiLevelType w:val="hybridMultilevel"/>
    <w:tmpl w:val="1BE225F6"/>
    <w:lvl w:ilvl="0" w:tplc="48C659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5B7F6244"/>
    <w:multiLevelType w:val="hybridMultilevel"/>
    <w:tmpl w:val="EC24E486"/>
    <w:lvl w:ilvl="0" w:tplc="E72C275A">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1">
    <w:nsid w:val="5F7309F3"/>
    <w:multiLevelType w:val="hybridMultilevel"/>
    <w:tmpl w:val="297AA320"/>
    <w:lvl w:ilvl="0" w:tplc="3D2A0620">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6542613F"/>
    <w:multiLevelType w:val="hybridMultilevel"/>
    <w:tmpl w:val="FA4CC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2816D9"/>
    <w:multiLevelType w:val="hybridMultilevel"/>
    <w:tmpl w:val="86A4AF4A"/>
    <w:lvl w:ilvl="0" w:tplc="1CE628AA">
      <w:start w:val="1"/>
      <w:numFmt w:val="decimal"/>
      <w:lvlText w:val="%1."/>
      <w:lvlJc w:val="left"/>
      <w:pPr>
        <w:ind w:left="1005"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3"/>
  </w:num>
  <w:num w:numId="3">
    <w:abstractNumId w:val="11"/>
  </w:num>
  <w:num w:numId="4">
    <w:abstractNumId w:val="9"/>
  </w:num>
  <w:num w:numId="5">
    <w:abstractNumId w:val="13"/>
  </w:num>
  <w:num w:numId="6">
    <w:abstractNumId w:val="6"/>
  </w:num>
  <w:num w:numId="7">
    <w:abstractNumId w:val="4"/>
  </w:num>
  <w:num w:numId="8">
    <w:abstractNumId w:val="10"/>
  </w:num>
  <w:num w:numId="9">
    <w:abstractNumId w:val="0"/>
  </w:num>
  <w:num w:numId="10">
    <w:abstractNumId w:val="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2"/>
  </w:num>
  <w:num w:numId="14">
    <w:abstractNumId w:val="8"/>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F150B"/>
    <w:rsid w:val="00012EBD"/>
    <w:rsid w:val="00021308"/>
    <w:rsid w:val="00025D03"/>
    <w:rsid w:val="000310C7"/>
    <w:rsid w:val="00032F97"/>
    <w:rsid w:val="00034528"/>
    <w:rsid w:val="00035ADC"/>
    <w:rsid w:val="00041F6E"/>
    <w:rsid w:val="000564AB"/>
    <w:rsid w:val="00057777"/>
    <w:rsid w:val="000760E1"/>
    <w:rsid w:val="000777D3"/>
    <w:rsid w:val="00082266"/>
    <w:rsid w:val="0008337B"/>
    <w:rsid w:val="00085CE6"/>
    <w:rsid w:val="0009121F"/>
    <w:rsid w:val="000A165B"/>
    <w:rsid w:val="000B6658"/>
    <w:rsid w:val="000B7ACD"/>
    <w:rsid w:val="000C581A"/>
    <w:rsid w:val="000E379C"/>
    <w:rsid w:val="000E5CB8"/>
    <w:rsid w:val="000F5CA0"/>
    <w:rsid w:val="000F654E"/>
    <w:rsid w:val="00114C84"/>
    <w:rsid w:val="00115680"/>
    <w:rsid w:val="00116D55"/>
    <w:rsid w:val="00117414"/>
    <w:rsid w:val="001201EA"/>
    <w:rsid w:val="00123A5F"/>
    <w:rsid w:val="00134FE4"/>
    <w:rsid w:val="00134FE7"/>
    <w:rsid w:val="001410B7"/>
    <w:rsid w:val="001421D2"/>
    <w:rsid w:val="001424A6"/>
    <w:rsid w:val="00143F27"/>
    <w:rsid w:val="00146646"/>
    <w:rsid w:val="0015015C"/>
    <w:rsid w:val="00163D6E"/>
    <w:rsid w:val="00177673"/>
    <w:rsid w:val="00192CD4"/>
    <w:rsid w:val="0019303D"/>
    <w:rsid w:val="00193F57"/>
    <w:rsid w:val="001A24BB"/>
    <w:rsid w:val="001A3CC2"/>
    <w:rsid w:val="001B6DFD"/>
    <w:rsid w:val="001D4153"/>
    <w:rsid w:val="001E2BDC"/>
    <w:rsid w:val="001F150B"/>
    <w:rsid w:val="001F216B"/>
    <w:rsid w:val="001F2F9C"/>
    <w:rsid w:val="001F4510"/>
    <w:rsid w:val="001F74DF"/>
    <w:rsid w:val="002054D6"/>
    <w:rsid w:val="002126C3"/>
    <w:rsid w:val="00236F61"/>
    <w:rsid w:val="002400B4"/>
    <w:rsid w:val="00242DDB"/>
    <w:rsid w:val="00242E3F"/>
    <w:rsid w:val="00243B29"/>
    <w:rsid w:val="00247968"/>
    <w:rsid w:val="002513DF"/>
    <w:rsid w:val="00252E69"/>
    <w:rsid w:val="00257084"/>
    <w:rsid w:val="002612B0"/>
    <w:rsid w:val="00262E37"/>
    <w:rsid w:val="00267316"/>
    <w:rsid w:val="00272924"/>
    <w:rsid w:val="0028182C"/>
    <w:rsid w:val="00283F9E"/>
    <w:rsid w:val="00286B62"/>
    <w:rsid w:val="002952EF"/>
    <w:rsid w:val="002A77C2"/>
    <w:rsid w:val="002C6FA4"/>
    <w:rsid w:val="002D3DEF"/>
    <w:rsid w:val="002D5B1F"/>
    <w:rsid w:val="002F2147"/>
    <w:rsid w:val="0030097E"/>
    <w:rsid w:val="00302650"/>
    <w:rsid w:val="003035FF"/>
    <w:rsid w:val="00307483"/>
    <w:rsid w:val="00310276"/>
    <w:rsid w:val="003162E4"/>
    <w:rsid w:val="0032189E"/>
    <w:rsid w:val="00327791"/>
    <w:rsid w:val="00353B63"/>
    <w:rsid w:val="00356A27"/>
    <w:rsid w:val="0036089E"/>
    <w:rsid w:val="003614FC"/>
    <w:rsid w:val="00363D5E"/>
    <w:rsid w:val="00364CB7"/>
    <w:rsid w:val="00373E08"/>
    <w:rsid w:val="003844FA"/>
    <w:rsid w:val="00386015"/>
    <w:rsid w:val="00390B83"/>
    <w:rsid w:val="00392223"/>
    <w:rsid w:val="003A46D2"/>
    <w:rsid w:val="003A49BC"/>
    <w:rsid w:val="003A57AC"/>
    <w:rsid w:val="003A5898"/>
    <w:rsid w:val="003B09F9"/>
    <w:rsid w:val="003B720F"/>
    <w:rsid w:val="003C0522"/>
    <w:rsid w:val="003C3A60"/>
    <w:rsid w:val="003C4D08"/>
    <w:rsid w:val="003D4C79"/>
    <w:rsid w:val="003D5365"/>
    <w:rsid w:val="003E1C13"/>
    <w:rsid w:val="003E7418"/>
    <w:rsid w:val="003F1FFD"/>
    <w:rsid w:val="003F3238"/>
    <w:rsid w:val="003F5BC5"/>
    <w:rsid w:val="004021C6"/>
    <w:rsid w:val="00402F15"/>
    <w:rsid w:val="00404C41"/>
    <w:rsid w:val="004071CA"/>
    <w:rsid w:val="00415CEE"/>
    <w:rsid w:val="00422C2A"/>
    <w:rsid w:val="00426370"/>
    <w:rsid w:val="0042732F"/>
    <w:rsid w:val="00433AC9"/>
    <w:rsid w:val="00436C78"/>
    <w:rsid w:val="004376F6"/>
    <w:rsid w:val="0044151B"/>
    <w:rsid w:val="0044302E"/>
    <w:rsid w:val="00450782"/>
    <w:rsid w:val="00453077"/>
    <w:rsid w:val="00456ED3"/>
    <w:rsid w:val="0047277A"/>
    <w:rsid w:val="00474610"/>
    <w:rsid w:val="00476D3E"/>
    <w:rsid w:val="00484772"/>
    <w:rsid w:val="00492B5E"/>
    <w:rsid w:val="004A3251"/>
    <w:rsid w:val="004A5495"/>
    <w:rsid w:val="004A6E41"/>
    <w:rsid w:val="004B0A4B"/>
    <w:rsid w:val="004C036F"/>
    <w:rsid w:val="004C632C"/>
    <w:rsid w:val="004D10A9"/>
    <w:rsid w:val="004F09B3"/>
    <w:rsid w:val="0050004C"/>
    <w:rsid w:val="00504D3D"/>
    <w:rsid w:val="005064D7"/>
    <w:rsid w:val="00511A62"/>
    <w:rsid w:val="005127E7"/>
    <w:rsid w:val="00512B64"/>
    <w:rsid w:val="00522DE0"/>
    <w:rsid w:val="00526CCE"/>
    <w:rsid w:val="00527494"/>
    <w:rsid w:val="00530C74"/>
    <w:rsid w:val="0053420A"/>
    <w:rsid w:val="00537B70"/>
    <w:rsid w:val="00547E88"/>
    <w:rsid w:val="00553C7D"/>
    <w:rsid w:val="005543B1"/>
    <w:rsid w:val="005559F9"/>
    <w:rsid w:val="005612AC"/>
    <w:rsid w:val="00570025"/>
    <w:rsid w:val="00571D7E"/>
    <w:rsid w:val="00573316"/>
    <w:rsid w:val="005767AD"/>
    <w:rsid w:val="0058495F"/>
    <w:rsid w:val="005908BA"/>
    <w:rsid w:val="005A1574"/>
    <w:rsid w:val="005A15BF"/>
    <w:rsid w:val="005A5D4F"/>
    <w:rsid w:val="005A6E05"/>
    <w:rsid w:val="005A7D21"/>
    <w:rsid w:val="005D22C7"/>
    <w:rsid w:val="005D4121"/>
    <w:rsid w:val="005D4334"/>
    <w:rsid w:val="005D6086"/>
    <w:rsid w:val="005D70B2"/>
    <w:rsid w:val="005D7C0A"/>
    <w:rsid w:val="00613723"/>
    <w:rsid w:val="0062390A"/>
    <w:rsid w:val="0063148F"/>
    <w:rsid w:val="006372D6"/>
    <w:rsid w:val="00643893"/>
    <w:rsid w:val="006508D2"/>
    <w:rsid w:val="006546DD"/>
    <w:rsid w:val="00661B88"/>
    <w:rsid w:val="00663DDD"/>
    <w:rsid w:val="00664428"/>
    <w:rsid w:val="00666AB9"/>
    <w:rsid w:val="00670749"/>
    <w:rsid w:val="00671882"/>
    <w:rsid w:val="00674894"/>
    <w:rsid w:val="006759D8"/>
    <w:rsid w:val="006848AB"/>
    <w:rsid w:val="0068659E"/>
    <w:rsid w:val="00691E08"/>
    <w:rsid w:val="006A0D17"/>
    <w:rsid w:val="006A1DE7"/>
    <w:rsid w:val="006A3243"/>
    <w:rsid w:val="006B3725"/>
    <w:rsid w:val="006C28CE"/>
    <w:rsid w:val="006C4BE8"/>
    <w:rsid w:val="006E7B62"/>
    <w:rsid w:val="006F011A"/>
    <w:rsid w:val="00726809"/>
    <w:rsid w:val="007278BF"/>
    <w:rsid w:val="0073765E"/>
    <w:rsid w:val="00737902"/>
    <w:rsid w:val="00741804"/>
    <w:rsid w:val="00755D48"/>
    <w:rsid w:val="007573A0"/>
    <w:rsid w:val="00763C8F"/>
    <w:rsid w:val="0076679B"/>
    <w:rsid w:val="00771942"/>
    <w:rsid w:val="00774C26"/>
    <w:rsid w:val="0078586F"/>
    <w:rsid w:val="00792264"/>
    <w:rsid w:val="007931B4"/>
    <w:rsid w:val="00797681"/>
    <w:rsid w:val="007B49E3"/>
    <w:rsid w:val="007C5697"/>
    <w:rsid w:val="007D6983"/>
    <w:rsid w:val="007E124F"/>
    <w:rsid w:val="007E5A45"/>
    <w:rsid w:val="007F48DC"/>
    <w:rsid w:val="007F50DB"/>
    <w:rsid w:val="0080511C"/>
    <w:rsid w:val="008062C5"/>
    <w:rsid w:val="00812E39"/>
    <w:rsid w:val="008210B2"/>
    <w:rsid w:val="008270B5"/>
    <w:rsid w:val="00835382"/>
    <w:rsid w:val="00835E90"/>
    <w:rsid w:val="0084075D"/>
    <w:rsid w:val="008474CB"/>
    <w:rsid w:val="00850B81"/>
    <w:rsid w:val="008568D6"/>
    <w:rsid w:val="0085799A"/>
    <w:rsid w:val="008668B9"/>
    <w:rsid w:val="00871FC1"/>
    <w:rsid w:val="008732D5"/>
    <w:rsid w:val="00875AF6"/>
    <w:rsid w:val="00885358"/>
    <w:rsid w:val="00886FC8"/>
    <w:rsid w:val="008B1317"/>
    <w:rsid w:val="008B1641"/>
    <w:rsid w:val="008B2EE7"/>
    <w:rsid w:val="008C2125"/>
    <w:rsid w:val="008D3DD0"/>
    <w:rsid w:val="008D403E"/>
    <w:rsid w:val="008D7283"/>
    <w:rsid w:val="008E089E"/>
    <w:rsid w:val="008E45EF"/>
    <w:rsid w:val="008F1A29"/>
    <w:rsid w:val="008F3000"/>
    <w:rsid w:val="00900712"/>
    <w:rsid w:val="00902176"/>
    <w:rsid w:val="0090308E"/>
    <w:rsid w:val="00913919"/>
    <w:rsid w:val="00915950"/>
    <w:rsid w:val="00917727"/>
    <w:rsid w:val="0093008E"/>
    <w:rsid w:val="00931028"/>
    <w:rsid w:val="00973758"/>
    <w:rsid w:val="00973B2E"/>
    <w:rsid w:val="00980A99"/>
    <w:rsid w:val="00983DD2"/>
    <w:rsid w:val="00986C92"/>
    <w:rsid w:val="00992CF0"/>
    <w:rsid w:val="009948A4"/>
    <w:rsid w:val="009A74D3"/>
    <w:rsid w:val="009B266C"/>
    <w:rsid w:val="009B56DC"/>
    <w:rsid w:val="009C24E2"/>
    <w:rsid w:val="009D4B1E"/>
    <w:rsid w:val="009D6596"/>
    <w:rsid w:val="009D75B8"/>
    <w:rsid w:val="009E07F1"/>
    <w:rsid w:val="009F3489"/>
    <w:rsid w:val="00A004BD"/>
    <w:rsid w:val="00A043CA"/>
    <w:rsid w:val="00A0648E"/>
    <w:rsid w:val="00A0699B"/>
    <w:rsid w:val="00A076D5"/>
    <w:rsid w:val="00A1331F"/>
    <w:rsid w:val="00A15D65"/>
    <w:rsid w:val="00A2570D"/>
    <w:rsid w:val="00A30956"/>
    <w:rsid w:val="00A43118"/>
    <w:rsid w:val="00A55F34"/>
    <w:rsid w:val="00A619B1"/>
    <w:rsid w:val="00A6224B"/>
    <w:rsid w:val="00A64427"/>
    <w:rsid w:val="00A657FC"/>
    <w:rsid w:val="00A67AE1"/>
    <w:rsid w:val="00A75137"/>
    <w:rsid w:val="00A77D06"/>
    <w:rsid w:val="00A84687"/>
    <w:rsid w:val="00A87005"/>
    <w:rsid w:val="00A94CE3"/>
    <w:rsid w:val="00AA1960"/>
    <w:rsid w:val="00AB12A3"/>
    <w:rsid w:val="00AC308C"/>
    <w:rsid w:val="00AC455C"/>
    <w:rsid w:val="00AD337F"/>
    <w:rsid w:val="00AD5D6D"/>
    <w:rsid w:val="00AD7324"/>
    <w:rsid w:val="00AE5147"/>
    <w:rsid w:val="00AE7056"/>
    <w:rsid w:val="00AF4DC5"/>
    <w:rsid w:val="00AF57E8"/>
    <w:rsid w:val="00AF62B8"/>
    <w:rsid w:val="00B01564"/>
    <w:rsid w:val="00B22DCE"/>
    <w:rsid w:val="00B27C4D"/>
    <w:rsid w:val="00B416DF"/>
    <w:rsid w:val="00B426F8"/>
    <w:rsid w:val="00B45EE2"/>
    <w:rsid w:val="00B470AB"/>
    <w:rsid w:val="00B53712"/>
    <w:rsid w:val="00B54064"/>
    <w:rsid w:val="00B54DD1"/>
    <w:rsid w:val="00B66B78"/>
    <w:rsid w:val="00B7777E"/>
    <w:rsid w:val="00B86473"/>
    <w:rsid w:val="00B91665"/>
    <w:rsid w:val="00B919F3"/>
    <w:rsid w:val="00B96E0F"/>
    <w:rsid w:val="00BA2CBD"/>
    <w:rsid w:val="00BA3DE8"/>
    <w:rsid w:val="00BA43C8"/>
    <w:rsid w:val="00BA5919"/>
    <w:rsid w:val="00BA7649"/>
    <w:rsid w:val="00BB2A95"/>
    <w:rsid w:val="00BC50C0"/>
    <w:rsid w:val="00BD0F7B"/>
    <w:rsid w:val="00BD561F"/>
    <w:rsid w:val="00BE1312"/>
    <w:rsid w:val="00C06602"/>
    <w:rsid w:val="00C07533"/>
    <w:rsid w:val="00C22579"/>
    <w:rsid w:val="00C23449"/>
    <w:rsid w:val="00C275D7"/>
    <w:rsid w:val="00C33738"/>
    <w:rsid w:val="00C42342"/>
    <w:rsid w:val="00C43129"/>
    <w:rsid w:val="00C555D3"/>
    <w:rsid w:val="00C610DA"/>
    <w:rsid w:val="00C742A8"/>
    <w:rsid w:val="00C81EB2"/>
    <w:rsid w:val="00C94E46"/>
    <w:rsid w:val="00C966A0"/>
    <w:rsid w:val="00CA12AC"/>
    <w:rsid w:val="00CA244C"/>
    <w:rsid w:val="00CA42FF"/>
    <w:rsid w:val="00CC4473"/>
    <w:rsid w:val="00CC59E1"/>
    <w:rsid w:val="00CD10E5"/>
    <w:rsid w:val="00CD2C9D"/>
    <w:rsid w:val="00CE1605"/>
    <w:rsid w:val="00CE1A5F"/>
    <w:rsid w:val="00CE423F"/>
    <w:rsid w:val="00CE5983"/>
    <w:rsid w:val="00CF15ED"/>
    <w:rsid w:val="00CF36F7"/>
    <w:rsid w:val="00CF6A9D"/>
    <w:rsid w:val="00D02A10"/>
    <w:rsid w:val="00D1492E"/>
    <w:rsid w:val="00D269C6"/>
    <w:rsid w:val="00D30474"/>
    <w:rsid w:val="00D331B3"/>
    <w:rsid w:val="00D3386C"/>
    <w:rsid w:val="00D40BC6"/>
    <w:rsid w:val="00D4552C"/>
    <w:rsid w:val="00D51099"/>
    <w:rsid w:val="00D65D61"/>
    <w:rsid w:val="00D67C54"/>
    <w:rsid w:val="00D74554"/>
    <w:rsid w:val="00D81DD9"/>
    <w:rsid w:val="00D8527B"/>
    <w:rsid w:val="00D903B3"/>
    <w:rsid w:val="00D9348A"/>
    <w:rsid w:val="00D971DE"/>
    <w:rsid w:val="00DA7ACB"/>
    <w:rsid w:val="00DA7C5E"/>
    <w:rsid w:val="00DB1BCA"/>
    <w:rsid w:val="00DB4C77"/>
    <w:rsid w:val="00DC478C"/>
    <w:rsid w:val="00DC5DEA"/>
    <w:rsid w:val="00DD4249"/>
    <w:rsid w:val="00DD5129"/>
    <w:rsid w:val="00DD648C"/>
    <w:rsid w:val="00DD6FEE"/>
    <w:rsid w:val="00DD72E6"/>
    <w:rsid w:val="00DE3064"/>
    <w:rsid w:val="00DE4DB2"/>
    <w:rsid w:val="00DE7C97"/>
    <w:rsid w:val="00DF1751"/>
    <w:rsid w:val="00DF486C"/>
    <w:rsid w:val="00DF5A5E"/>
    <w:rsid w:val="00E01118"/>
    <w:rsid w:val="00E07911"/>
    <w:rsid w:val="00E1075A"/>
    <w:rsid w:val="00E169BD"/>
    <w:rsid w:val="00E16D72"/>
    <w:rsid w:val="00E25163"/>
    <w:rsid w:val="00E25202"/>
    <w:rsid w:val="00E27E79"/>
    <w:rsid w:val="00E322CA"/>
    <w:rsid w:val="00E344B9"/>
    <w:rsid w:val="00E42EF0"/>
    <w:rsid w:val="00E46766"/>
    <w:rsid w:val="00E514EF"/>
    <w:rsid w:val="00E554B6"/>
    <w:rsid w:val="00E63E3F"/>
    <w:rsid w:val="00E71FB4"/>
    <w:rsid w:val="00E727D1"/>
    <w:rsid w:val="00E73F57"/>
    <w:rsid w:val="00E77DE6"/>
    <w:rsid w:val="00E85165"/>
    <w:rsid w:val="00E946AA"/>
    <w:rsid w:val="00EA2829"/>
    <w:rsid w:val="00EA323C"/>
    <w:rsid w:val="00EB6625"/>
    <w:rsid w:val="00EC6BCE"/>
    <w:rsid w:val="00EE6961"/>
    <w:rsid w:val="00EF0268"/>
    <w:rsid w:val="00EF10E7"/>
    <w:rsid w:val="00EF6389"/>
    <w:rsid w:val="00F2371F"/>
    <w:rsid w:val="00F32397"/>
    <w:rsid w:val="00F3567F"/>
    <w:rsid w:val="00F3586A"/>
    <w:rsid w:val="00F4411E"/>
    <w:rsid w:val="00F44168"/>
    <w:rsid w:val="00F4615F"/>
    <w:rsid w:val="00F52D98"/>
    <w:rsid w:val="00F55CFA"/>
    <w:rsid w:val="00F56C4E"/>
    <w:rsid w:val="00F612CF"/>
    <w:rsid w:val="00F637D0"/>
    <w:rsid w:val="00F64FDC"/>
    <w:rsid w:val="00F67B1D"/>
    <w:rsid w:val="00F75666"/>
    <w:rsid w:val="00F83B99"/>
    <w:rsid w:val="00F841B4"/>
    <w:rsid w:val="00F902A0"/>
    <w:rsid w:val="00F9442E"/>
    <w:rsid w:val="00FA3569"/>
    <w:rsid w:val="00FA6021"/>
    <w:rsid w:val="00FA6132"/>
    <w:rsid w:val="00FB3A11"/>
    <w:rsid w:val="00FB76FF"/>
    <w:rsid w:val="00FC076E"/>
    <w:rsid w:val="00FC1D83"/>
    <w:rsid w:val="00FC1E4A"/>
    <w:rsid w:val="00FD5282"/>
    <w:rsid w:val="00FE2CDB"/>
    <w:rsid w:val="00FE7F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style>
  <w:style w:type="paragraph" w:styleId="2">
    <w:name w:val="heading 2"/>
    <w:aliases w:val="H2"/>
    <w:basedOn w:val="a"/>
    <w:next w:val="a"/>
    <w:link w:val="20"/>
    <w:qFormat/>
    <w:rsid w:val="00DF5A5E"/>
    <w:pPr>
      <w:keepNext/>
      <w:spacing w:after="60"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F5A5E"/>
    <w:rPr>
      <w:rFonts w:ascii="Times New Roman" w:eastAsia="Times New Roman" w:hAnsi="Times New Roman" w:cs="Times New Roman"/>
      <w:b/>
      <w:bCs/>
      <w:sz w:val="30"/>
      <w:szCs w:val="30"/>
      <w:lang w:eastAsia="ru-RU"/>
    </w:rPr>
  </w:style>
  <w:style w:type="numbering" w:customStyle="1" w:styleId="1">
    <w:name w:val="Нет списка1"/>
    <w:next w:val="a2"/>
    <w:semiHidden/>
    <w:rsid w:val="00DF5A5E"/>
  </w:style>
  <w:style w:type="paragraph" w:customStyle="1" w:styleId="Style7">
    <w:name w:val="Style7"/>
    <w:basedOn w:val="a"/>
    <w:rsid w:val="00DF5A5E"/>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DF5A5E"/>
    <w:rPr>
      <w:rFonts w:ascii="Times New Roman" w:hAnsi="Times New Roman" w:cs="Times New Roman"/>
      <w:sz w:val="20"/>
      <w:szCs w:val="20"/>
    </w:rPr>
  </w:style>
  <w:style w:type="paragraph" w:customStyle="1" w:styleId="Style5">
    <w:name w:val="Style5"/>
    <w:basedOn w:val="a"/>
    <w:rsid w:val="00DF5A5E"/>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DF5A5E"/>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DF5A5E"/>
    <w:rPr>
      <w:rFonts w:ascii="Times New Roman" w:hAnsi="Times New Roman" w:cs="Times New Roman"/>
      <w:b/>
      <w:bCs/>
      <w:i/>
      <w:iCs/>
      <w:sz w:val="22"/>
      <w:szCs w:val="22"/>
    </w:rPr>
  </w:style>
  <w:style w:type="paragraph" w:customStyle="1" w:styleId="Style4">
    <w:name w:val="Style4"/>
    <w:basedOn w:val="a"/>
    <w:rsid w:val="00DF5A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DF5A5E"/>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DF5A5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DF5A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3">
    <w:name w:val="Table Grid"/>
    <w:basedOn w:val="a1"/>
    <w:rsid w:val="00DF5A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2">
    <w:name w:val="Style22"/>
    <w:basedOn w:val="a"/>
    <w:rsid w:val="00DF5A5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F5A5E"/>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DF5A5E"/>
    <w:rPr>
      <w:rFonts w:ascii="Book Antiqua" w:hAnsi="Book Antiqua" w:cs="Book Antiqua"/>
      <w:b/>
      <w:bCs/>
      <w:sz w:val="20"/>
      <w:szCs w:val="20"/>
    </w:rPr>
  </w:style>
  <w:style w:type="paragraph" w:styleId="a4">
    <w:name w:val="header"/>
    <w:basedOn w:val="a"/>
    <w:link w:val="a5"/>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5A5E"/>
    <w:rPr>
      <w:rFonts w:ascii="Times New Roman" w:eastAsia="Times New Roman" w:hAnsi="Times New Roman" w:cs="Times New Roman"/>
      <w:sz w:val="24"/>
      <w:szCs w:val="24"/>
      <w:lang w:eastAsia="ru-RU"/>
    </w:rPr>
  </w:style>
  <w:style w:type="paragraph" w:styleId="a6">
    <w:name w:val="footer"/>
    <w:basedOn w:val="a"/>
    <w:link w:val="a7"/>
    <w:uiPriority w:val="99"/>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F5A5E"/>
    <w:rPr>
      <w:rFonts w:ascii="Times New Roman" w:eastAsia="Times New Roman" w:hAnsi="Times New Roman" w:cs="Times New Roman"/>
      <w:sz w:val="24"/>
      <w:szCs w:val="24"/>
      <w:lang w:eastAsia="ru-RU"/>
    </w:rPr>
  </w:style>
  <w:style w:type="paragraph" w:customStyle="1" w:styleId="Style6">
    <w:name w:val="Style6"/>
    <w:basedOn w:val="a"/>
    <w:rsid w:val="00DF5A5E"/>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F5A5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DF5A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F5A5E"/>
    <w:rPr>
      <w:rFonts w:ascii="Times New Roman" w:hAnsi="Times New Roman" w:cs="Times New Roman"/>
      <w:b/>
      <w:bCs/>
      <w:sz w:val="8"/>
      <w:szCs w:val="8"/>
    </w:rPr>
  </w:style>
  <w:style w:type="character" w:customStyle="1" w:styleId="FontStyle31">
    <w:name w:val="Font Style31"/>
    <w:rsid w:val="00DF5A5E"/>
    <w:rPr>
      <w:rFonts w:ascii="Times New Roman" w:hAnsi="Times New Roman" w:cs="Times New Roman"/>
      <w:b/>
      <w:bCs/>
      <w:sz w:val="12"/>
      <w:szCs w:val="12"/>
    </w:rPr>
  </w:style>
  <w:style w:type="character" w:customStyle="1" w:styleId="FontStyle32">
    <w:name w:val="Font Style32"/>
    <w:rsid w:val="00DF5A5E"/>
    <w:rPr>
      <w:rFonts w:ascii="Times New Roman" w:hAnsi="Times New Roman" w:cs="Times New Roman"/>
      <w:i/>
      <w:iCs/>
      <w:sz w:val="20"/>
      <w:szCs w:val="20"/>
    </w:rPr>
  </w:style>
  <w:style w:type="character" w:customStyle="1" w:styleId="FontStyle33">
    <w:name w:val="Font Style33"/>
    <w:rsid w:val="00DF5A5E"/>
    <w:rPr>
      <w:rFonts w:ascii="Times New Roman" w:hAnsi="Times New Roman" w:cs="Times New Roman"/>
      <w:sz w:val="18"/>
      <w:szCs w:val="18"/>
    </w:rPr>
  </w:style>
  <w:style w:type="paragraph" w:customStyle="1" w:styleId="Style1">
    <w:name w:val="Style1"/>
    <w:basedOn w:val="a"/>
    <w:rsid w:val="00DF5A5E"/>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DF5A5E"/>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8">
    <w:name w:val="Document Map"/>
    <w:basedOn w:val="a"/>
    <w:link w:val="a9"/>
    <w:semiHidden/>
    <w:rsid w:val="00DF5A5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F5A5E"/>
    <w:rPr>
      <w:rFonts w:ascii="Tahoma" w:eastAsia="Times New Roman" w:hAnsi="Tahoma" w:cs="Tahoma"/>
      <w:sz w:val="20"/>
      <w:szCs w:val="20"/>
      <w:shd w:val="clear" w:color="auto" w:fill="000080"/>
      <w:lang w:eastAsia="ru-RU"/>
    </w:rPr>
  </w:style>
  <w:style w:type="paragraph" w:styleId="aa">
    <w:name w:val="Balloon Text"/>
    <w:basedOn w:val="a"/>
    <w:link w:val="ab"/>
    <w:semiHidden/>
    <w:rsid w:val="00DF5A5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F5A5E"/>
    <w:rPr>
      <w:rFonts w:ascii="Tahoma" w:eastAsia="Times New Roman" w:hAnsi="Tahoma" w:cs="Tahoma"/>
      <w:sz w:val="16"/>
      <w:szCs w:val="16"/>
      <w:lang w:eastAsia="ru-RU"/>
    </w:rPr>
  </w:style>
  <w:style w:type="paragraph" w:customStyle="1" w:styleId="ac">
    <w:name w:val="Стиль"/>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DF5A5E"/>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DF5A5E"/>
    <w:rPr>
      <w:rFonts w:ascii="Times New Roman" w:eastAsia="Calibri" w:hAnsi="Times New Roman" w:cs="Times New Roman"/>
      <w:sz w:val="24"/>
      <w:szCs w:val="24"/>
      <w:lang w:eastAsia="ru-RU"/>
    </w:rPr>
  </w:style>
  <w:style w:type="paragraph" w:customStyle="1" w:styleId="10">
    <w:name w:val="Абзац списка1"/>
    <w:basedOn w:val="a"/>
    <w:rsid w:val="00DF5A5E"/>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DF5A5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F5A5E"/>
    <w:rPr>
      <w:rFonts w:ascii="Times New Roman" w:eastAsia="Times New Roman" w:hAnsi="Times New Roman" w:cs="Times New Roman"/>
      <w:sz w:val="16"/>
      <w:szCs w:val="16"/>
      <w:lang w:eastAsia="ru-RU"/>
    </w:rPr>
  </w:style>
  <w:style w:type="paragraph" w:styleId="af">
    <w:name w:val="Title"/>
    <w:basedOn w:val="a"/>
    <w:link w:val="af0"/>
    <w:qFormat/>
    <w:rsid w:val="00DF5A5E"/>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Название Знак"/>
    <w:basedOn w:val="a0"/>
    <w:link w:val="af"/>
    <w:rsid w:val="00DF5A5E"/>
    <w:rPr>
      <w:rFonts w:ascii="Times New Roman" w:eastAsia="Calibri" w:hAnsi="Times New Roman" w:cs="Times New Roman"/>
      <w:b/>
      <w:bCs/>
      <w:sz w:val="28"/>
      <w:szCs w:val="24"/>
      <w:lang w:eastAsia="ru-RU"/>
    </w:rPr>
  </w:style>
  <w:style w:type="character" w:styleId="af1">
    <w:name w:val="footnote reference"/>
    <w:semiHidden/>
    <w:rsid w:val="00DF5A5E"/>
    <w:rPr>
      <w:rFonts w:cs="Times New Roman"/>
      <w:vertAlign w:val="superscript"/>
    </w:rPr>
  </w:style>
  <w:style w:type="paragraph" w:customStyle="1" w:styleId="ConsPlusNonformat">
    <w:name w:val="ConsPlusNonformat"/>
    <w:rsid w:val="00DF5A5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F5A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body">
    <w:name w:val="Text body"/>
    <w:basedOn w:val="a"/>
    <w:rsid w:val="00DF5A5E"/>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f2">
    <w:name w:val="No Spacing"/>
    <w:qFormat/>
    <w:rsid w:val="00DF5A5E"/>
    <w:pPr>
      <w:suppressAutoHyphens/>
      <w:spacing w:after="0" w:line="240" w:lineRule="auto"/>
      <w:textAlignment w:val="baseline"/>
    </w:pPr>
    <w:rPr>
      <w:rFonts w:ascii="Calibri" w:eastAsia="Calibri" w:hAnsi="Calibri" w:cs="Calibri"/>
      <w:kern w:val="1"/>
      <w:lang w:eastAsia="ar-SA"/>
    </w:rPr>
  </w:style>
  <w:style w:type="paragraph" w:customStyle="1" w:styleId="11">
    <w:name w:val="Без интервала1"/>
    <w:rsid w:val="00DF5A5E"/>
    <w:pPr>
      <w:widowControl w:val="0"/>
      <w:suppressAutoHyphens/>
      <w:spacing w:after="200" w:line="276" w:lineRule="auto"/>
    </w:pPr>
    <w:rPr>
      <w:rFonts w:ascii="Calibri" w:eastAsia="Lucida Sans Unicode" w:hAnsi="Calibri" w:cs="font279"/>
      <w:kern w:val="1"/>
      <w:lang w:eastAsia="ar-SA"/>
    </w:rPr>
  </w:style>
  <w:style w:type="character" w:customStyle="1" w:styleId="af3">
    <w:name w:val="Основной текст_"/>
    <w:link w:val="12"/>
    <w:rsid w:val="00DF5A5E"/>
    <w:rPr>
      <w:sz w:val="27"/>
      <w:szCs w:val="27"/>
      <w:shd w:val="clear" w:color="auto" w:fill="FFFFFF"/>
    </w:rPr>
  </w:style>
  <w:style w:type="paragraph" w:customStyle="1" w:styleId="12">
    <w:name w:val="Основной текст1"/>
    <w:basedOn w:val="a"/>
    <w:link w:val="af3"/>
    <w:rsid w:val="00DF5A5E"/>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DF5A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F5A5E"/>
    <w:rPr>
      <w:rFonts w:ascii="Courier New" w:eastAsia="Times New Roman" w:hAnsi="Courier New" w:cs="Courier New"/>
      <w:sz w:val="20"/>
      <w:szCs w:val="20"/>
      <w:lang w:eastAsia="ru-RU"/>
    </w:rPr>
  </w:style>
  <w:style w:type="character" w:customStyle="1" w:styleId="CharAttribute5">
    <w:name w:val="CharAttribute5"/>
    <w:rsid w:val="00DF5A5E"/>
    <w:rPr>
      <w:rFonts w:ascii="Times New Roman" w:eastAsia="Times New Roman"/>
      <w:sz w:val="28"/>
    </w:rPr>
  </w:style>
  <w:style w:type="paragraph" w:styleId="af4">
    <w:name w:val="Normal (Web)"/>
    <w:basedOn w:val="a"/>
    <w:unhideWhenUsed/>
    <w:rsid w:val="00DF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DF5A5E"/>
    <w:rPr>
      <w:b/>
      <w:bCs/>
      <w:sz w:val="27"/>
      <w:szCs w:val="27"/>
      <w:shd w:val="clear" w:color="auto" w:fill="FFFFFF"/>
    </w:rPr>
  </w:style>
  <w:style w:type="character" w:customStyle="1" w:styleId="af5">
    <w:name w:val="Основной текст + Курсив"/>
    <w:rsid w:val="00DF5A5E"/>
    <w:rPr>
      <w:rFonts w:ascii="Times New Roman" w:eastAsia="Times New Roman" w:hAnsi="Times New Roman" w:cs="Times New Roman"/>
      <w:b w:val="0"/>
      <w:bCs w:val="0"/>
      <w:i/>
      <w:iCs/>
      <w:smallCaps w:val="0"/>
      <w:strike w:val="0"/>
      <w:color w:val="000000"/>
      <w:spacing w:val="0"/>
      <w:w w:val="100"/>
      <w:position w:val="0"/>
      <w:sz w:val="27"/>
      <w:szCs w:val="27"/>
      <w:u w:val="none"/>
      <w:lang w:val="ru-RU" w:bidi="ar-SA"/>
    </w:rPr>
  </w:style>
  <w:style w:type="paragraph" w:customStyle="1" w:styleId="14">
    <w:name w:val="Заголовок №1"/>
    <w:basedOn w:val="a"/>
    <w:link w:val="13"/>
    <w:rsid w:val="00DF5A5E"/>
    <w:pPr>
      <w:widowControl w:val="0"/>
      <w:shd w:val="clear" w:color="auto" w:fill="FFFFFF"/>
      <w:spacing w:before="300" w:after="420" w:line="0" w:lineRule="atLeast"/>
      <w:jc w:val="center"/>
      <w:outlineLvl w:val="0"/>
    </w:pPr>
    <w:rPr>
      <w:b/>
      <w:bCs/>
      <w:sz w:val="27"/>
      <w:szCs w:val="27"/>
    </w:rPr>
  </w:style>
  <w:style w:type="paragraph" w:customStyle="1" w:styleId="21">
    <w:name w:val="Основной текст2"/>
    <w:basedOn w:val="a"/>
    <w:rsid w:val="00DF5A5E"/>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customStyle="1" w:styleId="Default">
    <w:name w:val="Default"/>
    <w:rsid w:val="00DF5A5E"/>
    <w:pPr>
      <w:suppressAutoHyphens/>
      <w:spacing w:after="0" w:line="100" w:lineRule="atLeast"/>
    </w:pPr>
    <w:rPr>
      <w:rFonts w:ascii="Times New Roman" w:eastAsia="Lucida Sans Unicode" w:hAnsi="Times New Roman" w:cs="Times New Roman"/>
      <w:color w:val="000000"/>
      <w:sz w:val="24"/>
      <w:szCs w:val="24"/>
      <w:lang w:eastAsia="hi-IN" w:bidi="hi-IN"/>
    </w:rPr>
  </w:style>
  <w:style w:type="paragraph" w:styleId="22">
    <w:name w:val="Body Text Indent 2"/>
    <w:basedOn w:val="a"/>
    <w:link w:val="23"/>
    <w:uiPriority w:val="99"/>
    <w:unhideWhenUsed/>
    <w:rsid w:val="0068659E"/>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uiPriority w:val="99"/>
    <w:rsid w:val="0068659E"/>
    <w:rPr>
      <w:rFonts w:ascii="Times New Roman" w:eastAsia="Times New Roman" w:hAnsi="Times New Roman" w:cs="Times New Roman"/>
      <w:sz w:val="24"/>
      <w:szCs w:val="24"/>
    </w:rPr>
  </w:style>
  <w:style w:type="paragraph" w:styleId="af6">
    <w:name w:val="List Paragraph"/>
    <w:basedOn w:val="a"/>
    <w:uiPriority w:val="34"/>
    <w:qFormat/>
    <w:rsid w:val="00504D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style>
  <w:style w:type="paragraph" w:styleId="2">
    <w:name w:val="heading 2"/>
    <w:aliases w:val="H2"/>
    <w:basedOn w:val="a"/>
    <w:next w:val="a"/>
    <w:link w:val="20"/>
    <w:qFormat/>
    <w:rsid w:val="00DF5A5E"/>
    <w:pPr>
      <w:keepNext/>
      <w:spacing w:after="60"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F5A5E"/>
    <w:rPr>
      <w:rFonts w:ascii="Times New Roman" w:eastAsia="Times New Roman" w:hAnsi="Times New Roman" w:cs="Times New Roman"/>
      <w:b/>
      <w:bCs/>
      <w:sz w:val="30"/>
      <w:szCs w:val="30"/>
      <w:lang w:eastAsia="ru-RU"/>
    </w:rPr>
  </w:style>
  <w:style w:type="numbering" w:customStyle="1" w:styleId="1">
    <w:name w:val="Нет списка1"/>
    <w:next w:val="a2"/>
    <w:semiHidden/>
    <w:rsid w:val="00DF5A5E"/>
  </w:style>
  <w:style w:type="paragraph" w:customStyle="1" w:styleId="Style7">
    <w:name w:val="Style7"/>
    <w:basedOn w:val="a"/>
    <w:rsid w:val="00DF5A5E"/>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DF5A5E"/>
    <w:rPr>
      <w:rFonts w:ascii="Times New Roman" w:hAnsi="Times New Roman" w:cs="Times New Roman"/>
      <w:sz w:val="20"/>
      <w:szCs w:val="20"/>
    </w:rPr>
  </w:style>
  <w:style w:type="paragraph" w:customStyle="1" w:styleId="Style5">
    <w:name w:val="Style5"/>
    <w:basedOn w:val="a"/>
    <w:rsid w:val="00DF5A5E"/>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DF5A5E"/>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DF5A5E"/>
    <w:rPr>
      <w:rFonts w:ascii="Times New Roman" w:hAnsi="Times New Roman" w:cs="Times New Roman"/>
      <w:b/>
      <w:bCs/>
      <w:i/>
      <w:iCs/>
      <w:sz w:val="22"/>
      <w:szCs w:val="22"/>
    </w:rPr>
  </w:style>
  <w:style w:type="paragraph" w:customStyle="1" w:styleId="Style4">
    <w:name w:val="Style4"/>
    <w:basedOn w:val="a"/>
    <w:rsid w:val="00DF5A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DF5A5E"/>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DF5A5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DF5A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3">
    <w:name w:val="Table Grid"/>
    <w:basedOn w:val="a1"/>
    <w:rsid w:val="00DF5A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2">
    <w:name w:val="Style22"/>
    <w:basedOn w:val="a"/>
    <w:rsid w:val="00DF5A5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F5A5E"/>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DF5A5E"/>
    <w:rPr>
      <w:rFonts w:ascii="Book Antiqua" w:hAnsi="Book Antiqua" w:cs="Book Antiqua"/>
      <w:b/>
      <w:bCs/>
      <w:sz w:val="20"/>
      <w:szCs w:val="20"/>
    </w:rPr>
  </w:style>
  <w:style w:type="paragraph" w:styleId="a4">
    <w:name w:val="header"/>
    <w:basedOn w:val="a"/>
    <w:link w:val="a5"/>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5A5E"/>
    <w:rPr>
      <w:rFonts w:ascii="Times New Roman" w:eastAsia="Times New Roman" w:hAnsi="Times New Roman" w:cs="Times New Roman"/>
      <w:sz w:val="24"/>
      <w:szCs w:val="24"/>
      <w:lang w:eastAsia="ru-RU"/>
    </w:rPr>
  </w:style>
  <w:style w:type="paragraph" w:styleId="a6">
    <w:name w:val="footer"/>
    <w:basedOn w:val="a"/>
    <w:link w:val="a7"/>
    <w:uiPriority w:val="99"/>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F5A5E"/>
    <w:rPr>
      <w:rFonts w:ascii="Times New Roman" w:eastAsia="Times New Roman" w:hAnsi="Times New Roman" w:cs="Times New Roman"/>
      <w:sz w:val="24"/>
      <w:szCs w:val="24"/>
      <w:lang w:eastAsia="ru-RU"/>
    </w:rPr>
  </w:style>
  <w:style w:type="paragraph" w:customStyle="1" w:styleId="Style6">
    <w:name w:val="Style6"/>
    <w:basedOn w:val="a"/>
    <w:rsid w:val="00DF5A5E"/>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F5A5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DF5A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F5A5E"/>
    <w:rPr>
      <w:rFonts w:ascii="Times New Roman" w:hAnsi="Times New Roman" w:cs="Times New Roman"/>
      <w:b/>
      <w:bCs/>
      <w:sz w:val="8"/>
      <w:szCs w:val="8"/>
    </w:rPr>
  </w:style>
  <w:style w:type="character" w:customStyle="1" w:styleId="FontStyle31">
    <w:name w:val="Font Style31"/>
    <w:rsid w:val="00DF5A5E"/>
    <w:rPr>
      <w:rFonts w:ascii="Times New Roman" w:hAnsi="Times New Roman" w:cs="Times New Roman"/>
      <w:b/>
      <w:bCs/>
      <w:sz w:val="12"/>
      <w:szCs w:val="12"/>
    </w:rPr>
  </w:style>
  <w:style w:type="character" w:customStyle="1" w:styleId="FontStyle32">
    <w:name w:val="Font Style32"/>
    <w:rsid w:val="00DF5A5E"/>
    <w:rPr>
      <w:rFonts w:ascii="Times New Roman" w:hAnsi="Times New Roman" w:cs="Times New Roman"/>
      <w:i/>
      <w:iCs/>
      <w:sz w:val="20"/>
      <w:szCs w:val="20"/>
    </w:rPr>
  </w:style>
  <w:style w:type="character" w:customStyle="1" w:styleId="FontStyle33">
    <w:name w:val="Font Style33"/>
    <w:rsid w:val="00DF5A5E"/>
    <w:rPr>
      <w:rFonts w:ascii="Times New Roman" w:hAnsi="Times New Roman" w:cs="Times New Roman"/>
      <w:sz w:val="18"/>
      <w:szCs w:val="18"/>
    </w:rPr>
  </w:style>
  <w:style w:type="paragraph" w:customStyle="1" w:styleId="Style1">
    <w:name w:val="Style1"/>
    <w:basedOn w:val="a"/>
    <w:rsid w:val="00DF5A5E"/>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DF5A5E"/>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8">
    <w:name w:val="Document Map"/>
    <w:basedOn w:val="a"/>
    <w:link w:val="a9"/>
    <w:semiHidden/>
    <w:rsid w:val="00DF5A5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F5A5E"/>
    <w:rPr>
      <w:rFonts w:ascii="Tahoma" w:eastAsia="Times New Roman" w:hAnsi="Tahoma" w:cs="Tahoma"/>
      <w:sz w:val="20"/>
      <w:szCs w:val="20"/>
      <w:shd w:val="clear" w:color="auto" w:fill="000080"/>
      <w:lang w:eastAsia="ru-RU"/>
    </w:rPr>
  </w:style>
  <w:style w:type="paragraph" w:styleId="aa">
    <w:name w:val="Balloon Text"/>
    <w:basedOn w:val="a"/>
    <w:link w:val="ab"/>
    <w:semiHidden/>
    <w:rsid w:val="00DF5A5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F5A5E"/>
    <w:rPr>
      <w:rFonts w:ascii="Tahoma" w:eastAsia="Times New Roman" w:hAnsi="Tahoma" w:cs="Tahoma"/>
      <w:sz w:val="16"/>
      <w:szCs w:val="16"/>
      <w:lang w:eastAsia="ru-RU"/>
    </w:rPr>
  </w:style>
  <w:style w:type="paragraph" w:customStyle="1" w:styleId="ac">
    <w:name w:val="Стиль"/>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DF5A5E"/>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DF5A5E"/>
    <w:rPr>
      <w:rFonts w:ascii="Times New Roman" w:eastAsia="Calibri" w:hAnsi="Times New Roman" w:cs="Times New Roman"/>
      <w:sz w:val="24"/>
      <w:szCs w:val="24"/>
      <w:lang w:eastAsia="ru-RU"/>
    </w:rPr>
  </w:style>
  <w:style w:type="paragraph" w:customStyle="1" w:styleId="10">
    <w:name w:val="Абзац списка1"/>
    <w:basedOn w:val="a"/>
    <w:rsid w:val="00DF5A5E"/>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DF5A5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F5A5E"/>
    <w:rPr>
      <w:rFonts w:ascii="Times New Roman" w:eastAsia="Times New Roman" w:hAnsi="Times New Roman" w:cs="Times New Roman"/>
      <w:sz w:val="16"/>
      <w:szCs w:val="16"/>
      <w:lang w:eastAsia="ru-RU"/>
    </w:rPr>
  </w:style>
  <w:style w:type="paragraph" w:styleId="af">
    <w:name w:val="Title"/>
    <w:basedOn w:val="a"/>
    <w:link w:val="af0"/>
    <w:qFormat/>
    <w:rsid w:val="00DF5A5E"/>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Название Знак"/>
    <w:basedOn w:val="a0"/>
    <w:link w:val="af"/>
    <w:rsid w:val="00DF5A5E"/>
    <w:rPr>
      <w:rFonts w:ascii="Times New Roman" w:eastAsia="Calibri" w:hAnsi="Times New Roman" w:cs="Times New Roman"/>
      <w:b/>
      <w:bCs/>
      <w:sz w:val="28"/>
      <w:szCs w:val="24"/>
      <w:lang w:eastAsia="ru-RU"/>
    </w:rPr>
  </w:style>
  <w:style w:type="character" w:styleId="af1">
    <w:name w:val="footnote reference"/>
    <w:semiHidden/>
    <w:rsid w:val="00DF5A5E"/>
    <w:rPr>
      <w:rFonts w:cs="Times New Roman"/>
      <w:vertAlign w:val="superscript"/>
    </w:rPr>
  </w:style>
  <w:style w:type="paragraph" w:customStyle="1" w:styleId="ConsPlusNonformat">
    <w:name w:val="ConsPlusNonformat"/>
    <w:rsid w:val="00DF5A5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F5A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body">
    <w:name w:val="Text body"/>
    <w:basedOn w:val="a"/>
    <w:rsid w:val="00DF5A5E"/>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f2">
    <w:name w:val="No Spacing"/>
    <w:qFormat/>
    <w:rsid w:val="00DF5A5E"/>
    <w:pPr>
      <w:suppressAutoHyphens/>
      <w:spacing w:after="0" w:line="240" w:lineRule="auto"/>
      <w:textAlignment w:val="baseline"/>
    </w:pPr>
    <w:rPr>
      <w:rFonts w:ascii="Calibri" w:eastAsia="Calibri" w:hAnsi="Calibri" w:cs="Calibri"/>
      <w:kern w:val="1"/>
      <w:lang w:eastAsia="ar-SA"/>
    </w:rPr>
  </w:style>
  <w:style w:type="paragraph" w:customStyle="1" w:styleId="11">
    <w:name w:val="Без интервала1"/>
    <w:rsid w:val="00DF5A5E"/>
    <w:pPr>
      <w:widowControl w:val="0"/>
      <w:suppressAutoHyphens/>
      <w:spacing w:after="200" w:line="276" w:lineRule="auto"/>
    </w:pPr>
    <w:rPr>
      <w:rFonts w:ascii="Calibri" w:eastAsia="Lucida Sans Unicode" w:hAnsi="Calibri" w:cs="font279"/>
      <w:kern w:val="1"/>
      <w:lang w:eastAsia="ar-SA"/>
    </w:rPr>
  </w:style>
  <w:style w:type="character" w:customStyle="1" w:styleId="af3">
    <w:name w:val="Основной текст_"/>
    <w:link w:val="12"/>
    <w:rsid w:val="00DF5A5E"/>
    <w:rPr>
      <w:sz w:val="27"/>
      <w:szCs w:val="27"/>
      <w:shd w:val="clear" w:color="auto" w:fill="FFFFFF"/>
    </w:rPr>
  </w:style>
  <w:style w:type="paragraph" w:customStyle="1" w:styleId="12">
    <w:name w:val="Основной текст1"/>
    <w:basedOn w:val="a"/>
    <w:link w:val="af3"/>
    <w:rsid w:val="00DF5A5E"/>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DF5A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F5A5E"/>
    <w:rPr>
      <w:rFonts w:ascii="Courier New" w:eastAsia="Times New Roman" w:hAnsi="Courier New" w:cs="Courier New"/>
      <w:sz w:val="20"/>
      <w:szCs w:val="20"/>
      <w:lang w:eastAsia="ru-RU"/>
    </w:rPr>
  </w:style>
  <w:style w:type="character" w:customStyle="1" w:styleId="CharAttribute5">
    <w:name w:val="CharAttribute5"/>
    <w:rsid w:val="00DF5A5E"/>
    <w:rPr>
      <w:rFonts w:ascii="Times New Roman" w:eastAsia="Times New Roman"/>
      <w:sz w:val="28"/>
    </w:rPr>
  </w:style>
  <w:style w:type="paragraph" w:styleId="af4">
    <w:name w:val="Normal (Web)"/>
    <w:basedOn w:val="a"/>
    <w:unhideWhenUsed/>
    <w:rsid w:val="00DF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DF5A5E"/>
    <w:rPr>
      <w:b/>
      <w:bCs/>
      <w:sz w:val="27"/>
      <w:szCs w:val="27"/>
      <w:shd w:val="clear" w:color="auto" w:fill="FFFFFF"/>
    </w:rPr>
  </w:style>
  <w:style w:type="character" w:customStyle="1" w:styleId="af5">
    <w:name w:val="Основной текст + Курсив"/>
    <w:rsid w:val="00DF5A5E"/>
    <w:rPr>
      <w:rFonts w:ascii="Times New Roman" w:eastAsia="Times New Roman" w:hAnsi="Times New Roman" w:cs="Times New Roman"/>
      <w:b w:val="0"/>
      <w:bCs w:val="0"/>
      <w:i/>
      <w:iCs/>
      <w:smallCaps w:val="0"/>
      <w:strike w:val="0"/>
      <w:color w:val="000000"/>
      <w:spacing w:val="0"/>
      <w:w w:val="100"/>
      <w:position w:val="0"/>
      <w:sz w:val="27"/>
      <w:szCs w:val="27"/>
      <w:u w:val="none"/>
      <w:lang w:val="ru-RU" w:bidi="ar-SA"/>
    </w:rPr>
  </w:style>
  <w:style w:type="paragraph" w:customStyle="1" w:styleId="14">
    <w:name w:val="Заголовок №1"/>
    <w:basedOn w:val="a"/>
    <w:link w:val="13"/>
    <w:rsid w:val="00DF5A5E"/>
    <w:pPr>
      <w:widowControl w:val="0"/>
      <w:shd w:val="clear" w:color="auto" w:fill="FFFFFF"/>
      <w:spacing w:before="300" w:after="420" w:line="0" w:lineRule="atLeast"/>
      <w:jc w:val="center"/>
      <w:outlineLvl w:val="0"/>
    </w:pPr>
    <w:rPr>
      <w:b/>
      <w:bCs/>
      <w:sz w:val="27"/>
      <w:szCs w:val="27"/>
    </w:rPr>
  </w:style>
  <w:style w:type="paragraph" w:customStyle="1" w:styleId="21">
    <w:name w:val="Основной текст2"/>
    <w:basedOn w:val="a"/>
    <w:rsid w:val="00DF5A5E"/>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customStyle="1" w:styleId="Default">
    <w:name w:val="Default"/>
    <w:rsid w:val="00DF5A5E"/>
    <w:pPr>
      <w:suppressAutoHyphens/>
      <w:spacing w:after="0" w:line="100" w:lineRule="atLeast"/>
    </w:pPr>
    <w:rPr>
      <w:rFonts w:ascii="Times New Roman" w:eastAsia="Lucida Sans Unicode" w:hAnsi="Times New Roman" w:cs="Times New Roman"/>
      <w:color w:val="000000"/>
      <w:sz w:val="24"/>
      <w:szCs w:val="24"/>
      <w:lang w:eastAsia="hi-IN" w:bidi="hi-IN"/>
    </w:rPr>
  </w:style>
  <w:style w:type="paragraph" w:styleId="22">
    <w:name w:val="Body Text Indent 2"/>
    <w:basedOn w:val="a"/>
    <w:link w:val="23"/>
    <w:uiPriority w:val="99"/>
    <w:unhideWhenUsed/>
    <w:rsid w:val="0068659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uiPriority w:val="99"/>
    <w:rsid w:val="0068659E"/>
    <w:rPr>
      <w:rFonts w:ascii="Times New Roman" w:eastAsia="Times New Roman" w:hAnsi="Times New Roman" w:cs="Times New Roman"/>
      <w:sz w:val="24"/>
      <w:szCs w:val="24"/>
      <w:lang w:val="x-none" w:eastAsia="x-none"/>
    </w:rPr>
  </w:style>
  <w:style w:type="paragraph" w:styleId="af6">
    <w:name w:val="List Paragraph"/>
    <w:basedOn w:val="a"/>
    <w:uiPriority w:val="34"/>
    <w:qFormat/>
    <w:rsid w:val="00504D3D"/>
    <w:pPr>
      <w:ind w:left="720"/>
      <w:contextualSpacing/>
    </w:pPr>
  </w:style>
</w:styles>
</file>

<file path=word/webSettings.xml><?xml version="1.0" encoding="utf-8"?>
<w:webSettings xmlns:r="http://schemas.openxmlformats.org/officeDocument/2006/relationships" xmlns:w="http://schemas.openxmlformats.org/wordprocessingml/2006/main">
  <w:divs>
    <w:div w:id="17043931">
      <w:bodyDiv w:val="1"/>
      <w:marLeft w:val="0"/>
      <w:marRight w:val="0"/>
      <w:marTop w:val="0"/>
      <w:marBottom w:val="0"/>
      <w:divBdr>
        <w:top w:val="none" w:sz="0" w:space="0" w:color="auto"/>
        <w:left w:val="none" w:sz="0" w:space="0" w:color="auto"/>
        <w:bottom w:val="none" w:sz="0" w:space="0" w:color="auto"/>
        <w:right w:val="none" w:sz="0" w:space="0" w:color="auto"/>
      </w:divBdr>
    </w:div>
    <w:div w:id="81418398">
      <w:bodyDiv w:val="1"/>
      <w:marLeft w:val="0"/>
      <w:marRight w:val="0"/>
      <w:marTop w:val="0"/>
      <w:marBottom w:val="0"/>
      <w:divBdr>
        <w:top w:val="none" w:sz="0" w:space="0" w:color="auto"/>
        <w:left w:val="none" w:sz="0" w:space="0" w:color="auto"/>
        <w:bottom w:val="none" w:sz="0" w:space="0" w:color="auto"/>
        <w:right w:val="none" w:sz="0" w:space="0" w:color="auto"/>
      </w:divBdr>
    </w:div>
    <w:div w:id="152380712">
      <w:bodyDiv w:val="1"/>
      <w:marLeft w:val="0"/>
      <w:marRight w:val="0"/>
      <w:marTop w:val="0"/>
      <w:marBottom w:val="0"/>
      <w:divBdr>
        <w:top w:val="none" w:sz="0" w:space="0" w:color="auto"/>
        <w:left w:val="none" w:sz="0" w:space="0" w:color="auto"/>
        <w:bottom w:val="none" w:sz="0" w:space="0" w:color="auto"/>
        <w:right w:val="none" w:sz="0" w:space="0" w:color="auto"/>
      </w:divBdr>
    </w:div>
    <w:div w:id="202182706">
      <w:bodyDiv w:val="1"/>
      <w:marLeft w:val="0"/>
      <w:marRight w:val="0"/>
      <w:marTop w:val="0"/>
      <w:marBottom w:val="0"/>
      <w:divBdr>
        <w:top w:val="none" w:sz="0" w:space="0" w:color="auto"/>
        <w:left w:val="none" w:sz="0" w:space="0" w:color="auto"/>
        <w:bottom w:val="none" w:sz="0" w:space="0" w:color="auto"/>
        <w:right w:val="none" w:sz="0" w:space="0" w:color="auto"/>
      </w:divBdr>
    </w:div>
    <w:div w:id="218712682">
      <w:bodyDiv w:val="1"/>
      <w:marLeft w:val="0"/>
      <w:marRight w:val="0"/>
      <w:marTop w:val="0"/>
      <w:marBottom w:val="0"/>
      <w:divBdr>
        <w:top w:val="none" w:sz="0" w:space="0" w:color="auto"/>
        <w:left w:val="none" w:sz="0" w:space="0" w:color="auto"/>
        <w:bottom w:val="none" w:sz="0" w:space="0" w:color="auto"/>
        <w:right w:val="none" w:sz="0" w:space="0" w:color="auto"/>
      </w:divBdr>
    </w:div>
    <w:div w:id="266692815">
      <w:bodyDiv w:val="1"/>
      <w:marLeft w:val="0"/>
      <w:marRight w:val="0"/>
      <w:marTop w:val="0"/>
      <w:marBottom w:val="0"/>
      <w:divBdr>
        <w:top w:val="none" w:sz="0" w:space="0" w:color="auto"/>
        <w:left w:val="none" w:sz="0" w:space="0" w:color="auto"/>
        <w:bottom w:val="none" w:sz="0" w:space="0" w:color="auto"/>
        <w:right w:val="none" w:sz="0" w:space="0" w:color="auto"/>
      </w:divBdr>
    </w:div>
    <w:div w:id="338047015">
      <w:bodyDiv w:val="1"/>
      <w:marLeft w:val="0"/>
      <w:marRight w:val="0"/>
      <w:marTop w:val="0"/>
      <w:marBottom w:val="0"/>
      <w:divBdr>
        <w:top w:val="none" w:sz="0" w:space="0" w:color="auto"/>
        <w:left w:val="none" w:sz="0" w:space="0" w:color="auto"/>
        <w:bottom w:val="none" w:sz="0" w:space="0" w:color="auto"/>
        <w:right w:val="none" w:sz="0" w:space="0" w:color="auto"/>
      </w:divBdr>
    </w:div>
    <w:div w:id="357778825">
      <w:bodyDiv w:val="1"/>
      <w:marLeft w:val="0"/>
      <w:marRight w:val="0"/>
      <w:marTop w:val="0"/>
      <w:marBottom w:val="0"/>
      <w:divBdr>
        <w:top w:val="none" w:sz="0" w:space="0" w:color="auto"/>
        <w:left w:val="none" w:sz="0" w:space="0" w:color="auto"/>
        <w:bottom w:val="none" w:sz="0" w:space="0" w:color="auto"/>
        <w:right w:val="none" w:sz="0" w:space="0" w:color="auto"/>
      </w:divBdr>
    </w:div>
    <w:div w:id="365182393">
      <w:bodyDiv w:val="1"/>
      <w:marLeft w:val="0"/>
      <w:marRight w:val="0"/>
      <w:marTop w:val="0"/>
      <w:marBottom w:val="0"/>
      <w:divBdr>
        <w:top w:val="none" w:sz="0" w:space="0" w:color="auto"/>
        <w:left w:val="none" w:sz="0" w:space="0" w:color="auto"/>
        <w:bottom w:val="none" w:sz="0" w:space="0" w:color="auto"/>
        <w:right w:val="none" w:sz="0" w:space="0" w:color="auto"/>
      </w:divBdr>
    </w:div>
    <w:div w:id="501898189">
      <w:bodyDiv w:val="1"/>
      <w:marLeft w:val="0"/>
      <w:marRight w:val="0"/>
      <w:marTop w:val="0"/>
      <w:marBottom w:val="0"/>
      <w:divBdr>
        <w:top w:val="none" w:sz="0" w:space="0" w:color="auto"/>
        <w:left w:val="none" w:sz="0" w:space="0" w:color="auto"/>
        <w:bottom w:val="none" w:sz="0" w:space="0" w:color="auto"/>
        <w:right w:val="none" w:sz="0" w:space="0" w:color="auto"/>
      </w:divBdr>
    </w:div>
    <w:div w:id="540561032">
      <w:bodyDiv w:val="1"/>
      <w:marLeft w:val="0"/>
      <w:marRight w:val="0"/>
      <w:marTop w:val="0"/>
      <w:marBottom w:val="0"/>
      <w:divBdr>
        <w:top w:val="none" w:sz="0" w:space="0" w:color="auto"/>
        <w:left w:val="none" w:sz="0" w:space="0" w:color="auto"/>
        <w:bottom w:val="none" w:sz="0" w:space="0" w:color="auto"/>
        <w:right w:val="none" w:sz="0" w:space="0" w:color="auto"/>
      </w:divBdr>
    </w:div>
    <w:div w:id="569272324">
      <w:bodyDiv w:val="1"/>
      <w:marLeft w:val="0"/>
      <w:marRight w:val="0"/>
      <w:marTop w:val="0"/>
      <w:marBottom w:val="0"/>
      <w:divBdr>
        <w:top w:val="none" w:sz="0" w:space="0" w:color="auto"/>
        <w:left w:val="none" w:sz="0" w:space="0" w:color="auto"/>
        <w:bottom w:val="none" w:sz="0" w:space="0" w:color="auto"/>
        <w:right w:val="none" w:sz="0" w:space="0" w:color="auto"/>
      </w:divBdr>
    </w:div>
    <w:div w:id="569509694">
      <w:bodyDiv w:val="1"/>
      <w:marLeft w:val="0"/>
      <w:marRight w:val="0"/>
      <w:marTop w:val="0"/>
      <w:marBottom w:val="0"/>
      <w:divBdr>
        <w:top w:val="none" w:sz="0" w:space="0" w:color="auto"/>
        <w:left w:val="none" w:sz="0" w:space="0" w:color="auto"/>
        <w:bottom w:val="none" w:sz="0" w:space="0" w:color="auto"/>
        <w:right w:val="none" w:sz="0" w:space="0" w:color="auto"/>
      </w:divBdr>
    </w:div>
    <w:div w:id="705640636">
      <w:bodyDiv w:val="1"/>
      <w:marLeft w:val="0"/>
      <w:marRight w:val="0"/>
      <w:marTop w:val="0"/>
      <w:marBottom w:val="0"/>
      <w:divBdr>
        <w:top w:val="none" w:sz="0" w:space="0" w:color="auto"/>
        <w:left w:val="none" w:sz="0" w:space="0" w:color="auto"/>
        <w:bottom w:val="none" w:sz="0" w:space="0" w:color="auto"/>
        <w:right w:val="none" w:sz="0" w:space="0" w:color="auto"/>
      </w:divBdr>
    </w:div>
    <w:div w:id="734279764">
      <w:bodyDiv w:val="1"/>
      <w:marLeft w:val="0"/>
      <w:marRight w:val="0"/>
      <w:marTop w:val="0"/>
      <w:marBottom w:val="0"/>
      <w:divBdr>
        <w:top w:val="none" w:sz="0" w:space="0" w:color="auto"/>
        <w:left w:val="none" w:sz="0" w:space="0" w:color="auto"/>
        <w:bottom w:val="none" w:sz="0" w:space="0" w:color="auto"/>
        <w:right w:val="none" w:sz="0" w:space="0" w:color="auto"/>
      </w:divBdr>
    </w:div>
    <w:div w:id="817919593">
      <w:bodyDiv w:val="1"/>
      <w:marLeft w:val="0"/>
      <w:marRight w:val="0"/>
      <w:marTop w:val="0"/>
      <w:marBottom w:val="0"/>
      <w:divBdr>
        <w:top w:val="none" w:sz="0" w:space="0" w:color="auto"/>
        <w:left w:val="none" w:sz="0" w:space="0" w:color="auto"/>
        <w:bottom w:val="none" w:sz="0" w:space="0" w:color="auto"/>
        <w:right w:val="none" w:sz="0" w:space="0" w:color="auto"/>
      </w:divBdr>
    </w:div>
    <w:div w:id="826166338">
      <w:bodyDiv w:val="1"/>
      <w:marLeft w:val="0"/>
      <w:marRight w:val="0"/>
      <w:marTop w:val="0"/>
      <w:marBottom w:val="0"/>
      <w:divBdr>
        <w:top w:val="none" w:sz="0" w:space="0" w:color="auto"/>
        <w:left w:val="none" w:sz="0" w:space="0" w:color="auto"/>
        <w:bottom w:val="none" w:sz="0" w:space="0" w:color="auto"/>
        <w:right w:val="none" w:sz="0" w:space="0" w:color="auto"/>
      </w:divBdr>
    </w:div>
    <w:div w:id="848643691">
      <w:bodyDiv w:val="1"/>
      <w:marLeft w:val="0"/>
      <w:marRight w:val="0"/>
      <w:marTop w:val="0"/>
      <w:marBottom w:val="0"/>
      <w:divBdr>
        <w:top w:val="none" w:sz="0" w:space="0" w:color="auto"/>
        <w:left w:val="none" w:sz="0" w:space="0" w:color="auto"/>
        <w:bottom w:val="none" w:sz="0" w:space="0" w:color="auto"/>
        <w:right w:val="none" w:sz="0" w:space="0" w:color="auto"/>
      </w:divBdr>
    </w:div>
    <w:div w:id="850025755">
      <w:bodyDiv w:val="1"/>
      <w:marLeft w:val="0"/>
      <w:marRight w:val="0"/>
      <w:marTop w:val="0"/>
      <w:marBottom w:val="0"/>
      <w:divBdr>
        <w:top w:val="none" w:sz="0" w:space="0" w:color="auto"/>
        <w:left w:val="none" w:sz="0" w:space="0" w:color="auto"/>
        <w:bottom w:val="none" w:sz="0" w:space="0" w:color="auto"/>
        <w:right w:val="none" w:sz="0" w:space="0" w:color="auto"/>
      </w:divBdr>
    </w:div>
    <w:div w:id="908341480">
      <w:bodyDiv w:val="1"/>
      <w:marLeft w:val="0"/>
      <w:marRight w:val="0"/>
      <w:marTop w:val="0"/>
      <w:marBottom w:val="0"/>
      <w:divBdr>
        <w:top w:val="none" w:sz="0" w:space="0" w:color="auto"/>
        <w:left w:val="none" w:sz="0" w:space="0" w:color="auto"/>
        <w:bottom w:val="none" w:sz="0" w:space="0" w:color="auto"/>
        <w:right w:val="none" w:sz="0" w:space="0" w:color="auto"/>
      </w:divBdr>
    </w:div>
    <w:div w:id="1027680801">
      <w:bodyDiv w:val="1"/>
      <w:marLeft w:val="0"/>
      <w:marRight w:val="0"/>
      <w:marTop w:val="0"/>
      <w:marBottom w:val="0"/>
      <w:divBdr>
        <w:top w:val="none" w:sz="0" w:space="0" w:color="auto"/>
        <w:left w:val="none" w:sz="0" w:space="0" w:color="auto"/>
        <w:bottom w:val="none" w:sz="0" w:space="0" w:color="auto"/>
        <w:right w:val="none" w:sz="0" w:space="0" w:color="auto"/>
      </w:divBdr>
    </w:div>
    <w:div w:id="1130976025">
      <w:bodyDiv w:val="1"/>
      <w:marLeft w:val="0"/>
      <w:marRight w:val="0"/>
      <w:marTop w:val="0"/>
      <w:marBottom w:val="0"/>
      <w:divBdr>
        <w:top w:val="none" w:sz="0" w:space="0" w:color="auto"/>
        <w:left w:val="none" w:sz="0" w:space="0" w:color="auto"/>
        <w:bottom w:val="none" w:sz="0" w:space="0" w:color="auto"/>
        <w:right w:val="none" w:sz="0" w:space="0" w:color="auto"/>
      </w:divBdr>
    </w:div>
    <w:div w:id="1202354073">
      <w:bodyDiv w:val="1"/>
      <w:marLeft w:val="0"/>
      <w:marRight w:val="0"/>
      <w:marTop w:val="0"/>
      <w:marBottom w:val="0"/>
      <w:divBdr>
        <w:top w:val="none" w:sz="0" w:space="0" w:color="auto"/>
        <w:left w:val="none" w:sz="0" w:space="0" w:color="auto"/>
        <w:bottom w:val="none" w:sz="0" w:space="0" w:color="auto"/>
        <w:right w:val="none" w:sz="0" w:space="0" w:color="auto"/>
      </w:divBdr>
    </w:div>
    <w:div w:id="1211306719">
      <w:bodyDiv w:val="1"/>
      <w:marLeft w:val="0"/>
      <w:marRight w:val="0"/>
      <w:marTop w:val="0"/>
      <w:marBottom w:val="0"/>
      <w:divBdr>
        <w:top w:val="none" w:sz="0" w:space="0" w:color="auto"/>
        <w:left w:val="none" w:sz="0" w:space="0" w:color="auto"/>
        <w:bottom w:val="none" w:sz="0" w:space="0" w:color="auto"/>
        <w:right w:val="none" w:sz="0" w:space="0" w:color="auto"/>
      </w:divBdr>
    </w:div>
    <w:div w:id="1215459248">
      <w:bodyDiv w:val="1"/>
      <w:marLeft w:val="0"/>
      <w:marRight w:val="0"/>
      <w:marTop w:val="0"/>
      <w:marBottom w:val="0"/>
      <w:divBdr>
        <w:top w:val="none" w:sz="0" w:space="0" w:color="auto"/>
        <w:left w:val="none" w:sz="0" w:space="0" w:color="auto"/>
        <w:bottom w:val="none" w:sz="0" w:space="0" w:color="auto"/>
        <w:right w:val="none" w:sz="0" w:space="0" w:color="auto"/>
      </w:divBdr>
    </w:div>
    <w:div w:id="1236085852">
      <w:bodyDiv w:val="1"/>
      <w:marLeft w:val="0"/>
      <w:marRight w:val="0"/>
      <w:marTop w:val="0"/>
      <w:marBottom w:val="0"/>
      <w:divBdr>
        <w:top w:val="none" w:sz="0" w:space="0" w:color="auto"/>
        <w:left w:val="none" w:sz="0" w:space="0" w:color="auto"/>
        <w:bottom w:val="none" w:sz="0" w:space="0" w:color="auto"/>
        <w:right w:val="none" w:sz="0" w:space="0" w:color="auto"/>
      </w:divBdr>
    </w:div>
    <w:div w:id="1239364611">
      <w:bodyDiv w:val="1"/>
      <w:marLeft w:val="0"/>
      <w:marRight w:val="0"/>
      <w:marTop w:val="0"/>
      <w:marBottom w:val="0"/>
      <w:divBdr>
        <w:top w:val="none" w:sz="0" w:space="0" w:color="auto"/>
        <w:left w:val="none" w:sz="0" w:space="0" w:color="auto"/>
        <w:bottom w:val="none" w:sz="0" w:space="0" w:color="auto"/>
        <w:right w:val="none" w:sz="0" w:space="0" w:color="auto"/>
      </w:divBdr>
    </w:div>
    <w:div w:id="1248268382">
      <w:bodyDiv w:val="1"/>
      <w:marLeft w:val="0"/>
      <w:marRight w:val="0"/>
      <w:marTop w:val="0"/>
      <w:marBottom w:val="0"/>
      <w:divBdr>
        <w:top w:val="none" w:sz="0" w:space="0" w:color="auto"/>
        <w:left w:val="none" w:sz="0" w:space="0" w:color="auto"/>
        <w:bottom w:val="none" w:sz="0" w:space="0" w:color="auto"/>
        <w:right w:val="none" w:sz="0" w:space="0" w:color="auto"/>
      </w:divBdr>
    </w:div>
    <w:div w:id="1324311629">
      <w:bodyDiv w:val="1"/>
      <w:marLeft w:val="0"/>
      <w:marRight w:val="0"/>
      <w:marTop w:val="0"/>
      <w:marBottom w:val="0"/>
      <w:divBdr>
        <w:top w:val="none" w:sz="0" w:space="0" w:color="auto"/>
        <w:left w:val="none" w:sz="0" w:space="0" w:color="auto"/>
        <w:bottom w:val="none" w:sz="0" w:space="0" w:color="auto"/>
        <w:right w:val="none" w:sz="0" w:space="0" w:color="auto"/>
      </w:divBdr>
    </w:div>
    <w:div w:id="1347708641">
      <w:bodyDiv w:val="1"/>
      <w:marLeft w:val="0"/>
      <w:marRight w:val="0"/>
      <w:marTop w:val="0"/>
      <w:marBottom w:val="0"/>
      <w:divBdr>
        <w:top w:val="none" w:sz="0" w:space="0" w:color="auto"/>
        <w:left w:val="none" w:sz="0" w:space="0" w:color="auto"/>
        <w:bottom w:val="none" w:sz="0" w:space="0" w:color="auto"/>
        <w:right w:val="none" w:sz="0" w:space="0" w:color="auto"/>
      </w:divBdr>
    </w:div>
    <w:div w:id="1400320798">
      <w:bodyDiv w:val="1"/>
      <w:marLeft w:val="0"/>
      <w:marRight w:val="0"/>
      <w:marTop w:val="0"/>
      <w:marBottom w:val="0"/>
      <w:divBdr>
        <w:top w:val="none" w:sz="0" w:space="0" w:color="auto"/>
        <w:left w:val="none" w:sz="0" w:space="0" w:color="auto"/>
        <w:bottom w:val="none" w:sz="0" w:space="0" w:color="auto"/>
        <w:right w:val="none" w:sz="0" w:space="0" w:color="auto"/>
      </w:divBdr>
    </w:div>
    <w:div w:id="1412461409">
      <w:bodyDiv w:val="1"/>
      <w:marLeft w:val="0"/>
      <w:marRight w:val="0"/>
      <w:marTop w:val="0"/>
      <w:marBottom w:val="0"/>
      <w:divBdr>
        <w:top w:val="none" w:sz="0" w:space="0" w:color="auto"/>
        <w:left w:val="none" w:sz="0" w:space="0" w:color="auto"/>
        <w:bottom w:val="none" w:sz="0" w:space="0" w:color="auto"/>
        <w:right w:val="none" w:sz="0" w:space="0" w:color="auto"/>
      </w:divBdr>
    </w:div>
    <w:div w:id="1487628631">
      <w:bodyDiv w:val="1"/>
      <w:marLeft w:val="0"/>
      <w:marRight w:val="0"/>
      <w:marTop w:val="0"/>
      <w:marBottom w:val="0"/>
      <w:divBdr>
        <w:top w:val="none" w:sz="0" w:space="0" w:color="auto"/>
        <w:left w:val="none" w:sz="0" w:space="0" w:color="auto"/>
        <w:bottom w:val="none" w:sz="0" w:space="0" w:color="auto"/>
        <w:right w:val="none" w:sz="0" w:space="0" w:color="auto"/>
      </w:divBdr>
    </w:div>
    <w:div w:id="1497458164">
      <w:bodyDiv w:val="1"/>
      <w:marLeft w:val="0"/>
      <w:marRight w:val="0"/>
      <w:marTop w:val="0"/>
      <w:marBottom w:val="0"/>
      <w:divBdr>
        <w:top w:val="none" w:sz="0" w:space="0" w:color="auto"/>
        <w:left w:val="none" w:sz="0" w:space="0" w:color="auto"/>
        <w:bottom w:val="none" w:sz="0" w:space="0" w:color="auto"/>
        <w:right w:val="none" w:sz="0" w:space="0" w:color="auto"/>
      </w:divBdr>
    </w:div>
    <w:div w:id="1501699248">
      <w:bodyDiv w:val="1"/>
      <w:marLeft w:val="0"/>
      <w:marRight w:val="0"/>
      <w:marTop w:val="0"/>
      <w:marBottom w:val="0"/>
      <w:divBdr>
        <w:top w:val="none" w:sz="0" w:space="0" w:color="auto"/>
        <w:left w:val="none" w:sz="0" w:space="0" w:color="auto"/>
        <w:bottom w:val="none" w:sz="0" w:space="0" w:color="auto"/>
        <w:right w:val="none" w:sz="0" w:space="0" w:color="auto"/>
      </w:divBdr>
    </w:div>
    <w:div w:id="1560701761">
      <w:bodyDiv w:val="1"/>
      <w:marLeft w:val="0"/>
      <w:marRight w:val="0"/>
      <w:marTop w:val="0"/>
      <w:marBottom w:val="0"/>
      <w:divBdr>
        <w:top w:val="none" w:sz="0" w:space="0" w:color="auto"/>
        <w:left w:val="none" w:sz="0" w:space="0" w:color="auto"/>
        <w:bottom w:val="none" w:sz="0" w:space="0" w:color="auto"/>
        <w:right w:val="none" w:sz="0" w:space="0" w:color="auto"/>
      </w:divBdr>
    </w:div>
    <w:div w:id="1678995309">
      <w:bodyDiv w:val="1"/>
      <w:marLeft w:val="0"/>
      <w:marRight w:val="0"/>
      <w:marTop w:val="0"/>
      <w:marBottom w:val="0"/>
      <w:divBdr>
        <w:top w:val="none" w:sz="0" w:space="0" w:color="auto"/>
        <w:left w:val="none" w:sz="0" w:space="0" w:color="auto"/>
        <w:bottom w:val="none" w:sz="0" w:space="0" w:color="auto"/>
        <w:right w:val="none" w:sz="0" w:space="0" w:color="auto"/>
      </w:divBdr>
    </w:div>
    <w:div w:id="1724450711">
      <w:bodyDiv w:val="1"/>
      <w:marLeft w:val="0"/>
      <w:marRight w:val="0"/>
      <w:marTop w:val="0"/>
      <w:marBottom w:val="0"/>
      <w:divBdr>
        <w:top w:val="none" w:sz="0" w:space="0" w:color="auto"/>
        <w:left w:val="none" w:sz="0" w:space="0" w:color="auto"/>
        <w:bottom w:val="none" w:sz="0" w:space="0" w:color="auto"/>
        <w:right w:val="none" w:sz="0" w:space="0" w:color="auto"/>
      </w:divBdr>
    </w:div>
    <w:div w:id="1821115669">
      <w:bodyDiv w:val="1"/>
      <w:marLeft w:val="0"/>
      <w:marRight w:val="0"/>
      <w:marTop w:val="0"/>
      <w:marBottom w:val="0"/>
      <w:divBdr>
        <w:top w:val="none" w:sz="0" w:space="0" w:color="auto"/>
        <w:left w:val="none" w:sz="0" w:space="0" w:color="auto"/>
        <w:bottom w:val="none" w:sz="0" w:space="0" w:color="auto"/>
        <w:right w:val="none" w:sz="0" w:space="0" w:color="auto"/>
      </w:divBdr>
    </w:div>
    <w:div w:id="1859344346">
      <w:bodyDiv w:val="1"/>
      <w:marLeft w:val="0"/>
      <w:marRight w:val="0"/>
      <w:marTop w:val="0"/>
      <w:marBottom w:val="0"/>
      <w:divBdr>
        <w:top w:val="none" w:sz="0" w:space="0" w:color="auto"/>
        <w:left w:val="none" w:sz="0" w:space="0" w:color="auto"/>
        <w:bottom w:val="none" w:sz="0" w:space="0" w:color="auto"/>
        <w:right w:val="none" w:sz="0" w:space="0" w:color="auto"/>
      </w:divBdr>
    </w:div>
    <w:div w:id="1896893106">
      <w:bodyDiv w:val="1"/>
      <w:marLeft w:val="0"/>
      <w:marRight w:val="0"/>
      <w:marTop w:val="0"/>
      <w:marBottom w:val="0"/>
      <w:divBdr>
        <w:top w:val="none" w:sz="0" w:space="0" w:color="auto"/>
        <w:left w:val="none" w:sz="0" w:space="0" w:color="auto"/>
        <w:bottom w:val="none" w:sz="0" w:space="0" w:color="auto"/>
        <w:right w:val="none" w:sz="0" w:space="0" w:color="auto"/>
      </w:divBdr>
    </w:div>
    <w:div w:id="1900243884">
      <w:bodyDiv w:val="1"/>
      <w:marLeft w:val="0"/>
      <w:marRight w:val="0"/>
      <w:marTop w:val="0"/>
      <w:marBottom w:val="0"/>
      <w:divBdr>
        <w:top w:val="none" w:sz="0" w:space="0" w:color="auto"/>
        <w:left w:val="none" w:sz="0" w:space="0" w:color="auto"/>
        <w:bottom w:val="none" w:sz="0" w:space="0" w:color="auto"/>
        <w:right w:val="none" w:sz="0" w:space="0" w:color="auto"/>
      </w:divBdr>
    </w:div>
    <w:div w:id="1940871637">
      <w:bodyDiv w:val="1"/>
      <w:marLeft w:val="0"/>
      <w:marRight w:val="0"/>
      <w:marTop w:val="0"/>
      <w:marBottom w:val="0"/>
      <w:divBdr>
        <w:top w:val="none" w:sz="0" w:space="0" w:color="auto"/>
        <w:left w:val="none" w:sz="0" w:space="0" w:color="auto"/>
        <w:bottom w:val="none" w:sz="0" w:space="0" w:color="auto"/>
        <w:right w:val="none" w:sz="0" w:space="0" w:color="auto"/>
      </w:divBdr>
    </w:div>
    <w:div w:id="2075930116">
      <w:bodyDiv w:val="1"/>
      <w:marLeft w:val="0"/>
      <w:marRight w:val="0"/>
      <w:marTop w:val="0"/>
      <w:marBottom w:val="0"/>
      <w:divBdr>
        <w:top w:val="none" w:sz="0" w:space="0" w:color="auto"/>
        <w:left w:val="none" w:sz="0" w:space="0" w:color="auto"/>
        <w:bottom w:val="none" w:sz="0" w:space="0" w:color="auto"/>
        <w:right w:val="none" w:sz="0" w:space="0" w:color="auto"/>
      </w:divBdr>
    </w:div>
    <w:div w:id="2084178475">
      <w:bodyDiv w:val="1"/>
      <w:marLeft w:val="0"/>
      <w:marRight w:val="0"/>
      <w:marTop w:val="0"/>
      <w:marBottom w:val="0"/>
      <w:divBdr>
        <w:top w:val="none" w:sz="0" w:space="0" w:color="auto"/>
        <w:left w:val="none" w:sz="0" w:space="0" w:color="auto"/>
        <w:bottom w:val="none" w:sz="0" w:space="0" w:color="auto"/>
        <w:right w:val="none" w:sz="0" w:space="0" w:color="auto"/>
      </w:divBdr>
    </w:div>
    <w:div w:id="213335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4147F82E7E9893CEAEB1FD5B7BC99B053F3EF3F6DE8AF8214B1D8A4BAEBB8977668F3B7D326E2DFF56EA65D4EA36B9A58D7086E91Ew9zEI" TargetMode="External"/><Relationship Id="rId13" Type="http://schemas.openxmlformats.org/officeDocument/2006/relationships/hyperlink" Target="consultantplus://offline/ref=567421811991AF3B4D64AF84802F632F221A120830860A9F532BD1E1C0E8F647B9B3E66E40BFFC946F409B1C96164EB38BB42D169FFC256Ey9V3I" TargetMode="External"/><Relationship Id="rId18" Type="http://schemas.openxmlformats.org/officeDocument/2006/relationships/hyperlink" Target="consultantplus://offline/ref=465A7C954B28C663FD0386EA576C5AD86995B1CBCFA4A6A07E9BDBFB22BC50280591027C8E2B96BB6B9A3BECD73E283987B80D1C03EBB8E642N2J" TargetMode="External"/><Relationship Id="rId26" Type="http://schemas.openxmlformats.org/officeDocument/2006/relationships/hyperlink" Target="consultantplus://offline/ref=8410E324309A6B2E221189D04351C5BD650519D121D6241C255B7211852C500F91B7FE88495924F9699A95E514kEbFK" TargetMode="External"/><Relationship Id="rId3" Type="http://schemas.openxmlformats.org/officeDocument/2006/relationships/styles" Target="styles.xml"/><Relationship Id="rId21" Type="http://schemas.openxmlformats.org/officeDocument/2006/relationships/hyperlink" Target="consultantplus://offline/ref=8410E324309A6B2E22118AD9432590EE6B021FD42FD5241C255B7211852C500F83B7A6874F5031AD3BC0C2E817ECB7CAF0EEC64D63kDbFK" TargetMode="External"/><Relationship Id="rId7" Type="http://schemas.openxmlformats.org/officeDocument/2006/relationships/endnotes" Target="endnotes.xml"/><Relationship Id="rId12" Type="http://schemas.openxmlformats.org/officeDocument/2006/relationships/hyperlink" Target="consultantplus://offline/ref=567421811991AF3B4D64AF84802F632F221A120830860A9F532BD1E1C0E8F647B9B3E66E40BFFD9860409B1C96164EB38BB42D169FFC256Ey9V3I" TargetMode="External"/><Relationship Id="rId17" Type="http://schemas.openxmlformats.org/officeDocument/2006/relationships/hyperlink" Target="consultantplus://offline/ref=465A7C954B28C663FD0386EA576C5AD86995B1CBCFA4A6A07E9BDBFB22BC50280591027C8E2B9BBF6F9A3BECD73E283987B80D1C03EBB8E642N2J" TargetMode="External"/><Relationship Id="rId25" Type="http://schemas.openxmlformats.org/officeDocument/2006/relationships/hyperlink" Target="consultantplus://offline/ref=8410E324309A6B2E221189D04351C5BD65051FD426D1241C255B7211852C500F83B7A68448583AF8698FC3B452B8A4CBF2EEC44E7FDF1314k9b2K"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465A7C954B28C663FD0386EA576C5AD86995B1CBCFA4A6A07E9BDBFB22BC50280591027C8E2B96BD6E9A3BECD73E283987B80D1C03EBB8E642N2J" TargetMode="External"/><Relationship Id="rId20" Type="http://schemas.openxmlformats.org/officeDocument/2006/relationships/hyperlink" Target="consultantplus://offline/ref=465A7C954B28C663FD0386EA576C5AD86995B1CBCFA4A6A07E9BDBFB22BC50280591027C8E2B9BBF6F9A3BECD73E283987B80D1C03EBB8E642N2J"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7421811991AF3B4D64AF84802F632F221A120830860A9F532BD1E1C0E8F647B9B3E66E40BFFD9465409B1C96164EB38BB42D169FFC256Ey9V3I" TargetMode="External"/><Relationship Id="rId24" Type="http://schemas.openxmlformats.org/officeDocument/2006/relationships/hyperlink" Target="consultantplus://offline/ref=8410E324309A6B2E221189D04351C5BD65051FD525D4241C255B7211852C500F83B7A68448583AF86C8FC3B452B8A4CBF2EEC44E7FDF1314k9b2K" TargetMode="External"/><Relationship Id="rId5" Type="http://schemas.openxmlformats.org/officeDocument/2006/relationships/webSettings" Target="webSettings.xml"/><Relationship Id="rId15" Type="http://schemas.openxmlformats.org/officeDocument/2006/relationships/hyperlink" Target="consultantplus://offline/ref=567421811991AF3B4D64AF84802F632F221A120830860A9F532BD1E1C0E8F647B9B3E66E40BFF69860409B1C96164EB38BB42D169FFC256Ey9V3I" TargetMode="External"/><Relationship Id="rId23" Type="http://schemas.openxmlformats.org/officeDocument/2006/relationships/hyperlink" Target="consultantplus://offline/ref=8410E324309A6B2E221189D04351C5BD650513D523D1241C255B7211852C500F91B7FE88495924F9699A95E514kEbFK" TargetMode="External"/><Relationship Id="rId28" Type="http://schemas.openxmlformats.org/officeDocument/2006/relationships/header" Target="header1.xml"/><Relationship Id="rId10" Type="http://schemas.openxmlformats.org/officeDocument/2006/relationships/hyperlink" Target="consultantplus://offline/ref=567421811991AF3B4D64AF84802F632F221A120830860A9F532BD1E1C0E8F647B9B3E66E40BFFD906F409B1C96164EB38BB42D169FFC256Ey9V3I" TargetMode="External"/><Relationship Id="rId19" Type="http://schemas.openxmlformats.org/officeDocument/2006/relationships/hyperlink" Target="consultantplus://offline/ref=465A7C954B28C663FD0386EA576C5AD86995B1CBCFA4A6A07E9BDBFB22BC50280591027C8E2B96BD6E9A3BECD73E283987B80D1C03EBB8E642N2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EDE2F7668375D0A7BED97F9B65CCA77D16FD992878F7B9EEF375CDCE52B63FA7595FFC5225C85DCD1BB61EA9A5E3C0B086F9E86B336B384CCU1I" TargetMode="External"/><Relationship Id="rId14" Type="http://schemas.openxmlformats.org/officeDocument/2006/relationships/hyperlink" Target="consultantplus://offline/ref=567421811991AF3B4D64AF84802F632F221A120830860A9F532BD1E1C0E8F647B9B3E66E40B8F99160409B1C96164EB38BB42D169FFC256Ey9V3I" TargetMode="External"/><Relationship Id="rId22" Type="http://schemas.openxmlformats.org/officeDocument/2006/relationships/hyperlink" Target="consultantplus://offline/ref=8410E324309A6B2E221189D04351C5BD650512D621D6241C255B7211852C500F91B7FE88495924F9699A95E514kEbFK" TargetMode="External"/><Relationship Id="rId27" Type="http://schemas.openxmlformats.org/officeDocument/2006/relationships/hyperlink" Target="consultantplus://offline/ref=94DC741F1BE38DAEE0A23E0B249FC90601B40D20121A37BBD6064C82A4E2C845C9F7CF928876C05E87F60986C0AF16D261AACC846A91A5D4M051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D4335-62C3-4156-B6ED-986901E68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TotalTime>
  <Pages>15</Pages>
  <Words>4788</Words>
  <Characters>27294</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67</cp:revision>
  <cp:lastPrinted>2025-04-30T03:02:00Z</cp:lastPrinted>
  <dcterms:created xsi:type="dcterms:W3CDTF">2022-04-25T07:17:00Z</dcterms:created>
  <dcterms:modified xsi:type="dcterms:W3CDTF">2025-04-30T03:02:00Z</dcterms:modified>
</cp:coreProperties>
</file>