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5" w:rsidRPr="00B40E45" w:rsidRDefault="00B40E45" w:rsidP="00F109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РОССИЙСКАЯ ФЕДЕРАЦИЯ</w:t>
      </w:r>
    </w:p>
    <w:p w:rsidR="00B40E45" w:rsidRPr="00B40E45" w:rsidRDefault="00B40E45" w:rsidP="00F109F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B40E45" w:rsidRPr="00B40E45" w:rsidRDefault="00B40E45" w:rsidP="00F109F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БОЛЬШЕМУРТИНСКОГО РАЙОНА</w:t>
      </w:r>
    </w:p>
    <w:p w:rsidR="00B40E45" w:rsidRPr="00B40E45" w:rsidRDefault="00B40E45" w:rsidP="00F109F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КРАСНОЯРСКОГО КРАЯ</w:t>
      </w:r>
    </w:p>
    <w:p w:rsidR="00B40E45" w:rsidRPr="00B40E45" w:rsidRDefault="00B40E45" w:rsidP="00F1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B40E45" w:rsidRPr="00B40E45" w:rsidRDefault="00B40E45" w:rsidP="00F109F2">
      <w:pPr>
        <w:tabs>
          <w:tab w:val="left" w:pos="3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B40E45">
        <w:rPr>
          <w:rFonts w:ascii="Arial" w:hAnsi="Arial" w:cs="Arial"/>
          <w:sz w:val="24"/>
          <w:szCs w:val="24"/>
        </w:rPr>
        <w:t xml:space="preserve">РЕШЕНИЕ                                 </w:t>
      </w:r>
    </w:p>
    <w:p w:rsidR="00B40E45" w:rsidRPr="00B40E45" w:rsidRDefault="00B40E45" w:rsidP="00F109F2">
      <w:pPr>
        <w:tabs>
          <w:tab w:val="center" w:pos="4999"/>
          <w:tab w:val="left" w:pos="7760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ab/>
      </w:r>
      <w:r w:rsidRPr="00B40E45">
        <w:rPr>
          <w:rFonts w:ascii="Arial" w:hAnsi="Arial" w:cs="Arial"/>
          <w:sz w:val="24"/>
          <w:szCs w:val="24"/>
        </w:rPr>
        <w:tab/>
      </w:r>
    </w:p>
    <w:p w:rsidR="00B40E45" w:rsidRPr="00B40E45" w:rsidRDefault="00B40E45" w:rsidP="00F109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</w:t>
      </w:r>
      <w:r w:rsidRPr="00B40E45">
        <w:rPr>
          <w:rFonts w:ascii="Arial" w:hAnsi="Arial" w:cs="Arial"/>
          <w:sz w:val="24"/>
          <w:szCs w:val="24"/>
        </w:rPr>
        <w:t xml:space="preserve">.2024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40E45">
        <w:rPr>
          <w:rFonts w:ascii="Arial" w:hAnsi="Arial" w:cs="Arial"/>
          <w:sz w:val="24"/>
          <w:szCs w:val="24"/>
        </w:rPr>
        <w:t xml:space="preserve"> </w:t>
      </w:r>
      <w:r w:rsidR="00F109F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40E45">
        <w:rPr>
          <w:rFonts w:ascii="Arial" w:hAnsi="Arial" w:cs="Arial"/>
          <w:sz w:val="24"/>
          <w:szCs w:val="24"/>
        </w:rPr>
        <w:t>с</w:t>
      </w:r>
      <w:proofErr w:type="gramStart"/>
      <w:r w:rsidRPr="00B40E45">
        <w:rPr>
          <w:rFonts w:ascii="Arial" w:hAnsi="Arial" w:cs="Arial"/>
          <w:sz w:val="24"/>
          <w:szCs w:val="24"/>
        </w:rPr>
        <w:t>.Б</w:t>
      </w:r>
      <w:proofErr w:type="gramEnd"/>
      <w:r w:rsidRPr="00B40E45">
        <w:rPr>
          <w:rFonts w:ascii="Arial" w:hAnsi="Arial" w:cs="Arial"/>
          <w:sz w:val="24"/>
          <w:szCs w:val="24"/>
        </w:rPr>
        <w:t>артат</w:t>
      </w:r>
      <w:proofErr w:type="spellEnd"/>
      <w:r w:rsidRPr="00B40E45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109F2">
        <w:rPr>
          <w:rFonts w:ascii="Arial" w:hAnsi="Arial" w:cs="Arial"/>
          <w:sz w:val="24"/>
          <w:szCs w:val="24"/>
        </w:rPr>
        <w:t xml:space="preserve"> </w:t>
      </w:r>
      <w:r w:rsidRPr="00B40E4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4-20</w:t>
      </w:r>
    </w:p>
    <w:p w:rsidR="00B40E45" w:rsidRPr="00B40E45" w:rsidRDefault="00B40E45" w:rsidP="00F109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E45" w:rsidRPr="00B40E45" w:rsidRDefault="00B40E45" w:rsidP="00F1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О бюджете Бартатского сельсовета </w:t>
      </w:r>
    </w:p>
    <w:p w:rsidR="00B40E45" w:rsidRPr="00B40E45" w:rsidRDefault="00B40E45" w:rsidP="00F1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на 2025 год и плановый </w:t>
      </w:r>
    </w:p>
    <w:p w:rsidR="00B40E45" w:rsidRPr="00B40E45" w:rsidRDefault="00F109F2" w:rsidP="00F109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2026-2027 годов</w:t>
      </w:r>
    </w:p>
    <w:p w:rsidR="00B40E45" w:rsidRPr="00B40E45" w:rsidRDefault="00B40E45" w:rsidP="00F109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E45" w:rsidRPr="00B40E45" w:rsidRDefault="00B40E45" w:rsidP="00F109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40E45">
        <w:rPr>
          <w:rFonts w:ascii="Arial" w:hAnsi="Arial" w:cs="Arial"/>
          <w:sz w:val="24"/>
          <w:szCs w:val="24"/>
        </w:rPr>
        <w:t>Бартатский</w:t>
      </w:r>
      <w:proofErr w:type="spellEnd"/>
      <w:r w:rsidRPr="00B40E45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B40E45">
        <w:rPr>
          <w:rFonts w:ascii="Arial" w:hAnsi="Arial" w:cs="Arial"/>
          <w:b/>
          <w:sz w:val="24"/>
          <w:szCs w:val="24"/>
        </w:rPr>
        <w:t>РЕШИЛ: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1.Утвердить основные характеристики бюджета Бартатского сельсовета на 2025 год: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1) общий объем доходов бюджета Бартатского сельсовета в сумме 8802,1 тысяч рублей;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2) общий объем расходов бюджета Бартатского сельсовета в сумме 8802,1 тысяч рублей;   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3) дефицит бюджета в сумме 0,00 тысяч рублей;    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0,00 тысяч рублей согласно приложению №1 к настоящему Решению.      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2. Утвердить основные характеристики бюджета Бартатского сельсовета на 2026 год и на 2027 год: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в сумме 8564,8 тысяч рублей на 2026год и 8355,5 тысяч рублей на 2027год;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2) общий объем  расходов бюджета Бартатского сельсовета  в сумме 8564,8 тысяч  рублей на 2026 год, в том числе условно утвержденные расходы в сумме 214,1 тысяч рублей и 8355,5 тысяч рублей на 2027 год, в том числе условно утвержденные расходы в сумме 417,8 тысяч рублей;</w:t>
      </w:r>
    </w:p>
    <w:p w:rsidR="00B40E45" w:rsidRPr="00B40E45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3) дефицит бюджета на 2026 год в сумме 0,00 рублей, на 2027 год в сумме 0,00 рублей</w:t>
      </w:r>
    </w:p>
    <w:p w:rsidR="00F109F2" w:rsidRDefault="00B40E45" w:rsidP="00F109F2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Бартатского сельсовета на 2026 год в сумме 0 рублей и на 2027 год в сумме 0 рублей согласно приложению</w:t>
      </w:r>
      <w:proofErr w:type="gramStart"/>
      <w:r w:rsidRPr="00B40E45">
        <w:rPr>
          <w:rFonts w:ascii="Arial" w:hAnsi="Arial" w:cs="Arial"/>
          <w:sz w:val="24"/>
          <w:szCs w:val="24"/>
        </w:rPr>
        <w:t>1</w:t>
      </w:r>
      <w:proofErr w:type="gramEnd"/>
      <w:r w:rsidRPr="00B40E45">
        <w:rPr>
          <w:rFonts w:ascii="Arial" w:hAnsi="Arial" w:cs="Arial"/>
          <w:sz w:val="24"/>
          <w:szCs w:val="24"/>
        </w:rPr>
        <w:t xml:space="preserve"> к настоящему решению.          </w:t>
      </w:r>
    </w:p>
    <w:p w:rsid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F109F2">
        <w:rPr>
          <w:rFonts w:ascii="Arial" w:hAnsi="Arial" w:cs="Arial"/>
          <w:sz w:val="24"/>
          <w:szCs w:val="24"/>
        </w:rPr>
        <w:t>3. Утвердить доходы бюджета Бартатского сельсовета на 2025 год и плановый период 2026-2027 годов, согласно приложению 2 к настоящему Решению.</w:t>
      </w:r>
    </w:p>
    <w:p w:rsidR="00B40E45" w:rsidRPr="00F109F2" w:rsidRDefault="00B40E45" w:rsidP="00F109F2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sz w:val="24"/>
          <w:szCs w:val="24"/>
        </w:rPr>
        <w:t xml:space="preserve">4.  </w:t>
      </w:r>
      <w:r w:rsidRPr="00F109F2">
        <w:rPr>
          <w:rFonts w:ascii="Arial" w:hAnsi="Arial" w:cs="Arial"/>
          <w:sz w:val="24"/>
          <w:szCs w:val="24"/>
        </w:rPr>
        <w:t>Утвердить в пределах общего объема расходов бюджета сельсовета, установленных пунктами 1 и 2 настоящего Решения:</w:t>
      </w:r>
      <w:r w:rsidRPr="00B40E45">
        <w:rPr>
          <w:sz w:val="24"/>
          <w:szCs w:val="24"/>
        </w:rPr>
        <w:t xml:space="preserve"> </w:t>
      </w:r>
    </w:p>
    <w:p w:rsidR="00B40E45" w:rsidRPr="00B40E45" w:rsidRDefault="00B40E45" w:rsidP="00F109F2">
      <w:pPr>
        <w:pStyle w:val="ConsNormal"/>
        <w:tabs>
          <w:tab w:val="num" w:pos="0"/>
          <w:tab w:val="left" w:pos="644"/>
        </w:tabs>
        <w:ind w:right="0" w:firstLine="709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1)  распределение бюджетных ассигнований по разделам и подразделам бюджетной классификации расходов бюджетной классификации Российской Федерации на 2025 год и плановый период 2026 - 2027 годов согласно приложению 3 к настоящему Решению;</w:t>
      </w:r>
    </w:p>
    <w:p w:rsidR="00B40E45" w:rsidRPr="00B40E45" w:rsidRDefault="00B40E45" w:rsidP="00F109F2">
      <w:pPr>
        <w:pStyle w:val="ConsNormal"/>
        <w:tabs>
          <w:tab w:val="num" w:pos="0"/>
          <w:tab w:val="left" w:pos="644"/>
        </w:tabs>
        <w:ind w:right="0" w:firstLine="709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2)  ведомственную структуру расходов бюджета на 2025 год и плановый период 2026 - 2027 годов   согласно приложению 4 к настоящему Решению</w:t>
      </w:r>
    </w:p>
    <w:p w:rsidR="00B40E45" w:rsidRPr="00B40E45" w:rsidRDefault="00B40E45" w:rsidP="00F109F2">
      <w:pPr>
        <w:pStyle w:val="ConsNormal"/>
        <w:tabs>
          <w:tab w:val="num" w:pos="0"/>
          <w:tab w:val="left" w:pos="644"/>
        </w:tabs>
        <w:ind w:right="0" w:firstLine="709"/>
        <w:jc w:val="both"/>
        <w:rPr>
          <w:sz w:val="24"/>
          <w:szCs w:val="24"/>
        </w:rPr>
      </w:pPr>
      <w:r w:rsidRPr="00B40E45">
        <w:rPr>
          <w:sz w:val="24"/>
          <w:szCs w:val="24"/>
        </w:rPr>
        <w:t xml:space="preserve">3) распределение бюджетных ассигнований по целевым статьям (муниципальным   программам администрации Бартатского сельсовета и </w:t>
      </w:r>
      <w:proofErr w:type="spellStart"/>
      <w:r w:rsidRPr="00B40E45">
        <w:rPr>
          <w:sz w:val="24"/>
          <w:szCs w:val="24"/>
        </w:rPr>
        <w:t>непрограммным</w:t>
      </w:r>
      <w:proofErr w:type="spellEnd"/>
      <w:r w:rsidRPr="00B40E45">
        <w:rPr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Бартатского </w:t>
      </w:r>
      <w:r w:rsidRPr="00B40E45">
        <w:rPr>
          <w:sz w:val="24"/>
          <w:szCs w:val="24"/>
        </w:rPr>
        <w:lastRenderedPageBreak/>
        <w:t>сельсовета на 2025 год и плановый период 2026 - 2027 годов согласно приложению 5 к настоящему Решению;</w:t>
      </w:r>
    </w:p>
    <w:p w:rsidR="00B40E45" w:rsidRPr="00B40E45" w:rsidRDefault="00B40E45" w:rsidP="00F109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5. Установить, что должностное лицо администрации Бартатского сельсовета, осуществляющее составление и организацию исполнения бюджета Бартатского сельсовета вправе вносить изменения в сводную бюджетную роспись бюджета на 2025 год и плановый период 2026-2027 годов без внесения изменений в настоящее Решение:</w:t>
      </w:r>
    </w:p>
    <w:p w:rsidR="00B40E45" w:rsidRPr="00B40E45" w:rsidRDefault="00B40E45" w:rsidP="00F109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а) в случаях образования, переименования, реорганизации, ликвидации органов местного самоуправления Бартатского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соответствующих органов власти;</w:t>
      </w:r>
    </w:p>
    <w:p w:rsidR="00B40E45" w:rsidRPr="00B40E45" w:rsidRDefault="00B40E45" w:rsidP="00F109F2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40E45">
        <w:rPr>
          <w:rFonts w:ascii="Arial" w:hAnsi="Arial" w:cs="Arial"/>
          <w:sz w:val="24"/>
          <w:szCs w:val="24"/>
        </w:rPr>
        <w:t xml:space="preserve">б) на сумму средств межбюджетных трансфертов, передаваемых из бюджета субъекта РФ, бюджета </w:t>
      </w:r>
      <w:proofErr w:type="spellStart"/>
      <w:r w:rsidRPr="00B40E4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B40E45">
        <w:rPr>
          <w:rFonts w:ascii="Arial" w:hAnsi="Arial" w:cs="Arial"/>
          <w:sz w:val="24"/>
          <w:szCs w:val="24"/>
        </w:rPr>
        <w:t xml:space="preserve"> района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края, и (или) соглашений, заключенных с главными распорядителями средств краевого и районного бюджета, и  (или) уведомлений главных распорядителей средств</w:t>
      </w:r>
      <w:proofErr w:type="gramEnd"/>
      <w:r w:rsidRPr="00B40E45">
        <w:rPr>
          <w:rFonts w:ascii="Arial" w:hAnsi="Arial" w:cs="Arial"/>
          <w:sz w:val="24"/>
          <w:szCs w:val="24"/>
        </w:rPr>
        <w:t>, а так же финансового органа районного бюджета;</w:t>
      </w:r>
    </w:p>
    <w:p w:rsidR="00B40E45" w:rsidRPr="00B40E45" w:rsidRDefault="00B40E45" w:rsidP="00F10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в) в случае перераспределения бюджетных ассигнований, необходимых для исполнения расходных обязательств Бартатского сельсовета, </w:t>
      </w:r>
      <w:proofErr w:type="spellStart"/>
      <w:r w:rsidRPr="00B40E45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B40E45">
        <w:rPr>
          <w:rFonts w:ascii="Arial" w:hAnsi="Arial" w:cs="Arial"/>
          <w:sz w:val="24"/>
          <w:szCs w:val="24"/>
        </w:rPr>
        <w:t xml:space="preserve"> которых осуществляется из краевого бюджета, включая новые расходные обязательства;</w:t>
      </w:r>
    </w:p>
    <w:p w:rsidR="00B40E45" w:rsidRPr="00B40E45" w:rsidRDefault="00B40E45" w:rsidP="00F109F2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>г) в пределах общего объема средств, предусмотренных настоящим Решением для финансирования мероприятий в рамках одной муниципальной программы Бартатского сельсовета, после внесения изменений в указанную программу в установленном порядке;</w:t>
      </w:r>
    </w:p>
    <w:p w:rsidR="00B40E45" w:rsidRPr="00B40E45" w:rsidRDefault="00B40E45" w:rsidP="00F109F2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40E45">
        <w:rPr>
          <w:rFonts w:ascii="Arial" w:hAnsi="Arial" w:cs="Arial"/>
          <w:sz w:val="24"/>
          <w:szCs w:val="24"/>
        </w:rPr>
        <w:t>д</w:t>
      </w:r>
      <w:proofErr w:type="spellEnd"/>
      <w:r w:rsidRPr="00B40E45">
        <w:rPr>
          <w:rFonts w:ascii="Arial" w:hAnsi="Arial" w:cs="Arial"/>
          <w:sz w:val="24"/>
          <w:szCs w:val="24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B40E45" w:rsidRPr="00B40E45" w:rsidRDefault="00B40E45" w:rsidP="00F10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е) 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районного бюджета, в пределах общего объема средств. </w:t>
      </w:r>
    </w:p>
    <w:p w:rsidR="00B40E45" w:rsidRPr="00B40E45" w:rsidRDefault="00B40E45" w:rsidP="00F109F2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 xml:space="preserve">6. Утвердить в составе расходов иные межбюджетные трансферты передаваемые бюджету </w:t>
      </w:r>
      <w:proofErr w:type="spellStart"/>
      <w:r w:rsidRPr="00B40E45">
        <w:rPr>
          <w:sz w:val="24"/>
          <w:szCs w:val="24"/>
        </w:rPr>
        <w:t>Большемуртинского</w:t>
      </w:r>
      <w:proofErr w:type="spellEnd"/>
      <w:r w:rsidRPr="00B40E45">
        <w:rPr>
          <w:sz w:val="24"/>
          <w:szCs w:val="24"/>
        </w:rPr>
        <w:t xml:space="preserve"> района в соответствии с заключенными соглашениями:</w:t>
      </w:r>
    </w:p>
    <w:p w:rsidR="00B40E45" w:rsidRPr="00B40E45" w:rsidRDefault="00B40E45" w:rsidP="00F109F2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поселений в 2025 году и плановом периоде 2026-2027 годов в сумме 85,8 тысяч рублей ежегодно согласно приложению 6  к настоящему Решению;</w:t>
      </w:r>
    </w:p>
    <w:p w:rsidR="00B40E45" w:rsidRPr="00B40E45" w:rsidRDefault="00B40E45" w:rsidP="00F109F2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-создание условий для организации досуга и обеспечения жителей поселения услугами организаций культуры на 2025 год и плановый период 2026-2027 годов в сумме 66,4 тысяч рублей ежегодно согласно приложению 6 к настоящему Решению;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lastRenderedPageBreak/>
        <w:t>- исполнение бюджета поселений в части казначейского исполнения на 2025 год и плановый период 2026-2027 годов в сумме 49,8 тысяч рублей ежегодно согласно приложению 6 к настоящему Решению;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- исполнение бюджета поселений в части внутреннего финансового контроля на 2025 год и плановый период 2026-2027 годов в сумме 86,3 тысяч рублей ежегодно согласно приложению 6 к настоящему Решению;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 xml:space="preserve">- исполнение бюджета поселений в части внешнего контроля на 2025 год и плановый период 2026-2027 годов в сумме 0,5 </w:t>
      </w:r>
      <w:bookmarkStart w:id="0" w:name="_Hlk118375471"/>
      <w:r w:rsidRPr="00B40E45">
        <w:rPr>
          <w:sz w:val="24"/>
          <w:szCs w:val="24"/>
        </w:rPr>
        <w:t>тысяч рублей ежегодно согласно приложению 6 к настоящему Решению;</w:t>
      </w:r>
      <w:bookmarkEnd w:id="0"/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7. Установить, что неиспользованные  по состоянию на 1 января 2025 года остатки межбюджетных трансфертов, предоставленных бюджетам поселений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8. Остатки средств бюджета Бартатского сельсовета  на 1 января 2025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2025 году.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9. Установить, что погашение кредиторской задолженности, сложившейся по принятым, но не оплаченным по состоянию на 1 января 2025 года обязательствам, производятся за счет утвержденных бюджетных ассигнований на 2025 год.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10. Установить, что в расходной части бюджета предусматривается резервный фонд администрации Бартатского сельсовета на 2025год в сумме 244,8 тысяч рублей и плановый период 2026-2027 годов в сумме 6,8 тысяч рублей ежегодно.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 xml:space="preserve">Расходование средств резервного фонда осуществляется в порядке, утвержденным нормативно правовым актом администрации Бартатского сельсовета в соответствии с пунктом 6 статьи 81 Бюджетного кодекса Российской Федерации. 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11.   Утвердить общий объем средств бюджета на исполнение публичных  нормативных обязательств в 2025 году в общей сумме 0,0 тысячи рублей, в 2026 году в общей сумме 0,0 тысячи рублей, в 2027 году в общей сумме 0,0 тысячи рублей.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12. Утвердить объем бюджетных ассигнований дорожного фонда Бартатского сельсовета на 2025 год в сумме 482,6 тысяч рублей, на 2026 год 507,7 тысяч рублей, на 2027 год 528,0 тысяч рублей.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13. Установить верхний предел муниципального внутреннего долга района по долговым обязательствам: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на 1 января 2026 года в сумме 0 тысяч рублей, в том числе по муниципальным гарантиям в сумме 0 тысяч рублей;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на 1 января 2027 года в сумме 0 рублей, в том числе по муниципальным гарантиям 0 тысяч рублей;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на 1 января 2028 года в сумме 0 рублей, в том числе по муниципальным гарантиям 0 рублей.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14. Утвердить программу муниципальных внутренних заимствований Бартатского сельсовета на 2025 год и плановый период 2026-2027 годов согласно приложению 9 к настоящему Решению. Право осуществления муниципальных заимствований от имени муниципального образования принадлежит администрации Бартатского сельсовета.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lastRenderedPageBreak/>
        <w:t xml:space="preserve">15. </w:t>
      </w:r>
      <w:proofErr w:type="gramStart"/>
      <w:r w:rsidRPr="00B40E45">
        <w:rPr>
          <w:sz w:val="24"/>
          <w:szCs w:val="24"/>
        </w:rPr>
        <w:t>Контроль за</w:t>
      </w:r>
      <w:proofErr w:type="gramEnd"/>
      <w:r w:rsidRPr="00B40E45">
        <w:rPr>
          <w:sz w:val="24"/>
          <w:szCs w:val="24"/>
        </w:rPr>
        <w:t xml:space="preserve"> исполнением настоящего Решения возложить на председателя Бартатского сельского Совета депутатов Канюка Е. Г. 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/>
        <w:jc w:val="both"/>
        <w:rPr>
          <w:sz w:val="24"/>
          <w:szCs w:val="24"/>
        </w:rPr>
      </w:pPr>
      <w:r w:rsidRPr="00B40E45">
        <w:rPr>
          <w:sz w:val="24"/>
          <w:szCs w:val="24"/>
        </w:rPr>
        <w:t>16. Настоящее Решение вступает в силу с 1 января 2025 года, но не ранее дня, следующего за днем его официального опубликования (обнародования) в установленном порядке.</w:t>
      </w:r>
    </w:p>
    <w:p w:rsidR="00B40E45" w:rsidRPr="00B40E45" w:rsidRDefault="00B40E45" w:rsidP="00B40E45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</w:p>
    <w:p w:rsidR="00B40E45" w:rsidRPr="00B40E45" w:rsidRDefault="00B40E45" w:rsidP="00B4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Председатель </w:t>
      </w:r>
      <w:r w:rsidR="008C0E25">
        <w:rPr>
          <w:rFonts w:ascii="Arial" w:hAnsi="Arial" w:cs="Arial"/>
          <w:sz w:val="24"/>
          <w:szCs w:val="24"/>
        </w:rPr>
        <w:t xml:space="preserve">сельского </w:t>
      </w:r>
      <w:r w:rsidRPr="00B40E45">
        <w:rPr>
          <w:rFonts w:ascii="Arial" w:hAnsi="Arial" w:cs="Arial"/>
          <w:sz w:val="24"/>
          <w:szCs w:val="24"/>
        </w:rPr>
        <w:t xml:space="preserve">Совета депутатов                            </w:t>
      </w:r>
      <w:r w:rsidR="008C0E25">
        <w:rPr>
          <w:rFonts w:ascii="Arial" w:hAnsi="Arial" w:cs="Arial"/>
          <w:sz w:val="24"/>
          <w:szCs w:val="24"/>
        </w:rPr>
        <w:t xml:space="preserve">                   </w:t>
      </w:r>
      <w:r w:rsidRPr="00B40E45">
        <w:rPr>
          <w:rFonts w:ascii="Arial" w:hAnsi="Arial" w:cs="Arial"/>
          <w:sz w:val="24"/>
          <w:szCs w:val="24"/>
        </w:rPr>
        <w:t xml:space="preserve">Е.Г. Канюка                                                                                             </w:t>
      </w:r>
    </w:p>
    <w:p w:rsidR="00B40E45" w:rsidRPr="00B40E45" w:rsidRDefault="00B40E45" w:rsidP="00B4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E45" w:rsidRPr="00B40E45" w:rsidRDefault="00B40E45" w:rsidP="00B4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40E45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B40E45">
        <w:rPr>
          <w:rFonts w:ascii="Arial" w:hAnsi="Arial" w:cs="Arial"/>
          <w:sz w:val="24"/>
          <w:szCs w:val="24"/>
        </w:rPr>
        <w:t>Шейко</w:t>
      </w:r>
      <w:proofErr w:type="spellEnd"/>
    </w:p>
    <w:p w:rsidR="00490AFE" w:rsidRPr="00B40E45" w:rsidRDefault="00490AFE" w:rsidP="00B4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AFE" w:rsidRDefault="00490AFE" w:rsidP="00490AFE"/>
    <w:p w:rsidR="00B21A18" w:rsidRDefault="00B21A18" w:rsidP="00490AFE"/>
    <w:p w:rsidR="00B21A18" w:rsidRDefault="00B21A18" w:rsidP="00490AFE"/>
    <w:p w:rsidR="00B21A18" w:rsidRDefault="00B21A18" w:rsidP="00490AFE"/>
    <w:p w:rsidR="00B21A18" w:rsidRDefault="00B21A18" w:rsidP="00490AFE">
      <w:pPr>
        <w:sectPr w:rsidR="00B21A18" w:rsidSect="00F109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1A18" w:rsidRPr="0021552B" w:rsidRDefault="00B21A18" w:rsidP="00B21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21A18" w:rsidRPr="0021552B" w:rsidRDefault="00B21A18" w:rsidP="00B21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к решению Бартатского сельского Совета депутатов</w:t>
      </w:r>
    </w:p>
    <w:p w:rsidR="00B21A18" w:rsidRPr="0021552B" w:rsidRDefault="00B21A18" w:rsidP="00B21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 xml:space="preserve">от </w:t>
      </w:r>
      <w:r w:rsidR="00B40E45">
        <w:rPr>
          <w:rFonts w:ascii="Arial" w:hAnsi="Arial" w:cs="Arial"/>
          <w:sz w:val="24"/>
          <w:szCs w:val="24"/>
        </w:rPr>
        <w:t>24.12</w:t>
      </w:r>
      <w:r w:rsidRPr="0021552B">
        <w:rPr>
          <w:rFonts w:ascii="Arial" w:hAnsi="Arial" w:cs="Arial"/>
          <w:sz w:val="24"/>
          <w:szCs w:val="24"/>
        </w:rPr>
        <w:t>.2024г</w:t>
      </w:r>
      <w:r w:rsidR="0021670C">
        <w:rPr>
          <w:rFonts w:ascii="Arial" w:hAnsi="Arial" w:cs="Arial"/>
          <w:sz w:val="24"/>
          <w:szCs w:val="24"/>
        </w:rPr>
        <w:t xml:space="preserve"> № 4-20</w:t>
      </w:r>
    </w:p>
    <w:p w:rsidR="00B21A18" w:rsidRDefault="00B21A18" w:rsidP="00B21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93" w:type="dxa"/>
        <w:tblLayout w:type="fixed"/>
        <w:tblLook w:val="04A0"/>
      </w:tblPr>
      <w:tblGrid>
        <w:gridCol w:w="782"/>
        <w:gridCol w:w="2989"/>
        <w:gridCol w:w="6734"/>
        <w:gridCol w:w="1417"/>
        <w:gridCol w:w="978"/>
        <w:gridCol w:w="298"/>
        <w:gridCol w:w="505"/>
        <w:gridCol w:w="771"/>
        <w:gridCol w:w="32"/>
        <w:gridCol w:w="236"/>
      </w:tblGrid>
      <w:tr w:rsidR="00B21A18" w:rsidRPr="00B21A18" w:rsidTr="00B21A18">
        <w:trPr>
          <w:gridAfter w:val="2"/>
          <w:wAfter w:w="268" w:type="dxa"/>
          <w:trHeight w:val="78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1A18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 бюджета Бартатского сельсовета в 2024 году и плановом периоде 2025-2026 годов</w:t>
            </w:r>
          </w:p>
        </w:tc>
      </w:tr>
      <w:tr w:rsidR="00B21A18" w:rsidRPr="00B21A18" w:rsidTr="00B21A18">
        <w:trPr>
          <w:trHeight w:val="18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A18" w:rsidRPr="00B21A18" w:rsidTr="00B21A18">
        <w:trPr>
          <w:gridAfter w:val="2"/>
          <w:wAfter w:w="268" w:type="dxa"/>
          <w:trHeight w:val="31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B21A1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21A18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</w:tr>
      <w:tr w:rsidR="00B21A18" w:rsidRPr="00B21A18" w:rsidTr="00B21A18">
        <w:trPr>
          <w:gridAfter w:val="2"/>
          <w:wAfter w:w="268" w:type="dxa"/>
          <w:trHeight w:val="127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№   строки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B21A18" w:rsidRPr="00B21A18" w:rsidTr="00B21A18">
        <w:trPr>
          <w:gridAfter w:val="2"/>
          <w:wAfter w:w="268" w:type="dxa"/>
          <w:trHeight w:val="22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1A18" w:rsidRPr="00B21A18" w:rsidTr="00B21A18">
        <w:trPr>
          <w:gridAfter w:val="2"/>
          <w:wAfter w:w="268" w:type="dxa"/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 xml:space="preserve">804 01 05 00 </w:t>
            </w: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1A18" w:rsidRPr="00B21A18" w:rsidTr="00B21A18">
        <w:trPr>
          <w:gridAfter w:val="2"/>
          <w:wAfter w:w="268" w:type="dxa"/>
          <w:trHeight w:val="3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 xml:space="preserve">804 01 05 00 </w:t>
            </w: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Увеличение  остатков 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-8 802,1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-8 355,5</w:t>
            </w:r>
          </w:p>
        </w:tc>
      </w:tr>
      <w:tr w:rsidR="00B21A18" w:rsidRPr="00B21A18" w:rsidTr="00B21A18">
        <w:trPr>
          <w:gridAfter w:val="2"/>
          <w:wAfter w:w="268" w:type="dxa"/>
          <w:trHeight w:val="3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 xml:space="preserve">804 01 05 02 00 </w:t>
            </w: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-8 802,1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-8 355,5</w:t>
            </w:r>
          </w:p>
        </w:tc>
      </w:tr>
      <w:tr w:rsidR="00B21A18" w:rsidRPr="00B21A18" w:rsidTr="00B21A18">
        <w:trPr>
          <w:gridAfter w:val="2"/>
          <w:wAfter w:w="268" w:type="dxa"/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804 01 05 02 01 00 0000 510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-8 802,1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-8 355,5</w:t>
            </w:r>
          </w:p>
        </w:tc>
      </w:tr>
      <w:tr w:rsidR="00B21A18" w:rsidRPr="00B21A18" w:rsidTr="00B21A18">
        <w:trPr>
          <w:gridAfter w:val="2"/>
          <w:wAfter w:w="268" w:type="dxa"/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804 01 05 02 01 05 0000 510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-8 802,1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-8 355,5</w:t>
            </w:r>
          </w:p>
        </w:tc>
      </w:tr>
      <w:tr w:rsidR="00B21A18" w:rsidRPr="00B21A18" w:rsidTr="00B21A18">
        <w:trPr>
          <w:gridAfter w:val="2"/>
          <w:wAfter w:w="268" w:type="dxa"/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 xml:space="preserve">804 01 05 00 </w:t>
            </w: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8 802,1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8 355,5</w:t>
            </w:r>
          </w:p>
        </w:tc>
      </w:tr>
      <w:tr w:rsidR="00B21A18" w:rsidRPr="00B21A18" w:rsidTr="00B21A18">
        <w:trPr>
          <w:gridAfter w:val="2"/>
          <w:wAfter w:w="268" w:type="dxa"/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 xml:space="preserve">804 01 05 02 00 </w:t>
            </w: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1A18">
              <w:rPr>
                <w:rFonts w:ascii="Arial" w:hAnsi="Arial" w:cs="Arial"/>
                <w:sz w:val="24"/>
                <w:szCs w:val="24"/>
              </w:rPr>
              <w:t>Уменьшеение</w:t>
            </w:r>
            <w:proofErr w:type="spellEnd"/>
            <w:r w:rsidRPr="00B21A18">
              <w:rPr>
                <w:rFonts w:ascii="Arial" w:hAnsi="Arial" w:cs="Arial"/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8 802,1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8 355,5</w:t>
            </w:r>
          </w:p>
        </w:tc>
      </w:tr>
      <w:tr w:rsidR="00B21A18" w:rsidRPr="00B21A18" w:rsidTr="00B21A18">
        <w:trPr>
          <w:gridAfter w:val="2"/>
          <w:wAfter w:w="268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804 01 05 02 01  00 0000 610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8 802,1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8 355,5</w:t>
            </w:r>
          </w:p>
        </w:tc>
      </w:tr>
      <w:tr w:rsidR="00B21A18" w:rsidRPr="00B21A18" w:rsidTr="00B21A18">
        <w:trPr>
          <w:gridAfter w:val="2"/>
          <w:wAfter w:w="268" w:type="dxa"/>
          <w:trHeight w:val="49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 xml:space="preserve">804 01 05 02 01 05 0000 610 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8 802,1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8 355,5</w:t>
            </w:r>
          </w:p>
        </w:tc>
      </w:tr>
      <w:tr w:rsidR="00B21A18" w:rsidRPr="00B21A18" w:rsidTr="00B21A18">
        <w:trPr>
          <w:gridAfter w:val="2"/>
          <w:wAfter w:w="268" w:type="dxa"/>
          <w:trHeight w:val="3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1A18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A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1A1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1A1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18" w:rsidRPr="00B21A18" w:rsidRDefault="00B21A18" w:rsidP="00B21A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1A1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:rsidR="00B21A18" w:rsidRPr="0021552B" w:rsidRDefault="00B21A18" w:rsidP="00B21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21A18" w:rsidRPr="0021552B" w:rsidRDefault="00B21A18" w:rsidP="00B21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к решению Бартатского сельского Совета депутатов</w:t>
      </w:r>
    </w:p>
    <w:p w:rsidR="00B40E45" w:rsidRPr="0021552B" w:rsidRDefault="0021670C" w:rsidP="00B40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24.12</w:t>
      </w:r>
      <w:r w:rsidRPr="0021552B">
        <w:rPr>
          <w:rFonts w:ascii="Arial" w:hAnsi="Arial" w:cs="Arial"/>
          <w:sz w:val="24"/>
          <w:szCs w:val="24"/>
        </w:rPr>
        <w:t>.2024г</w:t>
      </w:r>
      <w:r>
        <w:rPr>
          <w:rFonts w:ascii="Arial" w:hAnsi="Arial" w:cs="Arial"/>
          <w:sz w:val="24"/>
          <w:szCs w:val="24"/>
        </w:rPr>
        <w:t xml:space="preserve"> № 4-20</w:t>
      </w:r>
    </w:p>
    <w:p w:rsidR="00B21A18" w:rsidRPr="0021552B" w:rsidRDefault="00B21A18" w:rsidP="00B21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1A18" w:rsidRPr="00B21A18" w:rsidRDefault="00B21A18" w:rsidP="00B21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BF0" w:rsidRDefault="0021552B" w:rsidP="0021552B">
      <w:pPr>
        <w:jc w:val="center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Доходы бюджета  Бартатского сельсовета на 2025 год и</w:t>
      </w:r>
      <w:r>
        <w:rPr>
          <w:rFonts w:ascii="Arial" w:hAnsi="Arial" w:cs="Arial"/>
          <w:sz w:val="24"/>
          <w:szCs w:val="24"/>
        </w:rPr>
        <w:t xml:space="preserve"> плановый период 2026-2027годов</w:t>
      </w:r>
    </w:p>
    <w:p w:rsidR="0021552B" w:rsidRDefault="0021552B" w:rsidP="0021552B">
      <w:pPr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474" w:type="dxa"/>
        <w:tblInd w:w="93" w:type="dxa"/>
        <w:tblLayout w:type="fixed"/>
        <w:tblLook w:val="04A0"/>
      </w:tblPr>
      <w:tblGrid>
        <w:gridCol w:w="692"/>
        <w:gridCol w:w="628"/>
        <w:gridCol w:w="579"/>
        <w:gridCol w:w="667"/>
        <w:gridCol w:w="684"/>
        <w:gridCol w:w="627"/>
        <w:gridCol w:w="824"/>
        <w:gridCol w:w="762"/>
        <w:gridCol w:w="910"/>
        <w:gridCol w:w="3707"/>
        <w:gridCol w:w="1417"/>
        <w:gridCol w:w="1418"/>
        <w:gridCol w:w="1559"/>
      </w:tblGrid>
      <w:tr w:rsidR="0021552B" w:rsidRPr="0021552B" w:rsidTr="0021552B">
        <w:trPr>
          <w:trHeight w:val="31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бюджета  2025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бюджета  2026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бюджета  2027 года</w:t>
            </w:r>
          </w:p>
        </w:tc>
      </w:tr>
      <w:tr w:rsidR="0021552B" w:rsidRPr="0021552B" w:rsidTr="0021552B">
        <w:trPr>
          <w:trHeight w:val="354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52B" w:rsidRPr="0021552B" w:rsidTr="0021552B">
        <w:trPr>
          <w:trHeight w:val="5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1552B" w:rsidRPr="0021552B" w:rsidTr="0021552B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1705,7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1739,0</w:t>
            </w:r>
          </w:p>
        </w:tc>
      </w:tr>
      <w:tr w:rsidR="0021552B" w:rsidRPr="0021552B" w:rsidTr="0021552B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215,0</w:t>
            </w:r>
          </w:p>
        </w:tc>
      </w:tr>
      <w:tr w:rsidR="0021552B" w:rsidRPr="0021552B" w:rsidTr="0021552B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215,0</w:t>
            </w:r>
          </w:p>
        </w:tc>
      </w:tr>
      <w:tr w:rsidR="0021552B" w:rsidRPr="0021552B" w:rsidTr="0021552B">
        <w:trPr>
          <w:trHeight w:val="19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21552B">
              <w:rPr>
                <w:rFonts w:ascii="Arial" w:hAnsi="Arial" w:cs="Arial"/>
                <w:color w:val="0066CC"/>
                <w:sz w:val="24"/>
                <w:szCs w:val="24"/>
              </w:rPr>
              <w:t xml:space="preserve"> </w:t>
            </w:r>
            <w:r w:rsidRPr="0021552B">
              <w:rPr>
                <w:rFonts w:ascii="Arial" w:hAnsi="Arial" w:cs="Arial"/>
                <w:sz w:val="24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197,2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209,9</w:t>
            </w:r>
          </w:p>
        </w:tc>
      </w:tr>
      <w:tr w:rsidR="0021552B" w:rsidRPr="0021552B" w:rsidTr="0021552B">
        <w:trPr>
          <w:trHeight w:val="13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21552B" w:rsidRPr="0021552B" w:rsidTr="0021552B">
        <w:trPr>
          <w:trHeight w:val="13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</w:tr>
      <w:tr w:rsidR="0021552B" w:rsidRPr="0021552B" w:rsidTr="0021552B">
        <w:trPr>
          <w:trHeight w:val="13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21552B" w:rsidRPr="0021552B" w:rsidTr="0021552B">
        <w:trPr>
          <w:trHeight w:val="19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267,1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277,8</w:t>
            </w:r>
          </w:p>
        </w:tc>
      </w:tr>
      <w:tr w:rsidR="0021552B" w:rsidRPr="0021552B" w:rsidTr="0021552B">
        <w:trPr>
          <w:trHeight w:val="259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277,8</w:t>
            </w:r>
          </w:p>
        </w:tc>
      </w:tr>
      <w:tr w:rsidR="0021552B" w:rsidRPr="0021552B" w:rsidTr="0021552B">
        <w:trPr>
          <w:trHeight w:val="13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552B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1552B">
              <w:rPr>
                <w:rFonts w:ascii="Arial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21552B">
              <w:rPr>
                <w:rFonts w:ascii="Arial" w:hAnsi="Arial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21552B" w:rsidRPr="0021552B" w:rsidTr="0021552B">
        <w:trPr>
          <w:trHeight w:val="321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552B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1552B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21552B" w:rsidRPr="0021552B" w:rsidTr="0021552B">
        <w:trPr>
          <w:trHeight w:val="199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291,2</w:t>
            </w:r>
          </w:p>
        </w:tc>
      </w:tr>
      <w:tr w:rsidR="0021552B" w:rsidRPr="0021552B" w:rsidTr="0021552B">
        <w:trPr>
          <w:trHeight w:val="29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291,2</w:t>
            </w:r>
          </w:p>
        </w:tc>
      </w:tr>
      <w:tr w:rsidR="0021552B" w:rsidRPr="0021552B" w:rsidTr="0021552B">
        <w:trPr>
          <w:trHeight w:val="19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-40,8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-42,5</w:t>
            </w:r>
          </w:p>
        </w:tc>
      </w:tr>
      <w:tr w:rsidR="0021552B" w:rsidRPr="0021552B" w:rsidTr="0021552B">
        <w:trPr>
          <w:trHeight w:val="28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-40,8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-42,5</w:t>
            </w:r>
          </w:p>
        </w:tc>
      </w:tr>
      <w:tr w:rsidR="0021552B" w:rsidRPr="0021552B" w:rsidTr="0021552B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730,0</w:t>
            </w:r>
          </w:p>
        </w:tc>
      </w:tr>
      <w:tr w:rsidR="0021552B" w:rsidRPr="0021552B" w:rsidTr="0021552B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21552B" w:rsidRPr="0021552B" w:rsidTr="0021552B">
        <w:trPr>
          <w:trHeight w:val="9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1552B" w:rsidRPr="0021552B" w:rsidTr="0021552B">
        <w:trPr>
          <w:trHeight w:val="10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21552B" w:rsidRPr="0021552B" w:rsidTr="0021552B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 xml:space="preserve"> ГОСУДАРСТВЕННАЯ </w:t>
            </w: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21552B" w:rsidRPr="0021552B" w:rsidTr="0021552B">
        <w:trPr>
          <w:trHeight w:val="20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1552B" w:rsidRPr="0021552B" w:rsidTr="0021552B">
        <w:trPr>
          <w:trHeight w:val="12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263,0</w:t>
            </w:r>
          </w:p>
        </w:tc>
      </w:tr>
      <w:tr w:rsidR="0021552B" w:rsidRPr="0021552B" w:rsidTr="0021552B">
        <w:trPr>
          <w:trHeight w:val="19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gramStart"/>
            <w:r w:rsidRPr="0021552B">
              <w:rPr>
                <w:rFonts w:ascii="Arial" w:hAnsi="Arial" w:cs="Arial"/>
                <w:color w:val="333333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1552B" w:rsidRPr="0021552B" w:rsidTr="0021552B">
        <w:trPr>
          <w:trHeight w:val="16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243,0</w:t>
            </w:r>
          </w:p>
        </w:tc>
      </w:tr>
      <w:tr w:rsidR="0021552B" w:rsidRPr="0021552B" w:rsidTr="0021552B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7128,5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6859,1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6616,5</w:t>
            </w:r>
          </w:p>
        </w:tc>
      </w:tr>
      <w:tr w:rsidR="0021552B" w:rsidRPr="0021552B" w:rsidTr="0021552B">
        <w:trPr>
          <w:trHeight w:val="7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4055,5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4040,5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4270,4</w:t>
            </w:r>
          </w:p>
        </w:tc>
      </w:tr>
      <w:tr w:rsidR="0021552B" w:rsidRPr="0021552B" w:rsidTr="0021552B">
        <w:trPr>
          <w:trHeight w:val="10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(на выравнивание бюджетной обеспеченности за счет собственных средств районного бюджета)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2837,1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3065,7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3295,6</w:t>
            </w:r>
          </w:p>
        </w:tc>
      </w:tr>
      <w:tr w:rsidR="0021552B" w:rsidRPr="0021552B" w:rsidTr="0021552B">
        <w:trPr>
          <w:trHeight w:val="9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Дотации бюджетам сельских 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1218,4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974,8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974,8</w:t>
            </w:r>
          </w:p>
        </w:tc>
      </w:tr>
      <w:tr w:rsidR="0021552B" w:rsidRPr="0021552B" w:rsidTr="0021552B">
        <w:trPr>
          <w:trHeight w:val="79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6,3</w:t>
            </w:r>
          </w:p>
        </w:tc>
      </w:tr>
      <w:tr w:rsidR="0021552B" w:rsidRPr="0021552B" w:rsidTr="0021552B">
        <w:trPr>
          <w:trHeight w:val="9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21552B" w:rsidRPr="0021552B" w:rsidTr="0021552B">
        <w:trPr>
          <w:trHeight w:val="127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 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552B" w:rsidRPr="0021552B" w:rsidTr="0021552B">
        <w:trPr>
          <w:trHeight w:val="5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21552B">
              <w:rPr>
                <w:rFonts w:ascii="Arial" w:hAnsi="Arial" w:cs="Arial"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2 858,0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2 582,7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2 339,8</w:t>
            </w:r>
          </w:p>
        </w:tc>
      </w:tr>
      <w:tr w:rsidR="0021552B" w:rsidRPr="0021552B" w:rsidTr="0021552B">
        <w:trPr>
          <w:trHeight w:val="13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 поселений)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2737,2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2582,7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2339,8</w:t>
            </w:r>
          </w:p>
        </w:tc>
      </w:tr>
      <w:tr w:rsidR="0021552B" w:rsidRPr="0021552B" w:rsidTr="0021552B">
        <w:trPr>
          <w:trHeight w:val="111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Прочие 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552B" w:rsidRPr="0021552B" w:rsidTr="0021552B">
        <w:trPr>
          <w:trHeight w:val="111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8049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52B">
              <w:rPr>
                <w:rFonts w:ascii="Arial" w:hAnsi="Arial" w:cs="Arial"/>
                <w:color w:val="000000"/>
                <w:sz w:val="24"/>
                <w:szCs w:val="24"/>
              </w:rPr>
              <w:t>Прочие 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52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552B" w:rsidRPr="0021552B" w:rsidTr="0021552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52B" w:rsidRPr="0021552B" w:rsidRDefault="0021552B" w:rsidP="002155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8802,1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8564,8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52B" w:rsidRPr="0021552B" w:rsidRDefault="0021552B" w:rsidP="002155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552B">
              <w:rPr>
                <w:rFonts w:ascii="Arial" w:hAnsi="Arial" w:cs="Arial"/>
                <w:bCs/>
                <w:sz w:val="24"/>
                <w:szCs w:val="24"/>
              </w:rPr>
              <w:t>8355,5</w:t>
            </w:r>
          </w:p>
        </w:tc>
      </w:tr>
    </w:tbl>
    <w:p w:rsidR="0021552B" w:rsidRDefault="0021552B" w:rsidP="0021552B">
      <w:pPr>
        <w:rPr>
          <w:rFonts w:ascii="Arial" w:hAnsi="Arial" w:cs="Arial"/>
          <w:sz w:val="24"/>
          <w:szCs w:val="24"/>
        </w:rPr>
      </w:pPr>
    </w:p>
    <w:p w:rsidR="0021552B" w:rsidRDefault="0021552B" w:rsidP="0021552B">
      <w:pPr>
        <w:rPr>
          <w:rFonts w:ascii="Arial" w:hAnsi="Arial" w:cs="Arial"/>
          <w:sz w:val="24"/>
          <w:szCs w:val="24"/>
        </w:rPr>
      </w:pPr>
    </w:p>
    <w:p w:rsidR="0021552B" w:rsidRDefault="0021552B" w:rsidP="0021552B">
      <w:pPr>
        <w:rPr>
          <w:rFonts w:ascii="Arial" w:hAnsi="Arial" w:cs="Arial"/>
          <w:sz w:val="24"/>
          <w:szCs w:val="24"/>
        </w:rPr>
      </w:pPr>
    </w:p>
    <w:p w:rsidR="0021552B" w:rsidRDefault="0021552B" w:rsidP="0021552B">
      <w:pPr>
        <w:rPr>
          <w:rFonts w:ascii="Arial" w:hAnsi="Arial" w:cs="Arial"/>
          <w:sz w:val="24"/>
          <w:szCs w:val="24"/>
        </w:rPr>
      </w:pPr>
    </w:p>
    <w:p w:rsidR="0021552B" w:rsidRDefault="0021552B" w:rsidP="0021552B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21552B" w:rsidSect="00B21A1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1552B" w:rsidRPr="0021552B" w:rsidRDefault="0021552B" w:rsidP="002155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21552B" w:rsidRPr="0021552B" w:rsidRDefault="0021552B" w:rsidP="002155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к решению Бартатского сельского Совета депутатов</w:t>
      </w:r>
    </w:p>
    <w:p w:rsidR="00B40E45" w:rsidRPr="0021552B" w:rsidRDefault="0021670C" w:rsidP="00B40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24.12</w:t>
      </w:r>
      <w:r w:rsidRPr="0021552B">
        <w:rPr>
          <w:rFonts w:ascii="Arial" w:hAnsi="Arial" w:cs="Arial"/>
          <w:sz w:val="24"/>
          <w:szCs w:val="24"/>
        </w:rPr>
        <w:t>.2024г</w:t>
      </w:r>
      <w:r>
        <w:rPr>
          <w:rFonts w:ascii="Arial" w:hAnsi="Arial" w:cs="Arial"/>
          <w:sz w:val="24"/>
          <w:szCs w:val="24"/>
        </w:rPr>
        <w:t xml:space="preserve"> № 4-20</w:t>
      </w:r>
    </w:p>
    <w:p w:rsidR="0021552B" w:rsidRDefault="0021552B" w:rsidP="002155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552B" w:rsidRDefault="0021552B" w:rsidP="002155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552B" w:rsidRPr="0021552B" w:rsidRDefault="0021552B" w:rsidP="00215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Распределение бюджетных ассигнований по разделам и</w:t>
      </w:r>
    </w:p>
    <w:p w:rsidR="0021552B" w:rsidRPr="0021552B" w:rsidRDefault="0021552B" w:rsidP="00215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подразделам бюджетной классификации расходов бюджетов Российской Федерации</w:t>
      </w:r>
    </w:p>
    <w:p w:rsidR="0021552B" w:rsidRPr="0021552B" w:rsidRDefault="0021552B" w:rsidP="00215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на 2025 год и плановый период 2026-2027 годов</w:t>
      </w:r>
    </w:p>
    <w:tbl>
      <w:tblPr>
        <w:tblStyle w:val="a4"/>
        <w:tblW w:w="15402" w:type="dxa"/>
        <w:tblLayout w:type="fixed"/>
        <w:tblLook w:val="04A0"/>
      </w:tblPr>
      <w:tblGrid>
        <w:gridCol w:w="675"/>
        <w:gridCol w:w="661"/>
        <w:gridCol w:w="3167"/>
        <w:gridCol w:w="330"/>
        <w:gridCol w:w="945"/>
        <w:gridCol w:w="331"/>
        <w:gridCol w:w="890"/>
        <w:gridCol w:w="55"/>
        <w:gridCol w:w="924"/>
        <w:gridCol w:w="210"/>
        <w:gridCol w:w="26"/>
        <w:gridCol w:w="21"/>
        <w:gridCol w:w="1338"/>
        <w:gridCol w:w="1460"/>
        <w:gridCol w:w="2194"/>
        <w:gridCol w:w="2175"/>
      </w:tblGrid>
      <w:tr w:rsidR="0021552B" w:rsidRPr="0021552B" w:rsidTr="00802AF1">
        <w:trPr>
          <w:trHeight w:val="315"/>
        </w:trPr>
        <w:tc>
          <w:tcPr>
            <w:tcW w:w="1336" w:type="dxa"/>
            <w:gridSpan w:val="2"/>
            <w:hideMark/>
          </w:tcPr>
          <w:p w:rsidR="0021552B" w:rsidRPr="0021552B" w:rsidRDefault="0021552B" w:rsidP="00215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3" w:type="dxa"/>
            <w:gridSpan w:val="5"/>
            <w:hideMark/>
          </w:tcPr>
          <w:p w:rsidR="0021552B" w:rsidRPr="0021552B" w:rsidRDefault="0021552B" w:rsidP="00215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hideMark/>
          </w:tcPr>
          <w:p w:rsidR="0021552B" w:rsidRPr="0021552B" w:rsidRDefault="0021552B" w:rsidP="00215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hideMark/>
          </w:tcPr>
          <w:p w:rsidR="0021552B" w:rsidRPr="0021552B" w:rsidRDefault="0021552B" w:rsidP="00215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hideMark/>
          </w:tcPr>
          <w:p w:rsidR="0021552B" w:rsidRPr="0021552B" w:rsidRDefault="0021552B" w:rsidP="00215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hideMark/>
          </w:tcPr>
          <w:p w:rsidR="0021552B" w:rsidRPr="0021552B" w:rsidRDefault="0021552B" w:rsidP="00215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552B" w:rsidRPr="0021552B" w:rsidTr="00802AF1">
        <w:trPr>
          <w:gridAfter w:val="3"/>
          <w:wAfter w:w="5829" w:type="dxa"/>
          <w:trHeight w:val="315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noWrap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AF1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802AF1" w:rsidRPr="0021552B" w:rsidTr="00802AF1">
        <w:trPr>
          <w:gridAfter w:val="3"/>
          <w:wAfter w:w="5829" w:type="dxa"/>
          <w:trHeight w:val="630"/>
        </w:trPr>
        <w:tc>
          <w:tcPr>
            <w:tcW w:w="675" w:type="dxa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Сумма на  2025 год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802AF1" w:rsidRPr="0021552B" w:rsidTr="00802AF1">
        <w:trPr>
          <w:gridAfter w:val="3"/>
          <w:wAfter w:w="5829" w:type="dxa"/>
          <w:trHeight w:val="315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5" w:type="dxa"/>
            <w:gridSpan w:val="3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2AF1" w:rsidRPr="0021552B" w:rsidTr="00802AF1">
        <w:trPr>
          <w:gridAfter w:val="3"/>
          <w:wAfter w:w="5829" w:type="dxa"/>
          <w:trHeight w:val="630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7 303,3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7080,6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7 080,6</w:t>
            </w:r>
          </w:p>
        </w:tc>
      </w:tr>
      <w:tr w:rsidR="00802AF1" w:rsidRPr="0021552B" w:rsidTr="00802AF1">
        <w:trPr>
          <w:gridAfter w:val="3"/>
          <w:wAfter w:w="5829" w:type="dxa"/>
          <w:trHeight w:val="1260"/>
        </w:trPr>
        <w:tc>
          <w:tcPr>
            <w:tcW w:w="675" w:type="dxa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1 125,2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</w:tr>
      <w:tr w:rsidR="00802AF1" w:rsidRPr="0021552B" w:rsidTr="00802AF1">
        <w:trPr>
          <w:gridAfter w:val="3"/>
          <w:wAfter w:w="5829" w:type="dxa"/>
          <w:trHeight w:val="1890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4 898,0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4 878,5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4 878,5</w:t>
            </w:r>
          </w:p>
        </w:tc>
      </w:tr>
      <w:tr w:rsidR="00802AF1" w:rsidRPr="0021552B" w:rsidTr="00802AF1">
        <w:trPr>
          <w:gridAfter w:val="3"/>
          <w:wAfter w:w="5829" w:type="dxa"/>
          <w:trHeight w:val="1275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802AF1" w:rsidRPr="0021552B" w:rsidTr="00802AF1">
        <w:trPr>
          <w:gridAfter w:val="3"/>
          <w:wAfter w:w="5829" w:type="dxa"/>
          <w:trHeight w:val="315"/>
        </w:trPr>
        <w:tc>
          <w:tcPr>
            <w:tcW w:w="675" w:type="dxa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802AF1" w:rsidRPr="0021552B" w:rsidTr="00802AF1">
        <w:trPr>
          <w:gridAfter w:val="3"/>
          <w:wAfter w:w="5829" w:type="dxa"/>
          <w:trHeight w:val="285"/>
        </w:trPr>
        <w:tc>
          <w:tcPr>
            <w:tcW w:w="675" w:type="dxa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898,7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898,7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898,7</w:t>
            </w:r>
          </w:p>
        </w:tc>
      </w:tr>
      <w:tr w:rsidR="00802AF1" w:rsidRPr="0021552B" w:rsidTr="00802AF1">
        <w:trPr>
          <w:gridAfter w:val="3"/>
          <w:wAfter w:w="5829" w:type="dxa"/>
          <w:trHeight w:val="315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208,7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229,6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802AF1" w:rsidRPr="0021552B" w:rsidTr="00802AF1">
        <w:trPr>
          <w:gridAfter w:val="3"/>
          <w:wAfter w:w="5829" w:type="dxa"/>
          <w:trHeight w:val="630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02AF1" w:rsidRPr="0021552B" w:rsidTr="00802AF1">
        <w:trPr>
          <w:gridAfter w:val="3"/>
          <w:wAfter w:w="5829" w:type="dxa"/>
          <w:trHeight w:val="1350"/>
        </w:trPr>
        <w:tc>
          <w:tcPr>
            <w:tcW w:w="675" w:type="dxa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</w:tr>
      <w:tr w:rsidR="00802AF1" w:rsidRPr="0021552B" w:rsidTr="00802AF1">
        <w:trPr>
          <w:gridAfter w:val="3"/>
          <w:wAfter w:w="5829" w:type="dxa"/>
          <w:trHeight w:val="274"/>
        </w:trPr>
        <w:tc>
          <w:tcPr>
            <w:tcW w:w="675" w:type="dxa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02AF1">
              <w:rPr>
                <w:rFonts w:ascii="Arial" w:hAnsi="Arial" w:cs="Arial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</w:tr>
      <w:tr w:rsidR="00802AF1" w:rsidRPr="0021552B" w:rsidTr="00802AF1">
        <w:trPr>
          <w:gridAfter w:val="3"/>
          <w:wAfter w:w="5829" w:type="dxa"/>
          <w:trHeight w:val="990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02AF1" w:rsidRPr="0021552B" w:rsidTr="00802AF1">
        <w:trPr>
          <w:gridAfter w:val="3"/>
          <w:wAfter w:w="5829" w:type="dxa"/>
          <w:trHeight w:val="510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482,6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507,7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528,0</w:t>
            </w:r>
          </w:p>
        </w:tc>
      </w:tr>
      <w:tr w:rsidR="00802AF1" w:rsidRPr="0021552B" w:rsidTr="00802AF1">
        <w:trPr>
          <w:gridAfter w:val="3"/>
          <w:wAfter w:w="5829" w:type="dxa"/>
          <w:trHeight w:val="690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802AF1" w:rsidRPr="0021552B" w:rsidTr="00802AF1">
        <w:trPr>
          <w:gridAfter w:val="3"/>
          <w:wAfter w:w="5829" w:type="dxa"/>
          <w:trHeight w:val="630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620,7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346,0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142,3</w:t>
            </w:r>
          </w:p>
        </w:tc>
      </w:tr>
      <w:tr w:rsidR="00802AF1" w:rsidRPr="0021552B" w:rsidTr="00802AF1">
        <w:trPr>
          <w:gridAfter w:val="3"/>
          <w:wAfter w:w="5829" w:type="dxa"/>
          <w:trHeight w:val="315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 xml:space="preserve">Жилищное </w:t>
            </w:r>
            <w:proofErr w:type="spellStart"/>
            <w:r w:rsidRPr="00802AF1">
              <w:rPr>
                <w:rFonts w:ascii="Arial" w:hAnsi="Arial" w:cs="Arial"/>
                <w:sz w:val="24"/>
                <w:szCs w:val="24"/>
              </w:rPr>
              <w:t>хозяйтво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802AF1" w:rsidRPr="0021552B" w:rsidTr="00802AF1">
        <w:trPr>
          <w:gridAfter w:val="3"/>
          <w:wAfter w:w="5829" w:type="dxa"/>
          <w:trHeight w:val="315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620,7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346,0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</w:tr>
      <w:tr w:rsidR="00802AF1" w:rsidRPr="0021552B" w:rsidTr="00802AF1">
        <w:trPr>
          <w:gridAfter w:val="3"/>
          <w:wAfter w:w="5829" w:type="dxa"/>
          <w:trHeight w:val="630"/>
        </w:trPr>
        <w:tc>
          <w:tcPr>
            <w:tcW w:w="675" w:type="dxa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2AF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</w:tr>
      <w:tr w:rsidR="00802AF1" w:rsidRPr="0021552B" w:rsidTr="00802AF1">
        <w:trPr>
          <w:gridAfter w:val="3"/>
          <w:wAfter w:w="5829" w:type="dxa"/>
          <w:trHeight w:val="315"/>
        </w:trPr>
        <w:tc>
          <w:tcPr>
            <w:tcW w:w="675" w:type="dxa"/>
            <w:noWrap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28" w:type="dxa"/>
            <w:gridSpan w:val="2"/>
            <w:hideMark/>
          </w:tcPr>
          <w:p w:rsidR="0021552B" w:rsidRPr="00802AF1" w:rsidRDefault="0021552B" w:rsidP="00802AF1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gridSpan w:val="2"/>
            <w:hideMark/>
          </w:tcPr>
          <w:p w:rsidR="0021552B" w:rsidRPr="00802AF1" w:rsidRDefault="0021552B" w:rsidP="0080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134" w:type="dxa"/>
            <w:gridSpan w:val="2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385" w:type="dxa"/>
            <w:gridSpan w:val="3"/>
            <w:hideMark/>
          </w:tcPr>
          <w:p w:rsidR="0021552B" w:rsidRPr="00802AF1" w:rsidRDefault="0021552B" w:rsidP="0080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802AF1" w:rsidTr="00802AF1">
        <w:trPr>
          <w:gridAfter w:val="3"/>
          <w:wAfter w:w="5829" w:type="dxa"/>
        </w:trPr>
        <w:tc>
          <w:tcPr>
            <w:tcW w:w="675" w:type="dxa"/>
          </w:tcPr>
          <w:p w:rsidR="00802AF1" w:rsidRDefault="00802AF1" w:rsidP="00215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19</w:t>
            </w:r>
          </w:p>
        </w:tc>
        <w:tc>
          <w:tcPr>
            <w:tcW w:w="3828" w:type="dxa"/>
            <w:gridSpan w:val="2"/>
          </w:tcPr>
          <w:p w:rsidR="00802AF1" w:rsidRDefault="00802AF1" w:rsidP="0021552B">
            <w:pPr>
              <w:rPr>
                <w:rFonts w:ascii="Arial" w:hAnsi="Arial" w:cs="Arial"/>
                <w:sz w:val="24"/>
                <w:szCs w:val="24"/>
              </w:rPr>
            </w:pPr>
            <w:r w:rsidRPr="00802AF1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gridSpan w:val="2"/>
          </w:tcPr>
          <w:p w:rsidR="00802AF1" w:rsidRDefault="00802AF1" w:rsidP="00215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AF1" w:rsidRDefault="00802AF1" w:rsidP="00215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2AF1" w:rsidRDefault="00802AF1" w:rsidP="00215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02AF1">
              <w:rPr>
                <w:rFonts w:ascii="Arial" w:hAnsi="Arial" w:cs="Arial"/>
                <w:sz w:val="24"/>
                <w:szCs w:val="24"/>
              </w:rPr>
              <w:t>214,1</w:t>
            </w:r>
          </w:p>
        </w:tc>
        <w:tc>
          <w:tcPr>
            <w:tcW w:w="1385" w:type="dxa"/>
            <w:gridSpan w:val="3"/>
          </w:tcPr>
          <w:p w:rsidR="00802AF1" w:rsidRDefault="00802AF1" w:rsidP="00215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802AF1">
              <w:rPr>
                <w:rFonts w:ascii="Arial" w:hAnsi="Arial" w:cs="Arial"/>
                <w:sz w:val="24"/>
                <w:szCs w:val="24"/>
              </w:rPr>
              <w:t>417,8</w:t>
            </w:r>
          </w:p>
        </w:tc>
      </w:tr>
      <w:tr w:rsidR="00802AF1" w:rsidTr="00802AF1">
        <w:trPr>
          <w:gridAfter w:val="3"/>
          <w:wAfter w:w="5829" w:type="dxa"/>
        </w:trPr>
        <w:tc>
          <w:tcPr>
            <w:tcW w:w="675" w:type="dxa"/>
          </w:tcPr>
          <w:p w:rsidR="00802AF1" w:rsidRDefault="00802AF1" w:rsidP="00215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02AF1" w:rsidRDefault="003D2FA2" w:rsidP="00215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</w:tcPr>
          <w:p w:rsidR="00802AF1" w:rsidRDefault="00802AF1" w:rsidP="00215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AF1" w:rsidRDefault="003D2FA2" w:rsidP="00215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02AF1" w:rsidRPr="00802AF1">
              <w:rPr>
                <w:rFonts w:ascii="Arial" w:hAnsi="Arial" w:cs="Arial"/>
                <w:sz w:val="24"/>
                <w:szCs w:val="24"/>
              </w:rPr>
              <w:t>8802,1</w:t>
            </w:r>
          </w:p>
        </w:tc>
        <w:tc>
          <w:tcPr>
            <w:tcW w:w="1134" w:type="dxa"/>
            <w:gridSpan w:val="2"/>
          </w:tcPr>
          <w:p w:rsidR="00802AF1" w:rsidRDefault="003D2FA2" w:rsidP="00215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02AF1" w:rsidRPr="00802AF1">
              <w:rPr>
                <w:rFonts w:ascii="Arial" w:hAnsi="Arial" w:cs="Arial"/>
                <w:sz w:val="24"/>
                <w:szCs w:val="24"/>
              </w:rPr>
              <w:t>8564,8</w:t>
            </w:r>
          </w:p>
        </w:tc>
        <w:tc>
          <w:tcPr>
            <w:tcW w:w="1385" w:type="dxa"/>
            <w:gridSpan w:val="3"/>
          </w:tcPr>
          <w:p w:rsidR="00802AF1" w:rsidRDefault="003D2FA2" w:rsidP="00215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02AF1" w:rsidRPr="00802AF1">
              <w:rPr>
                <w:rFonts w:ascii="Arial" w:hAnsi="Arial" w:cs="Arial"/>
                <w:sz w:val="24"/>
                <w:szCs w:val="24"/>
              </w:rPr>
              <w:t>8355,5</w:t>
            </w:r>
          </w:p>
        </w:tc>
      </w:tr>
    </w:tbl>
    <w:p w:rsidR="0021552B" w:rsidRDefault="0021552B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</w:pPr>
    </w:p>
    <w:p w:rsidR="00773FE1" w:rsidRDefault="00773FE1" w:rsidP="0021552B">
      <w:pPr>
        <w:rPr>
          <w:rFonts w:ascii="Arial" w:hAnsi="Arial" w:cs="Arial"/>
          <w:sz w:val="24"/>
          <w:szCs w:val="24"/>
        </w:rPr>
        <w:sectPr w:rsidR="00773FE1" w:rsidSect="002155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3FE1" w:rsidRPr="0021552B" w:rsidRDefault="00773FE1" w:rsidP="00773F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773FE1" w:rsidRPr="0021552B" w:rsidRDefault="00773FE1" w:rsidP="00773F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к решению Бартатского сельского Совета депутатов</w:t>
      </w:r>
    </w:p>
    <w:p w:rsidR="00B40E45" w:rsidRPr="0021552B" w:rsidRDefault="0021670C" w:rsidP="00B40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24.12</w:t>
      </w:r>
      <w:r w:rsidRPr="0021552B">
        <w:rPr>
          <w:rFonts w:ascii="Arial" w:hAnsi="Arial" w:cs="Arial"/>
          <w:sz w:val="24"/>
          <w:szCs w:val="24"/>
        </w:rPr>
        <w:t>.2024г</w:t>
      </w:r>
      <w:r>
        <w:rPr>
          <w:rFonts w:ascii="Arial" w:hAnsi="Arial" w:cs="Arial"/>
          <w:sz w:val="24"/>
          <w:szCs w:val="24"/>
        </w:rPr>
        <w:t xml:space="preserve"> № 4-20</w:t>
      </w:r>
    </w:p>
    <w:p w:rsidR="00773FE1" w:rsidRPr="0021552B" w:rsidRDefault="00773FE1" w:rsidP="00773F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3FE1" w:rsidRDefault="00773FE1" w:rsidP="00773F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E1" w:rsidRDefault="00773FE1" w:rsidP="00773F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3FE1">
        <w:rPr>
          <w:rFonts w:ascii="Arial" w:hAnsi="Arial" w:cs="Arial"/>
          <w:sz w:val="24"/>
          <w:szCs w:val="24"/>
        </w:rPr>
        <w:t>Ведомственная структура расходов бюджета</w:t>
      </w:r>
    </w:p>
    <w:p w:rsidR="00773FE1" w:rsidRDefault="00773FE1" w:rsidP="00773F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3FE1">
        <w:rPr>
          <w:rFonts w:ascii="Arial" w:hAnsi="Arial" w:cs="Arial"/>
          <w:sz w:val="24"/>
          <w:szCs w:val="24"/>
        </w:rPr>
        <w:t>на 2025 год и плановый период на 2026-2027 гг.</w:t>
      </w:r>
    </w:p>
    <w:p w:rsidR="00773FE1" w:rsidRDefault="00773FE1" w:rsidP="00773F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E1" w:rsidRDefault="00773FE1" w:rsidP="00773F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3FE1">
        <w:rPr>
          <w:rFonts w:ascii="Arial" w:hAnsi="Arial" w:cs="Arial"/>
          <w:sz w:val="24"/>
          <w:szCs w:val="24"/>
        </w:rPr>
        <w:t>(тыс. руб.)</w:t>
      </w:r>
    </w:p>
    <w:tbl>
      <w:tblPr>
        <w:tblW w:w="14332" w:type="dxa"/>
        <w:tblInd w:w="93" w:type="dxa"/>
        <w:tblLook w:val="04A0"/>
      </w:tblPr>
      <w:tblGrid>
        <w:gridCol w:w="953"/>
        <w:gridCol w:w="3653"/>
        <w:gridCol w:w="1407"/>
        <w:gridCol w:w="1411"/>
        <w:gridCol w:w="1685"/>
        <w:gridCol w:w="937"/>
        <w:gridCol w:w="1451"/>
        <w:gridCol w:w="1418"/>
        <w:gridCol w:w="1417"/>
      </w:tblGrid>
      <w:tr w:rsidR="00404CCF" w:rsidRPr="00773FE1" w:rsidTr="00404CCF">
        <w:trPr>
          <w:trHeight w:val="9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73FE1">
              <w:rPr>
                <w:rFonts w:ascii="Arial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Сумма на          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Сумма на          2027 год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04CCF" w:rsidRPr="00773FE1" w:rsidTr="00404CCF">
        <w:trPr>
          <w:trHeight w:val="32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7303,3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7080,6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7080,6</w:t>
            </w:r>
          </w:p>
        </w:tc>
      </w:tr>
      <w:tr w:rsidR="00404CCF" w:rsidRPr="00773FE1" w:rsidTr="00404CCF">
        <w:trPr>
          <w:trHeight w:val="8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высшего </w:t>
            </w:r>
            <w:proofErr w:type="spellStart"/>
            <w:r w:rsidRPr="00773FE1">
              <w:rPr>
                <w:rFonts w:ascii="Arial" w:hAnsi="Arial" w:cs="Arial"/>
                <w:bCs/>
                <w:sz w:val="24"/>
                <w:szCs w:val="24"/>
              </w:rPr>
              <w:t>дложностного</w:t>
            </w:r>
            <w:proofErr w:type="spellEnd"/>
            <w:r w:rsidRPr="00773FE1">
              <w:rPr>
                <w:rFonts w:ascii="Arial" w:hAnsi="Arial" w:cs="Arial"/>
                <w:bCs/>
                <w:sz w:val="24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1125,2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1160,0</w:t>
            </w:r>
          </w:p>
        </w:tc>
      </w:tr>
      <w:tr w:rsidR="00404CCF" w:rsidRPr="00773FE1" w:rsidTr="00404CCF">
        <w:trPr>
          <w:trHeight w:val="6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расходы Администрации Бартатского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</w:tr>
      <w:tr w:rsidR="00404CCF" w:rsidRPr="00773FE1" w:rsidTr="00404CCF">
        <w:trPr>
          <w:trHeight w:val="12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</w:tr>
      <w:tr w:rsidR="00404CCF" w:rsidRPr="00773FE1" w:rsidTr="00404CCF">
        <w:trPr>
          <w:trHeight w:val="160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</w:tr>
      <w:tr w:rsidR="00404CCF" w:rsidRPr="00773FE1" w:rsidTr="00404CCF">
        <w:trPr>
          <w:trHeight w:val="6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</w:tr>
      <w:tr w:rsidR="00404CCF" w:rsidRPr="00773FE1" w:rsidTr="00404CCF">
        <w:trPr>
          <w:trHeight w:val="15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4898,0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4878,5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4878,5</w:t>
            </w:r>
          </w:p>
        </w:tc>
      </w:tr>
      <w:tr w:rsidR="00404CCF" w:rsidRPr="00773FE1" w:rsidTr="00404CCF">
        <w:trPr>
          <w:trHeight w:val="130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Муниципальная программа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7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Подпрограмма «Осуществление занятости населения"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223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Расходы на выполнение работ по содержанию имущества в 2025г. в рамках подпрограммы "Осуществление занятости населения" муниципальной программы администрации Бартатского сельсовета "Жилищное хозяйство и благоустройство территории Бартатского сельсовета"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16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67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67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расходы Администрации Бартатского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4837,9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4878,5</w:t>
            </w:r>
          </w:p>
        </w:tc>
      </w:tr>
      <w:tr w:rsidR="00404CCF" w:rsidRPr="00773FE1" w:rsidTr="00404CCF">
        <w:trPr>
          <w:trHeight w:val="130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3681,4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3667,1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3667,1</w:t>
            </w:r>
          </w:p>
        </w:tc>
      </w:tr>
      <w:tr w:rsidR="00404CCF" w:rsidRPr="00773FE1" w:rsidTr="00404CCF">
        <w:trPr>
          <w:trHeight w:val="1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2937,7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</w:tr>
      <w:tr w:rsidR="00404CCF" w:rsidRPr="00773FE1" w:rsidTr="00404CCF">
        <w:trPr>
          <w:trHeight w:val="6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2937,7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</w:tr>
      <w:tr w:rsidR="00404CCF" w:rsidRPr="00773FE1" w:rsidTr="00404CCF">
        <w:trPr>
          <w:trHeight w:val="7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</w:tr>
      <w:tr w:rsidR="00404CCF" w:rsidRPr="00773FE1" w:rsidTr="00404CCF">
        <w:trPr>
          <w:trHeight w:val="10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</w:tr>
      <w:tr w:rsidR="00404CCF" w:rsidRPr="00773FE1" w:rsidTr="00404CCF">
        <w:trPr>
          <w:trHeight w:val="5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404CCF" w:rsidRPr="00773FE1" w:rsidTr="00404CCF">
        <w:trPr>
          <w:trHeight w:val="4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404CCF" w:rsidRPr="00773FE1" w:rsidTr="00404CCF">
        <w:trPr>
          <w:trHeight w:val="12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</w:tr>
      <w:tr w:rsidR="00404CCF" w:rsidRPr="00773FE1" w:rsidTr="00404CCF">
        <w:trPr>
          <w:trHeight w:val="45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</w:tr>
      <w:tr w:rsidR="00404CCF" w:rsidRPr="00773FE1" w:rsidTr="00404CCF">
        <w:trPr>
          <w:trHeight w:val="12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1 070,7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</w:tr>
      <w:tr w:rsidR="00404CCF" w:rsidRPr="00773FE1" w:rsidTr="00404CCF">
        <w:trPr>
          <w:trHeight w:val="15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1 070,7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</w:tr>
      <w:tr w:rsidR="00404CCF" w:rsidRPr="00773FE1" w:rsidTr="00404CCF">
        <w:trPr>
          <w:trHeight w:val="6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1 070,7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</w:tr>
      <w:tr w:rsidR="00404CCF" w:rsidRPr="00773FE1" w:rsidTr="00404CCF">
        <w:trPr>
          <w:trHeight w:val="10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73FE1">
              <w:rPr>
                <w:rFonts w:ascii="Arial" w:hAnsi="Arial" w:cs="Arial"/>
                <w:bCs/>
                <w:sz w:val="24"/>
                <w:szCs w:val="24"/>
              </w:rPr>
              <w:t>о(</w:t>
            </w:r>
            <w:proofErr w:type="gramEnd"/>
            <w:r w:rsidRPr="00773FE1">
              <w:rPr>
                <w:rFonts w:ascii="Arial" w:hAnsi="Arial" w:cs="Arial"/>
                <w:bCs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136,6</w:t>
            </w:r>
          </w:p>
        </w:tc>
      </w:tr>
      <w:tr w:rsidR="00404CCF" w:rsidRPr="00773FE1" w:rsidTr="00404CCF">
        <w:trPr>
          <w:trHeight w:val="69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расходы Администрации Бартатского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404CCF" w:rsidRPr="00773FE1" w:rsidTr="00404CCF">
        <w:trPr>
          <w:trHeight w:val="12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внешнему контролю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4CCF" w:rsidRPr="00773FE1" w:rsidTr="00404CCF">
        <w:trPr>
          <w:trHeight w:val="5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4CCF" w:rsidRPr="00773FE1" w:rsidTr="00404CCF">
        <w:trPr>
          <w:trHeight w:val="69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4CCF" w:rsidRPr="00773FE1" w:rsidTr="00404CCF">
        <w:trPr>
          <w:trHeight w:val="135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404CCF" w:rsidRPr="00773FE1" w:rsidTr="00404CCF">
        <w:trPr>
          <w:trHeight w:val="43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404CCF" w:rsidRPr="00773FE1" w:rsidTr="00404CCF">
        <w:trPr>
          <w:trHeight w:val="3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404CCF" w:rsidRPr="00773FE1" w:rsidTr="00404CCF">
        <w:trPr>
          <w:trHeight w:val="13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404CCF" w:rsidRPr="00773FE1" w:rsidTr="00404CCF">
        <w:trPr>
          <w:trHeight w:val="3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404CCF" w:rsidRPr="00773FE1" w:rsidTr="00404CCF">
        <w:trPr>
          <w:trHeight w:val="3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404CCF" w:rsidRPr="00773FE1" w:rsidTr="00404CCF">
        <w:trPr>
          <w:trHeight w:val="3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244,8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</w:tr>
      <w:tr w:rsidR="00404CCF" w:rsidRPr="00773FE1" w:rsidTr="00404CCF">
        <w:trPr>
          <w:trHeight w:val="7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расходы Администрации Бартатского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04CCF" w:rsidRPr="00773FE1" w:rsidTr="00F109F2">
        <w:trPr>
          <w:trHeight w:val="98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</w:t>
            </w: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исполнительной власти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04CCF" w:rsidRPr="00773FE1" w:rsidTr="00404CCF">
        <w:trPr>
          <w:trHeight w:val="4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898,7</w:t>
            </w:r>
          </w:p>
        </w:tc>
      </w:tr>
      <w:tr w:rsidR="00404CCF" w:rsidRPr="00773FE1" w:rsidTr="00404CCF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892,4</w:t>
            </w:r>
          </w:p>
        </w:tc>
      </w:tr>
      <w:tr w:rsidR="00404CCF" w:rsidRPr="00773FE1" w:rsidTr="00404CCF">
        <w:trPr>
          <w:trHeight w:val="6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Бартатского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743,4</w:t>
            </w:r>
          </w:p>
        </w:tc>
      </w:tr>
      <w:tr w:rsidR="00404CCF" w:rsidRPr="00773FE1" w:rsidTr="00404CCF">
        <w:trPr>
          <w:trHeight w:val="15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01320080610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</w:tr>
      <w:tr w:rsidR="00404CCF" w:rsidRPr="00773FE1" w:rsidTr="00404CCF">
        <w:trPr>
          <w:trHeight w:val="6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</w:tr>
      <w:tr w:rsidR="00404CCF" w:rsidRPr="00773FE1" w:rsidTr="00404CCF">
        <w:trPr>
          <w:trHeight w:val="6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01320080610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</w:tr>
      <w:tr w:rsidR="00404CCF" w:rsidRPr="00773FE1" w:rsidTr="00F109F2">
        <w:trPr>
          <w:trHeight w:val="41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01320080610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</w:tr>
      <w:tr w:rsidR="00404CCF" w:rsidRPr="00773FE1" w:rsidTr="00404CCF">
        <w:trPr>
          <w:trHeight w:val="6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расходы Администрации Бартатского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404CCF" w:rsidRPr="00773FE1" w:rsidTr="00404CCF">
        <w:trPr>
          <w:trHeight w:val="16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404CCF" w:rsidRPr="00773FE1" w:rsidTr="00404CCF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404CCF" w:rsidRPr="00773FE1" w:rsidTr="00404CCF">
        <w:trPr>
          <w:trHeight w:val="9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404CCF" w:rsidRPr="00773FE1" w:rsidTr="00404CCF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Мобилиционная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6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расходы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АдминистрацииБартатского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27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160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6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70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9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6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</w:tr>
      <w:tr w:rsidR="00404CCF" w:rsidRPr="00773FE1" w:rsidTr="00404CCF">
        <w:trPr>
          <w:trHeight w:val="12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119,4</w:t>
            </w:r>
          </w:p>
        </w:tc>
      </w:tr>
      <w:tr w:rsidR="00404CCF" w:rsidRPr="00773FE1" w:rsidTr="00F109F2">
        <w:trPr>
          <w:trHeight w:val="27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администрации Бартатского сельсовета «Обеспечение пожарной безопасности, профилактика экстремизма и терроризма на территории </w:t>
            </w: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Бартатского сельсовета»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</w:tr>
      <w:tr w:rsidR="00404CCF" w:rsidRPr="00773FE1" w:rsidTr="00404CCF">
        <w:trPr>
          <w:trHeight w:val="18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обеспечение пожарной безопасности населенных пунктов Бартатского сельсовета в рамках  программы  «Обеспечение пожарной безопасности, профилактика экстремизма и терроризма на территории Бартатского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0200086100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404CCF" w:rsidRPr="00773FE1" w:rsidTr="00404CCF">
        <w:trPr>
          <w:trHeight w:val="6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404CCF" w:rsidRPr="00773FE1" w:rsidTr="00404CCF">
        <w:trPr>
          <w:trHeight w:val="9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404CCF" w:rsidRPr="00773FE1" w:rsidTr="00404CCF">
        <w:trPr>
          <w:trHeight w:val="557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Расходы за счет средств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на обеспечение первичных мер пожарной безопасности  в рамках программы «Обеспечение пожарной безопасности, профилактика экстремизма и терроризма на территории Бартатского сельсовета»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404CCF" w:rsidRPr="00773FE1" w:rsidTr="00404CCF">
        <w:trPr>
          <w:trHeight w:val="7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404CCF" w:rsidRPr="00773FE1" w:rsidTr="00F109F2">
        <w:trPr>
          <w:trHeight w:val="9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404CCF" w:rsidRPr="00773FE1" w:rsidTr="00404CCF">
        <w:trPr>
          <w:trHeight w:val="9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404CCF" w:rsidRPr="00773FE1" w:rsidTr="00404CCF">
        <w:trPr>
          <w:trHeight w:val="14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Муниципальная программа администрации Бартатского сельсовета «Обеспечение пожарной безопасности, профилактика экстремизма и терроризма на территории Бартатского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4CCF" w:rsidRPr="00773FE1" w:rsidTr="00404CCF">
        <w:trPr>
          <w:trHeight w:val="187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773FE1">
              <w:rPr>
                <w:rFonts w:ascii="Arial" w:hAnsi="Arial" w:cs="Arial"/>
                <w:sz w:val="24"/>
                <w:szCs w:val="24"/>
              </w:rPr>
              <w:t>терроризмах</w:t>
            </w:r>
            <w:proofErr w:type="gramEnd"/>
            <w:r w:rsidRPr="00773FE1">
              <w:rPr>
                <w:rFonts w:ascii="Arial" w:hAnsi="Arial" w:cs="Arial"/>
                <w:sz w:val="24"/>
                <w:szCs w:val="24"/>
              </w:rPr>
              <w:t xml:space="preserve">  в рамках "Обеспечение пожарной безопасности, профилактика экстремизма и терроризма на территории Бартатского сельсовета"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4CCF" w:rsidRPr="00773FE1" w:rsidTr="00404CCF">
        <w:trPr>
          <w:trHeight w:val="27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4CCF" w:rsidRPr="00773FE1" w:rsidTr="00404CCF">
        <w:trPr>
          <w:trHeight w:val="99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4CCF" w:rsidRPr="00773FE1" w:rsidTr="00404CCF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482,6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528,0</w:t>
            </w:r>
          </w:p>
        </w:tc>
      </w:tr>
      <w:tr w:rsidR="00404CCF" w:rsidRPr="00773FE1" w:rsidTr="00F109F2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Дорожное хозяйств</w:t>
            </w:r>
            <w:proofErr w:type="gramStart"/>
            <w:r w:rsidRPr="00773FE1">
              <w:rPr>
                <w:rFonts w:ascii="Arial" w:hAnsi="Arial" w:cs="Arial"/>
                <w:bCs/>
                <w:sz w:val="24"/>
                <w:szCs w:val="24"/>
              </w:rPr>
              <w:t>о(</w:t>
            </w:r>
            <w:proofErr w:type="gramEnd"/>
            <w:r w:rsidRPr="00773FE1">
              <w:rPr>
                <w:rFonts w:ascii="Arial" w:hAnsi="Arial" w:cs="Arial"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482,6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507,7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528,0</w:t>
            </w:r>
          </w:p>
        </w:tc>
      </w:tr>
      <w:tr w:rsidR="00404CCF" w:rsidRPr="00773FE1" w:rsidTr="00404CCF">
        <w:trPr>
          <w:trHeight w:val="9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Муниципальная программа администрации Бартатского сельсовета «Развитие улично-дорожной сети Бартатского сельсовета 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04CCF" w:rsidRPr="00773FE1" w:rsidTr="00404CCF">
        <w:trPr>
          <w:trHeight w:val="19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 муниципальной программы Бартатского сельсовета "Развитие улично-дорожной сети на территории Бартатского сельсовета"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04CCF" w:rsidRPr="00773FE1" w:rsidTr="00404CCF">
        <w:trPr>
          <w:trHeight w:val="6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04CCF" w:rsidRPr="00773FE1" w:rsidTr="00404CCF">
        <w:trPr>
          <w:trHeight w:val="9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142,3</w:t>
            </w:r>
          </w:p>
        </w:tc>
      </w:tr>
      <w:tr w:rsidR="00404CCF" w:rsidRPr="00773FE1" w:rsidTr="00404CCF">
        <w:trPr>
          <w:trHeight w:val="3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346,0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142,3</w:t>
            </w:r>
          </w:p>
        </w:tc>
      </w:tr>
      <w:tr w:rsidR="00404CCF" w:rsidRPr="00773FE1" w:rsidTr="00404CCF">
        <w:trPr>
          <w:trHeight w:val="12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Муниципальная программа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</w:tr>
      <w:tr w:rsidR="00404CCF" w:rsidRPr="00773FE1" w:rsidTr="00F109F2">
        <w:trPr>
          <w:trHeight w:val="64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Бартатского сельсовета"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</w:tr>
      <w:tr w:rsidR="00404CCF" w:rsidRPr="00773FE1" w:rsidTr="00404CCF">
        <w:trPr>
          <w:trHeight w:val="22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404CCF" w:rsidP="00404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организацию сбора твердых бытовых </w:t>
            </w:r>
            <w:r w:rsidRPr="00404CCF">
              <w:rPr>
                <w:rFonts w:ascii="Arial" w:hAnsi="Arial" w:cs="Arial"/>
                <w:sz w:val="24"/>
                <w:szCs w:val="24"/>
              </w:rPr>
              <w:t xml:space="preserve">(коммунальных) отходов  в рамках подпрограммы "Благоустройство территории Бартатского сельсовета" муниципальной программы администрации Бартатского сельсовета "Жилищное хозяйство и благоустройство территории Бартатского сельсовета"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6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404CCF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4CCF" w:rsidRPr="00773FE1" w:rsidTr="00F109F2">
        <w:trPr>
          <w:trHeight w:val="5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Проведение мероприятий направленных на ремонт и содержание уличного освещения в рамках подпрограммы "Благоустройство территории Бартатского сельсовета" муниципальной программы администрации Бартатского сельсовета "Жилищное хозяйство и благоустройство </w:t>
            </w: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Бартатского сельсовета"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404CCF" w:rsidRPr="00773FE1" w:rsidTr="00404CCF">
        <w:trPr>
          <w:trHeight w:val="69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404CCF" w:rsidRPr="00773FE1" w:rsidTr="00404CCF">
        <w:trPr>
          <w:trHeight w:val="84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404CCF" w:rsidRPr="00773FE1" w:rsidTr="00404CCF">
        <w:trPr>
          <w:trHeight w:val="220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Проведение мероприятий направленных на содержание кладбищ в рамках подпрограммы "Благоустройство территории Бартатского сельсовета" муниципальной программы администрации Бартатского сельсовета "Жилищное хозяйство и благоустройство территории Бартатского сельсовета"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404CCF" w:rsidRPr="00773FE1" w:rsidTr="00404CCF">
        <w:trPr>
          <w:trHeight w:val="64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404CCF" w:rsidRPr="00773FE1" w:rsidTr="00404CCF">
        <w:trPr>
          <w:trHeight w:val="9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404CCF" w:rsidRPr="00773FE1" w:rsidTr="00404CCF">
        <w:trPr>
          <w:trHeight w:val="39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</w:tr>
      <w:tr w:rsidR="00404CCF" w:rsidRPr="00773FE1" w:rsidTr="00F109F2">
        <w:trPr>
          <w:trHeight w:val="6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расходы Администрации Бартатского сельсовета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404CCF" w:rsidRPr="00773FE1" w:rsidTr="00404CCF">
        <w:trPr>
          <w:trHeight w:val="129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773FE1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773FE1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404CCF" w:rsidRPr="00773FE1" w:rsidTr="00404CCF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 xml:space="preserve">540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404CCF" w:rsidRPr="00773FE1" w:rsidTr="00404CCF">
        <w:trPr>
          <w:trHeight w:val="3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417,8</w:t>
            </w:r>
          </w:p>
        </w:tc>
      </w:tr>
      <w:tr w:rsidR="00404CCF" w:rsidRPr="00773FE1" w:rsidTr="00404CCF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8 802,1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8 564,8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E1" w:rsidRPr="00773FE1" w:rsidRDefault="00773FE1" w:rsidP="00773FE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73FE1">
              <w:rPr>
                <w:rFonts w:ascii="Arial" w:hAnsi="Arial" w:cs="Arial"/>
                <w:bCs/>
                <w:sz w:val="24"/>
                <w:szCs w:val="24"/>
              </w:rPr>
              <w:t>8 355,5</w:t>
            </w:r>
          </w:p>
        </w:tc>
      </w:tr>
    </w:tbl>
    <w:p w:rsidR="00773FE1" w:rsidRDefault="00773FE1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CCF" w:rsidRDefault="00404CCF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CCF" w:rsidRDefault="00404CCF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CCF" w:rsidRDefault="00404CCF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CCF" w:rsidRDefault="00404CCF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CCF" w:rsidRDefault="00404CCF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9F2" w:rsidRDefault="00F109F2" w:rsidP="004C31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3192" w:rsidRPr="0021552B" w:rsidRDefault="004C3192" w:rsidP="004C31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:rsidR="004C3192" w:rsidRPr="0021552B" w:rsidRDefault="004C3192" w:rsidP="004C31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к решению Бартатского сельского Совета депутатов</w:t>
      </w:r>
    </w:p>
    <w:p w:rsidR="00B40E45" w:rsidRPr="0021552B" w:rsidRDefault="0021670C" w:rsidP="00B40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24.12</w:t>
      </w:r>
      <w:r w:rsidRPr="0021552B">
        <w:rPr>
          <w:rFonts w:ascii="Arial" w:hAnsi="Arial" w:cs="Arial"/>
          <w:sz w:val="24"/>
          <w:szCs w:val="24"/>
        </w:rPr>
        <w:t>.2024г</w:t>
      </w:r>
      <w:r>
        <w:rPr>
          <w:rFonts w:ascii="Arial" w:hAnsi="Arial" w:cs="Arial"/>
          <w:sz w:val="24"/>
          <w:szCs w:val="24"/>
        </w:rPr>
        <w:t xml:space="preserve"> № 4-20</w:t>
      </w:r>
    </w:p>
    <w:p w:rsidR="004C3192" w:rsidRPr="0021552B" w:rsidRDefault="004C3192" w:rsidP="004C31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3192" w:rsidRDefault="004C3192" w:rsidP="00773F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CCF" w:rsidRDefault="004C3192" w:rsidP="004C3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192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(муниципальных программам администрации Бартатского сельсовета и </w:t>
      </w:r>
      <w:proofErr w:type="spellStart"/>
      <w:r w:rsidRPr="004C3192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4C3192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Бартатского сельсовета на 2025 год и плановый период 2026-2027 гг.</w:t>
      </w:r>
    </w:p>
    <w:p w:rsidR="004C3192" w:rsidRDefault="004C3192" w:rsidP="004C3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192" w:rsidRDefault="004C3192" w:rsidP="004C31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уб.)</w:t>
      </w:r>
    </w:p>
    <w:tbl>
      <w:tblPr>
        <w:tblW w:w="14474" w:type="dxa"/>
        <w:tblInd w:w="93" w:type="dxa"/>
        <w:tblLayout w:type="fixed"/>
        <w:tblLook w:val="04A0"/>
      </w:tblPr>
      <w:tblGrid>
        <w:gridCol w:w="724"/>
        <w:gridCol w:w="5812"/>
        <w:gridCol w:w="1559"/>
        <w:gridCol w:w="1276"/>
        <w:gridCol w:w="1276"/>
        <w:gridCol w:w="1275"/>
        <w:gridCol w:w="1276"/>
        <w:gridCol w:w="1276"/>
      </w:tblGrid>
      <w:tr w:rsidR="004C3192" w:rsidRPr="004C3192" w:rsidTr="00B03F4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Сумма на         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Сумма на          2027 год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1573,2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1034,7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14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 xml:space="preserve">Расходы на выполнение работ по содержанию имущества в 2025г. в рамках подпрограммы "Осуществление занятости населения" муниципальной программы администрации Бартатского сельсовета «Жилищное хозяйство и благоустройство территории Бартатского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C3192">
              <w:rPr>
                <w:rFonts w:ascii="Arial" w:hAnsi="Arial" w:cs="Arial"/>
                <w:sz w:val="24"/>
                <w:szCs w:val="24"/>
              </w:rPr>
              <w:t>казенных</w:t>
            </w:r>
            <w:proofErr w:type="gramEnd"/>
            <w:r w:rsidRPr="004C31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3192">
              <w:rPr>
                <w:rFonts w:ascii="Arial" w:hAnsi="Arial" w:cs="Arial"/>
                <w:sz w:val="24"/>
                <w:szCs w:val="24"/>
              </w:rPr>
              <w:t>учереждений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Подпрограмма «Благоустройство территории Бартатского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892,4</w:t>
            </w:r>
          </w:p>
        </w:tc>
      </w:tr>
      <w:tr w:rsidR="004C3192" w:rsidRPr="004C3192" w:rsidTr="00B03F47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704,6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704,6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704,6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704,6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187,8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187,8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187,8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187,8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«Благоустройство территории Бартатского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142,3</w:t>
            </w:r>
          </w:p>
        </w:tc>
      </w:tr>
      <w:tr w:rsidR="004C3192" w:rsidRPr="004C3192" w:rsidTr="00B03F47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 xml:space="preserve">Расходы на организацию сбора твердых бытовых (коммунальных) отходов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16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Проведение мероприятий направленных на ремонт и содержание уличного освещения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4C3192" w:rsidRPr="004C3192" w:rsidTr="00B03F47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B03F47" w:rsidP="00B03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F47">
              <w:rPr>
                <w:rFonts w:ascii="Arial" w:hAnsi="Arial" w:cs="Arial"/>
                <w:sz w:val="24"/>
                <w:szCs w:val="24"/>
              </w:rPr>
              <w:t>Проведение мероприятий направленных на содержание кладбищ, свалки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4C3192" w:rsidRPr="004C3192" w:rsidTr="00B03F47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муниципальных </w:t>
            </w:r>
            <w:r w:rsidRPr="004C3192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lastRenderedPageBreak/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администрации Бартатского сельсовета "Обеспечение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120,4</w:t>
            </w:r>
          </w:p>
        </w:tc>
      </w:tr>
      <w:tr w:rsidR="004C3192" w:rsidRPr="004C3192" w:rsidTr="00B03F4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обеспечение пожарной безопасности  населенных пунктов Бартатского сельсовета в рамках программы "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4C3192" w:rsidRPr="004C3192" w:rsidTr="00B03F4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 xml:space="preserve">Расходы за счет средств </w:t>
            </w:r>
            <w:proofErr w:type="spellStart"/>
            <w:r w:rsidRPr="004C3192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4C3192">
              <w:rPr>
                <w:rFonts w:ascii="Arial" w:hAnsi="Arial" w:cs="Arial"/>
                <w:sz w:val="24"/>
                <w:szCs w:val="24"/>
              </w:rPr>
              <w:t xml:space="preserve"> на обеспечение первичных мер пожарной безопасности  в рамках программы «Обеспечение пожарной безопасности, профилактика экстремизма и терроризма на территории Бартатского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4C3192" w:rsidRPr="004C3192" w:rsidTr="00B03F4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  в рамках программы "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администрации Бартатского сельсовета «Развитие улично-дорожной сети Бартатского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528,0</w:t>
            </w:r>
          </w:p>
        </w:tc>
      </w:tr>
      <w:tr w:rsidR="004C3192" w:rsidRPr="004C3192" w:rsidTr="00B03F4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муниципального дорожного фонда в рамках муниципальной программы "Развитие улично-дорожной сети на территории Бартатского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расходы Администрации Бартатского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6254,6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Выполнение государственных полномочий  по созданию </w:t>
            </w:r>
            <w:proofErr w:type="gram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gram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  <w:proofErr w:type="gram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деятельности административных комиссий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8510075140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6,3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4C3192" w:rsidRPr="004C3192" w:rsidTr="00B03F4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4C3192" w:rsidRPr="004C3192" w:rsidTr="00B03F47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3681,4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3667,1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3667,1</w:t>
            </w:r>
          </w:p>
        </w:tc>
      </w:tr>
      <w:tr w:rsidR="004C3192" w:rsidRPr="004C3192" w:rsidTr="00B03F47">
        <w:trPr>
          <w:trHeight w:val="11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2937,7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2937,7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2937,7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2937,7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3028,6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637,3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Глава местной администрации (исполнительно- распорядительного органа муниципального образования)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1160,0</w:t>
            </w:r>
          </w:p>
        </w:tc>
      </w:tr>
      <w:tr w:rsidR="004C3192" w:rsidRPr="004C3192" w:rsidTr="00B03F47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319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lastRenderedPageBreak/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</w:tr>
      <w:tr w:rsidR="004C3192" w:rsidRPr="004C3192" w:rsidTr="00B03F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Расходные обязательства по переданным полномочиям по внешнему контролю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бюджета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49,8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8510080340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</w:tr>
      <w:tr w:rsidR="004C3192" w:rsidRPr="004C3192" w:rsidTr="00B03F47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86,3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1125,6</w:t>
            </w:r>
          </w:p>
        </w:tc>
      </w:tr>
      <w:tr w:rsidR="004C3192" w:rsidRPr="004C3192" w:rsidTr="00B03F4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</w:tr>
      <w:tr w:rsidR="004C3192" w:rsidRPr="004C3192" w:rsidTr="00B03F47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</w:tr>
      <w:tr w:rsidR="004C3192" w:rsidRPr="004C3192" w:rsidTr="00B03F4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1125,6</w:t>
            </w:r>
          </w:p>
        </w:tc>
      </w:tr>
      <w:tr w:rsidR="004C3192" w:rsidRPr="004C3192" w:rsidTr="00B03F4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4C3192">
              <w:rPr>
                <w:rFonts w:ascii="Arial" w:hAnsi="Arial" w:cs="Arial"/>
                <w:bCs/>
                <w:sz w:val="24"/>
                <w:szCs w:val="24"/>
              </w:rPr>
              <w:t>непрограмных</w:t>
            </w:r>
            <w:proofErr w:type="spellEnd"/>
            <w:r w:rsidRPr="004C3192">
              <w:rPr>
                <w:rFonts w:ascii="Arial" w:hAnsi="Arial" w:cs="Arial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C3192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4C3192" w:rsidRPr="004C3192" w:rsidTr="00B03F4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4C3192" w:rsidRPr="004C3192" w:rsidTr="00B03F47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4C3192" w:rsidRPr="004C3192" w:rsidTr="00B03F4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417,8</w:t>
            </w:r>
          </w:p>
        </w:tc>
      </w:tr>
      <w:tr w:rsidR="004C3192" w:rsidRPr="004C3192" w:rsidTr="00B03F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319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8802,1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92" w:rsidRPr="004C3192" w:rsidRDefault="004C3192" w:rsidP="004C3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92">
              <w:rPr>
                <w:rFonts w:ascii="Arial" w:hAnsi="Arial" w:cs="Arial"/>
                <w:sz w:val="24"/>
                <w:szCs w:val="24"/>
              </w:rPr>
              <w:t>8355,5</w:t>
            </w:r>
          </w:p>
        </w:tc>
      </w:tr>
    </w:tbl>
    <w:p w:rsidR="004C3192" w:rsidRDefault="004C3192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Default="001F0F43" w:rsidP="004C3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F43" w:rsidRPr="0021552B" w:rsidRDefault="001F0F43" w:rsidP="001F0F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1F0F43" w:rsidRPr="0021552B" w:rsidRDefault="001F0F43" w:rsidP="001F0F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к решению Бартатского сельского Совета депутатов</w:t>
      </w:r>
    </w:p>
    <w:p w:rsidR="00B40E45" w:rsidRPr="0021552B" w:rsidRDefault="0021670C" w:rsidP="00B40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24.12</w:t>
      </w:r>
      <w:r w:rsidRPr="0021552B">
        <w:rPr>
          <w:rFonts w:ascii="Arial" w:hAnsi="Arial" w:cs="Arial"/>
          <w:sz w:val="24"/>
          <w:szCs w:val="24"/>
        </w:rPr>
        <w:t>.2024г</w:t>
      </w:r>
      <w:r>
        <w:rPr>
          <w:rFonts w:ascii="Arial" w:hAnsi="Arial" w:cs="Arial"/>
          <w:sz w:val="24"/>
          <w:szCs w:val="24"/>
        </w:rPr>
        <w:t xml:space="preserve"> № 4-20</w:t>
      </w:r>
    </w:p>
    <w:p w:rsidR="001F0F43" w:rsidRPr="0021552B" w:rsidRDefault="001F0F43" w:rsidP="001F0F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0F43" w:rsidRDefault="001F0F43" w:rsidP="001F0F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0F43" w:rsidRDefault="001F0F43" w:rsidP="001F0F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0F43">
        <w:rPr>
          <w:rFonts w:ascii="Arial" w:hAnsi="Arial" w:cs="Arial"/>
          <w:sz w:val="24"/>
          <w:szCs w:val="24"/>
        </w:rPr>
        <w:t xml:space="preserve">Иные межбюджетные трансферты передаваемые бюджетам </w:t>
      </w:r>
      <w:proofErr w:type="spellStart"/>
      <w:r w:rsidRPr="001F0F4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F0F43">
        <w:rPr>
          <w:rFonts w:ascii="Arial" w:hAnsi="Arial" w:cs="Arial"/>
          <w:sz w:val="24"/>
          <w:szCs w:val="24"/>
        </w:rPr>
        <w:t xml:space="preserve"> района в соответствии с заключенными соглашениями</w:t>
      </w:r>
    </w:p>
    <w:p w:rsidR="001F0F43" w:rsidRDefault="001F0F43" w:rsidP="001F0F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0F43">
        <w:rPr>
          <w:rFonts w:ascii="Arial" w:hAnsi="Arial" w:cs="Arial"/>
          <w:sz w:val="24"/>
          <w:szCs w:val="24"/>
        </w:rPr>
        <w:t>тыс</w:t>
      </w:r>
      <w:proofErr w:type="gramStart"/>
      <w:r w:rsidRPr="001F0F43">
        <w:rPr>
          <w:rFonts w:ascii="Arial" w:hAnsi="Arial" w:cs="Arial"/>
          <w:sz w:val="24"/>
          <w:szCs w:val="24"/>
        </w:rPr>
        <w:t>.р</w:t>
      </w:r>
      <w:proofErr w:type="gramEnd"/>
      <w:r w:rsidRPr="001F0F43">
        <w:rPr>
          <w:rFonts w:ascii="Arial" w:hAnsi="Arial" w:cs="Arial"/>
          <w:sz w:val="24"/>
          <w:szCs w:val="24"/>
        </w:rPr>
        <w:t>ублей</w:t>
      </w:r>
    </w:p>
    <w:tbl>
      <w:tblPr>
        <w:tblW w:w="14332" w:type="dxa"/>
        <w:tblInd w:w="93" w:type="dxa"/>
        <w:tblLayout w:type="fixed"/>
        <w:tblLook w:val="04A0"/>
      </w:tblPr>
      <w:tblGrid>
        <w:gridCol w:w="1008"/>
        <w:gridCol w:w="946"/>
        <w:gridCol w:w="896"/>
        <w:gridCol w:w="851"/>
        <w:gridCol w:w="850"/>
        <w:gridCol w:w="851"/>
        <w:gridCol w:w="850"/>
        <w:gridCol w:w="851"/>
        <w:gridCol w:w="992"/>
        <w:gridCol w:w="992"/>
        <w:gridCol w:w="1134"/>
        <w:gridCol w:w="1134"/>
        <w:gridCol w:w="993"/>
        <w:gridCol w:w="992"/>
        <w:gridCol w:w="992"/>
      </w:tblGrid>
      <w:tr w:rsidR="001F0F43" w:rsidRPr="001F0F43" w:rsidTr="003A6D7E">
        <w:trPr>
          <w:trHeight w:val="360"/>
        </w:trPr>
        <w:tc>
          <w:tcPr>
            <w:tcW w:w="2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43">
              <w:rPr>
                <w:rFonts w:ascii="Arial" w:hAnsi="Arial" w:cs="Arial"/>
                <w:sz w:val="24"/>
                <w:szCs w:val="24"/>
              </w:rPr>
              <w:t>полномочия по обеспечению условий для развития на территории поселения физической культуры, школьного спорта и массового спорта, организация проведения физкультурно-оздоровительных и спортивных мероприятий поселения Бартатского сельсовета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43">
              <w:rPr>
                <w:rFonts w:ascii="Arial" w:hAnsi="Arial" w:cs="Arial"/>
                <w:sz w:val="24"/>
                <w:szCs w:val="24"/>
              </w:rPr>
              <w:t>полномочия по внешнему финансовому контролю бюджета Бартатского сельсовета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43">
              <w:rPr>
                <w:rFonts w:ascii="Arial" w:hAnsi="Arial" w:cs="Arial"/>
                <w:sz w:val="24"/>
                <w:szCs w:val="24"/>
              </w:rPr>
              <w:t>полномочия по созданию условий для организации досуга и обеспечения жителей поселения услугами организации культуры Бартатского сельсовета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43">
              <w:rPr>
                <w:rFonts w:ascii="Arial" w:hAnsi="Arial" w:cs="Arial"/>
                <w:sz w:val="24"/>
                <w:szCs w:val="24"/>
              </w:rPr>
              <w:t xml:space="preserve">полномочия по  </w:t>
            </w:r>
            <w:proofErr w:type="gramStart"/>
            <w:r w:rsidRPr="001F0F43">
              <w:rPr>
                <w:rFonts w:ascii="Arial" w:hAnsi="Arial" w:cs="Arial"/>
                <w:sz w:val="24"/>
                <w:szCs w:val="24"/>
              </w:rPr>
              <w:t>внутреннему</w:t>
            </w:r>
            <w:proofErr w:type="gramEnd"/>
            <w:r w:rsidRPr="001F0F43">
              <w:rPr>
                <w:rFonts w:ascii="Arial" w:hAnsi="Arial" w:cs="Arial"/>
                <w:sz w:val="24"/>
                <w:szCs w:val="24"/>
              </w:rPr>
              <w:t xml:space="preserve">  финансовому контроля бюджета Бартатского сельсовета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43">
              <w:rPr>
                <w:rFonts w:ascii="Arial" w:hAnsi="Arial" w:cs="Arial"/>
                <w:sz w:val="24"/>
                <w:szCs w:val="24"/>
              </w:rPr>
              <w:t>полномочия по исполнению бюджета поселения в части казначейского исполнения бюджета Бартатского сельсовета</w:t>
            </w:r>
          </w:p>
        </w:tc>
      </w:tr>
      <w:tr w:rsidR="003A6D7E" w:rsidRPr="001F0F43" w:rsidTr="003A6D7E">
        <w:trPr>
          <w:trHeight w:val="2460"/>
        </w:trPr>
        <w:tc>
          <w:tcPr>
            <w:tcW w:w="2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F43" w:rsidRPr="001F0F43" w:rsidRDefault="001F0F43" w:rsidP="001F0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F43" w:rsidRPr="001F0F43" w:rsidRDefault="001F0F43" w:rsidP="001F0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F43" w:rsidRPr="001F0F43" w:rsidRDefault="001F0F43" w:rsidP="001F0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F43" w:rsidRPr="001F0F43" w:rsidRDefault="001F0F43" w:rsidP="001F0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F43" w:rsidRPr="001F0F43" w:rsidRDefault="001F0F43" w:rsidP="001F0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D7E" w:rsidRPr="001F0F43" w:rsidTr="003A6D7E">
        <w:trPr>
          <w:trHeight w:val="5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3A6D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A6D7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F0F4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</w:tr>
      <w:tr w:rsidR="003A6D7E" w:rsidRPr="001F0F43" w:rsidTr="003A6D7E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85,8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85,8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F43" w:rsidRPr="001F0F43" w:rsidRDefault="001F0F43" w:rsidP="001F0F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F0F43">
              <w:rPr>
                <w:rFonts w:ascii="Arial" w:hAnsi="Arial" w:cs="Arial"/>
                <w:bCs/>
                <w:sz w:val="24"/>
                <w:szCs w:val="24"/>
              </w:rPr>
              <w:t>49,8</w:t>
            </w:r>
          </w:p>
        </w:tc>
      </w:tr>
    </w:tbl>
    <w:p w:rsidR="001F0F43" w:rsidRDefault="001F0F43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7E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7E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7E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7E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7E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7E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7E" w:rsidRDefault="003A6D7E" w:rsidP="003A6D7E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3A6D7E" w:rsidSect="00773FE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A6D7E" w:rsidRPr="0021552B" w:rsidRDefault="003A6D7E" w:rsidP="003A6D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:rsidR="003A6D7E" w:rsidRPr="0021552B" w:rsidRDefault="003A6D7E" w:rsidP="003A6D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>к решению Бартатского сельского Совета депутатов</w:t>
      </w:r>
    </w:p>
    <w:p w:rsidR="00B40E45" w:rsidRPr="0021552B" w:rsidRDefault="0021670C" w:rsidP="00B40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52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24.12</w:t>
      </w:r>
      <w:r w:rsidRPr="0021552B">
        <w:rPr>
          <w:rFonts w:ascii="Arial" w:hAnsi="Arial" w:cs="Arial"/>
          <w:sz w:val="24"/>
          <w:szCs w:val="24"/>
        </w:rPr>
        <w:t>.2024г</w:t>
      </w:r>
      <w:r>
        <w:rPr>
          <w:rFonts w:ascii="Arial" w:hAnsi="Arial" w:cs="Arial"/>
          <w:sz w:val="24"/>
          <w:szCs w:val="24"/>
        </w:rPr>
        <w:t xml:space="preserve"> № 4-20</w:t>
      </w:r>
    </w:p>
    <w:p w:rsidR="003A6D7E" w:rsidRPr="0021552B" w:rsidRDefault="003A6D7E" w:rsidP="003A6D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A6D7E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7E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39" w:type="dxa"/>
        <w:tblInd w:w="93" w:type="dxa"/>
        <w:tblLayout w:type="fixed"/>
        <w:tblLook w:val="04A0"/>
      </w:tblPr>
      <w:tblGrid>
        <w:gridCol w:w="866"/>
        <w:gridCol w:w="4819"/>
        <w:gridCol w:w="1276"/>
        <w:gridCol w:w="1276"/>
        <w:gridCol w:w="1134"/>
        <w:gridCol w:w="568"/>
      </w:tblGrid>
      <w:tr w:rsidR="003A6D7E" w:rsidRPr="003A6D7E" w:rsidTr="003A6D7E">
        <w:trPr>
          <w:trHeight w:val="315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D7E">
              <w:rPr>
                <w:rFonts w:ascii="Arial" w:hAnsi="Arial" w:cs="Arial"/>
                <w:bCs/>
                <w:sz w:val="24"/>
                <w:szCs w:val="24"/>
              </w:rPr>
              <w:t>ПРОГРАММА</w:t>
            </w:r>
          </w:p>
        </w:tc>
      </w:tr>
      <w:tr w:rsidR="003A6D7E" w:rsidRPr="003A6D7E" w:rsidTr="003A6D7E">
        <w:trPr>
          <w:trHeight w:val="315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D7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МУНИЦИПАЛЬНЫХ ВНУТРЕННИХ ЗАИМСТВОВАННИЙ </w:t>
            </w:r>
          </w:p>
        </w:tc>
      </w:tr>
      <w:tr w:rsidR="003A6D7E" w:rsidRPr="003A6D7E" w:rsidTr="003A6D7E">
        <w:trPr>
          <w:trHeight w:val="315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D7E">
              <w:rPr>
                <w:rFonts w:ascii="Arial" w:hAnsi="Arial" w:cs="Arial"/>
                <w:bCs/>
                <w:sz w:val="24"/>
                <w:szCs w:val="24"/>
              </w:rPr>
              <w:t>БАРТАТСКОГО СЕЛЬСОВЕТА</w:t>
            </w:r>
          </w:p>
        </w:tc>
      </w:tr>
      <w:tr w:rsidR="003A6D7E" w:rsidRPr="003A6D7E" w:rsidTr="003A6D7E">
        <w:trPr>
          <w:trHeight w:val="315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D7E">
              <w:rPr>
                <w:rFonts w:ascii="Arial" w:hAnsi="Arial" w:cs="Arial"/>
                <w:bCs/>
                <w:sz w:val="24"/>
                <w:szCs w:val="24"/>
              </w:rPr>
              <w:t>НА 2025 ГОД И ПЛАНОВЫЙ ПЕРИОД 2026-2027 ГОДОВ.</w:t>
            </w:r>
          </w:p>
          <w:p w:rsidR="0012461E" w:rsidRPr="003A6D7E" w:rsidRDefault="0012461E" w:rsidP="003A6D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6D7E" w:rsidRPr="003A6D7E" w:rsidTr="0012461E">
        <w:trPr>
          <w:gridAfter w:val="1"/>
          <w:wAfter w:w="568" w:type="dxa"/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6D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6D7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6D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Внутренние заимствования (получение, размещение/погашение)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3A6D7E" w:rsidRPr="003A6D7E" w:rsidTr="0012461E">
        <w:trPr>
          <w:gridAfter w:val="1"/>
          <w:wAfter w:w="568" w:type="dxa"/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D7E" w:rsidRPr="003A6D7E" w:rsidTr="0012461E">
        <w:trPr>
          <w:gridAfter w:val="1"/>
          <w:wAfter w:w="568" w:type="dxa"/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A6D7E" w:rsidRPr="003A6D7E" w:rsidTr="0012461E">
        <w:trPr>
          <w:gridAfter w:val="1"/>
          <w:wAfter w:w="56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A6D7E" w:rsidRPr="003A6D7E" w:rsidTr="0012461E">
        <w:trPr>
          <w:gridAfter w:val="1"/>
          <w:wAfter w:w="56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 xml:space="preserve">Погашение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A6D7E" w:rsidRPr="003A6D7E" w:rsidTr="0012461E">
        <w:trPr>
          <w:gridAfter w:val="1"/>
          <w:wAfter w:w="568" w:type="dxa"/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 xml:space="preserve">Общий объем заимствований, направляемых на покрытие дефицита местного </w:t>
            </w:r>
            <w:proofErr w:type="spellStart"/>
            <w:r w:rsidRPr="003A6D7E">
              <w:rPr>
                <w:rFonts w:ascii="Arial" w:hAnsi="Arial" w:cs="Arial"/>
                <w:sz w:val="24"/>
                <w:szCs w:val="24"/>
              </w:rPr>
              <w:t>бюджетьа</w:t>
            </w:r>
            <w:proofErr w:type="spellEnd"/>
            <w:r w:rsidRPr="003A6D7E">
              <w:rPr>
                <w:rFonts w:ascii="Arial" w:hAnsi="Arial" w:cs="Arial"/>
                <w:sz w:val="24"/>
                <w:szCs w:val="24"/>
              </w:rPr>
              <w:t xml:space="preserve"> и погашение муниципальных долговых обязательств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A6D7E" w:rsidRPr="003A6D7E" w:rsidTr="0012461E">
        <w:trPr>
          <w:gridAfter w:val="1"/>
          <w:wAfter w:w="56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A6D7E" w:rsidRPr="003A6D7E" w:rsidTr="0012461E">
        <w:trPr>
          <w:gridAfter w:val="1"/>
          <w:wAfter w:w="56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 xml:space="preserve">Погашение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7E" w:rsidRPr="003A6D7E" w:rsidRDefault="003A6D7E" w:rsidP="003A6D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D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3A6D7E" w:rsidRPr="0021552B" w:rsidRDefault="003A6D7E" w:rsidP="001F0F4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A6D7E" w:rsidRPr="0021552B" w:rsidSect="003A6D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EA1"/>
    <w:multiLevelType w:val="hybridMultilevel"/>
    <w:tmpl w:val="18783A12"/>
    <w:lvl w:ilvl="0" w:tplc="221021E0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AFE"/>
    <w:rsid w:val="0012461E"/>
    <w:rsid w:val="00170269"/>
    <w:rsid w:val="001D4AA0"/>
    <w:rsid w:val="001F0F43"/>
    <w:rsid w:val="0021552B"/>
    <w:rsid w:val="0021670C"/>
    <w:rsid w:val="00253BF0"/>
    <w:rsid w:val="003A6D7E"/>
    <w:rsid w:val="003D2FA2"/>
    <w:rsid w:val="0040473B"/>
    <w:rsid w:val="00404CCF"/>
    <w:rsid w:val="00490AFE"/>
    <w:rsid w:val="004B57C6"/>
    <w:rsid w:val="004C3192"/>
    <w:rsid w:val="005A5AD7"/>
    <w:rsid w:val="005C1030"/>
    <w:rsid w:val="0063235D"/>
    <w:rsid w:val="00650001"/>
    <w:rsid w:val="006E0C5E"/>
    <w:rsid w:val="00741C14"/>
    <w:rsid w:val="00773FE1"/>
    <w:rsid w:val="007D13C8"/>
    <w:rsid w:val="007D4F7D"/>
    <w:rsid w:val="00802AF1"/>
    <w:rsid w:val="008C0E25"/>
    <w:rsid w:val="008F6EC9"/>
    <w:rsid w:val="00A129C7"/>
    <w:rsid w:val="00A576B4"/>
    <w:rsid w:val="00A74867"/>
    <w:rsid w:val="00AC3AAE"/>
    <w:rsid w:val="00AE5EAC"/>
    <w:rsid w:val="00B03F47"/>
    <w:rsid w:val="00B21A18"/>
    <w:rsid w:val="00B40E45"/>
    <w:rsid w:val="00B440EF"/>
    <w:rsid w:val="00D31A7F"/>
    <w:rsid w:val="00E23944"/>
    <w:rsid w:val="00F109F2"/>
    <w:rsid w:val="00F334F8"/>
    <w:rsid w:val="00F9526A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0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40E4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4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B40E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78B3-58CD-40CD-9983-3383950B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44</Pages>
  <Words>7998</Words>
  <Characters>45593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2024-12-23T08:37:00Z</cp:lastPrinted>
  <dcterms:created xsi:type="dcterms:W3CDTF">2020-11-17T08:52:00Z</dcterms:created>
  <dcterms:modified xsi:type="dcterms:W3CDTF">2024-12-25T07:26:00Z</dcterms:modified>
</cp:coreProperties>
</file>