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70BEA" w:rsidRPr="00B83BA0" w:rsidRDefault="00D70BEA" w:rsidP="00B83BA0">
      <w:pPr>
        <w:tabs>
          <w:tab w:val="left" w:pos="142"/>
        </w:tabs>
        <w:spacing w:after="0" w:line="240" w:lineRule="auto"/>
        <w:jc w:val="center"/>
        <w:rPr>
          <w:rFonts w:ascii="Times New Roman" w:hAnsi="Times New Roman"/>
          <w:sz w:val="28"/>
          <w:szCs w:val="28"/>
          <w:lang w:eastAsia="ru-RU"/>
        </w:rPr>
      </w:pPr>
      <w:r w:rsidRPr="00B83BA0">
        <w:rPr>
          <w:rFonts w:ascii="Times New Roman" w:hAnsi="Times New Roman"/>
          <w:color w:val="000000"/>
          <w:sz w:val="28"/>
          <w:szCs w:val="28"/>
        </w:rPr>
        <w:t>РОССИЙСКАЯ ФЕДЕРАЦИЯ</w:t>
      </w:r>
    </w:p>
    <w:p w:rsidR="00D70BEA" w:rsidRPr="00B83BA0" w:rsidRDefault="00D70BEA" w:rsidP="00B83BA0">
      <w:pPr>
        <w:pStyle w:val="Title"/>
        <w:rPr>
          <w:szCs w:val="28"/>
        </w:rPr>
      </w:pPr>
      <w:r>
        <w:rPr>
          <w:szCs w:val="28"/>
        </w:rPr>
        <w:t>ВЕРХ-КАЗАНСКИЙ</w:t>
      </w:r>
      <w:r w:rsidRPr="00B83BA0">
        <w:rPr>
          <w:szCs w:val="28"/>
        </w:rPr>
        <w:t xml:space="preserve"> СЕЛЬСКИЙ СОВЕТ ДЕПУТАТОВ</w:t>
      </w:r>
    </w:p>
    <w:p w:rsidR="00D70BEA" w:rsidRPr="00B83BA0" w:rsidRDefault="00D70BEA" w:rsidP="00B83BA0">
      <w:pPr>
        <w:pStyle w:val="Title"/>
        <w:rPr>
          <w:color w:val="000000"/>
          <w:szCs w:val="28"/>
        </w:rPr>
      </w:pPr>
      <w:r w:rsidRPr="00B83BA0">
        <w:rPr>
          <w:color w:val="000000"/>
          <w:szCs w:val="28"/>
        </w:rPr>
        <w:t>БОЛЬШЕМУРТИНСКОГО РАЙОНА</w:t>
      </w:r>
    </w:p>
    <w:p w:rsidR="00D70BEA" w:rsidRPr="00B83BA0" w:rsidRDefault="00D70BEA" w:rsidP="00B83BA0">
      <w:pPr>
        <w:pStyle w:val="Title"/>
        <w:rPr>
          <w:b/>
          <w:szCs w:val="28"/>
        </w:rPr>
      </w:pPr>
      <w:r w:rsidRPr="00B83BA0">
        <w:rPr>
          <w:color w:val="000000"/>
          <w:szCs w:val="28"/>
        </w:rPr>
        <w:t>КРАСНОЯРСКОГО КРАЯ</w:t>
      </w:r>
    </w:p>
    <w:p w:rsidR="00D70BEA" w:rsidRPr="00B83BA0" w:rsidRDefault="00D70BEA" w:rsidP="00B83BA0">
      <w:pPr>
        <w:ind w:right="-1"/>
        <w:rPr>
          <w:b/>
          <w:sz w:val="28"/>
          <w:szCs w:val="28"/>
        </w:rPr>
      </w:pPr>
    </w:p>
    <w:p w:rsidR="00D70BEA" w:rsidRPr="00B83BA0" w:rsidRDefault="00D70BEA" w:rsidP="00B83BA0">
      <w:pPr>
        <w:spacing w:after="0"/>
        <w:ind w:right="-1" w:hanging="142"/>
        <w:jc w:val="center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РЕШЕНИЕ</w:t>
      </w:r>
    </w:p>
    <w:p w:rsidR="00D70BEA" w:rsidRPr="00115A77" w:rsidRDefault="00D70BEA" w:rsidP="00B83BA0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</w:rPr>
        <w:t>«11» декабря 2024</w:t>
      </w:r>
      <w:r w:rsidRPr="00115A77">
        <w:rPr>
          <w:rFonts w:ascii="Times New Roman" w:hAnsi="Times New Roman"/>
          <w:sz w:val="28"/>
          <w:szCs w:val="28"/>
        </w:rPr>
        <w:tab/>
        <w:t xml:space="preserve">  </w:t>
      </w:r>
      <w:r>
        <w:rPr>
          <w:rFonts w:ascii="Times New Roman" w:hAnsi="Times New Roman"/>
          <w:sz w:val="28"/>
          <w:szCs w:val="28"/>
        </w:rPr>
        <w:t xml:space="preserve">          </w:t>
      </w:r>
      <w:r w:rsidRPr="00115A77">
        <w:rPr>
          <w:rFonts w:ascii="Times New Roman" w:hAnsi="Times New Roman"/>
          <w:sz w:val="28"/>
          <w:szCs w:val="28"/>
        </w:rPr>
        <w:t>с.</w:t>
      </w:r>
      <w:r>
        <w:rPr>
          <w:rFonts w:ascii="Times New Roman" w:hAnsi="Times New Roman"/>
          <w:sz w:val="28"/>
          <w:szCs w:val="28"/>
        </w:rPr>
        <w:t xml:space="preserve">Верх-Казанка                              </w:t>
      </w:r>
      <w:r w:rsidRPr="00115A77">
        <w:rPr>
          <w:rFonts w:ascii="Times New Roman" w:hAnsi="Times New Roman"/>
          <w:sz w:val="28"/>
          <w:szCs w:val="28"/>
        </w:rPr>
        <w:t xml:space="preserve">№ </w:t>
      </w:r>
      <w:r>
        <w:rPr>
          <w:rFonts w:ascii="Times New Roman" w:hAnsi="Times New Roman"/>
          <w:sz w:val="28"/>
          <w:szCs w:val="28"/>
        </w:rPr>
        <w:t>15-51</w:t>
      </w:r>
    </w:p>
    <w:p w:rsidR="00D70BEA" w:rsidRDefault="00D70BEA" w:rsidP="00B83BA0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</w:p>
    <w:p w:rsidR="00D70BEA" w:rsidRPr="00B83BA0" w:rsidRDefault="00D70BEA" w:rsidP="00B83BA0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83BA0">
        <w:rPr>
          <w:rFonts w:ascii="Times New Roman" w:hAnsi="Times New Roman"/>
          <w:bCs/>
          <w:sz w:val="28"/>
          <w:szCs w:val="28"/>
          <w:lang w:eastAsia="ru-RU"/>
        </w:rPr>
        <w:t xml:space="preserve">О проекте Решения «О внесении изменений </w:t>
      </w:r>
    </w:p>
    <w:p w:rsidR="00D70BEA" w:rsidRPr="00B83BA0" w:rsidRDefault="00D70BEA" w:rsidP="00B83BA0">
      <w:pPr>
        <w:keepNext/>
        <w:keepLines/>
        <w:spacing w:after="0" w:line="240" w:lineRule="auto"/>
        <w:outlineLvl w:val="0"/>
        <w:rPr>
          <w:rFonts w:ascii="Times New Roman" w:hAnsi="Times New Roman"/>
          <w:bCs/>
          <w:sz w:val="28"/>
          <w:szCs w:val="28"/>
          <w:lang w:eastAsia="ru-RU"/>
        </w:rPr>
      </w:pPr>
      <w:r w:rsidRPr="00B83BA0">
        <w:rPr>
          <w:rFonts w:ascii="Times New Roman" w:hAnsi="Times New Roman"/>
          <w:bCs/>
          <w:sz w:val="28"/>
          <w:szCs w:val="28"/>
          <w:lang w:eastAsia="ru-RU"/>
        </w:rPr>
        <w:t xml:space="preserve">в Устав </w:t>
      </w: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B83BA0">
        <w:rPr>
          <w:rFonts w:ascii="Times New Roman" w:hAnsi="Times New Roman"/>
          <w:bCs/>
          <w:sz w:val="28"/>
          <w:szCs w:val="28"/>
          <w:lang w:eastAsia="ru-RU"/>
        </w:rPr>
        <w:t xml:space="preserve"> сельсовета</w:t>
      </w:r>
    </w:p>
    <w:p w:rsidR="00D70BEA" w:rsidRPr="00B83BA0" w:rsidRDefault="00D70BEA" w:rsidP="00B83BA0">
      <w:pPr>
        <w:keepNext/>
        <w:keepLines/>
        <w:spacing w:after="0" w:line="240" w:lineRule="auto"/>
        <w:outlineLvl w:val="0"/>
        <w:rPr>
          <w:rFonts w:ascii="Times New Roman" w:hAnsi="Times New Roman"/>
          <w:sz w:val="28"/>
          <w:szCs w:val="28"/>
          <w:lang w:eastAsia="ru-RU"/>
        </w:rPr>
      </w:pPr>
      <w:r w:rsidRPr="00B83BA0">
        <w:rPr>
          <w:rFonts w:ascii="Times New Roman" w:hAnsi="Times New Roman"/>
          <w:sz w:val="28"/>
          <w:szCs w:val="28"/>
          <w:lang w:eastAsia="ru-RU"/>
        </w:rPr>
        <w:t xml:space="preserve">Большемуртинского района»                      </w:t>
      </w:r>
    </w:p>
    <w:p w:rsidR="00D70BEA" w:rsidRPr="00B83BA0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0BEA" w:rsidRPr="00B83BA0" w:rsidRDefault="00D70BEA" w:rsidP="00B83BA0">
      <w:pPr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  <w:lang w:eastAsia="ru-RU"/>
        </w:rPr>
      </w:pPr>
      <w:r w:rsidRPr="00B83BA0">
        <w:rPr>
          <w:rFonts w:ascii="Times New Roman" w:hAnsi="Times New Roman"/>
          <w:sz w:val="28"/>
          <w:szCs w:val="28"/>
          <w:lang w:eastAsia="ru-RU"/>
        </w:rPr>
        <w:t xml:space="preserve">В целях приведения Устава </w:t>
      </w: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B83BA0">
        <w:rPr>
          <w:rFonts w:ascii="Times New Roman" w:hAnsi="Times New Roman"/>
          <w:sz w:val="28"/>
          <w:szCs w:val="28"/>
          <w:lang w:eastAsia="ru-RU"/>
        </w:rPr>
        <w:t xml:space="preserve"> сельсовета Большемуртинского района Красноярского края в соответствие с требованиями федерального и краевого законодательства, руководствуясь статьями </w:t>
      </w:r>
      <w:r>
        <w:rPr>
          <w:rFonts w:ascii="Times New Roman" w:hAnsi="Times New Roman"/>
          <w:sz w:val="28"/>
          <w:szCs w:val="28"/>
          <w:lang w:eastAsia="ru-RU"/>
        </w:rPr>
        <w:t>Уставом</w:t>
      </w:r>
      <w:r w:rsidRPr="00B83BA0">
        <w:rPr>
          <w:rFonts w:ascii="Times New Roman" w:hAnsi="Times New Roman"/>
          <w:sz w:val="28"/>
          <w:szCs w:val="28"/>
          <w:lang w:eastAsia="ru-RU"/>
        </w:rPr>
        <w:t xml:space="preserve"> </w:t>
      </w: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B83BA0">
        <w:rPr>
          <w:rFonts w:ascii="Times New Roman" w:hAnsi="Times New Roman"/>
          <w:sz w:val="28"/>
          <w:szCs w:val="28"/>
          <w:lang w:eastAsia="ru-RU"/>
        </w:rPr>
        <w:t xml:space="preserve"> сельсовета Большемуртинского района Красноярского края, </w:t>
      </w: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B83BA0">
        <w:rPr>
          <w:rFonts w:ascii="Times New Roman" w:hAnsi="Times New Roman"/>
          <w:sz w:val="28"/>
          <w:szCs w:val="28"/>
          <w:lang w:eastAsia="ru-RU"/>
        </w:rPr>
        <w:t xml:space="preserve"> сельский Совет депутатов РЕШИЛ:</w:t>
      </w:r>
    </w:p>
    <w:p w:rsidR="00D70BEA" w:rsidRPr="00B83BA0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28"/>
          <w:szCs w:val="28"/>
          <w:lang w:eastAsia="ru-RU"/>
        </w:rPr>
      </w:pPr>
    </w:p>
    <w:p w:rsidR="00D70BEA" w:rsidRPr="00B83BA0" w:rsidRDefault="00D70BEA" w:rsidP="00B83BA0">
      <w:pPr>
        <w:numPr>
          <w:ilvl w:val="0"/>
          <w:numId w:val="1"/>
        </w:numPr>
        <w:spacing w:after="0" w:line="276" w:lineRule="auto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>Одобрить представленный на сессию проект Решения «О внесении</w:t>
      </w:r>
    </w:p>
    <w:p w:rsidR="00D70BEA" w:rsidRPr="00B83BA0" w:rsidRDefault="00D70BEA" w:rsidP="00B83BA0">
      <w:pPr>
        <w:spacing w:after="0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 xml:space="preserve">изменений в   Устав   </w:t>
      </w: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B83BA0">
        <w:rPr>
          <w:rFonts w:ascii="Times New Roman" w:hAnsi="Times New Roman"/>
          <w:sz w:val="28"/>
          <w:szCs w:val="28"/>
        </w:rPr>
        <w:t xml:space="preserve">    сельсовета Большемуртинского  района  Красноярского  края».</w:t>
      </w:r>
    </w:p>
    <w:p w:rsidR="00D70BEA" w:rsidRDefault="00D70BEA" w:rsidP="00115A77">
      <w:pPr>
        <w:pStyle w:val="ListParagraph"/>
        <w:numPr>
          <w:ilvl w:val="0"/>
          <w:numId w:val="1"/>
        </w:numPr>
        <w:spacing w:after="0"/>
        <w:rPr>
          <w:rFonts w:ascii="Times New Roman" w:hAnsi="Times New Roman"/>
          <w:sz w:val="28"/>
          <w:szCs w:val="28"/>
        </w:rPr>
      </w:pPr>
      <w:r w:rsidRPr="00115A77">
        <w:rPr>
          <w:rFonts w:ascii="Times New Roman" w:hAnsi="Times New Roman"/>
          <w:sz w:val="28"/>
          <w:szCs w:val="28"/>
        </w:rPr>
        <w:t>Вынести проект Решения «О внесении изменений в Устав</w:t>
      </w:r>
    </w:p>
    <w:p w:rsidR="00D70BEA" w:rsidRPr="00115A77" w:rsidRDefault="00D70BEA" w:rsidP="00115A77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pacing w:val="1"/>
          <w:sz w:val="28"/>
          <w:szCs w:val="28"/>
        </w:rPr>
        <w:t>Верх-Казанского</w:t>
      </w:r>
      <w:r w:rsidRPr="00115A77">
        <w:rPr>
          <w:rFonts w:ascii="Times New Roman" w:hAnsi="Times New Roman"/>
          <w:sz w:val="28"/>
          <w:szCs w:val="28"/>
        </w:rPr>
        <w:t xml:space="preserve"> сельсовета Большемуртинского  района» для обсуждения на публичные слушания.</w:t>
      </w:r>
    </w:p>
    <w:p w:rsidR="00D70BEA" w:rsidRDefault="00D70BEA" w:rsidP="00B83BA0">
      <w:pPr>
        <w:numPr>
          <w:ilvl w:val="0"/>
          <w:numId w:val="1"/>
        </w:numPr>
        <w:spacing w:after="0" w:line="240" w:lineRule="auto"/>
        <w:rPr>
          <w:rFonts w:ascii="Times New Roman" w:hAnsi="Times New Roman"/>
          <w:sz w:val="28"/>
          <w:szCs w:val="28"/>
        </w:rPr>
      </w:pPr>
      <w:r w:rsidRPr="00B83BA0">
        <w:rPr>
          <w:rFonts w:ascii="Times New Roman" w:hAnsi="Times New Roman"/>
          <w:sz w:val="28"/>
          <w:szCs w:val="28"/>
        </w:rPr>
        <w:t xml:space="preserve">Настоящее Решение вступает в силу </w:t>
      </w:r>
      <w:r>
        <w:rPr>
          <w:rFonts w:ascii="Times New Roman" w:hAnsi="Times New Roman"/>
          <w:sz w:val="28"/>
          <w:szCs w:val="28"/>
        </w:rPr>
        <w:t>после его официального</w:t>
      </w:r>
    </w:p>
    <w:p w:rsidR="00D70BEA" w:rsidRPr="00B83BA0" w:rsidRDefault="00D70BEA" w:rsidP="00115A77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опубликования (обнародования) в установленном порядке.</w:t>
      </w:r>
    </w:p>
    <w:p w:rsidR="00D70BEA" w:rsidRPr="00927340" w:rsidRDefault="00D70BEA" w:rsidP="00B83BA0">
      <w:pPr>
        <w:spacing w:after="0"/>
        <w:rPr>
          <w:rFonts w:ascii="Times New Roman" w:hAnsi="Times New Roman"/>
          <w:sz w:val="28"/>
          <w:szCs w:val="28"/>
        </w:rPr>
      </w:pPr>
    </w:p>
    <w:p w:rsidR="00D70BEA" w:rsidRPr="00927340" w:rsidRDefault="00D70BEA" w:rsidP="00B83BA0">
      <w:pPr>
        <w:spacing w:after="0"/>
        <w:rPr>
          <w:rFonts w:ascii="Times New Roman" w:hAnsi="Times New Roman"/>
          <w:sz w:val="28"/>
          <w:szCs w:val="28"/>
        </w:rPr>
      </w:pPr>
    </w:p>
    <w:p w:rsidR="00D70BEA" w:rsidRPr="00927340" w:rsidRDefault="00D70BEA" w:rsidP="00927340">
      <w:pPr>
        <w:jc w:val="both"/>
        <w:rPr>
          <w:rFonts w:ascii="Times New Roman" w:hAnsi="Times New Roman"/>
          <w:color w:val="FF0000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>Глава сельсовета</w:t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                                               </w:t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ab/>
        <w:t>В.Г.Рахматулин</w:t>
      </w:r>
    </w:p>
    <w:p w:rsidR="00D70BEA" w:rsidRPr="00927340" w:rsidRDefault="00D70BEA" w:rsidP="00927340">
      <w:pPr>
        <w:spacing w:line="216" w:lineRule="auto"/>
        <w:ind w:left="-360" w:right="-467" w:firstLine="900"/>
        <w:jc w:val="both"/>
        <w:rPr>
          <w:rFonts w:ascii="Times New Roman" w:hAnsi="Times New Roman"/>
          <w:sz w:val="28"/>
          <w:szCs w:val="28"/>
        </w:rPr>
      </w:pPr>
    </w:p>
    <w:p w:rsidR="00D70BEA" w:rsidRPr="00927340" w:rsidRDefault="00D70BEA" w:rsidP="00927340">
      <w:pPr>
        <w:jc w:val="both"/>
        <w:rPr>
          <w:rFonts w:ascii="Times New Roman" w:hAnsi="Times New Roman"/>
          <w:color w:val="000000"/>
          <w:spacing w:val="-3"/>
          <w:sz w:val="28"/>
          <w:szCs w:val="28"/>
        </w:rPr>
      </w:pPr>
      <w:r>
        <w:rPr>
          <w:rFonts w:ascii="Times New Roman" w:hAnsi="Times New Roman"/>
          <w:color w:val="000000"/>
          <w:spacing w:val="-3"/>
          <w:sz w:val="28"/>
          <w:szCs w:val="28"/>
        </w:rPr>
        <w:t xml:space="preserve">Председатель Совета депутатов                  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  <w:t xml:space="preserve">  </w:t>
      </w:r>
      <w:r>
        <w:rPr>
          <w:rFonts w:ascii="Times New Roman" w:hAnsi="Times New Roman"/>
          <w:color w:val="000000"/>
          <w:spacing w:val="-3"/>
          <w:sz w:val="28"/>
          <w:szCs w:val="28"/>
        </w:rPr>
        <w:tab/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 xml:space="preserve">      </w:t>
      </w:r>
      <w:r w:rsidRPr="00927340">
        <w:rPr>
          <w:rFonts w:ascii="Times New Roman" w:hAnsi="Times New Roman"/>
          <w:color w:val="000000"/>
          <w:spacing w:val="-3"/>
          <w:sz w:val="28"/>
          <w:szCs w:val="28"/>
        </w:rPr>
        <w:tab/>
        <w:t xml:space="preserve"> В.Н. Зломан</w:t>
      </w:r>
    </w:p>
    <w:p w:rsidR="00D70BEA" w:rsidRPr="0045649C" w:rsidRDefault="00D70BEA" w:rsidP="00B83BA0">
      <w:pPr>
        <w:pStyle w:val="ConsTitle"/>
        <w:keepNext/>
        <w:keepLines/>
        <w:widowControl/>
        <w:ind w:right="0"/>
        <w:jc w:val="both"/>
        <w:rPr>
          <w:rFonts w:ascii="Times New Roman" w:hAnsi="Times New Roman"/>
          <w:sz w:val="24"/>
          <w:szCs w:val="24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Default="00D70BEA" w:rsidP="005621DC">
      <w:pPr>
        <w:tabs>
          <w:tab w:val="left" w:pos="142"/>
        </w:tabs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D70BEA" w:rsidRPr="00634FA9" w:rsidRDefault="00D70BEA" w:rsidP="00634FA9">
      <w:pPr>
        <w:spacing w:after="0" w:line="240" w:lineRule="auto"/>
        <w:ind w:right="-1" w:firstLine="709"/>
        <w:jc w:val="right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ПРОЕКТ</w:t>
      </w:r>
    </w:p>
    <w:p w:rsidR="00D70BEA" w:rsidRDefault="00D70BEA" w:rsidP="00710EC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РОССИЙСКАЯ ФЕДЕРАЦИЯ</w:t>
      </w:r>
    </w:p>
    <w:p w:rsidR="00D70BEA" w:rsidRDefault="00D70BEA" w:rsidP="00710EC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ВЕРХ-КАЗАНСКИЙ СЕЛЬСКИЙ СОВЕТ ДЕПУТАТОВ</w:t>
      </w:r>
    </w:p>
    <w:p w:rsidR="00D70BEA" w:rsidRDefault="00D70BEA" w:rsidP="00710ECE">
      <w:pPr>
        <w:spacing w:after="0" w:line="240" w:lineRule="auto"/>
        <w:ind w:right="-1" w:firstLine="709"/>
        <w:jc w:val="center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БОЛЬШЕМУРТИНСКОГО РАЙОНА </w:t>
      </w:r>
    </w:p>
    <w:p w:rsidR="00D70BEA" w:rsidRDefault="00D70BEA" w:rsidP="00710ECE">
      <w:pPr>
        <w:spacing w:after="0" w:line="240" w:lineRule="auto"/>
        <w:ind w:right="-1" w:firstLine="709"/>
        <w:jc w:val="center"/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КРАСНОЯРСКОГО КРАЯ</w:t>
      </w:r>
    </w:p>
    <w:p w:rsidR="00D70BEA" w:rsidRDefault="00D70BEA" w:rsidP="00710ECE">
      <w:pPr>
        <w:spacing w:after="0" w:line="240" w:lineRule="auto"/>
        <w:ind w:right="-1" w:firstLine="709"/>
        <w:rPr>
          <w:rFonts w:ascii="Times New Roman" w:hAnsi="Times New Roman"/>
          <w:b/>
          <w:sz w:val="26"/>
          <w:szCs w:val="26"/>
          <w:lang w:eastAsia="ru-RU"/>
        </w:rPr>
      </w:pPr>
    </w:p>
    <w:p w:rsidR="00D70BEA" w:rsidRDefault="00D70BEA" w:rsidP="00710ECE">
      <w:pPr>
        <w:spacing w:after="0" w:line="240" w:lineRule="auto"/>
        <w:ind w:right="-1" w:firstLine="709"/>
        <w:jc w:val="center"/>
      </w:pPr>
      <w:r>
        <w:rPr>
          <w:rFonts w:ascii="Times New Roman" w:hAnsi="Times New Roman"/>
          <w:b/>
          <w:sz w:val="26"/>
          <w:szCs w:val="26"/>
          <w:lang w:eastAsia="ru-RU"/>
        </w:rPr>
        <w:t>РЕШЕНИЕ</w:t>
      </w:r>
    </w:p>
    <w:p w:rsidR="00D70BEA" w:rsidRDefault="00D70BEA" w:rsidP="00710ECE">
      <w:pPr>
        <w:keepNext/>
        <w:keepLines/>
        <w:spacing w:after="0" w:line="240" w:lineRule="auto"/>
        <w:ind w:right="-1" w:firstLine="709"/>
        <w:outlineLvl w:val="0"/>
        <w:rPr>
          <w:rFonts w:ascii="Times New Roman" w:hAnsi="Times New Roman"/>
          <w:b/>
          <w:bCs/>
          <w:sz w:val="26"/>
          <w:szCs w:val="26"/>
          <w:lang w:eastAsia="ru-RU"/>
        </w:rPr>
      </w:pPr>
    </w:p>
    <w:p w:rsidR="00D70BEA" w:rsidRDefault="00D70BEA" w:rsidP="00710ECE">
      <w:pPr>
        <w:keepNext/>
        <w:keepLines/>
        <w:spacing w:after="0" w:line="240" w:lineRule="auto"/>
        <w:ind w:right="-1"/>
        <w:outlineLvl w:val="0"/>
      </w:pPr>
      <w:r>
        <w:rPr>
          <w:rFonts w:ascii="Times New Roman" w:hAnsi="Times New Roman"/>
          <w:bCs/>
          <w:sz w:val="26"/>
          <w:szCs w:val="26"/>
          <w:lang w:eastAsia="ru-RU"/>
        </w:rPr>
        <w:t>«___»________2024</w:t>
      </w:r>
      <w:r>
        <w:rPr>
          <w:rFonts w:ascii="Times New Roman" w:hAnsi="Times New Roman"/>
          <w:bCs/>
          <w:sz w:val="26"/>
          <w:szCs w:val="26"/>
          <w:lang w:eastAsia="ru-RU"/>
        </w:rPr>
        <w:tab/>
      </w:r>
      <w:r>
        <w:rPr>
          <w:rFonts w:ascii="Times New Roman" w:hAnsi="Times New Roman"/>
          <w:bCs/>
          <w:sz w:val="26"/>
          <w:szCs w:val="26"/>
          <w:lang w:eastAsia="ru-RU"/>
        </w:rPr>
        <w:tab/>
        <w:t xml:space="preserve">        с.Верх-Казанка                                      № _____</w:t>
      </w:r>
    </w:p>
    <w:p w:rsidR="00D70BEA" w:rsidRDefault="00D70BEA" w:rsidP="00710ECE">
      <w:pPr>
        <w:spacing w:after="0" w:line="240" w:lineRule="auto"/>
        <w:ind w:firstLine="709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D70BEA" w:rsidRDefault="00D70BEA" w:rsidP="00710ECE">
      <w:pPr>
        <w:spacing w:after="0" w:line="240" w:lineRule="auto"/>
        <w:rPr>
          <w:rFonts w:ascii="Times New Roman" w:hAnsi="Times New Roman"/>
          <w:bCs/>
          <w:i/>
          <w:sz w:val="26"/>
          <w:szCs w:val="26"/>
          <w:lang w:eastAsia="ru-RU"/>
        </w:rPr>
      </w:pPr>
    </w:p>
    <w:p w:rsidR="00D70BEA" w:rsidRDefault="00D70BEA" w:rsidP="00710ECE">
      <w:pPr>
        <w:keepNext/>
        <w:keepLines/>
        <w:spacing w:after="0" w:line="240" w:lineRule="auto"/>
        <w:outlineLvl w:val="0"/>
      </w:pPr>
      <w:r>
        <w:rPr>
          <w:rFonts w:ascii="Times New Roman" w:hAnsi="Times New Roman"/>
          <w:bCs/>
          <w:sz w:val="26"/>
          <w:szCs w:val="26"/>
          <w:lang w:eastAsia="ru-RU"/>
        </w:rPr>
        <w:t>О внесении изменений в Устав Верх-Казанского сельсовета</w:t>
      </w:r>
    </w:p>
    <w:p w:rsidR="00D70BEA" w:rsidRDefault="00D70BEA" w:rsidP="00710ECE">
      <w:pPr>
        <w:spacing w:after="0" w:line="240" w:lineRule="auto"/>
        <w:outlineLvl w:val="0"/>
      </w:pPr>
      <w:r>
        <w:rPr>
          <w:rFonts w:ascii="Times New Roman" w:hAnsi="Times New Roman"/>
          <w:bCs/>
          <w:sz w:val="26"/>
          <w:szCs w:val="26"/>
          <w:lang w:eastAsia="ru-RU"/>
        </w:rPr>
        <w:t>Большемуртинского</w:t>
      </w:r>
      <w:r>
        <w:rPr>
          <w:rFonts w:ascii="Times New Roman" w:hAnsi="Times New Roman"/>
          <w:sz w:val="26"/>
          <w:szCs w:val="26"/>
          <w:lang w:eastAsia="ru-RU"/>
        </w:rPr>
        <w:t xml:space="preserve"> района</w:t>
      </w:r>
    </w:p>
    <w:p w:rsidR="00D70BEA" w:rsidRDefault="00D70BEA" w:rsidP="00710ECE">
      <w:pPr>
        <w:keepNext/>
        <w:keepLines/>
        <w:spacing w:after="0" w:line="240" w:lineRule="auto"/>
        <w:ind w:firstLine="709"/>
        <w:outlineLvl w:val="0"/>
        <w:rPr>
          <w:rFonts w:ascii="Times New Roman" w:hAnsi="Times New Roman"/>
          <w:bCs/>
          <w:sz w:val="26"/>
          <w:szCs w:val="26"/>
          <w:lang w:eastAsia="ru-RU"/>
        </w:rPr>
      </w:pPr>
    </w:p>
    <w:p w:rsidR="00D70BEA" w:rsidRDefault="00D70BEA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В целях приведения Устава Верх-Казанского сельсовета Большемуртинского района Красноярского края в соответствие с требованиями федерального и краевого законодательства, руководствуясь Уставом Верх-Казанского сельсовета Большемуртинского района Красноярского края, Верх-Казанский сельский Совет депутатов РЕШИЛ:</w:t>
      </w:r>
    </w:p>
    <w:p w:rsidR="00D70BEA" w:rsidRDefault="00D70BEA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b/>
          <w:sz w:val="26"/>
          <w:szCs w:val="26"/>
          <w:lang w:eastAsia="ru-RU"/>
        </w:rPr>
        <w:t>1.</w:t>
      </w:r>
      <w:r>
        <w:rPr>
          <w:rFonts w:ascii="Times New Roman" w:hAnsi="Times New Roman"/>
          <w:sz w:val="26"/>
          <w:szCs w:val="26"/>
          <w:lang w:eastAsia="ru-RU"/>
        </w:rPr>
        <w:t xml:space="preserve"> Внести в Устав Верх-Казанского сельсовета Большемуртинского района Красноярского края следующие изменения:</w:t>
      </w:r>
    </w:p>
    <w:p w:rsidR="00D70BEA" w:rsidRDefault="00D70BEA" w:rsidP="00710ECE">
      <w:pPr>
        <w:spacing w:after="0"/>
        <w:ind w:firstLine="709"/>
        <w:jc w:val="both"/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1.1. в статье 4:</w:t>
      </w:r>
    </w:p>
    <w:p w:rsidR="00D70BEA" w:rsidRPr="00C178B3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 пункте 7 слова </w:t>
      </w:r>
      <w:r w:rsidRPr="00273EF5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«опубликования (обнародования)»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273EF5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«обнародования»,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</w:t>
      </w:r>
      <w:r w:rsidRPr="00C178B3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слова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«пунктами 8, 9</w:t>
      </w:r>
      <w:r w:rsidRPr="00C178B3">
        <w:rPr>
          <w:rFonts w:ascii="Times New Roman" w:hAnsi="Times New Roman"/>
          <w:color w:val="000000"/>
          <w:sz w:val="26"/>
          <w:szCs w:val="26"/>
          <w:lang w:eastAsia="ru-RU"/>
        </w:rPr>
        <w:t>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273EF5">
        <w:rPr>
          <w:rFonts w:ascii="Times New Roman" w:hAnsi="Times New Roman"/>
          <w:b/>
          <w:color w:val="000000"/>
          <w:sz w:val="26"/>
          <w:szCs w:val="26"/>
          <w:lang w:eastAsia="ru-RU"/>
        </w:rPr>
        <w:t>заменить словами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«пунктом 8»</w:t>
      </w:r>
      <w:r w:rsidRPr="00C178B3"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D70BEA" w:rsidRPr="00785E5D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-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пункты 8, 9 </w:t>
      </w:r>
      <w:r w:rsidRPr="00785E5D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изложить в следующей редакции:</w:t>
      </w:r>
    </w:p>
    <w:p w:rsidR="00D70BEA" w:rsidRPr="00785E5D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E5D">
        <w:rPr>
          <w:rFonts w:ascii="Times New Roman" w:hAnsi="Times New Roman"/>
          <w:sz w:val="26"/>
          <w:szCs w:val="26"/>
        </w:rPr>
        <w:t xml:space="preserve">«8. Официальное обнародование осуществляется посредством официального опубликования муниципального правового акта, в том числе соглашения, заключенного между органами местного самоуправления, под которым считается </w:t>
      </w:r>
      <w:r w:rsidRPr="00785E5D">
        <w:rPr>
          <w:rFonts w:ascii="Times New Roman" w:hAnsi="Times New Roman"/>
          <w:color w:val="000000"/>
          <w:sz w:val="26"/>
          <w:szCs w:val="26"/>
        </w:rPr>
        <w:t>первая публикация его полного текста</w:t>
      </w:r>
      <w:r w:rsidRPr="00785E5D">
        <w:rPr>
          <w:rFonts w:ascii="Times New Roman" w:hAnsi="Times New Roman"/>
          <w:sz w:val="26"/>
          <w:szCs w:val="26"/>
        </w:rPr>
        <w:t xml:space="preserve"> в периодическом печатном издании </w:t>
      </w:r>
      <w:r>
        <w:rPr>
          <w:rFonts w:ascii="Times New Roman" w:hAnsi="Times New Roman"/>
          <w:color w:val="000000"/>
          <w:sz w:val="26"/>
          <w:szCs w:val="26"/>
        </w:rPr>
        <w:t>«Ведомости муниципального органа Верх-Казанского сельсовета Большемуртинского района Красноярского края»</w:t>
      </w:r>
      <w:r w:rsidRPr="00785E5D">
        <w:rPr>
          <w:rFonts w:ascii="Times New Roman" w:hAnsi="Times New Roman"/>
          <w:sz w:val="26"/>
          <w:szCs w:val="26"/>
        </w:rPr>
        <w:t>, распространяемом в сельсовете в те</w:t>
      </w:r>
      <w:r>
        <w:rPr>
          <w:rFonts w:ascii="Times New Roman" w:hAnsi="Times New Roman"/>
          <w:sz w:val="26"/>
          <w:szCs w:val="26"/>
        </w:rPr>
        <w:t>чение 3-х</w:t>
      </w:r>
      <w:r w:rsidRPr="00785E5D">
        <w:rPr>
          <w:rFonts w:ascii="Times New Roman" w:hAnsi="Times New Roman"/>
          <w:sz w:val="26"/>
          <w:szCs w:val="26"/>
        </w:rPr>
        <w:t xml:space="preserve"> дней</w:t>
      </w:r>
      <w:r w:rsidRPr="00785E5D">
        <w:rPr>
          <w:rFonts w:ascii="Times New Roman" w:hAnsi="Times New Roman"/>
          <w:color w:val="000000"/>
          <w:sz w:val="26"/>
          <w:szCs w:val="26"/>
        </w:rPr>
        <w:t xml:space="preserve"> со дня его подписания</w:t>
      </w:r>
      <w:r w:rsidRPr="00785E5D">
        <w:rPr>
          <w:rFonts w:ascii="Times New Roman" w:hAnsi="Times New Roman"/>
          <w:sz w:val="26"/>
          <w:szCs w:val="26"/>
        </w:rPr>
        <w:t>, если иное не предусмотрено самим актом, настоящим Уставом или действующим законодательством.</w:t>
      </w:r>
    </w:p>
    <w:p w:rsidR="00D70BEA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</w:rPr>
      </w:pPr>
      <w:r w:rsidRPr="00785E5D">
        <w:rPr>
          <w:rFonts w:ascii="Times New Roman" w:hAnsi="Times New Roman"/>
          <w:sz w:val="26"/>
          <w:szCs w:val="26"/>
        </w:rPr>
        <w:t xml:space="preserve">9. Наряду с официальным опубликованием муниципальный правовой акт, в том числе соглашение, заключенное между органами местного самоуправления, подлежит обнародованию в течение </w:t>
      </w:r>
      <w:r>
        <w:rPr>
          <w:rFonts w:ascii="Times New Roman" w:hAnsi="Times New Roman"/>
          <w:sz w:val="26"/>
          <w:szCs w:val="26"/>
        </w:rPr>
        <w:t>15</w:t>
      </w:r>
      <w:r w:rsidRPr="00785E5D">
        <w:rPr>
          <w:rFonts w:ascii="Times New Roman" w:hAnsi="Times New Roman"/>
          <w:sz w:val="26"/>
          <w:szCs w:val="26"/>
        </w:rPr>
        <w:t xml:space="preserve"> дней после подписания путем:</w:t>
      </w:r>
    </w:p>
    <w:p w:rsidR="00D70BEA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color w:val="000000"/>
          <w:sz w:val="26"/>
          <w:szCs w:val="26"/>
        </w:rPr>
      </w:pPr>
      <w:r>
        <w:rPr>
          <w:rFonts w:ascii="Times New Roman" w:hAnsi="Times New Roman"/>
          <w:sz w:val="26"/>
          <w:szCs w:val="26"/>
        </w:rPr>
        <w:t xml:space="preserve">- </w:t>
      </w:r>
      <w:r>
        <w:rPr>
          <w:rFonts w:ascii="Times New Roman" w:hAnsi="Times New Roman"/>
          <w:i/>
          <w:iCs/>
          <w:sz w:val="26"/>
          <w:szCs w:val="26"/>
        </w:rPr>
        <w:t>р</w:t>
      </w:r>
      <w:r>
        <w:rPr>
          <w:rFonts w:ascii="Times New Roman" w:hAnsi="Times New Roman"/>
          <w:i/>
          <w:iCs/>
          <w:color w:val="000000"/>
          <w:sz w:val="26"/>
          <w:szCs w:val="26"/>
        </w:rPr>
        <w:t>азмещения на информационных стендах сельсовета, расположенных по адресам:</w:t>
      </w:r>
    </w:p>
    <w:p w:rsidR="00D70BEA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 w:rsidRPr="00106BDF">
        <w:rPr>
          <w:rFonts w:ascii="Times New Roman" w:hAnsi="Times New Roman"/>
          <w:i/>
          <w:iCs/>
          <w:sz w:val="26"/>
          <w:szCs w:val="26"/>
        </w:rPr>
        <w:t xml:space="preserve">ул. Центральная 11 возле </w:t>
      </w:r>
      <w:r>
        <w:rPr>
          <w:rFonts w:ascii="Times New Roman" w:hAnsi="Times New Roman"/>
          <w:i/>
          <w:iCs/>
          <w:sz w:val="26"/>
          <w:szCs w:val="26"/>
        </w:rPr>
        <w:t>здания магазина с. Верх-Казанка;</w:t>
      </w:r>
    </w:p>
    <w:p w:rsidR="00D70BEA" w:rsidRPr="00785E5D" w:rsidRDefault="00D70BEA" w:rsidP="00710ECE">
      <w:pPr>
        <w:tabs>
          <w:tab w:val="left" w:pos="780"/>
        </w:tabs>
        <w:spacing w:after="0" w:line="240" w:lineRule="auto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/>
          <w:iCs/>
          <w:sz w:val="26"/>
          <w:szCs w:val="26"/>
        </w:rPr>
        <w:t xml:space="preserve">          </w:t>
      </w:r>
      <w:r w:rsidRPr="00106BDF">
        <w:rPr>
          <w:rFonts w:ascii="Times New Roman" w:hAnsi="Times New Roman"/>
          <w:i/>
          <w:iCs/>
          <w:sz w:val="26"/>
          <w:szCs w:val="26"/>
        </w:rPr>
        <w:t xml:space="preserve"> ул. Кооперативная 11 здание магазина.</w:t>
      </w:r>
    </w:p>
    <w:p w:rsidR="00D70BEA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Cs/>
          <w:sz w:val="26"/>
          <w:szCs w:val="26"/>
        </w:rPr>
      </w:pPr>
      <w:r w:rsidRPr="00785E5D">
        <w:rPr>
          <w:rFonts w:ascii="Times New Roman" w:hAnsi="Times New Roman"/>
          <w:i/>
          <w:iCs/>
          <w:sz w:val="26"/>
          <w:szCs w:val="26"/>
        </w:rPr>
        <w:t>- размещения полного текста в сетевом издании – портал Минюста России «Нормативные правовые акты в Российской Федерации» (</w:t>
      </w:r>
      <w:r w:rsidRPr="00785E5D">
        <w:rPr>
          <w:rFonts w:ascii="Times New Roman" w:hAnsi="Times New Roman"/>
          <w:i/>
          <w:iCs/>
          <w:color w:val="0000FF"/>
          <w:sz w:val="26"/>
          <w:szCs w:val="26"/>
          <w:u w:val="single"/>
        </w:rPr>
        <w:t>http://pravo.minjust.ru</w:t>
      </w:r>
      <w:r w:rsidRPr="00785E5D">
        <w:rPr>
          <w:rFonts w:ascii="Times New Roman" w:hAnsi="Times New Roman"/>
          <w:i/>
          <w:iCs/>
          <w:sz w:val="26"/>
          <w:szCs w:val="26"/>
        </w:rPr>
        <w:t>, http://право-минюст.рф, регистрация в качестве сетевого издания Эл № ФС77-72471 от 05.03.2018).»</w:t>
      </w:r>
      <w:r w:rsidRPr="00273EF5">
        <w:rPr>
          <w:rFonts w:ascii="Times New Roman" w:hAnsi="Times New Roman"/>
          <w:iCs/>
          <w:sz w:val="26"/>
          <w:szCs w:val="26"/>
        </w:rPr>
        <w:t>;</w:t>
      </w:r>
    </w:p>
    <w:p w:rsidR="00D70BEA" w:rsidRPr="00273EF5" w:rsidRDefault="00D70BEA" w:rsidP="00710ECE">
      <w:pPr>
        <w:tabs>
          <w:tab w:val="left" w:pos="780"/>
        </w:tabs>
        <w:spacing w:after="0" w:line="240" w:lineRule="auto"/>
        <w:ind w:firstLine="709"/>
        <w:jc w:val="both"/>
        <w:rPr>
          <w:rFonts w:ascii="Times New Roman" w:hAnsi="Times New Roman"/>
          <w:i/>
          <w:iCs/>
          <w:sz w:val="26"/>
          <w:szCs w:val="26"/>
        </w:rPr>
      </w:pPr>
      <w:r>
        <w:rPr>
          <w:rFonts w:ascii="Times New Roman" w:hAnsi="Times New Roman"/>
          <w:iCs/>
          <w:sz w:val="26"/>
          <w:szCs w:val="26"/>
        </w:rPr>
        <w:t xml:space="preserve">- </w:t>
      </w:r>
      <w:r w:rsidRPr="00273EF5">
        <w:rPr>
          <w:rFonts w:ascii="Times New Roman" w:hAnsi="Times New Roman"/>
          <w:b/>
          <w:iCs/>
          <w:sz w:val="26"/>
          <w:szCs w:val="26"/>
        </w:rPr>
        <w:t>пункт 10 исключить;</w:t>
      </w:r>
    </w:p>
    <w:p w:rsidR="00D70BEA" w:rsidRPr="00F66624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>1.2. пункт</w:t>
      </w:r>
      <w:r w:rsidRPr="006126F5">
        <w:rPr>
          <w:rFonts w:ascii="Times New Roman" w:hAnsi="Times New Roman"/>
          <w:b/>
          <w:sz w:val="26"/>
          <w:szCs w:val="26"/>
        </w:rPr>
        <w:t xml:space="preserve"> 1 статьи</w:t>
      </w:r>
      <w:r>
        <w:rPr>
          <w:rFonts w:ascii="Times New Roman" w:hAnsi="Times New Roman"/>
          <w:b/>
          <w:sz w:val="26"/>
          <w:szCs w:val="26"/>
        </w:rPr>
        <w:t xml:space="preserve"> 7 дополнить подпунктом 34 следующего содержания</w:t>
      </w:r>
      <w:r w:rsidRPr="006126F5">
        <w:rPr>
          <w:rFonts w:ascii="Times New Roman" w:hAnsi="Times New Roman"/>
          <w:b/>
          <w:sz w:val="26"/>
          <w:szCs w:val="26"/>
        </w:rPr>
        <w:t>:</w:t>
      </w:r>
    </w:p>
    <w:p w:rsidR="00D70BEA" w:rsidRPr="008715B4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iCs/>
          <w:color w:val="000000"/>
          <w:sz w:val="26"/>
          <w:szCs w:val="26"/>
          <w:lang w:eastAsia="ru-RU"/>
        </w:rPr>
      </w:pPr>
      <w:r w:rsidRPr="006126F5">
        <w:rPr>
          <w:rFonts w:ascii="Times New Roman" w:hAnsi="Times New Roman"/>
          <w:sz w:val="26"/>
          <w:szCs w:val="26"/>
        </w:rPr>
        <w:t>«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>34</w:t>
      </w:r>
      <w:r w:rsidRPr="006126F5">
        <w:rPr>
          <w:rFonts w:ascii="Times New Roman" w:hAnsi="Times New Roman"/>
          <w:iCs/>
          <w:color w:val="000000"/>
          <w:sz w:val="26"/>
          <w:szCs w:val="26"/>
          <w:lang w:eastAsia="ru-RU"/>
        </w:rPr>
        <w:t>)</w:t>
      </w:r>
      <w:r>
        <w:rPr>
          <w:rFonts w:ascii="Times New Roman" w:hAnsi="Times New Roman"/>
          <w:iCs/>
          <w:color w:val="000000"/>
          <w:sz w:val="26"/>
          <w:szCs w:val="26"/>
          <w:lang w:eastAsia="ru-RU"/>
        </w:rPr>
        <w:t xml:space="preserve"> </w:t>
      </w:r>
      <w:r w:rsidRPr="00560E1A">
        <w:rPr>
          <w:rFonts w:ascii="Times New Roman" w:hAnsi="Times New Roman"/>
          <w:color w:val="000000"/>
          <w:sz w:val="26"/>
          <w:szCs w:val="26"/>
          <w:lang w:eastAsia="ru-RU"/>
        </w:rPr>
        <w:t>осуществление учета личных подсобных хозяйств, которые ведут граждане в соответствии с Федеральн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ым законом от 7 июля 2003 года № 112-ФЗ «О личном подсобном хозяйстве»</w:t>
      </w:r>
      <w:r w:rsidRPr="00560E1A">
        <w:rPr>
          <w:rFonts w:ascii="Times New Roman" w:hAnsi="Times New Roman"/>
          <w:color w:val="000000"/>
          <w:sz w:val="26"/>
          <w:szCs w:val="26"/>
          <w:lang w:eastAsia="ru-RU"/>
        </w:rPr>
        <w:t>, в похозяйственных книгах.</w:t>
      </w:r>
      <w:r w:rsidRPr="006126F5">
        <w:rPr>
          <w:rFonts w:ascii="Times New Roman" w:hAnsi="Times New Roman"/>
          <w:iCs/>
          <w:color w:val="000000"/>
          <w:sz w:val="26"/>
          <w:szCs w:val="26"/>
          <w:lang w:eastAsia="ru-RU"/>
        </w:rPr>
        <w:t>»;</w:t>
      </w:r>
    </w:p>
    <w:p w:rsidR="00D70BEA" w:rsidRDefault="00D70BEA" w:rsidP="00710EC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1.3. в пункте 6 статьи 13 слово </w:t>
      </w:r>
      <w:r w:rsidRPr="008715B4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«Заявления»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8715B4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«Заявление»;</w:t>
      </w:r>
    </w:p>
    <w:p w:rsidR="00D70BEA" w:rsidRPr="008715B4" w:rsidRDefault="00D70BEA" w:rsidP="00710ECE">
      <w:pPr>
        <w:spacing w:after="0"/>
        <w:ind w:firstLine="709"/>
        <w:jc w:val="both"/>
        <w:rPr>
          <w:rFonts w:ascii="Times New Roman" w:hAnsi="Times New Roman"/>
          <w:bCs/>
          <w:color w:val="000000"/>
          <w:sz w:val="26"/>
          <w:szCs w:val="26"/>
          <w:lang w:eastAsia="ru-RU"/>
        </w:rPr>
      </w:pPr>
      <w:r w:rsidRPr="00CC4B6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1.4. в пункте 4 статьи 22 слово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«Заседания» </w:t>
      </w:r>
      <w:r w:rsidRPr="00CC4B61"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>заменить словом</w:t>
      </w:r>
      <w:r>
        <w:rPr>
          <w:rFonts w:ascii="Times New Roman" w:hAnsi="Times New Roman"/>
          <w:bCs/>
          <w:color w:val="000000"/>
          <w:sz w:val="26"/>
          <w:szCs w:val="26"/>
          <w:lang w:eastAsia="ru-RU"/>
        </w:rPr>
        <w:t xml:space="preserve"> «Заседание»;</w:t>
      </w:r>
    </w:p>
    <w:p w:rsidR="00D70BEA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1.5.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в пункте 5 статьи 25 слово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«вступает»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«вступают»,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слово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«обязательно»</w:t>
      </w:r>
      <w:r>
        <w:rPr>
          <w:rFonts w:ascii="Times New Roman" w:hAnsi="Times New Roman"/>
          <w:b/>
          <w:bCs/>
          <w:color w:val="000000"/>
          <w:sz w:val="26"/>
          <w:szCs w:val="26"/>
          <w:lang w:eastAsia="ru-RU"/>
        </w:rPr>
        <w:t xml:space="preserve"> заменить словом </w:t>
      </w:r>
      <w:r w:rsidRPr="001C73C9">
        <w:rPr>
          <w:rFonts w:ascii="Times New Roman" w:hAnsi="Times New Roman"/>
          <w:bCs/>
          <w:color w:val="000000"/>
          <w:sz w:val="26"/>
          <w:szCs w:val="26"/>
          <w:lang w:eastAsia="ru-RU"/>
        </w:rPr>
        <w:t>«обязательны»;</w:t>
      </w:r>
    </w:p>
    <w:p w:rsidR="00D70BEA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 w:rsidRPr="001C73C9">
        <w:rPr>
          <w:rFonts w:ascii="Times New Roman" w:hAnsi="Times New Roman"/>
          <w:b/>
          <w:color w:val="000000"/>
          <w:sz w:val="26"/>
          <w:szCs w:val="26"/>
          <w:lang w:eastAsia="ru-RU"/>
        </w:rPr>
        <w:t>1.6. в пункте 1 статьи 30.1 слова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«организуют и осуществляют» </w:t>
      </w:r>
      <w:r w:rsidRPr="001C73C9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заменить словами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«организует и осуществляет»;</w:t>
      </w:r>
    </w:p>
    <w:p w:rsidR="00D70BEA" w:rsidRDefault="00D70BEA" w:rsidP="00710EC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1.7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>.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в пункте 2 статьи 40.4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после слов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«инициативная группа»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дополнить словами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«численностью не менее десяти»,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слово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>«устанавливается»</w:t>
      </w:r>
      <w:r w:rsidRPr="00DE6812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DE6812">
        <w:rPr>
          <w:rFonts w:ascii="Times New Roman" w:hAnsi="Times New Roman"/>
          <w:color w:val="000000"/>
          <w:sz w:val="26"/>
          <w:szCs w:val="26"/>
          <w:lang w:eastAsia="ru-RU"/>
        </w:rPr>
        <w:t xml:space="preserve">«может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быть уменьшена»;</w:t>
      </w:r>
    </w:p>
    <w:p w:rsidR="00D70BEA" w:rsidRDefault="00D70BEA" w:rsidP="00710ECE">
      <w:pPr>
        <w:spacing w:after="0"/>
        <w:ind w:firstLine="709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1.8</w:t>
      </w:r>
      <w:r w:rsidRPr="00794765">
        <w:rPr>
          <w:rFonts w:ascii="Times New Roman" w:hAnsi="Times New Roman"/>
          <w:b/>
          <w:color w:val="000000"/>
          <w:sz w:val="26"/>
          <w:szCs w:val="26"/>
          <w:lang w:eastAsia="ru-RU"/>
        </w:rPr>
        <w:t>. в абзаце третьем пункта 3 статьи 52 слово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«утверждают» </w:t>
      </w:r>
      <w:r w:rsidRPr="00794765"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заменить словом 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«утверждает»;</w:t>
      </w:r>
    </w:p>
    <w:p w:rsidR="00D70BEA" w:rsidRDefault="00D70BEA" w:rsidP="00710ECE">
      <w:pPr>
        <w:spacing w:after="0"/>
        <w:ind w:firstLine="709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 w:rsidRPr="00996DC3">
        <w:rPr>
          <w:rFonts w:ascii="Times New Roman" w:hAnsi="Times New Roman"/>
          <w:b/>
          <w:color w:val="000000"/>
          <w:sz w:val="26"/>
          <w:szCs w:val="26"/>
          <w:lang w:eastAsia="ru-RU"/>
        </w:rPr>
        <w:t>1.9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в статье 56.2 :</w:t>
      </w:r>
    </w:p>
    <w:p w:rsidR="00D70BEA" w:rsidRDefault="00D70BEA" w:rsidP="00996DC3">
      <w:pPr>
        <w:spacing w:after="0"/>
        <w:jc w:val="both"/>
        <w:rPr>
          <w:rFonts w:ascii="Times New Roman" w:hAnsi="Times New Roman"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- в пункте 1 слова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«пять лет»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>;</w:t>
      </w:r>
    </w:p>
    <w:p w:rsidR="00D70BEA" w:rsidRDefault="00D70BEA" w:rsidP="00996DC3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- </w:t>
      </w:r>
      <w:r w:rsidRPr="00634FA9">
        <w:rPr>
          <w:rFonts w:ascii="Times New Roman" w:hAnsi="Times New Roman"/>
          <w:b/>
          <w:color w:val="000000"/>
          <w:sz w:val="26"/>
          <w:szCs w:val="26"/>
          <w:lang w:eastAsia="ru-RU"/>
        </w:rPr>
        <w:t>в пункте 3 слова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«шести лет»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996DC3">
        <w:rPr>
          <w:rFonts w:ascii="Times New Roman" w:hAnsi="Times New Roman"/>
          <w:color w:val="000000"/>
          <w:sz w:val="26"/>
          <w:szCs w:val="26"/>
          <w:lang w:eastAsia="ru-RU"/>
        </w:rPr>
        <w:t>«пять лет»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, 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слова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«четыре процента»</w:t>
      </w:r>
      <w:r>
        <w:rPr>
          <w:rFonts w:ascii="Times New Roman" w:hAnsi="Times New Roman"/>
          <w:color w:val="000000"/>
          <w:sz w:val="26"/>
          <w:szCs w:val="26"/>
          <w:lang w:eastAsia="ru-RU"/>
        </w:rPr>
        <w:t xml:space="preserve"> з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аменить словами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«пять процентов»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>;</w:t>
      </w:r>
    </w:p>
    <w:p w:rsidR="00D70BEA" w:rsidRPr="00634FA9" w:rsidRDefault="00D70BEA" w:rsidP="00996DC3">
      <w:pPr>
        <w:spacing w:after="0"/>
        <w:jc w:val="both"/>
        <w:rPr>
          <w:rFonts w:ascii="Times New Roman" w:hAnsi="Times New Roman"/>
          <w:b/>
          <w:color w:val="000000"/>
          <w:sz w:val="26"/>
          <w:szCs w:val="26"/>
          <w:lang w:eastAsia="ru-RU"/>
        </w:rPr>
      </w:pP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- в пункте 5 слова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«1000 рублей»</w:t>
      </w:r>
      <w:r>
        <w:rPr>
          <w:rFonts w:ascii="Times New Roman" w:hAnsi="Times New Roman"/>
          <w:b/>
          <w:color w:val="000000"/>
          <w:sz w:val="26"/>
          <w:szCs w:val="26"/>
          <w:lang w:eastAsia="ru-RU"/>
        </w:rPr>
        <w:t xml:space="preserve"> заменить словами </w:t>
      </w:r>
      <w:r w:rsidRPr="00634FA9">
        <w:rPr>
          <w:rFonts w:ascii="Times New Roman" w:hAnsi="Times New Roman"/>
          <w:color w:val="000000"/>
          <w:sz w:val="26"/>
          <w:szCs w:val="26"/>
          <w:lang w:eastAsia="ru-RU"/>
        </w:rPr>
        <w:t>«3000 рублей»;</w:t>
      </w:r>
    </w:p>
    <w:p w:rsidR="00D70BEA" w:rsidRDefault="00D70BEA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2. Контроль за исполнением настоящего Решения возложить на главу Верх-Казанского сельсовета В.Г.Рахматулина.</w:t>
      </w:r>
    </w:p>
    <w:p w:rsidR="00D70BEA" w:rsidRDefault="00D70BEA" w:rsidP="00710ECE">
      <w:pPr>
        <w:widowControl w:val="0"/>
        <w:tabs>
          <w:tab w:val="left" w:pos="1134"/>
          <w:tab w:val="left" w:pos="1276"/>
        </w:tabs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3. Глава Верх-Казанского сельсовета обязан опубликовать (обнародовать) зарегистрированное настоящее Решение в течение семи дней со дня поступления из Управления Министерства юстиции Российской Федерации по Красноярскому краю уведомления о включении сведений о настоящем решении в государственный реестр уставов муниципальных образований Красноярского края.</w:t>
      </w:r>
    </w:p>
    <w:p w:rsidR="00D70BEA" w:rsidRDefault="00D70BEA" w:rsidP="00710ECE">
      <w:pPr>
        <w:spacing w:after="0" w:line="240" w:lineRule="auto"/>
        <w:ind w:firstLine="709"/>
        <w:jc w:val="both"/>
      </w:pPr>
      <w:r>
        <w:rPr>
          <w:rFonts w:ascii="Times New Roman" w:hAnsi="Times New Roman"/>
          <w:sz w:val="26"/>
          <w:szCs w:val="26"/>
          <w:lang w:eastAsia="ru-RU"/>
        </w:rPr>
        <w:t>4. Настоящее Решение подлежит официальному опубликованию (обнародованию) после его государственной регистрации и вступает в силу после его  официального опубликования (обнародования).</w:t>
      </w:r>
    </w:p>
    <w:p w:rsidR="00D70BEA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70BEA" w:rsidRDefault="00D70BEA" w:rsidP="00710ECE">
      <w:pPr>
        <w:spacing w:after="0" w:line="240" w:lineRule="auto"/>
        <w:ind w:firstLine="709"/>
        <w:jc w:val="both"/>
        <w:rPr>
          <w:rFonts w:ascii="Times New Roman" w:hAnsi="Times New Roman"/>
          <w:sz w:val="26"/>
          <w:szCs w:val="26"/>
          <w:lang w:eastAsia="ru-RU"/>
        </w:rPr>
      </w:pPr>
    </w:p>
    <w:p w:rsidR="00D70BEA" w:rsidRPr="00173D22" w:rsidRDefault="00D70BEA" w:rsidP="00634FA9">
      <w:pPr>
        <w:jc w:val="both"/>
        <w:rPr>
          <w:rFonts w:ascii="Arial" w:hAnsi="Arial" w:cs="Arial"/>
          <w:color w:val="FF0000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Глава сельсовета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  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  <w:t>В.Г.Рахматулин</w:t>
      </w:r>
    </w:p>
    <w:p w:rsidR="00D70BEA" w:rsidRPr="004D1FB2" w:rsidRDefault="00D70BEA" w:rsidP="00634FA9">
      <w:pPr>
        <w:spacing w:line="216" w:lineRule="auto"/>
        <w:ind w:left="-360" w:right="-467" w:firstLine="900"/>
        <w:jc w:val="both"/>
        <w:rPr>
          <w:rFonts w:ascii="Arial" w:hAnsi="Arial" w:cs="Arial"/>
          <w:sz w:val="24"/>
          <w:szCs w:val="24"/>
        </w:rPr>
      </w:pPr>
    </w:p>
    <w:p w:rsidR="00D70BEA" w:rsidRPr="004D1FB2" w:rsidRDefault="00D70BEA" w:rsidP="00634FA9">
      <w:pPr>
        <w:jc w:val="both"/>
        <w:rPr>
          <w:rFonts w:ascii="Arial" w:hAnsi="Arial" w:cs="Arial"/>
          <w:color w:val="000000"/>
          <w:spacing w:val="-3"/>
          <w:sz w:val="24"/>
          <w:szCs w:val="24"/>
        </w:rPr>
      </w:pPr>
      <w:r>
        <w:rPr>
          <w:rFonts w:ascii="Arial" w:hAnsi="Arial" w:cs="Arial"/>
          <w:color w:val="000000"/>
          <w:spacing w:val="-3"/>
          <w:sz w:val="24"/>
          <w:szCs w:val="24"/>
        </w:rPr>
        <w:t>Председатель Совета депутатов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                   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</w:t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ab/>
        <w:t xml:space="preserve">       </w:t>
      </w:r>
      <w:r>
        <w:rPr>
          <w:rFonts w:ascii="Arial" w:hAnsi="Arial" w:cs="Arial"/>
          <w:color w:val="000000"/>
          <w:spacing w:val="-3"/>
          <w:sz w:val="24"/>
          <w:szCs w:val="24"/>
        </w:rPr>
        <w:tab/>
      </w:r>
      <w:r w:rsidRPr="004D1FB2">
        <w:rPr>
          <w:rFonts w:ascii="Arial" w:hAnsi="Arial" w:cs="Arial"/>
          <w:color w:val="000000"/>
          <w:spacing w:val="-3"/>
          <w:sz w:val="24"/>
          <w:szCs w:val="24"/>
        </w:rPr>
        <w:t xml:space="preserve"> В.Н. Зломан</w:t>
      </w:r>
    </w:p>
    <w:p w:rsidR="00D70BEA" w:rsidRPr="008606B7" w:rsidRDefault="00D70BEA" w:rsidP="00927340">
      <w:pPr>
        <w:tabs>
          <w:tab w:val="left" w:pos="142"/>
        </w:tabs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sectPr w:rsidR="00D70BEA" w:rsidRPr="008606B7" w:rsidSect="00330B10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70BEA" w:rsidRDefault="00D70BEA" w:rsidP="005621DC">
      <w:pPr>
        <w:spacing w:after="0" w:line="240" w:lineRule="auto"/>
      </w:pPr>
      <w:r>
        <w:separator/>
      </w:r>
    </w:p>
  </w:endnote>
  <w:endnote w:type="continuationSeparator" w:id="0">
    <w:p w:rsidR="00D70BEA" w:rsidRDefault="00D70BEA" w:rsidP="005621D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70BEA" w:rsidRDefault="00D70BEA" w:rsidP="005621DC">
      <w:pPr>
        <w:spacing w:after="0" w:line="240" w:lineRule="auto"/>
      </w:pPr>
      <w:r>
        <w:separator/>
      </w:r>
    </w:p>
  </w:footnote>
  <w:footnote w:type="continuationSeparator" w:id="0">
    <w:p w:rsidR="00D70BEA" w:rsidRDefault="00D70BEA" w:rsidP="005621D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892047"/>
    <w:multiLevelType w:val="hybridMultilevel"/>
    <w:tmpl w:val="AE64E4AC"/>
    <w:lvl w:ilvl="0" w:tplc="B9BCE7D0">
      <w:start w:val="1"/>
      <w:numFmt w:val="decimal"/>
      <w:lvlText w:val="%1."/>
      <w:lvlJc w:val="left"/>
      <w:pPr>
        <w:ind w:left="928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088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248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  <w:rPr>
        <w:rFonts w:cs="Times New Roman"/>
      </w:rPr>
    </w:lvl>
  </w:abstractNum>
  <w:abstractNum w:abstractNumId="1">
    <w:nsid w:val="5B3B28DF"/>
    <w:multiLevelType w:val="multilevel"/>
    <w:tmpl w:val="8020DA2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2">
      <w:start w:val="1"/>
      <w:numFmt w:val="lowerRoman"/>
      <w:lvlText w:val="%3"/>
      <w:lvlJc w:val="left"/>
      <w:pPr>
        <w:ind w:left="16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3">
      <w:start w:val="1"/>
      <w:numFmt w:val="decimal"/>
      <w:lvlText w:val="%4"/>
      <w:lvlJc w:val="left"/>
      <w:pPr>
        <w:ind w:left="23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4">
      <w:start w:val="1"/>
      <w:numFmt w:val="lowerLetter"/>
      <w:lvlText w:val="%5"/>
      <w:lvlJc w:val="left"/>
      <w:pPr>
        <w:ind w:left="311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5">
      <w:start w:val="1"/>
      <w:numFmt w:val="lowerRoman"/>
      <w:lvlText w:val="%6"/>
      <w:lvlJc w:val="left"/>
      <w:pPr>
        <w:ind w:left="383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6">
      <w:start w:val="1"/>
      <w:numFmt w:val="decimal"/>
      <w:lvlText w:val="%7"/>
      <w:lvlJc w:val="left"/>
      <w:pPr>
        <w:ind w:left="455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7">
      <w:start w:val="1"/>
      <w:numFmt w:val="lowerLetter"/>
      <w:lvlText w:val="%8"/>
      <w:lvlJc w:val="left"/>
      <w:pPr>
        <w:ind w:left="527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  <w:lvl w:ilvl="8">
      <w:start w:val="1"/>
      <w:numFmt w:val="lowerRoman"/>
      <w:lvlText w:val="%9"/>
      <w:lvlJc w:val="left"/>
      <w:pPr>
        <w:ind w:left="599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8"/>
        <w:szCs w:val="28"/>
        <w:u w:val="none" w:color="000000"/>
        <w:vertAlign w:val="baseline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5621DC"/>
    <w:rsid w:val="000872F0"/>
    <w:rsid w:val="00106BDF"/>
    <w:rsid w:val="00115A77"/>
    <w:rsid w:val="001327B1"/>
    <w:rsid w:val="00173D22"/>
    <w:rsid w:val="00182928"/>
    <w:rsid w:val="001C73C9"/>
    <w:rsid w:val="00273EF5"/>
    <w:rsid w:val="002836FF"/>
    <w:rsid w:val="00330B10"/>
    <w:rsid w:val="0034575A"/>
    <w:rsid w:val="00421331"/>
    <w:rsid w:val="0045649C"/>
    <w:rsid w:val="004767C5"/>
    <w:rsid w:val="004835AE"/>
    <w:rsid w:val="004D1FB2"/>
    <w:rsid w:val="00503AAD"/>
    <w:rsid w:val="00532D65"/>
    <w:rsid w:val="00560E1A"/>
    <w:rsid w:val="005621DC"/>
    <w:rsid w:val="00600C27"/>
    <w:rsid w:val="006126F5"/>
    <w:rsid w:val="00634FA9"/>
    <w:rsid w:val="00710ECE"/>
    <w:rsid w:val="00785E5D"/>
    <w:rsid w:val="00794765"/>
    <w:rsid w:val="007F6082"/>
    <w:rsid w:val="00816B09"/>
    <w:rsid w:val="008358B0"/>
    <w:rsid w:val="008606B7"/>
    <w:rsid w:val="008715B4"/>
    <w:rsid w:val="008A5C39"/>
    <w:rsid w:val="008D4083"/>
    <w:rsid w:val="00927340"/>
    <w:rsid w:val="00996DC3"/>
    <w:rsid w:val="009E2FB5"/>
    <w:rsid w:val="00A92591"/>
    <w:rsid w:val="00B325FD"/>
    <w:rsid w:val="00B45A4B"/>
    <w:rsid w:val="00B5416F"/>
    <w:rsid w:val="00B83BA0"/>
    <w:rsid w:val="00C178B3"/>
    <w:rsid w:val="00CC4B61"/>
    <w:rsid w:val="00D05A49"/>
    <w:rsid w:val="00D70BEA"/>
    <w:rsid w:val="00DE6812"/>
    <w:rsid w:val="00EC2AC8"/>
    <w:rsid w:val="00EE06AD"/>
    <w:rsid w:val="00EF1550"/>
    <w:rsid w:val="00F14ED3"/>
    <w:rsid w:val="00F24E91"/>
    <w:rsid w:val="00F66624"/>
    <w:rsid w:val="00F67C6E"/>
    <w:rsid w:val="00F71129"/>
    <w:rsid w:val="00FB72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5621DC"/>
    <w:pPr>
      <w:spacing w:after="160" w:line="259" w:lineRule="auto"/>
    </w:pPr>
    <w:rPr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5621DC"/>
    <w:pPr>
      <w:keepNext/>
      <w:keepLines/>
      <w:spacing w:before="480" w:after="0" w:line="240" w:lineRule="auto"/>
      <w:outlineLvl w:val="0"/>
    </w:pPr>
    <w:rPr>
      <w:rFonts w:ascii="Cambria" w:eastAsia="Times New Roman" w:hAnsi="Cambria"/>
      <w:b/>
      <w:bCs/>
      <w:color w:val="365F91"/>
      <w:sz w:val="28"/>
      <w:szCs w:val="28"/>
      <w:lang w:eastAsia="ru-RU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9"/>
    <w:locked/>
    <w:rsid w:val="005621DC"/>
    <w:rPr>
      <w:rFonts w:ascii="Cambria" w:hAnsi="Cambria" w:cs="Times New Roman"/>
      <w:b/>
      <w:bCs/>
      <w:color w:val="365F91"/>
      <w:sz w:val="28"/>
      <w:szCs w:val="28"/>
      <w:lang w:eastAsia="ru-RU"/>
    </w:rPr>
  </w:style>
  <w:style w:type="paragraph" w:styleId="FootnoteText">
    <w:name w:val="footnote text"/>
    <w:basedOn w:val="Normal"/>
    <w:link w:val="FootnoteTextChar"/>
    <w:uiPriority w:val="99"/>
    <w:rsid w:val="005621DC"/>
    <w:pPr>
      <w:spacing w:after="0" w:line="240" w:lineRule="auto"/>
    </w:pPr>
    <w:rPr>
      <w:rFonts w:ascii="Times New Roman" w:eastAsia="Times New Roman" w:hAnsi="Times New Roman"/>
      <w:sz w:val="20"/>
      <w:szCs w:val="20"/>
      <w:lang w:eastAsia="ru-RU"/>
    </w:rPr>
  </w:style>
  <w:style w:type="character" w:customStyle="1" w:styleId="FootnoteTextChar">
    <w:name w:val="Footnote Text Char"/>
    <w:basedOn w:val="DefaultParagraphFont"/>
    <w:link w:val="FootnoteText"/>
    <w:uiPriority w:val="99"/>
    <w:locked/>
    <w:rsid w:val="005621DC"/>
    <w:rPr>
      <w:rFonts w:ascii="Times New Roman" w:hAnsi="Times New Roman" w:cs="Times New Roman"/>
      <w:sz w:val="20"/>
      <w:szCs w:val="20"/>
      <w:lang w:eastAsia="ru-RU"/>
    </w:rPr>
  </w:style>
  <w:style w:type="character" w:styleId="FootnoteReference">
    <w:name w:val="footnote reference"/>
    <w:basedOn w:val="DefaultParagraphFont"/>
    <w:uiPriority w:val="99"/>
    <w:rsid w:val="005621DC"/>
    <w:rPr>
      <w:rFonts w:ascii="Times New Roman" w:hAnsi="Times New Roman" w:cs="Times New Roman"/>
      <w:vertAlign w:val="superscript"/>
    </w:rPr>
  </w:style>
  <w:style w:type="paragraph" w:styleId="Title">
    <w:name w:val="Title"/>
    <w:basedOn w:val="Normal"/>
    <w:link w:val="TitleChar"/>
    <w:uiPriority w:val="99"/>
    <w:qFormat/>
    <w:rsid w:val="005621DC"/>
    <w:pPr>
      <w:spacing w:after="0" w:line="240" w:lineRule="auto"/>
      <w:jc w:val="center"/>
    </w:pPr>
    <w:rPr>
      <w:rFonts w:ascii="Times New Roman" w:eastAsia="Times New Roman" w:hAnsi="Times New Roman"/>
      <w:sz w:val="28"/>
      <w:szCs w:val="20"/>
      <w:lang w:eastAsia="ru-RU"/>
    </w:rPr>
  </w:style>
  <w:style w:type="character" w:customStyle="1" w:styleId="TitleChar">
    <w:name w:val="Title Char"/>
    <w:basedOn w:val="DefaultParagraphFont"/>
    <w:link w:val="Title"/>
    <w:uiPriority w:val="99"/>
    <w:locked/>
    <w:rsid w:val="005621DC"/>
    <w:rPr>
      <w:rFonts w:ascii="Times New Roman" w:hAnsi="Times New Roman" w:cs="Times New Roman"/>
      <w:sz w:val="20"/>
      <w:szCs w:val="20"/>
      <w:lang w:eastAsia="ru-RU"/>
    </w:rPr>
  </w:style>
  <w:style w:type="paragraph" w:customStyle="1" w:styleId="ConsTitle">
    <w:name w:val="ConsTitle"/>
    <w:uiPriority w:val="99"/>
    <w:rsid w:val="00B83BA0"/>
    <w:pPr>
      <w:widowControl w:val="0"/>
      <w:snapToGrid w:val="0"/>
      <w:ind w:right="19772"/>
    </w:pPr>
    <w:rPr>
      <w:rFonts w:ascii="Arial" w:eastAsia="Times New Roman" w:hAnsi="Arial"/>
      <w:b/>
      <w:sz w:val="20"/>
      <w:szCs w:val="20"/>
    </w:rPr>
  </w:style>
  <w:style w:type="paragraph" w:styleId="ListParagraph">
    <w:name w:val="List Paragraph"/>
    <w:basedOn w:val="Normal"/>
    <w:uiPriority w:val="99"/>
    <w:qFormat/>
    <w:rsid w:val="00B83BA0"/>
    <w:pPr>
      <w:spacing w:after="200" w:line="276" w:lineRule="auto"/>
      <w:ind w:left="720"/>
      <w:contextualSpacing/>
    </w:pPr>
    <w:rPr>
      <w:rFonts w:eastAsia="Times New Roman"/>
      <w:lang w:eastAsia="ru-RU"/>
    </w:rPr>
  </w:style>
  <w:style w:type="paragraph" w:styleId="BodyText">
    <w:name w:val="Body Text"/>
    <w:basedOn w:val="Normal"/>
    <w:link w:val="BodyTextChar"/>
    <w:uiPriority w:val="99"/>
    <w:rsid w:val="00927340"/>
    <w:pPr>
      <w:suppressAutoHyphens/>
      <w:spacing w:after="120" w:line="240" w:lineRule="auto"/>
    </w:pPr>
    <w:rPr>
      <w:rFonts w:ascii="Times New Roman" w:eastAsia="Times New Roman" w:hAnsi="Times New Roman"/>
      <w:sz w:val="20"/>
      <w:szCs w:val="20"/>
      <w:lang w:eastAsia="zh-CN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927340"/>
    <w:rPr>
      <w:rFonts w:ascii="Times New Roman" w:hAnsi="Times New Roman" w:cs="Times New Roman"/>
      <w:sz w:val="20"/>
      <w:szCs w:val="20"/>
      <w:lang w:eastAsia="zh-CN"/>
    </w:rPr>
  </w:style>
  <w:style w:type="paragraph" w:styleId="NoSpacing">
    <w:name w:val="No Spacing"/>
    <w:uiPriority w:val="99"/>
    <w:qFormat/>
    <w:rsid w:val="00927340"/>
    <w:rPr>
      <w:rFonts w:eastAsia="Times New Roman"/>
    </w:rPr>
  </w:style>
  <w:style w:type="character" w:customStyle="1" w:styleId="a">
    <w:name w:val="Символ сноски"/>
    <w:uiPriority w:val="99"/>
    <w:rsid w:val="00710ECE"/>
    <w:rPr>
      <w:rFonts w:ascii="Times New Roman" w:hAnsi="Times New Roman"/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401</TotalTime>
  <Pages>3</Pages>
  <Words>800</Words>
  <Characters>4562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Пользователь Windows</cp:lastModifiedBy>
  <cp:revision>12</cp:revision>
  <cp:lastPrinted>2024-12-28T03:48:00Z</cp:lastPrinted>
  <dcterms:created xsi:type="dcterms:W3CDTF">2023-03-01T04:00:00Z</dcterms:created>
  <dcterms:modified xsi:type="dcterms:W3CDTF">2024-12-28T03:50:00Z</dcterms:modified>
</cp:coreProperties>
</file>