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DEA" w:rsidRPr="00A73CD1" w:rsidRDefault="00125DEA" w:rsidP="00125DEA">
      <w:pPr>
        <w:spacing w:after="0" w:line="240" w:lineRule="auto"/>
        <w:ind w:right="-1" w:firstLine="567"/>
        <w:jc w:val="center"/>
        <w:rPr>
          <w:rFonts w:ascii="Times New Roman" w:eastAsia="Times New Roman" w:hAnsi="Times New Roman"/>
          <w:bCs/>
          <w:kern w:val="32"/>
          <w:sz w:val="27"/>
          <w:szCs w:val="27"/>
          <w:lang w:eastAsia="ru-RU"/>
        </w:rPr>
      </w:pPr>
      <w:r w:rsidRPr="00A73CD1">
        <w:rPr>
          <w:rFonts w:ascii="Times New Roman" w:eastAsia="Times New Roman" w:hAnsi="Times New Roman"/>
          <w:bCs/>
          <w:kern w:val="32"/>
          <w:sz w:val="27"/>
          <w:szCs w:val="27"/>
          <w:lang w:eastAsia="ru-RU"/>
        </w:rPr>
        <w:t>РОССИЙСКАЯ ФЕДЕРАЦИЯ</w:t>
      </w:r>
    </w:p>
    <w:p w:rsidR="004173AC" w:rsidRPr="00A73CD1" w:rsidRDefault="004173AC" w:rsidP="00125DEA">
      <w:pPr>
        <w:spacing w:after="0" w:line="240" w:lineRule="auto"/>
        <w:ind w:right="-1" w:firstLine="567"/>
        <w:jc w:val="center"/>
        <w:rPr>
          <w:rFonts w:ascii="Times New Roman" w:eastAsia="Times New Roman" w:hAnsi="Times New Roman"/>
          <w:bCs/>
          <w:kern w:val="32"/>
          <w:sz w:val="27"/>
          <w:szCs w:val="27"/>
          <w:lang w:eastAsia="ru-RU"/>
        </w:rPr>
      </w:pPr>
    </w:p>
    <w:p w:rsidR="00125DEA" w:rsidRPr="00A73CD1" w:rsidRDefault="004173AC" w:rsidP="00125DEA">
      <w:pPr>
        <w:spacing w:after="0" w:line="240" w:lineRule="auto"/>
        <w:ind w:right="-1" w:firstLine="567"/>
        <w:jc w:val="center"/>
        <w:rPr>
          <w:rFonts w:ascii="Times New Roman" w:eastAsia="Times New Roman" w:hAnsi="Times New Roman"/>
          <w:bCs/>
          <w:kern w:val="32"/>
          <w:sz w:val="27"/>
          <w:szCs w:val="27"/>
          <w:lang w:eastAsia="ru-RU"/>
        </w:rPr>
      </w:pPr>
      <w:r w:rsidRPr="00A73CD1">
        <w:rPr>
          <w:rFonts w:ascii="Times New Roman" w:eastAsia="Times New Roman" w:hAnsi="Times New Roman"/>
          <w:bCs/>
          <w:kern w:val="32"/>
          <w:sz w:val="27"/>
          <w:szCs w:val="27"/>
          <w:lang w:eastAsia="ru-RU"/>
        </w:rPr>
        <w:t>ЕЛОВСКИЙ</w:t>
      </w:r>
      <w:r w:rsidR="00125DEA" w:rsidRPr="00A73CD1">
        <w:rPr>
          <w:rFonts w:ascii="Times New Roman" w:eastAsia="Times New Roman" w:hAnsi="Times New Roman"/>
          <w:bCs/>
          <w:kern w:val="32"/>
          <w:sz w:val="27"/>
          <w:szCs w:val="27"/>
          <w:lang w:eastAsia="ru-RU"/>
        </w:rPr>
        <w:t xml:space="preserve"> СЕЛЬСКИЙ СОВЕТ ДЕПУТАТОВ</w:t>
      </w:r>
    </w:p>
    <w:p w:rsidR="00125DEA" w:rsidRPr="00A73CD1" w:rsidRDefault="00125DEA" w:rsidP="00125DEA">
      <w:pPr>
        <w:spacing w:after="0" w:line="240" w:lineRule="auto"/>
        <w:ind w:right="-1" w:firstLine="567"/>
        <w:jc w:val="center"/>
        <w:rPr>
          <w:rFonts w:ascii="Times New Roman" w:eastAsia="Times New Roman" w:hAnsi="Times New Roman"/>
          <w:bCs/>
          <w:kern w:val="32"/>
          <w:sz w:val="27"/>
          <w:szCs w:val="27"/>
          <w:lang w:eastAsia="ru-RU"/>
        </w:rPr>
      </w:pPr>
      <w:r w:rsidRPr="00A73CD1">
        <w:rPr>
          <w:rFonts w:ascii="Times New Roman" w:eastAsia="Times New Roman" w:hAnsi="Times New Roman"/>
          <w:bCs/>
          <w:kern w:val="32"/>
          <w:sz w:val="27"/>
          <w:szCs w:val="27"/>
          <w:lang w:eastAsia="ru-RU"/>
        </w:rPr>
        <w:t>БОЛЬШЕМУРТИНСКОГО РАЙОНА</w:t>
      </w:r>
    </w:p>
    <w:p w:rsidR="00125DEA" w:rsidRPr="00A73CD1" w:rsidRDefault="00125DEA" w:rsidP="00125DEA">
      <w:pPr>
        <w:spacing w:after="0" w:line="240" w:lineRule="auto"/>
        <w:ind w:right="-1" w:firstLine="567"/>
        <w:jc w:val="center"/>
        <w:rPr>
          <w:rFonts w:ascii="Times New Roman" w:eastAsia="Times New Roman" w:hAnsi="Times New Roman"/>
          <w:bCs/>
          <w:kern w:val="32"/>
          <w:sz w:val="27"/>
          <w:szCs w:val="27"/>
          <w:lang w:eastAsia="ru-RU"/>
        </w:rPr>
      </w:pPr>
      <w:r w:rsidRPr="00A73CD1">
        <w:rPr>
          <w:rFonts w:ascii="Times New Roman" w:eastAsia="Times New Roman" w:hAnsi="Times New Roman"/>
          <w:bCs/>
          <w:kern w:val="32"/>
          <w:sz w:val="27"/>
          <w:szCs w:val="27"/>
          <w:lang w:eastAsia="ru-RU"/>
        </w:rPr>
        <w:t>КРАСНОЯРСКОГО КРАЯ</w:t>
      </w:r>
    </w:p>
    <w:p w:rsidR="00125DEA" w:rsidRPr="00A73CD1" w:rsidRDefault="00125DEA" w:rsidP="00125DEA">
      <w:pPr>
        <w:spacing w:after="0" w:line="240" w:lineRule="auto"/>
        <w:ind w:right="-1" w:firstLine="567"/>
        <w:jc w:val="center"/>
        <w:rPr>
          <w:rFonts w:ascii="Times New Roman" w:eastAsia="Times New Roman" w:hAnsi="Times New Roman"/>
          <w:bCs/>
          <w:kern w:val="32"/>
          <w:sz w:val="27"/>
          <w:szCs w:val="27"/>
          <w:lang w:eastAsia="ru-RU"/>
        </w:rPr>
      </w:pPr>
    </w:p>
    <w:p w:rsidR="00125DEA" w:rsidRPr="00A73CD1" w:rsidRDefault="00125DEA" w:rsidP="00125DEA">
      <w:pPr>
        <w:spacing w:after="0" w:line="240" w:lineRule="auto"/>
        <w:ind w:right="-1" w:firstLine="567"/>
        <w:jc w:val="center"/>
        <w:rPr>
          <w:rFonts w:ascii="Times New Roman" w:eastAsia="Times New Roman" w:hAnsi="Times New Roman"/>
          <w:bCs/>
          <w:kern w:val="32"/>
          <w:sz w:val="27"/>
          <w:szCs w:val="27"/>
          <w:lang w:eastAsia="ru-RU"/>
        </w:rPr>
      </w:pPr>
      <w:r w:rsidRPr="00A73CD1">
        <w:rPr>
          <w:rFonts w:ascii="Times New Roman" w:eastAsia="Times New Roman" w:hAnsi="Times New Roman"/>
          <w:bCs/>
          <w:kern w:val="32"/>
          <w:sz w:val="27"/>
          <w:szCs w:val="27"/>
          <w:lang w:eastAsia="ru-RU"/>
        </w:rPr>
        <w:t>РЕШЕНИЕ</w:t>
      </w:r>
    </w:p>
    <w:p w:rsidR="00125DEA" w:rsidRPr="00A73CD1" w:rsidRDefault="00125DEA" w:rsidP="00125DEA">
      <w:pPr>
        <w:keepNext/>
        <w:spacing w:after="0" w:line="240" w:lineRule="auto"/>
        <w:ind w:right="-1"/>
        <w:outlineLvl w:val="0"/>
        <w:rPr>
          <w:rFonts w:ascii="Times New Roman" w:eastAsia="Times New Roman" w:hAnsi="Times New Roman"/>
          <w:sz w:val="27"/>
          <w:szCs w:val="27"/>
          <w:lang w:eastAsia="ru-RU"/>
        </w:rPr>
      </w:pPr>
    </w:p>
    <w:p w:rsidR="00125DEA" w:rsidRPr="00A73CD1" w:rsidRDefault="00203C50" w:rsidP="00125DEA">
      <w:pPr>
        <w:keepNext/>
        <w:spacing w:after="0" w:line="240" w:lineRule="auto"/>
        <w:ind w:right="-1"/>
        <w:outlineLvl w:val="0"/>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w:t>
      </w:r>
      <w:r w:rsidR="0055413A">
        <w:rPr>
          <w:rFonts w:ascii="Times New Roman" w:eastAsia="Times New Roman" w:hAnsi="Times New Roman"/>
          <w:sz w:val="27"/>
          <w:szCs w:val="27"/>
          <w:lang w:eastAsia="ru-RU"/>
        </w:rPr>
        <w:t>23</w:t>
      </w:r>
      <w:r w:rsidR="00125DEA" w:rsidRPr="00A73CD1">
        <w:rPr>
          <w:rFonts w:ascii="Times New Roman" w:eastAsia="Times New Roman" w:hAnsi="Times New Roman"/>
          <w:sz w:val="27"/>
          <w:szCs w:val="27"/>
          <w:lang w:eastAsia="ru-RU"/>
        </w:rPr>
        <w:t>»</w:t>
      </w:r>
      <w:r w:rsidR="0055413A">
        <w:rPr>
          <w:rFonts w:ascii="Times New Roman" w:eastAsia="Times New Roman" w:hAnsi="Times New Roman"/>
          <w:sz w:val="27"/>
          <w:szCs w:val="27"/>
          <w:lang w:eastAsia="ru-RU"/>
        </w:rPr>
        <w:t xml:space="preserve"> декабря </w:t>
      </w:r>
      <w:r w:rsidR="00125DEA" w:rsidRPr="00A73CD1">
        <w:rPr>
          <w:rFonts w:ascii="Times New Roman" w:eastAsia="Times New Roman" w:hAnsi="Times New Roman"/>
          <w:sz w:val="27"/>
          <w:szCs w:val="27"/>
          <w:lang w:eastAsia="ru-RU"/>
        </w:rPr>
        <w:t>202</w:t>
      </w:r>
      <w:r w:rsidR="00E605E0" w:rsidRPr="00A73CD1">
        <w:rPr>
          <w:rFonts w:ascii="Times New Roman" w:eastAsia="Times New Roman" w:hAnsi="Times New Roman"/>
          <w:sz w:val="27"/>
          <w:szCs w:val="27"/>
          <w:lang w:eastAsia="ru-RU"/>
        </w:rPr>
        <w:t>4</w:t>
      </w:r>
      <w:r w:rsidR="0055413A">
        <w:rPr>
          <w:rFonts w:ascii="Times New Roman" w:eastAsia="Times New Roman" w:hAnsi="Times New Roman"/>
          <w:sz w:val="27"/>
          <w:szCs w:val="27"/>
          <w:lang w:eastAsia="ru-RU"/>
        </w:rPr>
        <w:t xml:space="preserve"> </w:t>
      </w:r>
      <w:r w:rsidR="00125DEA" w:rsidRPr="00A73CD1">
        <w:rPr>
          <w:rFonts w:ascii="Times New Roman" w:eastAsia="Times New Roman" w:hAnsi="Times New Roman"/>
          <w:sz w:val="27"/>
          <w:szCs w:val="27"/>
          <w:lang w:eastAsia="ru-RU"/>
        </w:rPr>
        <w:t xml:space="preserve">года                     </w:t>
      </w:r>
      <w:r w:rsidR="005E5D27" w:rsidRPr="00A73CD1">
        <w:rPr>
          <w:rFonts w:ascii="Times New Roman" w:eastAsia="Times New Roman" w:hAnsi="Times New Roman"/>
          <w:sz w:val="27"/>
          <w:szCs w:val="27"/>
          <w:lang w:eastAsia="ru-RU"/>
        </w:rPr>
        <w:t xml:space="preserve">    </w:t>
      </w:r>
      <w:r w:rsidR="00125DEA" w:rsidRPr="00A73CD1">
        <w:rPr>
          <w:rFonts w:ascii="Times New Roman" w:eastAsia="Times New Roman" w:hAnsi="Times New Roman"/>
          <w:sz w:val="27"/>
          <w:szCs w:val="27"/>
          <w:lang w:eastAsia="ru-RU"/>
        </w:rPr>
        <w:t xml:space="preserve">  с. Еловка</w:t>
      </w:r>
      <w:r w:rsidR="00125DEA" w:rsidRPr="00A73CD1">
        <w:rPr>
          <w:rFonts w:ascii="Times New Roman" w:eastAsia="Times New Roman" w:hAnsi="Times New Roman"/>
          <w:i/>
          <w:sz w:val="27"/>
          <w:szCs w:val="27"/>
          <w:lang w:eastAsia="ru-RU"/>
        </w:rPr>
        <w:t xml:space="preserve">       </w:t>
      </w:r>
      <w:r w:rsidR="00DF0F14" w:rsidRPr="00A73CD1">
        <w:rPr>
          <w:rFonts w:ascii="Times New Roman" w:eastAsia="Times New Roman" w:hAnsi="Times New Roman"/>
          <w:sz w:val="27"/>
          <w:szCs w:val="27"/>
          <w:lang w:eastAsia="ru-RU"/>
        </w:rPr>
        <w:tab/>
        <w:t xml:space="preserve">          </w:t>
      </w:r>
      <w:r w:rsidR="00125DEA" w:rsidRPr="00A73CD1">
        <w:rPr>
          <w:rFonts w:ascii="Times New Roman" w:eastAsia="Times New Roman" w:hAnsi="Times New Roman"/>
          <w:sz w:val="27"/>
          <w:szCs w:val="27"/>
          <w:lang w:eastAsia="ru-RU"/>
        </w:rPr>
        <w:t xml:space="preserve">   </w:t>
      </w:r>
      <w:r w:rsidR="005E5D27" w:rsidRPr="00A73CD1">
        <w:rPr>
          <w:rFonts w:ascii="Times New Roman" w:eastAsia="Times New Roman" w:hAnsi="Times New Roman"/>
          <w:sz w:val="27"/>
          <w:szCs w:val="27"/>
          <w:lang w:eastAsia="ru-RU"/>
        </w:rPr>
        <w:t xml:space="preserve">            </w:t>
      </w:r>
      <w:r w:rsidR="00E17F4D" w:rsidRPr="00A73CD1">
        <w:rPr>
          <w:rFonts w:ascii="Times New Roman" w:eastAsia="Times New Roman" w:hAnsi="Times New Roman"/>
          <w:sz w:val="27"/>
          <w:szCs w:val="27"/>
          <w:lang w:eastAsia="ru-RU"/>
        </w:rPr>
        <w:t xml:space="preserve"> </w:t>
      </w:r>
      <w:r w:rsidR="00125DEA" w:rsidRPr="00A73CD1">
        <w:rPr>
          <w:rFonts w:ascii="Times New Roman" w:eastAsia="Times New Roman" w:hAnsi="Times New Roman"/>
          <w:sz w:val="27"/>
          <w:szCs w:val="27"/>
          <w:lang w:eastAsia="ru-RU"/>
        </w:rPr>
        <w:t xml:space="preserve"> №</w:t>
      </w:r>
      <w:r w:rsidR="0055413A">
        <w:rPr>
          <w:rFonts w:ascii="Times New Roman" w:eastAsia="Times New Roman" w:hAnsi="Times New Roman"/>
          <w:sz w:val="27"/>
          <w:szCs w:val="27"/>
          <w:lang w:eastAsia="ru-RU"/>
        </w:rPr>
        <w:t xml:space="preserve"> 44-204</w:t>
      </w:r>
      <w:r w:rsidR="00DF0F14" w:rsidRPr="00A73CD1">
        <w:rPr>
          <w:rFonts w:ascii="Times New Roman" w:eastAsia="Times New Roman" w:hAnsi="Times New Roman"/>
          <w:sz w:val="27"/>
          <w:szCs w:val="27"/>
          <w:lang w:eastAsia="ru-RU"/>
        </w:rPr>
        <w:t xml:space="preserve"> </w:t>
      </w:r>
    </w:p>
    <w:p w:rsidR="00125DEA" w:rsidRPr="00A73CD1" w:rsidRDefault="00125DEA" w:rsidP="00125DEA">
      <w:pPr>
        <w:spacing w:after="0" w:line="240" w:lineRule="auto"/>
        <w:ind w:right="-1" w:firstLine="567"/>
        <w:rPr>
          <w:rFonts w:ascii="Times New Roman" w:hAnsi="Times New Roman"/>
          <w:sz w:val="27"/>
          <w:szCs w:val="27"/>
        </w:rPr>
      </w:pPr>
    </w:p>
    <w:p w:rsidR="00125DEA" w:rsidRPr="00A73CD1" w:rsidRDefault="00125DEA" w:rsidP="00B87FD8">
      <w:pPr>
        <w:pStyle w:val="a3"/>
        <w:jc w:val="center"/>
        <w:rPr>
          <w:rFonts w:ascii="Times New Roman" w:hAnsi="Times New Roman"/>
          <w:sz w:val="27"/>
          <w:szCs w:val="27"/>
        </w:rPr>
      </w:pPr>
      <w:r w:rsidRPr="00A73CD1">
        <w:rPr>
          <w:rFonts w:ascii="Times New Roman" w:eastAsia="Times New Roman" w:hAnsi="Times New Roman"/>
          <w:bCs/>
          <w:kern w:val="32"/>
          <w:sz w:val="27"/>
          <w:szCs w:val="27"/>
          <w:lang w:eastAsia="ru-RU"/>
        </w:rPr>
        <w:t xml:space="preserve">О внесении изменений в Решение от  13.11.2020 № 3-19 </w:t>
      </w:r>
      <w:r w:rsidRPr="00A73CD1">
        <w:rPr>
          <w:rFonts w:ascii="Times New Roman" w:hAnsi="Times New Roman"/>
          <w:b/>
          <w:sz w:val="27"/>
          <w:szCs w:val="27"/>
        </w:rPr>
        <w:t>«</w:t>
      </w:r>
      <w:r w:rsidRPr="00A73CD1">
        <w:rPr>
          <w:rFonts w:ascii="Times New Roman" w:hAnsi="Times New Roman"/>
          <w:sz w:val="27"/>
          <w:szCs w:val="27"/>
        </w:rPr>
        <w:t>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Еловский сельсовет»</w:t>
      </w:r>
    </w:p>
    <w:p w:rsidR="004173AC" w:rsidRPr="00A73CD1" w:rsidRDefault="004173AC" w:rsidP="004173AC">
      <w:pPr>
        <w:pStyle w:val="a3"/>
        <w:jc w:val="both"/>
        <w:rPr>
          <w:rFonts w:ascii="Times New Roman" w:hAnsi="Times New Roman"/>
          <w:sz w:val="27"/>
          <w:szCs w:val="27"/>
        </w:rPr>
      </w:pPr>
    </w:p>
    <w:p w:rsidR="00DF0F14" w:rsidRPr="00A73CD1" w:rsidRDefault="00DF0F14" w:rsidP="00DF0F14">
      <w:pPr>
        <w:pStyle w:val="a3"/>
        <w:ind w:firstLine="709"/>
        <w:jc w:val="both"/>
        <w:rPr>
          <w:rFonts w:ascii="Times New Roman" w:hAnsi="Times New Roman"/>
          <w:sz w:val="27"/>
          <w:szCs w:val="27"/>
        </w:rPr>
      </w:pPr>
      <w:r w:rsidRPr="00A73CD1">
        <w:rPr>
          <w:rFonts w:ascii="Times New Roman" w:hAnsi="Times New Roman"/>
          <w:bCs/>
          <w:sz w:val="27"/>
          <w:szCs w:val="27"/>
        </w:rPr>
        <w:t xml:space="preserve">В соответствии со  статьей 9 </w:t>
      </w:r>
      <w:r w:rsidRPr="00A73CD1">
        <w:rPr>
          <w:rFonts w:ascii="Times New Roman" w:hAnsi="Times New Roman"/>
          <w:sz w:val="27"/>
          <w:szCs w:val="27"/>
        </w:rPr>
        <w:t xml:space="preserve">Закона Красноярского края </w:t>
      </w:r>
      <w:r w:rsidRPr="00A73CD1">
        <w:rPr>
          <w:rFonts w:ascii="Times New Roman" w:hAnsi="Times New Roman"/>
          <w:sz w:val="27"/>
          <w:szCs w:val="27"/>
        </w:rPr>
        <w:br/>
        <w:t>от 24.04.2008 № 5-1565 «Об особенностях правового регулирования муниципальной службы в Красноярском крае»</w:t>
      </w:r>
      <w:r w:rsidRPr="00A73CD1">
        <w:rPr>
          <w:rFonts w:ascii="Times New Roman" w:hAnsi="Times New Roman"/>
          <w:bCs/>
          <w:sz w:val="27"/>
          <w:szCs w:val="27"/>
        </w:rPr>
        <w:t xml:space="preserve">, руководствуясь Уставом Еловского сельсовета  Большемуртинского района Красноярского края, Еловский сельский Совет депутатов </w:t>
      </w:r>
      <w:r w:rsidRPr="00A73CD1">
        <w:rPr>
          <w:rFonts w:ascii="Times New Roman" w:hAnsi="Times New Roman"/>
          <w:sz w:val="27"/>
          <w:szCs w:val="27"/>
        </w:rPr>
        <w:t>РЕШИЛ:</w:t>
      </w:r>
    </w:p>
    <w:p w:rsidR="00DF0F14" w:rsidRPr="00A73CD1" w:rsidRDefault="00DF0F14" w:rsidP="00DF0F14">
      <w:pPr>
        <w:pStyle w:val="a3"/>
        <w:ind w:firstLine="709"/>
        <w:jc w:val="both"/>
        <w:rPr>
          <w:rFonts w:ascii="Times New Roman" w:hAnsi="Times New Roman"/>
          <w:sz w:val="27"/>
          <w:szCs w:val="27"/>
        </w:rPr>
      </w:pPr>
      <w:r w:rsidRPr="00A73CD1">
        <w:rPr>
          <w:rFonts w:ascii="Times New Roman" w:hAnsi="Times New Roman"/>
          <w:sz w:val="27"/>
          <w:szCs w:val="27"/>
        </w:rPr>
        <w:t>1. Внести в решение Еловского сельского Совета депутатов  от 13.11.2020 № 3-19  «Об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Еловский сельсовет»  следующие изменения:</w:t>
      </w:r>
    </w:p>
    <w:p w:rsidR="00DF0F14" w:rsidRPr="00A73CD1" w:rsidRDefault="00DF0F14" w:rsidP="00DF0F14">
      <w:pPr>
        <w:pStyle w:val="a3"/>
        <w:ind w:firstLine="709"/>
        <w:jc w:val="both"/>
        <w:rPr>
          <w:rFonts w:ascii="Times New Roman" w:hAnsi="Times New Roman"/>
          <w:bCs/>
          <w:sz w:val="27"/>
          <w:szCs w:val="27"/>
        </w:rPr>
      </w:pPr>
      <w:r w:rsidRPr="00A73CD1">
        <w:rPr>
          <w:rFonts w:ascii="Times New Roman" w:hAnsi="Times New Roman"/>
          <w:sz w:val="27"/>
          <w:szCs w:val="27"/>
        </w:rPr>
        <w:t>в приложении к решению</w:t>
      </w:r>
      <w:r w:rsidRPr="00A73CD1">
        <w:rPr>
          <w:rFonts w:ascii="Times New Roman" w:hAnsi="Times New Roman"/>
          <w:bCs/>
          <w:sz w:val="27"/>
          <w:szCs w:val="27"/>
        </w:rPr>
        <w:t xml:space="preserve"> «Положение об условиях и порядке  предоставления муниципальному служащему права на пенсию за выслугу лет в муниципальном образовании Еловский сельсовет»:</w:t>
      </w:r>
    </w:p>
    <w:p w:rsidR="00E605E0" w:rsidRPr="00A73CD1" w:rsidRDefault="00E605E0" w:rsidP="00DF0F14">
      <w:pPr>
        <w:pStyle w:val="a3"/>
        <w:ind w:firstLine="709"/>
        <w:jc w:val="both"/>
        <w:rPr>
          <w:rFonts w:ascii="Times New Roman" w:hAnsi="Times New Roman"/>
          <w:bCs/>
          <w:sz w:val="27"/>
          <w:szCs w:val="27"/>
        </w:rPr>
      </w:pPr>
      <w:r w:rsidRPr="00A73CD1">
        <w:rPr>
          <w:rFonts w:ascii="Times New Roman" w:hAnsi="Times New Roman"/>
          <w:bCs/>
          <w:sz w:val="27"/>
          <w:szCs w:val="27"/>
        </w:rPr>
        <w:t>пункт 4.1 статьи 4 изложить в следующей редакции:</w:t>
      </w:r>
    </w:p>
    <w:p w:rsidR="00E605E0" w:rsidRPr="00A73CD1" w:rsidRDefault="00E605E0" w:rsidP="00E605E0">
      <w:pPr>
        <w:pStyle w:val="af"/>
        <w:spacing w:before="0" w:beforeAutospacing="0" w:after="0" w:afterAutospacing="0"/>
        <w:ind w:firstLine="709"/>
        <w:jc w:val="both"/>
        <w:rPr>
          <w:color w:val="000000"/>
          <w:sz w:val="27"/>
          <w:szCs w:val="27"/>
        </w:rPr>
      </w:pPr>
      <w:r w:rsidRPr="00A73CD1">
        <w:rPr>
          <w:color w:val="000000"/>
          <w:sz w:val="27"/>
          <w:szCs w:val="27"/>
        </w:rPr>
        <w:t>«4.1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w:t>
      </w:r>
      <w:r w:rsidRPr="00B51321">
        <w:rPr>
          <w:sz w:val="27"/>
          <w:szCs w:val="27"/>
        </w:rPr>
        <w:t xml:space="preserve"> пять лет. Размер пенсии за выслугу лет увеличивается на пять </w:t>
      </w:r>
      <w:r w:rsidRPr="00A73CD1">
        <w:rPr>
          <w:color w:val="000000"/>
          <w:sz w:val="27"/>
          <w:szCs w:val="27"/>
        </w:rPr>
        <w:t>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E605E0" w:rsidRPr="00A73CD1" w:rsidRDefault="00E605E0" w:rsidP="00E605E0">
      <w:pPr>
        <w:pStyle w:val="af"/>
        <w:spacing w:before="0" w:beforeAutospacing="0" w:after="0" w:afterAutospacing="0"/>
        <w:ind w:firstLine="709"/>
        <w:jc w:val="both"/>
        <w:rPr>
          <w:color w:val="000000"/>
          <w:sz w:val="27"/>
          <w:szCs w:val="27"/>
        </w:rPr>
      </w:pPr>
      <w:r w:rsidRPr="00A73CD1">
        <w:rPr>
          <w:color w:val="000000"/>
          <w:sz w:val="27"/>
          <w:szCs w:val="27"/>
        </w:rPr>
        <w:lastRenderedPageBreak/>
        <w:t>Размер пенсии за выслугу лет не может быть ниже 5000 рублей.»;</w:t>
      </w:r>
    </w:p>
    <w:p w:rsidR="00A73CD1" w:rsidRPr="00A73CD1" w:rsidRDefault="00A73CD1" w:rsidP="00A73CD1">
      <w:pPr>
        <w:pStyle w:val="a3"/>
        <w:ind w:firstLine="709"/>
        <w:jc w:val="both"/>
        <w:rPr>
          <w:rFonts w:ascii="Times New Roman" w:hAnsi="Times New Roman"/>
          <w:bCs/>
          <w:sz w:val="27"/>
          <w:szCs w:val="27"/>
        </w:rPr>
      </w:pPr>
      <w:r w:rsidRPr="00A73CD1">
        <w:rPr>
          <w:rFonts w:ascii="Times New Roman" w:hAnsi="Times New Roman"/>
          <w:bCs/>
          <w:sz w:val="27"/>
          <w:szCs w:val="27"/>
        </w:rPr>
        <w:t>пункт 4.3 статьи 4 изложить в следующей редакции:</w:t>
      </w:r>
    </w:p>
    <w:p w:rsidR="00A73CD1" w:rsidRPr="00A73CD1" w:rsidRDefault="00A73CD1" w:rsidP="00A73CD1">
      <w:pPr>
        <w:spacing w:after="0" w:line="240" w:lineRule="auto"/>
        <w:ind w:firstLine="709"/>
        <w:jc w:val="both"/>
        <w:rPr>
          <w:rFonts w:ascii="Times New Roman" w:eastAsia="Times New Roman" w:hAnsi="Times New Roman"/>
          <w:color w:val="000000"/>
          <w:sz w:val="27"/>
          <w:szCs w:val="27"/>
          <w:lang w:eastAsia="ru-RU"/>
        </w:rPr>
      </w:pPr>
      <w:r w:rsidRPr="00A73CD1">
        <w:rPr>
          <w:rFonts w:ascii="Times New Roman" w:eastAsia="Times New Roman" w:hAnsi="Times New Roman"/>
          <w:color w:val="000000"/>
          <w:sz w:val="27"/>
          <w:szCs w:val="27"/>
          <w:lang w:eastAsia="ru-RU"/>
        </w:rPr>
        <w:t>«4.3.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73CD1" w:rsidRPr="00A73CD1" w:rsidRDefault="00A73CD1" w:rsidP="00A73CD1">
      <w:pPr>
        <w:spacing w:after="0" w:line="240" w:lineRule="auto"/>
        <w:ind w:firstLine="709"/>
        <w:jc w:val="both"/>
        <w:rPr>
          <w:rFonts w:ascii="Times New Roman" w:eastAsia="Times New Roman" w:hAnsi="Times New Roman"/>
          <w:color w:val="000000"/>
          <w:sz w:val="27"/>
          <w:szCs w:val="27"/>
          <w:lang w:eastAsia="ru-RU"/>
        </w:rPr>
      </w:pPr>
      <w:r w:rsidRPr="00A73CD1">
        <w:rPr>
          <w:rFonts w:ascii="Times New Roman" w:eastAsia="Times New Roman" w:hAnsi="Times New Roman"/>
          <w:color w:val="000000"/>
          <w:sz w:val="27"/>
          <w:szCs w:val="27"/>
          <w:lang w:eastAsia="ru-RU"/>
        </w:rPr>
        <w:t> </w:t>
      </w:r>
    </w:p>
    <w:tbl>
      <w:tblPr>
        <w:tblW w:w="0" w:type="auto"/>
        <w:tblCellMar>
          <w:left w:w="0" w:type="dxa"/>
          <w:right w:w="0" w:type="dxa"/>
        </w:tblCellMar>
        <w:tblLook w:val="04A0"/>
      </w:tblPr>
      <w:tblGrid>
        <w:gridCol w:w="4819"/>
        <w:gridCol w:w="4252"/>
      </w:tblGrid>
      <w:tr w:rsidR="00A73CD1" w:rsidRPr="00A73CD1" w:rsidTr="00A73CD1">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Сумма пенсий (в % от денежного вознаграждения)</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Срок замещения муниципальной должности</w:t>
            </w:r>
          </w:p>
        </w:tc>
      </w:tr>
      <w:tr w:rsidR="00A73CD1" w:rsidRPr="00A73CD1" w:rsidTr="00A73CD1">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45</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5 лет</w:t>
            </w:r>
          </w:p>
        </w:tc>
      </w:tr>
      <w:tr w:rsidR="00A73CD1" w:rsidRPr="00A73CD1" w:rsidTr="00A73CD1">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50</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6 лет</w:t>
            </w:r>
          </w:p>
        </w:tc>
      </w:tr>
      <w:tr w:rsidR="00A73CD1" w:rsidRPr="00A73CD1" w:rsidTr="00A73CD1">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55</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7 лет</w:t>
            </w:r>
          </w:p>
        </w:tc>
      </w:tr>
      <w:tr w:rsidR="00A73CD1" w:rsidRPr="00A73CD1" w:rsidTr="00A73CD1">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60</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8 лет</w:t>
            </w:r>
          </w:p>
        </w:tc>
      </w:tr>
      <w:tr w:rsidR="00A73CD1" w:rsidRPr="00A73CD1" w:rsidTr="00A73CD1">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65</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9 лет</w:t>
            </w:r>
          </w:p>
        </w:tc>
      </w:tr>
      <w:tr w:rsidR="00A73CD1" w:rsidRPr="00A73CD1" w:rsidTr="00A73CD1">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70</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10 лет</w:t>
            </w:r>
          </w:p>
        </w:tc>
      </w:tr>
      <w:tr w:rsidR="00A73CD1" w:rsidRPr="00A73CD1" w:rsidTr="00A73CD1">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75</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A73CD1">
            <w:pPr>
              <w:spacing w:after="0" w:line="240" w:lineRule="auto"/>
              <w:jc w:val="center"/>
              <w:rPr>
                <w:rFonts w:ascii="Times New Roman" w:eastAsia="Times New Roman" w:hAnsi="Times New Roman"/>
                <w:sz w:val="27"/>
                <w:szCs w:val="27"/>
                <w:lang w:eastAsia="ru-RU"/>
              </w:rPr>
            </w:pPr>
            <w:r w:rsidRPr="00A73CD1">
              <w:rPr>
                <w:rFonts w:ascii="Times New Roman" w:eastAsia="Times New Roman" w:hAnsi="Times New Roman"/>
                <w:sz w:val="27"/>
                <w:szCs w:val="27"/>
                <w:lang w:eastAsia="ru-RU"/>
              </w:rPr>
              <w:t>11 лет</w:t>
            </w:r>
          </w:p>
        </w:tc>
      </w:tr>
    </w:tbl>
    <w:p w:rsidR="00E605E0" w:rsidRPr="00A73CD1" w:rsidRDefault="00A73CD1" w:rsidP="00E605E0">
      <w:pPr>
        <w:pStyle w:val="af"/>
        <w:spacing w:before="0" w:beforeAutospacing="0" w:after="0" w:afterAutospacing="0"/>
        <w:ind w:firstLine="709"/>
        <w:jc w:val="both"/>
        <w:rPr>
          <w:color w:val="000000"/>
          <w:sz w:val="27"/>
          <w:szCs w:val="27"/>
        </w:rPr>
      </w:pPr>
      <w:r w:rsidRPr="00A73CD1">
        <w:rPr>
          <w:color w:val="000000"/>
          <w:sz w:val="27"/>
          <w:szCs w:val="27"/>
        </w:rPr>
        <w:t>».</w:t>
      </w:r>
    </w:p>
    <w:p w:rsidR="00DF0F14" w:rsidRPr="00A73CD1" w:rsidRDefault="00DF0F14" w:rsidP="00DF0F14">
      <w:pPr>
        <w:spacing w:after="0" w:line="240" w:lineRule="auto"/>
        <w:jc w:val="both"/>
        <w:rPr>
          <w:rFonts w:ascii="Times New Roman" w:hAnsi="Times New Roman"/>
          <w:sz w:val="27"/>
          <w:szCs w:val="27"/>
        </w:rPr>
      </w:pPr>
      <w:r w:rsidRPr="00A73CD1">
        <w:rPr>
          <w:rFonts w:ascii="Times New Roman" w:hAnsi="Times New Roman"/>
          <w:sz w:val="27"/>
          <w:szCs w:val="27"/>
        </w:rPr>
        <w:t xml:space="preserve">            2</w:t>
      </w:r>
      <w:r w:rsidRPr="00A73CD1">
        <w:rPr>
          <w:rFonts w:ascii="Times New Roman" w:hAnsi="Times New Roman"/>
          <w:b/>
          <w:sz w:val="27"/>
          <w:szCs w:val="27"/>
        </w:rPr>
        <w:t>.</w:t>
      </w:r>
      <w:r w:rsidRPr="00A73CD1">
        <w:rPr>
          <w:rFonts w:ascii="Times New Roman" w:hAnsi="Times New Roman"/>
          <w:color w:val="000000"/>
          <w:spacing w:val="-4"/>
          <w:sz w:val="27"/>
          <w:szCs w:val="27"/>
        </w:rPr>
        <w:t xml:space="preserve"> Контроль за исполнением настоящего решения возложить на  главного специалиста Чеснокову Э.А.</w:t>
      </w:r>
    </w:p>
    <w:p w:rsidR="004173AC" w:rsidRPr="00A73CD1" w:rsidRDefault="00DF0F14" w:rsidP="00DF0F14">
      <w:pPr>
        <w:pStyle w:val="a9"/>
        <w:widowControl w:val="0"/>
        <w:autoSpaceDE w:val="0"/>
        <w:autoSpaceDN w:val="0"/>
        <w:adjustRightInd w:val="0"/>
        <w:spacing w:after="0" w:line="240" w:lineRule="auto"/>
        <w:ind w:left="0"/>
        <w:jc w:val="both"/>
        <w:rPr>
          <w:rFonts w:ascii="Times New Roman" w:hAnsi="Times New Roman"/>
          <w:sz w:val="27"/>
          <w:szCs w:val="27"/>
        </w:rPr>
      </w:pPr>
      <w:r w:rsidRPr="00A73CD1">
        <w:rPr>
          <w:rFonts w:ascii="Times New Roman" w:hAnsi="Times New Roman"/>
          <w:sz w:val="27"/>
          <w:szCs w:val="27"/>
        </w:rPr>
        <w:t xml:space="preserve">     3. </w:t>
      </w:r>
      <w:r w:rsidRPr="00A73CD1">
        <w:rPr>
          <w:rFonts w:ascii="Times New Roman" w:hAnsi="Times New Roman"/>
          <w:bCs/>
          <w:sz w:val="27"/>
          <w:szCs w:val="27"/>
        </w:rPr>
        <w:t>Решение вступает в силу после его</w:t>
      </w:r>
      <w:r w:rsidRPr="00A73CD1">
        <w:rPr>
          <w:rFonts w:ascii="Times New Roman" w:hAnsi="Times New Roman"/>
          <w:sz w:val="27"/>
          <w:szCs w:val="27"/>
        </w:rPr>
        <w:t xml:space="preserve"> официального опубликования  (обнародования) в установленном порядке</w:t>
      </w:r>
      <w:r w:rsidRPr="00A73CD1">
        <w:rPr>
          <w:rFonts w:ascii="Times New Roman" w:hAnsi="Times New Roman"/>
          <w:bCs/>
          <w:sz w:val="27"/>
          <w:szCs w:val="27"/>
        </w:rPr>
        <w:t>.</w:t>
      </w:r>
      <w:r w:rsidR="004173AC" w:rsidRPr="00A73CD1">
        <w:rPr>
          <w:rFonts w:ascii="Times New Roman" w:hAnsi="Times New Roman"/>
          <w:iCs/>
          <w:sz w:val="27"/>
          <w:szCs w:val="27"/>
        </w:rPr>
        <w:t xml:space="preserve">                                      </w:t>
      </w:r>
    </w:p>
    <w:p w:rsidR="004173AC" w:rsidRDefault="004173AC" w:rsidP="004173AC">
      <w:pPr>
        <w:pStyle w:val="ConsPlusNormal"/>
        <w:rPr>
          <w:rFonts w:ascii="Times New Roman" w:hAnsi="Times New Roman" w:cs="Times New Roman"/>
          <w:sz w:val="27"/>
          <w:szCs w:val="27"/>
        </w:rPr>
      </w:pPr>
    </w:p>
    <w:p w:rsidR="003942BD" w:rsidRPr="00A73CD1" w:rsidRDefault="003942BD" w:rsidP="004173AC">
      <w:pPr>
        <w:pStyle w:val="ConsPlusNormal"/>
        <w:rPr>
          <w:rFonts w:ascii="Times New Roman" w:hAnsi="Times New Roman" w:cs="Times New Roman"/>
          <w:sz w:val="27"/>
          <w:szCs w:val="27"/>
        </w:rPr>
      </w:pPr>
    </w:p>
    <w:p w:rsidR="00047EE4" w:rsidRPr="00A73CD1" w:rsidRDefault="00047EE4" w:rsidP="004173AC">
      <w:pPr>
        <w:pStyle w:val="ConsPlusNormal"/>
        <w:rPr>
          <w:rFonts w:ascii="Times New Roman" w:hAnsi="Times New Roman" w:cs="Times New Roman"/>
          <w:sz w:val="27"/>
          <w:szCs w:val="27"/>
        </w:rPr>
      </w:pPr>
    </w:p>
    <w:p w:rsidR="004173AC" w:rsidRPr="00A73CD1" w:rsidRDefault="004173AC" w:rsidP="004173AC">
      <w:pPr>
        <w:pStyle w:val="ConsPlusNormal"/>
        <w:rPr>
          <w:rFonts w:ascii="Times New Roman" w:hAnsi="Times New Roman" w:cs="Times New Roman"/>
          <w:sz w:val="27"/>
          <w:szCs w:val="27"/>
        </w:rPr>
      </w:pPr>
      <w:r w:rsidRPr="00A73CD1">
        <w:rPr>
          <w:rFonts w:ascii="Times New Roman" w:hAnsi="Times New Roman" w:cs="Times New Roman"/>
          <w:sz w:val="27"/>
          <w:szCs w:val="27"/>
        </w:rPr>
        <w:t>Глава сельсовета,</w:t>
      </w:r>
    </w:p>
    <w:p w:rsidR="003942BD" w:rsidRDefault="004173AC" w:rsidP="00DF0F14">
      <w:pPr>
        <w:pStyle w:val="ConsPlusNormal"/>
        <w:rPr>
          <w:rFonts w:ascii="Times New Roman" w:hAnsi="Times New Roman" w:cs="Times New Roman"/>
          <w:sz w:val="27"/>
          <w:szCs w:val="27"/>
        </w:rPr>
      </w:pPr>
      <w:r w:rsidRPr="00A73CD1">
        <w:rPr>
          <w:rFonts w:ascii="Times New Roman" w:hAnsi="Times New Roman" w:cs="Times New Roman"/>
          <w:sz w:val="27"/>
          <w:szCs w:val="27"/>
        </w:rPr>
        <w:t>Председатель</w:t>
      </w:r>
      <w:r w:rsidR="003942BD">
        <w:rPr>
          <w:rFonts w:ascii="Times New Roman" w:hAnsi="Times New Roman" w:cs="Times New Roman"/>
          <w:sz w:val="27"/>
          <w:szCs w:val="27"/>
        </w:rPr>
        <w:t xml:space="preserve"> с</w:t>
      </w:r>
      <w:r w:rsidRPr="00A73CD1">
        <w:rPr>
          <w:rFonts w:ascii="Times New Roman" w:hAnsi="Times New Roman" w:cs="Times New Roman"/>
          <w:sz w:val="27"/>
          <w:szCs w:val="27"/>
        </w:rPr>
        <w:t xml:space="preserve">ельского </w:t>
      </w:r>
    </w:p>
    <w:p w:rsidR="00203C50" w:rsidRPr="00A73CD1" w:rsidRDefault="004173AC" w:rsidP="00DF0F14">
      <w:pPr>
        <w:pStyle w:val="ConsPlusNormal"/>
        <w:rPr>
          <w:rFonts w:ascii="Times New Roman" w:hAnsi="Times New Roman" w:cs="Times New Roman"/>
          <w:sz w:val="27"/>
          <w:szCs w:val="27"/>
        </w:rPr>
      </w:pPr>
      <w:r w:rsidRPr="00A73CD1">
        <w:rPr>
          <w:rFonts w:ascii="Times New Roman" w:hAnsi="Times New Roman" w:cs="Times New Roman"/>
          <w:sz w:val="27"/>
          <w:szCs w:val="27"/>
        </w:rPr>
        <w:t>Совета д</w:t>
      </w:r>
      <w:r w:rsidR="00E605E0" w:rsidRPr="00A73CD1">
        <w:rPr>
          <w:rFonts w:ascii="Times New Roman" w:hAnsi="Times New Roman" w:cs="Times New Roman"/>
          <w:sz w:val="27"/>
          <w:szCs w:val="27"/>
        </w:rPr>
        <w:t xml:space="preserve">епутатов                   </w:t>
      </w:r>
      <w:r w:rsidRPr="00A73CD1">
        <w:rPr>
          <w:rFonts w:ascii="Times New Roman" w:hAnsi="Times New Roman" w:cs="Times New Roman"/>
          <w:sz w:val="27"/>
          <w:szCs w:val="27"/>
        </w:rPr>
        <w:t xml:space="preserve">         </w:t>
      </w:r>
      <w:r w:rsidR="003942BD">
        <w:rPr>
          <w:rFonts w:ascii="Times New Roman" w:hAnsi="Times New Roman" w:cs="Times New Roman"/>
          <w:sz w:val="27"/>
          <w:szCs w:val="27"/>
        </w:rPr>
        <w:t xml:space="preserve">                                 </w:t>
      </w:r>
      <w:r w:rsidRPr="00A73CD1">
        <w:rPr>
          <w:rFonts w:ascii="Times New Roman" w:hAnsi="Times New Roman" w:cs="Times New Roman"/>
          <w:sz w:val="27"/>
          <w:szCs w:val="27"/>
        </w:rPr>
        <w:t xml:space="preserve">                  </w:t>
      </w:r>
      <w:r w:rsidR="00E605E0" w:rsidRPr="00A73CD1">
        <w:rPr>
          <w:rFonts w:ascii="Times New Roman" w:hAnsi="Times New Roman" w:cs="Times New Roman"/>
          <w:sz w:val="27"/>
          <w:szCs w:val="27"/>
        </w:rPr>
        <w:t>Л.Н. Мараканова</w:t>
      </w:r>
    </w:p>
    <w:p w:rsidR="00A73CD1" w:rsidRPr="00A73CD1" w:rsidRDefault="00A73CD1" w:rsidP="0001086A">
      <w:pPr>
        <w:spacing w:after="0" w:line="240" w:lineRule="auto"/>
        <w:ind w:right="-1" w:firstLine="567"/>
        <w:jc w:val="right"/>
        <w:rPr>
          <w:rFonts w:ascii="Times New Roman" w:hAnsi="Times New Roman"/>
          <w:sz w:val="27"/>
          <w:szCs w:val="27"/>
        </w:rPr>
      </w:pPr>
    </w:p>
    <w:p w:rsidR="00A73CD1" w:rsidRPr="00A73CD1" w:rsidRDefault="00A73CD1" w:rsidP="0001086A">
      <w:pPr>
        <w:spacing w:after="0" w:line="240" w:lineRule="auto"/>
        <w:ind w:right="-1" w:firstLine="567"/>
        <w:jc w:val="right"/>
        <w:rPr>
          <w:rFonts w:ascii="Times New Roman" w:hAnsi="Times New Roman"/>
          <w:sz w:val="27"/>
          <w:szCs w:val="27"/>
        </w:rPr>
      </w:pPr>
    </w:p>
    <w:p w:rsidR="00A73CD1" w:rsidRPr="00A73CD1" w:rsidRDefault="00A73CD1" w:rsidP="0001086A">
      <w:pPr>
        <w:spacing w:after="0" w:line="240" w:lineRule="auto"/>
        <w:ind w:right="-1" w:firstLine="567"/>
        <w:jc w:val="right"/>
        <w:rPr>
          <w:rFonts w:ascii="Times New Roman" w:hAnsi="Times New Roman"/>
          <w:sz w:val="27"/>
          <w:szCs w:val="27"/>
        </w:rPr>
      </w:pPr>
    </w:p>
    <w:p w:rsidR="00A73CD1" w:rsidRPr="00A73CD1" w:rsidRDefault="00A73CD1" w:rsidP="0001086A">
      <w:pPr>
        <w:spacing w:after="0" w:line="240" w:lineRule="auto"/>
        <w:ind w:right="-1" w:firstLine="567"/>
        <w:jc w:val="right"/>
        <w:rPr>
          <w:rFonts w:ascii="Times New Roman" w:hAnsi="Times New Roman"/>
          <w:sz w:val="27"/>
          <w:szCs w:val="27"/>
        </w:rPr>
      </w:pPr>
    </w:p>
    <w:p w:rsidR="00D4559C" w:rsidRDefault="00D4559C" w:rsidP="0001086A">
      <w:pPr>
        <w:spacing w:after="0" w:line="240" w:lineRule="auto"/>
        <w:ind w:right="-1" w:firstLine="567"/>
        <w:jc w:val="right"/>
        <w:rPr>
          <w:rFonts w:ascii="Times New Roman" w:hAnsi="Times New Roman"/>
          <w:sz w:val="26"/>
          <w:szCs w:val="26"/>
        </w:rPr>
      </w:pPr>
    </w:p>
    <w:p w:rsidR="00B87FD8" w:rsidRDefault="00B87FD8" w:rsidP="0001086A">
      <w:pPr>
        <w:spacing w:after="0" w:line="240" w:lineRule="auto"/>
        <w:ind w:right="-1" w:firstLine="567"/>
        <w:jc w:val="right"/>
        <w:rPr>
          <w:rFonts w:ascii="Times New Roman" w:hAnsi="Times New Roman"/>
          <w:sz w:val="26"/>
          <w:szCs w:val="26"/>
        </w:rPr>
      </w:pPr>
    </w:p>
    <w:p w:rsidR="00B87FD8" w:rsidRDefault="00B87FD8" w:rsidP="0001086A">
      <w:pPr>
        <w:spacing w:after="0" w:line="240" w:lineRule="auto"/>
        <w:ind w:right="-1" w:firstLine="567"/>
        <w:jc w:val="right"/>
        <w:rPr>
          <w:rFonts w:ascii="Times New Roman" w:hAnsi="Times New Roman"/>
          <w:sz w:val="26"/>
          <w:szCs w:val="26"/>
        </w:rPr>
      </w:pPr>
    </w:p>
    <w:p w:rsidR="00125DEA" w:rsidRPr="00D4559C" w:rsidRDefault="0001086A" w:rsidP="0001086A">
      <w:pPr>
        <w:spacing w:after="0" w:line="240" w:lineRule="auto"/>
        <w:ind w:right="-1" w:firstLine="567"/>
        <w:jc w:val="right"/>
        <w:rPr>
          <w:rFonts w:ascii="Times New Roman" w:hAnsi="Times New Roman"/>
          <w:sz w:val="26"/>
          <w:szCs w:val="26"/>
        </w:rPr>
      </w:pPr>
      <w:r w:rsidRPr="00D4559C">
        <w:rPr>
          <w:rFonts w:ascii="Times New Roman" w:hAnsi="Times New Roman"/>
          <w:sz w:val="26"/>
          <w:szCs w:val="26"/>
        </w:rPr>
        <w:lastRenderedPageBreak/>
        <w:t>Актуальная редакция</w:t>
      </w:r>
    </w:p>
    <w:p w:rsidR="00A46F44" w:rsidRPr="00D4559C" w:rsidRDefault="00A46F44" w:rsidP="00A46F44">
      <w:pPr>
        <w:spacing w:after="0" w:line="240" w:lineRule="auto"/>
        <w:ind w:right="-1" w:firstLine="567"/>
        <w:jc w:val="center"/>
        <w:rPr>
          <w:rFonts w:ascii="Times New Roman" w:eastAsia="Times New Roman" w:hAnsi="Times New Roman"/>
          <w:bCs/>
          <w:kern w:val="32"/>
          <w:sz w:val="26"/>
          <w:szCs w:val="26"/>
          <w:lang w:eastAsia="ru-RU"/>
        </w:rPr>
      </w:pPr>
      <w:r w:rsidRPr="00D4559C">
        <w:rPr>
          <w:rFonts w:ascii="Times New Roman" w:eastAsia="Times New Roman" w:hAnsi="Times New Roman"/>
          <w:bCs/>
          <w:kern w:val="32"/>
          <w:sz w:val="26"/>
          <w:szCs w:val="26"/>
          <w:lang w:eastAsia="ru-RU"/>
        </w:rPr>
        <w:t>РОССИЙСКАЯ ФЕДЕРАЦИЯ</w:t>
      </w:r>
    </w:p>
    <w:p w:rsidR="00487D71" w:rsidRPr="00D4559C" w:rsidRDefault="00487D71" w:rsidP="00A46F44">
      <w:pPr>
        <w:spacing w:after="0" w:line="240" w:lineRule="auto"/>
        <w:ind w:right="-1" w:firstLine="567"/>
        <w:jc w:val="center"/>
        <w:rPr>
          <w:rFonts w:ascii="Times New Roman" w:eastAsia="Times New Roman" w:hAnsi="Times New Roman"/>
          <w:bCs/>
          <w:kern w:val="32"/>
          <w:sz w:val="26"/>
          <w:szCs w:val="26"/>
          <w:lang w:eastAsia="ru-RU"/>
        </w:rPr>
      </w:pPr>
    </w:p>
    <w:p w:rsidR="00A46F44" w:rsidRPr="00D4559C" w:rsidRDefault="00487D71" w:rsidP="00A46F44">
      <w:pPr>
        <w:spacing w:after="0" w:line="240" w:lineRule="auto"/>
        <w:ind w:right="-1" w:firstLine="567"/>
        <w:jc w:val="center"/>
        <w:rPr>
          <w:rFonts w:ascii="Times New Roman" w:eastAsia="Times New Roman" w:hAnsi="Times New Roman"/>
          <w:bCs/>
          <w:kern w:val="32"/>
          <w:sz w:val="26"/>
          <w:szCs w:val="26"/>
          <w:lang w:eastAsia="ru-RU"/>
        </w:rPr>
      </w:pPr>
      <w:r w:rsidRPr="00D4559C">
        <w:rPr>
          <w:rFonts w:ascii="Times New Roman" w:eastAsia="Times New Roman" w:hAnsi="Times New Roman"/>
          <w:bCs/>
          <w:kern w:val="32"/>
          <w:sz w:val="26"/>
          <w:szCs w:val="26"/>
          <w:lang w:eastAsia="ru-RU"/>
        </w:rPr>
        <w:t>ЕЛОВСКИЙ</w:t>
      </w:r>
      <w:r w:rsidR="00A46F44" w:rsidRPr="00D4559C">
        <w:rPr>
          <w:rFonts w:ascii="Times New Roman" w:eastAsia="Times New Roman" w:hAnsi="Times New Roman"/>
          <w:bCs/>
          <w:kern w:val="32"/>
          <w:sz w:val="26"/>
          <w:szCs w:val="26"/>
          <w:lang w:eastAsia="ru-RU"/>
        </w:rPr>
        <w:t xml:space="preserve"> СЕЛЬСКИЙ СОВЕТ ДЕПУТАТОВ</w:t>
      </w:r>
    </w:p>
    <w:p w:rsidR="00A46F44" w:rsidRPr="00D4559C" w:rsidRDefault="00A46F44" w:rsidP="00A46F44">
      <w:pPr>
        <w:spacing w:after="0" w:line="240" w:lineRule="auto"/>
        <w:ind w:right="-1" w:firstLine="567"/>
        <w:jc w:val="center"/>
        <w:rPr>
          <w:rFonts w:ascii="Times New Roman" w:eastAsia="Times New Roman" w:hAnsi="Times New Roman"/>
          <w:bCs/>
          <w:kern w:val="32"/>
          <w:sz w:val="26"/>
          <w:szCs w:val="26"/>
          <w:lang w:eastAsia="ru-RU"/>
        </w:rPr>
      </w:pPr>
      <w:r w:rsidRPr="00D4559C">
        <w:rPr>
          <w:rFonts w:ascii="Times New Roman" w:eastAsia="Times New Roman" w:hAnsi="Times New Roman"/>
          <w:bCs/>
          <w:kern w:val="32"/>
          <w:sz w:val="26"/>
          <w:szCs w:val="26"/>
          <w:lang w:eastAsia="ru-RU"/>
        </w:rPr>
        <w:t>БОЛЬШЕМУРТИНСКОГО РАЙОНА</w:t>
      </w:r>
    </w:p>
    <w:p w:rsidR="00A46F44" w:rsidRPr="00D4559C" w:rsidRDefault="00A46F44" w:rsidP="00A46F44">
      <w:pPr>
        <w:spacing w:after="0" w:line="240" w:lineRule="auto"/>
        <w:ind w:right="-1" w:firstLine="567"/>
        <w:jc w:val="center"/>
        <w:rPr>
          <w:rFonts w:ascii="Times New Roman" w:eastAsia="Times New Roman" w:hAnsi="Times New Roman"/>
          <w:bCs/>
          <w:kern w:val="32"/>
          <w:sz w:val="26"/>
          <w:szCs w:val="26"/>
          <w:lang w:eastAsia="ru-RU"/>
        </w:rPr>
      </w:pPr>
      <w:r w:rsidRPr="00D4559C">
        <w:rPr>
          <w:rFonts w:ascii="Times New Roman" w:eastAsia="Times New Roman" w:hAnsi="Times New Roman"/>
          <w:bCs/>
          <w:kern w:val="32"/>
          <w:sz w:val="26"/>
          <w:szCs w:val="26"/>
          <w:lang w:eastAsia="ru-RU"/>
        </w:rPr>
        <w:t>КРАСНОЯРСКОГО КРАЯ</w:t>
      </w:r>
    </w:p>
    <w:p w:rsidR="00A46F44" w:rsidRPr="00D4559C" w:rsidRDefault="00A46F44" w:rsidP="00A46F44">
      <w:pPr>
        <w:spacing w:after="0" w:line="240" w:lineRule="auto"/>
        <w:ind w:right="-1" w:firstLine="567"/>
        <w:jc w:val="center"/>
        <w:rPr>
          <w:rFonts w:ascii="Times New Roman" w:eastAsia="Times New Roman" w:hAnsi="Times New Roman"/>
          <w:bCs/>
          <w:kern w:val="32"/>
          <w:sz w:val="26"/>
          <w:szCs w:val="26"/>
          <w:lang w:eastAsia="ru-RU"/>
        </w:rPr>
      </w:pPr>
    </w:p>
    <w:p w:rsidR="00A46F44" w:rsidRPr="00D4559C" w:rsidRDefault="00A46F44" w:rsidP="00A46F44">
      <w:pPr>
        <w:spacing w:after="0" w:line="240" w:lineRule="auto"/>
        <w:ind w:right="-1" w:firstLine="567"/>
        <w:jc w:val="center"/>
        <w:rPr>
          <w:rFonts w:ascii="Times New Roman" w:eastAsia="Times New Roman" w:hAnsi="Times New Roman"/>
          <w:sz w:val="26"/>
          <w:szCs w:val="26"/>
          <w:lang w:eastAsia="ru-RU"/>
        </w:rPr>
      </w:pPr>
      <w:r w:rsidRPr="00D4559C">
        <w:rPr>
          <w:rFonts w:ascii="Times New Roman" w:eastAsia="Times New Roman" w:hAnsi="Times New Roman"/>
          <w:bCs/>
          <w:kern w:val="32"/>
          <w:sz w:val="26"/>
          <w:szCs w:val="26"/>
          <w:lang w:eastAsia="ru-RU"/>
        </w:rPr>
        <w:t>РЕШЕНИЕ</w:t>
      </w:r>
    </w:p>
    <w:p w:rsidR="00487D71" w:rsidRPr="00D4559C" w:rsidRDefault="00487D71" w:rsidP="009C6DF9">
      <w:pPr>
        <w:keepNext/>
        <w:spacing w:after="0" w:line="240" w:lineRule="auto"/>
        <w:ind w:right="-1"/>
        <w:outlineLvl w:val="0"/>
        <w:rPr>
          <w:rFonts w:ascii="Times New Roman" w:eastAsia="Times New Roman" w:hAnsi="Times New Roman"/>
          <w:sz w:val="26"/>
          <w:szCs w:val="26"/>
          <w:lang w:eastAsia="ru-RU"/>
        </w:rPr>
      </w:pPr>
    </w:p>
    <w:p w:rsidR="00A46F44" w:rsidRPr="00D4559C" w:rsidRDefault="00513009" w:rsidP="009C6DF9">
      <w:pPr>
        <w:keepNext/>
        <w:spacing w:after="0" w:line="240" w:lineRule="auto"/>
        <w:ind w:right="-1"/>
        <w:outlineLvl w:val="0"/>
        <w:rPr>
          <w:rFonts w:ascii="Times New Roman" w:eastAsia="Times New Roman" w:hAnsi="Times New Roman"/>
          <w:bCs/>
          <w:kern w:val="32"/>
          <w:sz w:val="26"/>
          <w:szCs w:val="26"/>
          <w:lang w:eastAsia="ru-RU"/>
        </w:rPr>
      </w:pPr>
      <w:r w:rsidRPr="00D4559C">
        <w:rPr>
          <w:rFonts w:ascii="Times New Roman" w:eastAsia="Times New Roman" w:hAnsi="Times New Roman"/>
          <w:sz w:val="26"/>
          <w:szCs w:val="26"/>
          <w:lang w:eastAsia="ru-RU"/>
        </w:rPr>
        <w:t>«13</w:t>
      </w:r>
      <w:r w:rsidR="00487D71" w:rsidRPr="00D4559C">
        <w:rPr>
          <w:rFonts w:ascii="Times New Roman" w:eastAsia="Times New Roman" w:hAnsi="Times New Roman"/>
          <w:sz w:val="26"/>
          <w:szCs w:val="26"/>
          <w:lang w:eastAsia="ru-RU"/>
        </w:rPr>
        <w:t xml:space="preserve">» </w:t>
      </w:r>
      <w:r w:rsidR="00040B3B" w:rsidRPr="00D4559C">
        <w:rPr>
          <w:rFonts w:ascii="Times New Roman" w:eastAsia="Times New Roman" w:hAnsi="Times New Roman"/>
          <w:sz w:val="26"/>
          <w:szCs w:val="26"/>
          <w:lang w:eastAsia="ru-RU"/>
        </w:rPr>
        <w:t xml:space="preserve"> </w:t>
      </w:r>
      <w:r w:rsidRPr="00D4559C">
        <w:rPr>
          <w:rFonts w:ascii="Times New Roman" w:eastAsia="Times New Roman" w:hAnsi="Times New Roman"/>
          <w:sz w:val="26"/>
          <w:szCs w:val="26"/>
          <w:lang w:eastAsia="ru-RU"/>
        </w:rPr>
        <w:t>ноября</w:t>
      </w:r>
      <w:r w:rsidR="00425DC2" w:rsidRPr="00D4559C">
        <w:rPr>
          <w:rFonts w:ascii="Times New Roman" w:eastAsia="Times New Roman" w:hAnsi="Times New Roman"/>
          <w:sz w:val="26"/>
          <w:szCs w:val="26"/>
          <w:lang w:eastAsia="ru-RU"/>
        </w:rPr>
        <w:t xml:space="preserve"> </w:t>
      </w:r>
      <w:r w:rsidR="009C6DF9" w:rsidRPr="00D4559C">
        <w:rPr>
          <w:rFonts w:ascii="Times New Roman" w:eastAsia="Times New Roman" w:hAnsi="Times New Roman"/>
          <w:sz w:val="26"/>
          <w:szCs w:val="26"/>
          <w:lang w:eastAsia="ru-RU"/>
        </w:rPr>
        <w:t>2020</w:t>
      </w:r>
      <w:r w:rsidR="00487D71" w:rsidRPr="00D4559C">
        <w:rPr>
          <w:rFonts w:ascii="Times New Roman" w:eastAsia="Times New Roman" w:hAnsi="Times New Roman"/>
          <w:sz w:val="26"/>
          <w:szCs w:val="26"/>
          <w:lang w:eastAsia="ru-RU"/>
        </w:rPr>
        <w:t xml:space="preserve">  года</w:t>
      </w:r>
      <w:r w:rsidR="00A46F44" w:rsidRPr="00D4559C">
        <w:rPr>
          <w:rFonts w:ascii="Times New Roman" w:eastAsia="Times New Roman" w:hAnsi="Times New Roman"/>
          <w:sz w:val="26"/>
          <w:szCs w:val="26"/>
          <w:lang w:eastAsia="ru-RU"/>
        </w:rPr>
        <w:t xml:space="preserve">            </w:t>
      </w:r>
      <w:r w:rsidR="00487D71" w:rsidRPr="00D4559C">
        <w:rPr>
          <w:rFonts w:ascii="Times New Roman" w:eastAsia="Times New Roman" w:hAnsi="Times New Roman"/>
          <w:sz w:val="26"/>
          <w:szCs w:val="26"/>
          <w:lang w:eastAsia="ru-RU"/>
        </w:rPr>
        <w:t xml:space="preserve">              </w:t>
      </w:r>
      <w:r w:rsidR="009C6DF9" w:rsidRPr="00D4559C">
        <w:rPr>
          <w:rFonts w:ascii="Times New Roman" w:eastAsia="Times New Roman" w:hAnsi="Times New Roman"/>
          <w:sz w:val="26"/>
          <w:szCs w:val="26"/>
          <w:lang w:eastAsia="ru-RU"/>
        </w:rPr>
        <w:t xml:space="preserve"> </w:t>
      </w:r>
      <w:r w:rsidR="00A46F44" w:rsidRPr="00D4559C">
        <w:rPr>
          <w:rFonts w:ascii="Times New Roman" w:eastAsia="Times New Roman" w:hAnsi="Times New Roman"/>
          <w:sz w:val="26"/>
          <w:szCs w:val="26"/>
          <w:lang w:eastAsia="ru-RU"/>
        </w:rPr>
        <w:t>с.</w:t>
      </w:r>
      <w:r w:rsidR="00487D71" w:rsidRPr="00D4559C">
        <w:rPr>
          <w:rFonts w:ascii="Times New Roman" w:eastAsia="Times New Roman" w:hAnsi="Times New Roman"/>
          <w:sz w:val="26"/>
          <w:szCs w:val="26"/>
          <w:lang w:eastAsia="ru-RU"/>
        </w:rPr>
        <w:t xml:space="preserve"> Еловка</w:t>
      </w:r>
      <w:r w:rsidR="00A46F44" w:rsidRPr="00D4559C">
        <w:rPr>
          <w:rFonts w:ascii="Times New Roman" w:eastAsia="Times New Roman" w:hAnsi="Times New Roman"/>
          <w:sz w:val="26"/>
          <w:szCs w:val="26"/>
          <w:lang w:eastAsia="ru-RU"/>
        </w:rPr>
        <w:tab/>
      </w:r>
      <w:r w:rsidR="00A46F44" w:rsidRPr="00D4559C">
        <w:rPr>
          <w:rFonts w:ascii="Times New Roman" w:eastAsia="Times New Roman" w:hAnsi="Times New Roman"/>
          <w:sz w:val="26"/>
          <w:szCs w:val="26"/>
          <w:lang w:eastAsia="ru-RU"/>
        </w:rPr>
        <w:tab/>
        <w:t xml:space="preserve">           </w:t>
      </w:r>
      <w:r w:rsidR="009C6DF9" w:rsidRPr="00D4559C">
        <w:rPr>
          <w:rFonts w:ascii="Times New Roman" w:eastAsia="Times New Roman" w:hAnsi="Times New Roman"/>
          <w:sz w:val="26"/>
          <w:szCs w:val="26"/>
          <w:lang w:eastAsia="ru-RU"/>
        </w:rPr>
        <w:t xml:space="preserve">   </w:t>
      </w:r>
      <w:r w:rsidR="00487D71" w:rsidRPr="00D4559C">
        <w:rPr>
          <w:rFonts w:ascii="Times New Roman" w:eastAsia="Times New Roman" w:hAnsi="Times New Roman"/>
          <w:sz w:val="26"/>
          <w:szCs w:val="26"/>
          <w:lang w:eastAsia="ru-RU"/>
        </w:rPr>
        <w:t xml:space="preserve">          </w:t>
      </w:r>
      <w:r w:rsidR="009C6DF9" w:rsidRPr="00D4559C">
        <w:rPr>
          <w:rFonts w:ascii="Times New Roman" w:eastAsia="Times New Roman" w:hAnsi="Times New Roman"/>
          <w:sz w:val="26"/>
          <w:szCs w:val="26"/>
          <w:lang w:eastAsia="ru-RU"/>
        </w:rPr>
        <w:t xml:space="preserve">   </w:t>
      </w:r>
      <w:r w:rsidR="00A46F44" w:rsidRPr="00D4559C">
        <w:rPr>
          <w:rFonts w:ascii="Times New Roman" w:eastAsia="Times New Roman" w:hAnsi="Times New Roman"/>
          <w:sz w:val="26"/>
          <w:szCs w:val="26"/>
          <w:lang w:eastAsia="ru-RU"/>
        </w:rPr>
        <w:t xml:space="preserve">№ </w:t>
      </w:r>
      <w:r w:rsidR="00E31101" w:rsidRPr="00D4559C">
        <w:rPr>
          <w:rFonts w:ascii="Times New Roman" w:eastAsia="Times New Roman" w:hAnsi="Times New Roman"/>
          <w:sz w:val="26"/>
          <w:szCs w:val="26"/>
          <w:lang w:eastAsia="ru-RU"/>
        </w:rPr>
        <w:t>3</w:t>
      </w:r>
      <w:r w:rsidRPr="00D4559C">
        <w:rPr>
          <w:rFonts w:ascii="Times New Roman" w:eastAsia="Times New Roman" w:hAnsi="Times New Roman"/>
          <w:sz w:val="26"/>
          <w:szCs w:val="26"/>
          <w:lang w:eastAsia="ru-RU"/>
        </w:rPr>
        <w:t>-19</w:t>
      </w:r>
      <w:r w:rsidR="00A46F44" w:rsidRPr="00D4559C">
        <w:rPr>
          <w:rFonts w:ascii="Times New Roman" w:eastAsia="Times New Roman" w:hAnsi="Times New Roman"/>
          <w:bCs/>
          <w:kern w:val="32"/>
          <w:sz w:val="26"/>
          <w:szCs w:val="26"/>
          <w:lang w:eastAsia="ru-RU"/>
        </w:rPr>
        <w:t xml:space="preserve">   </w:t>
      </w:r>
    </w:p>
    <w:p w:rsidR="00A46F44" w:rsidRPr="00D4559C" w:rsidRDefault="00A46F44" w:rsidP="00A46F44">
      <w:pPr>
        <w:autoSpaceDE w:val="0"/>
        <w:autoSpaceDN w:val="0"/>
        <w:adjustRightInd w:val="0"/>
        <w:spacing w:after="0" w:line="240" w:lineRule="auto"/>
        <w:rPr>
          <w:rFonts w:ascii="Times New Roman" w:hAnsi="Times New Roman"/>
          <w:sz w:val="26"/>
          <w:szCs w:val="26"/>
        </w:rPr>
      </w:pPr>
    </w:p>
    <w:p w:rsidR="00487D71" w:rsidRPr="00D4559C" w:rsidRDefault="00487D71" w:rsidP="00A46F44">
      <w:pPr>
        <w:pStyle w:val="ConsPlusTitle"/>
        <w:jc w:val="both"/>
        <w:rPr>
          <w:rFonts w:ascii="Times New Roman" w:hAnsi="Times New Roman" w:cs="Times New Roman"/>
          <w:b w:val="0"/>
          <w:sz w:val="26"/>
          <w:szCs w:val="26"/>
        </w:rPr>
        <w:sectPr w:rsidR="00487D71" w:rsidRPr="00D4559C" w:rsidSect="009348FB">
          <w:pgSz w:w="11906" w:h="16838"/>
          <w:pgMar w:top="1134" w:right="851" w:bottom="993" w:left="1701" w:header="397" w:footer="227" w:gutter="0"/>
          <w:cols w:space="708"/>
          <w:docGrid w:linePitch="360"/>
        </w:sectPr>
      </w:pPr>
    </w:p>
    <w:p w:rsidR="002B4D8E" w:rsidRPr="00D4559C" w:rsidRDefault="002B4D8E" w:rsidP="002B4D8E">
      <w:pPr>
        <w:pStyle w:val="ConsPlusTitle"/>
        <w:jc w:val="both"/>
        <w:rPr>
          <w:rFonts w:ascii="Times New Roman" w:hAnsi="Times New Roman" w:cs="Times New Roman"/>
          <w:b w:val="0"/>
          <w:sz w:val="26"/>
          <w:szCs w:val="26"/>
        </w:rPr>
      </w:pPr>
      <w:r w:rsidRPr="00D4559C">
        <w:rPr>
          <w:rFonts w:ascii="Times New Roman" w:hAnsi="Times New Roman" w:cs="Times New Roman"/>
          <w:b w:val="0"/>
          <w:sz w:val="26"/>
          <w:szCs w:val="26"/>
        </w:rPr>
        <w:lastRenderedPageBreak/>
        <w:t xml:space="preserve">Об утверждении Положения о порядке предоставления пенсии за выслугу лет лицам, </w:t>
      </w:r>
      <w:r w:rsidR="004173AC" w:rsidRPr="00D4559C">
        <w:rPr>
          <w:rFonts w:ascii="Times New Roman" w:hAnsi="Times New Roman" w:cs="Times New Roman"/>
          <w:b w:val="0"/>
          <w:sz w:val="26"/>
          <w:szCs w:val="26"/>
        </w:rPr>
        <w:t>осуществлявшим</w:t>
      </w:r>
      <w:r w:rsidRPr="00D4559C">
        <w:rPr>
          <w:rFonts w:ascii="Times New Roman" w:hAnsi="Times New Roman" w:cs="Times New Roman"/>
          <w:b w:val="0"/>
          <w:sz w:val="26"/>
          <w:szCs w:val="26"/>
        </w:rPr>
        <w:t xml:space="preserve"> полномочия депутата, выборного должностного лица местного самоуправления </w:t>
      </w:r>
      <w:r w:rsidR="004173AC" w:rsidRPr="00D4559C">
        <w:rPr>
          <w:rFonts w:ascii="Times New Roman" w:hAnsi="Times New Roman" w:cs="Times New Roman"/>
          <w:b w:val="0"/>
          <w:sz w:val="26"/>
          <w:szCs w:val="26"/>
        </w:rPr>
        <w:t>в Еловском сельсовете</w:t>
      </w:r>
    </w:p>
    <w:p w:rsidR="002B4D8E" w:rsidRPr="00D4559C" w:rsidRDefault="002B4D8E" w:rsidP="00A46F44">
      <w:pPr>
        <w:pStyle w:val="ConsPlusTitle"/>
        <w:jc w:val="both"/>
        <w:rPr>
          <w:rFonts w:ascii="Times New Roman" w:hAnsi="Times New Roman" w:cs="Times New Roman"/>
          <w:b w:val="0"/>
          <w:sz w:val="26"/>
          <w:szCs w:val="26"/>
        </w:rPr>
      </w:pPr>
    </w:p>
    <w:p w:rsidR="002B4D8E" w:rsidRPr="00D4559C" w:rsidRDefault="002B4D8E" w:rsidP="00A46F44">
      <w:pPr>
        <w:pStyle w:val="ConsPlusTitle"/>
        <w:jc w:val="both"/>
        <w:rPr>
          <w:rFonts w:ascii="Times New Roman" w:hAnsi="Times New Roman" w:cs="Times New Roman"/>
          <w:b w:val="0"/>
          <w:sz w:val="26"/>
          <w:szCs w:val="26"/>
        </w:rPr>
      </w:pPr>
    </w:p>
    <w:p w:rsidR="002B4D8E" w:rsidRPr="00D4559C" w:rsidRDefault="002B4D8E" w:rsidP="00A46F44">
      <w:pPr>
        <w:pStyle w:val="ConsPlusTitle"/>
        <w:jc w:val="both"/>
        <w:rPr>
          <w:rFonts w:ascii="Times New Roman" w:hAnsi="Times New Roman" w:cs="Times New Roman"/>
          <w:b w:val="0"/>
          <w:sz w:val="26"/>
          <w:szCs w:val="26"/>
        </w:rPr>
      </w:pPr>
    </w:p>
    <w:p w:rsidR="002B4D8E" w:rsidRPr="00D4559C" w:rsidRDefault="002B4D8E" w:rsidP="00A46F44">
      <w:pPr>
        <w:pStyle w:val="ConsPlusTitle"/>
        <w:jc w:val="both"/>
        <w:rPr>
          <w:rFonts w:ascii="Times New Roman" w:hAnsi="Times New Roman" w:cs="Times New Roman"/>
          <w:b w:val="0"/>
          <w:sz w:val="26"/>
          <w:szCs w:val="26"/>
        </w:rPr>
      </w:pPr>
    </w:p>
    <w:p w:rsidR="002B4D8E" w:rsidRPr="00D4559C" w:rsidRDefault="002B4D8E" w:rsidP="00A46F44">
      <w:pPr>
        <w:pStyle w:val="ConsPlusTitle"/>
        <w:jc w:val="both"/>
        <w:rPr>
          <w:rFonts w:ascii="Times New Roman" w:hAnsi="Times New Roman" w:cs="Times New Roman"/>
          <w:b w:val="0"/>
          <w:sz w:val="26"/>
          <w:szCs w:val="26"/>
        </w:rPr>
      </w:pPr>
    </w:p>
    <w:p w:rsidR="002B4D8E" w:rsidRPr="00D4559C" w:rsidRDefault="002B4D8E" w:rsidP="00A46F44">
      <w:pPr>
        <w:pStyle w:val="ConsPlusTitle"/>
        <w:jc w:val="both"/>
        <w:rPr>
          <w:rFonts w:ascii="Times New Roman" w:hAnsi="Times New Roman" w:cs="Times New Roman"/>
          <w:b w:val="0"/>
          <w:sz w:val="26"/>
          <w:szCs w:val="26"/>
        </w:rPr>
      </w:pPr>
    </w:p>
    <w:p w:rsidR="002B4D8E" w:rsidRPr="00D4559C" w:rsidRDefault="002B4D8E" w:rsidP="00A46F44">
      <w:pPr>
        <w:pStyle w:val="ConsPlusTitle"/>
        <w:jc w:val="both"/>
        <w:rPr>
          <w:rFonts w:ascii="Times New Roman" w:hAnsi="Times New Roman" w:cs="Times New Roman"/>
          <w:b w:val="0"/>
          <w:sz w:val="26"/>
          <w:szCs w:val="26"/>
        </w:rPr>
      </w:pPr>
    </w:p>
    <w:p w:rsidR="00487D71" w:rsidRPr="00D4559C" w:rsidRDefault="00487D71" w:rsidP="002B4D8E">
      <w:pPr>
        <w:pStyle w:val="ConsPlusTitle"/>
        <w:jc w:val="both"/>
        <w:rPr>
          <w:rFonts w:ascii="Times New Roman" w:hAnsi="Times New Roman" w:cs="Times New Roman"/>
          <w:b w:val="0"/>
          <w:sz w:val="26"/>
          <w:szCs w:val="26"/>
        </w:rPr>
        <w:sectPr w:rsidR="00487D71" w:rsidRPr="00D4559C" w:rsidSect="00144EA7">
          <w:type w:val="continuous"/>
          <w:pgSz w:w="11906" w:h="16838"/>
          <w:pgMar w:top="1134" w:right="851" w:bottom="1134" w:left="1701" w:header="397" w:footer="227" w:gutter="0"/>
          <w:cols w:num="2" w:space="282"/>
          <w:docGrid w:linePitch="360"/>
        </w:sectPr>
      </w:pPr>
    </w:p>
    <w:p w:rsidR="009C6DF9" w:rsidRPr="00D4559C" w:rsidRDefault="00513009" w:rsidP="00D4559C">
      <w:pPr>
        <w:pStyle w:val="a3"/>
        <w:ind w:firstLine="709"/>
        <w:jc w:val="both"/>
        <w:rPr>
          <w:rFonts w:ascii="Times New Roman" w:hAnsi="Times New Roman"/>
          <w:sz w:val="26"/>
          <w:szCs w:val="26"/>
        </w:rPr>
      </w:pPr>
      <w:r w:rsidRPr="00D4559C">
        <w:rPr>
          <w:rFonts w:ascii="Times New Roman" w:hAnsi="Times New Roman"/>
          <w:sz w:val="26"/>
          <w:szCs w:val="26"/>
        </w:rPr>
        <w:lastRenderedPageBreak/>
        <w:t xml:space="preserve">В целях реализации социальных гарантий, предусмотренных </w:t>
      </w:r>
      <w:hyperlink r:id="rId7"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D4559C">
          <w:rPr>
            <w:rFonts w:ascii="Times New Roman" w:hAnsi="Times New Roman"/>
            <w:sz w:val="26"/>
            <w:szCs w:val="26"/>
          </w:rPr>
          <w:t>Законом</w:t>
        </w:r>
      </w:hyperlink>
      <w:r w:rsidRPr="00D4559C">
        <w:rPr>
          <w:rFonts w:ascii="Times New Roman" w:hAnsi="Times New Roman"/>
          <w:sz w:val="26"/>
          <w:szCs w:val="26"/>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009C6DF9" w:rsidRPr="00D4559C">
        <w:rPr>
          <w:rFonts w:ascii="Times New Roman" w:hAnsi="Times New Roman"/>
          <w:bCs/>
          <w:sz w:val="26"/>
          <w:szCs w:val="26"/>
        </w:rPr>
        <w:t>руководствуясь</w:t>
      </w:r>
      <w:r w:rsidR="00A46F44" w:rsidRPr="00D4559C">
        <w:rPr>
          <w:rFonts w:ascii="Times New Roman" w:hAnsi="Times New Roman"/>
          <w:bCs/>
          <w:sz w:val="26"/>
          <w:szCs w:val="26"/>
        </w:rPr>
        <w:t xml:space="preserve">   Устав</w:t>
      </w:r>
      <w:r w:rsidR="009C6DF9" w:rsidRPr="00D4559C">
        <w:rPr>
          <w:rFonts w:ascii="Times New Roman" w:hAnsi="Times New Roman"/>
          <w:bCs/>
          <w:sz w:val="26"/>
          <w:szCs w:val="26"/>
        </w:rPr>
        <w:t>ом</w:t>
      </w:r>
      <w:r w:rsidR="00A46F44" w:rsidRPr="00D4559C">
        <w:rPr>
          <w:rFonts w:ascii="Times New Roman" w:hAnsi="Times New Roman"/>
          <w:bCs/>
          <w:sz w:val="26"/>
          <w:szCs w:val="26"/>
        </w:rPr>
        <w:t xml:space="preserve"> </w:t>
      </w:r>
      <w:r w:rsidR="00487D71" w:rsidRPr="00D4559C">
        <w:rPr>
          <w:rFonts w:ascii="Times New Roman" w:hAnsi="Times New Roman"/>
          <w:bCs/>
          <w:sz w:val="26"/>
          <w:szCs w:val="26"/>
        </w:rPr>
        <w:t>Еловского</w:t>
      </w:r>
      <w:r w:rsidR="00A46F44" w:rsidRPr="00D4559C">
        <w:rPr>
          <w:rFonts w:ascii="Times New Roman" w:hAnsi="Times New Roman"/>
          <w:bCs/>
          <w:sz w:val="26"/>
          <w:szCs w:val="26"/>
        </w:rPr>
        <w:t xml:space="preserve"> сельсовета Большемуртинского района Красноярского края, </w:t>
      </w:r>
      <w:r w:rsidR="00487D71" w:rsidRPr="00D4559C">
        <w:rPr>
          <w:rFonts w:ascii="Times New Roman" w:hAnsi="Times New Roman"/>
          <w:bCs/>
          <w:sz w:val="26"/>
          <w:szCs w:val="26"/>
        </w:rPr>
        <w:t xml:space="preserve">Еловский </w:t>
      </w:r>
      <w:r w:rsidR="00A46F44" w:rsidRPr="00D4559C">
        <w:rPr>
          <w:rFonts w:ascii="Times New Roman" w:hAnsi="Times New Roman"/>
          <w:bCs/>
          <w:sz w:val="26"/>
          <w:szCs w:val="26"/>
        </w:rPr>
        <w:t>сельский Совет депутатов</w:t>
      </w:r>
      <w:r w:rsidR="00A46F44" w:rsidRPr="00D4559C">
        <w:rPr>
          <w:rFonts w:ascii="Times New Roman" w:hAnsi="Times New Roman"/>
          <w:i/>
          <w:sz w:val="26"/>
          <w:szCs w:val="26"/>
        </w:rPr>
        <w:t xml:space="preserve"> </w:t>
      </w:r>
      <w:r w:rsidR="00A46F44" w:rsidRPr="00D4559C">
        <w:rPr>
          <w:rFonts w:ascii="Times New Roman" w:hAnsi="Times New Roman"/>
          <w:sz w:val="26"/>
          <w:szCs w:val="26"/>
        </w:rPr>
        <w:t>РЕШИЛ:</w:t>
      </w:r>
    </w:p>
    <w:p w:rsidR="009C6DF9" w:rsidRPr="00D4559C" w:rsidRDefault="00A46F44" w:rsidP="00D4559C">
      <w:pPr>
        <w:pStyle w:val="a3"/>
        <w:numPr>
          <w:ilvl w:val="0"/>
          <w:numId w:val="14"/>
        </w:numPr>
        <w:ind w:left="0" w:firstLine="709"/>
        <w:jc w:val="both"/>
        <w:rPr>
          <w:rFonts w:ascii="Times New Roman" w:hAnsi="Times New Roman"/>
          <w:sz w:val="26"/>
          <w:szCs w:val="26"/>
        </w:rPr>
      </w:pPr>
      <w:r w:rsidRPr="00D4559C">
        <w:rPr>
          <w:rFonts w:ascii="Times New Roman" w:hAnsi="Times New Roman"/>
          <w:sz w:val="26"/>
          <w:szCs w:val="26"/>
        </w:rPr>
        <w:t xml:space="preserve">Утвердить </w:t>
      </w:r>
      <w:hyperlink w:anchor="Par41" w:tooltip="ПОЛОЖЕНИЕ" w:history="1">
        <w:r w:rsidRPr="00D4559C">
          <w:rPr>
            <w:rFonts w:ascii="Times New Roman" w:hAnsi="Times New Roman"/>
            <w:sz w:val="26"/>
            <w:szCs w:val="26"/>
          </w:rPr>
          <w:t>Положение</w:t>
        </w:r>
      </w:hyperlink>
      <w:r w:rsidRPr="00D4559C">
        <w:rPr>
          <w:rFonts w:ascii="Times New Roman" w:hAnsi="Times New Roman"/>
          <w:sz w:val="26"/>
          <w:szCs w:val="26"/>
        </w:rPr>
        <w:t xml:space="preserve"> о порядке предоставления пенсии за выслугу лет лицам, осуществлявшим полномочия депутата</w:t>
      </w:r>
      <w:r w:rsidR="004173AC" w:rsidRPr="00D4559C">
        <w:rPr>
          <w:rFonts w:ascii="Times New Roman" w:hAnsi="Times New Roman"/>
          <w:sz w:val="26"/>
          <w:szCs w:val="26"/>
        </w:rPr>
        <w:t>,</w:t>
      </w:r>
      <w:r w:rsidRPr="00D4559C">
        <w:rPr>
          <w:rFonts w:ascii="Times New Roman" w:hAnsi="Times New Roman"/>
          <w:sz w:val="26"/>
          <w:szCs w:val="26"/>
        </w:rPr>
        <w:t xml:space="preserve"> выборного должностного лица местного самоуправления в </w:t>
      </w:r>
      <w:r w:rsidR="004173AC" w:rsidRPr="00D4559C">
        <w:rPr>
          <w:rFonts w:ascii="Times New Roman" w:hAnsi="Times New Roman"/>
          <w:sz w:val="26"/>
          <w:szCs w:val="26"/>
        </w:rPr>
        <w:t>Еловском</w:t>
      </w:r>
      <w:r w:rsidRPr="00D4559C">
        <w:rPr>
          <w:rFonts w:ascii="Times New Roman" w:hAnsi="Times New Roman"/>
          <w:sz w:val="26"/>
          <w:szCs w:val="26"/>
        </w:rPr>
        <w:t xml:space="preserve"> сельсовет</w:t>
      </w:r>
      <w:r w:rsidR="004173AC" w:rsidRPr="00D4559C">
        <w:rPr>
          <w:rFonts w:ascii="Times New Roman" w:hAnsi="Times New Roman"/>
          <w:sz w:val="26"/>
          <w:szCs w:val="26"/>
        </w:rPr>
        <w:t>е</w:t>
      </w:r>
      <w:r w:rsidRPr="00D4559C">
        <w:rPr>
          <w:rFonts w:ascii="Times New Roman" w:hAnsi="Times New Roman"/>
          <w:sz w:val="26"/>
          <w:szCs w:val="26"/>
        </w:rPr>
        <w:t xml:space="preserve"> (прилагается).   </w:t>
      </w:r>
    </w:p>
    <w:p w:rsidR="00024B5B" w:rsidRPr="00D4559C" w:rsidRDefault="00144EA7" w:rsidP="00D4559C">
      <w:pPr>
        <w:pStyle w:val="a3"/>
        <w:numPr>
          <w:ilvl w:val="0"/>
          <w:numId w:val="14"/>
        </w:numPr>
        <w:ind w:left="0" w:firstLine="709"/>
        <w:jc w:val="both"/>
        <w:rPr>
          <w:rFonts w:ascii="Times New Roman" w:hAnsi="Times New Roman"/>
          <w:sz w:val="26"/>
          <w:szCs w:val="26"/>
        </w:rPr>
      </w:pPr>
      <w:r w:rsidRPr="00D4559C">
        <w:rPr>
          <w:rFonts w:ascii="Times New Roman" w:hAnsi="Times New Roman"/>
          <w:bCs/>
          <w:sz w:val="26"/>
          <w:szCs w:val="26"/>
        </w:rPr>
        <w:t>Признать утратившими силу</w:t>
      </w:r>
      <w:r w:rsidR="00024B5B" w:rsidRPr="00D4559C">
        <w:rPr>
          <w:rFonts w:ascii="Times New Roman" w:hAnsi="Times New Roman"/>
          <w:bCs/>
          <w:sz w:val="26"/>
          <w:szCs w:val="26"/>
        </w:rPr>
        <w:t>:</w:t>
      </w:r>
    </w:p>
    <w:p w:rsidR="00144EA7" w:rsidRPr="00D4559C" w:rsidRDefault="00024B5B" w:rsidP="00D4559C">
      <w:pPr>
        <w:pStyle w:val="a3"/>
        <w:ind w:firstLine="709"/>
        <w:jc w:val="both"/>
        <w:rPr>
          <w:rFonts w:ascii="Times New Roman" w:hAnsi="Times New Roman"/>
          <w:sz w:val="26"/>
          <w:szCs w:val="26"/>
        </w:rPr>
      </w:pPr>
      <w:r w:rsidRPr="00D4559C">
        <w:rPr>
          <w:rFonts w:ascii="Times New Roman" w:hAnsi="Times New Roman"/>
          <w:bCs/>
          <w:sz w:val="26"/>
          <w:szCs w:val="26"/>
        </w:rPr>
        <w:t xml:space="preserve">- </w:t>
      </w:r>
      <w:r w:rsidR="00144EA7" w:rsidRPr="00D4559C">
        <w:rPr>
          <w:rFonts w:ascii="Times New Roman" w:hAnsi="Times New Roman"/>
          <w:bCs/>
          <w:sz w:val="26"/>
          <w:szCs w:val="26"/>
        </w:rPr>
        <w:t xml:space="preserve"> </w:t>
      </w:r>
      <w:r w:rsidR="00144EA7" w:rsidRPr="00D4559C">
        <w:rPr>
          <w:rFonts w:ascii="Times New Roman" w:hAnsi="Times New Roman"/>
          <w:sz w:val="26"/>
          <w:szCs w:val="26"/>
        </w:rPr>
        <w:t>Решение Еловского сельского Совета депутатов от 28.0</w:t>
      </w:r>
      <w:r w:rsidRPr="00D4559C">
        <w:rPr>
          <w:rFonts w:ascii="Times New Roman" w:hAnsi="Times New Roman"/>
          <w:sz w:val="26"/>
          <w:szCs w:val="26"/>
        </w:rPr>
        <w:t>7.2020 № 4</w:t>
      </w:r>
      <w:r w:rsidR="00144EA7" w:rsidRPr="00D4559C">
        <w:rPr>
          <w:rFonts w:ascii="Times New Roman" w:hAnsi="Times New Roman"/>
          <w:sz w:val="26"/>
          <w:szCs w:val="26"/>
        </w:rPr>
        <w:t>7-</w:t>
      </w:r>
      <w:r w:rsidRPr="00D4559C">
        <w:rPr>
          <w:rFonts w:ascii="Times New Roman" w:hAnsi="Times New Roman"/>
          <w:sz w:val="26"/>
          <w:szCs w:val="26"/>
        </w:rPr>
        <w:t>421</w:t>
      </w:r>
      <w:r w:rsidR="00144EA7" w:rsidRPr="00D4559C">
        <w:rPr>
          <w:rFonts w:ascii="Times New Roman" w:hAnsi="Times New Roman"/>
          <w:sz w:val="26"/>
          <w:szCs w:val="26"/>
        </w:rPr>
        <w:t xml:space="preserve"> «Об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Еловский  сельсовет»;</w:t>
      </w:r>
    </w:p>
    <w:p w:rsidR="00024B5B" w:rsidRPr="00D4559C" w:rsidRDefault="00024B5B" w:rsidP="00D4559C">
      <w:pPr>
        <w:pStyle w:val="a3"/>
        <w:tabs>
          <w:tab w:val="left" w:pos="7725"/>
        </w:tabs>
        <w:ind w:firstLine="709"/>
        <w:jc w:val="both"/>
        <w:rPr>
          <w:rFonts w:ascii="Times New Roman" w:hAnsi="Times New Roman"/>
          <w:sz w:val="26"/>
          <w:szCs w:val="26"/>
        </w:rPr>
      </w:pPr>
      <w:r w:rsidRPr="00D4559C">
        <w:rPr>
          <w:rFonts w:ascii="Times New Roman" w:hAnsi="Times New Roman"/>
          <w:sz w:val="26"/>
          <w:szCs w:val="26"/>
        </w:rPr>
        <w:t xml:space="preserve">- </w:t>
      </w:r>
      <w:r w:rsidR="00F821F6" w:rsidRPr="00D4559C">
        <w:rPr>
          <w:rFonts w:ascii="Times New Roman" w:hAnsi="Times New Roman"/>
          <w:sz w:val="26"/>
          <w:szCs w:val="26"/>
        </w:rPr>
        <w:t xml:space="preserve">Решение Еловского сельского Совета депутатов от 06.09.2019 </w:t>
      </w:r>
      <w:r w:rsidR="00F821F6" w:rsidRPr="00D4559C">
        <w:rPr>
          <w:rFonts w:ascii="Times New Roman" w:eastAsia="Times New Roman" w:hAnsi="Times New Roman"/>
          <w:sz w:val="26"/>
          <w:szCs w:val="26"/>
        </w:rPr>
        <w:t xml:space="preserve">№ 40-368» </w:t>
      </w:r>
      <w:r w:rsidR="00F821F6" w:rsidRPr="00D4559C">
        <w:rPr>
          <w:rFonts w:ascii="Times New Roman" w:hAnsi="Times New Roman"/>
          <w:sz w:val="26"/>
          <w:szCs w:val="26"/>
        </w:rPr>
        <w:t xml:space="preserve">О внесении изменений и дополнений в решение Еловского сельского Совета депутатов от 28.04.2018 №27-303 «Об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Еловский  сельсовет»». </w:t>
      </w:r>
    </w:p>
    <w:p w:rsidR="00A46F44" w:rsidRPr="00D4559C" w:rsidRDefault="00144EA7" w:rsidP="00D4559C">
      <w:pPr>
        <w:pStyle w:val="a3"/>
        <w:ind w:firstLine="709"/>
        <w:jc w:val="both"/>
        <w:rPr>
          <w:rFonts w:ascii="Times New Roman" w:hAnsi="Times New Roman"/>
          <w:sz w:val="26"/>
          <w:szCs w:val="26"/>
        </w:rPr>
      </w:pPr>
      <w:r w:rsidRPr="00D4559C">
        <w:rPr>
          <w:rFonts w:ascii="Times New Roman" w:hAnsi="Times New Roman"/>
          <w:sz w:val="26"/>
          <w:szCs w:val="26"/>
        </w:rPr>
        <w:t>3.</w:t>
      </w:r>
      <w:r w:rsidR="00D4559C">
        <w:rPr>
          <w:rFonts w:ascii="Times New Roman" w:hAnsi="Times New Roman"/>
          <w:sz w:val="26"/>
          <w:szCs w:val="26"/>
        </w:rPr>
        <w:t xml:space="preserve"> </w:t>
      </w:r>
      <w:r w:rsidR="00A46F44" w:rsidRPr="00D4559C">
        <w:rPr>
          <w:rFonts w:ascii="Times New Roman" w:hAnsi="Times New Roman"/>
          <w:color w:val="000000"/>
          <w:spacing w:val="-4"/>
          <w:sz w:val="26"/>
          <w:szCs w:val="26"/>
        </w:rPr>
        <w:t>Конт</w:t>
      </w:r>
      <w:r w:rsidR="00487D71" w:rsidRPr="00D4559C">
        <w:rPr>
          <w:rFonts w:ascii="Times New Roman" w:hAnsi="Times New Roman"/>
          <w:color w:val="000000"/>
          <w:spacing w:val="-4"/>
          <w:sz w:val="26"/>
          <w:szCs w:val="26"/>
        </w:rPr>
        <w:t>роль за исполнением настоящего Р</w:t>
      </w:r>
      <w:r w:rsidR="00A46F44" w:rsidRPr="00D4559C">
        <w:rPr>
          <w:rFonts w:ascii="Times New Roman" w:hAnsi="Times New Roman"/>
          <w:color w:val="000000"/>
          <w:spacing w:val="-4"/>
          <w:sz w:val="26"/>
          <w:szCs w:val="26"/>
        </w:rPr>
        <w:t xml:space="preserve">ешения возложить на председателя </w:t>
      </w:r>
      <w:r w:rsidR="00487D71" w:rsidRPr="00D4559C">
        <w:rPr>
          <w:rFonts w:ascii="Times New Roman" w:hAnsi="Times New Roman"/>
          <w:color w:val="000000"/>
          <w:spacing w:val="-4"/>
          <w:sz w:val="26"/>
          <w:szCs w:val="26"/>
        </w:rPr>
        <w:t xml:space="preserve">Еловского </w:t>
      </w:r>
      <w:r w:rsidR="009C6DF9" w:rsidRPr="00D4559C">
        <w:rPr>
          <w:rFonts w:ascii="Times New Roman" w:hAnsi="Times New Roman"/>
          <w:color w:val="000000"/>
          <w:spacing w:val="-4"/>
          <w:sz w:val="26"/>
          <w:szCs w:val="26"/>
        </w:rPr>
        <w:t xml:space="preserve"> </w:t>
      </w:r>
      <w:r w:rsidR="00A46F44" w:rsidRPr="00D4559C">
        <w:rPr>
          <w:rFonts w:ascii="Times New Roman" w:hAnsi="Times New Roman"/>
          <w:color w:val="000000"/>
          <w:spacing w:val="-4"/>
          <w:sz w:val="26"/>
          <w:szCs w:val="26"/>
        </w:rPr>
        <w:t xml:space="preserve">сельского Совета депутатов </w:t>
      </w:r>
      <w:r w:rsidR="00F821F6" w:rsidRPr="00D4559C">
        <w:rPr>
          <w:rFonts w:ascii="Times New Roman" w:hAnsi="Times New Roman"/>
          <w:color w:val="000000"/>
          <w:spacing w:val="-4"/>
          <w:sz w:val="26"/>
          <w:szCs w:val="26"/>
        </w:rPr>
        <w:t>Горенкова Н</w:t>
      </w:r>
      <w:r w:rsidR="00A46F44" w:rsidRPr="00D4559C">
        <w:rPr>
          <w:rFonts w:ascii="Times New Roman" w:hAnsi="Times New Roman"/>
          <w:color w:val="000000"/>
          <w:spacing w:val="-4"/>
          <w:sz w:val="26"/>
          <w:szCs w:val="26"/>
        </w:rPr>
        <w:t>.</w:t>
      </w:r>
      <w:r w:rsidR="00F821F6" w:rsidRPr="00D4559C">
        <w:rPr>
          <w:rFonts w:ascii="Times New Roman" w:hAnsi="Times New Roman"/>
          <w:color w:val="000000"/>
          <w:spacing w:val="-4"/>
          <w:sz w:val="26"/>
          <w:szCs w:val="26"/>
        </w:rPr>
        <w:t>В. .</w:t>
      </w:r>
    </w:p>
    <w:p w:rsidR="009C6DF9" w:rsidRPr="00D4559C" w:rsidRDefault="00D4559C" w:rsidP="00D4559C">
      <w:pPr>
        <w:pStyle w:val="a9"/>
        <w:widowControl w:val="0"/>
        <w:autoSpaceDE w:val="0"/>
        <w:autoSpaceDN w:val="0"/>
        <w:adjustRightInd w:val="0"/>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4.</w:t>
      </w:r>
      <w:r w:rsidR="00A46F44" w:rsidRPr="00D4559C">
        <w:rPr>
          <w:rFonts w:ascii="Times New Roman" w:hAnsi="Times New Roman"/>
          <w:sz w:val="26"/>
          <w:szCs w:val="26"/>
        </w:rPr>
        <w:t xml:space="preserve"> </w:t>
      </w:r>
      <w:r w:rsidR="00487D71" w:rsidRPr="00D4559C">
        <w:rPr>
          <w:rFonts w:ascii="Times New Roman" w:hAnsi="Times New Roman"/>
          <w:sz w:val="26"/>
          <w:szCs w:val="26"/>
        </w:rPr>
        <w:t>Настоящее Р</w:t>
      </w:r>
      <w:r w:rsidR="009C6DF9" w:rsidRPr="00D4559C">
        <w:rPr>
          <w:rFonts w:ascii="Times New Roman" w:hAnsi="Times New Roman"/>
          <w:sz w:val="26"/>
          <w:szCs w:val="26"/>
        </w:rPr>
        <w:t>ешение вступает в силу после его официального</w:t>
      </w:r>
      <w:r w:rsidR="00487D71" w:rsidRPr="00D4559C">
        <w:rPr>
          <w:rFonts w:ascii="Times New Roman" w:hAnsi="Times New Roman"/>
          <w:sz w:val="26"/>
          <w:szCs w:val="26"/>
        </w:rPr>
        <w:t xml:space="preserve"> </w:t>
      </w:r>
      <w:r w:rsidR="009C6DF9" w:rsidRPr="00D4559C">
        <w:rPr>
          <w:rFonts w:ascii="Times New Roman" w:hAnsi="Times New Roman"/>
          <w:sz w:val="26"/>
          <w:szCs w:val="26"/>
        </w:rPr>
        <w:t>опубликования (обнародования) в установленном порядке.</w:t>
      </w:r>
    </w:p>
    <w:p w:rsidR="007E383F" w:rsidRPr="00D4559C" w:rsidRDefault="00A46F44" w:rsidP="00513009">
      <w:pPr>
        <w:tabs>
          <w:tab w:val="left" w:pos="360"/>
        </w:tabs>
        <w:spacing w:after="0" w:line="240" w:lineRule="auto"/>
        <w:jc w:val="both"/>
        <w:rPr>
          <w:rFonts w:ascii="Times New Roman" w:hAnsi="Times New Roman"/>
          <w:sz w:val="26"/>
          <w:szCs w:val="26"/>
        </w:rPr>
      </w:pPr>
      <w:r w:rsidRPr="00D4559C">
        <w:rPr>
          <w:rFonts w:ascii="Times New Roman" w:hAnsi="Times New Roman"/>
          <w:sz w:val="26"/>
          <w:szCs w:val="26"/>
        </w:rPr>
        <w:t xml:space="preserve">       </w:t>
      </w:r>
    </w:p>
    <w:p w:rsidR="00A46F44" w:rsidRPr="00D4559C" w:rsidRDefault="009348FB" w:rsidP="00513009">
      <w:pPr>
        <w:tabs>
          <w:tab w:val="left" w:pos="360"/>
        </w:tabs>
        <w:spacing w:after="0" w:line="240" w:lineRule="auto"/>
        <w:jc w:val="both"/>
        <w:rPr>
          <w:rFonts w:ascii="Times New Roman" w:hAnsi="Times New Roman"/>
          <w:sz w:val="26"/>
          <w:szCs w:val="26"/>
        </w:rPr>
      </w:pPr>
      <w:r w:rsidRPr="00D4559C">
        <w:rPr>
          <w:rFonts w:ascii="Times New Roman" w:hAnsi="Times New Roman"/>
          <w:sz w:val="26"/>
          <w:szCs w:val="26"/>
        </w:rPr>
        <w:t xml:space="preserve">      </w:t>
      </w:r>
      <w:r w:rsidR="00A46F44" w:rsidRPr="00D4559C">
        <w:rPr>
          <w:rFonts w:ascii="Times New Roman" w:hAnsi="Times New Roman"/>
          <w:sz w:val="26"/>
          <w:szCs w:val="26"/>
        </w:rPr>
        <w:t xml:space="preserve">                                                                                                                                            </w:t>
      </w:r>
      <w:r w:rsidR="00A46F44" w:rsidRPr="00D4559C">
        <w:rPr>
          <w:rFonts w:ascii="Times New Roman" w:hAnsi="Times New Roman"/>
          <w:bCs/>
          <w:sz w:val="26"/>
          <w:szCs w:val="26"/>
        </w:rPr>
        <w:t xml:space="preserve">          </w:t>
      </w:r>
    </w:p>
    <w:p w:rsidR="002B4D8E" w:rsidRPr="00D4559C" w:rsidRDefault="002B4D8E" w:rsidP="006A4D33">
      <w:pPr>
        <w:pStyle w:val="ConsPlusNormal"/>
        <w:rPr>
          <w:rFonts w:ascii="Times New Roman" w:hAnsi="Times New Roman" w:cs="Times New Roman"/>
          <w:sz w:val="26"/>
          <w:szCs w:val="26"/>
        </w:rPr>
      </w:pPr>
      <w:r w:rsidRPr="00D4559C">
        <w:rPr>
          <w:rFonts w:ascii="Times New Roman" w:hAnsi="Times New Roman" w:cs="Times New Roman"/>
          <w:sz w:val="26"/>
          <w:szCs w:val="26"/>
        </w:rPr>
        <w:t>Глава сельсовета</w:t>
      </w:r>
      <w:r w:rsidR="006076C8" w:rsidRPr="00D4559C">
        <w:rPr>
          <w:rFonts w:ascii="Times New Roman" w:hAnsi="Times New Roman" w:cs="Times New Roman"/>
          <w:sz w:val="26"/>
          <w:szCs w:val="26"/>
        </w:rPr>
        <w:t>,</w:t>
      </w:r>
    </w:p>
    <w:p w:rsidR="002B4D8E" w:rsidRPr="00D4559C" w:rsidRDefault="00D40FEE" w:rsidP="006A4D33">
      <w:pPr>
        <w:pStyle w:val="ConsPlusNormal"/>
        <w:rPr>
          <w:rFonts w:ascii="Times New Roman" w:hAnsi="Times New Roman" w:cs="Times New Roman"/>
          <w:sz w:val="26"/>
          <w:szCs w:val="26"/>
        </w:rPr>
      </w:pPr>
      <w:r w:rsidRPr="00D4559C">
        <w:rPr>
          <w:rFonts w:ascii="Times New Roman" w:hAnsi="Times New Roman" w:cs="Times New Roman"/>
          <w:sz w:val="26"/>
          <w:szCs w:val="26"/>
        </w:rPr>
        <w:t>П</w:t>
      </w:r>
      <w:r w:rsidR="006076C8" w:rsidRPr="00D4559C">
        <w:rPr>
          <w:rFonts w:ascii="Times New Roman" w:hAnsi="Times New Roman" w:cs="Times New Roman"/>
          <w:sz w:val="26"/>
          <w:szCs w:val="26"/>
        </w:rPr>
        <w:t>редседатель</w:t>
      </w:r>
    </w:p>
    <w:p w:rsidR="00024B5B" w:rsidRPr="00D4559C" w:rsidRDefault="00D40FEE" w:rsidP="00513009">
      <w:pPr>
        <w:pStyle w:val="ConsPlusNormal"/>
        <w:rPr>
          <w:rFonts w:ascii="Times New Roman" w:hAnsi="Times New Roman" w:cs="Times New Roman"/>
          <w:sz w:val="26"/>
          <w:szCs w:val="26"/>
        </w:rPr>
      </w:pPr>
      <w:r w:rsidRPr="00D4559C">
        <w:rPr>
          <w:rFonts w:ascii="Times New Roman" w:hAnsi="Times New Roman" w:cs="Times New Roman"/>
          <w:sz w:val="26"/>
          <w:szCs w:val="26"/>
        </w:rPr>
        <w:t xml:space="preserve">Еловского </w:t>
      </w:r>
      <w:r w:rsidR="002B4D8E" w:rsidRPr="00D4559C">
        <w:rPr>
          <w:rFonts w:ascii="Times New Roman" w:hAnsi="Times New Roman" w:cs="Times New Roman"/>
          <w:sz w:val="26"/>
          <w:szCs w:val="26"/>
        </w:rPr>
        <w:t xml:space="preserve">сельского Совета депутатов                                     </w:t>
      </w:r>
      <w:r w:rsidRPr="00D4559C">
        <w:rPr>
          <w:rFonts w:ascii="Times New Roman" w:hAnsi="Times New Roman" w:cs="Times New Roman"/>
          <w:sz w:val="26"/>
          <w:szCs w:val="26"/>
        </w:rPr>
        <w:t xml:space="preserve">              </w:t>
      </w:r>
      <w:r w:rsidR="00513009" w:rsidRPr="00D4559C">
        <w:rPr>
          <w:rFonts w:ascii="Times New Roman" w:hAnsi="Times New Roman" w:cs="Times New Roman"/>
          <w:sz w:val="26"/>
          <w:szCs w:val="26"/>
        </w:rPr>
        <w:t>Н.В. Горенков</w:t>
      </w:r>
    </w:p>
    <w:p w:rsidR="00024B5B" w:rsidRPr="00D4559C" w:rsidRDefault="004173AC" w:rsidP="00047E86">
      <w:pPr>
        <w:autoSpaceDE w:val="0"/>
        <w:autoSpaceDN w:val="0"/>
        <w:adjustRightInd w:val="0"/>
        <w:spacing w:after="0" w:line="240" w:lineRule="auto"/>
        <w:jc w:val="both"/>
        <w:rPr>
          <w:rFonts w:ascii="Times New Roman" w:hAnsi="Times New Roman"/>
          <w:sz w:val="26"/>
          <w:szCs w:val="26"/>
        </w:rPr>
      </w:pPr>
      <w:r w:rsidRPr="00D4559C">
        <w:rPr>
          <w:rFonts w:ascii="Times New Roman" w:hAnsi="Times New Roman"/>
          <w:sz w:val="26"/>
          <w:szCs w:val="26"/>
        </w:rPr>
        <w:lastRenderedPageBreak/>
        <w:t xml:space="preserve">                </w:t>
      </w:r>
      <w:r w:rsidR="00DF0F14" w:rsidRPr="00D4559C">
        <w:rPr>
          <w:rFonts w:ascii="Times New Roman" w:hAnsi="Times New Roman"/>
          <w:sz w:val="26"/>
          <w:szCs w:val="26"/>
        </w:rPr>
        <w:t xml:space="preserve">                </w:t>
      </w:r>
      <w:r w:rsidRPr="00D4559C">
        <w:rPr>
          <w:rFonts w:ascii="Times New Roman" w:hAnsi="Times New Roman"/>
          <w:sz w:val="26"/>
          <w:szCs w:val="26"/>
        </w:rPr>
        <w:t xml:space="preserve">   </w:t>
      </w:r>
      <w:r w:rsidR="00047E86">
        <w:rPr>
          <w:rFonts w:ascii="Times New Roman" w:hAnsi="Times New Roman"/>
          <w:sz w:val="26"/>
          <w:szCs w:val="26"/>
        </w:rPr>
        <w:t xml:space="preserve">                                                    </w:t>
      </w:r>
      <w:r w:rsidR="00024B5B" w:rsidRPr="00D4559C">
        <w:rPr>
          <w:rFonts w:ascii="Times New Roman" w:hAnsi="Times New Roman"/>
          <w:sz w:val="26"/>
          <w:szCs w:val="26"/>
        </w:rPr>
        <w:t xml:space="preserve">Приложение  </w:t>
      </w:r>
    </w:p>
    <w:p w:rsidR="00024B5B" w:rsidRPr="00D4559C" w:rsidRDefault="00E31101" w:rsidP="00513009">
      <w:pPr>
        <w:autoSpaceDE w:val="0"/>
        <w:autoSpaceDN w:val="0"/>
        <w:adjustRightInd w:val="0"/>
        <w:spacing w:after="0" w:line="240" w:lineRule="auto"/>
        <w:ind w:left="4395" w:firstLine="708"/>
        <w:jc w:val="center"/>
        <w:rPr>
          <w:rFonts w:ascii="Times New Roman" w:hAnsi="Times New Roman"/>
          <w:sz w:val="26"/>
          <w:szCs w:val="26"/>
        </w:rPr>
      </w:pPr>
      <w:r w:rsidRPr="00D4559C">
        <w:rPr>
          <w:rFonts w:ascii="Times New Roman" w:hAnsi="Times New Roman"/>
          <w:sz w:val="26"/>
          <w:szCs w:val="26"/>
        </w:rPr>
        <w:t xml:space="preserve">        </w:t>
      </w:r>
      <w:r w:rsidR="00024B5B" w:rsidRPr="00D4559C">
        <w:rPr>
          <w:rFonts w:ascii="Times New Roman" w:hAnsi="Times New Roman"/>
          <w:sz w:val="26"/>
          <w:szCs w:val="26"/>
        </w:rPr>
        <w:t xml:space="preserve">к </w:t>
      </w:r>
      <w:r w:rsidRPr="00D4559C">
        <w:rPr>
          <w:rFonts w:ascii="Times New Roman" w:hAnsi="Times New Roman"/>
          <w:sz w:val="26"/>
          <w:szCs w:val="26"/>
        </w:rPr>
        <w:t>Р</w:t>
      </w:r>
      <w:r w:rsidR="00024B5B" w:rsidRPr="00D4559C">
        <w:rPr>
          <w:rFonts w:ascii="Times New Roman" w:hAnsi="Times New Roman"/>
          <w:sz w:val="26"/>
          <w:szCs w:val="26"/>
        </w:rPr>
        <w:t xml:space="preserve">ешению  </w:t>
      </w:r>
      <w:r w:rsidR="00513009" w:rsidRPr="00D4559C">
        <w:rPr>
          <w:rFonts w:ascii="Times New Roman" w:hAnsi="Times New Roman"/>
          <w:sz w:val="26"/>
          <w:szCs w:val="26"/>
        </w:rPr>
        <w:t xml:space="preserve">Еловского </w:t>
      </w:r>
      <w:r w:rsidR="00024B5B" w:rsidRPr="00D4559C">
        <w:rPr>
          <w:rFonts w:ascii="Times New Roman" w:hAnsi="Times New Roman"/>
          <w:sz w:val="26"/>
          <w:szCs w:val="26"/>
        </w:rPr>
        <w:t>сельского</w:t>
      </w:r>
    </w:p>
    <w:p w:rsidR="00024B5B" w:rsidRPr="00D4559C" w:rsidRDefault="00E31101" w:rsidP="00513009">
      <w:pPr>
        <w:autoSpaceDE w:val="0"/>
        <w:autoSpaceDN w:val="0"/>
        <w:adjustRightInd w:val="0"/>
        <w:spacing w:after="0" w:line="240" w:lineRule="auto"/>
        <w:ind w:left="4395" w:firstLine="708"/>
        <w:rPr>
          <w:rFonts w:ascii="Times New Roman" w:hAnsi="Times New Roman"/>
          <w:sz w:val="26"/>
          <w:szCs w:val="26"/>
        </w:rPr>
      </w:pPr>
      <w:r w:rsidRPr="00D4559C">
        <w:rPr>
          <w:rFonts w:ascii="Times New Roman" w:hAnsi="Times New Roman"/>
          <w:sz w:val="26"/>
          <w:szCs w:val="26"/>
        </w:rPr>
        <w:t xml:space="preserve">        </w:t>
      </w:r>
      <w:r w:rsidR="00024B5B" w:rsidRPr="00D4559C">
        <w:rPr>
          <w:rFonts w:ascii="Times New Roman" w:hAnsi="Times New Roman"/>
          <w:sz w:val="26"/>
          <w:szCs w:val="26"/>
        </w:rPr>
        <w:t>Совета депутатов</w:t>
      </w:r>
    </w:p>
    <w:p w:rsidR="00024B5B" w:rsidRPr="00D4559C" w:rsidRDefault="00024B5B" w:rsidP="00024B5B">
      <w:pPr>
        <w:tabs>
          <w:tab w:val="left" w:pos="5265"/>
        </w:tabs>
        <w:autoSpaceDE w:val="0"/>
        <w:autoSpaceDN w:val="0"/>
        <w:adjustRightInd w:val="0"/>
        <w:spacing w:after="0" w:line="240" w:lineRule="auto"/>
        <w:rPr>
          <w:rFonts w:ascii="Times New Roman" w:hAnsi="Times New Roman"/>
          <w:bCs/>
          <w:sz w:val="26"/>
          <w:szCs w:val="26"/>
        </w:rPr>
      </w:pPr>
      <w:r w:rsidRPr="00D4559C">
        <w:rPr>
          <w:rFonts w:ascii="Times New Roman" w:hAnsi="Times New Roman"/>
          <w:b/>
          <w:bCs/>
          <w:sz w:val="26"/>
          <w:szCs w:val="26"/>
        </w:rPr>
        <w:tab/>
      </w:r>
      <w:r w:rsidR="00E31101" w:rsidRPr="00D4559C">
        <w:rPr>
          <w:rFonts w:ascii="Times New Roman" w:hAnsi="Times New Roman"/>
          <w:b/>
          <w:bCs/>
          <w:sz w:val="26"/>
          <w:szCs w:val="26"/>
        </w:rPr>
        <w:t xml:space="preserve">     </w:t>
      </w:r>
      <w:r w:rsidR="00513009" w:rsidRPr="00D4559C">
        <w:rPr>
          <w:rFonts w:ascii="Times New Roman" w:hAnsi="Times New Roman"/>
          <w:b/>
          <w:bCs/>
          <w:sz w:val="26"/>
          <w:szCs w:val="26"/>
        </w:rPr>
        <w:t xml:space="preserve"> </w:t>
      </w:r>
      <w:r w:rsidR="00E31101" w:rsidRPr="00D4559C">
        <w:rPr>
          <w:rFonts w:ascii="Times New Roman" w:hAnsi="Times New Roman"/>
          <w:bCs/>
          <w:sz w:val="26"/>
          <w:szCs w:val="26"/>
        </w:rPr>
        <w:t>о</w:t>
      </w:r>
      <w:r w:rsidRPr="00D4559C">
        <w:rPr>
          <w:rFonts w:ascii="Times New Roman" w:hAnsi="Times New Roman"/>
          <w:bCs/>
          <w:sz w:val="26"/>
          <w:szCs w:val="26"/>
        </w:rPr>
        <w:t>т</w:t>
      </w:r>
      <w:r w:rsidR="00513009" w:rsidRPr="00D4559C">
        <w:rPr>
          <w:rFonts w:ascii="Times New Roman" w:hAnsi="Times New Roman"/>
          <w:bCs/>
          <w:sz w:val="26"/>
          <w:szCs w:val="26"/>
        </w:rPr>
        <w:t xml:space="preserve"> 13.11.</w:t>
      </w:r>
      <w:r w:rsidRPr="00D4559C">
        <w:rPr>
          <w:rFonts w:ascii="Times New Roman" w:hAnsi="Times New Roman"/>
          <w:bCs/>
          <w:sz w:val="26"/>
          <w:szCs w:val="26"/>
        </w:rPr>
        <w:t xml:space="preserve">2020 г.  № </w:t>
      </w:r>
      <w:r w:rsidR="00513009" w:rsidRPr="00D4559C">
        <w:rPr>
          <w:rFonts w:ascii="Times New Roman" w:hAnsi="Times New Roman"/>
          <w:bCs/>
          <w:sz w:val="26"/>
          <w:szCs w:val="26"/>
        </w:rPr>
        <w:t>3-19</w:t>
      </w:r>
    </w:p>
    <w:p w:rsidR="00024B5B" w:rsidRPr="00D4559C" w:rsidRDefault="00024B5B" w:rsidP="00024B5B">
      <w:pPr>
        <w:tabs>
          <w:tab w:val="left" w:pos="5265"/>
        </w:tabs>
        <w:autoSpaceDE w:val="0"/>
        <w:autoSpaceDN w:val="0"/>
        <w:adjustRightInd w:val="0"/>
        <w:spacing w:after="0" w:line="240" w:lineRule="auto"/>
        <w:rPr>
          <w:rFonts w:ascii="Times New Roman" w:hAnsi="Times New Roman"/>
          <w:b/>
          <w:bCs/>
          <w:sz w:val="26"/>
          <w:szCs w:val="26"/>
        </w:rPr>
      </w:pPr>
    </w:p>
    <w:p w:rsidR="00024B5B" w:rsidRPr="00D4559C" w:rsidRDefault="00024B5B" w:rsidP="00024B5B">
      <w:pPr>
        <w:autoSpaceDE w:val="0"/>
        <w:autoSpaceDN w:val="0"/>
        <w:adjustRightInd w:val="0"/>
        <w:spacing w:after="0" w:line="240" w:lineRule="auto"/>
        <w:jc w:val="center"/>
        <w:rPr>
          <w:rFonts w:ascii="Times New Roman" w:hAnsi="Times New Roman"/>
          <w:b/>
          <w:bCs/>
          <w:sz w:val="26"/>
          <w:szCs w:val="26"/>
        </w:rPr>
      </w:pPr>
    </w:p>
    <w:p w:rsidR="00024B5B" w:rsidRPr="00D4559C" w:rsidRDefault="00024B5B" w:rsidP="00024B5B">
      <w:pPr>
        <w:autoSpaceDE w:val="0"/>
        <w:autoSpaceDN w:val="0"/>
        <w:adjustRightInd w:val="0"/>
        <w:spacing w:after="0" w:line="240" w:lineRule="auto"/>
        <w:jc w:val="center"/>
        <w:rPr>
          <w:rFonts w:ascii="Times New Roman" w:hAnsi="Times New Roman"/>
          <w:sz w:val="26"/>
          <w:szCs w:val="26"/>
        </w:rPr>
      </w:pPr>
      <w:r w:rsidRPr="00D4559C">
        <w:rPr>
          <w:rFonts w:ascii="Times New Roman" w:hAnsi="Times New Roman"/>
          <w:sz w:val="26"/>
          <w:szCs w:val="26"/>
        </w:rPr>
        <w:t>ПОЛОЖЕНИЕ</w:t>
      </w:r>
    </w:p>
    <w:p w:rsidR="00024B5B" w:rsidRPr="00D4559C" w:rsidRDefault="00024B5B" w:rsidP="00024B5B">
      <w:pPr>
        <w:autoSpaceDE w:val="0"/>
        <w:autoSpaceDN w:val="0"/>
        <w:adjustRightInd w:val="0"/>
        <w:spacing w:after="0" w:line="240" w:lineRule="auto"/>
        <w:jc w:val="center"/>
        <w:rPr>
          <w:rFonts w:ascii="Times New Roman" w:hAnsi="Times New Roman"/>
          <w:sz w:val="26"/>
          <w:szCs w:val="26"/>
        </w:rPr>
      </w:pPr>
      <w:r w:rsidRPr="00D4559C">
        <w:rPr>
          <w:rFonts w:ascii="Times New Roman" w:hAnsi="Times New Roman"/>
          <w:sz w:val="26"/>
          <w:szCs w:val="26"/>
        </w:rPr>
        <w:t xml:space="preserve">о порядке предоставления пенсии за выслугу лет лицам, осуществлявшим полномочия депутата, выборного должностного лица местного самоуправления </w:t>
      </w:r>
      <w:r w:rsidR="004173AC" w:rsidRPr="00D4559C">
        <w:rPr>
          <w:rFonts w:ascii="Times New Roman" w:hAnsi="Times New Roman"/>
          <w:sz w:val="26"/>
          <w:szCs w:val="26"/>
        </w:rPr>
        <w:t>в Еловском сельсовете</w:t>
      </w:r>
    </w:p>
    <w:p w:rsidR="004173AC" w:rsidRPr="00D4559C" w:rsidRDefault="004173AC" w:rsidP="00024B5B">
      <w:pPr>
        <w:autoSpaceDE w:val="0"/>
        <w:autoSpaceDN w:val="0"/>
        <w:adjustRightInd w:val="0"/>
        <w:spacing w:after="0" w:line="240" w:lineRule="auto"/>
        <w:jc w:val="center"/>
        <w:rPr>
          <w:rFonts w:ascii="Times New Roman" w:hAnsi="Times New Roman"/>
          <w:sz w:val="26"/>
          <w:szCs w:val="26"/>
        </w:rPr>
      </w:pP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 xml:space="preserve">1.1. Настоящее Положение в соответствии с </w:t>
      </w:r>
      <w:hyperlink r:id="rId8" w:tooltip="&quot;Устав муниципального образования город Норильск&quot; (ред. от 24.10.2017) (Утвержден Решением Норильского городского Совета Красноярского края 24.02.2000 N 386) (Зарегистрировано в Управлении юстиции Администрации Красноярского края 28.02.2000 N 178){КонсультантП" w:history="1">
        <w:r w:rsidRPr="00D4559C">
          <w:rPr>
            <w:rFonts w:ascii="Times New Roman" w:hAnsi="Times New Roman" w:cs="Times New Roman"/>
            <w:sz w:val="26"/>
            <w:szCs w:val="26"/>
          </w:rPr>
          <w:t>Уставом</w:t>
        </w:r>
      </w:hyperlink>
      <w:r w:rsidRPr="00D4559C">
        <w:rPr>
          <w:rFonts w:ascii="Times New Roman" w:hAnsi="Times New Roman" w:cs="Times New Roman"/>
          <w:sz w:val="26"/>
          <w:szCs w:val="26"/>
        </w:rPr>
        <w:t xml:space="preserve"> </w:t>
      </w:r>
      <w:r w:rsidR="00513009" w:rsidRPr="00D4559C">
        <w:rPr>
          <w:rFonts w:ascii="Times New Roman" w:hAnsi="Times New Roman" w:cs="Times New Roman"/>
          <w:sz w:val="26"/>
          <w:szCs w:val="26"/>
        </w:rPr>
        <w:t>Еловского</w:t>
      </w:r>
      <w:r w:rsidRPr="00D4559C">
        <w:rPr>
          <w:rFonts w:ascii="Times New Roman" w:hAnsi="Times New Roman" w:cs="Times New Roman"/>
          <w:sz w:val="26"/>
          <w:szCs w:val="26"/>
        </w:rPr>
        <w:t xml:space="preserve"> сельсовета</w:t>
      </w:r>
      <w:r w:rsidR="009A2DEC" w:rsidRPr="00D4559C">
        <w:rPr>
          <w:rFonts w:ascii="Times New Roman" w:hAnsi="Times New Roman" w:cs="Times New Roman"/>
          <w:bCs/>
          <w:sz w:val="26"/>
          <w:szCs w:val="26"/>
        </w:rPr>
        <w:t xml:space="preserve"> Большемуртинского района Красноярского края</w:t>
      </w:r>
      <w:r w:rsidRPr="00D4559C">
        <w:rPr>
          <w:rFonts w:ascii="Times New Roman" w:hAnsi="Times New Roman" w:cs="Times New Roman"/>
          <w:sz w:val="26"/>
          <w:szCs w:val="26"/>
        </w:rPr>
        <w:t xml:space="preserve"> определяет порядок предоставления пенсии за выслугу лет, установленной </w:t>
      </w:r>
      <w:hyperlink r:id="rId9"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D4559C">
          <w:rPr>
            <w:rFonts w:ascii="Times New Roman" w:hAnsi="Times New Roman" w:cs="Times New Roman"/>
            <w:sz w:val="26"/>
            <w:szCs w:val="26"/>
          </w:rPr>
          <w:t>статьей 8</w:t>
        </w:r>
      </w:hyperlink>
      <w:r w:rsidRPr="00D4559C">
        <w:rPr>
          <w:rFonts w:ascii="Times New Roman" w:hAnsi="Times New Roman" w:cs="Times New Roman"/>
          <w:sz w:val="26"/>
          <w:szCs w:val="26"/>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Настоящее Положение</w:t>
      </w:r>
      <w:r w:rsidR="009A2DEC" w:rsidRPr="00D4559C">
        <w:rPr>
          <w:rFonts w:ascii="Times New Roman" w:hAnsi="Times New Roman" w:cs="Times New Roman"/>
          <w:sz w:val="26"/>
          <w:szCs w:val="26"/>
        </w:rPr>
        <w:t xml:space="preserve"> распространяется на депутатов</w:t>
      </w:r>
      <w:r w:rsidRPr="00D4559C">
        <w:rPr>
          <w:rFonts w:ascii="Times New Roman" w:hAnsi="Times New Roman" w:cs="Times New Roman"/>
          <w:sz w:val="26"/>
          <w:szCs w:val="26"/>
        </w:rPr>
        <w:t>, выборных должностных лиц местного самоуправления (далее - лица, замещавшие муниципальные должности), замещавших муниципальные должности на постоянной основе не менее шести лет и получавших денежное вознаграждение за счет средств местного бюджета, прекративших исполнение полномочий (в том числе, досрочно).</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 xml:space="preserve">1.2. Пенсия за выслугу лет устанавливается к страховой пенсии по старости (инвалидности), назначенной в соответствии с Федеральным </w:t>
      </w:r>
      <w:hyperlink r:id="rId10" w:tooltip="Федеральный закон от 28.12.2013 N 400-ФЗ (ред. от 28.12.2017) &quot;О страховых пенсиях&quot;------------ Недействующая редакция{КонсультантПлюс}" w:history="1">
        <w:r w:rsidRPr="00D4559C">
          <w:rPr>
            <w:rFonts w:ascii="Times New Roman" w:hAnsi="Times New Roman" w:cs="Times New Roman"/>
            <w:sz w:val="26"/>
            <w:szCs w:val="26"/>
          </w:rPr>
          <w:t>законом</w:t>
        </w:r>
      </w:hyperlink>
      <w:r w:rsidRPr="00D4559C">
        <w:rPr>
          <w:rFonts w:ascii="Times New Roman" w:hAnsi="Times New Roman" w:cs="Times New Roman"/>
          <w:sz w:val="26"/>
          <w:szCs w:val="26"/>
        </w:rPr>
        <w:t xml:space="preserve"> "О страховых пенсиях", либо к пенсии, досрочно назначенной в соответствии с </w:t>
      </w:r>
      <w:hyperlink r:id="rId11" w:tooltip="Закон РФ от 19.04.1991 N 1032-1 (ред. от 29.07.2017) &quot;О занятости населения в Российской Федерации&quot;------------ Недействующая редакция{КонсультантПлюс}" w:history="1">
        <w:r w:rsidRPr="00D4559C">
          <w:rPr>
            <w:rFonts w:ascii="Times New Roman" w:hAnsi="Times New Roman" w:cs="Times New Roman"/>
            <w:sz w:val="26"/>
            <w:szCs w:val="26"/>
          </w:rPr>
          <w:t>Законом</w:t>
        </w:r>
      </w:hyperlink>
      <w:r w:rsidRPr="00D4559C">
        <w:rPr>
          <w:rFonts w:ascii="Times New Roman" w:hAnsi="Times New Roman" w:cs="Times New Roman"/>
          <w:sz w:val="26"/>
          <w:szCs w:val="26"/>
        </w:rPr>
        <w:t xml:space="preserve"> Российской Федерации "О занятости населения в Российской Федерации" (далее - страховая пенсия), а также к пенсии по государственному пенсионному обеспечению, назначенной в соответствии с </w:t>
      </w:r>
      <w:hyperlink r:id="rId12"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D4559C">
          <w:rPr>
            <w:rFonts w:ascii="Times New Roman" w:hAnsi="Times New Roman" w:cs="Times New Roman"/>
            <w:sz w:val="26"/>
            <w:szCs w:val="26"/>
          </w:rPr>
          <w:t>подпунктами 2</w:t>
        </w:r>
      </w:hyperlink>
      <w:r w:rsidRPr="00D4559C">
        <w:rPr>
          <w:rFonts w:ascii="Times New Roman" w:hAnsi="Times New Roman" w:cs="Times New Roman"/>
          <w:sz w:val="26"/>
          <w:szCs w:val="26"/>
        </w:rPr>
        <w:t xml:space="preserve"> и </w:t>
      </w:r>
      <w:hyperlink r:id="rId13"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D4559C">
          <w:rPr>
            <w:rFonts w:ascii="Times New Roman" w:hAnsi="Times New Roman" w:cs="Times New Roman"/>
            <w:sz w:val="26"/>
            <w:szCs w:val="26"/>
          </w:rPr>
          <w:t>4 пункта 1 статьи 4</w:t>
        </w:r>
      </w:hyperlink>
      <w:r w:rsidRPr="00D4559C">
        <w:rPr>
          <w:rFonts w:ascii="Times New Roman" w:hAnsi="Times New Roman" w:cs="Times New Roman"/>
          <w:sz w:val="26"/>
          <w:szCs w:val="26"/>
        </w:rPr>
        <w:t xml:space="preserve"> Федерального закона "О государственном пенсионном обеспечении в Российской Федерации" (далее - пенсия по государственному пенсионному обеспечению).</w:t>
      </w:r>
    </w:p>
    <w:p w:rsidR="00024B5B" w:rsidRPr="00D4559C" w:rsidRDefault="00024B5B" w:rsidP="00024B5B">
      <w:pPr>
        <w:pStyle w:val="ConsPlusNormal"/>
        <w:jc w:val="both"/>
        <w:rPr>
          <w:rFonts w:ascii="Times New Roman" w:hAnsi="Times New Roman" w:cs="Times New Roman"/>
          <w:sz w:val="26"/>
          <w:szCs w:val="26"/>
        </w:rPr>
      </w:pPr>
      <w:bookmarkStart w:id="0" w:name="Par62"/>
      <w:bookmarkEnd w:id="0"/>
    </w:p>
    <w:p w:rsidR="00024B5B" w:rsidRPr="00D4559C" w:rsidRDefault="00024B5B" w:rsidP="00024B5B">
      <w:pPr>
        <w:pStyle w:val="ConsPlusNormal"/>
        <w:jc w:val="center"/>
        <w:outlineLvl w:val="1"/>
        <w:rPr>
          <w:rFonts w:ascii="Times New Roman" w:hAnsi="Times New Roman" w:cs="Times New Roman"/>
          <w:sz w:val="26"/>
          <w:szCs w:val="26"/>
        </w:rPr>
      </w:pPr>
      <w:r w:rsidRPr="00D4559C">
        <w:rPr>
          <w:rFonts w:ascii="Times New Roman" w:hAnsi="Times New Roman" w:cs="Times New Roman"/>
          <w:sz w:val="26"/>
          <w:szCs w:val="26"/>
        </w:rPr>
        <w:t>2. НАЗНАЧЕНИЕ ПЕНСИИ ЗА ВЫСЛУГУ ЛЕТ</w:t>
      </w:r>
    </w:p>
    <w:p w:rsidR="009348F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 xml:space="preserve">2.1. </w:t>
      </w:r>
      <w:r w:rsidR="009348FB" w:rsidRPr="00D4559C">
        <w:rPr>
          <w:rFonts w:ascii="Times New Roman" w:hAnsi="Times New Roman" w:cs="Times New Roman"/>
          <w:sz w:val="26"/>
          <w:szCs w:val="26"/>
        </w:rPr>
        <w:t>Право на пенсию за выслугу лет не возникает в случае прекращения полномочий лиц, замещающих муниципальные должности,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 xml:space="preserve">2.2.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w:t>
      </w:r>
      <w:r w:rsidRPr="00D4559C">
        <w:rPr>
          <w:rFonts w:ascii="Times New Roman" w:hAnsi="Times New Roman" w:cs="Times New Roman"/>
          <w:sz w:val="26"/>
          <w:szCs w:val="26"/>
        </w:rPr>
        <w:lastRenderedPageBreak/>
        <w:t>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Красноярского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bookmarkStart w:id="1" w:name="Par75"/>
      <w:bookmarkEnd w:id="1"/>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2.3.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 xml:space="preserve">2.4. После освобождения лиц от должностей,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4559C">
          <w:rPr>
            <w:rFonts w:ascii="Times New Roman" w:hAnsi="Times New Roman" w:cs="Times New Roman"/>
            <w:sz w:val="26"/>
            <w:szCs w:val="26"/>
          </w:rPr>
          <w:t>2.3</w:t>
        </w:r>
      </w:hyperlink>
      <w:r w:rsidR="0001086A" w:rsidRPr="00D4559C">
        <w:rPr>
          <w:rFonts w:ascii="Times New Roman" w:hAnsi="Times New Roman" w:cs="Times New Roman"/>
          <w:sz w:val="26"/>
          <w:szCs w:val="26"/>
        </w:rPr>
        <w:t>.</w:t>
      </w:r>
      <w:r w:rsidRPr="00D4559C">
        <w:rPr>
          <w:rFonts w:ascii="Times New Roman" w:hAnsi="Times New Roman" w:cs="Times New Roman"/>
          <w:sz w:val="26"/>
          <w:szCs w:val="26"/>
        </w:rPr>
        <w:t xml:space="preserve"> настоящего Положения,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 xml:space="preserve">Приостановление пенсии за выслугу лет и возобновление ее выплаты после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4559C">
          <w:rPr>
            <w:rFonts w:ascii="Times New Roman" w:hAnsi="Times New Roman" w:cs="Times New Roman"/>
            <w:sz w:val="26"/>
            <w:szCs w:val="26"/>
          </w:rPr>
          <w:t>пункте 2.</w:t>
        </w:r>
      </w:hyperlink>
      <w:r w:rsidRPr="00D4559C">
        <w:rPr>
          <w:rFonts w:ascii="Times New Roman" w:hAnsi="Times New Roman" w:cs="Times New Roman"/>
          <w:sz w:val="26"/>
          <w:szCs w:val="26"/>
        </w:rPr>
        <w:t>3</w:t>
      </w:r>
      <w:r w:rsidR="0001086A" w:rsidRPr="00D4559C">
        <w:rPr>
          <w:rFonts w:ascii="Times New Roman" w:hAnsi="Times New Roman" w:cs="Times New Roman"/>
          <w:sz w:val="26"/>
          <w:szCs w:val="26"/>
        </w:rPr>
        <w:t>.</w:t>
      </w:r>
      <w:r w:rsidRPr="00D4559C">
        <w:rPr>
          <w:rFonts w:ascii="Times New Roman" w:hAnsi="Times New Roman" w:cs="Times New Roman"/>
          <w:sz w:val="26"/>
          <w:szCs w:val="26"/>
        </w:rPr>
        <w:t xml:space="preserve"> настоящего Положения должностей производится в соответствии  с пунктом 3.1</w:t>
      </w:r>
      <w:r w:rsidR="009A2DEC" w:rsidRPr="00D4559C">
        <w:rPr>
          <w:rFonts w:ascii="Times New Roman" w:hAnsi="Times New Roman" w:cs="Times New Roman"/>
          <w:sz w:val="26"/>
          <w:szCs w:val="26"/>
        </w:rPr>
        <w:t>2</w:t>
      </w:r>
      <w:r w:rsidR="0001086A" w:rsidRPr="00D4559C">
        <w:rPr>
          <w:rFonts w:ascii="Times New Roman" w:hAnsi="Times New Roman" w:cs="Times New Roman"/>
          <w:sz w:val="26"/>
          <w:szCs w:val="26"/>
        </w:rPr>
        <w:t>.</w:t>
      </w:r>
      <w:r w:rsidRPr="00D4559C">
        <w:rPr>
          <w:rFonts w:ascii="Times New Roman" w:hAnsi="Times New Roman" w:cs="Times New Roman"/>
          <w:sz w:val="26"/>
          <w:szCs w:val="26"/>
        </w:rPr>
        <w:t xml:space="preserve"> настоящего Положения.</w:t>
      </w:r>
    </w:p>
    <w:p w:rsidR="00024B5B" w:rsidRPr="00D4559C" w:rsidRDefault="00024B5B" w:rsidP="00024B5B">
      <w:pPr>
        <w:pStyle w:val="ConsPlusNormal"/>
        <w:jc w:val="both"/>
        <w:rPr>
          <w:rFonts w:ascii="Times New Roman" w:hAnsi="Times New Roman" w:cs="Times New Roman"/>
          <w:sz w:val="26"/>
          <w:szCs w:val="26"/>
        </w:rPr>
      </w:pPr>
    </w:p>
    <w:p w:rsidR="00024B5B" w:rsidRPr="00D4559C" w:rsidRDefault="00024B5B" w:rsidP="00024B5B">
      <w:pPr>
        <w:pStyle w:val="ConsPlusNormal"/>
        <w:jc w:val="center"/>
        <w:outlineLvl w:val="1"/>
        <w:rPr>
          <w:rFonts w:ascii="Times New Roman" w:hAnsi="Times New Roman" w:cs="Times New Roman"/>
          <w:sz w:val="26"/>
          <w:szCs w:val="26"/>
        </w:rPr>
      </w:pPr>
      <w:r w:rsidRPr="00D4559C">
        <w:rPr>
          <w:rFonts w:ascii="Times New Roman" w:hAnsi="Times New Roman" w:cs="Times New Roman"/>
          <w:sz w:val="26"/>
          <w:szCs w:val="26"/>
        </w:rPr>
        <w:t>3. ПОРЯДОК НАЗНАЧЕНИЯ И ВЫПЛАТЫ ПЕНСИИ ЗА ВЫСЛУГУ ЛЕТ</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3.1. Для назначения пенсии за выслугу лет лицо, замещавшее муниципальную долж</w:t>
      </w:r>
      <w:r w:rsidR="00513009" w:rsidRPr="00D4559C">
        <w:rPr>
          <w:rFonts w:ascii="Times New Roman" w:hAnsi="Times New Roman" w:cs="Times New Roman"/>
          <w:sz w:val="26"/>
          <w:szCs w:val="26"/>
        </w:rPr>
        <w:t>ность, подает заявление на имя г</w:t>
      </w:r>
      <w:r w:rsidRPr="00D4559C">
        <w:rPr>
          <w:rFonts w:ascii="Times New Roman" w:hAnsi="Times New Roman" w:cs="Times New Roman"/>
          <w:sz w:val="26"/>
          <w:szCs w:val="26"/>
        </w:rPr>
        <w:t xml:space="preserve">лавы </w:t>
      </w:r>
      <w:r w:rsidR="00513009" w:rsidRPr="00D4559C">
        <w:rPr>
          <w:rFonts w:ascii="Times New Roman" w:hAnsi="Times New Roman" w:cs="Times New Roman"/>
          <w:sz w:val="26"/>
          <w:szCs w:val="26"/>
        </w:rPr>
        <w:t>Еловского</w:t>
      </w:r>
      <w:r w:rsidRPr="00D4559C">
        <w:rPr>
          <w:rFonts w:ascii="Times New Roman" w:hAnsi="Times New Roman" w:cs="Times New Roman"/>
          <w:sz w:val="26"/>
          <w:szCs w:val="26"/>
        </w:rPr>
        <w:t xml:space="preserve"> сельсовета о назначении ему пенсии за выслугу лет по форме согласно приложению 1 к настоящему Положению.</w:t>
      </w:r>
      <w:bookmarkStart w:id="2" w:name="Par84"/>
      <w:bookmarkEnd w:id="2"/>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3.2. К заявлению прилагаются следующие документы:</w:t>
      </w:r>
    </w:p>
    <w:p w:rsidR="00024B5B" w:rsidRPr="00D4559C" w:rsidRDefault="00024B5B" w:rsidP="00024B5B">
      <w:pPr>
        <w:pStyle w:val="ConsPlusNormal"/>
        <w:ind w:firstLine="540"/>
        <w:jc w:val="both"/>
        <w:rPr>
          <w:rFonts w:ascii="Times New Roman" w:hAnsi="Times New Roman" w:cs="Times New Roman"/>
          <w:sz w:val="26"/>
          <w:szCs w:val="26"/>
        </w:rPr>
      </w:pPr>
      <w:r w:rsidRPr="00D4559C">
        <w:rPr>
          <w:rFonts w:ascii="Times New Roman" w:hAnsi="Times New Roman" w:cs="Times New Roman"/>
          <w:sz w:val="26"/>
          <w:szCs w:val="26"/>
        </w:rPr>
        <w:t xml:space="preserve">   - копия документа, удостоверяющего личность (паспорт);</w:t>
      </w:r>
    </w:p>
    <w:p w:rsidR="00024B5B" w:rsidRPr="00D4559C" w:rsidRDefault="00024B5B" w:rsidP="00024B5B">
      <w:pPr>
        <w:pStyle w:val="ConsPlusNormal"/>
        <w:ind w:firstLine="540"/>
        <w:jc w:val="both"/>
        <w:rPr>
          <w:rFonts w:ascii="Times New Roman" w:hAnsi="Times New Roman" w:cs="Times New Roman"/>
          <w:sz w:val="26"/>
          <w:szCs w:val="26"/>
        </w:rPr>
      </w:pPr>
      <w:r w:rsidRPr="00D4559C">
        <w:rPr>
          <w:rFonts w:ascii="Times New Roman" w:hAnsi="Times New Roman" w:cs="Times New Roman"/>
          <w:sz w:val="26"/>
          <w:szCs w:val="26"/>
        </w:rPr>
        <w:t xml:space="preserve">   - копия распоряжения об освобождении от муниципальной должности (при наличии);</w:t>
      </w:r>
    </w:p>
    <w:p w:rsidR="00024B5B" w:rsidRPr="00D4559C" w:rsidRDefault="00024B5B" w:rsidP="00024B5B">
      <w:pPr>
        <w:pStyle w:val="ConsPlusNormal"/>
        <w:ind w:firstLine="540"/>
        <w:jc w:val="both"/>
        <w:rPr>
          <w:rFonts w:ascii="Times New Roman" w:hAnsi="Times New Roman" w:cs="Times New Roman"/>
          <w:sz w:val="26"/>
          <w:szCs w:val="26"/>
        </w:rPr>
      </w:pPr>
      <w:r w:rsidRPr="00D4559C">
        <w:rPr>
          <w:rFonts w:ascii="Times New Roman" w:hAnsi="Times New Roman" w:cs="Times New Roman"/>
          <w:sz w:val="26"/>
          <w:szCs w:val="26"/>
        </w:rPr>
        <w:t xml:space="preserve">   - документ, содержащий сведения о реквизитах банка (в том числе о реквизитах лицевого счета лица, претендующего на назначение пенсии за выслугу лет).</w:t>
      </w:r>
    </w:p>
    <w:p w:rsidR="00024B5B" w:rsidRPr="00D4559C" w:rsidRDefault="00024B5B" w:rsidP="00024B5B">
      <w:pPr>
        <w:pStyle w:val="ConsPlusNormal"/>
        <w:ind w:firstLine="540"/>
        <w:jc w:val="both"/>
        <w:rPr>
          <w:rFonts w:ascii="Times New Roman" w:hAnsi="Times New Roman" w:cs="Times New Roman"/>
          <w:sz w:val="26"/>
          <w:szCs w:val="26"/>
        </w:rPr>
      </w:pPr>
      <w:r w:rsidRPr="00D4559C">
        <w:rPr>
          <w:rFonts w:ascii="Times New Roman" w:hAnsi="Times New Roman" w:cs="Times New Roman"/>
          <w:sz w:val="26"/>
          <w:szCs w:val="26"/>
        </w:rPr>
        <w:t xml:space="preserve">   - </w:t>
      </w:r>
      <w:hyperlink w:anchor="P213" w:history="1">
        <w:r w:rsidRPr="00D4559C">
          <w:rPr>
            <w:rFonts w:ascii="Times New Roman" w:hAnsi="Times New Roman" w:cs="Times New Roman"/>
            <w:sz w:val="26"/>
            <w:szCs w:val="26"/>
          </w:rPr>
          <w:t>справка</w:t>
        </w:r>
      </w:hyperlink>
      <w:r w:rsidRPr="00D4559C">
        <w:rPr>
          <w:rFonts w:ascii="Times New Roman" w:hAnsi="Times New Roman" w:cs="Times New Roman"/>
          <w:sz w:val="26"/>
          <w:szCs w:val="26"/>
        </w:rPr>
        <w:t xml:space="preserve"> о периодах службы (работы), учитываемых при исчислении стажа замещения муниципальной должности, заверенная руководителем органа по последнему месту замещения муниципальной должности (приложение 2).</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 xml:space="preserve">3.3. Копии документов, указанных в </w:t>
      </w:r>
      <w:hyperlink w:anchor="Par84" w:tooltip="3.2. К заявлению прилагаются следующие документы:" w:history="1">
        <w:r w:rsidRPr="00D4559C">
          <w:rPr>
            <w:rFonts w:ascii="Times New Roman" w:hAnsi="Times New Roman" w:cs="Times New Roman"/>
            <w:sz w:val="26"/>
            <w:szCs w:val="26"/>
          </w:rPr>
          <w:t>пункте 3.2</w:t>
        </w:r>
      </w:hyperlink>
      <w:r w:rsidRPr="00D4559C">
        <w:rPr>
          <w:rFonts w:ascii="Times New Roman" w:hAnsi="Times New Roman" w:cs="Times New Roman"/>
          <w:sz w:val="26"/>
          <w:szCs w:val="26"/>
        </w:rPr>
        <w:t xml:space="preserve"> настоящего Положения, принимаются только при предоставлении подлинников соответствующих </w:t>
      </w:r>
      <w:r w:rsidRPr="00D4559C">
        <w:rPr>
          <w:rFonts w:ascii="Times New Roman" w:hAnsi="Times New Roman" w:cs="Times New Roman"/>
          <w:sz w:val="26"/>
          <w:szCs w:val="26"/>
        </w:rPr>
        <w:lastRenderedPageBreak/>
        <w:t>документов. В случае отсутствия подлинника документа предоставляется его нотариально удостоверенная копия.</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 xml:space="preserve">3.4. Заявление об установлении пенсии за выслугу лет с документами, указанными в </w:t>
      </w:r>
      <w:hyperlink w:anchor="Par84" w:tooltip="3.2. К заявлению прилагаются следующие документы:" w:history="1">
        <w:r w:rsidRPr="00D4559C">
          <w:rPr>
            <w:rFonts w:ascii="Times New Roman" w:hAnsi="Times New Roman" w:cs="Times New Roman"/>
            <w:sz w:val="26"/>
            <w:szCs w:val="26"/>
          </w:rPr>
          <w:t>пункте 3.2</w:t>
        </w:r>
      </w:hyperlink>
      <w:r w:rsidRPr="00D4559C">
        <w:rPr>
          <w:rFonts w:ascii="Times New Roman" w:hAnsi="Times New Roman" w:cs="Times New Roman"/>
          <w:sz w:val="26"/>
          <w:szCs w:val="26"/>
        </w:rPr>
        <w:t xml:space="preserve"> настоящего Положения, регистрируется   в день подачи заявления. В случае получения указанного заявления по почте днем подачи заявления считается дата, указанная на почтовом штемпеле отделения почтовой связи по месту отправления заявления со всеми необходимыми документами.</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В случае представления неполного пакета документов об этом сообщается заявителю непосредственно при приеме заявления. Если при получении заявления об установлении пенсии за выслугу лет по почте обнаружено, что представлен неполный пакет документов, то в течение 5 рабочих дней об этом письменно уведомляется  заявитель.</w:t>
      </w:r>
      <w:bookmarkStart w:id="3" w:name="Par95"/>
      <w:bookmarkEnd w:id="3"/>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3.5. Специалист по кадрам в течение 7 рабочих дней со дня регистрации поступления необходимых документов производит подсчет стажа замещения лицом муниципальной должности на постоянной основе и готовит справку о стаже замещения заявителем муниципальной должности и приобщает ее к заявлению о назначении пенсии за выслугу лет.</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Справка о стаже замещения муниципальной должности должна содержать указания на периоды замещения муниципальной должности на постоянной основе лицом, претендующим на предоставление пенсии за выслугу лет, ссылки на реквизиты распоряжений о его приеме (увольнении) по периодам замещения муниципальной должности на постоянной основе, полные наименования мест работы, стаж работы в которых входит в стаж, необходимый для назначения пенсии за выслугу лет, а также итоговые данные по продолжительности стажа замещения заявителем муниципальной должности на постоянной основе.</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3.6. Решение об установлении пенсии за выслугу лет при наличии всех необходимых документов принимается в течение 14 рабочих дней со дня подачи заявления и является основанием для назначения пенсии за выслугу лет.</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Пенсия за выслугу лет назначается со дня подачи заявления, но не ранее даты назначения страховой пенсии, а также пенсии по государственному пенсионному обеспечению</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 xml:space="preserve">3.7.В случае принятия отрицательного решения лицо, замещавшее муниципальную должность и претендующее на назначение пенсии за выслугу лет, письменно уведомляется  об этом в течение 5 рабочих дней со дня принятия такого решения с указанием мотивов отказа в установлении пенсии за выслугу лет. </w:t>
      </w:r>
      <w:r w:rsidRPr="00D4559C">
        <w:rPr>
          <w:rFonts w:ascii="Times New Roman" w:hAnsi="Times New Roman" w:cs="Times New Roman"/>
          <w:sz w:val="26"/>
          <w:szCs w:val="26"/>
        </w:rPr>
        <w:tab/>
        <w:t xml:space="preserve"> </w:t>
      </w:r>
    </w:p>
    <w:p w:rsidR="00024B5B" w:rsidRPr="00D4559C" w:rsidRDefault="00024B5B" w:rsidP="00E47C81">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 xml:space="preserve">3.8. Специалист по кадрам  оформляет </w:t>
      </w:r>
      <w:hyperlink w:anchor="Par330" w:tooltip="Исключено. - Решение Норильского городского Совета депутатов Красноярского края от 17.05.2011 N 33-805." w:history="1">
        <w:r w:rsidRPr="00D4559C">
          <w:rPr>
            <w:rFonts w:ascii="Times New Roman" w:hAnsi="Times New Roman" w:cs="Times New Roman"/>
            <w:sz w:val="26"/>
            <w:szCs w:val="26"/>
          </w:rPr>
          <w:t>распоряжение</w:t>
        </w:r>
      </w:hyperlink>
      <w:r w:rsidRPr="00D4559C">
        <w:rPr>
          <w:rFonts w:ascii="Times New Roman" w:hAnsi="Times New Roman" w:cs="Times New Roman"/>
          <w:sz w:val="26"/>
          <w:szCs w:val="26"/>
        </w:rPr>
        <w:t xml:space="preserve"> Главы </w:t>
      </w:r>
      <w:r w:rsidR="00513009" w:rsidRPr="00D4559C">
        <w:rPr>
          <w:rFonts w:ascii="Times New Roman" w:hAnsi="Times New Roman" w:cs="Times New Roman"/>
          <w:sz w:val="26"/>
          <w:szCs w:val="26"/>
        </w:rPr>
        <w:t>Еловского</w:t>
      </w:r>
      <w:r w:rsidRPr="00D4559C">
        <w:rPr>
          <w:rFonts w:ascii="Times New Roman" w:hAnsi="Times New Roman" w:cs="Times New Roman"/>
          <w:sz w:val="26"/>
          <w:szCs w:val="26"/>
        </w:rPr>
        <w:t xml:space="preserve"> сельсовета  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Pr="00D4559C">
          <w:rPr>
            <w:rFonts w:ascii="Times New Roman" w:hAnsi="Times New Roman" w:cs="Times New Roman"/>
            <w:sz w:val="26"/>
            <w:szCs w:val="26"/>
          </w:rPr>
          <w:t>пункте 3.2</w:t>
        </w:r>
      </w:hyperlink>
      <w:r w:rsidRPr="00D4559C">
        <w:rPr>
          <w:rFonts w:ascii="Times New Roman" w:hAnsi="Times New Roman" w:cs="Times New Roman"/>
          <w:sz w:val="26"/>
          <w:szCs w:val="26"/>
        </w:rPr>
        <w:t xml:space="preserve"> настоящего Положения, в течение 3 рабочих дней со дня издания направляется  специалисту  уполномоченного органа на выплату пенсии (далее ведущий специалист администрации района).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3.9. Специалист  уполномоченного органа  на выплату пенсии на основании представленных документов:</w:t>
      </w:r>
    </w:p>
    <w:p w:rsidR="00024B5B" w:rsidRPr="00D4559C" w:rsidRDefault="00024B5B" w:rsidP="00024B5B">
      <w:pPr>
        <w:pStyle w:val="a3"/>
        <w:jc w:val="both"/>
        <w:rPr>
          <w:rFonts w:ascii="Times New Roman" w:hAnsi="Times New Roman"/>
          <w:sz w:val="26"/>
          <w:szCs w:val="26"/>
        </w:rPr>
      </w:pPr>
      <w:r w:rsidRPr="00D4559C">
        <w:rPr>
          <w:rFonts w:ascii="Times New Roman" w:hAnsi="Times New Roman"/>
          <w:sz w:val="26"/>
          <w:szCs w:val="26"/>
        </w:rPr>
        <w:t xml:space="preserve">- в течение пяти рабочих дней со дня поступления распоряжения об установлении пенсии за выслугу лет и документов, указанных в </w:t>
      </w:r>
      <w:hyperlink w:anchor="Par84" w:tooltip="3.2. К заявлению прилагаются следующие документы:" w:history="1">
        <w:r w:rsidRPr="00D4559C">
          <w:rPr>
            <w:rFonts w:ascii="Times New Roman" w:hAnsi="Times New Roman"/>
            <w:sz w:val="26"/>
            <w:szCs w:val="26"/>
          </w:rPr>
          <w:t>пункте 3.2</w:t>
        </w:r>
      </w:hyperlink>
      <w:r w:rsidRPr="00D4559C">
        <w:rPr>
          <w:rFonts w:ascii="Times New Roman" w:hAnsi="Times New Roman"/>
          <w:sz w:val="26"/>
          <w:szCs w:val="26"/>
        </w:rPr>
        <w:t xml:space="preserve"> настоящего </w:t>
      </w:r>
      <w:r w:rsidRPr="00D4559C">
        <w:rPr>
          <w:rFonts w:ascii="Times New Roman" w:hAnsi="Times New Roman"/>
          <w:sz w:val="26"/>
          <w:szCs w:val="26"/>
        </w:rPr>
        <w:lastRenderedPageBreak/>
        <w:t>Положения, определяет в порядке, установленном настоящим Положением, размер пенсии за выслугу лет путем подготовки распоряжения уполномоченного органа на выплату пенсии;</w:t>
      </w:r>
    </w:p>
    <w:p w:rsidR="00024B5B" w:rsidRPr="00D4559C" w:rsidRDefault="00024B5B" w:rsidP="00024B5B">
      <w:pPr>
        <w:pStyle w:val="a3"/>
        <w:jc w:val="both"/>
        <w:rPr>
          <w:rFonts w:ascii="Times New Roman" w:hAnsi="Times New Roman"/>
          <w:sz w:val="26"/>
          <w:szCs w:val="26"/>
        </w:rPr>
      </w:pPr>
      <w:r w:rsidRPr="00D4559C">
        <w:rPr>
          <w:rFonts w:ascii="Times New Roman" w:hAnsi="Times New Roman"/>
          <w:sz w:val="26"/>
          <w:szCs w:val="26"/>
        </w:rPr>
        <w:t>- в течение пяти рабочих дней со дня наступления соответствующих обстоятельств производит перерасчет, приостановление, возобновление, прекращение выплаты пенсии за выслугу лет в порядке, установленном настоящим Положением;</w:t>
      </w:r>
    </w:p>
    <w:p w:rsidR="00024B5B" w:rsidRPr="00D4559C" w:rsidRDefault="00024B5B" w:rsidP="00024B5B">
      <w:pPr>
        <w:pStyle w:val="a3"/>
        <w:jc w:val="both"/>
        <w:rPr>
          <w:rFonts w:ascii="Times New Roman" w:hAnsi="Times New Roman"/>
          <w:sz w:val="26"/>
          <w:szCs w:val="26"/>
        </w:rPr>
      </w:pPr>
      <w:r w:rsidRPr="00D4559C">
        <w:rPr>
          <w:rFonts w:ascii="Times New Roman" w:hAnsi="Times New Roman"/>
          <w:sz w:val="26"/>
          <w:szCs w:val="26"/>
        </w:rPr>
        <w:t>- в течение пяти рабочих дней со дня издания распоряжения уполномоченного органа на выплату пенсии об установлении размера пенсии, перерасчете</w:t>
      </w:r>
      <w:r w:rsidRPr="00D4559C">
        <w:rPr>
          <w:rFonts w:ascii="Times New Roman" w:hAnsi="Times New Roman"/>
          <w:i/>
          <w:sz w:val="26"/>
          <w:szCs w:val="26"/>
        </w:rPr>
        <w:t xml:space="preserve"> </w:t>
      </w:r>
      <w:r w:rsidRPr="00D4559C">
        <w:rPr>
          <w:rFonts w:ascii="Times New Roman" w:hAnsi="Times New Roman"/>
          <w:sz w:val="26"/>
          <w:szCs w:val="26"/>
        </w:rPr>
        <w:t>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024B5B" w:rsidRPr="00D4559C" w:rsidRDefault="00024B5B" w:rsidP="00024B5B">
      <w:pPr>
        <w:pStyle w:val="a3"/>
        <w:jc w:val="both"/>
        <w:rPr>
          <w:rFonts w:ascii="Times New Roman" w:hAnsi="Times New Roman"/>
          <w:sz w:val="26"/>
          <w:szCs w:val="26"/>
        </w:rPr>
      </w:pPr>
      <w:r w:rsidRPr="00D4559C">
        <w:rPr>
          <w:rFonts w:ascii="Times New Roman" w:hAnsi="Times New Roman"/>
          <w:sz w:val="26"/>
          <w:szCs w:val="26"/>
        </w:rPr>
        <w:t>-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произведенных в соответствии с настоящим Положением приостановлении, возобновлении, прекращении выплаты пенсии за выслугу лет;</w:t>
      </w:r>
    </w:p>
    <w:p w:rsidR="00024B5B" w:rsidRPr="00D4559C" w:rsidRDefault="00024B5B" w:rsidP="00024B5B">
      <w:pPr>
        <w:pStyle w:val="a3"/>
        <w:jc w:val="both"/>
        <w:rPr>
          <w:rFonts w:ascii="Times New Roman" w:hAnsi="Times New Roman"/>
          <w:sz w:val="26"/>
          <w:szCs w:val="26"/>
        </w:rPr>
      </w:pPr>
      <w:r w:rsidRPr="00D4559C">
        <w:rPr>
          <w:rFonts w:ascii="Times New Roman" w:hAnsi="Times New Roman"/>
          <w:sz w:val="26"/>
          <w:szCs w:val="26"/>
        </w:rPr>
        <w:t>-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024B5B" w:rsidRPr="00D4559C" w:rsidRDefault="00024B5B" w:rsidP="00024B5B">
      <w:pPr>
        <w:pStyle w:val="a3"/>
        <w:jc w:val="both"/>
        <w:rPr>
          <w:rFonts w:ascii="Times New Roman" w:hAnsi="Times New Roman"/>
          <w:sz w:val="26"/>
          <w:szCs w:val="26"/>
        </w:rPr>
      </w:pPr>
      <w:r w:rsidRPr="00D4559C">
        <w:rPr>
          <w:rFonts w:ascii="Times New Roman" w:hAnsi="Times New Roman"/>
          <w:sz w:val="26"/>
          <w:szCs w:val="26"/>
        </w:rPr>
        <w:t>- обеспечивает направление документов для выплаты пенсии за выслугу лет в отдел уполномоченного органа на выплату пенсии .</w:t>
      </w:r>
    </w:p>
    <w:p w:rsidR="00024B5B" w:rsidRPr="00D4559C" w:rsidRDefault="00024B5B" w:rsidP="00024B5B">
      <w:pPr>
        <w:pStyle w:val="a3"/>
        <w:ind w:firstLine="709"/>
        <w:jc w:val="both"/>
        <w:rPr>
          <w:rFonts w:ascii="Times New Roman" w:hAnsi="Times New Roman"/>
          <w:sz w:val="26"/>
          <w:szCs w:val="26"/>
        </w:rPr>
      </w:pPr>
      <w:r w:rsidRPr="00D4559C">
        <w:rPr>
          <w:rFonts w:ascii="Times New Roman" w:hAnsi="Times New Roman"/>
          <w:sz w:val="26"/>
          <w:szCs w:val="26"/>
        </w:rPr>
        <w:t>Отдел уполномоченного органа на выплату пенсии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024B5B" w:rsidRPr="00D4559C" w:rsidRDefault="00024B5B" w:rsidP="00024B5B">
      <w:pPr>
        <w:pStyle w:val="a3"/>
        <w:ind w:firstLine="709"/>
        <w:jc w:val="both"/>
        <w:rPr>
          <w:rFonts w:ascii="Times New Roman" w:hAnsi="Times New Roman"/>
          <w:sz w:val="26"/>
          <w:szCs w:val="26"/>
        </w:rPr>
      </w:pPr>
      <w:r w:rsidRPr="00D4559C">
        <w:rPr>
          <w:rFonts w:ascii="Times New Roman" w:hAnsi="Times New Roman"/>
          <w:sz w:val="26"/>
          <w:szCs w:val="26"/>
        </w:rPr>
        <w:t>3.10. Выплата пенсии за выслугу лет производится до 15 числа месяца, следующего за расчетным.</w:t>
      </w:r>
    </w:p>
    <w:p w:rsidR="00024B5B" w:rsidRPr="00D4559C" w:rsidRDefault="00024B5B" w:rsidP="00024B5B">
      <w:pPr>
        <w:pStyle w:val="a3"/>
        <w:ind w:firstLine="709"/>
        <w:jc w:val="both"/>
        <w:rPr>
          <w:rFonts w:ascii="Times New Roman" w:hAnsi="Times New Roman"/>
          <w:sz w:val="26"/>
          <w:szCs w:val="26"/>
        </w:rPr>
      </w:pPr>
      <w:r w:rsidRPr="00D4559C">
        <w:rPr>
          <w:rFonts w:ascii="Times New Roman" w:hAnsi="Times New Roman"/>
          <w:sz w:val="26"/>
          <w:szCs w:val="26"/>
        </w:rPr>
        <w:t>3.11. Получатель пенсии за выслугу лет обязан:</w:t>
      </w:r>
    </w:p>
    <w:p w:rsidR="00024B5B" w:rsidRPr="00D4559C" w:rsidRDefault="00024B5B" w:rsidP="00024B5B">
      <w:pPr>
        <w:pStyle w:val="a3"/>
        <w:ind w:firstLine="708"/>
        <w:jc w:val="both"/>
        <w:rPr>
          <w:rFonts w:ascii="Times New Roman" w:hAnsi="Times New Roman"/>
          <w:sz w:val="26"/>
          <w:szCs w:val="26"/>
        </w:rPr>
      </w:pPr>
      <w:r w:rsidRPr="00D4559C">
        <w:rPr>
          <w:rFonts w:ascii="Times New Roman" w:hAnsi="Times New Roman"/>
          <w:sz w:val="26"/>
          <w:szCs w:val="26"/>
        </w:rPr>
        <w:t xml:space="preserve">- в 5-дневный срок с даты наступления (прекращения)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4559C">
          <w:rPr>
            <w:rFonts w:ascii="Times New Roman" w:hAnsi="Times New Roman"/>
            <w:sz w:val="26"/>
            <w:szCs w:val="26"/>
          </w:rPr>
          <w:t>пунктом 2.</w:t>
        </w:r>
      </w:hyperlink>
      <w:r w:rsidRPr="00D4559C">
        <w:rPr>
          <w:rFonts w:ascii="Times New Roman" w:hAnsi="Times New Roman"/>
          <w:sz w:val="26"/>
          <w:szCs w:val="26"/>
        </w:rPr>
        <w:t>3 настоящего Положения, сообщить в письменной форме в уполномоченный орган на выплату пенсии  об их наступлении (прекращении);</w:t>
      </w:r>
    </w:p>
    <w:p w:rsidR="00024B5B" w:rsidRPr="00D4559C" w:rsidRDefault="00024B5B" w:rsidP="00024B5B">
      <w:pPr>
        <w:pStyle w:val="a3"/>
        <w:ind w:firstLine="708"/>
        <w:jc w:val="both"/>
        <w:rPr>
          <w:rFonts w:ascii="Times New Roman" w:hAnsi="Times New Roman"/>
          <w:sz w:val="26"/>
          <w:szCs w:val="26"/>
        </w:rPr>
      </w:pPr>
      <w:r w:rsidRPr="00D4559C">
        <w:rPr>
          <w:rFonts w:ascii="Times New Roman" w:hAnsi="Times New Roman"/>
          <w:sz w:val="26"/>
          <w:szCs w:val="26"/>
        </w:rPr>
        <w:t>- в течение 1 месяца со дня изменения размера назначенной ему страховой пенсии (пенсии по государственному пенсионному обеспечению) или со дня получения уведомления, указанного в пункте 3.14 настоящего Положения, представить в уполномоченный орган на выплату пенсии  справку об изменении размера (справку о размере) страховой пенсии (пенсии по государственному пенсионному обеспечению) из федеральных органов исполнительной власти, осуществляющих пенсионное обеспечение.</w:t>
      </w:r>
      <w:bookmarkStart w:id="4" w:name="Par121"/>
      <w:bookmarkEnd w:id="4"/>
    </w:p>
    <w:p w:rsidR="00024B5B" w:rsidRPr="00D4559C" w:rsidRDefault="00024B5B" w:rsidP="00024B5B">
      <w:pPr>
        <w:pStyle w:val="a3"/>
        <w:ind w:firstLine="708"/>
        <w:jc w:val="both"/>
        <w:rPr>
          <w:rFonts w:ascii="Times New Roman" w:hAnsi="Times New Roman"/>
          <w:sz w:val="26"/>
          <w:szCs w:val="26"/>
        </w:rPr>
      </w:pPr>
      <w:r w:rsidRPr="00D4559C">
        <w:rPr>
          <w:rFonts w:ascii="Times New Roman" w:hAnsi="Times New Roman"/>
          <w:sz w:val="26"/>
          <w:szCs w:val="26"/>
        </w:rPr>
        <w:t xml:space="preserve">3.12. 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4559C">
          <w:rPr>
            <w:rFonts w:ascii="Times New Roman" w:hAnsi="Times New Roman"/>
            <w:sz w:val="26"/>
            <w:szCs w:val="26"/>
          </w:rPr>
          <w:t>пунктом 2.</w:t>
        </w:r>
      </w:hyperlink>
      <w:r w:rsidRPr="00D4559C">
        <w:rPr>
          <w:rFonts w:ascii="Times New Roman" w:hAnsi="Times New Roman"/>
          <w:sz w:val="26"/>
          <w:szCs w:val="26"/>
        </w:rPr>
        <w:t>3 настоящего Положения, препятствующих выплате пенсии за выслугу лет, приостановление выплаты указанной пенсии производится на основании Распоряжения уполномоченным органом на выплату  пенсии с 1-го числа месяца, следующего за месяцем, в котором наступили соответствующие обстоятельства.</w:t>
      </w:r>
    </w:p>
    <w:p w:rsidR="00024B5B" w:rsidRPr="00D4559C" w:rsidRDefault="00024B5B" w:rsidP="00024B5B">
      <w:pPr>
        <w:pStyle w:val="a3"/>
        <w:jc w:val="both"/>
        <w:rPr>
          <w:rFonts w:ascii="Times New Roman" w:hAnsi="Times New Roman"/>
          <w:sz w:val="26"/>
          <w:szCs w:val="26"/>
        </w:rPr>
      </w:pPr>
      <w:r w:rsidRPr="00D4559C">
        <w:rPr>
          <w:rFonts w:ascii="Times New Roman" w:hAnsi="Times New Roman"/>
          <w:sz w:val="26"/>
          <w:szCs w:val="26"/>
        </w:rPr>
        <w:t xml:space="preserve">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4559C">
          <w:rPr>
            <w:rFonts w:ascii="Times New Roman" w:hAnsi="Times New Roman"/>
            <w:sz w:val="26"/>
            <w:szCs w:val="26"/>
          </w:rPr>
          <w:t>пункте 2.</w:t>
        </w:r>
      </w:hyperlink>
      <w:r w:rsidRPr="00D4559C">
        <w:rPr>
          <w:rFonts w:ascii="Times New Roman" w:hAnsi="Times New Roman"/>
          <w:sz w:val="26"/>
          <w:szCs w:val="26"/>
        </w:rPr>
        <w:t xml:space="preserve">3 настоящего Положения службы или </w:t>
      </w:r>
      <w:r w:rsidRPr="00D4559C">
        <w:rPr>
          <w:rFonts w:ascii="Times New Roman" w:hAnsi="Times New Roman"/>
          <w:sz w:val="26"/>
          <w:szCs w:val="26"/>
        </w:rPr>
        <w:lastRenderedPageBreak/>
        <w:t xml:space="preserve">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4559C">
          <w:rPr>
            <w:rFonts w:ascii="Times New Roman" w:hAnsi="Times New Roman"/>
            <w:sz w:val="26"/>
            <w:szCs w:val="26"/>
          </w:rPr>
          <w:t>пункте 2.3</w:t>
        </w:r>
      </w:hyperlink>
      <w:r w:rsidRPr="00D4559C">
        <w:rPr>
          <w:rFonts w:ascii="Times New Roman" w:hAnsi="Times New Roman"/>
          <w:sz w:val="26"/>
          <w:szCs w:val="26"/>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 страховой пенсии (пенсии по государственному пенсионному обеспечению), документа (приказ,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024B5B" w:rsidRPr="00D4559C" w:rsidRDefault="00024B5B" w:rsidP="00024B5B">
      <w:pPr>
        <w:pStyle w:val="a3"/>
        <w:ind w:firstLine="709"/>
        <w:jc w:val="both"/>
        <w:rPr>
          <w:rFonts w:ascii="Times New Roman" w:hAnsi="Times New Roman"/>
          <w:sz w:val="26"/>
          <w:szCs w:val="26"/>
        </w:rPr>
      </w:pPr>
      <w:r w:rsidRPr="00D4559C">
        <w:rPr>
          <w:rFonts w:ascii="Times New Roman" w:hAnsi="Times New Roman"/>
          <w:sz w:val="26"/>
          <w:szCs w:val="26"/>
        </w:rPr>
        <w:t>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дня изменения размера пенсии выплата пенсии за выслугу лет  приостанавливается.</w:t>
      </w:r>
    </w:p>
    <w:p w:rsidR="00024B5B" w:rsidRPr="00D4559C" w:rsidRDefault="00024B5B" w:rsidP="00024B5B">
      <w:pPr>
        <w:pStyle w:val="a3"/>
        <w:ind w:firstLine="709"/>
        <w:jc w:val="both"/>
        <w:rPr>
          <w:rFonts w:ascii="Times New Roman" w:hAnsi="Times New Roman"/>
          <w:sz w:val="26"/>
          <w:szCs w:val="26"/>
        </w:rPr>
      </w:pPr>
      <w:r w:rsidRPr="00D4559C">
        <w:rPr>
          <w:rFonts w:ascii="Times New Roman" w:hAnsi="Times New Roman"/>
          <w:sz w:val="26"/>
          <w:szCs w:val="26"/>
        </w:rPr>
        <w:t>3.13. Выплата пенсии за выслугу лет прекращается в случае смерти получателя, а также в случае объявления его умершим или признания его в установленном порядке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024B5B" w:rsidRPr="00D4559C" w:rsidRDefault="00024B5B" w:rsidP="00024B5B">
      <w:pPr>
        <w:pStyle w:val="a3"/>
        <w:ind w:firstLine="709"/>
        <w:jc w:val="both"/>
        <w:rPr>
          <w:rFonts w:ascii="Times New Roman" w:hAnsi="Times New Roman"/>
          <w:sz w:val="26"/>
          <w:szCs w:val="26"/>
        </w:rPr>
      </w:pPr>
      <w:r w:rsidRPr="00D4559C">
        <w:rPr>
          <w:rFonts w:ascii="Times New Roman" w:hAnsi="Times New Roman"/>
          <w:sz w:val="26"/>
          <w:szCs w:val="26"/>
        </w:rPr>
        <w:t>Прекращение выплаты пенсии за выслугу лет производится на  основании распоряжения уполномоченного органа на выплату пенсии со дня получения сведений о смерти получателя пенсии, либо со дня поступления вступившего в силу решения об объявлении его умершим или решения о признании его безвестно отсутствующим.</w:t>
      </w:r>
    </w:p>
    <w:p w:rsidR="00024B5B" w:rsidRPr="00D4559C" w:rsidRDefault="00024B5B" w:rsidP="00024B5B">
      <w:pPr>
        <w:pStyle w:val="a3"/>
        <w:ind w:firstLine="709"/>
        <w:jc w:val="both"/>
        <w:rPr>
          <w:rFonts w:ascii="Times New Roman" w:hAnsi="Times New Roman"/>
          <w:sz w:val="26"/>
          <w:szCs w:val="26"/>
        </w:rPr>
      </w:pPr>
      <w:r w:rsidRPr="00D4559C">
        <w:rPr>
          <w:rFonts w:ascii="Times New Roman" w:hAnsi="Times New Roman"/>
          <w:sz w:val="26"/>
          <w:szCs w:val="26"/>
        </w:rPr>
        <w:t>3.14. Суммы пенсии за выслугу лет, излишне выплаченные получателю пенсии за выслугу лет вследствие его злоупотреблений (прохождение государственной службы Российской Федерации, замещение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работа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прекращение гражданства Российской Федерации), возмещаются этим получателем в местный бюджет  в течение 30 календарных дней со дня получения уведомления уполномоченного органа на выплату пенсии,</w:t>
      </w:r>
      <w:r w:rsidRPr="00D4559C">
        <w:rPr>
          <w:rFonts w:ascii="Times New Roman" w:hAnsi="Times New Roman"/>
          <w:i/>
          <w:sz w:val="26"/>
          <w:szCs w:val="26"/>
        </w:rPr>
        <w:t xml:space="preserve"> </w:t>
      </w:r>
      <w:r w:rsidRPr="00D4559C">
        <w:rPr>
          <w:rFonts w:ascii="Times New Roman" w:hAnsi="Times New Roman"/>
          <w:sz w:val="26"/>
          <w:szCs w:val="26"/>
        </w:rPr>
        <w:t xml:space="preserve"> а в случае спора взыскиваются в судебном порядке.</w:t>
      </w:r>
    </w:p>
    <w:p w:rsidR="00024B5B" w:rsidRPr="00D4559C" w:rsidRDefault="00024B5B" w:rsidP="00024B5B">
      <w:pPr>
        <w:pStyle w:val="a3"/>
        <w:ind w:firstLine="709"/>
        <w:jc w:val="both"/>
        <w:rPr>
          <w:rFonts w:ascii="Times New Roman" w:hAnsi="Times New Roman"/>
          <w:sz w:val="26"/>
          <w:szCs w:val="26"/>
        </w:rPr>
      </w:pPr>
      <w:r w:rsidRPr="00D4559C">
        <w:rPr>
          <w:rFonts w:ascii="Times New Roman" w:hAnsi="Times New Roman"/>
          <w:sz w:val="26"/>
          <w:szCs w:val="26"/>
        </w:rPr>
        <w:t xml:space="preserve">Суммы пенсии за выслугу лет, излишне выплаченные получателю пенсии за выслугу лет вследствие его злоупотреблений (несвоевременного представления справки о размере страховой пенсии (пенсии по государственному пенсионному обеспечению), влияющей на размер пенсии за выслугу лет, представления </w:t>
      </w:r>
      <w:r w:rsidRPr="00D4559C">
        <w:rPr>
          <w:rFonts w:ascii="Times New Roman" w:hAnsi="Times New Roman"/>
          <w:sz w:val="26"/>
          <w:szCs w:val="26"/>
        </w:rPr>
        <w:lastRenderedPageBreak/>
        <w:t>недостоверной информации,  влияющей на размер пенсии за выслугу лет), а также вследствие счетной ошибки, удерживаются (при согласии получателя) уполномоченным органом на выплату пенсии в размере, определяемом соглашением сторон, но не менее 20 процентов от суммы пенсии за выслугу лет, а в случае спора взыскиваются в судебном порядке.</w:t>
      </w:r>
    </w:p>
    <w:p w:rsidR="00024B5B" w:rsidRPr="00D4559C" w:rsidRDefault="00024B5B" w:rsidP="00024B5B">
      <w:pPr>
        <w:pStyle w:val="a3"/>
        <w:ind w:firstLine="709"/>
        <w:jc w:val="both"/>
        <w:rPr>
          <w:rFonts w:ascii="Times New Roman" w:hAnsi="Times New Roman"/>
          <w:sz w:val="26"/>
          <w:szCs w:val="26"/>
        </w:rPr>
      </w:pPr>
      <w:r w:rsidRPr="00D4559C">
        <w:rPr>
          <w:rFonts w:ascii="Times New Roman" w:hAnsi="Times New Roman"/>
          <w:sz w:val="26"/>
          <w:szCs w:val="26"/>
        </w:rPr>
        <w:t>Суммы пенсии за выслугу лет, излишне выплаченные получателю пенсии за выслугу лет (в случае его смерти), подлежат возврату в местный бюджет  наследником получателя пенсии в течение 30 календарных дней со дня принятия наследства, а в случае возникновения спора взыскиваются в судебном порядке.</w:t>
      </w:r>
    </w:p>
    <w:p w:rsidR="00024B5B" w:rsidRPr="00D4559C" w:rsidRDefault="00024B5B" w:rsidP="00024B5B">
      <w:pPr>
        <w:pStyle w:val="a3"/>
        <w:ind w:firstLine="709"/>
        <w:jc w:val="both"/>
        <w:rPr>
          <w:rFonts w:ascii="Times New Roman" w:hAnsi="Times New Roman"/>
          <w:sz w:val="26"/>
          <w:szCs w:val="26"/>
        </w:rPr>
      </w:pPr>
      <w:r w:rsidRPr="00D4559C">
        <w:rPr>
          <w:rFonts w:ascii="Times New Roman" w:hAnsi="Times New Roman"/>
          <w:sz w:val="26"/>
          <w:szCs w:val="26"/>
        </w:rPr>
        <w:t>3.15. Суммы установленной пенсии за выслугу лет, своевременно не полученные ее получателем по обстоятельствам, от него не зависящим, выплачиваются за весь период, но не более, чем за три года.</w:t>
      </w:r>
    </w:p>
    <w:p w:rsidR="00024B5B" w:rsidRPr="00D4559C" w:rsidRDefault="00024B5B" w:rsidP="00024B5B">
      <w:pPr>
        <w:pStyle w:val="a3"/>
        <w:ind w:firstLine="709"/>
        <w:jc w:val="both"/>
        <w:rPr>
          <w:rFonts w:ascii="Times New Roman" w:hAnsi="Times New Roman"/>
          <w:sz w:val="26"/>
          <w:szCs w:val="26"/>
        </w:rPr>
      </w:pPr>
      <w:r w:rsidRPr="00D4559C">
        <w:rPr>
          <w:rFonts w:ascii="Times New Roman" w:hAnsi="Times New Roman"/>
          <w:sz w:val="26"/>
          <w:szCs w:val="26"/>
        </w:rPr>
        <w:t>3.16. Недополученные суммы пенсии за выслугу лет в связи со смертью получателя выплачиваются наследникам в соответствии с действующим законодательством за весь период, но не более чем за три года.</w:t>
      </w:r>
    </w:p>
    <w:p w:rsidR="00024B5B" w:rsidRPr="00D4559C" w:rsidRDefault="00024B5B" w:rsidP="00024B5B">
      <w:pPr>
        <w:pStyle w:val="ConsPlusNormal"/>
        <w:jc w:val="both"/>
        <w:rPr>
          <w:rFonts w:ascii="Times New Roman" w:hAnsi="Times New Roman" w:cs="Times New Roman"/>
          <w:sz w:val="26"/>
          <w:szCs w:val="26"/>
        </w:rPr>
      </w:pPr>
    </w:p>
    <w:p w:rsidR="00024B5B" w:rsidRPr="00D4559C" w:rsidRDefault="00024B5B" w:rsidP="00024B5B">
      <w:pPr>
        <w:pStyle w:val="ConsPlusNormal"/>
        <w:jc w:val="center"/>
        <w:outlineLvl w:val="1"/>
        <w:rPr>
          <w:rFonts w:ascii="Times New Roman" w:hAnsi="Times New Roman" w:cs="Times New Roman"/>
          <w:sz w:val="26"/>
          <w:szCs w:val="26"/>
        </w:rPr>
      </w:pPr>
      <w:r w:rsidRPr="00D4559C">
        <w:rPr>
          <w:rFonts w:ascii="Times New Roman" w:hAnsi="Times New Roman" w:cs="Times New Roman"/>
          <w:sz w:val="26"/>
          <w:szCs w:val="26"/>
        </w:rPr>
        <w:t>4. ПОРЯДОК ОПРЕДЕЛЕНИЯ РАЗМЕРА ПЕНСИИ ЗА ВЫСЛУГУ ЛЕТ</w:t>
      </w:r>
    </w:p>
    <w:p w:rsidR="00A73CD1" w:rsidRPr="00D4559C" w:rsidRDefault="00A73CD1" w:rsidP="00A73CD1">
      <w:pPr>
        <w:pStyle w:val="af"/>
        <w:spacing w:before="0" w:beforeAutospacing="0" w:after="0" w:afterAutospacing="0"/>
        <w:ind w:firstLine="709"/>
        <w:jc w:val="both"/>
        <w:rPr>
          <w:color w:val="000000"/>
          <w:sz w:val="26"/>
          <w:szCs w:val="26"/>
        </w:rPr>
      </w:pPr>
      <w:r w:rsidRPr="00D4559C">
        <w:rPr>
          <w:color w:val="000000"/>
          <w:sz w:val="26"/>
          <w:szCs w:val="26"/>
        </w:rPr>
        <w:t>4.1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w:t>
      </w:r>
      <w:r w:rsidRPr="0090768F">
        <w:rPr>
          <w:sz w:val="26"/>
          <w:szCs w:val="26"/>
        </w:rPr>
        <w:t xml:space="preserve"> должности пять лет. Размер пенсии за выслугу лет увеличивается на пять</w:t>
      </w:r>
      <w:r w:rsidR="00E47C81">
        <w:rPr>
          <w:color w:val="000000"/>
          <w:sz w:val="26"/>
          <w:szCs w:val="26"/>
        </w:rPr>
        <w:t xml:space="preserve"> процентов</w:t>
      </w:r>
      <w:r w:rsidRPr="00D4559C">
        <w:rPr>
          <w:color w:val="000000"/>
          <w:sz w:val="26"/>
          <w:szCs w:val="26"/>
        </w:rPr>
        <w:t xml:space="preserve">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A73CD1" w:rsidRPr="00D4559C" w:rsidRDefault="00A73CD1" w:rsidP="00A73CD1">
      <w:pPr>
        <w:pStyle w:val="af"/>
        <w:spacing w:before="0" w:beforeAutospacing="0" w:after="0" w:afterAutospacing="0"/>
        <w:ind w:firstLine="709"/>
        <w:jc w:val="both"/>
        <w:rPr>
          <w:color w:val="000000"/>
          <w:sz w:val="26"/>
          <w:szCs w:val="26"/>
        </w:rPr>
      </w:pPr>
      <w:r w:rsidRPr="00D4559C">
        <w:rPr>
          <w:color w:val="000000"/>
          <w:sz w:val="26"/>
          <w:szCs w:val="26"/>
        </w:rPr>
        <w:t>Размер пенсии за выслугу лет не может быть ниже 5000 рублей.</w:t>
      </w:r>
    </w:p>
    <w:p w:rsidR="00024B5B" w:rsidRPr="00D4559C" w:rsidRDefault="00024B5B" w:rsidP="00024B5B">
      <w:pPr>
        <w:autoSpaceDE w:val="0"/>
        <w:autoSpaceDN w:val="0"/>
        <w:adjustRightInd w:val="0"/>
        <w:spacing w:after="0" w:line="240" w:lineRule="auto"/>
        <w:ind w:firstLine="709"/>
        <w:jc w:val="both"/>
        <w:rPr>
          <w:rFonts w:ascii="Times New Roman" w:hAnsi="Times New Roman"/>
          <w:sz w:val="26"/>
          <w:szCs w:val="26"/>
        </w:rPr>
      </w:pPr>
      <w:r w:rsidRPr="00D4559C">
        <w:rPr>
          <w:rFonts w:ascii="Times New Roman" w:hAnsi="Times New Roman"/>
          <w:sz w:val="26"/>
          <w:szCs w:val="26"/>
        </w:rPr>
        <w:t>4.2. Размер пенсии за выслугу лет исчисляется исходя из ежемесячного денежного вознаграждения по соответствующей муниципальной должности на момент назначения пенсии.</w:t>
      </w:r>
    </w:p>
    <w:p w:rsidR="00024B5B" w:rsidRPr="00D4559C" w:rsidRDefault="00024B5B" w:rsidP="00024B5B">
      <w:pPr>
        <w:autoSpaceDE w:val="0"/>
        <w:autoSpaceDN w:val="0"/>
        <w:adjustRightInd w:val="0"/>
        <w:spacing w:after="0" w:line="240" w:lineRule="auto"/>
        <w:ind w:firstLine="709"/>
        <w:jc w:val="both"/>
        <w:rPr>
          <w:rFonts w:ascii="Times New Roman" w:hAnsi="Times New Roman"/>
          <w:sz w:val="26"/>
          <w:szCs w:val="26"/>
        </w:rPr>
      </w:pPr>
      <w:r w:rsidRPr="00D4559C">
        <w:rPr>
          <w:rFonts w:ascii="Times New Roman" w:hAnsi="Times New Roman"/>
          <w:sz w:val="26"/>
          <w:szCs w:val="26"/>
        </w:rPr>
        <w:t>Размер пенсии за выслугу лет в случае его перерасчета при увеличении в общем порядке месячного денежного вознаграждения по соответствующей муниципальной должности, а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устанавливается распоряжением уполномоченного органа на выплату пенсии.</w:t>
      </w:r>
    </w:p>
    <w:p w:rsidR="00A73CD1" w:rsidRPr="00A73CD1" w:rsidRDefault="00A73CD1" w:rsidP="00A73CD1">
      <w:pPr>
        <w:spacing w:after="0" w:line="240" w:lineRule="auto"/>
        <w:ind w:firstLine="709"/>
        <w:jc w:val="both"/>
        <w:rPr>
          <w:rFonts w:ascii="Times New Roman" w:eastAsia="Times New Roman" w:hAnsi="Times New Roman"/>
          <w:color w:val="000000"/>
          <w:sz w:val="26"/>
          <w:szCs w:val="26"/>
          <w:lang w:eastAsia="ru-RU"/>
        </w:rPr>
      </w:pPr>
      <w:r w:rsidRPr="00A73CD1">
        <w:rPr>
          <w:rFonts w:ascii="Times New Roman" w:eastAsia="Times New Roman" w:hAnsi="Times New Roman"/>
          <w:color w:val="000000"/>
          <w:sz w:val="26"/>
          <w:szCs w:val="26"/>
          <w:lang w:eastAsia="ru-RU"/>
        </w:rPr>
        <w:t xml:space="preserve">4.3. Размер пенсии за выслугу лет увеличивается на </w:t>
      </w:r>
      <w:r w:rsidRPr="00D4559C">
        <w:rPr>
          <w:rFonts w:ascii="Times New Roman" w:eastAsia="Times New Roman" w:hAnsi="Times New Roman"/>
          <w:color w:val="000000"/>
          <w:sz w:val="26"/>
          <w:szCs w:val="26"/>
          <w:lang w:eastAsia="ru-RU"/>
        </w:rPr>
        <w:t>пять процентов</w:t>
      </w:r>
      <w:r w:rsidRPr="00A73CD1">
        <w:rPr>
          <w:rFonts w:ascii="Times New Roman" w:eastAsia="Times New Roman" w:hAnsi="Times New Roman"/>
          <w:color w:val="000000"/>
          <w:sz w:val="26"/>
          <w:szCs w:val="26"/>
          <w:lang w:eastAsia="ru-RU"/>
        </w:rPr>
        <w:t xml:space="preserve">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w:t>
      </w:r>
      <w:r w:rsidRPr="00D4559C">
        <w:rPr>
          <w:rFonts w:ascii="Times New Roman" w:eastAsia="Times New Roman" w:hAnsi="Times New Roman"/>
          <w:color w:val="000000"/>
          <w:sz w:val="26"/>
          <w:szCs w:val="26"/>
          <w:lang w:eastAsia="ru-RU"/>
        </w:rPr>
        <w:t xml:space="preserve"> </w:t>
      </w:r>
      <w:r w:rsidRPr="00A73CD1">
        <w:rPr>
          <w:rFonts w:ascii="Times New Roman" w:eastAsia="Times New Roman" w:hAnsi="Times New Roman"/>
          <w:color w:val="000000"/>
          <w:sz w:val="26"/>
          <w:szCs w:val="26"/>
          <w:lang w:eastAsia="ru-RU"/>
        </w:rPr>
        <w:t>(инвалидности),</w:t>
      </w:r>
      <w:r w:rsidRPr="00D4559C">
        <w:rPr>
          <w:rFonts w:ascii="Times New Roman" w:eastAsia="Times New Roman" w:hAnsi="Times New Roman"/>
          <w:color w:val="000000"/>
          <w:sz w:val="26"/>
          <w:szCs w:val="26"/>
          <w:lang w:eastAsia="ru-RU"/>
        </w:rPr>
        <w:t xml:space="preserve"> </w:t>
      </w:r>
      <w:r w:rsidRPr="00A73CD1">
        <w:rPr>
          <w:rFonts w:ascii="Times New Roman" w:eastAsia="Times New Roman" w:hAnsi="Times New Roman"/>
          <w:color w:val="000000"/>
          <w:sz w:val="26"/>
          <w:szCs w:val="26"/>
          <w:lang w:eastAsia="ru-RU"/>
        </w:rPr>
        <w:t xml:space="preserve">фиксированной выплаты к страховой пенсии, повышений фиксированной выплаты к страховой пенсии, пенсии по государственному </w:t>
      </w:r>
      <w:r w:rsidRPr="00A73CD1">
        <w:rPr>
          <w:rFonts w:ascii="Times New Roman" w:eastAsia="Times New Roman" w:hAnsi="Times New Roman"/>
          <w:color w:val="000000"/>
          <w:sz w:val="26"/>
          <w:szCs w:val="26"/>
          <w:lang w:eastAsia="ru-RU"/>
        </w:rPr>
        <w:lastRenderedPageBreak/>
        <w:t>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73CD1" w:rsidRPr="00A73CD1" w:rsidRDefault="00A73CD1" w:rsidP="00A73CD1">
      <w:pPr>
        <w:spacing w:after="0" w:line="240" w:lineRule="auto"/>
        <w:ind w:firstLine="709"/>
        <w:jc w:val="both"/>
        <w:rPr>
          <w:rFonts w:ascii="Times New Roman" w:eastAsia="Times New Roman" w:hAnsi="Times New Roman"/>
          <w:color w:val="000000"/>
          <w:sz w:val="26"/>
          <w:szCs w:val="26"/>
          <w:lang w:eastAsia="ru-RU"/>
        </w:rPr>
      </w:pPr>
      <w:r w:rsidRPr="00A73CD1">
        <w:rPr>
          <w:rFonts w:ascii="Times New Roman" w:eastAsia="Times New Roman" w:hAnsi="Times New Roman"/>
          <w:color w:val="000000"/>
          <w:sz w:val="26"/>
          <w:szCs w:val="26"/>
          <w:lang w:eastAsia="ru-RU"/>
        </w:rPr>
        <w:t> </w:t>
      </w:r>
    </w:p>
    <w:tbl>
      <w:tblPr>
        <w:tblW w:w="0" w:type="auto"/>
        <w:tblCellMar>
          <w:left w:w="0" w:type="dxa"/>
          <w:right w:w="0" w:type="dxa"/>
        </w:tblCellMar>
        <w:tblLook w:val="04A0"/>
      </w:tblPr>
      <w:tblGrid>
        <w:gridCol w:w="4819"/>
        <w:gridCol w:w="4252"/>
      </w:tblGrid>
      <w:tr w:rsidR="00A73CD1" w:rsidRPr="00A73CD1" w:rsidTr="006A79C3">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A73CD1">
              <w:rPr>
                <w:rFonts w:ascii="Times New Roman" w:eastAsia="Times New Roman" w:hAnsi="Times New Roman"/>
                <w:sz w:val="26"/>
                <w:szCs w:val="26"/>
                <w:lang w:eastAsia="ru-RU"/>
              </w:rPr>
              <w:t>Сумма пенсий (в % от денежного вознаграждения)</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A73CD1">
              <w:rPr>
                <w:rFonts w:ascii="Times New Roman" w:eastAsia="Times New Roman" w:hAnsi="Times New Roman"/>
                <w:sz w:val="26"/>
                <w:szCs w:val="26"/>
                <w:lang w:eastAsia="ru-RU"/>
              </w:rPr>
              <w:t>Срок замещения муниципальной должности</w:t>
            </w:r>
          </w:p>
        </w:tc>
      </w:tr>
      <w:tr w:rsidR="00A73CD1" w:rsidRPr="00A73CD1" w:rsidTr="006A79C3">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A73CD1">
              <w:rPr>
                <w:rFonts w:ascii="Times New Roman" w:eastAsia="Times New Roman" w:hAnsi="Times New Roman"/>
                <w:sz w:val="26"/>
                <w:szCs w:val="26"/>
                <w:lang w:eastAsia="ru-RU"/>
              </w:rPr>
              <w:t>45</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5</w:t>
            </w:r>
            <w:r w:rsidRPr="00A73CD1">
              <w:rPr>
                <w:rFonts w:ascii="Times New Roman" w:eastAsia="Times New Roman" w:hAnsi="Times New Roman"/>
                <w:sz w:val="26"/>
                <w:szCs w:val="26"/>
                <w:lang w:eastAsia="ru-RU"/>
              </w:rPr>
              <w:t xml:space="preserve"> лет</w:t>
            </w:r>
          </w:p>
        </w:tc>
      </w:tr>
      <w:tr w:rsidR="00A73CD1" w:rsidRPr="00A73CD1" w:rsidTr="006A79C3">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50</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6</w:t>
            </w:r>
            <w:r w:rsidRPr="00A73CD1">
              <w:rPr>
                <w:rFonts w:ascii="Times New Roman" w:eastAsia="Times New Roman" w:hAnsi="Times New Roman"/>
                <w:sz w:val="26"/>
                <w:szCs w:val="26"/>
                <w:lang w:eastAsia="ru-RU"/>
              </w:rPr>
              <w:t xml:space="preserve"> лет</w:t>
            </w:r>
          </w:p>
        </w:tc>
      </w:tr>
      <w:tr w:rsidR="00A73CD1" w:rsidRPr="00A73CD1" w:rsidTr="006A79C3">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55</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7</w:t>
            </w:r>
            <w:r w:rsidRPr="00A73CD1">
              <w:rPr>
                <w:rFonts w:ascii="Times New Roman" w:eastAsia="Times New Roman" w:hAnsi="Times New Roman"/>
                <w:sz w:val="26"/>
                <w:szCs w:val="26"/>
                <w:lang w:eastAsia="ru-RU"/>
              </w:rPr>
              <w:t xml:space="preserve"> лет</w:t>
            </w:r>
          </w:p>
        </w:tc>
      </w:tr>
      <w:tr w:rsidR="00A73CD1" w:rsidRPr="00A73CD1" w:rsidTr="006A79C3">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60</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8</w:t>
            </w:r>
            <w:r w:rsidRPr="00A73CD1">
              <w:rPr>
                <w:rFonts w:ascii="Times New Roman" w:eastAsia="Times New Roman" w:hAnsi="Times New Roman"/>
                <w:sz w:val="26"/>
                <w:szCs w:val="26"/>
                <w:lang w:eastAsia="ru-RU"/>
              </w:rPr>
              <w:t xml:space="preserve"> лет</w:t>
            </w:r>
          </w:p>
        </w:tc>
      </w:tr>
      <w:tr w:rsidR="00A73CD1" w:rsidRPr="00A73CD1" w:rsidTr="006A79C3">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65</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9</w:t>
            </w:r>
            <w:r w:rsidRPr="00A73CD1">
              <w:rPr>
                <w:rFonts w:ascii="Times New Roman" w:eastAsia="Times New Roman" w:hAnsi="Times New Roman"/>
                <w:sz w:val="26"/>
                <w:szCs w:val="26"/>
                <w:lang w:eastAsia="ru-RU"/>
              </w:rPr>
              <w:t xml:space="preserve"> лет</w:t>
            </w:r>
          </w:p>
        </w:tc>
      </w:tr>
      <w:tr w:rsidR="00A73CD1" w:rsidRPr="00A73CD1" w:rsidTr="006A79C3">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70</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10</w:t>
            </w:r>
            <w:r w:rsidRPr="00A73CD1">
              <w:rPr>
                <w:rFonts w:ascii="Times New Roman" w:eastAsia="Times New Roman" w:hAnsi="Times New Roman"/>
                <w:sz w:val="26"/>
                <w:szCs w:val="26"/>
                <w:lang w:eastAsia="ru-RU"/>
              </w:rPr>
              <w:t xml:space="preserve"> лет</w:t>
            </w:r>
          </w:p>
        </w:tc>
      </w:tr>
      <w:tr w:rsidR="00A73CD1" w:rsidRPr="00A73CD1" w:rsidTr="006A79C3">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75</w:t>
            </w:r>
          </w:p>
        </w:tc>
        <w:tc>
          <w:tcPr>
            <w:tcW w:w="4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CD1" w:rsidRPr="00A73CD1" w:rsidRDefault="00A73CD1" w:rsidP="006A79C3">
            <w:pPr>
              <w:spacing w:after="0" w:line="240" w:lineRule="auto"/>
              <w:jc w:val="center"/>
              <w:rPr>
                <w:rFonts w:ascii="Times New Roman" w:eastAsia="Times New Roman" w:hAnsi="Times New Roman"/>
                <w:sz w:val="26"/>
                <w:szCs w:val="26"/>
                <w:lang w:eastAsia="ru-RU"/>
              </w:rPr>
            </w:pPr>
            <w:r w:rsidRPr="00D4559C">
              <w:rPr>
                <w:rFonts w:ascii="Times New Roman" w:eastAsia="Times New Roman" w:hAnsi="Times New Roman"/>
                <w:sz w:val="26"/>
                <w:szCs w:val="26"/>
                <w:lang w:eastAsia="ru-RU"/>
              </w:rPr>
              <w:t>11</w:t>
            </w:r>
            <w:r w:rsidRPr="00A73CD1">
              <w:rPr>
                <w:rFonts w:ascii="Times New Roman" w:eastAsia="Times New Roman" w:hAnsi="Times New Roman"/>
                <w:sz w:val="26"/>
                <w:szCs w:val="26"/>
                <w:lang w:eastAsia="ru-RU"/>
              </w:rPr>
              <w:t xml:space="preserve"> лет</w:t>
            </w:r>
            <w:r w:rsidR="0090768F">
              <w:rPr>
                <w:rFonts w:ascii="Times New Roman" w:eastAsia="Times New Roman" w:hAnsi="Times New Roman"/>
                <w:sz w:val="26"/>
                <w:szCs w:val="26"/>
                <w:lang w:eastAsia="ru-RU"/>
              </w:rPr>
              <w:t xml:space="preserve"> и более</w:t>
            </w:r>
          </w:p>
        </w:tc>
      </w:tr>
    </w:tbl>
    <w:p w:rsidR="00024B5B" w:rsidRPr="00D4559C" w:rsidRDefault="00024B5B" w:rsidP="00024B5B">
      <w:pPr>
        <w:pStyle w:val="ConsPlusNormal"/>
        <w:jc w:val="both"/>
        <w:rPr>
          <w:rFonts w:ascii="Times New Roman" w:hAnsi="Times New Roman" w:cs="Times New Roman"/>
          <w:sz w:val="26"/>
          <w:szCs w:val="26"/>
        </w:rPr>
      </w:pPr>
    </w:p>
    <w:p w:rsidR="00024B5B" w:rsidRPr="00D4559C" w:rsidRDefault="00024B5B" w:rsidP="00024B5B">
      <w:pPr>
        <w:pStyle w:val="ConsPlusNormal"/>
        <w:jc w:val="center"/>
        <w:outlineLvl w:val="1"/>
        <w:rPr>
          <w:rFonts w:ascii="Times New Roman" w:hAnsi="Times New Roman" w:cs="Times New Roman"/>
          <w:sz w:val="26"/>
          <w:szCs w:val="26"/>
        </w:rPr>
      </w:pPr>
      <w:r w:rsidRPr="00D4559C">
        <w:rPr>
          <w:rFonts w:ascii="Times New Roman" w:hAnsi="Times New Roman" w:cs="Times New Roman"/>
          <w:sz w:val="26"/>
          <w:szCs w:val="26"/>
        </w:rPr>
        <w:t>5. ЗАКЛЮЧИТЕЛЬНЫЕ ПОЛОЖЕНИЯ</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5.1. Данные о лице, которому установлена пенсия за выслугу лет в соответствии с настоящим Положением, передаются ведущим специалистом администрации района в уполномоченный Правительством Красноярского края орган исполнительной власти Красноярского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5.2. Финансирование расходов на выплату, доставку и пересылку пенсии за выслугу лет производится из средств местного  бюджета.</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5.3. Перечисление денежных средств на выплату пенсии за выслугу лет осуществляется уполномоченным органом на выплату пенсии  на соответствующий лицевой счет получателя в кредитной организации либо почтовым переводом по выбору получателя указанной пенсии.</w:t>
      </w:r>
    </w:p>
    <w:p w:rsidR="00024B5B" w:rsidRPr="00D4559C" w:rsidRDefault="00024B5B" w:rsidP="00024B5B">
      <w:pPr>
        <w:pStyle w:val="ConsPlusNormal"/>
        <w:ind w:firstLine="709"/>
        <w:jc w:val="both"/>
        <w:rPr>
          <w:rFonts w:ascii="Times New Roman" w:hAnsi="Times New Roman" w:cs="Times New Roman"/>
          <w:sz w:val="26"/>
          <w:szCs w:val="26"/>
        </w:rPr>
      </w:pPr>
      <w:r w:rsidRPr="00D4559C">
        <w:rPr>
          <w:rFonts w:ascii="Times New Roman" w:hAnsi="Times New Roman" w:cs="Times New Roman"/>
          <w:sz w:val="26"/>
          <w:szCs w:val="26"/>
        </w:rPr>
        <w:t xml:space="preserve">5.4. Денежные средства на финансирование расходов, связанных с назначением пенсий за выслугу лет в соответствии с настоящим Положением, их доставкой и пересылкой, предусматриваются при формировании местного бюджета в соответствии с требованием бюджетного </w:t>
      </w:r>
      <w:hyperlink r:id="rId14" w:tooltip="&quot;Бюджетный кодекс Российской Федерации&quot; от 31.07.1998 N 145-ФЗ (ред. от 28.12.2017){КонсультантПлюс}" w:history="1">
        <w:r w:rsidRPr="00D4559C">
          <w:rPr>
            <w:rFonts w:ascii="Times New Roman" w:hAnsi="Times New Roman" w:cs="Times New Roman"/>
            <w:sz w:val="26"/>
            <w:szCs w:val="26"/>
          </w:rPr>
          <w:t>законодательства</w:t>
        </w:r>
      </w:hyperlink>
      <w:r w:rsidRPr="00D4559C">
        <w:rPr>
          <w:rFonts w:ascii="Times New Roman" w:hAnsi="Times New Roman" w:cs="Times New Roman"/>
          <w:sz w:val="26"/>
          <w:szCs w:val="26"/>
        </w:rPr>
        <w:t>.</w:t>
      </w:r>
    </w:p>
    <w:p w:rsidR="00024B5B" w:rsidRPr="00D4559C" w:rsidRDefault="00024B5B" w:rsidP="00024B5B">
      <w:pPr>
        <w:pStyle w:val="ConsPlusNormal"/>
        <w:ind w:firstLine="709"/>
        <w:jc w:val="both"/>
        <w:rPr>
          <w:rFonts w:ascii="Times New Roman" w:hAnsi="Times New Roman" w:cs="Times New Roman"/>
          <w:color w:val="000000"/>
          <w:sz w:val="26"/>
          <w:szCs w:val="26"/>
        </w:rPr>
      </w:pPr>
      <w:r w:rsidRPr="00D4559C">
        <w:rPr>
          <w:rFonts w:ascii="Times New Roman" w:hAnsi="Times New Roman" w:cs="Times New Roman"/>
          <w:sz w:val="26"/>
          <w:szCs w:val="26"/>
        </w:rPr>
        <w:t xml:space="preserve">5.5. Пенсия за выслугу лет не облагается налогом на доходы физических лиц в соответствии с действующим </w:t>
      </w:r>
      <w:hyperlink r:id="rId15" w:tooltip="&quot;Налоговый кодекс Российской Федерации (часть вторая)&quot; от 05.08.2000 N 117-ФЗ (ред. от 19.02.2018)------------ Недействующая редакция{КонсультантПлюс}" w:history="1">
        <w:r w:rsidRPr="00D4559C">
          <w:rPr>
            <w:rFonts w:ascii="Times New Roman" w:hAnsi="Times New Roman" w:cs="Times New Roman"/>
            <w:color w:val="000000"/>
            <w:sz w:val="26"/>
            <w:szCs w:val="26"/>
          </w:rPr>
          <w:t>законодательством</w:t>
        </w:r>
      </w:hyperlink>
      <w:r w:rsidRPr="00D4559C">
        <w:rPr>
          <w:rFonts w:ascii="Times New Roman" w:hAnsi="Times New Roman" w:cs="Times New Roman"/>
          <w:color w:val="000000"/>
          <w:sz w:val="26"/>
          <w:szCs w:val="26"/>
        </w:rPr>
        <w:t>.</w:t>
      </w:r>
    </w:p>
    <w:p w:rsidR="00024B5B" w:rsidRPr="00D4559C" w:rsidRDefault="00024B5B" w:rsidP="00024B5B">
      <w:pPr>
        <w:autoSpaceDE w:val="0"/>
        <w:autoSpaceDN w:val="0"/>
        <w:adjustRightInd w:val="0"/>
        <w:spacing w:after="0" w:line="240" w:lineRule="auto"/>
        <w:jc w:val="both"/>
        <w:rPr>
          <w:rFonts w:ascii="Times New Roman" w:hAnsi="Times New Roman"/>
          <w:sz w:val="26"/>
          <w:szCs w:val="26"/>
        </w:rPr>
      </w:pPr>
    </w:p>
    <w:p w:rsidR="00024B5B" w:rsidRPr="00D4559C" w:rsidRDefault="00024B5B" w:rsidP="00024B5B">
      <w:pPr>
        <w:autoSpaceDE w:val="0"/>
        <w:autoSpaceDN w:val="0"/>
        <w:adjustRightInd w:val="0"/>
        <w:spacing w:after="0" w:line="240" w:lineRule="auto"/>
        <w:jc w:val="both"/>
        <w:rPr>
          <w:rFonts w:ascii="Times New Roman" w:hAnsi="Times New Roman"/>
          <w:sz w:val="26"/>
          <w:szCs w:val="26"/>
        </w:rPr>
      </w:pPr>
    </w:p>
    <w:p w:rsidR="00024B5B" w:rsidRPr="00D4559C" w:rsidRDefault="00024B5B" w:rsidP="00024B5B">
      <w:pPr>
        <w:autoSpaceDE w:val="0"/>
        <w:autoSpaceDN w:val="0"/>
        <w:adjustRightInd w:val="0"/>
        <w:spacing w:after="0" w:line="240" w:lineRule="auto"/>
        <w:jc w:val="both"/>
        <w:rPr>
          <w:rFonts w:ascii="Times New Roman" w:hAnsi="Times New Roman"/>
          <w:sz w:val="26"/>
          <w:szCs w:val="26"/>
        </w:rPr>
      </w:pPr>
    </w:p>
    <w:p w:rsidR="00024B5B" w:rsidRPr="00D4559C" w:rsidRDefault="00024B5B" w:rsidP="00024B5B">
      <w:pPr>
        <w:autoSpaceDE w:val="0"/>
        <w:autoSpaceDN w:val="0"/>
        <w:adjustRightInd w:val="0"/>
        <w:spacing w:after="0" w:line="240" w:lineRule="auto"/>
        <w:jc w:val="both"/>
        <w:rPr>
          <w:rFonts w:ascii="Times New Roman" w:hAnsi="Times New Roman"/>
          <w:sz w:val="26"/>
          <w:szCs w:val="26"/>
        </w:rPr>
      </w:pPr>
    </w:p>
    <w:p w:rsidR="00024B5B" w:rsidRPr="00D4559C" w:rsidRDefault="00024B5B" w:rsidP="00024B5B">
      <w:pPr>
        <w:autoSpaceDE w:val="0"/>
        <w:autoSpaceDN w:val="0"/>
        <w:adjustRightInd w:val="0"/>
        <w:spacing w:after="0" w:line="240" w:lineRule="auto"/>
        <w:jc w:val="both"/>
        <w:rPr>
          <w:rFonts w:ascii="Times New Roman" w:hAnsi="Times New Roman"/>
          <w:sz w:val="26"/>
          <w:szCs w:val="26"/>
        </w:rPr>
      </w:pPr>
    </w:p>
    <w:p w:rsidR="00024B5B" w:rsidRPr="00D4559C" w:rsidRDefault="00024B5B" w:rsidP="00024B5B">
      <w:pPr>
        <w:pStyle w:val="ConsPlusNormal"/>
        <w:outlineLvl w:val="1"/>
        <w:rPr>
          <w:rFonts w:ascii="Times New Roman" w:eastAsia="Calibri" w:hAnsi="Times New Roman" w:cs="Times New Roman"/>
          <w:sz w:val="26"/>
          <w:szCs w:val="26"/>
          <w:lang w:eastAsia="en-US"/>
        </w:rPr>
      </w:pPr>
      <w:r w:rsidRPr="00D4559C">
        <w:rPr>
          <w:rFonts w:ascii="Times New Roman" w:eastAsia="Calibri" w:hAnsi="Times New Roman" w:cs="Times New Roman"/>
          <w:sz w:val="26"/>
          <w:szCs w:val="26"/>
          <w:lang w:eastAsia="en-US"/>
        </w:rPr>
        <w:t xml:space="preserve">                                                                                                                    </w:t>
      </w:r>
    </w:p>
    <w:p w:rsidR="00024B5B" w:rsidRPr="00B51321" w:rsidRDefault="00024B5B" w:rsidP="00B51321">
      <w:pPr>
        <w:pStyle w:val="ConsPlusNormal"/>
        <w:jc w:val="right"/>
        <w:outlineLvl w:val="1"/>
        <w:rPr>
          <w:rFonts w:ascii="Times New Roman" w:eastAsia="Calibri" w:hAnsi="Times New Roman" w:cs="Times New Roman"/>
          <w:sz w:val="24"/>
          <w:szCs w:val="24"/>
          <w:lang w:eastAsia="en-US"/>
        </w:rPr>
      </w:pPr>
      <w:r w:rsidRPr="00B51321">
        <w:rPr>
          <w:rFonts w:ascii="Times New Roman" w:hAnsi="Times New Roman" w:cs="Times New Roman"/>
          <w:sz w:val="24"/>
          <w:szCs w:val="24"/>
        </w:rPr>
        <w:lastRenderedPageBreak/>
        <w:t>Приложение 1</w:t>
      </w:r>
    </w:p>
    <w:p w:rsidR="00024B5B" w:rsidRPr="00B51321" w:rsidRDefault="00513009" w:rsidP="00B51321">
      <w:pPr>
        <w:pStyle w:val="ConsPlusNormal"/>
        <w:ind w:left="4962"/>
        <w:jc w:val="right"/>
        <w:rPr>
          <w:rFonts w:ascii="Times New Roman" w:hAnsi="Times New Roman" w:cs="Times New Roman"/>
          <w:sz w:val="24"/>
          <w:szCs w:val="24"/>
        </w:rPr>
      </w:pPr>
      <w:r w:rsidRPr="00B51321">
        <w:rPr>
          <w:rFonts w:ascii="Times New Roman" w:hAnsi="Times New Roman" w:cs="Times New Roman"/>
          <w:sz w:val="24"/>
          <w:szCs w:val="24"/>
        </w:rPr>
        <w:t xml:space="preserve">                                         </w:t>
      </w:r>
      <w:r w:rsidR="00024B5B" w:rsidRPr="00B51321">
        <w:rPr>
          <w:rFonts w:ascii="Times New Roman" w:hAnsi="Times New Roman" w:cs="Times New Roman"/>
          <w:sz w:val="24"/>
          <w:szCs w:val="24"/>
        </w:rPr>
        <w:t>к Положению</w:t>
      </w:r>
    </w:p>
    <w:p w:rsidR="00024B5B" w:rsidRPr="00B51321" w:rsidRDefault="00024B5B" w:rsidP="00024B5B">
      <w:pPr>
        <w:pStyle w:val="a3"/>
        <w:jc w:val="right"/>
        <w:rPr>
          <w:rFonts w:ascii="Times New Roman" w:hAnsi="Times New Roman"/>
          <w:b/>
          <w:sz w:val="24"/>
          <w:szCs w:val="24"/>
        </w:rPr>
      </w:pPr>
      <w:bookmarkStart w:id="5" w:name="Par214"/>
      <w:bookmarkEnd w:id="5"/>
    </w:p>
    <w:p w:rsidR="00024B5B" w:rsidRPr="00B51321" w:rsidRDefault="00024B5B" w:rsidP="00024B5B">
      <w:pPr>
        <w:pStyle w:val="a3"/>
        <w:jc w:val="right"/>
        <w:rPr>
          <w:rFonts w:ascii="Times New Roman" w:hAnsi="Times New Roman"/>
          <w:sz w:val="24"/>
          <w:szCs w:val="24"/>
        </w:rPr>
      </w:pPr>
      <w:r w:rsidRPr="00B51321">
        <w:rPr>
          <w:rFonts w:ascii="Times New Roman" w:hAnsi="Times New Roman"/>
          <w:sz w:val="24"/>
          <w:szCs w:val="24"/>
        </w:rPr>
        <w:t xml:space="preserve">                                    _____________________________________</w:t>
      </w:r>
    </w:p>
    <w:p w:rsidR="00024B5B" w:rsidRPr="00B51321" w:rsidRDefault="00024B5B" w:rsidP="00024B5B">
      <w:pPr>
        <w:pStyle w:val="a3"/>
        <w:jc w:val="right"/>
        <w:rPr>
          <w:rFonts w:ascii="Times New Roman" w:hAnsi="Times New Roman"/>
          <w:sz w:val="24"/>
          <w:szCs w:val="24"/>
        </w:rPr>
      </w:pPr>
      <w:r w:rsidRPr="00B51321">
        <w:rPr>
          <w:rFonts w:ascii="Times New Roman" w:hAnsi="Times New Roman"/>
          <w:sz w:val="24"/>
          <w:szCs w:val="24"/>
        </w:rPr>
        <w:t xml:space="preserve">                                     от ___________________________________</w:t>
      </w:r>
    </w:p>
    <w:p w:rsidR="00024B5B" w:rsidRPr="00B51321" w:rsidRDefault="00024B5B" w:rsidP="00024B5B">
      <w:pPr>
        <w:pStyle w:val="a3"/>
        <w:jc w:val="right"/>
        <w:rPr>
          <w:rFonts w:ascii="Times New Roman" w:hAnsi="Times New Roman"/>
          <w:sz w:val="24"/>
          <w:szCs w:val="24"/>
        </w:rPr>
      </w:pPr>
      <w:r w:rsidRPr="00B51321">
        <w:rPr>
          <w:rFonts w:ascii="Times New Roman" w:hAnsi="Times New Roman"/>
          <w:sz w:val="24"/>
          <w:szCs w:val="24"/>
        </w:rPr>
        <w:t xml:space="preserve">                                                    (Ф.И.О.)</w:t>
      </w:r>
    </w:p>
    <w:p w:rsidR="00024B5B" w:rsidRPr="00B51321" w:rsidRDefault="00024B5B" w:rsidP="00024B5B">
      <w:pPr>
        <w:pStyle w:val="a3"/>
        <w:jc w:val="right"/>
        <w:rPr>
          <w:rFonts w:ascii="Times New Roman" w:hAnsi="Times New Roman"/>
          <w:sz w:val="24"/>
          <w:szCs w:val="24"/>
        </w:rPr>
      </w:pPr>
      <w:r w:rsidRPr="00B51321">
        <w:rPr>
          <w:rFonts w:ascii="Times New Roman" w:hAnsi="Times New Roman"/>
          <w:sz w:val="24"/>
          <w:szCs w:val="24"/>
        </w:rPr>
        <w:t xml:space="preserve">                                     ______________________________________</w:t>
      </w:r>
    </w:p>
    <w:p w:rsidR="00024B5B" w:rsidRPr="00B51321" w:rsidRDefault="00024B5B" w:rsidP="00024B5B">
      <w:pPr>
        <w:pStyle w:val="a3"/>
        <w:jc w:val="right"/>
        <w:rPr>
          <w:rFonts w:ascii="Times New Roman" w:hAnsi="Times New Roman"/>
          <w:sz w:val="24"/>
          <w:szCs w:val="24"/>
        </w:rPr>
      </w:pPr>
      <w:r w:rsidRPr="00B51321">
        <w:rPr>
          <w:rFonts w:ascii="Times New Roman" w:hAnsi="Times New Roman"/>
          <w:sz w:val="24"/>
          <w:szCs w:val="24"/>
        </w:rPr>
        <w:t xml:space="preserve">                                     адрес ________________________________</w:t>
      </w:r>
    </w:p>
    <w:p w:rsidR="00024B5B" w:rsidRPr="00B51321" w:rsidRDefault="00024B5B" w:rsidP="00024B5B">
      <w:pPr>
        <w:pStyle w:val="a3"/>
        <w:jc w:val="right"/>
        <w:rPr>
          <w:rFonts w:ascii="Times New Roman" w:hAnsi="Times New Roman"/>
          <w:sz w:val="24"/>
          <w:szCs w:val="24"/>
        </w:rPr>
      </w:pPr>
      <w:r w:rsidRPr="00B51321">
        <w:rPr>
          <w:rFonts w:ascii="Times New Roman" w:hAnsi="Times New Roman"/>
          <w:sz w:val="24"/>
          <w:szCs w:val="24"/>
        </w:rPr>
        <w:t xml:space="preserve">                                             (подробный почтовый адрес)</w:t>
      </w:r>
    </w:p>
    <w:p w:rsidR="00024B5B" w:rsidRPr="00B51321" w:rsidRDefault="00024B5B" w:rsidP="00024B5B">
      <w:pPr>
        <w:pStyle w:val="a3"/>
        <w:jc w:val="right"/>
        <w:rPr>
          <w:rFonts w:ascii="Times New Roman" w:hAnsi="Times New Roman"/>
          <w:sz w:val="24"/>
          <w:szCs w:val="24"/>
        </w:rPr>
      </w:pPr>
      <w:r w:rsidRPr="00B51321">
        <w:rPr>
          <w:rFonts w:ascii="Times New Roman" w:hAnsi="Times New Roman"/>
          <w:sz w:val="24"/>
          <w:szCs w:val="24"/>
        </w:rPr>
        <w:t xml:space="preserve">                                     ______________________________________</w:t>
      </w:r>
    </w:p>
    <w:p w:rsidR="00024B5B" w:rsidRPr="00B51321" w:rsidRDefault="00024B5B" w:rsidP="00024B5B">
      <w:pPr>
        <w:pStyle w:val="a3"/>
        <w:jc w:val="right"/>
        <w:rPr>
          <w:rFonts w:ascii="Times New Roman" w:hAnsi="Times New Roman"/>
          <w:sz w:val="24"/>
          <w:szCs w:val="24"/>
        </w:rPr>
      </w:pPr>
      <w:r w:rsidRPr="00B51321">
        <w:rPr>
          <w:rFonts w:ascii="Times New Roman" w:hAnsi="Times New Roman"/>
          <w:sz w:val="24"/>
          <w:szCs w:val="24"/>
        </w:rPr>
        <w:t xml:space="preserve">                                     тел. __________________</w:t>
      </w:r>
    </w:p>
    <w:p w:rsidR="00024B5B" w:rsidRPr="00B51321" w:rsidRDefault="00024B5B" w:rsidP="00024B5B">
      <w:pPr>
        <w:pStyle w:val="ConsPlusNonformat"/>
        <w:jc w:val="both"/>
        <w:rPr>
          <w:rFonts w:ascii="Times New Roman" w:hAnsi="Times New Roman" w:cs="Times New Roman"/>
          <w:sz w:val="24"/>
          <w:szCs w:val="24"/>
        </w:rPr>
      </w:pP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ЗАЯВЛЕНИЕ</w:t>
      </w:r>
    </w:p>
    <w:p w:rsidR="00024B5B" w:rsidRPr="00B51321" w:rsidRDefault="00024B5B" w:rsidP="00024B5B">
      <w:pPr>
        <w:pStyle w:val="ConsPlusNonformat"/>
        <w:jc w:val="both"/>
        <w:rPr>
          <w:rFonts w:ascii="Times New Roman" w:hAnsi="Times New Roman" w:cs="Times New Roman"/>
          <w:sz w:val="24"/>
          <w:szCs w:val="24"/>
        </w:rPr>
      </w:pPr>
    </w:p>
    <w:p w:rsidR="00024B5B" w:rsidRPr="00B51321" w:rsidRDefault="00024B5B" w:rsidP="00024B5B">
      <w:pPr>
        <w:pStyle w:val="ConsPlusNonformat"/>
        <w:ind w:firstLine="709"/>
        <w:jc w:val="both"/>
        <w:rPr>
          <w:rFonts w:ascii="Times New Roman" w:hAnsi="Times New Roman" w:cs="Times New Roman"/>
          <w:sz w:val="24"/>
          <w:szCs w:val="24"/>
        </w:rPr>
      </w:pPr>
      <w:r w:rsidRPr="00B51321">
        <w:rPr>
          <w:rFonts w:ascii="Times New Roman" w:hAnsi="Times New Roman" w:cs="Times New Roman"/>
          <w:sz w:val="24"/>
          <w:szCs w:val="24"/>
        </w:rPr>
        <w:t>Прошу  назначить  мне  пенсию за выслугу лет. Выплату пенсии за выслугу лет прошу производить:</w:t>
      </w:r>
    </w:p>
    <w:p w:rsidR="00024B5B" w:rsidRPr="00B51321" w:rsidRDefault="00024B5B" w:rsidP="00024B5B">
      <w:pPr>
        <w:pStyle w:val="ConsPlusNonformat"/>
        <w:ind w:firstLine="709"/>
        <w:jc w:val="both"/>
        <w:rPr>
          <w:rFonts w:ascii="Times New Roman" w:hAnsi="Times New Roman" w:cs="Times New Roman"/>
          <w:sz w:val="24"/>
          <w:szCs w:val="24"/>
        </w:rPr>
      </w:pPr>
      <w:r w:rsidRPr="00B51321">
        <w:rPr>
          <w:rFonts w:ascii="Times New Roman" w:hAnsi="Times New Roman" w:cs="Times New Roman"/>
          <w:sz w:val="24"/>
          <w:szCs w:val="24"/>
        </w:rPr>
        <w:t>1) на мой лицевой счет</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Наименование учреждения банка: _____________________________________</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Расчетный счет:           _____________________________________</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Корр. счет:                    _____________________________________</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БИК:                              _____________________________________</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ИНН банка:                   _____________________________________</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КПП                            _______________________________________</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Лицевой счет получателя:       _____________________________________</w:t>
      </w:r>
    </w:p>
    <w:p w:rsidR="00024B5B" w:rsidRPr="00B51321" w:rsidRDefault="00024B5B" w:rsidP="00024B5B">
      <w:pPr>
        <w:pStyle w:val="ConsPlusNonformat"/>
        <w:ind w:firstLine="709"/>
        <w:jc w:val="both"/>
        <w:rPr>
          <w:rFonts w:ascii="Times New Roman" w:hAnsi="Times New Roman" w:cs="Times New Roman"/>
          <w:sz w:val="24"/>
          <w:szCs w:val="24"/>
        </w:rPr>
      </w:pPr>
      <w:r w:rsidRPr="00B51321">
        <w:rPr>
          <w:rFonts w:ascii="Times New Roman" w:hAnsi="Times New Roman" w:cs="Times New Roman"/>
          <w:sz w:val="24"/>
          <w:szCs w:val="24"/>
        </w:rPr>
        <w:t>2) почтовым переводом на адрес:_________________________________</w:t>
      </w:r>
    </w:p>
    <w:p w:rsidR="00024B5B" w:rsidRPr="00B51321" w:rsidRDefault="00024B5B" w:rsidP="00024B5B">
      <w:pPr>
        <w:pStyle w:val="ConsPlusNonformat"/>
        <w:ind w:firstLine="709"/>
        <w:jc w:val="both"/>
        <w:rPr>
          <w:rFonts w:ascii="Times New Roman" w:hAnsi="Times New Roman" w:cs="Times New Roman"/>
          <w:sz w:val="24"/>
          <w:szCs w:val="24"/>
        </w:rPr>
      </w:pPr>
      <w:r w:rsidRPr="00B51321">
        <w:rPr>
          <w:rFonts w:ascii="Times New Roman" w:hAnsi="Times New Roman" w:cs="Times New Roman"/>
          <w:sz w:val="24"/>
          <w:szCs w:val="24"/>
        </w:rPr>
        <w:t>________________________________________________________________</w:t>
      </w:r>
    </w:p>
    <w:p w:rsidR="00024B5B" w:rsidRPr="00B51321" w:rsidRDefault="00024B5B" w:rsidP="00024B5B">
      <w:pPr>
        <w:pStyle w:val="ConsPlusNonformat"/>
        <w:jc w:val="both"/>
        <w:rPr>
          <w:rFonts w:ascii="Times New Roman" w:hAnsi="Times New Roman" w:cs="Times New Roman"/>
          <w:sz w:val="24"/>
          <w:szCs w:val="24"/>
        </w:rPr>
      </w:pP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Примечание: Графы 1, 2 заполняются заявителем по выбору.</w:t>
      </w:r>
    </w:p>
    <w:p w:rsidR="00024B5B" w:rsidRPr="00B51321" w:rsidRDefault="00024B5B" w:rsidP="00024B5B">
      <w:pPr>
        <w:pStyle w:val="ConsPlusNormal"/>
        <w:jc w:val="both"/>
        <w:rPr>
          <w:rFonts w:ascii="Times New Roman" w:hAnsi="Times New Roman" w:cs="Times New Roman"/>
          <w:sz w:val="24"/>
          <w:szCs w:val="24"/>
        </w:rPr>
      </w:pPr>
    </w:p>
    <w:p w:rsidR="00024B5B" w:rsidRPr="00B51321" w:rsidRDefault="00024B5B" w:rsidP="00024B5B">
      <w:pPr>
        <w:pStyle w:val="ConsPlusNormal"/>
        <w:ind w:firstLine="709"/>
        <w:jc w:val="both"/>
        <w:rPr>
          <w:rFonts w:ascii="Times New Roman" w:hAnsi="Times New Roman" w:cs="Times New Roman"/>
          <w:sz w:val="24"/>
          <w:szCs w:val="24"/>
        </w:rPr>
      </w:pPr>
      <w:r w:rsidRPr="00B51321">
        <w:rPr>
          <w:rFonts w:ascii="Times New Roman" w:hAnsi="Times New Roman" w:cs="Times New Roman"/>
          <w:sz w:val="24"/>
          <w:szCs w:val="24"/>
        </w:rPr>
        <w:t>О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о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о прекращении гражданства Российской Федерации, об изменении размера пенсии, о смене места жительства, а также назначении ежемесячного пожизненного содержания, обязуюсь письменно сообщить в 5-дневный срок со дня наступления соответствующих обстоятельств в Управление социальной защиты администрации Большемуртинского района.</w:t>
      </w:r>
    </w:p>
    <w:p w:rsidR="00024B5B" w:rsidRPr="00B51321" w:rsidRDefault="00024B5B" w:rsidP="00024B5B">
      <w:pPr>
        <w:pStyle w:val="ConsPlusNormal"/>
        <w:jc w:val="both"/>
        <w:rPr>
          <w:rFonts w:ascii="Times New Roman" w:hAnsi="Times New Roman" w:cs="Times New Roman"/>
          <w:sz w:val="24"/>
          <w:szCs w:val="24"/>
        </w:rPr>
      </w:pP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"___" ___________ 20 ___                             ______________________</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(подпись)</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Приложение: ________________________________________</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________________________________________                      </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Заявление зарегистрировано "___" ____________ 20 ___ N _______</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______________________________________________________________________</w:t>
      </w:r>
    </w:p>
    <w:p w:rsidR="00024B5B" w:rsidRPr="00B51321" w:rsidRDefault="00024B5B" w:rsidP="00E31101">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(подпись, Ф.И.О., должность работника кадровой службы)                                                                                                                                          </w:t>
      </w:r>
    </w:p>
    <w:p w:rsidR="00B51321" w:rsidRDefault="00024B5B" w:rsidP="00024B5B">
      <w:pPr>
        <w:pStyle w:val="ConsPlusNormal"/>
        <w:ind w:left="5812"/>
        <w:jc w:val="right"/>
        <w:outlineLvl w:val="1"/>
        <w:rPr>
          <w:rFonts w:ascii="Times New Roman" w:hAnsi="Times New Roman" w:cs="Times New Roman"/>
          <w:sz w:val="24"/>
          <w:szCs w:val="24"/>
        </w:rPr>
      </w:pPr>
      <w:r w:rsidRPr="00B51321">
        <w:rPr>
          <w:rFonts w:ascii="Times New Roman" w:hAnsi="Times New Roman" w:cs="Times New Roman"/>
          <w:sz w:val="24"/>
          <w:szCs w:val="24"/>
        </w:rPr>
        <w:t xml:space="preserve">   </w:t>
      </w:r>
    </w:p>
    <w:p w:rsidR="00024B5B" w:rsidRPr="00B51321" w:rsidRDefault="00024B5B" w:rsidP="00B51321">
      <w:pPr>
        <w:pStyle w:val="ConsPlusNormal"/>
        <w:ind w:left="5812"/>
        <w:jc w:val="right"/>
        <w:outlineLvl w:val="1"/>
        <w:rPr>
          <w:rFonts w:ascii="Times New Roman" w:hAnsi="Times New Roman" w:cs="Times New Roman"/>
          <w:sz w:val="24"/>
          <w:szCs w:val="24"/>
        </w:rPr>
      </w:pPr>
      <w:r w:rsidRPr="00B51321">
        <w:rPr>
          <w:rFonts w:ascii="Times New Roman" w:hAnsi="Times New Roman" w:cs="Times New Roman"/>
          <w:sz w:val="24"/>
          <w:szCs w:val="24"/>
        </w:rPr>
        <w:lastRenderedPageBreak/>
        <w:t>Приложение 2</w:t>
      </w:r>
    </w:p>
    <w:p w:rsidR="00024B5B" w:rsidRPr="00B51321" w:rsidRDefault="00E31101" w:rsidP="00B51321">
      <w:pPr>
        <w:pStyle w:val="ConsPlusNormal"/>
        <w:ind w:left="5812"/>
        <w:jc w:val="right"/>
        <w:rPr>
          <w:rFonts w:ascii="Times New Roman" w:hAnsi="Times New Roman" w:cs="Times New Roman"/>
          <w:sz w:val="24"/>
          <w:szCs w:val="24"/>
        </w:rPr>
      </w:pPr>
      <w:r w:rsidRPr="00B51321">
        <w:rPr>
          <w:rFonts w:ascii="Times New Roman" w:hAnsi="Times New Roman" w:cs="Times New Roman"/>
          <w:sz w:val="24"/>
          <w:szCs w:val="24"/>
        </w:rPr>
        <w:t xml:space="preserve">                            </w:t>
      </w:r>
      <w:r w:rsidR="00024B5B" w:rsidRPr="00B51321">
        <w:rPr>
          <w:rFonts w:ascii="Times New Roman" w:hAnsi="Times New Roman" w:cs="Times New Roman"/>
          <w:sz w:val="24"/>
          <w:szCs w:val="24"/>
        </w:rPr>
        <w:t xml:space="preserve">к Положению </w:t>
      </w:r>
    </w:p>
    <w:p w:rsidR="00024B5B" w:rsidRPr="00B51321" w:rsidRDefault="00024B5B" w:rsidP="00024B5B">
      <w:pPr>
        <w:pStyle w:val="ConsPlusNormal"/>
        <w:jc w:val="right"/>
        <w:outlineLvl w:val="1"/>
        <w:rPr>
          <w:rFonts w:ascii="Times New Roman" w:hAnsi="Times New Roman" w:cs="Times New Roman"/>
          <w:sz w:val="24"/>
          <w:szCs w:val="24"/>
        </w:rPr>
      </w:pPr>
    </w:p>
    <w:p w:rsidR="00024B5B" w:rsidRPr="00B51321" w:rsidRDefault="00024B5B" w:rsidP="00024B5B">
      <w:pPr>
        <w:pStyle w:val="ConsPlusNormal"/>
        <w:jc w:val="both"/>
        <w:rPr>
          <w:rFonts w:ascii="Times New Roman" w:hAnsi="Times New Roman" w:cs="Times New Roman"/>
          <w:sz w:val="24"/>
          <w:szCs w:val="24"/>
        </w:rPr>
      </w:pP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"__" ____________ 20___ г.</w:t>
      </w:r>
    </w:p>
    <w:p w:rsidR="00024B5B" w:rsidRPr="00B51321" w:rsidRDefault="00024B5B" w:rsidP="00024B5B">
      <w:pPr>
        <w:pStyle w:val="ConsPlusNonformat"/>
        <w:jc w:val="both"/>
        <w:rPr>
          <w:rFonts w:ascii="Times New Roman" w:hAnsi="Times New Roman" w:cs="Times New Roman"/>
          <w:sz w:val="24"/>
          <w:szCs w:val="24"/>
        </w:rPr>
      </w:pPr>
    </w:p>
    <w:p w:rsidR="00024B5B" w:rsidRPr="00B51321" w:rsidRDefault="00024B5B" w:rsidP="00024B5B">
      <w:pPr>
        <w:pStyle w:val="ConsPlusNonformat"/>
        <w:jc w:val="center"/>
        <w:rPr>
          <w:rFonts w:ascii="Times New Roman" w:hAnsi="Times New Roman" w:cs="Times New Roman"/>
          <w:sz w:val="24"/>
          <w:szCs w:val="24"/>
        </w:rPr>
      </w:pPr>
      <w:bookmarkStart w:id="6" w:name="P213"/>
      <w:bookmarkEnd w:id="6"/>
      <w:r w:rsidRPr="00B51321">
        <w:rPr>
          <w:rFonts w:ascii="Times New Roman" w:hAnsi="Times New Roman" w:cs="Times New Roman"/>
          <w:sz w:val="24"/>
          <w:szCs w:val="24"/>
        </w:rPr>
        <w:t>СПРАВКА N _______</w:t>
      </w:r>
    </w:p>
    <w:p w:rsidR="00024B5B" w:rsidRPr="00B51321" w:rsidRDefault="00024B5B" w:rsidP="00024B5B">
      <w:pPr>
        <w:pStyle w:val="ConsPlusNonformat"/>
        <w:jc w:val="both"/>
        <w:rPr>
          <w:rFonts w:ascii="Times New Roman" w:hAnsi="Times New Roman" w:cs="Times New Roman"/>
          <w:sz w:val="24"/>
          <w:szCs w:val="24"/>
        </w:rPr>
      </w:pPr>
    </w:p>
    <w:p w:rsidR="00024B5B" w:rsidRPr="00B51321" w:rsidRDefault="00024B5B" w:rsidP="00024B5B">
      <w:pPr>
        <w:pStyle w:val="ConsPlusNonformat"/>
        <w:jc w:val="center"/>
        <w:rPr>
          <w:rFonts w:ascii="Times New Roman" w:hAnsi="Times New Roman" w:cs="Times New Roman"/>
          <w:sz w:val="24"/>
          <w:szCs w:val="24"/>
        </w:rPr>
      </w:pPr>
      <w:r w:rsidRPr="00B51321">
        <w:rPr>
          <w:rFonts w:ascii="Times New Roman" w:hAnsi="Times New Roman" w:cs="Times New Roman"/>
          <w:sz w:val="24"/>
          <w:szCs w:val="24"/>
        </w:rPr>
        <w:t>О ПЕРИОДАХ СЛУЖБЫ, УЧИТЫВАЕМЫХ ПРИ ИСЧИСЛЕНИИ</w:t>
      </w:r>
    </w:p>
    <w:p w:rsidR="00024B5B" w:rsidRPr="00B51321" w:rsidRDefault="00024B5B" w:rsidP="00024B5B">
      <w:pPr>
        <w:pStyle w:val="ConsPlusNonformat"/>
        <w:jc w:val="center"/>
        <w:rPr>
          <w:rFonts w:ascii="Times New Roman" w:hAnsi="Times New Roman" w:cs="Times New Roman"/>
          <w:sz w:val="24"/>
          <w:szCs w:val="24"/>
        </w:rPr>
      </w:pPr>
      <w:r w:rsidRPr="00B51321">
        <w:rPr>
          <w:rFonts w:ascii="Times New Roman" w:hAnsi="Times New Roman" w:cs="Times New Roman"/>
          <w:sz w:val="24"/>
          <w:szCs w:val="24"/>
        </w:rPr>
        <w:t>СТАЖА ЗАМЕЩЕНИЯ МУНИЦИПАЛЬНОЙ ДОЛЖНОСТИ</w:t>
      </w:r>
    </w:p>
    <w:p w:rsidR="00024B5B" w:rsidRPr="00B51321" w:rsidRDefault="00024B5B" w:rsidP="00024B5B">
      <w:pPr>
        <w:pStyle w:val="ConsPlusNonformat"/>
        <w:jc w:val="both"/>
        <w:rPr>
          <w:rFonts w:ascii="Times New Roman" w:hAnsi="Times New Roman" w:cs="Times New Roman"/>
          <w:sz w:val="24"/>
          <w:szCs w:val="24"/>
        </w:rPr>
      </w:pP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Выдана</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______________________________________________________________________ </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(фамилия, имя, отчество)</w:t>
      </w:r>
    </w:p>
    <w:p w:rsidR="00024B5B" w:rsidRPr="00B51321" w:rsidRDefault="00024B5B" w:rsidP="00024B5B">
      <w:pPr>
        <w:pStyle w:val="ConsPlusNonformat"/>
        <w:jc w:val="both"/>
        <w:rPr>
          <w:rFonts w:ascii="Times New Roman" w:hAnsi="Times New Roman" w:cs="Times New Roman"/>
          <w:sz w:val="24"/>
          <w:szCs w:val="24"/>
        </w:rPr>
      </w:pP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замещавшего (ую)</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______________________________________________________________________ </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(наименование должности)</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______________________________________________________________________ </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дающую право на пенсию за выслугу лет</w:t>
      </w:r>
    </w:p>
    <w:p w:rsidR="00024B5B" w:rsidRPr="00B51321" w:rsidRDefault="00024B5B" w:rsidP="00024B5B">
      <w:pPr>
        <w:pStyle w:val="ConsPlusNormal"/>
        <w:ind w:firstLine="540"/>
        <w:jc w:val="both"/>
        <w:rPr>
          <w:rFonts w:ascii="Times New Roman" w:hAnsi="Times New Roman" w:cs="Times New Roman"/>
          <w:sz w:val="24"/>
          <w:szCs w:val="24"/>
        </w:rPr>
      </w:pPr>
    </w:p>
    <w:tbl>
      <w:tblPr>
        <w:tblW w:w="94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44"/>
        <w:gridCol w:w="1110"/>
        <w:gridCol w:w="1554"/>
        <w:gridCol w:w="555"/>
        <w:gridCol w:w="777"/>
        <w:gridCol w:w="777"/>
        <w:gridCol w:w="666"/>
        <w:gridCol w:w="777"/>
        <w:gridCol w:w="777"/>
        <w:gridCol w:w="703"/>
        <w:gridCol w:w="540"/>
        <w:gridCol w:w="720"/>
      </w:tblGrid>
      <w:tr w:rsidR="00024B5B" w:rsidRPr="00B51321" w:rsidTr="00E31101">
        <w:trPr>
          <w:trHeight w:val="227"/>
        </w:trPr>
        <w:tc>
          <w:tcPr>
            <w:tcW w:w="444" w:type="dxa"/>
            <w:vMerge w:val="restart"/>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N </w:t>
            </w:r>
          </w:p>
        </w:tc>
        <w:tc>
          <w:tcPr>
            <w:tcW w:w="1110" w:type="dxa"/>
            <w:vMerge w:val="restart"/>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Номер  </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записи </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в    </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трудовой</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книжке </w:t>
            </w:r>
          </w:p>
        </w:tc>
        <w:tc>
          <w:tcPr>
            <w:tcW w:w="1554" w:type="dxa"/>
            <w:vMerge w:val="restart"/>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Наименование</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организации,</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должность  </w:t>
            </w:r>
          </w:p>
        </w:tc>
        <w:tc>
          <w:tcPr>
            <w:tcW w:w="4329" w:type="dxa"/>
            <w:gridSpan w:val="6"/>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Продолжительность службы    </w:t>
            </w:r>
          </w:p>
        </w:tc>
        <w:tc>
          <w:tcPr>
            <w:tcW w:w="1963" w:type="dxa"/>
            <w:gridSpan w:val="3"/>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Стаж службы,    </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принимаемый     </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для         </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исчисления размера </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доплаты к пенсии  </w:t>
            </w:r>
          </w:p>
        </w:tc>
      </w:tr>
      <w:tr w:rsidR="00024B5B" w:rsidRPr="00B51321" w:rsidTr="00E31101">
        <w:tc>
          <w:tcPr>
            <w:tcW w:w="444" w:type="dxa"/>
            <w:vMerge/>
            <w:tcBorders>
              <w:top w:val="nil"/>
            </w:tcBorders>
          </w:tcPr>
          <w:p w:rsidR="00024B5B" w:rsidRPr="00B51321" w:rsidRDefault="00024B5B" w:rsidP="009E25CB">
            <w:pPr>
              <w:rPr>
                <w:rFonts w:ascii="Times New Roman" w:hAnsi="Times New Roman"/>
                <w:sz w:val="24"/>
                <w:szCs w:val="24"/>
              </w:rPr>
            </w:pPr>
          </w:p>
        </w:tc>
        <w:tc>
          <w:tcPr>
            <w:tcW w:w="1110" w:type="dxa"/>
            <w:vMerge/>
            <w:tcBorders>
              <w:top w:val="nil"/>
            </w:tcBorders>
          </w:tcPr>
          <w:p w:rsidR="00024B5B" w:rsidRPr="00B51321" w:rsidRDefault="00024B5B" w:rsidP="009E25CB">
            <w:pPr>
              <w:rPr>
                <w:rFonts w:ascii="Times New Roman" w:hAnsi="Times New Roman"/>
                <w:sz w:val="24"/>
                <w:szCs w:val="24"/>
              </w:rPr>
            </w:pPr>
          </w:p>
        </w:tc>
        <w:tc>
          <w:tcPr>
            <w:tcW w:w="1554" w:type="dxa"/>
            <w:vMerge/>
            <w:tcBorders>
              <w:top w:val="nil"/>
            </w:tcBorders>
          </w:tcPr>
          <w:p w:rsidR="00024B5B" w:rsidRPr="00B51321" w:rsidRDefault="00024B5B" w:rsidP="009E25CB">
            <w:pPr>
              <w:rPr>
                <w:rFonts w:ascii="Times New Roman" w:hAnsi="Times New Roman"/>
                <w:sz w:val="24"/>
                <w:szCs w:val="24"/>
              </w:rPr>
            </w:pPr>
          </w:p>
        </w:tc>
        <w:tc>
          <w:tcPr>
            <w:tcW w:w="555" w:type="dxa"/>
            <w:tcBorders>
              <w:top w:val="nil"/>
            </w:tcBorders>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год</w:t>
            </w:r>
          </w:p>
        </w:tc>
        <w:tc>
          <w:tcPr>
            <w:tcW w:w="777" w:type="dxa"/>
            <w:tcBorders>
              <w:top w:val="nil"/>
            </w:tcBorders>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месяц</w:t>
            </w:r>
          </w:p>
        </w:tc>
        <w:tc>
          <w:tcPr>
            <w:tcW w:w="777" w:type="dxa"/>
            <w:tcBorders>
              <w:top w:val="nil"/>
            </w:tcBorders>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число</w:t>
            </w:r>
          </w:p>
        </w:tc>
        <w:tc>
          <w:tcPr>
            <w:tcW w:w="666" w:type="dxa"/>
            <w:tcBorders>
              <w:top w:val="nil"/>
            </w:tcBorders>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год </w:t>
            </w:r>
          </w:p>
        </w:tc>
        <w:tc>
          <w:tcPr>
            <w:tcW w:w="777" w:type="dxa"/>
            <w:tcBorders>
              <w:top w:val="nil"/>
            </w:tcBorders>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месяц</w:t>
            </w:r>
          </w:p>
        </w:tc>
        <w:tc>
          <w:tcPr>
            <w:tcW w:w="777" w:type="dxa"/>
            <w:tcBorders>
              <w:top w:val="nil"/>
            </w:tcBorders>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число</w:t>
            </w:r>
          </w:p>
        </w:tc>
        <w:tc>
          <w:tcPr>
            <w:tcW w:w="703" w:type="dxa"/>
            <w:tcBorders>
              <w:top w:val="nil"/>
            </w:tcBorders>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Кол-во</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лет  </w:t>
            </w:r>
          </w:p>
        </w:tc>
        <w:tc>
          <w:tcPr>
            <w:tcW w:w="540" w:type="dxa"/>
            <w:tcBorders>
              <w:top w:val="nil"/>
            </w:tcBorders>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Кол-во</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мес. </w:t>
            </w:r>
          </w:p>
        </w:tc>
        <w:tc>
          <w:tcPr>
            <w:tcW w:w="720" w:type="dxa"/>
            <w:tcBorders>
              <w:top w:val="nil"/>
            </w:tcBorders>
          </w:tcPr>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Кол-во</w:t>
            </w:r>
          </w:p>
          <w:p w:rsidR="00024B5B" w:rsidRPr="00B51321" w:rsidRDefault="00024B5B" w:rsidP="009E25C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дней </w:t>
            </w:r>
          </w:p>
        </w:tc>
      </w:tr>
      <w:tr w:rsidR="00024B5B" w:rsidRPr="00B51321" w:rsidTr="00E31101">
        <w:trPr>
          <w:trHeight w:val="227"/>
        </w:trPr>
        <w:tc>
          <w:tcPr>
            <w:tcW w:w="444" w:type="dxa"/>
          </w:tcPr>
          <w:p w:rsidR="00024B5B" w:rsidRPr="00B51321" w:rsidRDefault="00024B5B" w:rsidP="009E25CB">
            <w:pPr>
              <w:pStyle w:val="ConsPlusNonformat"/>
              <w:jc w:val="both"/>
              <w:rPr>
                <w:rFonts w:ascii="Times New Roman" w:hAnsi="Times New Roman" w:cs="Times New Roman"/>
                <w:sz w:val="24"/>
                <w:szCs w:val="24"/>
              </w:rPr>
            </w:pPr>
          </w:p>
        </w:tc>
        <w:tc>
          <w:tcPr>
            <w:tcW w:w="1110" w:type="dxa"/>
          </w:tcPr>
          <w:p w:rsidR="00024B5B" w:rsidRPr="00B51321" w:rsidRDefault="00024B5B" w:rsidP="009E25CB">
            <w:pPr>
              <w:pStyle w:val="ConsPlusNonformat"/>
              <w:jc w:val="both"/>
              <w:rPr>
                <w:rFonts w:ascii="Times New Roman" w:hAnsi="Times New Roman" w:cs="Times New Roman"/>
                <w:sz w:val="24"/>
                <w:szCs w:val="24"/>
              </w:rPr>
            </w:pPr>
          </w:p>
        </w:tc>
        <w:tc>
          <w:tcPr>
            <w:tcW w:w="1554" w:type="dxa"/>
          </w:tcPr>
          <w:p w:rsidR="00024B5B" w:rsidRPr="00B51321" w:rsidRDefault="00024B5B" w:rsidP="009E25CB">
            <w:pPr>
              <w:pStyle w:val="ConsPlusNonformat"/>
              <w:jc w:val="both"/>
              <w:rPr>
                <w:rFonts w:ascii="Times New Roman" w:hAnsi="Times New Roman" w:cs="Times New Roman"/>
                <w:sz w:val="24"/>
                <w:szCs w:val="24"/>
              </w:rPr>
            </w:pPr>
          </w:p>
        </w:tc>
        <w:tc>
          <w:tcPr>
            <w:tcW w:w="555"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666"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03" w:type="dxa"/>
          </w:tcPr>
          <w:p w:rsidR="00024B5B" w:rsidRPr="00B51321" w:rsidRDefault="00024B5B" w:rsidP="009E25CB">
            <w:pPr>
              <w:pStyle w:val="ConsPlusNonformat"/>
              <w:jc w:val="both"/>
              <w:rPr>
                <w:rFonts w:ascii="Times New Roman" w:hAnsi="Times New Roman" w:cs="Times New Roman"/>
                <w:sz w:val="24"/>
                <w:szCs w:val="24"/>
              </w:rPr>
            </w:pPr>
          </w:p>
        </w:tc>
        <w:tc>
          <w:tcPr>
            <w:tcW w:w="540" w:type="dxa"/>
          </w:tcPr>
          <w:p w:rsidR="00024B5B" w:rsidRPr="00B51321" w:rsidRDefault="00024B5B" w:rsidP="009E25CB">
            <w:pPr>
              <w:pStyle w:val="ConsPlusNonformat"/>
              <w:jc w:val="both"/>
              <w:rPr>
                <w:rFonts w:ascii="Times New Roman" w:hAnsi="Times New Roman" w:cs="Times New Roman"/>
                <w:sz w:val="24"/>
                <w:szCs w:val="24"/>
              </w:rPr>
            </w:pPr>
          </w:p>
        </w:tc>
        <w:tc>
          <w:tcPr>
            <w:tcW w:w="720" w:type="dxa"/>
          </w:tcPr>
          <w:p w:rsidR="00024B5B" w:rsidRPr="00B51321" w:rsidRDefault="00024B5B" w:rsidP="009E25CB">
            <w:pPr>
              <w:pStyle w:val="ConsPlusNonformat"/>
              <w:jc w:val="both"/>
              <w:rPr>
                <w:rFonts w:ascii="Times New Roman" w:hAnsi="Times New Roman" w:cs="Times New Roman"/>
                <w:sz w:val="24"/>
                <w:szCs w:val="24"/>
              </w:rPr>
            </w:pPr>
          </w:p>
        </w:tc>
      </w:tr>
      <w:tr w:rsidR="00024B5B" w:rsidRPr="00B51321" w:rsidTr="00E31101">
        <w:trPr>
          <w:trHeight w:val="227"/>
        </w:trPr>
        <w:tc>
          <w:tcPr>
            <w:tcW w:w="444" w:type="dxa"/>
          </w:tcPr>
          <w:p w:rsidR="00024B5B" w:rsidRPr="00B51321" w:rsidRDefault="00024B5B" w:rsidP="009E25CB">
            <w:pPr>
              <w:pStyle w:val="ConsPlusNonformat"/>
              <w:jc w:val="both"/>
              <w:rPr>
                <w:rFonts w:ascii="Times New Roman" w:hAnsi="Times New Roman" w:cs="Times New Roman"/>
                <w:sz w:val="24"/>
                <w:szCs w:val="24"/>
              </w:rPr>
            </w:pPr>
          </w:p>
        </w:tc>
        <w:tc>
          <w:tcPr>
            <w:tcW w:w="1110" w:type="dxa"/>
          </w:tcPr>
          <w:p w:rsidR="00024B5B" w:rsidRPr="00B51321" w:rsidRDefault="00024B5B" w:rsidP="009E25CB">
            <w:pPr>
              <w:pStyle w:val="ConsPlusNonformat"/>
              <w:jc w:val="both"/>
              <w:rPr>
                <w:rFonts w:ascii="Times New Roman" w:hAnsi="Times New Roman" w:cs="Times New Roman"/>
                <w:sz w:val="24"/>
                <w:szCs w:val="24"/>
              </w:rPr>
            </w:pPr>
          </w:p>
        </w:tc>
        <w:tc>
          <w:tcPr>
            <w:tcW w:w="1554" w:type="dxa"/>
          </w:tcPr>
          <w:p w:rsidR="00024B5B" w:rsidRPr="00B51321" w:rsidRDefault="00024B5B" w:rsidP="009E25CB">
            <w:pPr>
              <w:pStyle w:val="ConsPlusNonformat"/>
              <w:jc w:val="both"/>
              <w:rPr>
                <w:rFonts w:ascii="Times New Roman" w:hAnsi="Times New Roman" w:cs="Times New Roman"/>
                <w:sz w:val="24"/>
                <w:szCs w:val="24"/>
              </w:rPr>
            </w:pPr>
          </w:p>
        </w:tc>
        <w:tc>
          <w:tcPr>
            <w:tcW w:w="555"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666"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03" w:type="dxa"/>
          </w:tcPr>
          <w:p w:rsidR="00024B5B" w:rsidRPr="00B51321" w:rsidRDefault="00024B5B" w:rsidP="009E25CB">
            <w:pPr>
              <w:pStyle w:val="ConsPlusNonformat"/>
              <w:jc w:val="both"/>
              <w:rPr>
                <w:rFonts w:ascii="Times New Roman" w:hAnsi="Times New Roman" w:cs="Times New Roman"/>
                <w:sz w:val="24"/>
                <w:szCs w:val="24"/>
              </w:rPr>
            </w:pPr>
          </w:p>
        </w:tc>
        <w:tc>
          <w:tcPr>
            <w:tcW w:w="540" w:type="dxa"/>
          </w:tcPr>
          <w:p w:rsidR="00024B5B" w:rsidRPr="00B51321" w:rsidRDefault="00024B5B" w:rsidP="009E25CB">
            <w:pPr>
              <w:pStyle w:val="ConsPlusNonformat"/>
              <w:jc w:val="both"/>
              <w:rPr>
                <w:rFonts w:ascii="Times New Roman" w:hAnsi="Times New Roman" w:cs="Times New Roman"/>
                <w:sz w:val="24"/>
                <w:szCs w:val="24"/>
              </w:rPr>
            </w:pPr>
          </w:p>
        </w:tc>
        <w:tc>
          <w:tcPr>
            <w:tcW w:w="720" w:type="dxa"/>
          </w:tcPr>
          <w:p w:rsidR="00024B5B" w:rsidRPr="00B51321" w:rsidRDefault="00024B5B" w:rsidP="009E25CB">
            <w:pPr>
              <w:pStyle w:val="ConsPlusNonformat"/>
              <w:jc w:val="both"/>
              <w:rPr>
                <w:rFonts w:ascii="Times New Roman" w:hAnsi="Times New Roman" w:cs="Times New Roman"/>
                <w:sz w:val="24"/>
                <w:szCs w:val="24"/>
              </w:rPr>
            </w:pPr>
          </w:p>
        </w:tc>
      </w:tr>
      <w:tr w:rsidR="00024B5B" w:rsidRPr="00B51321" w:rsidTr="00E31101">
        <w:trPr>
          <w:trHeight w:val="227"/>
        </w:trPr>
        <w:tc>
          <w:tcPr>
            <w:tcW w:w="444" w:type="dxa"/>
          </w:tcPr>
          <w:p w:rsidR="00024B5B" w:rsidRPr="00B51321" w:rsidRDefault="00024B5B" w:rsidP="009E25CB">
            <w:pPr>
              <w:pStyle w:val="ConsPlusNonformat"/>
              <w:jc w:val="both"/>
              <w:rPr>
                <w:rFonts w:ascii="Times New Roman" w:hAnsi="Times New Roman" w:cs="Times New Roman"/>
                <w:sz w:val="24"/>
                <w:szCs w:val="24"/>
              </w:rPr>
            </w:pPr>
          </w:p>
        </w:tc>
        <w:tc>
          <w:tcPr>
            <w:tcW w:w="1110" w:type="dxa"/>
          </w:tcPr>
          <w:p w:rsidR="00024B5B" w:rsidRPr="00B51321" w:rsidRDefault="00024B5B" w:rsidP="009E25CB">
            <w:pPr>
              <w:pStyle w:val="ConsPlusNonformat"/>
              <w:jc w:val="both"/>
              <w:rPr>
                <w:rFonts w:ascii="Times New Roman" w:hAnsi="Times New Roman" w:cs="Times New Roman"/>
                <w:sz w:val="24"/>
                <w:szCs w:val="24"/>
              </w:rPr>
            </w:pPr>
          </w:p>
        </w:tc>
        <w:tc>
          <w:tcPr>
            <w:tcW w:w="1554" w:type="dxa"/>
          </w:tcPr>
          <w:p w:rsidR="00024B5B" w:rsidRPr="00B51321" w:rsidRDefault="00024B5B" w:rsidP="009E25CB">
            <w:pPr>
              <w:pStyle w:val="ConsPlusNonformat"/>
              <w:jc w:val="both"/>
              <w:rPr>
                <w:rFonts w:ascii="Times New Roman" w:hAnsi="Times New Roman" w:cs="Times New Roman"/>
                <w:sz w:val="24"/>
                <w:szCs w:val="24"/>
              </w:rPr>
            </w:pPr>
          </w:p>
        </w:tc>
        <w:tc>
          <w:tcPr>
            <w:tcW w:w="555"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666"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03" w:type="dxa"/>
          </w:tcPr>
          <w:p w:rsidR="00024B5B" w:rsidRPr="00B51321" w:rsidRDefault="00024B5B" w:rsidP="009E25CB">
            <w:pPr>
              <w:pStyle w:val="ConsPlusNonformat"/>
              <w:jc w:val="both"/>
              <w:rPr>
                <w:rFonts w:ascii="Times New Roman" w:hAnsi="Times New Roman" w:cs="Times New Roman"/>
                <w:sz w:val="24"/>
                <w:szCs w:val="24"/>
              </w:rPr>
            </w:pPr>
          </w:p>
        </w:tc>
        <w:tc>
          <w:tcPr>
            <w:tcW w:w="540" w:type="dxa"/>
          </w:tcPr>
          <w:p w:rsidR="00024B5B" w:rsidRPr="00B51321" w:rsidRDefault="00024B5B" w:rsidP="009E25CB">
            <w:pPr>
              <w:pStyle w:val="ConsPlusNonformat"/>
              <w:jc w:val="both"/>
              <w:rPr>
                <w:rFonts w:ascii="Times New Roman" w:hAnsi="Times New Roman" w:cs="Times New Roman"/>
                <w:sz w:val="24"/>
                <w:szCs w:val="24"/>
              </w:rPr>
            </w:pPr>
          </w:p>
        </w:tc>
        <w:tc>
          <w:tcPr>
            <w:tcW w:w="720" w:type="dxa"/>
          </w:tcPr>
          <w:p w:rsidR="00024B5B" w:rsidRPr="00B51321" w:rsidRDefault="00024B5B" w:rsidP="009E25CB">
            <w:pPr>
              <w:pStyle w:val="ConsPlusNonformat"/>
              <w:jc w:val="both"/>
              <w:rPr>
                <w:rFonts w:ascii="Times New Roman" w:hAnsi="Times New Roman" w:cs="Times New Roman"/>
                <w:sz w:val="24"/>
                <w:szCs w:val="24"/>
              </w:rPr>
            </w:pPr>
          </w:p>
        </w:tc>
      </w:tr>
      <w:tr w:rsidR="00024B5B" w:rsidRPr="00B51321" w:rsidTr="00E31101">
        <w:trPr>
          <w:trHeight w:val="227"/>
        </w:trPr>
        <w:tc>
          <w:tcPr>
            <w:tcW w:w="444" w:type="dxa"/>
          </w:tcPr>
          <w:p w:rsidR="00024B5B" w:rsidRPr="00B51321" w:rsidRDefault="00024B5B" w:rsidP="009E25CB">
            <w:pPr>
              <w:pStyle w:val="ConsPlusNonformat"/>
              <w:jc w:val="both"/>
              <w:rPr>
                <w:rFonts w:ascii="Times New Roman" w:hAnsi="Times New Roman" w:cs="Times New Roman"/>
                <w:sz w:val="24"/>
                <w:szCs w:val="24"/>
              </w:rPr>
            </w:pPr>
          </w:p>
        </w:tc>
        <w:tc>
          <w:tcPr>
            <w:tcW w:w="1110" w:type="dxa"/>
          </w:tcPr>
          <w:p w:rsidR="00024B5B" w:rsidRPr="00B51321" w:rsidRDefault="00024B5B" w:rsidP="009E25CB">
            <w:pPr>
              <w:pStyle w:val="ConsPlusNonformat"/>
              <w:jc w:val="both"/>
              <w:rPr>
                <w:rFonts w:ascii="Times New Roman" w:hAnsi="Times New Roman" w:cs="Times New Roman"/>
                <w:sz w:val="24"/>
                <w:szCs w:val="24"/>
              </w:rPr>
            </w:pPr>
          </w:p>
        </w:tc>
        <w:tc>
          <w:tcPr>
            <w:tcW w:w="1554" w:type="dxa"/>
          </w:tcPr>
          <w:p w:rsidR="00024B5B" w:rsidRPr="00B51321" w:rsidRDefault="00024B5B" w:rsidP="009E25CB">
            <w:pPr>
              <w:pStyle w:val="ConsPlusNonformat"/>
              <w:jc w:val="both"/>
              <w:rPr>
                <w:rFonts w:ascii="Times New Roman" w:hAnsi="Times New Roman" w:cs="Times New Roman"/>
                <w:sz w:val="24"/>
                <w:szCs w:val="24"/>
              </w:rPr>
            </w:pPr>
          </w:p>
        </w:tc>
        <w:tc>
          <w:tcPr>
            <w:tcW w:w="555"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666"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77" w:type="dxa"/>
          </w:tcPr>
          <w:p w:rsidR="00024B5B" w:rsidRPr="00B51321" w:rsidRDefault="00024B5B" w:rsidP="009E25CB">
            <w:pPr>
              <w:pStyle w:val="ConsPlusNonformat"/>
              <w:jc w:val="both"/>
              <w:rPr>
                <w:rFonts w:ascii="Times New Roman" w:hAnsi="Times New Roman" w:cs="Times New Roman"/>
                <w:sz w:val="24"/>
                <w:szCs w:val="24"/>
              </w:rPr>
            </w:pPr>
          </w:p>
        </w:tc>
        <w:tc>
          <w:tcPr>
            <w:tcW w:w="703" w:type="dxa"/>
          </w:tcPr>
          <w:p w:rsidR="00024B5B" w:rsidRPr="00B51321" w:rsidRDefault="00024B5B" w:rsidP="009E25CB">
            <w:pPr>
              <w:pStyle w:val="ConsPlusNonformat"/>
              <w:jc w:val="both"/>
              <w:rPr>
                <w:rFonts w:ascii="Times New Roman" w:hAnsi="Times New Roman" w:cs="Times New Roman"/>
                <w:sz w:val="24"/>
                <w:szCs w:val="24"/>
              </w:rPr>
            </w:pPr>
          </w:p>
        </w:tc>
        <w:tc>
          <w:tcPr>
            <w:tcW w:w="540" w:type="dxa"/>
          </w:tcPr>
          <w:p w:rsidR="00024B5B" w:rsidRPr="00B51321" w:rsidRDefault="00024B5B" w:rsidP="009E25CB">
            <w:pPr>
              <w:pStyle w:val="ConsPlusNonformat"/>
              <w:jc w:val="both"/>
              <w:rPr>
                <w:rFonts w:ascii="Times New Roman" w:hAnsi="Times New Roman" w:cs="Times New Roman"/>
                <w:sz w:val="24"/>
                <w:szCs w:val="24"/>
              </w:rPr>
            </w:pPr>
          </w:p>
        </w:tc>
        <w:tc>
          <w:tcPr>
            <w:tcW w:w="720" w:type="dxa"/>
          </w:tcPr>
          <w:p w:rsidR="00024B5B" w:rsidRPr="00B51321" w:rsidRDefault="00024B5B" w:rsidP="009E25CB">
            <w:pPr>
              <w:pStyle w:val="ConsPlusNonformat"/>
              <w:jc w:val="both"/>
              <w:rPr>
                <w:rFonts w:ascii="Times New Roman" w:hAnsi="Times New Roman" w:cs="Times New Roman"/>
                <w:sz w:val="24"/>
                <w:szCs w:val="24"/>
              </w:rPr>
            </w:pPr>
          </w:p>
        </w:tc>
      </w:tr>
    </w:tbl>
    <w:p w:rsidR="00024B5B" w:rsidRPr="00B51321" w:rsidRDefault="00024B5B" w:rsidP="00024B5B">
      <w:pPr>
        <w:pStyle w:val="ConsPlusNormal"/>
        <w:ind w:firstLine="540"/>
        <w:jc w:val="both"/>
        <w:rPr>
          <w:rFonts w:ascii="Times New Roman" w:hAnsi="Times New Roman" w:cs="Times New Roman"/>
          <w:sz w:val="24"/>
          <w:szCs w:val="24"/>
        </w:rPr>
      </w:pP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Всего:</w:t>
      </w:r>
    </w:p>
    <w:p w:rsidR="00024B5B" w:rsidRPr="00B51321" w:rsidRDefault="00024B5B" w:rsidP="00024B5B">
      <w:pPr>
        <w:pStyle w:val="ConsPlusNonformat"/>
        <w:jc w:val="both"/>
        <w:rPr>
          <w:rFonts w:ascii="Times New Roman" w:hAnsi="Times New Roman" w:cs="Times New Roman"/>
          <w:sz w:val="24"/>
          <w:szCs w:val="24"/>
        </w:rPr>
      </w:pPr>
    </w:p>
    <w:p w:rsidR="00024B5B" w:rsidRPr="00B51321" w:rsidRDefault="00024B5B" w:rsidP="00024B5B">
      <w:pPr>
        <w:pStyle w:val="ConsPlusNonformat"/>
        <w:jc w:val="both"/>
        <w:rPr>
          <w:rFonts w:ascii="Times New Roman" w:hAnsi="Times New Roman" w:cs="Times New Roman"/>
          <w:sz w:val="24"/>
          <w:szCs w:val="24"/>
        </w:rPr>
      </w:pP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Глава сельсовета           ___________________          _______________</w:t>
      </w: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 xml:space="preserve">                                                         (подпись)                       (ФИО)</w:t>
      </w:r>
    </w:p>
    <w:p w:rsidR="00024B5B" w:rsidRPr="00B51321" w:rsidRDefault="00024B5B" w:rsidP="00024B5B">
      <w:pPr>
        <w:pStyle w:val="ConsPlusNonformat"/>
        <w:jc w:val="both"/>
        <w:rPr>
          <w:rFonts w:ascii="Times New Roman" w:hAnsi="Times New Roman" w:cs="Times New Roman"/>
          <w:sz w:val="24"/>
          <w:szCs w:val="24"/>
        </w:rPr>
      </w:pPr>
    </w:p>
    <w:p w:rsidR="00024B5B" w:rsidRPr="00B51321" w:rsidRDefault="00024B5B" w:rsidP="00024B5B">
      <w:pPr>
        <w:pStyle w:val="ConsPlusNonformat"/>
        <w:jc w:val="both"/>
        <w:rPr>
          <w:rFonts w:ascii="Times New Roman" w:hAnsi="Times New Roman" w:cs="Times New Roman"/>
          <w:sz w:val="24"/>
          <w:szCs w:val="24"/>
        </w:rPr>
      </w:pPr>
      <w:r w:rsidRPr="00B51321">
        <w:rPr>
          <w:rFonts w:ascii="Times New Roman" w:hAnsi="Times New Roman" w:cs="Times New Roman"/>
          <w:sz w:val="24"/>
          <w:szCs w:val="24"/>
        </w:rPr>
        <w:t>МП</w:t>
      </w:r>
    </w:p>
    <w:p w:rsidR="00024B5B" w:rsidRPr="00D4559C" w:rsidRDefault="00024B5B" w:rsidP="00A46F44">
      <w:pPr>
        <w:autoSpaceDE w:val="0"/>
        <w:autoSpaceDN w:val="0"/>
        <w:adjustRightInd w:val="0"/>
        <w:spacing w:after="0" w:line="240" w:lineRule="auto"/>
        <w:ind w:left="4395"/>
        <w:rPr>
          <w:rFonts w:ascii="Times New Roman" w:hAnsi="Times New Roman"/>
          <w:sz w:val="26"/>
          <w:szCs w:val="26"/>
        </w:rPr>
      </w:pPr>
    </w:p>
    <w:p w:rsidR="00024B5B" w:rsidRPr="00D4559C" w:rsidRDefault="00024B5B" w:rsidP="00A46F44">
      <w:pPr>
        <w:autoSpaceDE w:val="0"/>
        <w:autoSpaceDN w:val="0"/>
        <w:adjustRightInd w:val="0"/>
        <w:spacing w:after="0" w:line="240" w:lineRule="auto"/>
        <w:ind w:left="4395"/>
        <w:rPr>
          <w:rFonts w:ascii="Arial" w:hAnsi="Arial" w:cs="Arial"/>
          <w:sz w:val="26"/>
          <w:szCs w:val="26"/>
        </w:rPr>
      </w:pPr>
    </w:p>
    <w:sectPr w:rsidR="00024B5B" w:rsidRPr="00D4559C" w:rsidSect="00487D71">
      <w:type w:val="continuous"/>
      <w:pgSz w:w="11906" w:h="16838"/>
      <w:pgMar w:top="1134" w:right="851" w:bottom="1134" w:left="1701" w:header="39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450" w:rsidRDefault="005D7450" w:rsidP="00B15E2D">
      <w:pPr>
        <w:spacing w:after="0" w:line="240" w:lineRule="auto"/>
      </w:pPr>
      <w:r>
        <w:separator/>
      </w:r>
    </w:p>
  </w:endnote>
  <w:endnote w:type="continuationSeparator" w:id="1">
    <w:p w:rsidR="005D7450" w:rsidRDefault="005D7450" w:rsidP="00B15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450" w:rsidRDefault="005D7450" w:rsidP="00B15E2D">
      <w:pPr>
        <w:spacing w:after="0" w:line="240" w:lineRule="auto"/>
      </w:pPr>
      <w:r>
        <w:separator/>
      </w:r>
    </w:p>
  </w:footnote>
  <w:footnote w:type="continuationSeparator" w:id="1">
    <w:p w:rsidR="005D7450" w:rsidRDefault="005D7450" w:rsidP="00B15E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783F34"/>
    <w:lvl w:ilvl="0">
      <w:start w:val="1"/>
      <w:numFmt w:val="decimal"/>
      <w:lvlText w:val="%1."/>
      <w:lvlJc w:val="left"/>
      <w:pPr>
        <w:tabs>
          <w:tab w:val="num" w:pos="1492"/>
        </w:tabs>
        <w:ind w:left="1492" w:hanging="360"/>
      </w:pPr>
    </w:lvl>
  </w:abstractNum>
  <w:abstractNum w:abstractNumId="1">
    <w:nsid w:val="FFFFFF7D"/>
    <w:multiLevelType w:val="singleLevel"/>
    <w:tmpl w:val="8060899A"/>
    <w:lvl w:ilvl="0">
      <w:start w:val="1"/>
      <w:numFmt w:val="decimal"/>
      <w:lvlText w:val="%1."/>
      <w:lvlJc w:val="left"/>
      <w:pPr>
        <w:tabs>
          <w:tab w:val="num" w:pos="1209"/>
        </w:tabs>
        <w:ind w:left="1209" w:hanging="360"/>
      </w:pPr>
    </w:lvl>
  </w:abstractNum>
  <w:abstractNum w:abstractNumId="2">
    <w:nsid w:val="FFFFFF7E"/>
    <w:multiLevelType w:val="singleLevel"/>
    <w:tmpl w:val="07A83AB4"/>
    <w:lvl w:ilvl="0">
      <w:start w:val="1"/>
      <w:numFmt w:val="decimal"/>
      <w:lvlText w:val="%1."/>
      <w:lvlJc w:val="left"/>
      <w:pPr>
        <w:tabs>
          <w:tab w:val="num" w:pos="926"/>
        </w:tabs>
        <w:ind w:left="926" w:hanging="360"/>
      </w:pPr>
    </w:lvl>
  </w:abstractNum>
  <w:abstractNum w:abstractNumId="3">
    <w:nsid w:val="FFFFFF7F"/>
    <w:multiLevelType w:val="singleLevel"/>
    <w:tmpl w:val="D0920F52"/>
    <w:lvl w:ilvl="0">
      <w:start w:val="1"/>
      <w:numFmt w:val="decimal"/>
      <w:lvlText w:val="%1."/>
      <w:lvlJc w:val="left"/>
      <w:pPr>
        <w:tabs>
          <w:tab w:val="num" w:pos="643"/>
        </w:tabs>
        <w:ind w:left="643" w:hanging="360"/>
      </w:pPr>
    </w:lvl>
  </w:abstractNum>
  <w:abstractNum w:abstractNumId="4">
    <w:nsid w:val="FFFFFF80"/>
    <w:multiLevelType w:val="singleLevel"/>
    <w:tmpl w:val="32B003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FC75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96C2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F6A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2736E"/>
    <w:lvl w:ilvl="0">
      <w:start w:val="1"/>
      <w:numFmt w:val="decimal"/>
      <w:lvlText w:val="%1."/>
      <w:lvlJc w:val="left"/>
      <w:pPr>
        <w:tabs>
          <w:tab w:val="num" w:pos="360"/>
        </w:tabs>
        <w:ind w:left="360" w:hanging="360"/>
      </w:pPr>
    </w:lvl>
  </w:abstractNum>
  <w:abstractNum w:abstractNumId="9">
    <w:nsid w:val="FFFFFF89"/>
    <w:multiLevelType w:val="singleLevel"/>
    <w:tmpl w:val="9904A5D4"/>
    <w:lvl w:ilvl="0">
      <w:start w:val="1"/>
      <w:numFmt w:val="bullet"/>
      <w:lvlText w:val=""/>
      <w:lvlJc w:val="left"/>
      <w:pPr>
        <w:tabs>
          <w:tab w:val="num" w:pos="360"/>
        </w:tabs>
        <w:ind w:left="360" w:hanging="360"/>
      </w:pPr>
      <w:rPr>
        <w:rFonts w:ascii="Symbol" w:hAnsi="Symbol" w:hint="default"/>
      </w:rPr>
    </w:lvl>
  </w:abstractNum>
  <w:abstractNum w:abstractNumId="10">
    <w:nsid w:val="255445A4"/>
    <w:multiLevelType w:val="hybridMultilevel"/>
    <w:tmpl w:val="78BAE560"/>
    <w:lvl w:ilvl="0" w:tplc="072A15E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918344F"/>
    <w:multiLevelType w:val="hybridMultilevel"/>
    <w:tmpl w:val="CD3C2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B36C29"/>
    <w:multiLevelType w:val="hybridMultilevel"/>
    <w:tmpl w:val="A2F655D8"/>
    <w:lvl w:ilvl="0" w:tplc="A630228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3BF3B1B"/>
    <w:multiLevelType w:val="hybridMultilevel"/>
    <w:tmpl w:val="ED127BC6"/>
    <w:lvl w:ilvl="0" w:tplc="D1E26CD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0AD9"/>
    <w:rsid w:val="00006F56"/>
    <w:rsid w:val="0001086A"/>
    <w:rsid w:val="00024B5B"/>
    <w:rsid w:val="00034FF8"/>
    <w:rsid w:val="00040B3B"/>
    <w:rsid w:val="00047E86"/>
    <w:rsid w:val="00047EE4"/>
    <w:rsid w:val="00050191"/>
    <w:rsid w:val="00055C9F"/>
    <w:rsid w:val="00055D6B"/>
    <w:rsid w:val="0006054C"/>
    <w:rsid w:val="000636D6"/>
    <w:rsid w:val="00075904"/>
    <w:rsid w:val="000D11A3"/>
    <w:rsid w:val="000D1637"/>
    <w:rsid w:val="000E49CC"/>
    <w:rsid w:val="000F0395"/>
    <w:rsid w:val="00101D3E"/>
    <w:rsid w:val="00125DEA"/>
    <w:rsid w:val="00144EA7"/>
    <w:rsid w:val="001759A0"/>
    <w:rsid w:val="001866C4"/>
    <w:rsid w:val="00191C44"/>
    <w:rsid w:val="001A5457"/>
    <w:rsid w:val="001A5629"/>
    <w:rsid w:val="001A59B8"/>
    <w:rsid w:val="001A7C3D"/>
    <w:rsid w:val="001F4F25"/>
    <w:rsid w:val="00203C50"/>
    <w:rsid w:val="0027464B"/>
    <w:rsid w:val="002903D3"/>
    <w:rsid w:val="002A6E6B"/>
    <w:rsid w:val="002B2F1A"/>
    <w:rsid w:val="002B4D8E"/>
    <w:rsid w:val="002F2189"/>
    <w:rsid w:val="0032108B"/>
    <w:rsid w:val="003942BD"/>
    <w:rsid w:val="003A2F41"/>
    <w:rsid w:val="003A59C8"/>
    <w:rsid w:val="003B4518"/>
    <w:rsid w:val="003D03AC"/>
    <w:rsid w:val="003D5BBE"/>
    <w:rsid w:val="003E0077"/>
    <w:rsid w:val="004101A3"/>
    <w:rsid w:val="00413B58"/>
    <w:rsid w:val="004173AC"/>
    <w:rsid w:val="00425DC2"/>
    <w:rsid w:val="004507DC"/>
    <w:rsid w:val="00487D71"/>
    <w:rsid w:val="004B6B86"/>
    <w:rsid w:val="004D0E17"/>
    <w:rsid w:val="004D6484"/>
    <w:rsid w:val="004E284F"/>
    <w:rsid w:val="00513009"/>
    <w:rsid w:val="005146F0"/>
    <w:rsid w:val="005316AD"/>
    <w:rsid w:val="00550378"/>
    <w:rsid w:val="00553204"/>
    <w:rsid w:val="0055413A"/>
    <w:rsid w:val="005645FC"/>
    <w:rsid w:val="00566F50"/>
    <w:rsid w:val="005B7F70"/>
    <w:rsid w:val="005D2414"/>
    <w:rsid w:val="005D7450"/>
    <w:rsid w:val="005E2C13"/>
    <w:rsid w:val="005E5D27"/>
    <w:rsid w:val="006076C8"/>
    <w:rsid w:val="00607A37"/>
    <w:rsid w:val="00622318"/>
    <w:rsid w:val="00637465"/>
    <w:rsid w:val="00640FF0"/>
    <w:rsid w:val="006A36A0"/>
    <w:rsid w:val="006A4D33"/>
    <w:rsid w:val="006C6474"/>
    <w:rsid w:val="006D714B"/>
    <w:rsid w:val="007026E7"/>
    <w:rsid w:val="0071668D"/>
    <w:rsid w:val="007268DC"/>
    <w:rsid w:val="00742149"/>
    <w:rsid w:val="00751CB9"/>
    <w:rsid w:val="00764121"/>
    <w:rsid w:val="00777921"/>
    <w:rsid w:val="00792C04"/>
    <w:rsid w:val="00794A50"/>
    <w:rsid w:val="007963AB"/>
    <w:rsid w:val="007C6FF0"/>
    <w:rsid w:val="007D3870"/>
    <w:rsid w:val="007E35E6"/>
    <w:rsid w:val="007E383F"/>
    <w:rsid w:val="00800E13"/>
    <w:rsid w:val="00821563"/>
    <w:rsid w:val="00834085"/>
    <w:rsid w:val="00850D92"/>
    <w:rsid w:val="00865410"/>
    <w:rsid w:val="0090768F"/>
    <w:rsid w:val="00916D35"/>
    <w:rsid w:val="0091723A"/>
    <w:rsid w:val="009213DB"/>
    <w:rsid w:val="00926742"/>
    <w:rsid w:val="009348FB"/>
    <w:rsid w:val="00935EEA"/>
    <w:rsid w:val="00962C06"/>
    <w:rsid w:val="00965A44"/>
    <w:rsid w:val="00984A74"/>
    <w:rsid w:val="009A2DEC"/>
    <w:rsid w:val="009B0AD9"/>
    <w:rsid w:val="009C0B16"/>
    <w:rsid w:val="009C6DF9"/>
    <w:rsid w:val="009D121D"/>
    <w:rsid w:val="009E25CB"/>
    <w:rsid w:val="009F099B"/>
    <w:rsid w:val="00A234B0"/>
    <w:rsid w:val="00A307E2"/>
    <w:rsid w:val="00A46F44"/>
    <w:rsid w:val="00A63985"/>
    <w:rsid w:val="00A73CD1"/>
    <w:rsid w:val="00A82A4B"/>
    <w:rsid w:val="00A837C5"/>
    <w:rsid w:val="00A8467D"/>
    <w:rsid w:val="00A85821"/>
    <w:rsid w:val="00A85EC4"/>
    <w:rsid w:val="00AA1F6A"/>
    <w:rsid w:val="00AA2966"/>
    <w:rsid w:val="00AC3855"/>
    <w:rsid w:val="00AF090F"/>
    <w:rsid w:val="00AF6532"/>
    <w:rsid w:val="00B00581"/>
    <w:rsid w:val="00B15E2D"/>
    <w:rsid w:val="00B1759A"/>
    <w:rsid w:val="00B30EBC"/>
    <w:rsid w:val="00B34A9D"/>
    <w:rsid w:val="00B51321"/>
    <w:rsid w:val="00B55C26"/>
    <w:rsid w:val="00B6574B"/>
    <w:rsid w:val="00B87FD8"/>
    <w:rsid w:val="00BC726D"/>
    <w:rsid w:val="00BC79FA"/>
    <w:rsid w:val="00BD56EB"/>
    <w:rsid w:val="00BD5AD4"/>
    <w:rsid w:val="00BD6F13"/>
    <w:rsid w:val="00BF1CEE"/>
    <w:rsid w:val="00C06B47"/>
    <w:rsid w:val="00C46589"/>
    <w:rsid w:val="00C755CB"/>
    <w:rsid w:val="00C838C5"/>
    <w:rsid w:val="00C912A7"/>
    <w:rsid w:val="00C929FA"/>
    <w:rsid w:val="00CC3938"/>
    <w:rsid w:val="00D21D68"/>
    <w:rsid w:val="00D40FEE"/>
    <w:rsid w:val="00D4559C"/>
    <w:rsid w:val="00D606D9"/>
    <w:rsid w:val="00D75D2E"/>
    <w:rsid w:val="00DA4F77"/>
    <w:rsid w:val="00DA7E63"/>
    <w:rsid w:val="00DB233E"/>
    <w:rsid w:val="00DC1DD4"/>
    <w:rsid w:val="00DF0F14"/>
    <w:rsid w:val="00E11A1F"/>
    <w:rsid w:val="00E15636"/>
    <w:rsid w:val="00E160C3"/>
    <w:rsid w:val="00E17F4D"/>
    <w:rsid w:val="00E204A3"/>
    <w:rsid w:val="00E27067"/>
    <w:rsid w:val="00E31101"/>
    <w:rsid w:val="00E47C81"/>
    <w:rsid w:val="00E605E0"/>
    <w:rsid w:val="00E7243A"/>
    <w:rsid w:val="00E87ABA"/>
    <w:rsid w:val="00EA232F"/>
    <w:rsid w:val="00EA34F6"/>
    <w:rsid w:val="00EB0EBC"/>
    <w:rsid w:val="00EB732A"/>
    <w:rsid w:val="00EC05ED"/>
    <w:rsid w:val="00EC16FC"/>
    <w:rsid w:val="00EC55FB"/>
    <w:rsid w:val="00F16F55"/>
    <w:rsid w:val="00F42159"/>
    <w:rsid w:val="00F4773B"/>
    <w:rsid w:val="00F612A9"/>
    <w:rsid w:val="00F821F6"/>
    <w:rsid w:val="00F8625C"/>
    <w:rsid w:val="00F93DCE"/>
    <w:rsid w:val="00FB2045"/>
    <w:rsid w:val="00FC3B70"/>
    <w:rsid w:val="00FC5972"/>
    <w:rsid w:val="00FE1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0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2C06"/>
    <w:rPr>
      <w:sz w:val="22"/>
      <w:szCs w:val="22"/>
      <w:lang w:eastAsia="en-US"/>
    </w:rPr>
  </w:style>
  <w:style w:type="paragraph" w:customStyle="1" w:styleId="ConsPlusNormal">
    <w:name w:val="ConsPlusNormal"/>
    <w:rsid w:val="00962C06"/>
    <w:pPr>
      <w:widowControl w:val="0"/>
      <w:autoSpaceDE w:val="0"/>
      <w:autoSpaceDN w:val="0"/>
      <w:adjustRightInd w:val="0"/>
    </w:pPr>
    <w:rPr>
      <w:rFonts w:ascii="Arial" w:eastAsia="Times New Roman" w:hAnsi="Arial" w:cs="Arial"/>
    </w:rPr>
  </w:style>
  <w:style w:type="paragraph" w:customStyle="1" w:styleId="ConsPlusNonformat">
    <w:name w:val="ConsPlusNonformat"/>
    <w:rsid w:val="00962C06"/>
    <w:pPr>
      <w:widowControl w:val="0"/>
      <w:autoSpaceDE w:val="0"/>
      <w:autoSpaceDN w:val="0"/>
      <w:adjustRightInd w:val="0"/>
    </w:pPr>
    <w:rPr>
      <w:rFonts w:ascii="Courier New" w:eastAsia="Times New Roman" w:hAnsi="Courier New" w:cs="Courier New"/>
    </w:rPr>
  </w:style>
  <w:style w:type="paragraph" w:styleId="a5">
    <w:name w:val="footer"/>
    <w:basedOn w:val="a"/>
    <w:link w:val="a6"/>
    <w:uiPriority w:val="99"/>
    <w:unhideWhenUsed/>
    <w:rsid w:val="00962C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2C06"/>
  </w:style>
  <w:style w:type="paragraph" w:customStyle="1" w:styleId="a7">
    <w:name w:val="Статья"/>
    <w:basedOn w:val="a"/>
    <w:next w:val="a"/>
    <w:rsid w:val="00962C06"/>
    <w:pPr>
      <w:spacing w:after="0" w:line="288" w:lineRule="auto"/>
      <w:jc w:val="center"/>
    </w:pPr>
    <w:rPr>
      <w:rFonts w:ascii="Times New Roman" w:eastAsia="Times New Roman" w:hAnsi="Times New Roman"/>
      <w:b/>
      <w:bCs/>
      <w:sz w:val="28"/>
      <w:szCs w:val="24"/>
      <w:lang w:eastAsia="ru-RU"/>
    </w:rPr>
  </w:style>
  <w:style w:type="paragraph" w:customStyle="1" w:styleId="ConsNormal">
    <w:name w:val="ConsNormal"/>
    <w:uiPriority w:val="99"/>
    <w:rsid w:val="00962C06"/>
    <w:pPr>
      <w:widowControl w:val="0"/>
      <w:snapToGrid w:val="0"/>
      <w:ind w:right="19772" w:firstLine="720"/>
    </w:pPr>
    <w:rPr>
      <w:rFonts w:ascii="Arial" w:eastAsia="Times New Roman" w:hAnsi="Arial"/>
    </w:rPr>
  </w:style>
  <w:style w:type="paragraph" w:customStyle="1" w:styleId="ConsTitle">
    <w:name w:val="ConsTitle"/>
    <w:rsid w:val="00962C06"/>
    <w:pPr>
      <w:widowControl w:val="0"/>
      <w:snapToGrid w:val="0"/>
      <w:ind w:right="19772"/>
    </w:pPr>
    <w:rPr>
      <w:rFonts w:ascii="Arial" w:eastAsia="Times New Roman" w:hAnsi="Arial"/>
      <w:b/>
    </w:rPr>
  </w:style>
  <w:style w:type="character" w:styleId="a8">
    <w:name w:val="Hyperlink"/>
    <w:basedOn w:val="a0"/>
    <w:uiPriority w:val="99"/>
    <w:semiHidden/>
    <w:unhideWhenUsed/>
    <w:rsid w:val="00962C06"/>
    <w:rPr>
      <w:color w:val="0000FF"/>
      <w:u w:val="single"/>
    </w:rPr>
  </w:style>
  <w:style w:type="character" w:styleId="HTML">
    <w:name w:val="HTML Typewriter"/>
    <w:semiHidden/>
    <w:unhideWhenUsed/>
    <w:rsid w:val="00962C06"/>
    <w:rPr>
      <w:rFonts w:ascii="Courier New" w:eastAsia="Times New Roman" w:hAnsi="Courier New" w:cs="Courier New" w:hint="default"/>
      <w:sz w:val="20"/>
      <w:szCs w:val="20"/>
    </w:rPr>
  </w:style>
  <w:style w:type="paragraph" w:customStyle="1" w:styleId="ConsPlusTitle">
    <w:name w:val="ConsPlusTitle"/>
    <w:uiPriority w:val="99"/>
    <w:rsid w:val="00050191"/>
    <w:pPr>
      <w:widowControl w:val="0"/>
      <w:autoSpaceDE w:val="0"/>
      <w:autoSpaceDN w:val="0"/>
      <w:adjustRightInd w:val="0"/>
    </w:pPr>
    <w:rPr>
      <w:rFonts w:ascii="Arial" w:eastAsia="Times New Roman" w:hAnsi="Arial" w:cs="Arial"/>
      <w:b/>
      <w:bCs/>
    </w:rPr>
  </w:style>
  <w:style w:type="paragraph" w:styleId="a9">
    <w:name w:val="List Paragraph"/>
    <w:basedOn w:val="a"/>
    <w:qFormat/>
    <w:rsid w:val="00050191"/>
    <w:pPr>
      <w:ind w:left="720"/>
      <w:contextualSpacing/>
    </w:pPr>
  </w:style>
  <w:style w:type="paragraph" w:styleId="aa">
    <w:name w:val="Balloon Text"/>
    <w:basedOn w:val="a"/>
    <w:link w:val="ab"/>
    <w:uiPriority w:val="99"/>
    <w:semiHidden/>
    <w:unhideWhenUsed/>
    <w:rsid w:val="00A8467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467D"/>
    <w:rPr>
      <w:rFonts w:ascii="Tahoma" w:hAnsi="Tahoma" w:cs="Tahoma"/>
      <w:sz w:val="16"/>
      <w:szCs w:val="16"/>
    </w:rPr>
  </w:style>
  <w:style w:type="character" w:customStyle="1" w:styleId="a4">
    <w:name w:val="Без интервала Знак"/>
    <w:basedOn w:val="a0"/>
    <w:link w:val="a3"/>
    <w:uiPriority w:val="1"/>
    <w:locked/>
    <w:rsid w:val="004B6B86"/>
    <w:rPr>
      <w:sz w:val="22"/>
      <w:szCs w:val="22"/>
      <w:lang w:val="ru-RU" w:eastAsia="en-US" w:bidi="ar-SA"/>
    </w:rPr>
  </w:style>
  <w:style w:type="paragraph" w:styleId="ac">
    <w:name w:val="header"/>
    <w:basedOn w:val="a"/>
    <w:link w:val="ad"/>
    <w:uiPriority w:val="99"/>
    <w:semiHidden/>
    <w:unhideWhenUsed/>
    <w:rsid w:val="0071668D"/>
    <w:pPr>
      <w:tabs>
        <w:tab w:val="center" w:pos="4677"/>
        <w:tab w:val="right" w:pos="9355"/>
      </w:tabs>
    </w:pPr>
  </w:style>
  <w:style w:type="character" w:customStyle="1" w:styleId="ad">
    <w:name w:val="Верхний колонтитул Знак"/>
    <w:basedOn w:val="a0"/>
    <w:link w:val="ac"/>
    <w:uiPriority w:val="99"/>
    <w:semiHidden/>
    <w:rsid w:val="0071668D"/>
    <w:rPr>
      <w:sz w:val="22"/>
      <w:szCs w:val="22"/>
      <w:lang w:eastAsia="en-US"/>
    </w:rPr>
  </w:style>
  <w:style w:type="paragraph" w:styleId="ae">
    <w:name w:val="Body Text"/>
    <w:basedOn w:val="a"/>
    <w:rsid w:val="002B4D8E"/>
    <w:pPr>
      <w:spacing w:after="120"/>
    </w:pPr>
  </w:style>
  <w:style w:type="paragraph" w:styleId="af">
    <w:name w:val="Normal (Web)"/>
    <w:basedOn w:val="a"/>
    <w:uiPriority w:val="99"/>
    <w:unhideWhenUsed/>
    <w:rsid w:val="00E605E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6481366">
      <w:bodyDiv w:val="1"/>
      <w:marLeft w:val="0"/>
      <w:marRight w:val="0"/>
      <w:marTop w:val="0"/>
      <w:marBottom w:val="0"/>
      <w:divBdr>
        <w:top w:val="none" w:sz="0" w:space="0" w:color="auto"/>
        <w:left w:val="none" w:sz="0" w:space="0" w:color="auto"/>
        <w:bottom w:val="none" w:sz="0" w:space="0" w:color="auto"/>
        <w:right w:val="none" w:sz="0" w:space="0" w:color="auto"/>
      </w:divBdr>
    </w:div>
    <w:div w:id="1521581145">
      <w:bodyDiv w:val="1"/>
      <w:marLeft w:val="0"/>
      <w:marRight w:val="0"/>
      <w:marTop w:val="0"/>
      <w:marBottom w:val="0"/>
      <w:divBdr>
        <w:top w:val="none" w:sz="0" w:space="0" w:color="auto"/>
        <w:left w:val="none" w:sz="0" w:space="0" w:color="auto"/>
        <w:bottom w:val="none" w:sz="0" w:space="0" w:color="auto"/>
        <w:right w:val="none" w:sz="0" w:space="0" w:color="auto"/>
      </w:divBdr>
    </w:div>
    <w:div w:id="20318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AA5363C4211F358192A92496AC5E4D6D8BA434BD94D5A5726FEE58CF0E13D1E5FFCB98C2A8844303624EBxDsAD" TargetMode="External"/><Relationship Id="rId13" Type="http://schemas.openxmlformats.org/officeDocument/2006/relationships/hyperlink" Target="consultantplus://offline/ref=751AA5363C4211F35819349F5F069AEBD7D1E44D4CDD47040974F8B2D3A0E7685E1FFAEFxCsAD" TargetMode="External"/><Relationship Id="rId3" Type="http://schemas.openxmlformats.org/officeDocument/2006/relationships/settings" Target="settings.xml"/><Relationship Id="rId7" Type="http://schemas.openxmlformats.org/officeDocument/2006/relationships/hyperlink" Target="consultantplus://offline/ref=751AA5363C4211F358192A92496AC5E4D6D8BA4348D048525C21FEE58CF0E13D1Ex5sFD" TargetMode="External"/><Relationship Id="rId12" Type="http://schemas.openxmlformats.org/officeDocument/2006/relationships/hyperlink" Target="consultantplus://offline/ref=751AA5363C4211F35819349F5F069AEBD7D1E44D4CDD47040974F8B2D3A0E7685E1FFAEFxCsC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51AA5363C4211F35819349F5F069AEBD7D1E54C40DE47040974F8B2D3xAs0D" TargetMode="External"/><Relationship Id="rId5" Type="http://schemas.openxmlformats.org/officeDocument/2006/relationships/footnotes" Target="footnotes.xml"/><Relationship Id="rId15" Type="http://schemas.openxmlformats.org/officeDocument/2006/relationships/hyperlink" Target="consultantplus://offline/ref=751AA5363C4211F35819349F5F069AEBD7DAE54C4EDE47040974F8B2D3A0E7685E1FFAECCF6F8543x3s9D" TargetMode="External"/><Relationship Id="rId10" Type="http://schemas.openxmlformats.org/officeDocument/2006/relationships/hyperlink" Target="consultantplus://offline/ref=751AA5363C4211F35819349F5F069AEBD7D2ED4F4BD147040974F8B2D3xAs0D" TargetMode="External"/><Relationship Id="rId4" Type="http://schemas.openxmlformats.org/officeDocument/2006/relationships/webSettings" Target="webSettings.xml"/><Relationship Id="rId9" Type="http://schemas.openxmlformats.org/officeDocument/2006/relationships/hyperlink" Target="consultantplus://offline/ref=751AA5363C4211F358192A92496AC5E4D6D8BA4348D048525C21FEE58CF0E13D1E5FFCB98C2A8844303422EExDs8D" TargetMode="External"/><Relationship Id="rId14" Type="http://schemas.openxmlformats.org/officeDocument/2006/relationships/hyperlink" Target="consultantplus://offline/ref=751AA5363C4211F35819349F5F069AEBD7D1E44B48D047040974F8B2D3xAs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12</Pages>
  <Words>5382</Words>
  <Characters>30683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35994</CharactersWithSpaces>
  <SharedDoc>false</SharedDoc>
  <HLinks>
    <vt:vector size="174" baseType="variant">
      <vt:variant>
        <vt:i4>7733344</vt:i4>
      </vt:variant>
      <vt:variant>
        <vt:i4>84</vt:i4>
      </vt:variant>
      <vt:variant>
        <vt:i4>0</vt:i4>
      </vt:variant>
      <vt:variant>
        <vt:i4>5</vt:i4>
      </vt:variant>
      <vt:variant>
        <vt:lpwstr>consultantplus://offline/ref=751AA5363C4211F35819349F5F069AEBD7DAE54C4EDE47040974F8B2D3A0E7685E1FFAECCF6F8543x3s9D</vt:lpwstr>
      </vt:variant>
      <vt:variant>
        <vt:lpwstr/>
      </vt:variant>
      <vt:variant>
        <vt:i4>1704027</vt:i4>
      </vt:variant>
      <vt:variant>
        <vt:i4>81</vt:i4>
      </vt:variant>
      <vt:variant>
        <vt:i4>0</vt:i4>
      </vt:variant>
      <vt:variant>
        <vt:i4>5</vt:i4>
      </vt:variant>
      <vt:variant>
        <vt:lpwstr>consultantplus://offline/ref=751AA5363C4211F35819349F5F069AEBD7D1E44B48D047040974F8B2D3xAs0D</vt:lpwstr>
      </vt:variant>
      <vt:variant>
        <vt:lpwstr/>
      </vt:variant>
      <vt:variant>
        <vt:i4>5636098</vt:i4>
      </vt:variant>
      <vt:variant>
        <vt:i4>78</vt:i4>
      </vt:variant>
      <vt:variant>
        <vt:i4>0</vt:i4>
      </vt:variant>
      <vt:variant>
        <vt:i4>5</vt:i4>
      </vt:variant>
      <vt:variant>
        <vt:lpwstr/>
      </vt:variant>
      <vt:variant>
        <vt:lpwstr>Par75</vt:lpwstr>
      </vt:variant>
      <vt:variant>
        <vt:i4>5636098</vt:i4>
      </vt:variant>
      <vt:variant>
        <vt:i4>75</vt:i4>
      </vt:variant>
      <vt:variant>
        <vt:i4>0</vt:i4>
      </vt:variant>
      <vt:variant>
        <vt:i4>5</vt:i4>
      </vt:variant>
      <vt:variant>
        <vt:lpwstr/>
      </vt:variant>
      <vt:variant>
        <vt:lpwstr>Par75</vt:lpwstr>
      </vt:variant>
      <vt:variant>
        <vt:i4>5636098</vt:i4>
      </vt:variant>
      <vt:variant>
        <vt:i4>72</vt:i4>
      </vt:variant>
      <vt:variant>
        <vt:i4>0</vt:i4>
      </vt:variant>
      <vt:variant>
        <vt:i4>5</vt:i4>
      </vt:variant>
      <vt:variant>
        <vt:lpwstr/>
      </vt:variant>
      <vt:variant>
        <vt:lpwstr>Par75</vt:lpwstr>
      </vt:variant>
      <vt:variant>
        <vt:i4>5636098</vt:i4>
      </vt:variant>
      <vt:variant>
        <vt:i4>69</vt:i4>
      </vt:variant>
      <vt:variant>
        <vt:i4>0</vt:i4>
      </vt:variant>
      <vt:variant>
        <vt:i4>5</vt:i4>
      </vt:variant>
      <vt:variant>
        <vt:lpwstr/>
      </vt:variant>
      <vt:variant>
        <vt:lpwstr>Par75</vt:lpwstr>
      </vt:variant>
      <vt:variant>
        <vt:i4>5832706</vt:i4>
      </vt:variant>
      <vt:variant>
        <vt:i4>66</vt:i4>
      </vt:variant>
      <vt:variant>
        <vt:i4>0</vt:i4>
      </vt:variant>
      <vt:variant>
        <vt:i4>5</vt:i4>
      </vt:variant>
      <vt:variant>
        <vt:lpwstr/>
      </vt:variant>
      <vt:variant>
        <vt:lpwstr>Par84</vt:lpwstr>
      </vt:variant>
      <vt:variant>
        <vt:i4>5832706</vt:i4>
      </vt:variant>
      <vt:variant>
        <vt:i4>63</vt:i4>
      </vt:variant>
      <vt:variant>
        <vt:i4>0</vt:i4>
      </vt:variant>
      <vt:variant>
        <vt:i4>5</vt:i4>
      </vt:variant>
      <vt:variant>
        <vt:lpwstr/>
      </vt:variant>
      <vt:variant>
        <vt:lpwstr>Par84</vt:lpwstr>
      </vt:variant>
      <vt:variant>
        <vt:i4>6422577</vt:i4>
      </vt:variant>
      <vt:variant>
        <vt:i4>60</vt:i4>
      </vt:variant>
      <vt:variant>
        <vt:i4>0</vt:i4>
      </vt:variant>
      <vt:variant>
        <vt:i4>5</vt:i4>
      </vt:variant>
      <vt:variant>
        <vt:lpwstr/>
      </vt:variant>
      <vt:variant>
        <vt:lpwstr>Par330</vt:lpwstr>
      </vt:variant>
      <vt:variant>
        <vt:i4>5832706</vt:i4>
      </vt:variant>
      <vt:variant>
        <vt:i4>57</vt:i4>
      </vt:variant>
      <vt:variant>
        <vt:i4>0</vt:i4>
      </vt:variant>
      <vt:variant>
        <vt:i4>5</vt:i4>
      </vt:variant>
      <vt:variant>
        <vt:lpwstr/>
      </vt:variant>
      <vt:variant>
        <vt:lpwstr>Par84</vt:lpwstr>
      </vt:variant>
      <vt:variant>
        <vt:i4>5832706</vt:i4>
      </vt:variant>
      <vt:variant>
        <vt:i4>54</vt:i4>
      </vt:variant>
      <vt:variant>
        <vt:i4>0</vt:i4>
      </vt:variant>
      <vt:variant>
        <vt:i4>5</vt:i4>
      </vt:variant>
      <vt:variant>
        <vt:lpwstr/>
      </vt:variant>
      <vt:variant>
        <vt:lpwstr>Par84</vt:lpwstr>
      </vt:variant>
      <vt:variant>
        <vt:i4>65601</vt:i4>
      </vt:variant>
      <vt:variant>
        <vt:i4>51</vt:i4>
      </vt:variant>
      <vt:variant>
        <vt:i4>0</vt:i4>
      </vt:variant>
      <vt:variant>
        <vt:i4>5</vt:i4>
      </vt:variant>
      <vt:variant>
        <vt:lpwstr/>
      </vt:variant>
      <vt:variant>
        <vt:lpwstr>P213</vt:lpwstr>
      </vt:variant>
      <vt:variant>
        <vt:i4>5636098</vt:i4>
      </vt:variant>
      <vt:variant>
        <vt:i4>48</vt:i4>
      </vt:variant>
      <vt:variant>
        <vt:i4>0</vt:i4>
      </vt:variant>
      <vt:variant>
        <vt:i4>5</vt:i4>
      </vt:variant>
      <vt:variant>
        <vt:lpwstr/>
      </vt:variant>
      <vt:variant>
        <vt:lpwstr>Par75</vt:lpwstr>
      </vt:variant>
      <vt:variant>
        <vt:i4>5636098</vt:i4>
      </vt:variant>
      <vt:variant>
        <vt:i4>45</vt:i4>
      </vt:variant>
      <vt:variant>
        <vt:i4>0</vt:i4>
      </vt:variant>
      <vt:variant>
        <vt:i4>5</vt:i4>
      </vt:variant>
      <vt:variant>
        <vt:lpwstr/>
      </vt:variant>
      <vt:variant>
        <vt:lpwstr>Par75</vt:lpwstr>
      </vt:variant>
      <vt:variant>
        <vt:i4>3080250</vt:i4>
      </vt:variant>
      <vt:variant>
        <vt:i4>42</vt:i4>
      </vt:variant>
      <vt:variant>
        <vt:i4>0</vt:i4>
      </vt:variant>
      <vt:variant>
        <vt:i4>5</vt:i4>
      </vt:variant>
      <vt:variant>
        <vt:lpwstr>consultantplus://offline/ref=751AA5363C4211F35819349F5F069AEBD7D1E44D4CDD47040974F8B2D3A0E7685E1FFAEFxCsAD</vt:lpwstr>
      </vt:variant>
      <vt:variant>
        <vt:lpwstr/>
      </vt:variant>
      <vt:variant>
        <vt:i4>3080248</vt:i4>
      </vt:variant>
      <vt:variant>
        <vt:i4>39</vt:i4>
      </vt:variant>
      <vt:variant>
        <vt:i4>0</vt:i4>
      </vt:variant>
      <vt:variant>
        <vt:i4>5</vt:i4>
      </vt:variant>
      <vt:variant>
        <vt:lpwstr>consultantplus://offline/ref=751AA5363C4211F35819349F5F069AEBD7D1E44D4CDD47040974F8B2D3A0E7685E1FFAEFxCsCD</vt:lpwstr>
      </vt:variant>
      <vt:variant>
        <vt:lpwstr/>
      </vt:variant>
      <vt:variant>
        <vt:i4>1703942</vt:i4>
      </vt:variant>
      <vt:variant>
        <vt:i4>36</vt:i4>
      </vt:variant>
      <vt:variant>
        <vt:i4>0</vt:i4>
      </vt:variant>
      <vt:variant>
        <vt:i4>5</vt:i4>
      </vt:variant>
      <vt:variant>
        <vt:lpwstr>consultantplus://offline/ref=751AA5363C4211F35819349F5F069AEBD7D1E54C40DE47040974F8B2D3xAs0D</vt:lpwstr>
      </vt:variant>
      <vt:variant>
        <vt:lpwstr/>
      </vt:variant>
      <vt:variant>
        <vt:i4>1704023</vt:i4>
      </vt:variant>
      <vt:variant>
        <vt:i4>33</vt:i4>
      </vt:variant>
      <vt:variant>
        <vt:i4>0</vt:i4>
      </vt:variant>
      <vt:variant>
        <vt:i4>5</vt:i4>
      </vt:variant>
      <vt:variant>
        <vt:lpwstr>consultantplus://offline/ref=751AA5363C4211F35819349F5F069AEBD7D2ED4F4BD147040974F8B2D3xAs0D</vt:lpwstr>
      </vt:variant>
      <vt:variant>
        <vt:lpwstr/>
      </vt:variant>
      <vt:variant>
        <vt:i4>8257644</vt:i4>
      </vt:variant>
      <vt:variant>
        <vt:i4>30</vt:i4>
      </vt:variant>
      <vt:variant>
        <vt:i4>0</vt:i4>
      </vt:variant>
      <vt:variant>
        <vt:i4>5</vt:i4>
      </vt:variant>
      <vt:variant>
        <vt:lpwstr>consultantplus://offline/ref=751AA5363C4211F358192A92496AC5E4D6D8BA4348D048525C21FEE58CF0E13D1E5FFCB98C2A8844303422EExDs8D</vt:lpwstr>
      </vt:variant>
      <vt:variant>
        <vt:lpwstr/>
      </vt:variant>
      <vt:variant>
        <vt:i4>8257593</vt:i4>
      </vt:variant>
      <vt:variant>
        <vt:i4>27</vt:i4>
      </vt:variant>
      <vt:variant>
        <vt:i4>0</vt:i4>
      </vt:variant>
      <vt:variant>
        <vt:i4>5</vt:i4>
      </vt:variant>
      <vt:variant>
        <vt:lpwstr>consultantplus://offline/ref=751AA5363C4211F358192A92496AC5E4D6D8BA434BD94D5A5726FEE58CF0E13D1E5FFCB98C2A8844303624EBxDsAD</vt:lpwstr>
      </vt:variant>
      <vt:variant>
        <vt:lpwstr/>
      </vt:variant>
      <vt:variant>
        <vt:i4>5570562</vt:i4>
      </vt:variant>
      <vt:variant>
        <vt:i4>24</vt:i4>
      </vt:variant>
      <vt:variant>
        <vt:i4>0</vt:i4>
      </vt:variant>
      <vt:variant>
        <vt:i4>5</vt:i4>
      </vt:variant>
      <vt:variant>
        <vt:lpwstr/>
      </vt:variant>
      <vt:variant>
        <vt:lpwstr>Par41</vt:lpwstr>
      </vt:variant>
      <vt:variant>
        <vt:i4>1966082</vt:i4>
      </vt:variant>
      <vt:variant>
        <vt:i4>21</vt:i4>
      </vt:variant>
      <vt:variant>
        <vt:i4>0</vt:i4>
      </vt:variant>
      <vt:variant>
        <vt:i4>5</vt:i4>
      </vt:variant>
      <vt:variant>
        <vt:lpwstr>consultantplus://offline/ref=751AA5363C4211F358192A92496AC5E4D6D8BA4348D048525C21FEE58CF0E13D1Ex5sFD</vt:lpwstr>
      </vt:variant>
      <vt:variant>
        <vt:lpwstr/>
      </vt:variant>
      <vt:variant>
        <vt:i4>5373964</vt:i4>
      </vt:variant>
      <vt:variant>
        <vt:i4>18</vt:i4>
      </vt:variant>
      <vt:variant>
        <vt:i4>0</vt:i4>
      </vt:variant>
      <vt:variant>
        <vt:i4>5</vt:i4>
      </vt:variant>
      <vt:variant>
        <vt:lpwstr>consultantplus://offline/ref=F46560B224ECB4A198A3788874BC15C978C0B7A1C7596989A0BE6E3890BE17FC3B9ADEB693A24925B36D1A47C0D68C888C63D02EDDRC0FI</vt:lpwstr>
      </vt:variant>
      <vt:variant>
        <vt:lpwstr/>
      </vt:variant>
      <vt:variant>
        <vt:i4>3211323</vt:i4>
      </vt:variant>
      <vt:variant>
        <vt:i4>15</vt:i4>
      </vt:variant>
      <vt:variant>
        <vt:i4>0</vt:i4>
      </vt:variant>
      <vt:variant>
        <vt:i4>5</vt:i4>
      </vt:variant>
      <vt:variant>
        <vt:lpwstr>consultantplus://offline/ref=F46560B224ECB4A198A3788874BC15C978C0B7A1C7596989A0BE6E3890BE17FC3B9ADEB293A64778E6221B1B86859F8A8E63D22AC1CEF1D8R20FI</vt:lpwstr>
      </vt:variant>
      <vt:variant>
        <vt:lpwstr/>
      </vt:variant>
      <vt:variant>
        <vt:i4>3211369</vt:i4>
      </vt:variant>
      <vt:variant>
        <vt:i4>12</vt:i4>
      </vt:variant>
      <vt:variant>
        <vt:i4>0</vt:i4>
      </vt:variant>
      <vt:variant>
        <vt:i4>5</vt:i4>
      </vt:variant>
      <vt:variant>
        <vt:lpwstr>consultantplus://offline/ref=F46560B224ECB4A198A3788874BC15C978C2BBAAC45E6989A0BE6E3890BE17FC3B9ADEB293A64173E1221B1B86859F8A8E63D22AC1CEF1D8R20FI</vt:lpwstr>
      </vt:variant>
      <vt:variant>
        <vt:lpwstr/>
      </vt:variant>
      <vt:variant>
        <vt:i4>3276860</vt:i4>
      </vt:variant>
      <vt:variant>
        <vt:i4>9</vt:i4>
      </vt:variant>
      <vt:variant>
        <vt:i4>0</vt:i4>
      </vt:variant>
      <vt:variant>
        <vt:i4>5</vt:i4>
      </vt:variant>
      <vt:variant>
        <vt:lpwstr>consultantplus://offline/ref=F46560B224ECB4A198A3788874BC15C978C2BBAAC45E6989A0BE6E3890BE17FC3B9ADEB19AAD1620A67C4248C4CE928C967FD22CRD0CI</vt:lpwstr>
      </vt:variant>
      <vt:variant>
        <vt:lpwstr/>
      </vt:variant>
      <vt:variant>
        <vt:i4>6684768</vt:i4>
      </vt:variant>
      <vt:variant>
        <vt:i4>6</vt:i4>
      </vt:variant>
      <vt:variant>
        <vt:i4>0</vt:i4>
      </vt:variant>
      <vt:variant>
        <vt:i4>5</vt:i4>
      </vt:variant>
      <vt:variant>
        <vt:lpwstr>consultantplus://offline/ref=340164BA457666AEC4C7FD269C91805D353BE2A7F2F191A7303B95A8E756B4A40970D209340260705B786C2D7FB5D31DE75B311D68449E47F3F73FC4L2p8I</vt:lpwstr>
      </vt:variant>
      <vt:variant>
        <vt:lpwstr/>
      </vt:variant>
      <vt:variant>
        <vt:i4>7667811</vt:i4>
      </vt:variant>
      <vt:variant>
        <vt:i4>3</vt:i4>
      </vt:variant>
      <vt:variant>
        <vt:i4>0</vt:i4>
      </vt:variant>
      <vt:variant>
        <vt:i4>5</vt:i4>
      </vt:variant>
      <vt:variant>
        <vt:lpwstr>consultantplus://offline/ref=1ACD0DDDA99935416380B770A489259D7D97C9A11C75BC3705D52FAFC26C9F2111E9DD4D0237F56EDB59B801661BB2A907E43D9F2D4981468E71091BoEnEI</vt:lpwstr>
      </vt:variant>
      <vt:variant>
        <vt:lpwstr/>
      </vt:variant>
      <vt:variant>
        <vt:i4>4456458</vt:i4>
      </vt:variant>
      <vt:variant>
        <vt:i4>0</vt:i4>
      </vt:variant>
      <vt:variant>
        <vt:i4>0</vt:i4>
      </vt:variant>
      <vt:variant>
        <vt:i4>5</vt:i4>
      </vt:variant>
      <vt:variant>
        <vt:lpwstr>consultantplus://offline/ref=1ACD0DDDA99935416380B766A7E57A927A9E97A41E77BF635D8229F89D3C997443A983144375E66FDF47BD0860o1n3I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Заместитель главы</cp:lastModifiedBy>
  <cp:revision>12</cp:revision>
  <cp:lastPrinted>2023-06-16T06:47:00Z</cp:lastPrinted>
  <dcterms:created xsi:type="dcterms:W3CDTF">2024-12-17T07:10:00Z</dcterms:created>
  <dcterms:modified xsi:type="dcterms:W3CDTF">2024-12-20T08:11:00Z</dcterms:modified>
</cp:coreProperties>
</file>