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FB9" w:rsidRPr="003D7658" w:rsidRDefault="00B63FB9" w:rsidP="00B63FB9">
      <w:pPr>
        <w:shd w:val="clear" w:color="auto" w:fill="FFFFFF"/>
        <w:spacing w:line="322" w:lineRule="exact"/>
        <w:ind w:left="274"/>
        <w:jc w:val="center"/>
        <w:rPr>
          <w:rFonts w:ascii="Arial" w:hAnsi="Arial" w:cs="Arial"/>
          <w:b/>
          <w:bCs/>
          <w:color w:val="000000"/>
          <w:spacing w:val="-7"/>
          <w:sz w:val="24"/>
          <w:szCs w:val="24"/>
        </w:rPr>
      </w:pPr>
      <w:r w:rsidRPr="003D7658"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РОССИЙСКАЯ  ФЕДЕРАЦИЯ</w:t>
      </w:r>
    </w:p>
    <w:p w:rsidR="00B63FB9" w:rsidRPr="003D7658" w:rsidRDefault="00B63FB9" w:rsidP="00B63FB9">
      <w:pPr>
        <w:shd w:val="clear" w:color="auto" w:fill="FFFFFF"/>
        <w:spacing w:line="322" w:lineRule="exact"/>
        <w:ind w:left="274"/>
        <w:jc w:val="center"/>
        <w:rPr>
          <w:rFonts w:ascii="Arial" w:hAnsi="Arial" w:cs="Arial"/>
          <w:b/>
          <w:bCs/>
          <w:sz w:val="24"/>
          <w:szCs w:val="24"/>
        </w:rPr>
      </w:pPr>
      <w:r w:rsidRPr="003D7658"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ЕНТАУЛЬСКИЙ СЕЛЬСКИЙ  СОВЕТ  ДЕПУТАТОВ</w:t>
      </w:r>
    </w:p>
    <w:p w:rsidR="00B63FB9" w:rsidRPr="003D7658" w:rsidRDefault="00B63FB9" w:rsidP="00B63FB9">
      <w:pPr>
        <w:shd w:val="clear" w:color="auto" w:fill="FFFFFF"/>
        <w:spacing w:line="322" w:lineRule="exact"/>
        <w:ind w:left="288"/>
        <w:jc w:val="center"/>
        <w:rPr>
          <w:rFonts w:ascii="Arial" w:hAnsi="Arial" w:cs="Arial"/>
          <w:b/>
          <w:bCs/>
          <w:sz w:val="24"/>
          <w:szCs w:val="24"/>
        </w:rPr>
      </w:pPr>
      <w:r w:rsidRPr="003D7658"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БОЛЬШЕМУРТИНСКИЙ РАЙОН</w:t>
      </w:r>
    </w:p>
    <w:p w:rsidR="00B63FB9" w:rsidRPr="003D7658" w:rsidRDefault="00B63FB9" w:rsidP="00B63FB9">
      <w:pPr>
        <w:shd w:val="clear" w:color="auto" w:fill="FFFFFF"/>
        <w:spacing w:line="322" w:lineRule="exact"/>
        <w:ind w:left="283"/>
        <w:jc w:val="center"/>
        <w:rPr>
          <w:rFonts w:ascii="Arial" w:hAnsi="Arial" w:cs="Arial"/>
          <w:b/>
          <w:bCs/>
          <w:sz w:val="24"/>
          <w:szCs w:val="24"/>
        </w:rPr>
      </w:pPr>
      <w:r w:rsidRPr="003D7658">
        <w:rPr>
          <w:rFonts w:ascii="Arial" w:hAnsi="Arial" w:cs="Arial"/>
          <w:b/>
          <w:bCs/>
          <w:sz w:val="24"/>
          <w:szCs w:val="24"/>
        </w:rPr>
        <w:t>КРАСНОЯРСКИЙ  КРАЙ</w:t>
      </w:r>
    </w:p>
    <w:p w:rsidR="00B63FB9" w:rsidRPr="003D7658" w:rsidRDefault="00B63FB9" w:rsidP="00B63FB9">
      <w:pPr>
        <w:shd w:val="clear" w:color="auto" w:fill="FFFFFF"/>
        <w:spacing w:before="235"/>
        <w:ind w:left="4109"/>
        <w:rPr>
          <w:rFonts w:ascii="Arial" w:hAnsi="Arial" w:cs="Arial"/>
          <w:b/>
          <w:bCs/>
          <w:color w:val="000000"/>
          <w:spacing w:val="-9"/>
          <w:sz w:val="24"/>
          <w:szCs w:val="24"/>
        </w:rPr>
      </w:pPr>
      <w:r w:rsidRPr="003D7658">
        <w:rPr>
          <w:rFonts w:ascii="Arial" w:hAnsi="Arial" w:cs="Arial"/>
          <w:b/>
          <w:bCs/>
          <w:color w:val="000000"/>
          <w:spacing w:val="-9"/>
          <w:sz w:val="24"/>
          <w:szCs w:val="24"/>
        </w:rPr>
        <w:t xml:space="preserve">     РЕШЕНИЕ</w:t>
      </w:r>
    </w:p>
    <w:p w:rsidR="00B63FB9" w:rsidRDefault="003D7658" w:rsidP="00B63FB9">
      <w:pPr>
        <w:shd w:val="clear" w:color="auto" w:fill="FFFFFF"/>
        <w:spacing w:before="235"/>
        <w:rPr>
          <w:rFonts w:ascii="Arial" w:hAnsi="Arial" w:cs="Arial"/>
          <w:color w:val="000000"/>
          <w:spacing w:val="5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="00951231" w:rsidRPr="003D7658">
        <w:rPr>
          <w:rFonts w:ascii="Arial" w:hAnsi="Arial" w:cs="Arial"/>
          <w:color w:val="000000"/>
          <w:spacing w:val="-3"/>
          <w:sz w:val="24"/>
          <w:szCs w:val="24"/>
        </w:rPr>
        <w:t>23.04. 2021</w:t>
      </w:r>
      <w:r w:rsidR="00B63FB9" w:rsidRPr="003D7658">
        <w:rPr>
          <w:rFonts w:ascii="Arial" w:hAnsi="Arial" w:cs="Arial"/>
          <w:color w:val="000000"/>
          <w:spacing w:val="-3"/>
          <w:sz w:val="24"/>
          <w:szCs w:val="24"/>
        </w:rPr>
        <w:t xml:space="preserve">г </w:t>
      </w:r>
      <w:r w:rsidR="00B63FB9" w:rsidRPr="003D7658">
        <w:rPr>
          <w:rFonts w:ascii="Arial" w:hAnsi="Arial" w:cs="Arial"/>
          <w:color w:val="000000"/>
          <w:sz w:val="24"/>
          <w:szCs w:val="24"/>
        </w:rPr>
        <w:t xml:space="preserve">                                           </w:t>
      </w:r>
      <w:proofErr w:type="spellStart"/>
      <w:r w:rsidR="00B63FB9" w:rsidRPr="003D7658">
        <w:rPr>
          <w:rFonts w:ascii="Arial" w:hAnsi="Arial" w:cs="Arial"/>
          <w:color w:val="000000"/>
          <w:sz w:val="24"/>
          <w:szCs w:val="24"/>
        </w:rPr>
        <w:t>п</w:t>
      </w:r>
      <w:proofErr w:type="gramStart"/>
      <w:r w:rsidR="00B63FB9" w:rsidRPr="003D7658">
        <w:rPr>
          <w:rFonts w:ascii="Arial" w:hAnsi="Arial" w:cs="Arial"/>
          <w:color w:val="000000"/>
          <w:sz w:val="24"/>
          <w:szCs w:val="24"/>
        </w:rPr>
        <w:t>.К</w:t>
      </w:r>
      <w:proofErr w:type="gramEnd"/>
      <w:r w:rsidR="00B63FB9" w:rsidRPr="003D7658">
        <w:rPr>
          <w:rFonts w:ascii="Arial" w:hAnsi="Arial" w:cs="Arial"/>
          <w:color w:val="000000"/>
          <w:sz w:val="24"/>
          <w:szCs w:val="24"/>
        </w:rPr>
        <w:t>расные</w:t>
      </w:r>
      <w:proofErr w:type="spellEnd"/>
      <w:r w:rsidR="00B63FB9" w:rsidRPr="003D7658">
        <w:rPr>
          <w:rFonts w:ascii="Arial" w:hAnsi="Arial" w:cs="Arial"/>
          <w:color w:val="000000"/>
          <w:sz w:val="24"/>
          <w:szCs w:val="24"/>
        </w:rPr>
        <w:t xml:space="preserve"> Ключи        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</w:t>
      </w:r>
      <w:r w:rsidR="00B63FB9" w:rsidRPr="003D7658">
        <w:rPr>
          <w:rFonts w:ascii="Arial" w:hAnsi="Arial" w:cs="Arial"/>
          <w:color w:val="000000"/>
          <w:sz w:val="24"/>
          <w:szCs w:val="24"/>
        </w:rPr>
        <w:t xml:space="preserve"> </w:t>
      </w:r>
      <w:r w:rsidR="00951231" w:rsidRPr="003D7658">
        <w:rPr>
          <w:rFonts w:ascii="Arial" w:hAnsi="Arial" w:cs="Arial"/>
          <w:color w:val="000000"/>
          <w:spacing w:val="5"/>
          <w:sz w:val="24"/>
          <w:szCs w:val="24"/>
        </w:rPr>
        <w:t>№ 24-87</w:t>
      </w:r>
    </w:p>
    <w:p w:rsidR="003D7658" w:rsidRPr="003D7658" w:rsidRDefault="003D7658" w:rsidP="00B63FB9">
      <w:pPr>
        <w:shd w:val="clear" w:color="auto" w:fill="FFFFFF"/>
        <w:spacing w:before="235"/>
        <w:rPr>
          <w:rFonts w:ascii="Arial" w:hAnsi="Arial" w:cs="Arial"/>
          <w:color w:val="000000"/>
          <w:spacing w:val="5"/>
          <w:sz w:val="24"/>
          <w:szCs w:val="24"/>
        </w:rPr>
      </w:pPr>
      <w:bookmarkStart w:id="0" w:name="_GoBack"/>
      <w:bookmarkEnd w:id="0"/>
    </w:p>
    <w:p w:rsidR="00B63FB9" w:rsidRPr="003D7658" w:rsidRDefault="00B63FB9" w:rsidP="00B63FB9">
      <w:pPr>
        <w:ind w:right="34"/>
        <w:jc w:val="both"/>
        <w:rPr>
          <w:rFonts w:ascii="Arial" w:hAnsi="Arial" w:cs="Arial"/>
          <w:sz w:val="24"/>
          <w:szCs w:val="24"/>
        </w:rPr>
      </w:pPr>
      <w:r w:rsidRPr="003D7658">
        <w:rPr>
          <w:rFonts w:ascii="Arial" w:hAnsi="Arial" w:cs="Arial"/>
          <w:sz w:val="24"/>
          <w:szCs w:val="24"/>
        </w:rPr>
        <w:t xml:space="preserve">«О  земельном  налоге » </w:t>
      </w:r>
    </w:p>
    <w:p w:rsidR="00B63FB9" w:rsidRPr="003D7658" w:rsidRDefault="00B63FB9" w:rsidP="00B63FB9">
      <w:pPr>
        <w:ind w:right="34"/>
        <w:jc w:val="both"/>
        <w:rPr>
          <w:rFonts w:ascii="Arial" w:hAnsi="Arial" w:cs="Arial"/>
          <w:sz w:val="24"/>
          <w:szCs w:val="24"/>
        </w:rPr>
      </w:pPr>
    </w:p>
    <w:p w:rsidR="00B63FB9" w:rsidRPr="003D7658" w:rsidRDefault="00B63FB9" w:rsidP="00B63FB9">
      <w:pPr>
        <w:ind w:right="34"/>
        <w:jc w:val="both"/>
        <w:rPr>
          <w:rFonts w:ascii="Arial" w:hAnsi="Arial" w:cs="Arial"/>
          <w:sz w:val="24"/>
          <w:szCs w:val="24"/>
        </w:rPr>
      </w:pPr>
      <w:r w:rsidRPr="003D7658">
        <w:rPr>
          <w:rFonts w:ascii="Arial" w:hAnsi="Arial" w:cs="Arial"/>
          <w:sz w:val="24"/>
          <w:szCs w:val="24"/>
        </w:rPr>
        <w:t xml:space="preserve">     </w:t>
      </w:r>
      <w:proofErr w:type="gramStart"/>
      <w:r w:rsidRPr="003D7658">
        <w:rPr>
          <w:rFonts w:ascii="Arial" w:hAnsi="Arial" w:cs="Arial"/>
          <w:sz w:val="24"/>
          <w:szCs w:val="24"/>
        </w:rPr>
        <w:t>В  соответствии   с Федеральным Законом  РФ  от 15.04.2019 года  № 63-ФЗ «О внесении изменений в часть первую и часть  вторую  Налогового  кодекса  Российской  Федерации  и статью 9 Федерального закона «О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сборах» и от 29.09.2019 № 325-ФЗ «О внесении изменений в части первую</w:t>
      </w:r>
      <w:proofErr w:type="gramEnd"/>
      <w:r w:rsidRPr="003D7658">
        <w:rPr>
          <w:rFonts w:ascii="Arial" w:hAnsi="Arial" w:cs="Arial"/>
          <w:sz w:val="24"/>
          <w:szCs w:val="24"/>
        </w:rPr>
        <w:t xml:space="preserve"> и вторую Налогового кодекса Российской Федерации</w:t>
      </w:r>
      <w:proofErr w:type="gramStart"/>
      <w:r w:rsidRPr="003D7658">
        <w:rPr>
          <w:rFonts w:ascii="Arial" w:hAnsi="Arial" w:cs="Arial"/>
          <w:sz w:val="24"/>
          <w:szCs w:val="24"/>
        </w:rPr>
        <w:t>»с</w:t>
      </w:r>
      <w:proofErr w:type="gramEnd"/>
      <w:r w:rsidRPr="003D7658">
        <w:rPr>
          <w:rFonts w:ascii="Arial" w:hAnsi="Arial" w:cs="Arial"/>
          <w:sz w:val="24"/>
          <w:szCs w:val="24"/>
        </w:rPr>
        <w:t xml:space="preserve">татьи 394 руководствуясь Уставом  </w:t>
      </w:r>
      <w:proofErr w:type="spellStart"/>
      <w:r w:rsidRPr="003D7658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3D7658">
        <w:rPr>
          <w:rFonts w:ascii="Arial" w:hAnsi="Arial" w:cs="Arial"/>
          <w:sz w:val="24"/>
          <w:szCs w:val="24"/>
        </w:rPr>
        <w:t xml:space="preserve">    сельсовета   </w:t>
      </w:r>
      <w:proofErr w:type="spellStart"/>
      <w:r w:rsidRPr="003D7658">
        <w:rPr>
          <w:rFonts w:ascii="Arial" w:hAnsi="Arial" w:cs="Arial"/>
          <w:sz w:val="24"/>
          <w:szCs w:val="24"/>
        </w:rPr>
        <w:t>Ентаульский</w:t>
      </w:r>
      <w:proofErr w:type="spellEnd"/>
      <w:r w:rsidRPr="003D7658">
        <w:rPr>
          <w:rFonts w:ascii="Arial" w:hAnsi="Arial" w:cs="Arial"/>
          <w:sz w:val="24"/>
          <w:szCs w:val="24"/>
        </w:rPr>
        <w:t xml:space="preserve">  сельский  Совет депутатов  РЕШИЛ:</w:t>
      </w:r>
    </w:p>
    <w:p w:rsidR="00B63FB9" w:rsidRPr="003D7658" w:rsidRDefault="00B63FB9" w:rsidP="00B63FB9">
      <w:pPr>
        <w:numPr>
          <w:ilvl w:val="0"/>
          <w:numId w:val="1"/>
        </w:numPr>
        <w:ind w:right="34"/>
        <w:jc w:val="both"/>
        <w:rPr>
          <w:rFonts w:ascii="Arial" w:hAnsi="Arial" w:cs="Arial"/>
          <w:sz w:val="24"/>
          <w:szCs w:val="24"/>
        </w:rPr>
      </w:pPr>
      <w:r w:rsidRPr="003D7658">
        <w:rPr>
          <w:rFonts w:ascii="Arial" w:hAnsi="Arial" w:cs="Arial"/>
          <w:sz w:val="24"/>
          <w:szCs w:val="24"/>
        </w:rPr>
        <w:t xml:space="preserve">Ввести  на  территории  муниципального  образования  </w:t>
      </w:r>
      <w:proofErr w:type="spellStart"/>
      <w:r w:rsidRPr="003D7658">
        <w:rPr>
          <w:rFonts w:ascii="Arial" w:hAnsi="Arial" w:cs="Arial"/>
          <w:sz w:val="24"/>
          <w:szCs w:val="24"/>
        </w:rPr>
        <w:t>Ентаульский</w:t>
      </w:r>
      <w:proofErr w:type="spellEnd"/>
      <w:r w:rsidRPr="003D7658">
        <w:rPr>
          <w:rFonts w:ascii="Arial" w:hAnsi="Arial" w:cs="Arial"/>
          <w:sz w:val="24"/>
          <w:szCs w:val="24"/>
        </w:rPr>
        <w:t xml:space="preserve">  сельсовет  земельный  налог.</w:t>
      </w:r>
    </w:p>
    <w:p w:rsidR="00B63FB9" w:rsidRPr="003D7658" w:rsidRDefault="00B63FB9" w:rsidP="00B63FB9">
      <w:pPr>
        <w:ind w:left="180" w:right="34"/>
        <w:jc w:val="both"/>
        <w:rPr>
          <w:rFonts w:ascii="Arial" w:hAnsi="Arial" w:cs="Arial"/>
          <w:sz w:val="24"/>
          <w:szCs w:val="24"/>
        </w:rPr>
      </w:pPr>
      <w:r w:rsidRPr="003D7658">
        <w:rPr>
          <w:rFonts w:ascii="Arial" w:hAnsi="Arial" w:cs="Arial"/>
          <w:sz w:val="24"/>
          <w:szCs w:val="24"/>
        </w:rPr>
        <w:t>2.  Установить  следующие  ставки  земельного  налога:</w:t>
      </w:r>
    </w:p>
    <w:p w:rsidR="00B63FB9" w:rsidRPr="003D7658" w:rsidRDefault="00B63FB9" w:rsidP="00B63FB9">
      <w:pPr>
        <w:ind w:right="34"/>
        <w:jc w:val="both"/>
        <w:rPr>
          <w:rFonts w:ascii="Arial" w:hAnsi="Arial" w:cs="Arial"/>
          <w:sz w:val="24"/>
          <w:szCs w:val="24"/>
        </w:rPr>
      </w:pPr>
      <w:r w:rsidRPr="003D7658">
        <w:rPr>
          <w:rFonts w:ascii="Arial" w:hAnsi="Arial" w:cs="Arial"/>
          <w:sz w:val="24"/>
          <w:szCs w:val="24"/>
        </w:rPr>
        <w:t xml:space="preserve">   1) в размере 0,1</w:t>
      </w:r>
      <w:r w:rsidR="00951231" w:rsidRPr="003D7658">
        <w:rPr>
          <w:rFonts w:ascii="Arial" w:hAnsi="Arial" w:cs="Arial"/>
          <w:sz w:val="24"/>
          <w:szCs w:val="24"/>
        </w:rPr>
        <w:t>8</w:t>
      </w:r>
      <w:r w:rsidRPr="003D7658">
        <w:rPr>
          <w:rFonts w:ascii="Arial" w:hAnsi="Arial" w:cs="Arial"/>
          <w:sz w:val="24"/>
          <w:szCs w:val="24"/>
        </w:rPr>
        <w:t xml:space="preserve"> процента в</w:t>
      </w:r>
      <w:r w:rsidR="00951231" w:rsidRPr="003D7658">
        <w:rPr>
          <w:rFonts w:ascii="Arial" w:hAnsi="Arial" w:cs="Arial"/>
          <w:sz w:val="24"/>
          <w:szCs w:val="24"/>
        </w:rPr>
        <w:t xml:space="preserve"> отношении </w:t>
      </w:r>
      <w:r w:rsidRPr="003D7658">
        <w:rPr>
          <w:rFonts w:ascii="Arial" w:hAnsi="Arial" w:cs="Arial"/>
          <w:sz w:val="24"/>
          <w:szCs w:val="24"/>
        </w:rPr>
        <w:t xml:space="preserve"> земельных участков: </w:t>
      </w:r>
    </w:p>
    <w:p w:rsidR="00B63FB9" w:rsidRPr="003D7658" w:rsidRDefault="00B63FB9" w:rsidP="00B63FB9">
      <w:pPr>
        <w:ind w:right="34"/>
        <w:jc w:val="both"/>
        <w:rPr>
          <w:rFonts w:ascii="Arial" w:hAnsi="Arial" w:cs="Arial"/>
          <w:sz w:val="24"/>
          <w:szCs w:val="24"/>
        </w:rPr>
      </w:pPr>
      <w:r w:rsidRPr="003D7658">
        <w:rPr>
          <w:rFonts w:ascii="Arial" w:hAnsi="Arial" w:cs="Arial"/>
          <w:sz w:val="24"/>
          <w:szCs w:val="24"/>
        </w:rPr>
        <w:t xml:space="preserve">       -  отнесенных  к  землям  сельскохозяйственного  назначения  или  к  землям  в  составе  зон         сельскохозяйственного  использования  в  поселениях  и  используемых  для  сельскохозяйственного  производства;</w:t>
      </w:r>
    </w:p>
    <w:p w:rsidR="00B63FB9" w:rsidRPr="003D7658" w:rsidRDefault="00B63FB9" w:rsidP="00B63FB9">
      <w:pPr>
        <w:ind w:right="34"/>
        <w:jc w:val="both"/>
        <w:rPr>
          <w:rFonts w:ascii="Arial" w:hAnsi="Arial" w:cs="Arial"/>
          <w:sz w:val="24"/>
          <w:szCs w:val="24"/>
        </w:rPr>
      </w:pPr>
      <w:r w:rsidRPr="003D7658">
        <w:rPr>
          <w:rFonts w:ascii="Arial" w:hAnsi="Arial" w:cs="Arial"/>
          <w:sz w:val="24"/>
          <w:szCs w:val="24"/>
        </w:rPr>
        <w:t xml:space="preserve">       в размере 0,3 процента в</w:t>
      </w:r>
      <w:r w:rsidR="00951231" w:rsidRPr="003D7658">
        <w:rPr>
          <w:rFonts w:ascii="Arial" w:hAnsi="Arial" w:cs="Arial"/>
          <w:sz w:val="24"/>
          <w:szCs w:val="24"/>
        </w:rPr>
        <w:t xml:space="preserve"> отношении </w:t>
      </w:r>
      <w:r w:rsidRPr="003D7658">
        <w:rPr>
          <w:rFonts w:ascii="Arial" w:hAnsi="Arial" w:cs="Arial"/>
          <w:sz w:val="24"/>
          <w:szCs w:val="24"/>
        </w:rPr>
        <w:t xml:space="preserve"> земельных участков:</w:t>
      </w:r>
    </w:p>
    <w:p w:rsidR="00B63FB9" w:rsidRPr="003D7658" w:rsidRDefault="00B63FB9" w:rsidP="00B63FB9">
      <w:pPr>
        <w:ind w:right="34"/>
        <w:jc w:val="both"/>
        <w:rPr>
          <w:rFonts w:ascii="Arial" w:hAnsi="Arial" w:cs="Arial"/>
          <w:sz w:val="24"/>
          <w:szCs w:val="24"/>
        </w:rPr>
      </w:pPr>
      <w:r w:rsidRPr="003D7658">
        <w:rPr>
          <w:rFonts w:ascii="Arial" w:hAnsi="Arial" w:cs="Arial"/>
          <w:sz w:val="24"/>
          <w:szCs w:val="24"/>
        </w:rPr>
        <w:t xml:space="preserve">         </w:t>
      </w:r>
      <w:proofErr w:type="gramStart"/>
      <w:r w:rsidRPr="003D7658">
        <w:rPr>
          <w:rFonts w:ascii="Arial" w:hAnsi="Arial" w:cs="Arial"/>
          <w:sz w:val="24"/>
          <w:szCs w:val="24"/>
        </w:rPr>
        <w:t>-  занятых  жилищным  фондом  и  объектами  инженерной  инфраструктуры  жилищно-коммунального  комплекса (за  исключением  доли  в  праве  на  земельный  участок,  приходящийся  на  объект,  не  относящийся  к  жилищному  фонду  и  к  объектам  инженерной  инфраструктуры  жилищно-коммунального  комплекса)  или  приобретенных (предоставленных)  для  жилищного  строительства 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деятельности.</w:t>
      </w:r>
      <w:proofErr w:type="gramEnd"/>
    </w:p>
    <w:p w:rsidR="00B63FB9" w:rsidRPr="003D7658" w:rsidRDefault="00B63FB9" w:rsidP="00B63FB9">
      <w:pPr>
        <w:ind w:left="360" w:right="34"/>
        <w:jc w:val="both"/>
        <w:rPr>
          <w:rFonts w:ascii="Arial" w:hAnsi="Arial" w:cs="Arial"/>
          <w:sz w:val="24"/>
          <w:szCs w:val="24"/>
        </w:rPr>
      </w:pPr>
      <w:r w:rsidRPr="003D7658">
        <w:rPr>
          <w:rFonts w:ascii="Arial" w:hAnsi="Arial" w:cs="Arial"/>
          <w:sz w:val="24"/>
          <w:szCs w:val="24"/>
        </w:rPr>
        <w:t xml:space="preserve">  -- не используемых в предпринимательской деятельности, приобретенных (предоставленных)  для ведения личного подсобного хозяйства, садоводства или </w:t>
      </w:r>
      <w:proofErr w:type="gramStart"/>
      <w:r w:rsidRPr="003D7658">
        <w:rPr>
          <w:rFonts w:ascii="Arial" w:hAnsi="Arial" w:cs="Arial"/>
          <w:sz w:val="24"/>
          <w:szCs w:val="24"/>
        </w:rPr>
        <w:t>огородничества</w:t>
      </w:r>
      <w:proofErr w:type="gramEnd"/>
      <w:r w:rsidRPr="003D7658">
        <w:rPr>
          <w:rFonts w:ascii="Arial" w:hAnsi="Arial" w:cs="Arial"/>
          <w:sz w:val="24"/>
          <w:szCs w:val="24"/>
        </w:rPr>
        <w:t xml:space="preserve">  а также земельных участков общего назначения, предусмотренных Федеральным законом от 29июля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</w:p>
    <w:p w:rsidR="00B63FB9" w:rsidRPr="003D7658" w:rsidRDefault="00B63FB9" w:rsidP="00B63FB9">
      <w:pPr>
        <w:ind w:left="360" w:right="34"/>
        <w:jc w:val="both"/>
        <w:rPr>
          <w:rFonts w:ascii="Arial" w:hAnsi="Arial" w:cs="Arial"/>
          <w:sz w:val="24"/>
          <w:szCs w:val="24"/>
        </w:rPr>
      </w:pPr>
      <w:r w:rsidRPr="003D7658">
        <w:rPr>
          <w:rFonts w:ascii="Arial" w:hAnsi="Arial" w:cs="Arial"/>
          <w:sz w:val="24"/>
          <w:szCs w:val="24"/>
        </w:rPr>
        <w:t xml:space="preserve">   - ограниченных в обороте в соответствии с законодательством Российской Федерации предоставленных для обеспечения обороны, безопасности и таможенных нужд.</w:t>
      </w:r>
    </w:p>
    <w:p w:rsidR="00B63FB9" w:rsidRPr="003D7658" w:rsidRDefault="00B63FB9" w:rsidP="00B63FB9">
      <w:pPr>
        <w:ind w:right="34"/>
        <w:jc w:val="both"/>
        <w:rPr>
          <w:rFonts w:ascii="Arial" w:hAnsi="Arial" w:cs="Arial"/>
          <w:sz w:val="24"/>
          <w:szCs w:val="24"/>
        </w:rPr>
      </w:pPr>
      <w:r w:rsidRPr="003D7658">
        <w:rPr>
          <w:rFonts w:ascii="Arial" w:hAnsi="Arial" w:cs="Arial"/>
          <w:sz w:val="24"/>
          <w:szCs w:val="24"/>
        </w:rPr>
        <w:t xml:space="preserve">   2)</w:t>
      </w:r>
      <w:proofErr w:type="gramStart"/>
      <w:r w:rsidRPr="003D7658">
        <w:rPr>
          <w:rFonts w:ascii="Arial" w:hAnsi="Arial" w:cs="Arial"/>
          <w:sz w:val="24"/>
          <w:szCs w:val="24"/>
        </w:rPr>
        <w:t>.</w:t>
      </w:r>
      <w:proofErr w:type="gramEnd"/>
      <w:r w:rsidRPr="003D7658">
        <w:rPr>
          <w:rFonts w:ascii="Arial" w:hAnsi="Arial" w:cs="Arial"/>
          <w:sz w:val="24"/>
          <w:szCs w:val="24"/>
        </w:rPr>
        <w:t xml:space="preserve">  </w:t>
      </w:r>
      <w:proofErr w:type="gramStart"/>
      <w:r w:rsidRPr="003D7658">
        <w:rPr>
          <w:rFonts w:ascii="Arial" w:hAnsi="Arial" w:cs="Arial"/>
          <w:sz w:val="24"/>
          <w:szCs w:val="24"/>
        </w:rPr>
        <w:t>в</w:t>
      </w:r>
      <w:proofErr w:type="gramEnd"/>
      <w:r w:rsidRPr="003D7658">
        <w:rPr>
          <w:rFonts w:ascii="Arial" w:hAnsi="Arial" w:cs="Arial"/>
          <w:sz w:val="24"/>
          <w:szCs w:val="24"/>
        </w:rPr>
        <w:t xml:space="preserve">  размере  1,5  п</w:t>
      </w:r>
      <w:r w:rsidR="00951231" w:rsidRPr="003D7658">
        <w:rPr>
          <w:rFonts w:ascii="Arial" w:hAnsi="Arial" w:cs="Arial"/>
          <w:sz w:val="24"/>
          <w:szCs w:val="24"/>
        </w:rPr>
        <w:t xml:space="preserve">роцента </w:t>
      </w:r>
      <w:r w:rsidRPr="003D7658">
        <w:rPr>
          <w:rFonts w:ascii="Arial" w:hAnsi="Arial" w:cs="Arial"/>
          <w:sz w:val="24"/>
          <w:szCs w:val="24"/>
        </w:rPr>
        <w:t xml:space="preserve">  в  отношении  прочих  земельных  участков. </w:t>
      </w:r>
    </w:p>
    <w:p w:rsidR="00B63FB9" w:rsidRPr="003D7658" w:rsidRDefault="00B63FB9" w:rsidP="00B63FB9">
      <w:pPr>
        <w:ind w:left="360" w:right="34"/>
        <w:jc w:val="both"/>
        <w:rPr>
          <w:rFonts w:ascii="Arial" w:hAnsi="Arial" w:cs="Arial"/>
          <w:sz w:val="24"/>
          <w:szCs w:val="24"/>
        </w:rPr>
      </w:pPr>
    </w:p>
    <w:p w:rsidR="00B63FB9" w:rsidRPr="003D7658" w:rsidRDefault="00B63FB9" w:rsidP="00B63FB9">
      <w:pPr>
        <w:ind w:right="34"/>
        <w:jc w:val="both"/>
        <w:rPr>
          <w:rFonts w:ascii="Arial" w:hAnsi="Arial" w:cs="Arial"/>
          <w:sz w:val="24"/>
          <w:szCs w:val="24"/>
        </w:rPr>
      </w:pPr>
      <w:r w:rsidRPr="003D7658">
        <w:rPr>
          <w:rFonts w:ascii="Arial" w:hAnsi="Arial" w:cs="Arial"/>
          <w:sz w:val="24"/>
          <w:szCs w:val="24"/>
        </w:rPr>
        <w:t xml:space="preserve">   3</w:t>
      </w:r>
      <w:proofErr w:type="gramStart"/>
      <w:r w:rsidRPr="003D7658">
        <w:rPr>
          <w:rFonts w:ascii="Arial" w:hAnsi="Arial" w:cs="Arial"/>
          <w:sz w:val="24"/>
          <w:szCs w:val="24"/>
        </w:rPr>
        <w:t xml:space="preserve"> О</w:t>
      </w:r>
      <w:proofErr w:type="gramEnd"/>
      <w:r w:rsidRPr="003D7658">
        <w:rPr>
          <w:rFonts w:ascii="Arial" w:hAnsi="Arial" w:cs="Arial"/>
          <w:sz w:val="24"/>
          <w:szCs w:val="24"/>
        </w:rPr>
        <w:t>пределить следующий порядок   и  сроки  уплаты  земельного налога:</w:t>
      </w:r>
    </w:p>
    <w:p w:rsidR="00B63FB9" w:rsidRPr="003D7658" w:rsidRDefault="00B63FB9" w:rsidP="00B63FB9">
      <w:pPr>
        <w:ind w:right="34"/>
        <w:jc w:val="both"/>
        <w:rPr>
          <w:rFonts w:ascii="Arial" w:hAnsi="Arial" w:cs="Arial"/>
          <w:sz w:val="24"/>
          <w:szCs w:val="24"/>
        </w:rPr>
      </w:pPr>
      <w:r w:rsidRPr="003D7658">
        <w:rPr>
          <w:rFonts w:ascii="Arial" w:hAnsi="Arial" w:cs="Arial"/>
          <w:sz w:val="24"/>
          <w:szCs w:val="24"/>
        </w:rPr>
        <w:t xml:space="preserve">    1). налогоплательщик</w:t>
      </w:r>
      <w:proofErr w:type="gramStart"/>
      <w:r w:rsidRPr="003D7658">
        <w:rPr>
          <w:rFonts w:ascii="Arial" w:hAnsi="Arial" w:cs="Arial"/>
          <w:sz w:val="24"/>
          <w:szCs w:val="24"/>
        </w:rPr>
        <w:t>и-</w:t>
      </w:r>
      <w:proofErr w:type="gramEnd"/>
      <w:r w:rsidRPr="003D7658">
        <w:rPr>
          <w:rFonts w:ascii="Arial" w:hAnsi="Arial" w:cs="Arial"/>
          <w:sz w:val="24"/>
          <w:szCs w:val="24"/>
        </w:rPr>
        <w:t xml:space="preserve"> организации уплачивают авансовые платежи по земельному налогу в срок не позднее числа месяца, следующего за отчетным периодом</w:t>
      </w:r>
    </w:p>
    <w:p w:rsidR="00B63FB9" w:rsidRPr="003D7658" w:rsidRDefault="00B63FB9" w:rsidP="00B63FB9">
      <w:pPr>
        <w:ind w:right="34"/>
        <w:jc w:val="both"/>
        <w:rPr>
          <w:rFonts w:ascii="Arial" w:hAnsi="Arial" w:cs="Arial"/>
          <w:sz w:val="24"/>
          <w:szCs w:val="24"/>
        </w:rPr>
      </w:pPr>
      <w:r w:rsidRPr="003D7658">
        <w:rPr>
          <w:rFonts w:ascii="Arial" w:hAnsi="Arial" w:cs="Arial"/>
          <w:sz w:val="24"/>
          <w:szCs w:val="24"/>
        </w:rPr>
        <w:lastRenderedPageBreak/>
        <w:t xml:space="preserve">    2) налогоплательщики – организации уплачивают земельный налог в срок</w:t>
      </w:r>
      <w:proofErr w:type="gramStart"/>
      <w:r w:rsidRPr="003D765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D7658">
        <w:rPr>
          <w:rFonts w:ascii="Arial" w:hAnsi="Arial" w:cs="Arial"/>
          <w:sz w:val="24"/>
          <w:szCs w:val="24"/>
        </w:rPr>
        <w:t>установленный для представления налоговой декларации за истекший налоговый период, то есть не позднее 10 февраля года, следующего за истекшим налоговым периодом.</w:t>
      </w:r>
    </w:p>
    <w:p w:rsidR="00B63FB9" w:rsidRPr="003D7658" w:rsidRDefault="00B63FB9" w:rsidP="00B63FB9">
      <w:pPr>
        <w:ind w:right="34"/>
        <w:jc w:val="both"/>
        <w:rPr>
          <w:rFonts w:ascii="Arial" w:hAnsi="Arial" w:cs="Arial"/>
          <w:sz w:val="24"/>
          <w:szCs w:val="24"/>
        </w:rPr>
      </w:pPr>
      <w:r w:rsidRPr="003D7658">
        <w:rPr>
          <w:rFonts w:ascii="Arial" w:hAnsi="Arial" w:cs="Arial"/>
          <w:sz w:val="24"/>
          <w:szCs w:val="24"/>
        </w:rPr>
        <w:t xml:space="preserve">    3) налогоплательщики – физические лица, уплачивают земельный налог в срок установленный пунктом 1 статьи 397 Налогового кодекса</w:t>
      </w:r>
    </w:p>
    <w:p w:rsidR="00B63FB9" w:rsidRPr="003D7658" w:rsidRDefault="00B63FB9" w:rsidP="00B63FB9">
      <w:pPr>
        <w:ind w:right="34"/>
        <w:jc w:val="both"/>
        <w:rPr>
          <w:rFonts w:ascii="Arial" w:hAnsi="Arial" w:cs="Arial"/>
          <w:sz w:val="24"/>
          <w:szCs w:val="24"/>
        </w:rPr>
      </w:pPr>
      <w:r w:rsidRPr="003D7658">
        <w:rPr>
          <w:rFonts w:ascii="Arial" w:hAnsi="Arial" w:cs="Arial"/>
          <w:sz w:val="24"/>
          <w:szCs w:val="24"/>
        </w:rPr>
        <w:t xml:space="preserve">   </w:t>
      </w:r>
    </w:p>
    <w:p w:rsidR="00B63FB9" w:rsidRPr="003D7658" w:rsidRDefault="00B63FB9" w:rsidP="00B63FB9">
      <w:pPr>
        <w:ind w:right="34"/>
        <w:jc w:val="both"/>
        <w:rPr>
          <w:rFonts w:ascii="Arial" w:hAnsi="Arial" w:cs="Arial"/>
          <w:sz w:val="24"/>
          <w:szCs w:val="24"/>
        </w:rPr>
      </w:pPr>
      <w:r w:rsidRPr="003D7658">
        <w:rPr>
          <w:rFonts w:ascii="Arial" w:hAnsi="Arial" w:cs="Arial"/>
          <w:sz w:val="24"/>
          <w:szCs w:val="24"/>
        </w:rPr>
        <w:t xml:space="preserve">   4.  Освобождаются   от налогообложения </w:t>
      </w:r>
    </w:p>
    <w:p w:rsidR="00B63FB9" w:rsidRPr="003D7658" w:rsidRDefault="00B63FB9" w:rsidP="00B63FB9">
      <w:pPr>
        <w:ind w:left="360" w:right="34"/>
        <w:jc w:val="both"/>
        <w:rPr>
          <w:rFonts w:ascii="Arial" w:hAnsi="Arial" w:cs="Arial"/>
          <w:sz w:val="24"/>
          <w:szCs w:val="24"/>
        </w:rPr>
      </w:pPr>
      <w:r w:rsidRPr="003D7658">
        <w:rPr>
          <w:rFonts w:ascii="Arial" w:hAnsi="Arial" w:cs="Arial"/>
          <w:sz w:val="24"/>
          <w:szCs w:val="24"/>
        </w:rPr>
        <w:t xml:space="preserve"> 1)  органы местного самоуправления    в отношении  земельных  участков,  предоставленных  для  обеспечения  их    деятельности;</w:t>
      </w:r>
    </w:p>
    <w:p w:rsidR="00B63FB9" w:rsidRPr="003D7658" w:rsidRDefault="00B63FB9" w:rsidP="00B63FB9">
      <w:pPr>
        <w:ind w:left="360" w:right="34"/>
        <w:jc w:val="both"/>
        <w:rPr>
          <w:rFonts w:ascii="Arial" w:hAnsi="Arial" w:cs="Arial"/>
          <w:sz w:val="24"/>
          <w:szCs w:val="24"/>
        </w:rPr>
      </w:pPr>
      <w:r w:rsidRPr="003D7658">
        <w:rPr>
          <w:rFonts w:ascii="Arial" w:hAnsi="Arial" w:cs="Arial"/>
          <w:sz w:val="24"/>
          <w:szCs w:val="24"/>
        </w:rPr>
        <w:t xml:space="preserve">2) некоммерческие   организации  культуры  и  искусств,  образования,  физической  культуры  и  спорта,  здравоохранения,  социального  обеспечения,  финансируемых  из  краевого  и  (или)  местного  бюджетов   в отношении  земельных  участков,  используемых  для  обеспечения  их  деятельности; </w:t>
      </w:r>
    </w:p>
    <w:p w:rsidR="00B63FB9" w:rsidRPr="003D7658" w:rsidRDefault="00B63FB9" w:rsidP="00B63FB9">
      <w:pPr>
        <w:ind w:left="360" w:right="34"/>
        <w:jc w:val="both"/>
        <w:rPr>
          <w:rFonts w:ascii="Arial" w:hAnsi="Arial" w:cs="Arial"/>
          <w:sz w:val="24"/>
          <w:szCs w:val="24"/>
        </w:rPr>
      </w:pPr>
      <w:r w:rsidRPr="003D7658">
        <w:rPr>
          <w:rFonts w:ascii="Arial" w:hAnsi="Arial" w:cs="Arial"/>
          <w:sz w:val="24"/>
          <w:szCs w:val="24"/>
        </w:rPr>
        <w:t>3)  граждан, уволенных с военной службы или призывающихся на военные сборы, выполнявших интернациональный долг в республике Афганистан  и других странах</w:t>
      </w:r>
      <w:proofErr w:type="gramStart"/>
      <w:r w:rsidRPr="003D7658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3D7658">
        <w:rPr>
          <w:rFonts w:ascii="Arial" w:hAnsi="Arial" w:cs="Arial"/>
          <w:sz w:val="24"/>
          <w:szCs w:val="24"/>
        </w:rPr>
        <w:t>в которых велись боевые действия, а также ветеранов и инвалидов боевых действий и граждан, принимавших участие в соответствии с решением органов государственной власти Российской Федерации в боевых действиях на территории Российской Федерации.</w:t>
      </w:r>
    </w:p>
    <w:p w:rsidR="00B63FB9" w:rsidRPr="003D7658" w:rsidRDefault="00B14272" w:rsidP="005A2143">
      <w:pPr>
        <w:ind w:left="426" w:right="34" w:hanging="426"/>
        <w:jc w:val="both"/>
        <w:rPr>
          <w:rFonts w:ascii="Arial" w:hAnsi="Arial" w:cs="Arial"/>
          <w:sz w:val="24"/>
          <w:szCs w:val="24"/>
        </w:rPr>
      </w:pPr>
      <w:r w:rsidRPr="003D7658">
        <w:rPr>
          <w:rFonts w:ascii="Arial" w:hAnsi="Arial" w:cs="Arial"/>
          <w:sz w:val="24"/>
          <w:szCs w:val="24"/>
        </w:rPr>
        <w:t xml:space="preserve">      4) представление  заявления о предоставлении налоговой льготы подтверждение права налогоплательщика на налоговую льготу осуществляются в порядке, аналогичном порядку, предусмотренному пунктом 3 статьи 361.1 Налогового кодекса РФ</w:t>
      </w:r>
    </w:p>
    <w:p w:rsidR="00B14272" w:rsidRPr="003D7658" w:rsidRDefault="00B14272" w:rsidP="00B63FB9">
      <w:pPr>
        <w:ind w:right="34"/>
        <w:jc w:val="both"/>
        <w:rPr>
          <w:rFonts w:ascii="Arial" w:hAnsi="Arial" w:cs="Arial"/>
          <w:sz w:val="24"/>
          <w:szCs w:val="24"/>
        </w:rPr>
      </w:pPr>
    </w:p>
    <w:p w:rsidR="00B63FB9" w:rsidRPr="003D7658" w:rsidRDefault="00B63FB9" w:rsidP="00B63FB9">
      <w:pPr>
        <w:ind w:right="34"/>
        <w:jc w:val="both"/>
        <w:rPr>
          <w:rFonts w:ascii="Arial" w:hAnsi="Arial" w:cs="Arial"/>
          <w:sz w:val="24"/>
          <w:szCs w:val="24"/>
        </w:rPr>
      </w:pPr>
      <w:r w:rsidRPr="003D7658">
        <w:rPr>
          <w:rFonts w:ascii="Arial" w:hAnsi="Arial" w:cs="Arial"/>
          <w:sz w:val="24"/>
          <w:szCs w:val="24"/>
        </w:rPr>
        <w:t xml:space="preserve">   5. Признать  утратившим  силу  решения  Ентаульского  сельского  Совета</w:t>
      </w:r>
      <w:r w:rsidR="00B14272" w:rsidRPr="003D7658">
        <w:rPr>
          <w:rFonts w:ascii="Arial" w:hAnsi="Arial" w:cs="Arial"/>
          <w:sz w:val="24"/>
          <w:szCs w:val="24"/>
        </w:rPr>
        <w:t xml:space="preserve">  депутатов                 № 13-47  от  15.11.2019</w:t>
      </w:r>
      <w:r w:rsidRPr="003D7658">
        <w:rPr>
          <w:rFonts w:ascii="Arial" w:hAnsi="Arial" w:cs="Arial"/>
          <w:sz w:val="24"/>
          <w:szCs w:val="24"/>
        </w:rPr>
        <w:t xml:space="preserve"> </w:t>
      </w:r>
      <w:r w:rsidR="00B14272" w:rsidRPr="003D7658">
        <w:rPr>
          <w:rFonts w:ascii="Arial" w:hAnsi="Arial" w:cs="Arial"/>
          <w:sz w:val="24"/>
          <w:szCs w:val="24"/>
        </w:rPr>
        <w:t>года  «О  земельном  налоге», № 16-54 от 04.03.2020</w:t>
      </w:r>
      <w:r w:rsidRPr="003D7658">
        <w:rPr>
          <w:rFonts w:ascii="Arial" w:hAnsi="Arial" w:cs="Arial"/>
          <w:sz w:val="24"/>
          <w:szCs w:val="24"/>
        </w:rPr>
        <w:t xml:space="preserve"> года  «О  внесении  изменений  в  решение Ентаульского сел</w:t>
      </w:r>
      <w:r w:rsidR="00B14272" w:rsidRPr="003D7658">
        <w:rPr>
          <w:rFonts w:ascii="Arial" w:hAnsi="Arial" w:cs="Arial"/>
          <w:sz w:val="24"/>
          <w:szCs w:val="24"/>
        </w:rPr>
        <w:t>ьского  Совета  депутатов  от 15.11.2019 года № 13-47</w:t>
      </w:r>
      <w:r w:rsidRPr="003D7658">
        <w:rPr>
          <w:rFonts w:ascii="Arial" w:hAnsi="Arial" w:cs="Arial"/>
          <w:sz w:val="24"/>
          <w:szCs w:val="24"/>
        </w:rPr>
        <w:t xml:space="preserve">   «О земельном  налоге»</w:t>
      </w:r>
      <w:r w:rsidR="00B14272" w:rsidRPr="003D7658">
        <w:rPr>
          <w:rFonts w:ascii="Arial" w:hAnsi="Arial" w:cs="Arial"/>
          <w:sz w:val="24"/>
          <w:szCs w:val="24"/>
        </w:rPr>
        <w:t>.</w:t>
      </w:r>
    </w:p>
    <w:p w:rsidR="00B63FB9" w:rsidRPr="003D7658" w:rsidRDefault="00B63FB9" w:rsidP="00B63FB9">
      <w:pPr>
        <w:ind w:right="34"/>
        <w:jc w:val="both"/>
        <w:rPr>
          <w:rFonts w:ascii="Arial" w:hAnsi="Arial" w:cs="Arial"/>
          <w:sz w:val="24"/>
          <w:szCs w:val="24"/>
        </w:rPr>
      </w:pPr>
    </w:p>
    <w:p w:rsidR="00B63FB9" w:rsidRPr="003D7658" w:rsidRDefault="00B63FB9" w:rsidP="00B63FB9">
      <w:pPr>
        <w:ind w:right="34"/>
        <w:jc w:val="both"/>
        <w:rPr>
          <w:rFonts w:ascii="Arial" w:hAnsi="Arial" w:cs="Arial"/>
          <w:sz w:val="24"/>
          <w:szCs w:val="24"/>
        </w:rPr>
      </w:pPr>
      <w:r w:rsidRPr="003D7658">
        <w:rPr>
          <w:rFonts w:ascii="Arial" w:hAnsi="Arial" w:cs="Arial"/>
          <w:sz w:val="24"/>
          <w:szCs w:val="24"/>
        </w:rPr>
        <w:t xml:space="preserve">   6. Настоящее  решение  вступает  в  силу не ранее чем по истечении одного месяца со дня официального опубликования в  печатном  издании  «Ведомости муниципальных органов   Ентаульского сельсовета Большемуртинского района Красноярского края», и не ранее 1-го числа очередного налогового периода.</w:t>
      </w:r>
    </w:p>
    <w:p w:rsidR="00B63FB9" w:rsidRPr="003D7658" w:rsidRDefault="00B63FB9" w:rsidP="00B63FB9">
      <w:pPr>
        <w:ind w:right="34"/>
        <w:jc w:val="both"/>
        <w:rPr>
          <w:rFonts w:ascii="Arial" w:hAnsi="Arial" w:cs="Arial"/>
          <w:sz w:val="24"/>
          <w:szCs w:val="24"/>
        </w:rPr>
      </w:pPr>
    </w:p>
    <w:p w:rsidR="00B63FB9" w:rsidRPr="003D7658" w:rsidRDefault="00B63FB9" w:rsidP="00B63FB9">
      <w:pPr>
        <w:ind w:right="34"/>
        <w:jc w:val="both"/>
        <w:rPr>
          <w:rFonts w:ascii="Arial" w:hAnsi="Arial" w:cs="Arial"/>
          <w:sz w:val="24"/>
          <w:szCs w:val="24"/>
        </w:rPr>
      </w:pPr>
      <w:r w:rsidRPr="003D7658">
        <w:rPr>
          <w:rFonts w:ascii="Arial" w:hAnsi="Arial" w:cs="Arial"/>
          <w:sz w:val="24"/>
          <w:szCs w:val="24"/>
        </w:rPr>
        <w:t xml:space="preserve">   </w:t>
      </w:r>
    </w:p>
    <w:p w:rsidR="00B63FB9" w:rsidRPr="003D7658" w:rsidRDefault="00B63FB9" w:rsidP="00B63FB9">
      <w:pPr>
        <w:ind w:right="34"/>
        <w:jc w:val="both"/>
        <w:rPr>
          <w:rFonts w:ascii="Arial" w:hAnsi="Arial" w:cs="Arial"/>
          <w:sz w:val="24"/>
          <w:szCs w:val="24"/>
        </w:rPr>
      </w:pPr>
    </w:p>
    <w:p w:rsidR="00B63FB9" w:rsidRPr="003D7658" w:rsidRDefault="00B63FB9" w:rsidP="00B63FB9">
      <w:pPr>
        <w:ind w:right="34"/>
        <w:jc w:val="both"/>
        <w:rPr>
          <w:rFonts w:ascii="Arial" w:hAnsi="Arial" w:cs="Arial"/>
          <w:sz w:val="24"/>
          <w:szCs w:val="24"/>
        </w:rPr>
      </w:pPr>
    </w:p>
    <w:p w:rsidR="00B63FB9" w:rsidRPr="003D7658" w:rsidRDefault="00B63FB9" w:rsidP="003D7658">
      <w:pPr>
        <w:ind w:right="34"/>
        <w:rPr>
          <w:rFonts w:ascii="Arial" w:hAnsi="Arial" w:cs="Arial"/>
          <w:sz w:val="24"/>
          <w:szCs w:val="24"/>
        </w:rPr>
      </w:pPr>
      <w:r w:rsidRPr="003D7658">
        <w:rPr>
          <w:rFonts w:ascii="Arial" w:hAnsi="Arial" w:cs="Arial"/>
          <w:sz w:val="24"/>
          <w:szCs w:val="24"/>
        </w:rPr>
        <w:t xml:space="preserve">Председатель Ентаульского </w:t>
      </w:r>
    </w:p>
    <w:p w:rsidR="00B63FB9" w:rsidRPr="003D7658" w:rsidRDefault="00B63FB9" w:rsidP="003D7658">
      <w:pPr>
        <w:ind w:right="34"/>
        <w:rPr>
          <w:rFonts w:ascii="Arial" w:hAnsi="Arial" w:cs="Arial"/>
          <w:sz w:val="24"/>
          <w:szCs w:val="24"/>
        </w:rPr>
      </w:pPr>
      <w:r w:rsidRPr="003D7658">
        <w:rPr>
          <w:rFonts w:ascii="Arial" w:hAnsi="Arial" w:cs="Arial"/>
          <w:sz w:val="24"/>
          <w:szCs w:val="24"/>
        </w:rPr>
        <w:t xml:space="preserve">сельского Совета депутатов            </w:t>
      </w:r>
      <w:r w:rsidR="003D7658">
        <w:rPr>
          <w:rFonts w:ascii="Arial" w:hAnsi="Arial" w:cs="Arial"/>
          <w:sz w:val="24"/>
          <w:szCs w:val="24"/>
        </w:rPr>
        <w:t xml:space="preserve">                           </w:t>
      </w:r>
      <w:r w:rsidRPr="003D7658">
        <w:rPr>
          <w:rFonts w:ascii="Arial" w:hAnsi="Arial" w:cs="Arial"/>
          <w:sz w:val="24"/>
          <w:szCs w:val="24"/>
        </w:rPr>
        <w:t xml:space="preserve">      </w:t>
      </w:r>
      <w:r w:rsidR="003D7658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3D7658">
        <w:rPr>
          <w:rFonts w:ascii="Arial" w:hAnsi="Arial" w:cs="Arial"/>
          <w:sz w:val="24"/>
          <w:szCs w:val="24"/>
        </w:rPr>
        <w:t>С.А.Пильчук</w:t>
      </w:r>
      <w:proofErr w:type="spellEnd"/>
      <w:r w:rsidRPr="003D7658">
        <w:rPr>
          <w:rFonts w:ascii="Arial" w:hAnsi="Arial" w:cs="Arial"/>
          <w:sz w:val="24"/>
          <w:szCs w:val="24"/>
        </w:rPr>
        <w:t xml:space="preserve"> </w:t>
      </w:r>
    </w:p>
    <w:p w:rsidR="00B63FB9" w:rsidRPr="003D7658" w:rsidRDefault="00B63FB9" w:rsidP="00B63FB9">
      <w:pPr>
        <w:ind w:right="34"/>
        <w:jc w:val="both"/>
        <w:rPr>
          <w:rFonts w:ascii="Arial" w:hAnsi="Arial" w:cs="Arial"/>
          <w:sz w:val="24"/>
          <w:szCs w:val="24"/>
        </w:rPr>
      </w:pPr>
    </w:p>
    <w:p w:rsidR="00B63FB9" w:rsidRDefault="00B63FB9" w:rsidP="00B63FB9">
      <w:pPr>
        <w:ind w:right="34"/>
        <w:jc w:val="both"/>
        <w:rPr>
          <w:rFonts w:ascii="Arial" w:hAnsi="Arial" w:cs="Arial"/>
          <w:sz w:val="24"/>
          <w:szCs w:val="24"/>
        </w:rPr>
      </w:pPr>
    </w:p>
    <w:p w:rsidR="00B63FB9" w:rsidRPr="003D7658" w:rsidRDefault="00B63FB9" w:rsidP="003D7658">
      <w:pPr>
        <w:ind w:right="34"/>
        <w:rPr>
          <w:rFonts w:ascii="Arial" w:hAnsi="Arial" w:cs="Arial"/>
          <w:sz w:val="24"/>
          <w:szCs w:val="24"/>
        </w:rPr>
      </w:pPr>
      <w:r w:rsidRPr="003D7658">
        <w:rPr>
          <w:rFonts w:ascii="Arial" w:hAnsi="Arial" w:cs="Arial"/>
          <w:sz w:val="24"/>
          <w:szCs w:val="24"/>
        </w:rPr>
        <w:t xml:space="preserve">Глава  </w:t>
      </w:r>
      <w:proofErr w:type="spellStart"/>
      <w:r w:rsidRPr="003D7658">
        <w:rPr>
          <w:rFonts w:ascii="Arial" w:hAnsi="Arial" w:cs="Arial"/>
          <w:sz w:val="24"/>
          <w:szCs w:val="24"/>
        </w:rPr>
        <w:t>Ентаульского</w:t>
      </w:r>
      <w:proofErr w:type="spellEnd"/>
      <w:r w:rsidRPr="003D7658">
        <w:rPr>
          <w:rFonts w:ascii="Arial" w:hAnsi="Arial" w:cs="Arial"/>
          <w:sz w:val="24"/>
          <w:szCs w:val="24"/>
        </w:rPr>
        <w:t xml:space="preserve"> сельсовета                                          </w:t>
      </w:r>
      <w:r w:rsidR="003D7658">
        <w:rPr>
          <w:rFonts w:ascii="Arial" w:hAnsi="Arial" w:cs="Arial"/>
          <w:sz w:val="24"/>
          <w:szCs w:val="24"/>
        </w:rPr>
        <w:t xml:space="preserve">             </w:t>
      </w:r>
      <w:r w:rsidRPr="003D7658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3D7658">
        <w:rPr>
          <w:rFonts w:ascii="Arial" w:hAnsi="Arial" w:cs="Arial"/>
          <w:sz w:val="24"/>
          <w:szCs w:val="24"/>
        </w:rPr>
        <w:t>А.И.Лейтнер</w:t>
      </w:r>
      <w:proofErr w:type="spellEnd"/>
    </w:p>
    <w:p w:rsidR="00757F65" w:rsidRPr="003D7658" w:rsidRDefault="00757F65">
      <w:pPr>
        <w:rPr>
          <w:rFonts w:ascii="Arial" w:hAnsi="Arial" w:cs="Arial"/>
        </w:rPr>
      </w:pPr>
    </w:p>
    <w:sectPr w:rsidR="00757F65" w:rsidRPr="003D7658" w:rsidSect="00757F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75530B"/>
    <w:multiLevelType w:val="hybridMultilevel"/>
    <w:tmpl w:val="5B88F8E8"/>
    <w:lvl w:ilvl="0" w:tplc="5F0A80E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B5B8EC6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EC8035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C48F81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A7292A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AAEC3A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048994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1DC6D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E208C0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3FB9"/>
    <w:rsid w:val="003D7658"/>
    <w:rsid w:val="005A2143"/>
    <w:rsid w:val="00757F65"/>
    <w:rsid w:val="00951231"/>
    <w:rsid w:val="00B14272"/>
    <w:rsid w:val="00B6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9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760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2021-04-26T08:00:00Z</cp:lastPrinted>
  <dcterms:created xsi:type="dcterms:W3CDTF">2019-11-28T07:54:00Z</dcterms:created>
  <dcterms:modified xsi:type="dcterms:W3CDTF">2021-04-26T08:01:00Z</dcterms:modified>
</cp:coreProperties>
</file>