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94" w:rsidRPr="009F2494" w:rsidRDefault="009F2494" w:rsidP="009F2494">
      <w:pPr>
        <w:jc w:val="center"/>
        <w:rPr>
          <w:rFonts w:ascii="Arial" w:hAnsi="Arial" w:cs="Arial"/>
          <w:b/>
        </w:rPr>
      </w:pPr>
      <w:r w:rsidRPr="009F2494">
        <w:rPr>
          <w:rFonts w:ascii="Arial" w:hAnsi="Arial" w:cs="Arial"/>
          <w:b/>
        </w:rPr>
        <w:t>РОССИЙСКАЯ  ФЕДЕРАЦИЯ</w:t>
      </w:r>
    </w:p>
    <w:p w:rsidR="009F2494" w:rsidRPr="009F2494" w:rsidRDefault="009F2494" w:rsidP="009F2494">
      <w:pPr>
        <w:jc w:val="center"/>
        <w:outlineLvl w:val="0"/>
        <w:rPr>
          <w:rFonts w:ascii="Arial" w:hAnsi="Arial" w:cs="Arial"/>
          <w:b/>
        </w:rPr>
      </w:pPr>
      <w:r w:rsidRPr="009F2494">
        <w:rPr>
          <w:rFonts w:ascii="Arial" w:hAnsi="Arial" w:cs="Arial"/>
          <w:b/>
        </w:rPr>
        <w:t>ЕНТАУЛЬСКИЙ  СЕЛЬСКИЙ  СОВЕТ  ДЕПУТАТОВ</w:t>
      </w:r>
    </w:p>
    <w:p w:rsidR="009F2494" w:rsidRPr="009F2494" w:rsidRDefault="009F2494" w:rsidP="009F2494">
      <w:pPr>
        <w:ind w:left="360"/>
        <w:jc w:val="center"/>
        <w:outlineLvl w:val="0"/>
        <w:rPr>
          <w:rFonts w:ascii="Arial" w:hAnsi="Arial" w:cs="Arial"/>
          <w:b/>
        </w:rPr>
      </w:pPr>
      <w:r w:rsidRPr="009F2494">
        <w:rPr>
          <w:rFonts w:ascii="Arial" w:hAnsi="Arial" w:cs="Arial"/>
          <w:b/>
        </w:rPr>
        <w:t>БОЛЬШЕМУРТИНСКОГО  РАЙОНА</w:t>
      </w:r>
    </w:p>
    <w:p w:rsidR="009F2494" w:rsidRPr="009F2494" w:rsidRDefault="009F2494" w:rsidP="009F2494">
      <w:pPr>
        <w:ind w:left="360"/>
        <w:jc w:val="center"/>
        <w:outlineLvl w:val="0"/>
        <w:rPr>
          <w:rFonts w:ascii="Arial" w:hAnsi="Arial" w:cs="Arial"/>
          <w:b/>
        </w:rPr>
      </w:pPr>
      <w:r w:rsidRPr="009F2494">
        <w:rPr>
          <w:rFonts w:ascii="Arial" w:hAnsi="Arial" w:cs="Arial"/>
          <w:b/>
        </w:rPr>
        <w:t>КРАСНОЯРСКОГО  КРАЯ</w:t>
      </w:r>
    </w:p>
    <w:p w:rsidR="009F2494" w:rsidRPr="009F2494" w:rsidRDefault="009F2494" w:rsidP="009F2494">
      <w:pPr>
        <w:ind w:left="360"/>
        <w:jc w:val="both"/>
        <w:rPr>
          <w:rFonts w:ascii="Arial" w:hAnsi="Arial" w:cs="Arial"/>
          <w:b/>
        </w:rPr>
      </w:pPr>
      <w:r w:rsidRPr="009F2494">
        <w:rPr>
          <w:rFonts w:ascii="Arial" w:hAnsi="Arial" w:cs="Arial"/>
          <w:b/>
        </w:rPr>
        <w:t xml:space="preserve">                                                                                                      </w:t>
      </w:r>
    </w:p>
    <w:p w:rsidR="009F2494" w:rsidRPr="009F2494" w:rsidRDefault="009F2494" w:rsidP="009F2494">
      <w:pPr>
        <w:tabs>
          <w:tab w:val="left" w:pos="3460"/>
        </w:tabs>
        <w:jc w:val="both"/>
        <w:rPr>
          <w:rFonts w:ascii="Arial" w:hAnsi="Arial" w:cs="Arial"/>
          <w:b/>
        </w:rPr>
      </w:pPr>
      <w:r w:rsidRPr="009F2494">
        <w:rPr>
          <w:rFonts w:ascii="Arial" w:hAnsi="Arial" w:cs="Arial"/>
          <w:b/>
        </w:rPr>
        <w:tab/>
        <w:t xml:space="preserve">        РЕШЕНИЕ</w:t>
      </w:r>
    </w:p>
    <w:p w:rsidR="009F2494" w:rsidRPr="0081187A" w:rsidRDefault="009F2494" w:rsidP="009F2494">
      <w:pPr>
        <w:tabs>
          <w:tab w:val="left" w:pos="3460"/>
        </w:tabs>
        <w:jc w:val="both"/>
        <w:rPr>
          <w:rFonts w:ascii="Arial" w:hAnsi="Arial" w:cs="Arial"/>
        </w:rPr>
      </w:pPr>
      <w:r w:rsidRPr="0081187A">
        <w:rPr>
          <w:rFonts w:ascii="Arial" w:hAnsi="Arial" w:cs="Arial"/>
        </w:rPr>
        <w:t xml:space="preserve">                             </w:t>
      </w:r>
    </w:p>
    <w:p w:rsidR="009F2494" w:rsidRPr="0081187A" w:rsidRDefault="002859ED" w:rsidP="009F249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23.04</w:t>
      </w:r>
      <w:bookmarkStart w:id="0" w:name="_GoBack"/>
      <w:bookmarkEnd w:id="0"/>
      <w:r w:rsidR="009F2494">
        <w:rPr>
          <w:rFonts w:ascii="Arial" w:hAnsi="Arial" w:cs="Arial"/>
        </w:rPr>
        <w:t>.2021</w:t>
      </w:r>
      <w:r w:rsidR="009F2494" w:rsidRPr="0081187A">
        <w:rPr>
          <w:rFonts w:ascii="Arial" w:hAnsi="Arial" w:cs="Arial"/>
        </w:rPr>
        <w:t xml:space="preserve">       </w:t>
      </w:r>
      <w:r w:rsidR="009F2494">
        <w:rPr>
          <w:rFonts w:ascii="Arial" w:hAnsi="Arial" w:cs="Arial"/>
        </w:rPr>
        <w:t xml:space="preserve">                           </w:t>
      </w:r>
      <w:proofErr w:type="spellStart"/>
      <w:r w:rsidR="009F2494">
        <w:rPr>
          <w:rFonts w:ascii="Arial" w:hAnsi="Arial" w:cs="Arial"/>
        </w:rPr>
        <w:t>п</w:t>
      </w:r>
      <w:proofErr w:type="gramStart"/>
      <w:r w:rsidR="009F2494">
        <w:rPr>
          <w:rFonts w:ascii="Arial" w:hAnsi="Arial" w:cs="Arial"/>
        </w:rPr>
        <w:t>.К</w:t>
      </w:r>
      <w:proofErr w:type="gramEnd"/>
      <w:r w:rsidR="009F2494">
        <w:rPr>
          <w:rFonts w:ascii="Arial" w:hAnsi="Arial" w:cs="Arial"/>
        </w:rPr>
        <w:t>расные</w:t>
      </w:r>
      <w:proofErr w:type="spellEnd"/>
      <w:r w:rsidR="009F2494">
        <w:rPr>
          <w:rFonts w:ascii="Arial" w:hAnsi="Arial" w:cs="Arial"/>
        </w:rPr>
        <w:t xml:space="preserve"> Ключи</w:t>
      </w:r>
      <w:r w:rsidR="009F2494" w:rsidRPr="0081187A">
        <w:rPr>
          <w:rFonts w:ascii="Arial" w:hAnsi="Arial" w:cs="Arial"/>
        </w:rPr>
        <w:t xml:space="preserve">          </w:t>
      </w:r>
      <w:r w:rsidR="009F2494">
        <w:rPr>
          <w:rFonts w:ascii="Arial" w:hAnsi="Arial" w:cs="Arial"/>
        </w:rPr>
        <w:t xml:space="preserve">    </w:t>
      </w:r>
      <w:r w:rsidR="005909EF">
        <w:rPr>
          <w:rFonts w:ascii="Arial" w:hAnsi="Arial" w:cs="Arial"/>
        </w:rPr>
        <w:t xml:space="preserve">                          № 24-91</w:t>
      </w:r>
    </w:p>
    <w:p w:rsidR="009F2494" w:rsidRPr="0081187A" w:rsidRDefault="009F2494" w:rsidP="009F2494">
      <w:pPr>
        <w:pStyle w:val="ConsPlusTitle"/>
        <w:jc w:val="both"/>
        <w:rPr>
          <w:b w:val="0"/>
          <w:sz w:val="24"/>
          <w:szCs w:val="24"/>
        </w:rPr>
      </w:pPr>
    </w:p>
    <w:p w:rsidR="009F2494" w:rsidRPr="00441DE1" w:rsidRDefault="009F2494" w:rsidP="009F2494">
      <w:pPr>
        <w:pStyle w:val="ConsPlusTitle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 внесении изменений и</w:t>
      </w:r>
      <w:r w:rsidR="00B24C59">
        <w:rPr>
          <w:b w:val="0"/>
          <w:sz w:val="24"/>
          <w:szCs w:val="24"/>
        </w:rPr>
        <w:t xml:space="preserve"> дополнений в Решение </w:t>
      </w:r>
      <w:proofErr w:type="spellStart"/>
      <w:r w:rsidR="00B24C59">
        <w:rPr>
          <w:b w:val="0"/>
          <w:sz w:val="24"/>
          <w:szCs w:val="24"/>
        </w:rPr>
        <w:t>Ентаульского</w:t>
      </w:r>
      <w:proofErr w:type="spellEnd"/>
      <w:r>
        <w:rPr>
          <w:b w:val="0"/>
          <w:sz w:val="24"/>
          <w:szCs w:val="24"/>
        </w:rPr>
        <w:t xml:space="preserve"> </w:t>
      </w:r>
      <w:r w:rsidR="00B24C59">
        <w:rPr>
          <w:b w:val="0"/>
          <w:sz w:val="24"/>
          <w:szCs w:val="24"/>
        </w:rPr>
        <w:t>сельского Совета депутатов от 19.09.2019 года № 11- 33</w:t>
      </w:r>
      <w:r>
        <w:rPr>
          <w:b w:val="0"/>
          <w:sz w:val="24"/>
          <w:szCs w:val="24"/>
        </w:rPr>
        <w:t xml:space="preserve"> «</w:t>
      </w:r>
      <w:r w:rsidRPr="0081187A">
        <w:rPr>
          <w:b w:val="0"/>
          <w:sz w:val="24"/>
          <w:szCs w:val="24"/>
        </w:rPr>
        <w:t>Об утверждении Правил</w:t>
      </w:r>
      <w:r>
        <w:rPr>
          <w:b w:val="0"/>
          <w:sz w:val="24"/>
          <w:szCs w:val="24"/>
        </w:rPr>
        <w:t xml:space="preserve"> </w:t>
      </w:r>
      <w:r w:rsidRPr="0081187A">
        <w:rPr>
          <w:b w:val="0"/>
          <w:sz w:val="24"/>
          <w:szCs w:val="24"/>
        </w:rPr>
        <w:t>благоустройства территории</w:t>
      </w:r>
      <w:r w:rsidR="00B24C59">
        <w:rPr>
          <w:b w:val="0"/>
          <w:sz w:val="24"/>
          <w:szCs w:val="24"/>
        </w:rPr>
        <w:t xml:space="preserve"> Ентаульского</w:t>
      </w:r>
      <w:r w:rsidRPr="00441DE1">
        <w:rPr>
          <w:b w:val="0"/>
          <w:sz w:val="24"/>
          <w:szCs w:val="24"/>
        </w:rPr>
        <w:t xml:space="preserve"> сельсовета</w:t>
      </w:r>
      <w:r w:rsidR="00B24C59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 </w:t>
      </w:r>
    </w:p>
    <w:p w:rsidR="009F2494" w:rsidRPr="0081187A" w:rsidRDefault="009F2494" w:rsidP="009F249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F2494" w:rsidRDefault="009F2494" w:rsidP="009F2494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81187A">
        <w:rPr>
          <w:b w:val="0"/>
          <w:sz w:val="24"/>
          <w:szCs w:val="24"/>
        </w:rPr>
        <w:t>В целях обеспечения надлежащего санитарного состояния, чистоты и порядка на территории</w:t>
      </w:r>
      <w:r w:rsidR="00F97B56">
        <w:rPr>
          <w:b w:val="0"/>
          <w:sz w:val="24"/>
          <w:szCs w:val="24"/>
        </w:rPr>
        <w:t xml:space="preserve"> </w:t>
      </w:r>
      <w:proofErr w:type="spellStart"/>
      <w:r w:rsidR="00F97B56">
        <w:rPr>
          <w:b w:val="0"/>
          <w:sz w:val="24"/>
          <w:szCs w:val="24"/>
        </w:rPr>
        <w:t>Ентаульского</w:t>
      </w:r>
      <w:proofErr w:type="spellEnd"/>
      <w:r w:rsidRPr="0081187A">
        <w:rPr>
          <w:b w:val="0"/>
          <w:sz w:val="24"/>
          <w:szCs w:val="24"/>
        </w:rPr>
        <w:t xml:space="preserve"> сельсовета</w:t>
      </w:r>
      <w:r w:rsidRPr="0081187A">
        <w:rPr>
          <w:b w:val="0"/>
          <w:i/>
          <w:sz w:val="24"/>
          <w:szCs w:val="24"/>
        </w:rPr>
        <w:t xml:space="preserve">, </w:t>
      </w:r>
      <w:r>
        <w:rPr>
          <w:b w:val="0"/>
          <w:sz w:val="24"/>
          <w:szCs w:val="24"/>
        </w:rPr>
        <w:t>в соответствии со  статьями 14, 45.1</w:t>
      </w:r>
      <w:r w:rsidRPr="0081187A">
        <w:rPr>
          <w:b w:val="0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Федерации», «Методическими рекомендациями для подготовки правил благоустройства территории поселений, городских округов, внутригородских районов» утвержденными приказом Министерства строительства и жилищно-коммунального хозяйства Российской Федерации от 1</w:t>
      </w:r>
      <w:r>
        <w:rPr>
          <w:b w:val="0"/>
          <w:sz w:val="24"/>
          <w:szCs w:val="24"/>
        </w:rPr>
        <w:t>3</w:t>
      </w:r>
      <w:r w:rsidR="00B24C59">
        <w:rPr>
          <w:b w:val="0"/>
          <w:sz w:val="24"/>
          <w:szCs w:val="24"/>
        </w:rPr>
        <w:t>.04.2017 № 711/</w:t>
      </w:r>
      <w:proofErr w:type="spellStart"/>
      <w:proofErr w:type="gramStart"/>
      <w:r>
        <w:rPr>
          <w:b w:val="0"/>
          <w:sz w:val="24"/>
          <w:szCs w:val="24"/>
        </w:rPr>
        <w:t>пр</w:t>
      </w:r>
      <w:proofErr w:type="spellEnd"/>
      <w:proofErr w:type="gramEnd"/>
      <w:r>
        <w:rPr>
          <w:b w:val="0"/>
          <w:sz w:val="24"/>
          <w:szCs w:val="24"/>
        </w:rPr>
        <w:t>, законом Красноярского края № 7- 2784 от 23.05.2019 «О порядке определения границ  прилегающих территорий в  Красноярском крае»,</w:t>
      </w:r>
      <w:r w:rsidR="00F97B5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руководствуясь Уставом </w:t>
      </w:r>
      <w:proofErr w:type="spellStart"/>
      <w:r>
        <w:rPr>
          <w:b w:val="0"/>
          <w:sz w:val="24"/>
          <w:szCs w:val="24"/>
        </w:rPr>
        <w:t>Ентаульского</w:t>
      </w:r>
      <w:proofErr w:type="spellEnd"/>
      <w:r w:rsidRPr="0081187A">
        <w:rPr>
          <w:b w:val="0"/>
          <w:sz w:val="24"/>
          <w:szCs w:val="24"/>
        </w:rPr>
        <w:t xml:space="preserve"> сельсовета </w:t>
      </w:r>
      <w:proofErr w:type="spellStart"/>
      <w:r w:rsidRPr="0081187A">
        <w:rPr>
          <w:b w:val="0"/>
          <w:sz w:val="24"/>
          <w:szCs w:val="24"/>
        </w:rPr>
        <w:t>Большемуртинского</w:t>
      </w:r>
      <w:proofErr w:type="spellEnd"/>
      <w:r w:rsidRPr="0081187A">
        <w:rPr>
          <w:b w:val="0"/>
          <w:sz w:val="24"/>
          <w:szCs w:val="24"/>
        </w:rPr>
        <w:t xml:space="preserve"> района Красноярского края, </w:t>
      </w:r>
      <w:r>
        <w:rPr>
          <w:b w:val="0"/>
          <w:sz w:val="24"/>
          <w:szCs w:val="24"/>
        </w:rPr>
        <w:t>Ентаульский</w:t>
      </w:r>
      <w:r w:rsidRPr="0081187A">
        <w:rPr>
          <w:b w:val="0"/>
          <w:sz w:val="24"/>
          <w:szCs w:val="24"/>
        </w:rPr>
        <w:t xml:space="preserve"> сельский Совет депутатов</w:t>
      </w:r>
      <w:r w:rsidRPr="0081187A">
        <w:rPr>
          <w:sz w:val="24"/>
          <w:szCs w:val="24"/>
        </w:rPr>
        <w:t xml:space="preserve"> </w:t>
      </w:r>
      <w:r w:rsidRPr="0081187A">
        <w:rPr>
          <w:b w:val="0"/>
          <w:sz w:val="24"/>
          <w:szCs w:val="24"/>
        </w:rPr>
        <w:t>РЕШИЛ:</w:t>
      </w:r>
    </w:p>
    <w:p w:rsidR="009F2494" w:rsidRPr="0081187A" w:rsidRDefault="009F2494" w:rsidP="009F2494">
      <w:pPr>
        <w:pStyle w:val="ConsPlusTitle"/>
        <w:ind w:firstLine="709"/>
        <w:jc w:val="both"/>
        <w:rPr>
          <w:b w:val="0"/>
          <w:sz w:val="24"/>
          <w:szCs w:val="24"/>
        </w:rPr>
      </w:pPr>
    </w:p>
    <w:p w:rsidR="009F2494" w:rsidRDefault="00F97B56" w:rsidP="009F2494">
      <w:pPr>
        <w:pStyle w:val="ConsPlusTitle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1. Внести в Решение Ентаульского</w:t>
      </w:r>
      <w:r w:rsidR="009F2494">
        <w:rPr>
          <w:b w:val="0"/>
          <w:bCs w:val="0"/>
          <w:sz w:val="24"/>
          <w:szCs w:val="24"/>
        </w:rPr>
        <w:t xml:space="preserve"> </w:t>
      </w:r>
      <w:r w:rsidR="00B24C59">
        <w:rPr>
          <w:b w:val="0"/>
          <w:bCs w:val="0"/>
          <w:sz w:val="24"/>
          <w:szCs w:val="24"/>
        </w:rPr>
        <w:t>сельского Совета депутатов от 19.09.2019 № 11-33</w:t>
      </w:r>
      <w:r w:rsidR="009F2494">
        <w:rPr>
          <w:b w:val="0"/>
          <w:bCs w:val="0"/>
          <w:sz w:val="24"/>
          <w:szCs w:val="24"/>
        </w:rPr>
        <w:t xml:space="preserve"> «Об утверждении  Правил</w:t>
      </w:r>
      <w:r w:rsidR="009F2494" w:rsidRPr="0081187A">
        <w:rPr>
          <w:b w:val="0"/>
          <w:bCs w:val="0"/>
          <w:sz w:val="24"/>
          <w:szCs w:val="24"/>
        </w:rPr>
        <w:t xml:space="preserve"> благоустройства территории </w:t>
      </w:r>
      <w:proofErr w:type="spellStart"/>
      <w:r w:rsidR="00B24C59">
        <w:rPr>
          <w:b w:val="0"/>
          <w:bCs w:val="0"/>
          <w:sz w:val="24"/>
          <w:szCs w:val="24"/>
        </w:rPr>
        <w:t>Ентаульского</w:t>
      </w:r>
      <w:proofErr w:type="spellEnd"/>
      <w:r w:rsidR="009F2494">
        <w:rPr>
          <w:b w:val="0"/>
          <w:bCs w:val="0"/>
          <w:sz w:val="24"/>
          <w:szCs w:val="24"/>
        </w:rPr>
        <w:t xml:space="preserve"> </w:t>
      </w:r>
      <w:r w:rsidR="009F2494" w:rsidRPr="0081187A">
        <w:rPr>
          <w:b w:val="0"/>
          <w:bCs w:val="0"/>
          <w:sz w:val="24"/>
          <w:szCs w:val="24"/>
        </w:rPr>
        <w:t>сель</w:t>
      </w:r>
      <w:r w:rsidR="009F2494">
        <w:rPr>
          <w:b w:val="0"/>
          <w:bCs w:val="0"/>
          <w:sz w:val="24"/>
          <w:szCs w:val="24"/>
        </w:rPr>
        <w:t>совета»</w:t>
      </w:r>
      <w:proofErr w:type="gramStart"/>
      <w:r w:rsidR="009F2494" w:rsidRPr="002949F2">
        <w:rPr>
          <w:b w:val="0"/>
          <w:sz w:val="24"/>
          <w:szCs w:val="24"/>
        </w:rPr>
        <w:t xml:space="preserve"> </w:t>
      </w:r>
      <w:r w:rsidR="009F2494">
        <w:rPr>
          <w:b w:val="0"/>
          <w:bCs w:val="0"/>
          <w:sz w:val="24"/>
          <w:szCs w:val="24"/>
        </w:rPr>
        <w:t>,</w:t>
      </w:r>
      <w:proofErr w:type="gramEnd"/>
      <w:r w:rsidR="009F2494">
        <w:rPr>
          <w:b w:val="0"/>
          <w:bCs w:val="0"/>
          <w:sz w:val="24"/>
          <w:szCs w:val="24"/>
        </w:rPr>
        <w:t xml:space="preserve"> следующие изменения и дополнения:</w:t>
      </w:r>
    </w:p>
    <w:p w:rsidR="009F2494" w:rsidRPr="00393A4D" w:rsidRDefault="009F2494" w:rsidP="009F2494">
      <w:pPr>
        <w:spacing w:before="100" w:beforeAutospacing="1" w:after="100" w:afterAutospacing="1"/>
        <w:outlineLvl w:val="1"/>
        <w:rPr>
          <w:rFonts w:ascii="Arial" w:hAnsi="Arial" w:cs="Arial"/>
          <w:b/>
        </w:rPr>
      </w:pPr>
      <w:r w:rsidRPr="00BF00BD">
        <w:rPr>
          <w:bCs/>
        </w:rPr>
        <w:t>1.1</w:t>
      </w:r>
      <w:r w:rsidRPr="00ED27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 дополнить приложение  пунктом </w:t>
      </w:r>
      <w:r w:rsidR="00F97B56">
        <w:rPr>
          <w:rFonts w:ascii="Arial" w:hAnsi="Arial" w:cs="Arial"/>
          <w:b/>
        </w:rPr>
        <w:t>8</w:t>
      </w:r>
      <w:r w:rsidRPr="004B16EC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</w:t>
      </w:r>
      <w:r w:rsidRPr="00ED27D6">
        <w:rPr>
          <w:rFonts w:ascii="Arial" w:hAnsi="Arial" w:cs="Arial"/>
          <w:b/>
        </w:rPr>
        <w:t>Объекты придорожного сервиса</w:t>
      </w:r>
      <w:r w:rsidR="00F97B56">
        <w:rPr>
          <w:rFonts w:ascii="Arial" w:hAnsi="Arial" w:cs="Arial"/>
        </w:rPr>
        <w:t xml:space="preserve"> </w:t>
      </w:r>
      <w:proofErr w:type="spellStart"/>
      <w:r w:rsidR="00F97B56">
        <w:rPr>
          <w:rFonts w:ascii="Arial" w:hAnsi="Arial" w:cs="Arial"/>
        </w:rPr>
        <w:t>п.п</w:t>
      </w:r>
      <w:proofErr w:type="spellEnd"/>
      <w:r w:rsidR="00F97B56">
        <w:rPr>
          <w:rFonts w:ascii="Arial" w:hAnsi="Arial" w:cs="Arial"/>
        </w:rPr>
        <w:t>. 8</w:t>
      </w:r>
      <w:r>
        <w:rPr>
          <w:rFonts w:ascii="Arial" w:hAnsi="Arial" w:cs="Arial"/>
        </w:rPr>
        <w:t>.1 следующего содержания: «Утверждение требований к техническому, физическому и эстетическому состоянию (оформлению) объектов придорожного сервиса, включая элементы благоустройства: освещения, мощение, вывески, малые архитектурные формы и т.д. осуществ</w:t>
      </w:r>
      <w:r w:rsidR="00F97B56">
        <w:rPr>
          <w:rFonts w:ascii="Arial" w:hAnsi="Arial" w:cs="Arial"/>
        </w:rPr>
        <w:t xml:space="preserve">ляется администрацией </w:t>
      </w:r>
      <w:proofErr w:type="spellStart"/>
      <w:r w:rsidR="00F97B56"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сельсовета.</w:t>
      </w:r>
    </w:p>
    <w:p w:rsidR="009F2494" w:rsidRPr="00F97B56" w:rsidRDefault="00F97B56" w:rsidP="00F97B56">
      <w:pPr>
        <w:pStyle w:val="ConsTitle"/>
        <w:widowControl/>
        <w:ind w:right="0"/>
        <w:jc w:val="both"/>
        <w:rPr>
          <w:rFonts w:cs="Arial"/>
          <w:b w:val="0"/>
          <w:color w:val="000000"/>
          <w:spacing w:val="-14"/>
          <w:sz w:val="24"/>
          <w:szCs w:val="24"/>
        </w:rPr>
      </w:pPr>
      <w:r>
        <w:rPr>
          <w:rFonts w:cs="Arial"/>
          <w:b w:val="0"/>
          <w:sz w:val="24"/>
          <w:szCs w:val="24"/>
        </w:rPr>
        <w:t>2</w:t>
      </w:r>
      <w:r w:rsidR="009F2494" w:rsidRPr="005C61FB">
        <w:rPr>
          <w:rFonts w:cs="Arial"/>
          <w:b w:val="0"/>
          <w:sz w:val="24"/>
          <w:szCs w:val="24"/>
        </w:rPr>
        <w:t>.</w:t>
      </w:r>
      <w:r w:rsidR="009F2494" w:rsidRPr="005C61FB">
        <w:rPr>
          <w:rFonts w:cs="Arial"/>
          <w:b w:val="0"/>
          <w:color w:val="000000"/>
          <w:spacing w:val="-4"/>
          <w:sz w:val="24"/>
          <w:szCs w:val="24"/>
        </w:rPr>
        <w:t xml:space="preserve"> </w:t>
      </w:r>
      <w:proofErr w:type="gramStart"/>
      <w:r w:rsidR="009F2494" w:rsidRPr="005C61FB">
        <w:rPr>
          <w:rFonts w:cs="Arial"/>
          <w:b w:val="0"/>
          <w:color w:val="000000"/>
          <w:spacing w:val="-4"/>
          <w:sz w:val="24"/>
          <w:szCs w:val="24"/>
        </w:rPr>
        <w:t>Контроль за</w:t>
      </w:r>
      <w:proofErr w:type="gramEnd"/>
      <w:r w:rsidR="009F2494" w:rsidRPr="005C61FB">
        <w:rPr>
          <w:rFonts w:cs="Arial"/>
          <w:b w:val="0"/>
          <w:color w:val="000000"/>
          <w:spacing w:val="-4"/>
          <w:sz w:val="24"/>
          <w:szCs w:val="24"/>
        </w:rPr>
        <w:t xml:space="preserve"> исполнением настоящего решения возложить на главу  сельсовета </w:t>
      </w:r>
      <w:r>
        <w:rPr>
          <w:rFonts w:cs="Arial"/>
          <w:b w:val="0"/>
          <w:color w:val="000000"/>
          <w:spacing w:val="-4"/>
          <w:sz w:val="24"/>
          <w:szCs w:val="24"/>
        </w:rPr>
        <w:t xml:space="preserve">                              </w:t>
      </w:r>
      <w:r w:rsidR="00B24C59">
        <w:rPr>
          <w:rFonts w:cs="Arial"/>
          <w:b w:val="0"/>
          <w:sz w:val="24"/>
          <w:szCs w:val="24"/>
        </w:rPr>
        <w:t>3</w:t>
      </w:r>
      <w:r>
        <w:rPr>
          <w:rFonts w:cs="Arial"/>
          <w:b w:val="0"/>
          <w:sz w:val="24"/>
          <w:szCs w:val="24"/>
        </w:rPr>
        <w:t>.</w:t>
      </w:r>
      <w:r w:rsidR="009F2494" w:rsidRPr="00F97B56">
        <w:rPr>
          <w:rFonts w:cs="Arial"/>
          <w:b w:val="0"/>
          <w:sz w:val="24"/>
          <w:szCs w:val="24"/>
        </w:rPr>
        <w:t xml:space="preserve">Настоящее решение вступает в силу в день, следующий за днем его официального опубликования в «Ведомостях муниципальных органов </w:t>
      </w:r>
      <w:proofErr w:type="spellStart"/>
      <w:r>
        <w:rPr>
          <w:rFonts w:cs="Arial"/>
          <w:b w:val="0"/>
          <w:sz w:val="24"/>
          <w:szCs w:val="24"/>
        </w:rPr>
        <w:t>Ентаульского</w:t>
      </w:r>
      <w:proofErr w:type="spellEnd"/>
      <w:r w:rsidR="009F2494" w:rsidRPr="00F97B56">
        <w:rPr>
          <w:rFonts w:cs="Arial"/>
          <w:b w:val="0"/>
          <w:sz w:val="24"/>
          <w:szCs w:val="24"/>
        </w:rPr>
        <w:t xml:space="preserve"> сельсовета </w:t>
      </w:r>
      <w:proofErr w:type="spellStart"/>
      <w:r w:rsidR="009F2494" w:rsidRPr="00F97B56">
        <w:rPr>
          <w:rFonts w:cs="Arial"/>
          <w:b w:val="0"/>
          <w:sz w:val="24"/>
          <w:szCs w:val="24"/>
        </w:rPr>
        <w:t>Большемуртинского</w:t>
      </w:r>
      <w:proofErr w:type="spellEnd"/>
      <w:r w:rsidR="009F2494" w:rsidRPr="00F97B56">
        <w:rPr>
          <w:rFonts w:cs="Arial"/>
          <w:b w:val="0"/>
          <w:sz w:val="24"/>
          <w:szCs w:val="24"/>
        </w:rPr>
        <w:t xml:space="preserve"> района Красноярского края».</w:t>
      </w:r>
    </w:p>
    <w:p w:rsidR="00F97B56" w:rsidRPr="005C61FB" w:rsidRDefault="00F97B56" w:rsidP="009F2494">
      <w:pPr>
        <w:pStyle w:val="a3"/>
        <w:widowControl w:val="0"/>
        <w:autoSpaceDE w:val="0"/>
        <w:autoSpaceDN w:val="0"/>
        <w:adjustRightInd w:val="0"/>
        <w:spacing w:after="120"/>
        <w:ind w:left="0" w:firstLine="709"/>
        <w:contextualSpacing/>
        <w:jc w:val="both"/>
        <w:rPr>
          <w:rFonts w:ascii="Arial" w:hAnsi="Arial" w:cs="Arial"/>
        </w:rPr>
      </w:pPr>
    </w:p>
    <w:p w:rsidR="009F2494" w:rsidRPr="005C61FB" w:rsidRDefault="009F2494" w:rsidP="009F2494">
      <w:pPr>
        <w:tabs>
          <w:tab w:val="left" w:pos="7275"/>
        </w:tabs>
        <w:jc w:val="both"/>
        <w:rPr>
          <w:rFonts w:ascii="Arial" w:hAnsi="Arial" w:cs="Arial"/>
        </w:rPr>
      </w:pPr>
      <w:r w:rsidRPr="005C61FB">
        <w:rPr>
          <w:rFonts w:ascii="Arial" w:hAnsi="Arial" w:cs="Arial"/>
        </w:rPr>
        <w:t>Председатель</w:t>
      </w:r>
      <w:r>
        <w:rPr>
          <w:rFonts w:ascii="Arial" w:hAnsi="Arial" w:cs="Arial"/>
        </w:rPr>
        <w:tab/>
      </w:r>
    </w:p>
    <w:p w:rsidR="009F2494" w:rsidRPr="005C61FB" w:rsidRDefault="009F2494" w:rsidP="009F2494">
      <w:pPr>
        <w:jc w:val="both"/>
        <w:rPr>
          <w:rFonts w:ascii="Arial" w:hAnsi="Arial" w:cs="Arial"/>
        </w:rPr>
      </w:pPr>
      <w:r w:rsidRPr="005C61FB">
        <w:rPr>
          <w:rFonts w:ascii="Arial" w:hAnsi="Arial" w:cs="Arial"/>
        </w:rPr>
        <w:t xml:space="preserve">сельского Совета депутатов                                                              </w:t>
      </w:r>
      <w:proofErr w:type="spellStart"/>
      <w:r w:rsidR="00F97B56">
        <w:rPr>
          <w:rFonts w:ascii="Arial" w:hAnsi="Arial" w:cs="Arial"/>
        </w:rPr>
        <w:t>С.А.Пильчук</w:t>
      </w:r>
      <w:proofErr w:type="spellEnd"/>
    </w:p>
    <w:p w:rsidR="009F2494" w:rsidRPr="005C61FB" w:rsidRDefault="009F2494" w:rsidP="009F2494">
      <w:pPr>
        <w:jc w:val="both"/>
        <w:rPr>
          <w:rFonts w:ascii="Arial" w:hAnsi="Arial" w:cs="Arial"/>
        </w:rPr>
      </w:pPr>
    </w:p>
    <w:p w:rsidR="009F2494" w:rsidRDefault="009F2494" w:rsidP="009F2494">
      <w:pPr>
        <w:jc w:val="both"/>
        <w:rPr>
          <w:rFonts w:ascii="Arial" w:hAnsi="Arial" w:cs="Arial"/>
        </w:rPr>
      </w:pPr>
      <w:r w:rsidRPr="005C61FB">
        <w:rPr>
          <w:rFonts w:ascii="Arial" w:hAnsi="Arial" w:cs="Arial"/>
        </w:rPr>
        <w:t xml:space="preserve">Глава сельсовета:                                                             </w:t>
      </w:r>
      <w:r>
        <w:rPr>
          <w:rFonts w:ascii="Arial" w:hAnsi="Arial" w:cs="Arial"/>
        </w:rPr>
        <w:t xml:space="preserve">                </w:t>
      </w:r>
      <w:r w:rsidR="00F97B56">
        <w:rPr>
          <w:rFonts w:ascii="Arial" w:hAnsi="Arial" w:cs="Arial"/>
        </w:rPr>
        <w:t xml:space="preserve">  </w:t>
      </w:r>
      <w:proofErr w:type="spellStart"/>
      <w:r w:rsidR="00F97B56">
        <w:rPr>
          <w:rFonts w:ascii="Arial" w:hAnsi="Arial" w:cs="Arial"/>
        </w:rPr>
        <w:t>А.И.Лейтнер</w:t>
      </w:r>
      <w:proofErr w:type="spellEnd"/>
    </w:p>
    <w:p w:rsidR="009F2494" w:rsidRDefault="009F2494" w:rsidP="009F2494">
      <w:pPr>
        <w:jc w:val="both"/>
        <w:rPr>
          <w:rFonts w:ascii="Arial" w:hAnsi="Arial" w:cs="Arial"/>
        </w:rPr>
      </w:pPr>
    </w:p>
    <w:p w:rsidR="00C72333" w:rsidRDefault="00C72333"/>
    <w:p w:rsidR="009042F5" w:rsidRDefault="009042F5"/>
    <w:p w:rsidR="009042F5" w:rsidRDefault="009042F5">
      <w:r>
        <w:lastRenderedPageBreak/>
        <w:t xml:space="preserve">                                       АКТУАЛЬНАЯ РЕДАКЦИЯ</w:t>
      </w:r>
    </w:p>
    <w:p w:rsidR="009042F5" w:rsidRDefault="009042F5" w:rsidP="009042F5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</w:t>
      </w:r>
    </w:p>
    <w:p w:rsidR="009042F5" w:rsidRDefault="009042F5" w:rsidP="009042F5">
      <w:pPr>
        <w:tabs>
          <w:tab w:val="left" w:pos="5475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к решению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</w:t>
      </w:r>
    </w:p>
    <w:p w:rsidR="009042F5" w:rsidRDefault="009042F5" w:rsidP="009042F5">
      <w:pPr>
        <w:tabs>
          <w:tab w:val="left" w:pos="5475"/>
        </w:tabs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</w:t>
      </w:r>
    </w:p>
    <w:p w:rsidR="009042F5" w:rsidRDefault="009042F5" w:rsidP="009042F5">
      <w:pPr>
        <w:ind w:left="538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19 сентября  2019г  № 11-33</w:t>
      </w:r>
    </w:p>
    <w:p w:rsidR="009042F5" w:rsidRDefault="009042F5" w:rsidP="009042F5">
      <w:pPr>
        <w:pStyle w:val="ConsPlusTitle"/>
        <w:ind w:firstLine="720"/>
        <w:jc w:val="center"/>
        <w:rPr>
          <w:sz w:val="24"/>
          <w:szCs w:val="24"/>
        </w:rPr>
      </w:pPr>
    </w:p>
    <w:p w:rsidR="009042F5" w:rsidRDefault="009042F5" w:rsidP="009042F5">
      <w:pPr>
        <w:pStyle w:val="ConsPlusTitle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ПРАВИЛА БЛАГОУСТРОЙСТВА ТЕРРИТОРИИ</w:t>
      </w:r>
    </w:p>
    <w:p w:rsidR="009042F5" w:rsidRDefault="009042F5" w:rsidP="009042F5">
      <w:pPr>
        <w:pStyle w:val="ConsPlusTitle"/>
        <w:ind w:firstLine="720"/>
        <w:jc w:val="center"/>
        <w:rPr>
          <w:i/>
          <w:sz w:val="24"/>
          <w:szCs w:val="24"/>
        </w:rPr>
      </w:pPr>
      <w:r>
        <w:rPr>
          <w:sz w:val="24"/>
          <w:szCs w:val="24"/>
        </w:rPr>
        <w:t>ЕНТАУЛЬСКОГО СЕЛЬСОВЕТА</w:t>
      </w:r>
    </w:p>
    <w:p w:rsidR="009042F5" w:rsidRDefault="009042F5" w:rsidP="009042F5">
      <w:pPr>
        <w:ind w:firstLine="720"/>
        <w:rPr>
          <w:rFonts w:ascii="Arial" w:hAnsi="Arial" w:cs="Arial"/>
        </w:rPr>
      </w:pPr>
    </w:p>
    <w:p w:rsidR="009042F5" w:rsidRDefault="009042F5" w:rsidP="009042F5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Общие положения</w:t>
      </w:r>
    </w:p>
    <w:p w:rsidR="009042F5" w:rsidRDefault="009042F5" w:rsidP="009042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042F5" w:rsidRDefault="009042F5" w:rsidP="009042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>
        <w:rPr>
          <w:rFonts w:ascii="Arial" w:hAnsi="Arial" w:cs="Arial"/>
        </w:rPr>
        <w:t xml:space="preserve">Правила благоустройства территории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сельсовета</w:t>
      </w:r>
      <w:r>
        <w:rPr>
          <w:rFonts w:ascii="Arial" w:hAnsi="Arial" w:cs="Arial"/>
        </w:rPr>
        <w:t xml:space="preserve"> (далее - Правила) устанавливают требования в сфере благоустройства территории 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</w:t>
      </w:r>
      <w:r>
        <w:rPr>
          <w:rFonts w:ascii="Arial" w:hAnsi="Arial" w:cs="Arial"/>
        </w:rPr>
        <w:t xml:space="preserve">, в том числе, 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выполнения, а также основные положения, регулирующие организацию благоустройства территории </w:t>
      </w:r>
      <w:proofErr w:type="spellStart"/>
      <w:r>
        <w:rPr>
          <w:rFonts w:ascii="Arial" w:hAnsi="Arial" w:cs="Arial"/>
        </w:rPr>
        <w:t>Ентаульского</w:t>
      </w:r>
      <w:proofErr w:type="spellEnd"/>
      <w:proofErr w:type="gramEnd"/>
      <w:r>
        <w:rPr>
          <w:rFonts w:ascii="Arial" w:hAnsi="Arial" w:cs="Arial"/>
          <w:bCs/>
        </w:rPr>
        <w:t xml:space="preserve"> сельсовет</w:t>
      </w:r>
      <w:proofErr w:type="gramStart"/>
      <w:r>
        <w:rPr>
          <w:rFonts w:ascii="Arial" w:hAnsi="Arial" w:cs="Arial"/>
          <w:bCs/>
        </w:rPr>
        <w:t>а</w:t>
      </w:r>
      <w:r>
        <w:rPr>
          <w:rFonts w:ascii="Arial" w:hAnsi="Arial" w:cs="Arial"/>
        </w:rPr>
        <w:t>(</w:t>
      </w:r>
      <w:proofErr w:type="gramEnd"/>
      <w:r>
        <w:rPr>
          <w:rFonts w:ascii="Arial" w:hAnsi="Arial" w:cs="Arial"/>
        </w:rPr>
        <w:t>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9042F5" w:rsidRDefault="009042F5" w:rsidP="009042F5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Настоящие Правила являются обязательными для исполнения физическими и юридическими лицами в границах муниципального образования   </w:t>
      </w:r>
      <w:proofErr w:type="spellStart"/>
      <w:r>
        <w:rPr>
          <w:rFonts w:ascii="Arial" w:hAnsi="Arial" w:cs="Arial"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Администрация   осуществляет организацию благоустройства территории </w:t>
      </w:r>
      <w:proofErr w:type="spellStart"/>
      <w:r>
        <w:rPr>
          <w:sz w:val="24"/>
          <w:szCs w:val="24"/>
        </w:rPr>
        <w:t>Ентаульского</w:t>
      </w:r>
      <w:proofErr w:type="spellEnd"/>
      <w:r>
        <w:rPr>
          <w:bCs/>
          <w:sz w:val="24"/>
          <w:szCs w:val="24"/>
        </w:rPr>
        <w:t xml:space="preserve"> сельсовета</w:t>
      </w:r>
    </w:p>
    <w:p w:rsidR="009042F5" w:rsidRDefault="009042F5" w:rsidP="009042F5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1.4. В настоящих Правилах благоустройства применяются следующие термины с соответствующими определениями: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  <w:t>Общественные пространства - территории населенного пункта муниципального образования, которые постоянно и без платы за посещение доступны для населения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ab/>
        <w:t>нестационарный объект - объект, представляющий собой временное сооружение или временную конструкцию, не связанные прочно с земельным участком вне зависимости от наличия или отсутствия подключения (технологического присоединения) к сетям инженерно-технического обеспечения, в том числе передвижное сооружение;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объекты благоустройства - территории различного функционального назначения, на которых осуществляется деятельность по благоустройству, в том числе: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детские площадки, спортивные и другие площадки отдыха и досуга;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площадки для выгула и дрессировки домашних животных;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площадки автостоянок;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улицы (в том числе пешеходные) и дороги;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зеленые зоны;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 набережные и другие территории;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технические зоны транспортных, инженерных коммуникаций, </w:t>
      </w:r>
      <w:proofErr w:type="spellStart"/>
      <w:r>
        <w:rPr>
          <w:rFonts w:ascii="Arial" w:eastAsiaTheme="minorHAnsi" w:hAnsi="Arial" w:cs="Arial"/>
          <w:lang w:eastAsia="en-US"/>
        </w:rPr>
        <w:t>водоохранные</w:t>
      </w:r>
      <w:proofErr w:type="spellEnd"/>
      <w:r>
        <w:rPr>
          <w:rFonts w:ascii="Arial" w:eastAsiaTheme="minorHAnsi" w:hAnsi="Arial" w:cs="Arial"/>
          <w:lang w:eastAsia="en-US"/>
        </w:rPr>
        <w:t xml:space="preserve"> зоны;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площадки для складирования отдельных групп коммунальных отходов;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lastRenderedPageBreak/>
        <w:t>ордер на проведение земляных работ - разрешение на проведение на землях и земельных участках, находящихся в муниципальной собственности, или на землях и земельных участках, государственная собственность на которые не разграничена, земляных работ при строительстве, ремонте, реконструкции инженерных коммуникаций, а также иных земляных работ, в результате которых могут быть повреждены инженерные коммуникации, на территории муниципального образования;</w:t>
      </w:r>
      <w:proofErr w:type="gramEnd"/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приватное пространство - территория с ограниченным доступом посторонних лиц;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проект благоустройства - </w:t>
      </w:r>
      <w:proofErr w:type="gramStart"/>
      <w:r>
        <w:rPr>
          <w:rFonts w:ascii="Arial" w:eastAsiaTheme="minorHAnsi" w:hAnsi="Arial" w:cs="Arial"/>
          <w:lang w:eastAsia="en-US"/>
        </w:rPr>
        <w:t>архитектурный проект</w:t>
      </w:r>
      <w:proofErr w:type="gramEnd"/>
      <w:r>
        <w:rPr>
          <w:rFonts w:ascii="Arial" w:eastAsiaTheme="minorHAnsi" w:hAnsi="Arial" w:cs="Arial"/>
          <w:lang w:eastAsia="en-US"/>
        </w:rPr>
        <w:t xml:space="preserve"> в виде документации, содержащей материалы в текстовой и графической форме и определяющей проектные решения по благоустройству конкретной территории населенного пункта;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проектирование - разработка проекта благоустройства;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проектное решение - воплощенный в проекте благоустройства авторский замысел относительно внешнего и внутреннего облика, пространственной, планировочной и функциональной организации проектируемого архитектурного объекта;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территория общего пользования - территория, которой беспрепятственно пользуется неограниченный круг лиц (в том числе площади, улицы, проезды, набережные, скверы, бульвары);</w:t>
      </w:r>
      <w:proofErr w:type="gramEnd"/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уборка территорий - деятельность, связанная со сбором, вывозом в специально отведенные места отходов производства и потребления, других отходов,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функциональные зоны общественных пространств - части территории муниципального образования, для которых определены границы и преимущественный вид деятельности (функция), для которой предназначена данная часть территории, и их взаимного расположения на выбранной территории.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>
        <w:rPr>
          <w:rFonts w:ascii="Arial" w:eastAsiaTheme="minorHAnsi" w:hAnsi="Arial" w:cs="Arial"/>
          <w:lang w:eastAsia="en-US"/>
        </w:rPr>
        <w:t>элементы благоустройства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  <w:proofErr w:type="gramEnd"/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внутренняя </w:t>
      </w:r>
      <w:r>
        <w:rPr>
          <w:rFonts w:ascii="Arial" w:hAnsi="Arial" w:cs="Arial"/>
          <w:bCs/>
        </w:rPr>
        <w:t>граница прилегающей территории</w:t>
      </w:r>
      <w:r>
        <w:rPr>
          <w:rFonts w:ascii="Arial" w:hAnsi="Arial" w:cs="Arial"/>
        </w:rPr>
        <w:t xml:space="preserve"> - часть </w:t>
      </w:r>
      <w:r>
        <w:rPr>
          <w:rFonts w:ascii="Arial" w:hAnsi="Arial" w:cs="Arial"/>
          <w:bCs/>
        </w:rPr>
        <w:t>границ прилегающей территории</w:t>
      </w:r>
      <w:r>
        <w:rPr>
          <w:rFonts w:ascii="Arial" w:hAnsi="Arial" w:cs="Arial"/>
        </w:rPr>
        <w:t xml:space="preserve">, непосредственно примыкающая к </w:t>
      </w:r>
      <w:r>
        <w:rPr>
          <w:rFonts w:ascii="Arial" w:hAnsi="Arial" w:cs="Arial"/>
          <w:bCs/>
        </w:rPr>
        <w:t>границе</w:t>
      </w:r>
      <w:r>
        <w:rPr>
          <w:rFonts w:ascii="Arial" w:hAnsi="Arial" w:cs="Arial"/>
        </w:rPr>
        <w:t xml:space="preserve"> здания, строения, сооружения, земельного участка, в отношении которого установлены </w:t>
      </w:r>
      <w:r>
        <w:rPr>
          <w:rFonts w:ascii="Arial" w:hAnsi="Arial" w:cs="Arial"/>
          <w:bCs/>
        </w:rPr>
        <w:t>границы прилегающей территории</w:t>
      </w:r>
      <w:r>
        <w:rPr>
          <w:rFonts w:ascii="Arial" w:hAnsi="Arial" w:cs="Arial"/>
        </w:rPr>
        <w:t xml:space="preserve">, то есть являющаяся их общей </w:t>
      </w:r>
      <w:r>
        <w:rPr>
          <w:rFonts w:ascii="Arial" w:hAnsi="Arial" w:cs="Arial"/>
          <w:bCs/>
        </w:rPr>
        <w:t>границей.</w:t>
      </w:r>
    </w:p>
    <w:p w:rsidR="009042F5" w:rsidRDefault="009042F5" w:rsidP="009042F5">
      <w:pPr>
        <w:jc w:val="both"/>
        <w:rPr>
          <w:rFonts w:ascii="Arial" w:hAnsi="Arial" w:cs="Arial"/>
        </w:rPr>
      </w:pPr>
    </w:p>
    <w:p w:rsidR="009042F5" w:rsidRDefault="009042F5" w:rsidP="009042F5">
      <w:pPr>
        <w:pStyle w:val="ConsPlusNormal"/>
        <w:ind w:firstLine="5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 Общие требования к состоянию общественных пространств, состоянию и облику зданий различного назначения и разной формы собственности, к имеющимся в муниципальном образовании объектам благоустройства и их отдельным элементам</w:t>
      </w:r>
    </w:p>
    <w:p w:rsidR="009042F5" w:rsidRDefault="009042F5" w:rsidP="009042F5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042F5" w:rsidRDefault="009042F5" w:rsidP="009042F5">
      <w:pPr>
        <w:pStyle w:val="ConsPlusNormal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2.1. Благоустройство территорий общественного назначения</w:t>
      </w:r>
    </w:p>
    <w:p w:rsidR="009042F5" w:rsidRDefault="009042F5" w:rsidP="009042F5">
      <w:pPr>
        <w:pStyle w:val="ConsPlusNormal"/>
        <w:ind w:firstLine="540"/>
        <w:jc w:val="center"/>
        <w:rPr>
          <w:rFonts w:eastAsiaTheme="minorHAnsi"/>
          <w:sz w:val="24"/>
          <w:szCs w:val="24"/>
          <w:lang w:eastAsia="en-US"/>
        </w:rPr>
      </w:pPr>
    </w:p>
    <w:p w:rsidR="009042F5" w:rsidRDefault="009042F5" w:rsidP="009042F5">
      <w:pPr>
        <w:pStyle w:val="ConsPlusNormal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2.1.1. Территории </w:t>
      </w:r>
      <w:proofErr w:type="spellStart"/>
      <w:r>
        <w:rPr>
          <w:rFonts w:eastAsiaTheme="minorHAnsi"/>
          <w:sz w:val="24"/>
          <w:szCs w:val="24"/>
          <w:lang w:eastAsia="en-US"/>
        </w:rPr>
        <w:t>Ентаульского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сельсовета, удобно расположенные и </w:t>
      </w:r>
      <w:proofErr w:type="gramStart"/>
      <w:r>
        <w:rPr>
          <w:rFonts w:eastAsiaTheme="minorHAnsi"/>
          <w:sz w:val="24"/>
          <w:szCs w:val="24"/>
          <w:lang w:eastAsia="en-US"/>
        </w:rPr>
        <w:t>легко доступные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для большого числа жителей, должны использоваться с максимальной </w:t>
      </w:r>
      <w:r>
        <w:rPr>
          <w:rFonts w:eastAsiaTheme="minorHAnsi"/>
          <w:sz w:val="24"/>
          <w:szCs w:val="24"/>
          <w:lang w:eastAsia="en-US"/>
        </w:rPr>
        <w:lastRenderedPageBreak/>
        <w:t xml:space="preserve">эффективностью, на протяжении как можно более длительного времени и в любой сезон. 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2.1.2. На территориях общественного назначения при разработке проектных мероприятий по благоустройству необходимо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2.1.3. Проекты благоустройства территорий общественных разрабатываются на основании предварительных </w:t>
      </w:r>
      <w:proofErr w:type="spellStart"/>
      <w:r>
        <w:rPr>
          <w:rFonts w:ascii="Arial" w:eastAsiaTheme="minorHAnsi" w:hAnsi="Arial" w:cs="Arial"/>
          <w:lang w:eastAsia="en-US"/>
        </w:rPr>
        <w:t>предпроектных</w:t>
      </w:r>
      <w:proofErr w:type="spellEnd"/>
      <w:r>
        <w:rPr>
          <w:rFonts w:ascii="Arial" w:eastAsiaTheme="minorHAnsi" w:hAnsi="Arial" w:cs="Arial"/>
          <w:lang w:eastAsia="en-US"/>
        </w:rPr>
        <w:t xml:space="preserve"> исследований, определяющих потребности жителей и возможные виды деятельности на данной территории. При этом приоритетным является использование для реализации проектов, обеспечивающих высокий уровень комфорта пребывания, визуальную привлекательность среды, экологическую обоснованность, рассматривающие общественные пространства как места коммуникации и общения, способные привлекать посетителей, и обеспечивающие наличие возможностей для развития предпринимательства.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2.1.4. Перечень конструктивных элементов внешнего благоустройства на территории общественных пространств </w:t>
      </w:r>
      <w:proofErr w:type="spellStart"/>
      <w:r>
        <w:rPr>
          <w:rFonts w:ascii="Arial" w:eastAsiaTheme="minorHAnsi" w:hAnsi="Arial" w:cs="Arial"/>
          <w:lang w:eastAsia="en-US"/>
        </w:rPr>
        <w:t>Ентаульского</w:t>
      </w:r>
      <w:proofErr w:type="spellEnd"/>
      <w:r>
        <w:rPr>
          <w:rFonts w:ascii="Arial" w:eastAsiaTheme="minorHAnsi" w:hAnsi="Arial" w:cs="Arial"/>
          <w:lang w:eastAsia="en-US"/>
        </w:rPr>
        <w:t xml:space="preserve"> сельсовета включает: твердые виды покрытия, элементы сопряжения поверхностей, озеленение,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носители информации, элементы защиты участков озеленения (металлические ограждения, специальные виды покрытий и т.п.).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2.2. Благоустройство территорий жилого назначения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2.2.1. В целях настоящих Правил объектами благоустройства на территориях жилого назначения являются: общественные пространства, земельные участки многоквартирных домов, детских садов, школ, постоянного и временного хранения автотранспортных средств, которые в различных сочетаниях формируют жилые группы, микрорайоны, жилые районы.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i/>
          <w:lang w:eastAsia="en-US"/>
        </w:rPr>
      </w:pPr>
      <w:r>
        <w:rPr>
          <w:rFonts w:ascii="Arial" w:eastAsiaTheme="minorHAnsi" w:hAnsi="Arial" w:cs="Arial"/>
          <w:lang w:eastAsia="en-US"/>
        </w:rPr>
        <w:t>2.2.2.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</w:t>
      </w:r>
      <w:r>
        <w:rPr>
          <w:rFonts w:ascii="Arial" w:eastAsiaTheme="minorHAnsi" w:hAnsi="Arial" w:cs="Arial"/>
          <w:i/>
          <w:lang w:eastAsia="en-US"/>
        </w:rPr>
        <w:t>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2.2.3. Перечень элементов благоустройства на территории пешеходных коммуникаций и участков учреждений обслуживания включает: 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твердые виды покрытия;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элементы сопряжения поверхностей;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урны;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малые контейнеры для мусора;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осветительное оборудование;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носители информации. 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2.2.4. Территория общественных пространств на территориях жилого назначения подразделяется на зоны, предназначенные для выполнения определенных функций: рекреационная, транспортная, хозяйственная и т.д. При ограничении по площади общественных пространств на территориях жилого </w:t>
      </w:r>
      <w:r>
        <w:rPr>
          <w:rFonts w:ascii="Arial" w:eastAsiaTheme="minorHAnsi" w:hAnsi="Arial" w:cs="Arial"/>
          <w:lang w:eastAsia="en-US"/>
        </w:rPr>
        <w:lastRenderedPageBreak/>
        <w:t>назначения допускается учитывать расположенных в зоне пешеходной доступности функциональные зоны и площади.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приоритетными в использовании территории являются рекреационные функции. При этом для решения транспортной функции применяются специальные инженерно-технические сооружения (подземные/надземные паркинги).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2.2.5.Безопасность общественных пространств на территориях жилого назначения должна обеспечиваться их </w:t>
      </w:r>
      <w:proofErr w:type="spellStart"/>
      <w:r>
        <w:rPr>
          <w:rFonts w:ascii="Arial" w:eastAsiaTheme="minorHAnsi" w:hAnsi="Arial" w:cs="Arial"/>
          <w:lang w:eastAsia="en-US"/>
        </w:rPr>
        <w:t>просматриваемостью</w:t>
      </w:r>
      <w:proofErr w:type="spellEnd"/>
      <w:r>
        <w:rPr>
          <w:rFonts w:ascii="Arial" w:eastAsiaTheme="minorHAnsi" w:hAnsi="Arial" w:cs="Arial"/>
          <w:lang w:eastAsia="en-US"/>
        </w:rPr>
        <w:t xml:space="preserve"> со стороны окон жилых домов, а также со стороны прилегающих общественных пространств в сочетании с освещенностью.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2.2.6. Проектирование благоустройства участков жилой застройки должна производиться с учетом коллективного или индивидуального характера пользования придомовой территорией. Кроме того, должны учитываться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2.2.7. </w:t>
      </w:r>
      <w:proofErr w:type="gramStart"/>
      <w:r>
        <w:rPr>
          <w:rFonts w:ascii="Arial" w:eastAsiaTheme="minorHAnsi" w:hAnsi="Arial" w:cs="Arial"/>
          <w:lang w:eastAsia="en-US"/>
        </w:rPr>
        <w:t>На территории земельного участка многоквартирных домов с коллективным пользованием придомовой территорией (многоквартирная застройка) необходимо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>
        <w:rPr>
          <w:rFonts w:ascii="Arial" w:eastAsiaTheme="minorHAnsi" w:hAnsi="Arial" w:cs="Arial"/>
          <w:lang w:eastAsia="en-US"/>
        </w:rPr>
        <w:t xml:space="preserve"> Если размеры территории участка позволяют, в границах участка следует учитывать размещение спортивных площадок и площадок для игр детей школьного возраста, площадок для выгула собак.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2.2.8. В перечень элементов благоустройства на территории участка жилой застройки коллективного пользования включаются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2.2.9. При размещении жилых участков вдоль магистральных улиц не допускается со стороны улицы их сплошное ограждение и размещение площадок (детских, спортивных, для установки мусоросборников).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2.2.10. При озеленении территории детских садов и школ не допускается использование растений с ядовитыми плодами, а также с колючками и шипами.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2.2.11. В перечень элементов благоустройства на участке длительного и кратковременного хранения автотранспортных средств, включаются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2.2.12. Благоустройство участка территории, автостоянок представляется твердым видом покрытия дорожек и проездов, осветительным оборудованием.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2.3.Благоустройство территорий рекреационного назначения</w:t>
      </w:r>
    </w:p>
    <w:p w:rsidR="009042F5" w:rsidRDefault="009042F5" w:rsidP="009042F5">
      <w:pPr>
        <w:pStyle w:val="ConsPlusNormal"/>
        <w:ind w:firstLine="540"/>
        <w:jc w:val="both"/>
        <w:rPr>
          <w:sz w:val="24"/>
          <w:szCs w:val="24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2.3.1. Объектами благоустройства на территориях рекреационного назначения являются объекты рекреации - части территорий зон особо охраняемых природных территорий, зоны отдыха, парки, сады, бульвары, скверы.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2.3.2. Благоустройство памятников садово-паркового искусства, истории и архитектуры включает реконструкцию или реставрацию их исторического облика, </w:t>
      </w:r>
      <w:r>
        <w:rPr>
          <w:rFonts w:ascii="Arial" w:eastAsiaTheme="minorHAnsi" w:hAnsi="Arial" w:cs="Arial"/>
          <w:lang w:eastAsia="en-US"/>
        </w:rPr>
        <w:lastRenderedPageBreak/>
        <w:t>планировки, озеленения, включая воссоздание ассортимента растений. Оборудование и оснащение территории парка элементами благоустройства проектируется в соответствии с историко-культурным регламентом территории, на которой он расположен (при его наличии).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2.3.3. При реконструкции объектов рекреации предусматривается: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для лесопарков: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нагрузки, режимов использования и мероприятий благоустройства для различных зон лесопарка;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2.3.4. На территориях, предназначенных и обустроенных для организации активного массового отдыха, купания и рекреации (далее - зона отдыха) необходимо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2.3.5. </w:t>
      </w:r>
      <w:proofErr w:type="gramStart"/>
      <w:r>
        <w:rPr>
          <w:rFonts w:ascii="Arial" w:eastAsiaTheme="minorHAnsi" w:hAnsi="Arial" w:cs="Arial"/>
          <w:lang w:eastAsia="en-US"/>
        </w:rPr>
        <w:t>Перечень элементов благоустройства на территории зоны отдыха,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переодевания), туалетные кабины.</w:t>
      </w:r>
      <w:proofErr w:type="gramEnd"/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2.3.6. При проектировании озеленения территории объектов необходимо: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произвести оценку существующей растительности, состояния древесных растений и травянистого покрова;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произвести выявление сухих поврежденных вредителями древесных растений, разработать мероприятия по их удалению с объектов;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обеспечивать сохранение травяного покрова, древесно-кустарниковой и прибрежной растительности не менее</w:t>
      </w:r>
      <w:proofErr w:type="gramStart"/>
      <w:r>
        <w:rPr>
          <w:rFonts w:ascii="Arial" w:eastAsiaTheme="minorHAnsi" w:hAnsi="Arial" w:cs="Arial"/>
          <w:lang w:eastAsia="en-US"/>
        </w:rPr>
        <w:t>,</w:t>
      </w:r>
      <w:proofErr w:type="gramEnd"/>
      <w:r>
        <w:rPr>
          <w:rFonts w:ascii="Arial" w:eastAsiaTheme="minorHAnsi" w:hAnsi="Arial" w:cs="Arial"/>
          <w:lang w:eastAsia="en-US"/>
        </w:rPr>
        <w:t xml:space="preserve"> чем на 80% общей площади зоны отдыха;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обеспечивать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2.4. Благоустройство территорий</w:t>
      </w:r>
    </w:p>
    <w:p w:rsidR="009042F5" w:rsidRDefault="009042F5" w:rsidP="009042F5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 транспортной и инженерной инфраструктуры</w:t>
      </w:r>
    </w:p>
    <w:p w:rsidR="009042F5" w:rsidRDefault="009042F5" w:rsidP="009042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2.4.1. Объектами благоустройства на территориях транспортных коммуникаций населенного пункта является улично-дорожная сеть (УДС) населенного пункта в границах красных линий, пешеходные переходы различных типов.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2.4.2. Перечень элементов благоустройства на территории улиц и дорог включает: 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твердые виды покрытия дорожного полотна и тротуаров;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элементы сопряжения поверхностей;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озеленение вдоль улиц и дорог;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ограждения опасных мест;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осветительное оборудование;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носители информации дорожного движения (дорожные знаки, разметка, светофорные устройства).</w:t>
      </w:r>
    </w:p>
    <w:p w:rsidR="009042F5" w:rsidRDefault="009042F5" w:rsidP="009042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2.5. Оформление муниципального образования и информация</w:t>
      </w:r>
    </w:p>
    <w:p w:rsidR="009042F5" w:rsidRDefault="009042F5" w:rsidP="009042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2.5.1.Установка информационных конструкций (далее - вывесок) (не распространяется на вывески и указатели, не содержащие сведений рекламного характера), а также размещение иных графических элементов осуществляется в соответствии с утвержденными местными правилами, разработанными с учетом части 5.8 статьи 19 Федерального закона от 13.03.2006 № 38-ФЗ «О </w:t>
      </w:r>
      <w:proofErr w:type="spellStart"/>
      <w:r>
        <w:rPr>
          <w:rFonts w:ascii="Arial" w:eastAsiaTheme="minorHAnsi" w:hAnsi="Arial" w:cs="Arial"/>
          <w:lang w:eastAsia="en-US"/>
        </w:rPr>
        <w:t>рекламе»</w:t>
      </w:r>
      <w:proofErr w:type="gramStart"/>
      <w:r>
        <w:rPr>
          <w:rFonts w:ascii="Arial" w:eastAsiaTheme="minorHAnsi" w:hAnsi="Arial" w:cs="Arial"/>
          <w:lang w:eastAsia="en-US"/>
        </w:rPr>
        <w:t>.О</w:t>
      </w:r>
      <w:proofErr w:type="gramEnd"/>
      <w:r>
        <w:rPr>
          <w:rFonts w:ascii="Arial" w:eastAsiaTheme="minorHAnsi" w:hAnsi="Arial" w:cs="Arial"/>
          <w:lang w:eastAsia="en-US"/>
        </w:rPr>
        <w:t>рганы</w:t>
      </w:r>
      <w:proofErr w:type="spellEnd"/>
      <w:r>
        <w:rPr>
          <w:rFonts w:ascii="Arial" w:eastAsiaTheme="minorHAnsi" w:hAnsi="Arial" w:cs="Arial"/>
          <w:lang w:eastAsia="en-US"/>
        </w:rPr>
        <w:t xml:space="preserve"> местного самоуправления поселений руководствуются типами и видами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 определенными МПА муниципального района.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2.5.2. Организациям, эксплуатирующим световые рекламы и вывески, необходимо обеспечивать своевременную замену перегоревших </w:t>
      </w:r>
      <w:proofErr w:type="spellStart"/>
      <w:r>
        <w:rPr>
          <w:rFonts w:ascii="Arial" w:eastAsiaTheme="minorHAnsi" w:hAnsi="Arial" w:cs="Arial"/>
          <w:lang w:eastAsia="en-US"/>
        </w:rPr>
        <w:t>газосветовых</w:t>
      </w:r>
      <w:proofErr w:type="spellEnd"/>
      <w:r>
        <w:rPr>
          <w:rFonts w:ascii="Arial" w:eastAsiaTheme="minorHAnsi" w:hAnsi="Arial" w:cs="Arial"/>
          <w:lang w:eastAsia="en-US"/>
        </w:rPr>
        <w:t xml:space="preserve"> трубок и электроламп. В случае неисправности отдельных знаков рекламы или вывески следует выключать полностью.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2.5.3. Размещение на зданиях вывесок и рекламы, перекрывающих архитектурные элементы зданий (например: оконные проемы, колонны, орнамент и прочие) запрещено. Запрещается размещение вывесок с подложками на памятниках архитектуры и зданиях, год постройки которых 1953-й или более ранний. Размещение рекламы на глухих фасадах зданий (брандмауэрах) допускается в количестве не более 4-х.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2.5.4. Осуществление расклейки газет, афиш, плакатов, различного рода объявлений и реклам разрешается на специально установленных стендах. Для малоформатных листовых афиш зрелищных мероприятий возможно дополнительное размещение на временных строительных ограждениях.</w:t>
      </w:r>
    </w:p>
    <w:p w:rsidR="009042F5" w:rsidRDefault="009042F5" w:rsidP="009042F5">
      <w:pPr>
        <w:pStyle w:val="ConsPlusNormal"/>
        <w:ind w:firstLine="540"/>
        <w:jc w:val="both"/>
        <w:rPr>
          <w:color w:val="7030A0"/>
          <w:sz w:val="24"/>
          <w:szCs w:val="24"/>
        </w:rPr>
      </w:pPr>
    </w:p>
    <w:p w:rsidR="009042F5" w:rsidRDefault="009042F5" w:rsidP="009042F5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2.6. Общие требования </w:t>
      </w:r>
      <w:proofErr w:type="gramStart"/>
      <w:r>
        <w:rPr>
          <w:rFonts w:ascii="Arial" w:eastAsiaTheme="minorHAnsi" w:hAnsi="Arial" w:cs="Arial"/>
          <w:b/>
          <w:lang w:eastAsia="en-US"/>
        </w:rPr>
        <w:t>к</w:t>
      </w:r>
      <w:proofErr w:type="gramEnd"/>
    </w:p>
    <w:p w:rsidR="009042F5" w:rsidRDefault="009042F5" w:rsidP="009042F5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  <w:color w:val="FF0000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отдельным объектам благоустройства и их элементам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2.6.1. Элементы озеленения.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2.6.1.1. При создании элементов озеленения учитываются принципы организации комфортной пешеходной среды, комфортной среды для общения, насыщения востребованных жителями общественных пространств элементами озеленения, а также создания на территории зеленых насаждений благоустроенной сети пешеходных и велосипедных дорожек, центров притяжения людей.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2.6.1.2. Озеленение - составная и необходимая часть благоустройства и ландшафтной организации территории, обеспечивающая формирование устойчивой городской среды с активным использованием существующих и (или) создаваемых вновь природных комплексов, а также поддержание и бережный уход за ранее созданной или изначально существующей природной средой.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2.6.1.3. Работы по озеленению планируются в комплексе мероприятий, обеспечивающих для всех жителей доступ к не урбанизированным ландшафтам, возможность для занятий спортом и общения, физический комфорт.                                                                                                                        2.6.1.4. В зависимости от выбора типов насаждений определяется объемно-пространственная структура насаждений и обеспечивается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2.6.1.5. Работы по озеленению производятся по предварительно разработанному и утвержденному проекту благоустройства.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2.6.1.6. В условиях высокого уровня загрязнения воздуха необходимо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2.6.1.7. Озелененные пространства проектируются </w:t>
      </w:r>
      <w:proofErr w:type="gramStart"/>
      <w:r>
        <w:rPr>
          <w:rFonts w:ascii="Arial" w:hAnsi="Arial" w:cs="Arial"/>
        </w:rPr>
        <w:t>приспособленными</w:t>
      </w:r>
      <w:proofErr w:type="gramEnd"/>
      <w:r>
        <w:rPr>
          <w:rFonts w:ascii="Arial" w:hAnsi="Arial" w:cs="Arial"/>
        </w:rPr>
        <w:t xml:space="preserve"> для активного использования с учетом концепции устойчивого развития и бережного отношения к окружающей среде.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2.6.2. Виды покрытий.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2.6.2.1. При создании и благоустройстве покрытий учитывается принцип организации комфортной пешеходной среды в части поддержания и развития удобных и безопасных пешеходных коммуникаций.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2.6.2.2. Покрытия поверхности обеспечивают на территории населенного пункта условия безопасного и комфортного передвижения, а также формируют архитектурно-художественный облик городской среды.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2.6.2.3. Применяемый в проекте благоустройства вид покрытия должен быть прочным, </w:t>
      </w:r>
      <w:proofErr w:type="spellStart"/>
      <w:r>
        <w:rPr>
          <w:rFonts w:ascii="Arial" w:hAnsi="Arial" w:cs="Arial"/>
        </w:rPr>
        <w:t>ремонтопригодным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экологичным</w:t>
      </w:r>
      <w:proofErr w:type="spellEnd"/>
      <w:r>
        <w:rPr>
          <w:rFonts w:ascii="Arial" w:hAnsi="Arial" w:cs="Arial"/>
        </w:rPr>
        <w:t>, не допускающим скольжения. Выбор видов покрытия осуществляется в соответствии с их целевым назначением.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2.6.3. Ограждения.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2.6.3.1. При создании и благоустройстве ограждений учитываются принципы функционального разнообразия, организации комфортной пешеходной среды, гармонии с природой в части удовлетворения потребности жителей в приватных пространствах, сохранения востребованной жителями сети пешеходных маршрутов, защиты от негативного воздействия газонов и зеленых насаждений общего пользования с учетом требований безопасности.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2.6.3.2. На территориях общественного, жилого, рекреационного назначения необходимо применять декоративные ажурные металлические ограждения. Для многоквартирных домов не допускается применение сплошных, глухих и железобетонных ограждений.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2.6.3.3. В случае произрастания деревьев в зонах интенсивного пешеходного движения или в зонах производства строительных работ при отсутствии иных видов защиты необходимо предусматривать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2.6.3.4. При создании и благоустройстве ограждений учитывается необходимость: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разграничения зеленой зоны с маршрутами пешеходов и транспорта;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проектирования дорожек и тротуаров с учетом потоков людей и маршрутов;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разграничения зеленых зон и транзитных путей с помощью применения приемов </w:t>
      </w:r>
      <w:proofErr w:type="spellStart"/>
      <w:r>
        <w:rPr>
          <w:rFonts w:ascii="Arial" w:hAnsi="Arial" w:cs="Arial"/>
        </w:rPr>
        <w:t>разноуровневой</w:t>
      </w:r>
      <w:proofErr w:type="spellEnd"/>
      <w:r>
        <w:rPr>
          <w:rFonts w:ascii="Arial" w:hAnsi="Arial" w:cs="Arial"/>
        </w:rPr>
        <w:t xml:space="preserve"> высоты или создания зеленых кустовых ограждений;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4) проектирования изменения высоты и геометрии бордюрного камня с учетом сезонных снежных отвалов;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5) использования бордюрного камня;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6) замены зеленых зон мощением в случаях, когда ограждение не имеет смысла ввиду небольшого объема зоны или архитектурных особенностей места;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7) использования (в особенности на границах зеленых зон) многолетних всесезонных кустистых растений;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8) использования по возможности светоотражающих фасадных конструкций для затененных участков газонов;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lastRenderedPageBreak/>
        <w:t xml:space="preserve">9) использования </w:t>
      </w:r>
      <w:proofErr w:type="spellStart"/>
      <w:r>
        <w:rPr>
          <w:rFonts w:ascii="Arial" w:hAnsi="Arial" w:cs="Arial"/>
        </w:rPr>
        <w:t>цвето</w:t>
      </w:r>
      <w:proofErr w:type="spellEnd"/>
      <w:r>
        <w:rPr>
          <w:rFonts w:ascii="Arial" w:hAnsi="Arial" w:cs="Arial"/>
        </w:rPr>
        <w:t>-графического оформления ограждений согласно палитре цветовых решений с учетом натуральных цветов материалов (камень, металл, дерево и подобные), нейтральных цветов (черный, белый, серый, темные оттенки других цветов).</w:t>
      </w:r>
      <w:proofErr w:type="gramEnd"/>
    </w:p>
    <w:p w:rsidR="009042F5" w:rsidRDefault="009042F5" w:rsidP="009042F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2.6.4. Игровое и спортивное оборудование.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2.6.4.1. В рамках </w:t>
      </w:r>
      <w:proofErr w:type="gramStart"/>
      <w:r>
        <w:rPr>
          <w:rFonts w:ascii="Arial" w:hAnsi="Arial" w:cs="Arial"/>
        </w:rPr>
        <w:t>решения задачи обеспечения качества  среды</w:t>
      </w:r>
      <w:proofErr w:type="gramEnd"/>
      <w:r>
        <w:rPr>
          <w:rFonts w:ascii="Arial" w:hAnsi="Arial" w:cs="Arial"/>
        </w:rPr>
        <w:t xml:space="preserve"> при создании и благоустройстве игрового и спортивного оборудования учитываются принципы функционального разнообразия, комфортной среды для общения в части организации игровых и спортивных площадок как центров притяжения людей.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2.6.4.2. Игровое и спортивное оборудование представляется игровыми, физкультурно-оздоровительными устройствами, сооружениями и (или) их комплексами. При выборе состава игрового и спортивного оборудования для детей и подростков необходимо обеспечивать соответствие оборудования анатомо-физиологическим особенностям разных возрастных групп.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2.6.4.3 Спортивное оборудование, предназначенное для всех возрастных групп населения, размещается на спортивных, физкультурных площадках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2.6.5. Осветительное оборудование.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2.6.5.1. В рамках </w:t>
      </w:r>
      <w:proofErr w:type="gramStart"/>
      <w:r>
        <w:rPr>
          <w:rFonts w:ascii="Arial" w:hAnsi="Arial" w:cs="Arial"/>
        </w:rPr>
        <w:t>решения задачи обеспечения качества среды</w:t>
      </w:r>
      <w:proofErr w:type="gramEnd"/>
      <w:r>
        <w:rPr>
          <w:rFonts w:ascii="Arial" w:hAnsi="Arial" w:cs="Arial"/>
        </w:rPr>
        <w:t xml:space="preserve"> при создании и благоустройстве освещения и осветительного оборудования учитываются принципы комфортной организации пешеходной среды, в том числе необходимость создания привлекательных и безопасных пешеходных маршрутов, а также обеспечение комфортной среды для общения в местах притяжения людей.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2.6.5.2. При проектировании каждой из трех основных групп осветительных установок (функционального, архитектурного освещения, световой информации) необходимо обеспечивать: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экономичность и </w:t>
      </w:r>
      <w:proofErr w:type="spellStart"/>
      <w:r>
        <w:rPr>
          <w:rFonts w:ascii="Arial" w:hAnsi="Arial" w:cs="Arial"/>
        </w:rPr>
        <w:t>энергоэффективность</w:t>
      </w:r>
      <w:proofErr w:type="spellEnd"/>
      <w:r>
        <w:rPr>
          <w:rFonts w:ascii="Arial" w:hAnsi="Arial" w:cs="Arial"/>
        </w:rPr>
        <w:t xml:space="preserve"> применяемых установок, рациональное распределение и использование электрической энергии;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удобство обслуживания и управления при разных режимах работы установок.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2.6.5.3. В целях рационального использования электрической энергии и обеспечения визуального разнообразия  среды в темное время суток при проектировании установок функционального, архитектурного освещения и световой информации используются следующие режимы их работы: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1) вечерний будничный режим, когда функционируют все стационарные установки функционального, архитектурного освещения и световой информации, за исключением систем праздничного освещения;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2) ночной дежурный режим, когда в установках функционального, архитектурного освещения и световой информации может отключаться часть осветительных приборов;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3) сезонный режим, предусматриваемый главным образом в рекреационных зонах для стационарных и временных установок функционального, архитектурного освещения в определенные периоды года (зимой, осенью).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2.6.6. Требования к организации детских площадок.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2.6.6.1. Детские площадки предназначены для игр и активного отдыха детей разных возрастов. Такие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2.6.12.2. Детские площадки необходимо изолировать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временного хранения транспортных средств. Не допускается организация подходов к детским площадкам с проезжей части.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2.6.6.2.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2.6.7. Требования к организации спортивных площадок.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2.6.7.1. Спортивные площадки предназначены для занятий физкультурой и спортом всех возрастных групп населения, размещаются на территориях жилого и рекреационного назначения, участков спортивных сооружений.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2.6.7.2. Озеленение спортивных площадок необходимо размещать по периметру. При этом для озеленения не допускается применение деревьев и кустарников, имеющих блестящие листья, дающие большое количество летящих семян, обильно плодоносящих и рано сбрасывающих листву. Для ограждения площадок применяется вертикальное озеленение.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</w:p>
    <w:p w:rsidR="009042F5" w:rsidRDefault="009042F5" w:rsidP="009042F5">
      <w:pPr>
        <w:pStyle w:val="ConsPlusNormal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3. Особые требования к доступности среды населенных пунктов для маломобильных групп населения</w:t>
      </w:r>
    </w:p>
    <w:p w:rsidR="009042F5" w:rsidRDefault="009042F5" w:rsidP="009042F5">
      <w:pPr>
        <w:pStyle w:val="ConsPlusNormal"/>
        <w:ind w:firstLine="540"/>
        <w:jc w:val="both"/>
        <w:rPr>
          <w:color w:val="7030A0"/>
          <w:sz w:val="24"/>
          <w:szCs w:val="24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3.1. При проектировании объектов благоустройства жилой среды, улиц и дорог, объектов культурно-бытового обслуживания необходимо предусматривать доступность среды населенных пунктов для маломобильных групп населения, </w:t>
      </w:r>
      <w:r>
        <w:rPr>
          <w:rFonts w:ascii="Arial" w:eastAsiaTheme="minorHAnsi" w:hAnsi="Arial" w:cs="Arial"/>
          <w:lang w:eastAsia="en-US"/>
        </w:rPr>
        <w:t>в том числе</w:t>
      </w:r>
      <w:r>
        <w:rPr>
          <w:rFonts w:ascii="Arial" w:hAnsi="Arial" w:cs="Arial"/>
          <w:bCs/>
        </w:rPr>
        <w:t xml:space="preserve"> оснащение этих объектов элементами и техническими средствами, способствующими передвижению маломобильных групп населения.</w:t>
      </w:r>
    </w:p>
    <w:p w:rsidR="009042F5" w:rsidRDefault="009042F5" w:rsidP="009042F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3.2. Проектирование, строительство, установка технических средств и оборудования, способствующих передвижению маломобильных групп населения, осуществляется при новом строительстве заказчиком в соответствии с утвержденной проектной документацией.</w:t>
      </w:r>
    </w:p>
    <w:p w:rsidR="009042F5" w:rsidRDefault="009042F5" w:rsidP="009042F5">
      <w:pPr>
        <w:pStyle w:val="ConsPlusNormal"/>
        <w:ind w:firstLine="54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9042F5" w:rsidRDefault="009042F5" w:rsidP="009042F5">
      <w:pPr>
        <w:pStyle w:val="ConsPlusNormal"/>
        <w:ind w:firstLine="540"/>
        <w:jc w:val="center"/>
        <w:rPr>
          <w:color w:val="7030A0"/>
          <w:sz w:val="24"/>
          <w:szCs w:val="24"/>
        </w:rPr>
      </w:pPr>
      <w:r>
        <w:rPr>
          <w:rFonts w:eastAsiaTheme="minorHAnsi"/>
          <w:b/>
          <w:sz w:val="24"/>
          <w:szCs w:val="24"/>
          <w:lang w:eastAsia="en-US"/>
        </w:rPr>
        <w:t>4. Порядок содержания и эксплуатации объектов благоустройства</w:t>
      </w:r>
    </w:p>
    <w:p w:rsidR="009042F5" w:rsidRDefault="009042F5" w:rsidP="009042F5">
      <w:pPr>
        <w:pStyle w:val="ConsPlusNormal"/>
        <w:ind w:firstLine="540"/>
        <w:jc w:val="center"/>
        <w:rPr>
          <w:color w:val="7030A0"/>
          <w:sz w:val="24"/>
          <w:szCs w:val="24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4.1. Уборка территории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4.1.1. Физические и юридические лица, независимо от их организационно-правовых форм, обязаны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4.1.2. Промышленные организации обязаны создавать защитные зеленые полосы, ограждать жилые кварталы от производственных сооружений, благоустраивать и содержать в исправности и чистоте выезды из организации и строек на магистрали и улицы.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4.1.3. На территории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запрещается накапливать и размещать отходы производства и потребления в несанкционированных местах.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Лица, разместившие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отходов производства и потребления и рекультивацию территорий свалок производится за счет лиц, обязанных обеспечивать уборку данной территорий в соответствии с </w:t>
      </w:r>
      <w:hyperlink r:id="rId5" w:history="1">
        <w:r>
          <w:rPr>
            <w:rStyle w:val="a4"/>
            <w:rFonts w:ascii="Arial" w:hAnsi="Arial" w:cs="Arial"/>
            <w:bCs/>
          </w:rPr>
          <w:t>пунктом 4.1.1.</w:t>
        </w:r>
      </w:hyperlink>
      <w:r>
        <w:rPr>
          <w:rFonts w:ascii="Arial" w:hAnsi="Arial" w:cs="Arial"/>
          <w:bCs/>
        </w:rPr>
        <w:t>настоящих Правил благоустройства.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4.1.4. Сбор и вывоз отходов производства и потребления необходимо осуществлять по контейнерной/бестарной системе в установленном порядке.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4.1.5. На территории общего пользования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запрещается сжигание отходов производства и потребления.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4.1.6. Вывоз бытовых отходов производства и потребления из жилых домов, организаций торговли, культуры, школ, детсадов и ФАПОВ осуществляются указанными организациями и домовладельцами, самостоятельно либо на основании договоров со специализированными организациями.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4.1.7. Вывоз отходов, образовавшихся во время ремонта, осуществляется в специально отведенные для этого места лицом, производившим этот ремонт, самостоятельно.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Запрещается складирование отходов, образовавшихся во время ремонта, в местах временного хранения отходов.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4.1.8. Вывоз отходов необходимо осуществлять способами, исключающими возможность их потери при перевозке, создания аварийной ситуации, причинения отходами вреда здоровью людей и окружающей среде.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4.1.9. Установка устройств наливных помоек, разлив помоев и нечистот за территорией домов и улиц, вынос отходов на уличные проезды запрещается.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4.1.10. Для сбора отходов производства и потребления физических и юридических лиц, указанных в </w:t>
      </w:r>
      <w:hyperlink r:id="rId6" w:history="1">
        <w:r>
          <w:rPr>
            <w:rStyle w:val="a4"/>
            <w:rFonts w:ascii="Arial" w:hAnsi="Arial" w:cs="Arial"/>
            <w:bCs/>
          </w:rPr>
          <w:t>пункте 4.1.1</w:t>
        </w:r>
      </w:hyperlink>
      <w:r>
        <w:rPr>
          <w:rFonts w:ascii="Arial" w:hAnsi="Arial" w:cs="Arial"/>
          <w:bCs/>
        </w:rPr>
        <w:t xml:space="preserve">настоящих Правил благоустройства, организуются места временного хранения </w:t>
      </w:r>
      <w:proofErr w:type="gramStart"/>
      <w:r>
        <w:rPr>
          <w:rFonts w:ascii="Arial" w:hAnsi="Arial" w:cs="Arial"/>
          <w:bCs/>
        </w:rPr>
        <w:t>отходов</w:t>
      </w:r>
      <w:proofErr w:type="gramEnd"/>
      <w:r>
        <w:rPr>
          <w:rFonts w:ascii="Arial" w:hAnsi="Arial" w:cs="Arial"/>
          <w:bCs/>
        </w:rPr>
        <w:t xml:space="preserve"> и осуществляется их уборка и техническое обслуживание.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Разрешение на размещение мест временного хранения отходов дает администрация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4.1.11. </w:t>
      </w:r>
      <w:proofErr w:type="gramStart"/>
      <w:r>
        <w:rPr>
          <w:rFonts w:ascii="Arial" w:hAnsi="Arial" w:cs="Arial"/>
          <w:bCs/>
        </w:rPr>
        <w:t xml:space="preserve"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и утилизацию отходов самостоятельно, обязанности по сбору, вывозу и утилизации отходов данного производителя отходов возлагается на собственника вышеперечисленных объектов недвижимости, ответственного за уборку территорий в соответствии с </w:t>
      </w:r>
      <w:hyperlink r:id="rId7" w:history="1">
        <w:r>
          <w:rPr>
            <w:rStyle w:val="a4"/>
            <w:rFonts w:ascii="Arial" w:hAnsi="Arial" w:cs="Arial"/>
            <w:bCs/>
          </w:rPr>
          <w:t>разделом</w:t>
        </w:r>
        <w:proofErr w:type="gramEnd"/>
        <w:r>
          <w:rPr>
            <w:rStyle w:val="a4"/>
            <w:rFonts w:ascii="Arial" w:hAnsi="Arial" w:cs="Arial"/>
            <w:bCs/>
          </w:rPr>
          <w:t xml:space="preserve"> 4</w:t>
        </w:r>
      </w:hyperlink>
      <w:r>
        <w:rPr>
          <w:rFonts w:ascii="Arial" w:hAnsi="Arial" w:cs="Arial"/>
          <w:bCs/>
        </w:rPr>
        <w:t xml:space="preserve"> настоящих Правил благоустройства.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4.1.12.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ёмкости малого размера (урны, баки).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4.1.13. Вывоз отходов осуществляется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Вывоз опасных, токсичных отходов осуществляется организациями, имеющими лицензию, в соответствии с требованиями законодательства Российской Федерации.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4.1.14. При уборке в ночное время следует принимать меры, предупреждающие шум.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4.1.15. Уборка и очистка конечных автобусных остановок, территорий диспетчерских пунктов обеспечивает организация, эксплуатирующая данные объекты.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4.1.16. Эксплуатация и содержание в надлежащем санитарно-техническом состоянии водоразборных колонок, в том числе их очистка от мусора, льда и снега, а также обеспечение безопасных подходов к ним возлагается на организацию, в чьей собственности находятся колонки.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4.1.17. В жилых зданиях, не имеющих канализации, должны быть предусмотрены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4.1.18. Жидкие нечистоты необходимо вывозить по договорам или разовым заявкам организациям, имеющим специальный транспорт.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4.1.19. Запрещается производить слив воды на тротуары, газоны, проезжую часть дороги.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4.1.20. Содержание и эксплуатация санкционированных мест хранения и утилизации отходов производства и потребления осуществляется в порядке, установленном законодательством.</w:t>
      </w:r>
    </w:p>
    <w:p w:rsidR="009042F5" w:rsidRDefault="009042F5" w:rsidP="009042F5">
      <w:pPr>
        <w:pStyle w:val="ConsPlusNormal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4.1.21. Уборка и очистка территорий, отведенных для размещения и эксплуатации линий электропередач, газовых, водопроводных и тепловых сетей, осуществляться силами и средствами организаций, эксплуатирующих указанные сети и линии электропередач. 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4.1.22. Органы местного самоуправления могут на добровольной основе привлекать граждан для выполнения работ по уборке, благоустройству и озеленению территории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Cs/>
        </w:rPr>
        <w:t xml:space="preserve">Привлечение граждан к выполнению работ по уборке, благоустройству и озеленению территории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осуществляется на основании постановления администрации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</w:t>
      </w:r>
      <w:r>
        <w:rPr>
          <w:rFonts w:ascii="Arial" w:hAnsi="Arial" w:cs="Arial"/>
          <w:color w:val="000000"/>
        </w:rPr>
        <w:t xml:space="preserve"> в порядке, предусмотренном действующим законодательством.</w:t>
      </w:r>
    </w:p>
    <w:p w:rsidR="009042F5" w:rsidRDefault="009042F5" w:rsidP="009042F5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Для проведения повсеместной, добровольной, общественной уборки</w:t>
      </w:r>
      <w:r>
        <w:rPr>
          <w:rFonts w:ascii="Arial" w:hAnsi="Arial" w:cs="Arial"/>
          <w:bCs/>
        </w:rPr>
        <w:t xml:space="preserve">, благоустройству и озеленению территории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</w:t>
      </w:r>
      <w:r>
        <w:rPr>
          <w:rFonts w:ascii="Arial" w:hAnsi="Arial" w:cs="Arial"/>
          <w:color w:val="000000"/>
        </w:rPr>
        <w:t xml:space="preserve">устанавливается единый санитарный день – (третья пятница апреля). </w:t>
      </w:r>
    </w:p>
    <w:p w:rsidR="009042F5" w:rsidRDefault="009042F5" w:rsidP="009042F5">
      <w:pPr>
        <w:ind w:firstLine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Домовладельцы и руководители предприятий, организаций, учебных заведений, жилищно-коммунальных органов и ведомств, руководители торговых, культурно-бытовых предприятий, транспортных, строительных и иных организаций в этот день обязаны организовать и произвести на прилегающей территории уборку и вывезти собранный мусор.</w:t>
      </w:r>
    </w:p>
    <w:p w:rsidR="009042F5" w:rsidRDefault="009042F5" w:rsidP="009042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9042F5" w:rsidRDefault="009042F5" w:rsidP="009042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4.2. Особенности уборки территории в весенне-летний период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4.2.1. </w:t>
      </w:r>
      <w:r>
        <w:rPr>
          <w:rFonts w:ascii="Arial" w:hAnsi="Arial" w:cs="Arial"/>
          <w:bCs/>
        </w:rPr>
        <w:t xml:space="preserve">Весенне-летняя уборка территории производится с 15 апреля по 15 октября  и предусматривает мойку, </w:t>
      </w:r>
      <w:proofErr w:type="gramStart"/>
      <w:r>
        <w:rPr>
          <w:rFonts w:ascii="Arial" w:hAnsi="Arial" w:cs="Arial"/>
          <w:bCs/>
        </w:rPr>
        <w:t>полив</w:t>
      </w:r>
      <w:proofErr w:type="gramEnd"/>
      <w:r>
        <w:rPr>
          <w:rFonts w:ascii="Arial" w:hAnsi="Arial" w:cs="Arial"/>
          <w:bCs/>
        </w:rPr>
        <w:t xml:space="preserve"> и подметание проезжей части улиц, тротуаров.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t xml:space="preserve">4.2.2. </w:t>
      </w:r>
      <w:r>
        <w:rPr>
          <w:rFonts w:ascii="Arial" w:hAnsi="Arial" w:cs="Arial"/>
          <w:bCs/>
        </w:rPr>
        <w:t xml:space="preserve">Мойке следует подвергать всю ширину проезжей части улиц. 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lastRenderedPageBreak/>
        <w:t>4.2.3. В летний период юридическими лицами и индивидуальными предпринимателями помимо уборки в границах, принадлежащих им на праве собственности или ином вещном праве земельных участков, необходимо  осуществлять выкос сорной травы.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hAnsi="Arial" w:cs="Arial"/>
        </w:rPr>
        <w:t>Косьба травы в зонах зеленых насаждений производится по мере необходимости, но не реже двух раз в месяц.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4.3. Особенности уборки территории в осенне-зимний период</w:t>
      </w:r>
    </w:p>
    <w:p w:rsidR="009042F5" w:rsidRDefault="009042F5" w:rsidP="009042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4.3.1. Осенне-зимняя уборка территории проводится с 15 октября по 15 апреля  и предусматривает уборку и вывоз мусора, снега и льда, грязи.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4.3.2. Укладка свежевыпавшего снега в валы и кучи разрешатся на всех улицах, набережных.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Складирование снега на территории зеленых насаждений, если это </w:t>
      </w:r>
      <w:proofErr w:type="gramStart"/>
      <w:r>
        <w:rPr>
          <w:rFonts w:ascii="Arial" w:eastAsiaTheme="minorHAnsi" w:hAnsi="Arial" w:cs="Arial"/>
          <w:lang w:eastAsia="en-US"/>
        </w:rPr>
        <w:t>наносит ущерб зеленым насаждениям запрещается</w:t>
      </w:r>
      <w:proofErr w:type="gramEnd"/>
      <w:r>
        <w:rPr>
          <w:rFonts w:ascii="Arial" w:eastAsiaTheme="minorHAnsi" w:hAnsi="Arial" w:cs="Arial"/>
          <w:lang w:eastAsia="en-US"/>
        </w:rPr>
        <w:t>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4.3.3. В зависимости от ширины улицы и характера движения на ней валы укладываются либо по обеим сторонам проезжей части.</w:t>
      </w:r>
    </w:p>
    <w:p w:rsidR="009042F5" w:rsidRDefault="009042F5" w:rsidP="009042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   4.3.4. Очистка от снега крыш и удаление сосулек производится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4.4. Порядок содержания элементов благоустройства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FF0000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4.4.1. Содержание элементов благоустройства, включая работы по восстановлению и ремонту памятников, мемориалов, необходимо  осуществлять физическим и (или) юридическим лицам, независимо от их организационно-правовых форм, владеющим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4.4.2. Строительство и установка оград, заборов, газонных и тротуарных ограждений, павильонов, ларьков, стендов для объявлений и других устройств осуществляется в порядке, установленном законодательством Российской Федерации, нормативными правовыми актами Красноярского края, муниципальными нормативными правовыми актами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4.4.3. Строительные площадки должны ограждаться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Проезды должны выходить на второстепенные улицы и оборудоваться шлагбаумами или воротами.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строительных площадках должны быть предусмотрены у каждого выезда оборудованием для очистки колес транспортных средств.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4.4.4. Физические или юридические лица при содержании малых архитектурных форм производят их ремонт и окраску.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4.4.5. Окраска  павильонов, палаток,  заборов, газонных ограждений и ограждений тротуаров, павильонов ожидания транспорта,   указателей остановок транспорта и переходов, скамеек должна </w:t>
      </w:r>
      <w:proofErr w:type="gramStart"/>
      <w:r>
        <w:rPr>
          <w:rFonts w:ascii="Arial" w:hAnsi="Arial" w:cs="Arial"/>
          <w:bCs/>
        </w:rPr>
        <w:t>производится</w:t>
      </w:r>
      <w:proofErr w:type="gramEnd"/>
      <w:r>
        <w:rPr>
          <w:rFonts w:ascii="Arial" w:hAnsi="Arial" w:cs="Arial"/>
          <w:bCs/>
        </w:rPr>
        <w:t xml:space="preserve"> не реже одного раза в год.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4.4.6. Окраска каменных, железобетонных и металлических ограждений фонарей уличного освещения, опор, трансформаторных будок и киосков, </w:t>
      </w:r>
      <w:r>
        <w:rPr>
          <w:rFonts w:ascii="Arial" w:hAnsi="Arial" w:cs="Arial"/>
          <w:bCs/>
        </w:rPr>
        <w:lastRenderedPageBreak/>
        <w:t>металлических ворот жилых, общественных и промышленных зданий производится не реже одного раза в два года, а ремонт - по мере необходимости.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4.4.7. Эксплуатация зданий и сооружений, их ремонт производится в соответствии с установленными правилами и нормами технической эксплуатации.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4.4.8. Текущий и капитальный ремонт,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4.4.9.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фасад, производятся по согласованию с администрацией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4.4.10. Запрещается самовольное возведение хозяйственных и вспомогательных построек (дровяных сараев, будок, гаражей, голубятен) без получения соответствующего разрешения администрации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4.4.11. Запрещается загромождение и засорение дворовых территорий металлическим ломом, строительным и бытовым мусором, домашней утварью и другими материалами.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FF0000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4.5. Работы по озеленению территории и содержанию зеленых насаждений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4.5.1. Работы по содержанию и восстановлению  зеленых зон, содержание и охрану лесов и природных зон осуществляются специализированным организациям, имеющим соответствующие лицензии и право на проведение работ по уходу за зелеными насаждениями.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</w:t>
      </w:r>
      <w:proofErr w:type="spellStart"/>
      <w:r>
        <w:rPr>
          <w:rFonts w:ascii="Arial" w:eastAsiaTheme="minorHAnsi" w:hAnsi="Arial" w:cs="Arial"/>
          <w:lang w:eastAsia="en-US"/>
        </w:rPr>
        <w:t>Ентаульском</w:t>
      </w:r>
      <w:proofErr w:type="spellEnd"/>
      <w:r>
        <w:rPr>
          <w:rFonts w:ascii="Arial" w:eastAsiaTheme="minorHAnsi" w:hAnsi="Arial" w:cs="Arial"/>
          <w:lang w:eastAsia="en-US"/>
        </w:rPr>
        <w:t xml:space="preserve"> сельсовете.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Cs/>
        </w:rPr>
        <w:t xml:space="preserve">Соответствующие работы осуществляются по договорам с администрацией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в пределах средств, предусмотренных в бюджете.</w:t>
      </w:r>
    </w:p>
    <w:p w:rsidR="009042F5" w:rsidRDefault="009042F5" w:rsidP="009042F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4.5.2. </w:t>
      </w:r>
      <w:r>
        <w:rPr>
          <w:rFonts w:ascii="Arial" w:hAnsi="Arial" w:cs="Arial"/>
          <w:bCs/>
        </w:rPr>
        <w:t>Физические и юридические лица, в собственности или в пользовании которых находятся земельные участки, обеспечивают содержание и сохранность зеленых насаждений, находящихся на этих участках.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4.5.3. Работы по реконструкции объектов, новые посадки деревьев и кустарников на территориях улиц, производятся в соответствии с проектами, согласованными с администрацией </w:t>
      </w:r>
      <w:proofErr w:type="spellStart"/>
      <w:r>
        <w:rPr>
          <w:rFonts w:ascii="Arial" w:eastAsiaTheme="minorHAnsi" w:hAnsi="Arial" w:cs="Arial"/>
          <w:lang w:eastAsia="en-US"/>
        </w:rPr>
        <w:t>Ентаульского</w:t>
      </w:r>
      <w:proofErr w:type="spellEnd"/>
      <w:r>
        <w:rPr>
          <w:rFonts w:ascii="Arial" w:eastAsiaTheme="minorHAnsi" w:hAnsi="Arial" w:cs="Arial"/>
          <w:lang w:eastAsia="en-US"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4.5.4. Лицам, ответственным за озеленение и содержание зеленых насаждений на соответствующей территории, необходимо:</w:t>
      </w:r>
    </w:p>
    <w:p w:rsidR="009042F5" w:rsidRDefault="009042F5" w:rsidP="009042F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9042F5" w:rsidRDefault="009042F5" w:rsidP="009042F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9042F5" w:rsidRDefault="009042F5" w:rsidP="009042F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- доводить до сведения администрации </w:t>
      </w:r>
      <w:proofErr w:type="spellStart"/>
      <w:r>
        <w:rPr>
          <w:rFonts w:ascii="Arial" w:eastAsiaTheme="minorHAnsi" w:hAnsi="Arial" w:cs="Arial"/>
          <w:lang w:eastAsia="en-US"/>
        </w:rPr>
        <w:t>Ентаульского</w:t>
      </w:r>
      <w:proofErr w:type="spellEnd"/>
      <w:r>
        <w:rPr>
          <w:rFonts w:ascii="Arial" w:eastAsiaTheme="minorHAnsi" w:hAnsi="Arial" w:cs="Arial"/>
          <w:lang w:eastAsia="en-US"/>
        </w:rPr>
        <w:t xml:space="preserve"> сельсовета обо всех случаях массового появления вредителей и болезней и принимать меры борьбы с ними, производить замазку ран и дупел на деревьях;</w:t>
      </w:r>
    </w:p>
    <w:p w:rsidR="009042F5" w:rsidRDefault="009042F5" w:rsidP="009042F5">
      <w:pPr>
        <w:autoSpaceDE w:val="0"/>
        <w:autoSpaceDN w:val="0"/>
        <w:adjustRightInd w:val="0"/>
        <w:ind w:firstLine="539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- проводить своевременный ремонт ограждений зеленых насаждений.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4.5.6. Запрещается самовольная вырубка деревьев и кустарников.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4.5.7.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муниципального образования, производится только по письменному разрешению администрации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4.5.8. За вынужденный снос крупномерных деревьев и кустарников, связанных с застройкой или прокладкой подземных коммуникаций, берётся восстановительная стоимость.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4.5.9. Выдача разрешения на снос деревьев и кустарников производится после оплаты восстановительной стоимости.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Если указанные насаждения подлежат пересадке, выдача разрешения производится без уплаты восстановительной стоимости.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Размер восстановительной стоимости зеленых насаждений и место посадок определяются администрацией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Восстановительная стоимость зеленых насаждений зачисляется в бюджет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4.5.10.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4.5.12. За незаконную вырубку или повреждение деревьев на территории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 сельсовета    виновным лицам следует возмещать убытки.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для принятия необходимых мер.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  <w:bCs/>
        </w:rPr>
        <w:t xml:space="preserve">4.5.14. Снос деревьев, </w:t>
      </w:r>
      <w:r>
        <w:rPr>
          <w:rFonts w:ascii="Arial" w:eastAsiaTheme="minorHAnsi" w:hAnsi="Arial" w:cs="Arial"/>
          <w:lang w:eastAsia="en-US"/>
        </w:rPr>
        <w:t>кроме ценных пород деревьев,</w:t>
      </w:r>
      <w:r>
        <w:rPr>
          <w:rFonts w:ascii="Arial" w:hAnsi="Arial" w:cs="Arial"/>
          <w:bCs/>
        </w:rPr>
        <w:t xml:space="preserve"> и кустарников в зоне индивидуальной застройки осуществляется собственниками земельных участков самостоятельно за счет собственных средств.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color w:val="FF0000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4.6. Содержание и эксплуатация дорог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</w:t>
      </w:r>
      <w:proofErr w:type="gramStart"/>
      <w:r>
        <w:rPr>
          <w:rFonts w:ascii="Arial" w:hAnsi="Arial" w:cs="Arial"/>
          <w:bCs/>
        </w:rPr>
        <w:t>а(</w:t>
      </w:r>
      <w:proofErr w:type="gramEnd"/>
      <w:r>
        <w:rPr>
          <w:rFonts w:ascii="Arial" w:hAnsi="Arial" w:cs="Arial"/>
          <w:bCs/>
        </w:rPr>
        <w:t xml:space="preserve">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 организациями по договорам с администрацией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 в соответствии с планом капитальных вложений.</w:t>
      </w:r>
    </w:p>
    <w:p w:rsidR="009042F5" w:rsidRDefault="009042F5" w:rsidP="009042F5">
      <w:pPr>
        <w:autoSpaceDE w:val="0"/>
        <w:autoSpaceDN w:val="0"/>
        <w:adjustRightInd w:val="0"/>
        <w:jc w:val="both"/>
        <w:outlineLvl w:val="2"/>
        <w:rPr>
          <w:rFonts w:ascii="Arial" w:hAnsi="Arial" w:cs="Arial"/>
          <w:bCs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4.7. Освещение территории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4.7.1. Улицы, дороги, должны освещаться в темное время суток Обязанность по освещению данных объектов возлагается на их собственников или уполномоченных собственником лиц.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4.7.2. Освещение территории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осуществляется </w:t>
      </w:r>
      <w:proofErr w:type="spellStart"/>
      <w:r>
        <w:rPr>
          <w:rFonts w:ascii="Arial" w:hAnsi="Arial" w:cs="Arial"/>
          <w:bCs/>
        </w:rPr>
        <w:t>энергоснабжающей</w:t>
      </w:r>
      <w:proofErr w:type="spellEnd"/>
      <w:r>
        <w:rPr>
          <w:rFonts w:ascii="Arial" w:hAnsi="Arial" w:cs="Arial"/>
          <w:bCs/>
        </w:rPr>
        <w:t xml:space="preserve"> организацией по договорам с физическими и 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hAnsi="Arial" w:cs="Arial"/>
          <w:bCs/>
        </w:rPr>
        <w:lastRenderedPageBreak/>
        <w:t xml:space="preserve">4.7.3. Строительство, эксплуатацию, текущий и капитальный ремонт сетей наружного освещения улиц осуществляется специализированной организацией по договорам с администрацией 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4.8. Проведение работ при строительстве, ремонте,</w:t>
      </w:r>
    </w:p>
    <w:p w:rsidR="009042F5" w:rsidRDefault="009042F5" w:rsidP="009042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реконструкции коммуникаций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/>
          <w:bCs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работы), производятся только при наличии письменного разрешения (ордера на проведение земляных работ), выданного администрацией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Аварийные работы должны начинаться владельцем сетей по телефонограмме или по уведомлению администрации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с последующим оформлением разрешения в 3-дневный срок.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4.8.2. Разрешение на производство работ по строительству, реконструкции, ремонту коммуникаций выдается администрацией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при предъявлении: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 условий производства работ, согласованных с администрацией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4.8.3.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работ, должны быть ликвидированы в полном объеме организацией, получившей разрешение на производство работ, в сроки, согласованные с администрацией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4.8.4. До начала производства работ по разрытию необходимо: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установить дорожные знаки в соответствии с согласованной схемой;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Ограждение должно содержаться в опрятном виде, при производстве работ вблизи проезжей части должно быть обеспечено видимость для водителей и пешеходов, в темное время суток - обозначено красными сигнальными фонарями.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Ограждение должно быть сплошным и надежным, предотвращающим попадание посторонних на стройплощадку.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 направлениях массовых пешеходных потоков через траншеи устраиваются мостки на расстоянии не менее чем 200 метров друг от друга.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4.8.5. Разрешение на производство работ следует хранить на месте работ и предъявлять по первому требованию лиц, осуществляющих </w:t>
      </w:r>
      <w:proofErr w:type="gramStart"/>
      <w:r>
        <w:rPr>
          <w:rFonts w:ascii="Arial" w:hAnsi="Arial" w:cs="Arial"/>
          <w:bCs/>
        </w:rPr>
        <w:t>контроль за</w:t>
      </w:r>
      <w:proofErr w:type="gramEnd"/>
      <w:r>
        <w:rPr>
          <w:rFonts w:ascii="Arial" w:hAnsi="Arial" w:cs="Arial"/>
          <w:bCs/>
        </w:rPr>
        <w:t xml:space="preserve"> выполнением Правил эксплуатации.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4.8.6. В разрешении необходимо устанавливать сроки и условия производства работ.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4.8.7. До начала земляных работ строительной организации следует вызвать на место представителей эксплуатационных служб, которые обязаны уточнить на месте положение своих коммуникаций и зафиксировать в письменной форме особые условия производства работ.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4.8.7.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>
        <w:rPr>
          <w:rFonts w:ascii="Arial" w:hAnsi="Arial" w:cs="Arial"/>
          <w:bCs/>
        </w:rPr>
        <w:t>работ</w:t>
      </w:r>
      <w:proofErr w:type="gramEnd"/>
      <w:r>
        <w:rPr>
          <w:rFonts w:ascii="Arial" w:hAnsi="Arial" w:cs="Arial"/>
          <w:bCs/>
        </w:rPr>
        <w:t xml:space="preserve"> уполномоченные должностные лица органов местного самоуправления имеют право составить протокол для привлечения виновных лиц к административной ответственности.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4.8.8.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должны устраняться организациями, получившим разрешение на производство работ, в течение суток.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Наледи, образовавшиеся из-за аварий на подземных коммуникациях, должны ликвидировать организации - владельцы коммуникаций либо на основании договора специализированным организациям за счет владельцев коммуникаций.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4.8.9. Проведение работ при строительстве, ремонте, реконструкции коммуникаций по просроченным ордерам признаются самовольным проведением земляных работ.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bCs/>
        </w:rPr>
      </w:pPr>
    </w:p>
    <w:p w:rsidR="009042F5" w:rsidRDefault="009042F5" w:rsidP="009042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4.9. Праздничное оформление территории </w:t>
      </w:r>
      <w:proofErr w:type="spellStart"/>
      <w:r>
        <w:rPr>
          <w:rFonts w:ascii="Arial" w:hAnsi="Arial" w:cs="Arial"/>
          <w:b/>
          <w:bCs/>
        </w:rPr>
        <w:t>Ентаульского</w:t>
      </w:r>
      <w:proofErr w:type="spellEnd"/>
      <w:r>
        <w:rPr>
          <w:rFonts w:ascii="Arial" w:hAnsi="Arial" w:cs="Arial"/>
          <w:b/>
          <w:bCs/>
        </w:rPr>
        <w:t xml:space="preserve"> сельсовета</w:t>
      </w:r>
    </w:p>
    <w:p w:rsidR="009042F5" w:rsidRDefault="009042F5" w:rsidP="009042F5">
      <w:pPr>
        <w:autoSpaceDE w:val="0"/>
        <w:autoSpaceDN w:val="0"/>
        <w:adjustRightInd w:val="0"/>
        <w:jc w:val="center"/>
        <w:outlineLvl w:val="2"/>
        <w:rPr>
          <w:rFonts w:ascii="Arial" w:hAnsi="Arial" w:cs="Arial"/>
          <w:bCs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4.9.1. Праздничное оформление территории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осуществляется по решению администрации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на период проведения государственных праздников и праздников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 мероприятий, связанных со знаменательными событиями.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Оформление зданий, сооружений осуществляется их владельцами в рамках концепции праздничного оформления территории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</w:t>
      </w:r>
      <w:proofErr w:type="gramStart"/>
      <w:r>
        <w:rPr>
          <w:rFonts w:ascii="Arial" w:hAnsi="Arial" w:cs="Arial"/>
          <w:bCs/>
        </w:rPr>
        <w:t xml:space="preserve"> .</w:t>
      </w:r>
      <w:proofErr w:type="gramEnd"/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4.9.2. Работы, связанные с проведением торжественных и праздничных мероприятий, осуществляются организациями самостоятельно за счет собственных средств.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4.9.3. </w:t>
      </w:r>
      <w:proofErr w:type="gramStart"/>
      <w:r>
        <w:rPr>
          <w:rFonts w:ascii="Arial" w:hAnsi="Arial" w:cs="Arial"/>
          <w:bCs/>
        </w:rPr>
        <w:t>Праздничное оформление может включать: вывеску национальных флагов, лозунгов, гирлянд, панно, установку декоративных элементов и композиций, стендов, киосков, трибун, эстрад, а также устройство праздничной иллюминации.</w:t>
      </w:r>
      <w:proofErr w:type="gramEnd"/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outlineLvl w:val="2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4.9.4.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>
        <w:rPr>
          <w:rFonts w:ascii="Arial" w:hAnsi="Arial" w:cs="Arial"/>
          <w:bCs/>
        </w:rPr>
        <w:t>утверждаемыми</w:t>
      </w:r>
      <w:proofErr w:type="gramEnd"/>
      <w:r>
        <w:rPr>
          <w:rFonts w:ascii="Arial" w:hAnsi="Arial" w:cs="Arial"/>
          <w:bCs/>
        </w:rPr>
        <w:t xml:space="preserve"> администрацией </w:t>
      </w:r>
      <w:proofErr w:type="spellStart"/>
      <w:r>
        <w:rPr>
          <w:rFonts w:ascii="Arial" w:hAnsi="Arial" w:cs="Arial"/>
          <w:bCs/>
        </w:rPr>
        <w:t>Ентаульского</w:t>
      </w:r>
      <w:proofErr w:type="spellEnd"/>
      <w:r>
        <w:rPr>
          <w:rFonts w:ascii="Arial" w:hAnsi="Arial" w:cs="Arial"/>
          <w:bCs/>
        </w:rPr>
        <w:t xml:space="preserve"> сельсовета.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hAnsi="Arial" w:cs="Arial"/>
          <w:bCs/>
        </w:rPr>
        <w:t>4.9.5. При изготовлении и установке элементов праздничного оформления запрещается снимать, повреждать и ухудшать видимость технических средств регулирования дорожного движения.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center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5. Порядок </w:t>
      </w:r>
      <w:proofErr w:type="gramStart"/>
      <w:r>
        <w:rPr>
          <w:rFonts w:ascii="Arial" w:eastAsiaTheme="minorHAnsi" w:hAnsi="Arial" w:cs="Arial"/>
          <w:b/>
          <w:lang w:eastAsia="en-US"/>
        </w:rPr>
        <w:t>контроля за</w:t>
      </w:r>
      <w:proofErr w:type="gramEnd"/>
      <w:r>
        <w:rPr>
          <w:rFonts w:ascii="Arial" w:eastAsiaTheme="minorHAnsi" w:hAnsi="Arial" w:cs="Arial"/>
          <w:b/>
          <w:lang w:eastAsia="en-US"/>
        </w:rPr>
        <w:t xml:space="preserve"> соблюдением правил благоустройства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color w:val="FF0000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>
        <w:rPr>
          <w:rFonts w:ascii="Arial" w:eastAsiaTheme="minorHAnsi" w:hAnsi="Arial" w:cs="Arial"/>
          <w:bCs/>
          <w:lang w:eastAsia="en-US"/>
        </w:rPr>
        <w:lastRenderedPageBreak/>
        <w:t xml:space="preserve">5.1. </w:t>
      </w:r>
      <w:proofErr w:type="gramStart"/>
      <w:r>
        <w:rPr>
          <w:rFonts w:ascii="Arial" w:eastAsiaTheme="minorHAnsi" w:hAnsi="Arial" w:cs="Arial"/>
          <w:bCs/>
          <w:lang w:eastAsia="en-US"/>
        </w:rPr>
        <w:t>Контроль за</w:t>
      </w:r>
      <w:proofErr w:type="gramEnd"/>
      <w:r>
        <w:rPr>
          <w:rFonts w:ascii="Arial" w:eastAsiaTheme="minorHAnsi" w:hAnsi="Arial" w:cs="Arial"/>
          <w:bCs/>
          <w:lang w:eastAsia="en-US"/>
        </w:rPr>
        <w:t xml:space="preserve"> соблюдением настоящих Правил осуществляется органами администрации муниципального образования в соответствии с административным регламентом осуществления муниципального контроля в сфере благоустройства.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5.2. </w:t>
      </w:r>
      <w:proofErr w:type="gramStart"/>
      <w:r>
        <w:rPr>
          <w:rFonts w:ascii="Arial" w:eastAsiaTheme="minorHAnsi" w:hAnsi="Arial" w:cs="Arial"/>
          <w:lang w:eastAsia="en-US"/>
        </w:rPr>
        <w:t xml:space="preserve">Полномочия по осуществлению муниципального </w:t>
      </w:r>
      <w:r>
        <w:rPr>
          <w:rFonts w:ascii="Arial" w:eastAsiaTheme="minorHAnsi" w:hAnsi="Arial" w:cs="Arial"/>
          <w:bCs/>
          <w:lang w:eastAsia="en-US"/>
        </w:rPr>
        <w:t>контроля в сфере благоустройства осуществляются в соответствии с Федеральным законом от 26.12.2008 № 294-ФЗ «О защите прав юридических лиц и индивидуальных</w:t>
      </w:r>
      <w:r>
        <w:rPr>
          <w:rFonts w:ascii="Arial" w:eastAsiaTheme="minorHAnsi" w:hAnsi="Arial" w:cs="Arial"/>
          <w:lang w:eastAsia="en-US"/>
        </w:rPr>
        <w:t xml:space="preserve"> предпринимателей при осуществлении государственного контроля (надзора) и муниципального контроля», иными федеральными законами и принятыми в соответствии с ними законами и иными нормативными правовыми актами Красноярского края, муниципальными нормативными правовыми актами.</w:t>
      </w:r>
      <w:proofErr w:type="gramEnd"/>
    </w:p>
    <w:p w:rsidR="009042F5" w:rsidRDefault="009042F5" w:rsidP="009042F5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5.1Физические и юридические лица обязаны соблюдать чистоту и порядок на территории </w:t>
      </w:r>
      <w:proofErr w:type="spellStart"/>
      <w:r>
        <w:rPr>
          <w:rFonts w:ascii="Arial" w:hAnsi="Arial" w:cs="Arial"/>
          <w:color w:val="000000"/>
        </w:rPr>
        <w:t>Ентаульского</w:t>
      </w:r>
      <w:proofErr w:type="spellEnd"/>
      <w:r>
        <w:rPr>
          <w:rFonts w:ascii="Arial" w:hAnsi="Arial" w:cs="Arial"/>
          <w:color w:val="000000"/>
        </w:rPr>
        <w:t xml:space="preserve"> сельсовета.</w:t>
      </w:r>
    </w:p>
    <w:p w:rsidR="009042F5" w:rsidRDefault="009042F5" w:rsidP="009042F5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5.2. В случае выявления фактов нарушений настоящих Правил благоустройства, уполномоченные должностные лица вправе:</w:t>
      </w:r>
    </w:p>
    <w:p w:rsidR="009042F5" w:rsidRDefault="009042F5" w:rsidP="009042F5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составить протокол об административном правонарушении в порядке, установленном действующим законодательством;</w:t>
      </w:r>
    </w:p>
    <w:p w:rsidR="009042F5" w:rsidRDefault="009042F5" w:rsidP="009042F5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обратиться в суд с заявлением (исковым заявлением) о признании </w:t>
      </w:r>
      <w:proofErr w:type="gramStart"/>
      <w:r>
        <w:rPr>
          <w:rFonts w:ascii="Arial" w:hAnsi="Arial" w:cs="Arial"/>
          <w:color w:val="000000"/>
        </w:rPr>
        <w:t>незаконными</w:t>
      </w:r>
      <w:proofErr w:type="gramEnd"/>
      <w:r>
        <w:rPr>
          <w:rFonts w:ascii="Arial" w:hAnsi="Arial" w:cs="Arial"/>
          <w:color w:val="000000"/>
        </w:rPr>
        <w:t xml:space="preserve"> действий (бездействия) физических и (или) юридических лиц, нарушающих настоящие Правил благоустройства, и о возмещении ущерба.</w:t>
      </w:r>
    </w:p>
    <w:p w:rsidR="009042F5" w:rsidRDefault="009042F5" w:rsidP="009042F5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5.3. Лица, допустившие нарушение настоящих Правил благоустройства, несут ответственность в соответствии с действующим законодательством.</w:t>
      </w:r>
    </w:p>
    <w:p w:rsidR="009042F5" w:rsidRDefault="009042F5" w:rsidP="009042F5">
      <w:pPr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Вред, причиненный в результате нарушения настоящих Правил благоустройства, возмещается виновными лицами в порядке, установленном действующим законодательством.</w:t>
      </w:r>
    </w:p>
    <w:p w:rsidR="009042F5" w:rsidRDefault="009042F5" w:rsidP="009042F5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color w:val="FF0000"/>
          <w:lang w:eastAsia="en-US"/>
        </w:rPr>
      </w:pPr>
      <w:r>
        <w:rPr>
          <w:rFonts w:ascii="Arial" w:hAnsi="Arial" w:cs="Arial"/>
          <w:color w:val="000000"/>
        </w:rPr>
        <w:t>5.4.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правонарушениях, другими законодательными актами Российской Федерации, Законом Красноярского края от 0</w:t>
      </w:r>
      <w:r>
        <w:rPr>
          <w:rFonts w:ascii="Arial" w:hAnsi="Arial" w:cs="Arial"/>
        </w:rPr>
        <w:t>2.10.2008 № 7-2161 «</w:t>
      </w:r>
      <w:r>
        <w:rPr>
          <w:rFonts w:ascii="Arial" w:hAnsi="Arial" w:cs="Arial"/>
          <w:bCs/>
        </w:rPr>
        <w:t>Об административных правонарушениях».</w:t>
      </w:r>
    </w:p>
    <w:p w:rsidR="009042F5" w:rsidRDefault="009042F5" w:rsidP="009042F5">
      <w:pPr>
        <w:pStyle w:val="ConsPlusNormal"/>
        <w:ind w:firstLine="540"/>
        <w:jc w:val="both"/>
        <w:rPr>
          <w:sz w:val="24"/>
          <w:szCs w:val="24"/>
        </w:rPr>
      </w:pPr>
    </w:p>
    <w:p w:rsidR="009042F5" w:rsidRDefault="009042F5" w:rsidP="009042F5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 xml:space="preserve">6. Порядок и механизмы общественного участия </w:t>
      </w:r>
    </w:p>
    <w:p w:rsidR="009042F5" w:rsidRDefault="009042F5" w:rsidP="009042F5">
      <w:pPr>
        <w:autoSpaceDE w:val="0"/>
        <w:autoSpaceDN w:val="0"/>
        <w:adjustRightInd w:val="0"/>
        <w:jc w:val="center"/>
        <w:outlineLvl w:val="0"/>
        <w:rPr>
          <w:rFonts w:ascii="Arial" w:eastAsiaTheme="minorHAnsi" w:hAnsi="Arial" w:cs="Arial"/>
          <w:b/>
          <w:lang w:eastAsia="en-US"/>
        </w:rPr>
      </w:pPr>
      <w:r>
        <w:rPr>
          <w:rFonts w:ascii="Arial" w:eastAsiaTheme="minorHAnsi" w:hAnsi="Arial" w:cs="Arial"/>
          <w:b/>
          <w:lang w:eastAsia="en-US"/>
        </w:rPr>
        <w:t>в процессе благоустройства</w:t>
      </w:r>
    </w:p>
    <w:p w:rsidR="009042F5" w:rsidRDefault="009042F5" w:rsidP="009042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6.1. В целях обеспечения вовлеченности в процесс принятия решений, реализации проектов и учета мнения всех участников деятельности по благоустройству, осуществляется открытое обсуждение проектов благоустройства территорий, а также открытое и гласное принятие решений касающихся благоустройства и развития территорий сельсовета с учетом мнения жителей данной территории.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6.2 Информирование о задачах и проектах в сфере благоустройства и комплексного развития осуществляется по средствам размещения соответствующей информации в интернете на официальном сайте администрации </w:t>
      </w:r>
      <w:proofErr w:type="spellStart"/>
      <w:r>
        <w:rPr>
          <w:rFonts w:ascii="Arial" w:eastAsiaTheme="minorHAnsi" w:hAnsi="Arial" w:cs="Arial"/>
          <w:lang w:eastAsia="en-US"/>
        </w:rPr>
        <w:t>Большемуртинского</w:t>
      </w:r>
      <w:proofErr w:type="spellEnd"/>
      <w:r>
        <w:rPr>
          <w:rFonts w:ascii="Arial" w:eastAsiaTheme="minorHAnsi" w:hAnsi="Arial" w:cs="Arial"/>
          <w:lang w:eastAsia="en-US"/>
        </w:rPr>
        <w:t xml:space="preserve"> района  (далее - сеть Интернет).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6.3. В сети Интернет размещается в свободном доступе проектную и конкурсную документацию, а также видеозапись публичных обсуждений проектов благоустройства с возможностью публичного комментирования и обсуждения материалов проектов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6.4.Общественное участие в процессе благоустройства территории реализуется </w:t>
      </w:r>
      <w:proofErr w:type="gramStart"/>
      <w:r>
        <w:rPr>
          <w:rFonts w:ascii="Arial" w:eastAsiaTheme="minorHAnsi" w:hAnsi="Arial" w:cs="Arial"/>
          <w:lang w:eastAsia="en-US"/>
        </w:rPr>
        <w:t>в</w:t>
      </w:r>
      <w:proofErr w:type="gramEnd"/>
    </w:p>
    <w:p w:rsidR="009042F5" w:rsidRDefault="009042F5" w:rsidP="009042F5">
      <w:pPr>
        <w:autoSpaceDE w:val="0"/>
        <w:autoSpaceDN w:val="0"/>
        <w:adjustRightInd w:val="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 xml:space="preserve">следующих </w:t>
      </w:r>
      <w:proofErr w:type="gramStart"/>
      <w:r>
        <w:rPr>
          <w:rFonts w:ascii="Arial" w:eastAsiaTheme="minorHAnsi" w:hAnsi="Arial" w:cs="Arial"/>
          <w:lang w:eastAsia="en-US"/>
        </w:rPr>
        <w:t>формах</w:t>
      </w:r>
      <w:proofErr w:type="gramEnd"/>
      <w:r>
        <w:rPr>
          <w:rFonts w:ascii="Arial" w:eastAsiaTheme="minorHAnsi" w:hAnsi="Arial" w:cs="Arial"/>
          <w:lang w:eastAsia="en-US"/>
        </w:rPr>
        <w:t>: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а) совместное определение целей и задач по развитию территории, инвентаризация проблем и потенциалов среды;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б) определение основных видов активностей;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в)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г) консультации в выборе типов покрытий, с учетом функционального зонирования территории;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д) консультации по предполагаемым типам озеленения;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е) консультации по предполагаемым типам освещения и осветительного оборудования;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ж) участие в разработке проекта, обсуждение решений с архитекторами, ландшафтными архитекторами, проектировщиками и другими профильными специалистами;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з)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и)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6.5. При реализации проектов осуществляется информирование общественности о планирующихся изменениях и возможности участия в этом процессе.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Информирование осуществляется путем: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а) использования информационного </w:t>
      </w:r>
      <w:proofErr w:type="spellStart"/>
      <w:r>
        <w:rPr>
          <w:rFonts w:ascii="Arial" w:eastAsiaTheme="minorHAnsi" w:hAnsi="Arial" w:cs="Arial"/>
          <w:lang w:eastAsia="en-US"/>
        </w:rPr>
        <w:t>интернет-ресурса</w:t>
      </w:r>
      <w:proofErr w:type="spellEnd"/>
      <w:r>
        <w:rPr>
          <w:rFonts w:ascii="Arial" w:eastAsiaTheme="minorHAnsi" w:hAnsi="Arial" w:cs="Arial"/>
          <w:lang w:eastAsia="en-US"/>
        </w:rPr>
        <w:t xml:space="preserve"> информации в интернете на официальном сайте администрации </w:t>
      </w:r>
      <w:proofErr w:type="spellStart"/>
      <w:r>
        <w:rPr>
          <w:rFonts w:ascii="Arial" w:eastAsiaTheme="minorHAnsi" w:hAnsi="Arial" w:cs="Arial"/>
          <w:lang w:eastAsia="en-US"/>
        </w:rPr>
        <w:t>Большемуртинского</w:t>
      </w:r>
      <w:proofErr w:type="spellEnd"/>
      <w:r>
        <w:rPr>
          <w:rFonts w:ascii="Arial" w:eastAsiaTheme="minorHAnsi" w:hAnsi="Arial" w:cs="Arial"/>
          <w:lang w:eastAsia="en-US"/>
        </w:rPr>
        <w:t xml:space="preserve"> района  (далее - сеть Интернет)</w:t>
      </w:r>
      <w:proofErr w:type="gramStart"/>
      <w:r>
        <w:rPr>
          <w:rFonts w:ascii="Arial" w:eastAsiaTheme="minorHAnsi" w:hAnsi="Arial" w:cs="Arial"/>
          <w:lang w:eastAsia="en-US"/>
        </w:rPr>
        <w:t>.в</w:t>
      </w:r>
      <w:proofErr w:type="gramEnd"/>
      <w:r>
        <w:rPr>
          <w:rFonts w:ascii="Arial" w:eastAsiaTheme="minorHAnsi" w:hAnsi="Arial" w:cs="Arial"/>
          <w:lang w:eastAsia="en-US"/>
        </w:rPr>
        <w:t xml:space="preserve"> целях сбора информации, </w:t>
      </w:r>
      <w:proofErr w:type="spellStart"/>
      <w:r>
        <w:rPr>
          <w:rFonts w:ascii="Arial" w:eastAsiaTheme="minorHAnsi" w:hAnsi="Arial" w:cs="Arial"/>
          <w:lang w:eastAsia="en-US"/>
        </w:rPr>
        <w:t>обеспечения«онлайн»участия</w:t>
      </w:r>
      <w:proofErr w:type="spellEnd"/>
      <w:r>
        <w:rPr>
          <w:rFonts w:ascii="Arial" w:eastAsiaTheme="minorHAnsi" w:hAnsi="Arial" w:cs="Arial"/>
          <w:lang w:eastAsia="en-US"/>
        </w:rPr>
        <w:t xml:space="preserve"> и регулярном информировании о ходе проекта, с публикацией фото, видео и текстовых отчетов по итогам проведения общественных обсуждений;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б) вывешивания афиш и объявлений на информационных досках г) информирования местных жителей через школы и детские сады, в том числе школьные проекты: организация конкурса рисунков, сборы пожеланий, сочинений, макетов, проектов, распространение анкет и приглашения для родителей учащихся;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6.6.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работы, а также всеми способами, предусмотренными Федеральным законом от 21 июля 2014 г. № 212-ФЗ «Об основах общественного контроля в Российской Федерации».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6.7. </w:t>
      </w:r>
      <w:proofErr w:type="gramStart"/>
      <w:r>
        <w:rPr>
          <w:rFonts w:ascii="Arial" w:eastAsiaTheme="minorHAnsi" w:hAnsi="Arial" w:cs="Arial"/>
          <w:lang w:eastAsia="en-US"/>
        </w:rPr>
        <w:t>На каждом этапе проектирования используются оптимальные для конкретной ситуации механизмы, наиболее простые и понятные для всех заинтересованных в проекте сторон, среди которых: анкетирование, опросы, интервьюирование, картирование, проведение фокус-групп, работа с отдельными группами пользователей, организация проектных семинаров, организация проектных мастерских (</w:t>
      </w:r>
      <w:proofErr w:type="spellStart"/>
      <w:r>
        <w:rPr>
          <w:rFonts w:ascii="Arial" w:eastAsiaTheme="minorHAnsi" w:hAnsi="Arial" w:cs="Arial"/>
          <w:lang w:eastAsia="en-US"/>
        </w:rPr>
        <w:t>воркшопов</w:t>
      </w:r>
      <w:proofErr w:type="spellEnd"/>
      <w:r>
        <w:rPr>
          <w:rFonts w:ascii="Arial" w:eastAsiaTheme="minorHAnsi" w:hAnsi="Arial" w:cs="Arial"/>
          <w:lang w:eastAsia="en-US"/>
        </w:rPr>
        <w:t>), проведение общественных обсуждений, проведение дизайн-игр с участием взрослых и детей, организация проектных мастерских со школьниками и студентами, школьные проекты (рисунки</w:t>
      </w:r>
      <w:proofErr w:type="gramEnd"/>
      <w:r>
        <w:rPr>
          <w:rFonts w:ascii="Arial" w:eastAsiaTheme="minorHAnsi" w:hAnsi="Arial" w:cs="Arial"/>
          <w:lang w:eastAsia="en-US"/>
        </w:rPr>
        <w:t>, сочинения, пожелания, макеты), проведение оценки эксплуатации территории.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lastRenderedPageBreak/>
        <w:t>6.8.В целях проведения общественных обсуждений используются известные общественные и культурные центры (дом культуры, школы), находящиеся в зоне хорошей транспортной доступности, расположенные по соседству с объектом проектирования.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>6.9. Общественный контроль является одним из механизмов общественного участия.</w:t>
      </w:r>
    </w:p>
    <w:p w:rsidR="009042F5" w:rsidRDefault="009042F5" w:rsidP="009042F5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>
        <w:rPr>
          <w:rFonts w:ascii="Arial" w:eastAsiaTheme="minorHAnsi" w:hAnsi="Arial" w:cs="Arial"/>
          <w:lang w:eastAsia="en-US"/>
        </w:rPr>
        <w:t>Общественный контроль в области благоустройства осуществляется любыми заинтересованными физическими и юридическими лицами, в том числе с использованием технических средств для фот</w:t>
      </w:r>
      <w:proofErr w:type="gramStart"/>
      <w:r>
        <w:rPr>
          <w:rFonts w:ascii="Arial" w:eastAsiaTheme="minorHAnsi" w:hAnsi="Arial" w:cs="Arial"/>
          <w:lang w:eastAsia="en-US"/>
        </w:rPr>
        <w:t>о-</w:t>
      </w:r>
      <w:proofErr w:type="gramEnd"/>
      <w:r>
        <w:rPr>
          <w:rFonts w:ascii="Arial" w:eastAsiaTheme="minorHAnsi" w:hAnsi="Arial" w:cs="Arial"/>
          <w:lang w:eastAsia="en-US"/>
        </w:rPr>
        <w:t xml:space="preserve">, </w:t>
      </w:r>
      <w:proofErr w:type="spellStart"/>
      <w:r>
        <w:rPr>
          <w:rFonts w:ascii="Arial" w:eastAsiaTheme="minorHAnsi" w:hAnsi="Arial" w:cs="Arial"/>
          <w:lang w:eastAsia="en-US"/>
        </w:rPr>
        <w:t>видеофиксации</w:t>
      </w:r>
      <w:proofErr w:type="spellEnd"/>
      <w:r>
        <w:rPr>
          <w:rFonts w:ascii="Arial" w:eastAsiaTheme="minorHAnsi" w:hAnsi="Arial" w:cs="Arial"/>
          <w:lang w:eastAsia="en-US"/>
        </w:rPr>
        <w:t>, а также интерактивных порталов в сети Интернет.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сельсовета.</w:t>
      </w:r>
    </w:p>
    <w:p w:rsidR="009042F5" w:rsidRDefault="009042F5" w:rsidP="009042F5">
      <w:pPr>
        <w:spacing w:before="100" w:beforeAutospacing="1" w:after="100" w:afterAutospacing="1"/>
        <w:jc w:val="center"/>
        <w:outlineLvl w:val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 Порядок определения границ прилегающих территорий</w:t>
      </w:r>
    </w:p>
    <w:p w:rsidR="009042F5" w:rsidRDefault="009042F5" w:rsidP="009042F5">
      <w:pPr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7.1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bCs/>
        </w:rPr>
        <w:t>Основные принципы определения границ прилегающих территорий</w:t>
      </w:r>
    </w:p>
    <w:p w:rsidR="009042F5" w:rsidRDefault="009042F5" w:rsidP="009042F5">
      <w:pPr>
        <w:spacing w:before="100" w:beforeAutospacing="1" w:after="100" w:afterAutospacing="1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Границы прилегающих территорий определяются исходя из следующих основных принципов:</w:t>
      </w:r>
      <w:r>
        <w:rPr>
          <w:rFonts w:ascii="Arial" w:hAnsi="Arial" w:cs="Arial"/>
        </w:rPr>
        <w:br/>
        <w:t>а) улучшения качества и комфортности проживания граждан;</w:t>
      </w:r>
      <w:r>
        <w:rPr>
          <w:rFonts w:ascii="Arial" w:hAnsi="Arial" w:cs="Arial"/>
        </w:rPr>
        <w:br/>
        <w:t>б) обеспечения сбалансированности публичных и частных интересов;</w:t>
      </w:r>
      <w:r>
        <w:rPr>
          <w:rFonts w:ascii="Arial" w:hAnsi="Arial" w:cs="Arial"/>
        </w:rPr>
        <w:br/>
        <w:t>в) единства требований к собственникам и иным законным владельцам зданий, строений, сооружений, земельных участков;</w:t>
      </w:r>
      <w:r>
        <w:rPr>
          <w:rFonts w:ascii="Arial" w:hAnsi="Arial" w:cs="Arial"/>
        </w:rPr>
        <w:br/>
        <w:t>г) учета местных условий, в том числе особенностей рельефа местности, сложившейся застройки территории;</w:t>
      </w:r>
      <w:r>
        <w:rPr>
          <w:rFonts w:ascii="Arial" w:hAnsi="Arial" w:cs="Arial"/>
        </w:rPr>
        <w:br/>
        <w:t>д) участия граждан в выработке решений;</w:t>
      </w:r>
      <w:r>
        <w:rPr>
          <w:rFonts w:ascii="Arial" w:hAnsi="Arial" w:cs="Arial"/>
        </w:rPr>
        <w:br/>
        <w:t>е) открытости и доступности информации в сфере обеспечения благоустройства.</w:t>
      </w:r>
    </w:p>
    <w:p w:rsidR="009042F5" w:rsidRDefault="009042F5" w:rsidP="009042F5">
      <w:pPr>
        <w:spacing w:before="100" w:beforeAutospacing="1" w:after="100" w:afterAutospacing="1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7.2. Способы определения границ прилегающих территорий</w:t>
      </w:r>
    </w:p>
    <w:p w:rsidR="009042F5" w:rsidRDefault="009042F5" w:rsidP="009042F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br/>
        <w:t>7.2.1. Границы прилегающих территорий определяются следующим способом путем установления расстояния в метрах по периметру:</w:t>
      </w:r>
      <w:r>
        <w:rPr>
          <w:rFonts w:ascii="Arial" w:hAnsi="Arial" w:cs="Arial"/>
        </w:rPr>
        <w:br/>
        <w:t>а) от границ земельных участков;</w:t>
      </w:r>
      <w:r>
        <w:rPr>
          <w:rFonts w:ascii="Arial" w:hAnsi="Arial" w:cs="Arial"/>
        </w:rPr>
        <w:br/>
        <w:t>б) от стен зданий, строений, сооружений;</w:t>
      </w:r>
      <w:r>
        <w:rPr>
          <w:rFonts w:ascii="Arial" w:hAnsi="Arial" w:cs="Arial"/>
        </w:rPr>
        <w:br/>
        <w:t>7.2.2. Расстояния, указанные в пункте 1 настоящей статьи, расстояния могут быть установлены дифференцированно в зависимости от фактического использования здания, строения, сооружения, земельного участка.</w:t>
      </w:r>
      <w:r>
        <w:rPr>
          <w:rFonts w:ascii="Arial" w:hAnsi="Arial" w:cs="Arial"/>
        </w:rPr>
        <w:br/>
        <w:t>7.2.3. В случае наложения прилегающих территорий соседних зданий, строений, сооружений, земельных участков границы прилегающих территорий определяются на расстоянии, пропорциональном общей площади каждого из указанных объектов.</w:t>
      </w:r>
    </w:p>
    <w:p w:rsidR="009042F5" w:rsidRDefault="009042F5" w:rsidP="009042F5">
      <w:pPr>
        <w:spacing w:before="100" w:beforeAutospacing="1" w:after="100" w:afterAutospacing="1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7.3. Ограничения при определении границ прилегающих территорий</w:t>
      </w:r>
    </w:p>
    <w:p w:rsidR="009042F5" w:rsidRDefault="009042F5" w:rsidP="009042F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7.3.1. В границы прилегающих территорий не могут быть включены территории парков, скверов, бульваров, набережные, береговые полосы водных объектов общего пользования, земельные участки, занятые проездами, автомобильными дорогами общего пользования, иными линейными объектами.</w:t>
      </w:r>
      <w:r>
        <w:rPr>
          <w:rFonts w:ascii="Arial" w:hAnsi="Arial" w:cs="Arial"/>
        </w:rPr>
        <w:br/>
        <w:t xml:space="preserve">7.3.2. Границы прилегающей территории конкретного объекта устанавливаются с </w:t>
      </w:r>
      <w:r>
        <w:rPr>
          <w:rFonts w:ascii="Arial" w:hAnsi="Arial" w:cs="Arial"/>
        </w:rPr>
        <w:lastRenderedPageBreak/>
        <w:t>учетом следующих ограничений:</w:t>
      </w:r>
      <w:r>
        <w:rPr>
          <w:rFonts w:ascii="Arial" w:hAnsi="Arial" w:cs="Arial"/>
        </w:rPr>
        <w:br/>
        <w:t>а) в отношении каждого здания, строения, сооружения, земельного участка устанавливаются границы только одной прилегающей территории, в том числе границы, имеющие один замкнутый контур или несколько непересекающихся замкнутых контуров;</w:t>
      </w:r>
      <w:r>
        <w:rPr>
          <w:rFonts w:ascii="Arial" w:hAnsi="Arial" w:cs="Arial"/>
        </w:rPr>
        <w:br/>
      </w:r>
      <w:proofErr w:type="gramStart"/>
      <w:r>
        <w:rPr>
          <w:rFonts w:ascii="Arial" w:hAnsi="Arial" w:cs="Arial"/>
        </w:rPr>
        <w:t>б) не допускается установление границ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функционирование другого здания, строения, сооружения, земельного участка, в отношении которого определяются границы прилегающей территории;</w:t>
      </w:r>
      <w:r>
        <w:rPr>
          <w:rFonts w:ascii="Arial" w:hAnsi="Arial" w:cs="Arial"/>
        </w:rPr>
        <w:br/>
        <w:t>в) не допускается пересечение границ прилегающих территорий.</w:t>
      </w:r>
      <w:proofErr w:type="gramEnd"/>
    </w:p>
    <w:p w:rsidR="009042F5" w:rsidRDefault="009042F5" w:rsidP="009042F5">
      <w:pPr>
        <w:spacing w:before="100" w:beforeAutospacing="1" w:after="100" w:afterAutospacing="1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7.4. Установление границы прилегающей территории конкретного объекта</w:t>
      </w:r>
    </w:p>
    <w:p w:rsidR="009042F5" w:rsidRDefault="009042F5" w:rsidP="009042F5">
      <w:pPr>
        <w:spacing w:before="100" w:beforeAutospacing="1" w:after="100" w:afterAutospacing="1"/>
        <w:rPr>
          <w:rFonts w:ascii="Arial" w:hAnsi="Arial" w:cs="Arial"/>
        </w:rPr>
      </w:pPr>
      <w:r>
        <w:rPr>
          <w:rFonts w:ascii="Arial" w:hAnsi="Arial" w:cs="Arial"/>
        </w:rPr>
        <w:t>7.4.1. Установление границы прилегающей территории конкретного объекта (здания, строения, сооружения, земельного участка) осуществляется описанием границы в текстовой форме и  в виде графического описания на схеме границ прилегающих территорий (далее - описание).</w:t>
      </w:r>
      <w:r>
        <w:rPr>
          <w:rFonts w:ascii="Arial" w:hAnsi="Arial" w:cs="Arial"/>
        </w:rPr>
        <w:br/>
        <w:t>7.4.2. Подготовка описаний границ прилегающих территорий осуществляется уполномоченным органом местного самоуправления муниципального образования края.</w:t>
      </w:r>
      <w:r>
        <w:rPr>
          <w:rFonts w:ascii="Arial" w:hAnsi="Arial" w:cs="Arial"/>
        </w:rPr>
        <w:br/>
        <w:t>7.4.3. Описание границ прилегающих территорий может осуществляться как в целом по муниципальному образованию, так и в отдельной его части (населенный пункт, микрорайон, улица, иные части территории муниципального образования).</w:t>
      </w:r>
      <w:r>
        <w:rPr>
          <w:rFonts w:ascii="Arial" w:hAnsi="Arial" w:cs="Arial"/>
        </w:rPr>
        <w:br/>
        <w:t>7.4.4. Описания границ прилегающих территорий утверждаются муниципальным правовым актом.</w:t>
      </w:r>
      <w:r>
        <w:rPr>
          <w:rFonts w:ascii="Arial" w:hAnsi="Arial" w:cs="Arial"/>
        </w:rPr>
        <w:br/>
        <w:t>7.4.5. Утвержденные описания границ прилегающих территорий публикуются в порядке, установленном для официального опубликования (обнародования) муниципальных правовых актов, и размещаются на официальном сайте муниципального образования края в сети Интернет (при наличии официального сайта).</w:t>
      </w:r>
    </w:p>
    <w:p w:rsidR="009042F5" w:rsidRDefault="009042F5" w:rsidP="009042F5">
      <w:pPr>
        <w:spacing w:before="100" w:beforeAutospacing="1" w:after="100" w:afterAutospacing="1"/>
        <w:outlineLvl w:val="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7.5. Изменение границ прилегающих территорий</w:t>
      </w:r>
    </w:p>
    <w:p w:rsidR="009042F5" w:rsidRDefault="009042F5" w:rsidP="009042F5">
      <w:pPr>
        <w:autoSpaceDE w:val="0"/>
        <w:autoSpaceDN w:val="0"/>
        <w:adjustRightInd w:val="0"/>
        <w:ind w:firstLine="540"/>
        <w:rPr>
          <w:rFonts w:ascii="Arial" w:hAnsi="Arial" w:cs="Arial"/>
        </w:rPr>
      </w:pPr>
      <w:r>
        <w:rPr>
          <w:rFonts w:ascii="Arial" w:hAnsi="Arial" w:cs="Arial"/>
        </w:rPr>
        <w:t xml:space="preserve">7.5.1. </w:t>
      </w:r>
      <w:proofErr w:type="gramStart"/>
      <w:r>
        <w:rPr>
          <w:rFonts w:ascii="Arial" w:hAnsi="Arial" w:cs="Arial"/>
        </w:rPr>
        <w:t>Изменение границ прилегающих территорий осуществляется в следующих случаях:</w:t>
      </w:r>
      <w:r>
        <w:rPr>
          <w:rFonts w:ascii="Arial" w:hAnsi="Arial" w:cs="Arial"/>
        </w:rPr>
        <w:br/>
        <w:t>а) строительства зданий, строений, сооружений;</w:t>
      </w:r>
      <w:r>
        <w:rPr>
          <w:rFonts w:ascii="Arial" w:hAnsi="Arial" w:cs="Arial"/>
        </w:rPr>
        <w:br/>
        <w:t>б) реконструкции зданий, строений, сооружений, если реконструкция повлекла изменение площади здания, строения, сооружения;</w:t>
      </w:r>
      <w:r>
        <w:rPr>
          <w:rFonts w:ascii="Arial" w:hAnsi="Arial" w:cs="Arial"/>
        </w:rPr>
        <w:br/>
        <w:t>в) изменения границ земельного участка;</w:t>
      </w:r>
      <w:r>
        <w:rPr>
          <w:rFonts w:ascii="Arial" w:hAnsi="Arial" w:cs="Arial"/>
        </w:rPr>
        <w:br/>
        <w:t>г) образования земельного участка, на котором расположено здание, строение, сооружение;</w:t>
      </w:r>
      <w:r>
        <w:rPr>
          <w:rFonts w:ascii="Arial" w:hAnsi="Arial" w:cs="Arial"/>
        </w:rPr>
        <w:br/>
        <w:t>д) изменения вида фактического использования здания, строения, сооружения, земельного участка;</w:t>
      </w:r>
      <w:proofErr w:type="gramEnd"/>
      <w:r>
        <w:rPr>
          <w:rFonts w:ascii="Arial" w:hAnsi="Arial" w:cs="Arial"/>
        </w:rPr>
        <w:br/>
        <w:t>е) изменения правил благоустройства в части определения границ прилегающих территорий;</w:t>
      </w:r>
      <w:r>
        <w:rPr>
          <w:rFonts w:ascii="Arial" w:hAnsi="Arial" w:cs="Arial"/>
        </w:rPr>
        <w:br/>
        <w:t>ж) выявления ошибок, неточностей в описаниях границ прилегающих территорий;</w:t>
      </w:r>
      <w:r>
        <w:rPr>
          <w:rFonts w:ascii="Arial" w:hAnsi="Arial" w:cs="Arial"/>
        </w:rPr>
        <w:br/>
        <w:t>з) в иных случаях, установленных представительным органом муниципального образования.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lastRenderedPageBreak/>
        <w:t>7.5.2. Изменение описания границ прилегающих территорий осуществляется в порядке, установленном Законом Красноярского края от 25.05.2019 № 7-2784.</w:t>
      </w:r>
      <w:r>
        <w:rPr>
          <w:rFonts w:ascii="Arial" w:hAnsi="Arial" w:cs="Arial"/>
        </w:rPr>
        <w:br/>
        <w:t>7.5.3. Изменение границ прилегающих территорий осуществляется по инициативе органов местного самоуправления муниципальных образований края, а также по заявлениям собственников и (или) иных законных владельцев зданий, строений, сооружений, земельных участков.</w:t>
      </w:r>
    </w:p>
    <w:p w:rsidR="009042F5" w:rsidRDefault="009042F5" w:rsidP="009042F5">
      <w:pPr>
        <w:rPr>
          <w:rFonts w:ascii="Arial" w:hAnsi="Arial" w:cs="Arial"/>
        </w:rPr>
      </w:pPr>
    </w:p>
    <w:p w:rsidR="009042F5" w:rsidRDefault="009042F5"/>
    <w:sectPr w:rsidR="009042F5" w:rsidSect="00F3052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494"/>
    <w:rsid w:val="002859ED"/>
    <w:rsid w:val="004F1C6A"/>
    <w:rsid w:val="005909EF"/>
    <w:rsid w:val="009042F5"/>
    <w:rsid w:val="009F2494"/>
    <w:rsid w:val="00B24C59"/>
    <w:rsid w:val="00C72333"/>
    <w:rsid w:val="00F97B56"/>
    <w:rsid w:val="00FE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F249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494"/>
    <w:pPr>
      <w:ind w:left="720"/>
    </w:pPr>
  </w:style>
  <w:style w:type="character" w:styleId="a4">
    <w:name w:val="Hyperlink"/>
    <w:basedOn w:val="a0"/>
    <w:uiPriority w:val="99"/>
    <w:semiHidden/>
    <w:unhideWhenUsed/>
    <w:rsid w:val="009042F5"/>
    <w:rPr>
      <w:color w:val="0000FF"/>
      <w:u w:val="single"/>
    </w:rPr>
  </w:style>
  <w:style w:type="paragraph" w:customStyle="1" w:styleId="ConsPlusNormal">
    <w:name w:val="ConsPlusNormal"/>
    <w:rsid w:val="00904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F24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9F2494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F2494"/>
    <w:pPr>
      <w:ind w:left="720"/>
    </w:pPr>
  </w:style>
  <w:style w:type="character" w:styleId="a4">
    <w:name w:val="Hyperlink"/>
    <w:basedOn w:val="a0"/>
    <w:uiPriority w:val="99"/>
    <w:semiHidden/>
    <w:unhideWhenUsed/>
    <w:rsid w:val="009042F5"/>
    <w:rPr>
      <w:color w:val="0000FF"/>
      <w:u w:val="single"/>
    </w:rPr>
  </w:style>
  <w:style w:type="paragraph" w:customStyle="1" w:styleId="ConsPlusNormal">
    <w:name w:val="ConsPlusNormal"/>
    <w:rsid w:val="009042F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40D0E4968F96D1AFACDF12EE401C2A487D50597B68718DE7FA8BC44408DE542576F02F7F4F0DA9040A1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40D0E4968F96D1AFACDF12EE401C2A487D50597B68718DE7FA8BC44408DE542576F02F7F4F0DA9140A6I" TargetMode="External"/><Relationship Id="rId5" Type="http://schemas.openxmlformats.org/officeDocument/2006/relationships/hyperlink" Target="consultantplus://offline/ref=740D0E4968F96D1AFACDF12EE401C2A487D50597B68718DE7FA8BC44408DE542576F02F7F4F0DA9140A6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8916</Words>
  <Characters>50824</Characters>
  <Application>Microsoft Office Word</Application>
  <DocSecurity>0</DocSecurity>
  <Lines>423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dcterms:created xsi:type="dcterms:W3CDTF">2021-03-18T08:48:00Z</dcterms:created>
  <dcterms:modified xsi:type="dcterms:W3CDTF">2021-04-26T06:49:00Z</dcterms:modified>
</cp:coreProperties>
</file>