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E7" w:rsidRPr="00800937" w:rsidRDefault="001A78E7" w:rsidP="001A78E7">
      <w:pPr>
        <w:spacing w:after="0" w:line="240" w:lineRule="auto"/>
        <w:jc w:val="center"/>
        <w:rPr>
          <w:rFonts w:ascii="Arial" w:hAnsi="Arial" w:cs="Arial"/>
          <w:sz w:val="24"/>
          <w:szCs w:val="24"/>
        </w:rPr>
      </w:pPr>
      <w:r w:rsidRPr="00800937">
        <w:rPr>
          <w:rFonts w:ascii="Arial" w:hAnsi="Arial" w:cs="Arial"/>
          <w:sz w:val="24"/>
          <w:szCs w:val="24"/>
        </w:rPr>
        <w:t>РОССИЙСКАЯ  ФЕДЕРАЦИЯ</w:t>
      </w:r>
    </w:p>
    <w:p w:rsidR="001A78E7" w:rsidRPr="00800937" w:rsidRDefault="001A78E7" w:rsidP="001A78E7">
      <w:pPr>
        <w:spacing w:after="0" w:line="240" w:lineRule="auto"/>
        <w:jc w:val="center"/>
        <w:outlineLvl w:val="0"/>
        <w:rPr>
          <w:rFonts w:ascii="Arial" w:hAnsi="Arial" w:cs="Arial"/>
          <w:sz w:val="24"/>
          <w:szCs w:val="24"/>
        </w:rPr>
      </w:pPr>
      <w:r w:rsidRPr="00800937">
        <w:rPr>
          <w:rFonts w:ascii="Arial" w:hAnsi="Arial" w:cs="Arial"/>
          <w:sz w:val="24"/>
          <w:szCs w:val="24"/>
        </w:rPr>
        <w:t>МЕЖОВСКИЙ  СЕЛЬСКИЙ  СОВЕТ  ДЕПУТАТОВ</w:t>
      </w:r>
    </w:p>
    <w:p w:rsidR="001A78E7" w:rsidRPr="00800937" w:rsidRDefault="001A78E7" w:rsidP="001A78E7">
      <w:pPr>
        <w:spacing w:after="0" w:line="240" w:lineRule="auto"/>
        <w:ind w:left="360"/>
        <w:jc w:val="center"/>
        <w:outlineLvl w:val="0"/>
        <w:rPr>
          <w:rFonts w:ascii="Arial" w:hAnsi="Arial" w:cs="Arial"/>
          <w:sz w:val="24"/>
          <w:szCs w:val="24"/>
        </w:rPr>
      </w:pPr>
      <w:r w:rsidRPr="00800937">
        <w:rPr>
          <w:rFonts w:ascii="Arial" w:hAnsi="Arial" w:cs="Arial"/>
          <w:sz w:val="24"/>
          <w:szCs w:val="24"/>
        </w:rPr>
        <w:t>БОЛЬШЕМУРТИНСКОГО  РАЙОНА</w:t>
      </w:r>
    </w:p>
    <w:p w:rsidR="001A78E7" w:rsidRPr="00800937" w:rsidRDefault="001A78E7" w:rsidP="001A78E7">
      <w:pPr>
        <w:spacing w:after="0" w:line="240" w:lineRule="auto"/>
        <w:ind w:left="360"/>
        <w:jc w:val="center"/>
        <w:outlineLvl w:val="0"/>
        <w:rPr>
          <w:rFonts w:ascii="Arial" w:hAnsi="Arial" w:cs="Arial"/>
          <w:sz w:val="24"/>
          <w:szCs w:val="24"/>
        </w:rPr>
      </w:pPr>
      <w:r w:rsidRPr="00800937">
        <w:rPr>
          <w:rFonts w:ascii="Arial" w:hAnsi="Arial" w:cs="Arial"/>
          <w:sz w:val="24"/>
          <w:szCs w:val="24"/>
        </w:rPr>
        <w:t>КРАСНОЯРСКОГО  КРАЯ</w:t>
      </w:r>
    </w:p>
    <w:p w:rsidR="001A78E7" w:rsidRPr="00800937" w:rsidRDefault="001A78E7" w:rsidP="001A78E7">
      <w:pPr>
        <w:spacing w:after="0" w:line="240" w:lineRule="auto"/>
        <w:ind w:left="360"/>
        <w:jc w:val="both"/>
        <w:rPr>
          <w:rFonts w:ascii="Arial" w:hAnsi="Arial" w:cs="Arial"/>
          <w:sz w:val="24"/>
          <w:szCs w:val="24"/>
        </w:rPr>
      </w:pPr>
    </w:p>
    <w:p w:rsidR="001A78E7" w:rsidRPr="00800937" w:rsidRDefault="001A78E7" w:rsidP="001A78E7">
      <w:pPr>
        <w:spacing w:after="0" w:line="240" w:lineRule="auto"/>
        <w:ind w:left="360"/>
        <w:jc w:val="center"/>
        <w:outlineLvl w:val="0"/>
        <w:rPr>
          <w:rFonts w:ascii="Arial" w:hAnsi="Arial" w:cs="Arial"/>
          <w:sz w:val="24"/>
          <w:szCs w:val="24"/>
        </w:rPr>
      </w:pPr>
      <w:proofErr w:type="gramStart"/>
      <w:r w:rsidRPr="00800937">
        <w:rPr>
          <w:rFonts w:ascii="Arial" w:hAnsi="Arial" w:cs="Arial"/>
          <w:sz w:val="24"/>
          <w:szCs w:val="24"/>
        </w:rPr>
        <w:t>Р</w:t>
      </w:r>
      <w:proofErr w:type="gramEnd"/>
      <w:r w:rsidRPr="00800937">
        <w:rPr>
          <w:rFonts w:ascii="Arial" w:hAnsi="Arial" w:cs="Arial"/>
          <w:sz w:val="24"/>
          <w:szCs w:val="24"/>
        </w:rPr>
        <w:t xml:space="preserve"> Е Ш Е Н И Е</w:t>
      </w:r>
    </w:p>
    <w:p w:rsidR="001A78E7" w:rsidRPr="00800937" w:rsidRDefault="00800937" w:rsidP="001A78E7">
      <w:pPr>
        <w:spacing w:after="0" w:line="240" w:lineRule="auto"/>
        <w:jc w:val="both"/>
        <w:rPr>
          <w:rFonts w:ascii="Arial" w:hAnsi="Arial" w:cs="Arial"/>
          <w:sz w:val="24"/>
          <w:szCs w:val="24"/>
        </w:rPr>
      </w:pPr>
      <w:r w:rsidRPr="00800937">
        <w:rPr>
          <w:rFonts w:ascii="Arial" w:hAnsi="Arial" w:cs="Arial"/>
          <w:sz w:val="24"/>
          <w:szCs w:val="24"/>
        </w:rPr>
        <w:t>28.04.</w:t>
      </w:r>
      <w:r w:rsidR="001A78E7" w:rsidRPr="00800937">
        <w:rPr>
          <w:rFonts w:ascii="Arial" w:hAnsi="Arial" w:cs="Arial"/>
          <w:sz w:val="24"/>
          <w:szCs w:val="24"/>
        </w:rPr>
        <w:t>20</w:t>
      </w:r>
      <w:r w:rsidR="003E5783" w:rsidRPr="00800937">
        <w:rPr>
          <w:rFonts w:ascii="Arial" w:hAnsi="Arial" w:cs="Arial"/>
          <w:sz w:val="24"/>
          <w:szCs w:val="24"/>
        </w:rPr>
        <w:t>21</w:t>
      </w:r>
      <w:r w:rsidR="001A78E7" w:rsidRPr="00800937">
        <w:rPr>
          <w:rFonts w:ascii="Arial" w:hAnsi="Arial" w:cs="Arial"/>
          <w:sz w:val="24"/>
          <w:szCs w:val="24"/>
        </w:rPr>
        <w:t xml:space="preserve">года                 </w:t>
      </w:r>
      <w:r w:rsidRPr="00800937">
        <w:rPr>
          <w:rFonts w:ascii="Arial" w:hAnsi="Arial" w:cs="Arial"/>
          <w:sz w:val="24"/>
          <w:szCs w:val="24"/>
        </w:rPr>
        <w:t xml:space="preserve">           </w:t>
      </w:r>
      <w:r>
        <w:rPr>
          <w:rFonts w:ascii="Arial" w:hAnsi="Arial" w:cs="Arial"/>
          <w:sz w:val="24"/>
          <w:szCs w:val="24"/>
        </w:rPr>
        <w:t xml:space="preserve">          </w:t>
      </w:r>
      <w:r w:rsidRPr="00800937">
        <w:rPr>
          <w:rFonts w:ascii="Arial" w:hAnsi="Arial" w:cs="Arial"/>
          <w:sz w:val="24"/>
          <w:szCs w:val="24"/>
        </w:rPr>
        <w:t xml:space="preserve"> </w:t>
      </w:r>
      <w:proofErr w:type="spellStart"/>
      <w:r w:rsidR="001A78E7" w:rsidRPr="00800937">
        <w:rPr>
          <w:rFonts w:ascii="Arial" w:hAnsi="Arial" w:cs="Arial"/>
          <w:sz w:val="24"/>
          <w:szCs w:val="24"/>
        </w:rPr>
        <w:t>с</w:t>
      </w:r>
      <w:proofErr w:type="gramStart"/>
      <w:r w:rsidR="001A78E7" w:rsidRPr="00800937">
        <w:rPr>
          <w:rFonts w:ascii="Arial" w:hAnsi="Arial" w:cs="Arial"/>
          <w:sz w:val="24"/>
          <w:szCs w:val="24"/>
        </w:rPr>
        <w:t>.М</w:t>
      </w:r>
      <w:proofErr w:type="gramEnd"/>
      <w:r w:rsidR="001A78E7" w:rsidRPr="00800937">
        <w:rPr>
          <w:rFonts w:ascii="Arial" w:hAnsi="Arial" w:cs="Arial"/>
          <w:sz w:val="24"/>
          <w:szCs w:val="24"/>
        </w:rPr>
        <w:t>ежово</w:t>
      </w:r>
      <w:proofErr w:type="spellEnd"/>
      <w:r w:rsidR="001A78E7" w:rsidRPr="00800937">
        <w:rPr>
          <w:rFonts w:ascii="Arial" w:hAnsi="Arial" w:cs="Arial"/>
          <w:sz w:val="24"/>
          <w:szCs w:val="24"/>
        </w:rPr>
        <w:t xml:space="preserve">                                   № </w:t>
      </w:r>
      <w:r w:rsidR="00755D7C" w:rsidRPr="00800937">
        <w:rPr>
          <w:rFonts w:ascii="Arial" w:hAnsi="Arial" w:cs="Arial"/>
          <w:sz w:val="24"/>
          <w:szCs w:val="24"/>
        </w:rPr>
        <w:t>6-41</w:t>
      </w:r>
      <w:r w:rsidR="001A78E7" w:rsidRPr="00800937">
        <w:rPr>
          <w:rFonts w:ascii="Arial" w:hAnsi="Arial" w:cs="Arial"/>
          <w:sz w:val="24"/>
          <w:szCs w:val="24"/>
        </w:rPr>
        <w:t xml:space="preserve"> </w:t>
      </w:r>
    </w:p>
    <w:p w:rsidR="001A78E7" w:rsidRPr="00800937" w:rsidRDefault="001A78E7" w:rsidP="001A78E7">
      <w:pPr>
        <w:spacing w:after="0" w:line="240" w:lineRule="auto"/>
        <w:jc w:val="both"/>
        <w:rPr>
          <w:rFonts w:ascii="Arial" w:hAnsi="Arial" w:cs="Arial"/>
          <w:sz w:val="24"/>
          <w:szCs w:val="24"/>
        </w:rPr>
      </w:pPr>
    </w:p>
    <w:p w:rsidR="001A78E7" w:rsidRPr="00800937" w:rsidRDefault="001A78E7" w:rsidP="001A78E7">
      <w:pPr>
        <w:autoSpaceDE w:val="0"/>
        <w:autoSpaceDN w:val="0"/>
        <w:adjustRightInd w:val="0"/>
        <w:spacing w:after="0" w:line="240" w:lineRule="auto"/>
        <w:jc w:val="both"/>
        <w:outlineLvl w:val="1"/>
        <w:rPr>
          <w:rFonts w:ascii="Arial" w:hAnsi="Arial" w:cs="Arial"/>
          <w:sz w:val="24"/>
          <w:szCs w:val="24"/>
        </w:rPr>
      </w:pPr>
      <w:r w:rsidRPr="00800937">
        <w:rPr>
          <w:rFonts w:ascii="Arial" w:hAnsi="Arial" w:cs="Arial"/>
          <w:sz w:val="24"/>
          <w:szCs w:val="24"/>
        </w:rPr>
        <w:t>Об утверждении Регламента</w:t>
      </w:r>
    </w:p>
    <w:p w:rsidR="001A78E7" w:rsidRPr="00800937" w:rsidRDefault="001A78E7" w:rsidP="001A78E7">
      <w:pPr>
        <w:autoSpaceDE w:val="0"/>
        <w:autoSpaceDN w:val="0"/>
        <w:adjustRightInd w:val="0"/>
        <w:spacing w:after="0" w:line="240" w:lineRule="auto"/>
        <w:jc w:val="both"/>
        <w:outlineLvl w:val="1"/>
        <w:rPr>
          <w:rFonts w:ascii="Arial" w:hAnsi="Arial" w:cs="Arial"/>
          <w:sz w:val="24"/>
          <w:szCs w:val="24"/>
        </w:rPr>
      </w:pP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сельского Совета</w:t>
      </w:r>
    </w:p>
    <w:p w:rsidR="001A78E7" w:rsidRPr="00800937" w:rsidRDefault="001A78E7" w:rsidP="001A78E7">
      <w:pPr>
        <w:autoSpaceDE w:val="0"/>
        <w:autoSpaceDN w:val="0"/>
        <w:adjustRightInd w:val="0"/>
        <w:spacing w:after="0" w:line="240" w:lineRule="auto"/>
        <w:jc w:val="both"/>
        <w:outlineLvl w:val="1"/>
        <w:rPr>
          <w:rFonts w:ascii="Arial" w:hAnsi="Arial" w:cs="Arial"/>
          <w:sz w:val="24"/>
          <w:szCs w:val="24"/>
        </w:rPr>
      </w:pPr>
      <w:r w:rsidRPr="00800937">
        <w:rPr>
          <w:rFonts w:ascii="Arial" w:hAnsi="Arial" w:cs="Arial"/>
          <w:sz w:val="24"/>
          <w:szCs w:val="24"/>
        </w:rPr>
        <w:t>депутатов</w:t>
      </w:r>
    </w:p>
    <w:p w:rsidR="001A78E7" w:rsidRPr="00800937" w:rsidRDefault="001A78E7" w:rsidP="001A78E7">
      <w:pPr>
        <w:autoSpaceDE w:val="0"/>
        <w:autoSpaceDN w:val="0"/>
        <w:adjustRightInd w:val="0"/>
        <w:spacing w:after="0" w:line="240" w:lineRule="auto"/>
        <w:jc w:val="both"/>
        <w:outlineLvl w:val="1"/>
        <w:rPr>
          <w:rFonts w:ascii="Arial" w:hAnsi="Arial" w:cs="Arial"/>
          <w:sz w:val="24"/>
          <w:szCs w:val="24"/>
        </w:rPr>
      </w:pPr>
    </w:p>
    <w:p w:rsidR="001A78E7" w:rsidRPr="00800937" w:rsidRDefault="001A78E7" w:rsidP="0080093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w:t>
      </w:r>
    </w:p>
    <w:p w:rsidR="001A78E7" w:rsidRPr="00800937" w:rsidRDefault="001A78E7" w:rsidP="00800937">
      <w:pPr>
        <w:autoSpaceDE w:val="0"/>
        <w:autoSpaceDN w:val="0"/>
        <w:adjustRightInd w:val="0"/>
        <w:spacing w:after="0" w:line="240" w:lineRule="auto"/>
        <w:jc w:val="both"/>
        <w:outlineLvl w:val="0"/>
        <w:rPr>
          <w:rFonts w:ascii="Arial" w:hAnsi="Arial" w:cs="Arial"/>
          <w:sz w:val="24"/>
          <w:szCs w:val="24"/>
        </w:rPr>
      </w:pPr>
      <w:r w:rsidRPr="00800937">
        <w:rPr>
          <w:rFonts w:ascii="Arial" w:hAnsi="Arial" w:cs="Arial"/>
          <w:sz w:val="24"/>
          <w:szCs w:val="24"/>
        </w:rPr>
        <w:t>руководствуясь статьями 24, 26 Устава</w:t>
      </w:r>
      <w:r w:rsidRPr="00800937">
        <w:rPr>
          <w:rFonts w:ascii="Arial" w:hAnsi="Arial" w:cs="Arial"/>
          <w:b/>
          <w:sz w:val="24"/>
          <w:szCs w:val="24"/>
        </w:rPr>
        <w:t xml:space="preserve">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сельсовета </w:t>
      </w:r>
      <w:proofErr w:type="spellStart"/>
      <w:r w:rsidRPr="00800937">
        <w:rPr>
          <w:rFonts w:ascii="Arial" w:hAnsi="Arial" w:cs="Arial"/>
          <w:sz w:val="24"/>
          <w:szCs w:val="24"/>
        </w:rPr>
        <w:t>Большемуртинского</w:t>
      </w:r>
      <w:proofErr w:type="spellEnd"/>
      <w:r w:rsidRPr="00800937">
        <w:rPr>
          <w:rFonts w:ascii="Arial" w:hAnsi="Arial" w:cs="Arial"/>
          <w:sz w:val="24"/>
          <w:szCs w:val="24"/>
        </w:rPr>
        <w:t xml:space="preserve"> района Красноярского края,  </w:t>
      </w:r>
      <w:proofErr w:type="spellStart"/>
      <w:r w:rsidRPr="00800937">
        <w:rPr>
          <w:rFonts w:ascii="Arial" w:hAnsi="Arial" w:cs="Arial"/>
          <w:sz w:val="24"/>
          <w:szCs w:val="24"/>
        </w:rPr>
        <w:t>Межовский</w:t>
      </w:r>
      <w:proofErr w:type="spellEnd"/>
      <w:r w:rsidRPr="00800937">
        <w:rPr>
          <w:rFonts w:ascii="Arial" w:hAnsi="Arial" w:cs="Arial"/>
          <w:sz w:val="24"/>
          <w:szCs w:val="24"/>
        </w:rPr>
        <w:t xml:space="preserve"> </w:t>
      </w:r>
      <w:r w:rsidRPr="00800937">
        <w:rPr>
          <w:rFonts w:ascii="Arial" w:hAnsi="Arial" w:cs="Arial"/>
          <w:b/>
          <w:sz w:val="24"/>
          <w:szCs w:val="24"/>
        </w:rPr>
        <w:t xml:space="preserve"> </w:t>
      </w:r>
      <w:r w:rsidRPr="00800937">
        <w:rPr>
          <w:rFonts w:ascii="Arial" w:hAnsi="Arial" w:cs="Arial"/>
          <w:sz w:val="24"/>
          <w:szCs w:val="24"/>
        </w:rPr>
        <w:t>сельский Совет депутатов</w:t>
      </w:r>
      <w:r w:rsidRPr="00800937">
        <w:rPr>
          <w:rFonts w:ascii="Arial" w:hAnsi="Arial" w:cs="Arial"/>
          <w:i/>
          <w:sz w:val="24"/>
          <w:szCs w:val="24"/>
        </w:rPr>
        <w:t xml:space="preserve"> </w:t>
      </w:r>
      <w:r w:rsidRPr="00800937">
        <w:rPr>
          <w:rFonts w:ascii="Arial" w:hAnsi="Arial" w:cs="Arial"/>
          <w:sz w:val="24"/>
          <w:szCs w:val="24"/>
        </w:rPr>
        <w:t xml:space="preserve">РЕШИЛ: </w:t>
      </w:r>
    </w:p>
    <w:p w:rsidR="001A78E7" w:rsidRPr="00800937" w:rsidRDefault="001A78E7" w:rsidP="00800937">
      <w:pPr>
        <w:spacing w:after="0" w:line="240" w:lineRule="auto"/>
        <w:jc w:val="both"/>
        <w:rPr>
          <w:rFonts w:ascii="Arial" w:hAnsi="Arial" w:cs="Arial"/>
          <w:sz w:val="24"/>
          <w:szCs w:val="24"/>
        </w:rPr>
      </w:pPr>
    </w:p>
    <w:p w:rsidR="001A78E7" w:rsidRPr="00800937" w:rsidRDefault="001A78E7" w:rsidP="00800937">
      <w:pPr>
        <w:numPr>
          <w:ilvl w:val="0"/>
          <w:numId w:val="1"/>
        </w:numPr>
        <w:autoSpaceDE w:val="0"/>
        <w:autoSpaceDN w:val="0"/>
        <w:adjustRightInd w:val="0"/>
        <w:spacing w:after="0" w:line="240" w:lineRule="auto"/>
        <w:ind w:left="0" w:firstLine="709"/>
        <w:jc w:val="both"/>
        <w:rPr>
          <w:rFonts w:ascii="Arial" w:hAnsi="Arial" w:cs="Arial"/>
          <w:sz w:val="24"/>
          <w:szCs w:val="24"/>
        </w:rPr>
      </w:pPr>
      <w:r w:rsidRPr="00800937">
        <w:rPr>
          <w:rFonts w:ascii="Arial" w:hAnsi="Arial" w:cs="Arial"/>
          <w:sz w:val="24"/>
          <w:szCs w:val="24"/>
        </w:rPr>
        <w:t xml:space="preserve">Утвердить Регламент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сельского Совета депутатов </w:t>
      </w:r>
      <w:r w:rsidRPr="00800937">
        <w:rPr>
          <w:rFonts w:ascii="Arial" w:hAnsi="Arial" w:cs="Arial"/>
          <w:bCs/>
          <w:i/>
          <w:sz w:val="24"/>
          <w:szCs w:val="24"/>
        </w:rPr>
        <w:t xml:space="preserve"> </w:t>
      </w:r>
      <w:r w:rsidRPr="00800937">
        <w:rPr>
          <w:rFonts w:ascii="Arial" w:hAnsi="Arial" w:cs="Arial"/>
          <w:bCs/>
          <w:sz w:val="24"/>
          <w:szCs w:val="24"/>
        </w:rPr>
        <w:t xml:space="preserve">согласно </w:t>
      </w:r>
      <w:r w:rsidRPr="00800937">
        <w:rPr>
          <w:rFonts w:ascii="Arial" w:hAnsi="Arial" w:cs="Arial"/>
          <w:sz w:val="24"/>
          <w:szCs w:val="24"/>
        </w:rPr>
        <w:t>приложению.</w:t>
      </w:r>
    </w:p>
    <w:p w:rsidR="001A78E7" w:rsidRPr="00800937" w:rsidRDefault="001A78E7" w:rsidP="00800937">
      <w:pPr>
        <w:pStyle w:val="a5"/>
        <w:numPr>
          <w:ilvl w:val="0"/>
          <w:numId w:val="1"/>
        </w:numPr>
        <w:autoSpaceDE w:val="0"/>
        <w:autoSpaceDN w:val="0"/>
        <w:adjustRightInd w:val="0"/>
        <w:spacing w:after="0" w:line="240" w:lineRule="auto"/>
        <w:jc w:val="both"/>
        <w:rPr>
          <w:rFonts w:ascii="Arial" w:hAnsi="Arial" w:cs="Arial"/>
          <w:bCs/>
          <w:sz w:val="24"/>
          <w:szCs w:val="24"/>
        </w:rPr>
      </w:pPr>
      <w:r w:rsidRPr="00800937">
        <w:rPr>
          <w:rFonts w:ascii="Arial" w:hAnsi="Arial" w:cs="Arial"/>
          <w:bCs/>
          <w:sz w:val="24"/>
          <w:szCs w:val="24"/>
        </w:rPr>
        <w:t>Признать утратившими силу:</w:t>
      </w:r>
    </w:p>
    <w:p w:rsidR="009F0717" w:rsidRPr="00800937" w:rsidRDefault="00800937" w:rsidP="00800937">
      <w:pPr>
        <w:spacing w:after="0" w:line="240" w:lineRule="auto"/>
        <w:jc w:val="both"/>
        <w:rPr>
          <w:rFonts w:ascii="Arial" w:hAnsi="Arial" w:cs="Arial"/>
          <w:sz w:val="24"/>
          <w:szCs w:val="24"/>
        </w:rPr>
      </w:pPr>
      <w:r>
        <w:rPr>
          <w:rFonts w:ascii="Arial" w:hAnsi="Arial" w:cs="Arial"/>
          <w:sz w:val="24"/>
          <w:szCs w:val="24"/>
        </w:rPr>
        <w:t xml:space="preserve">          </w:t>
      </w:r>
      <w:r w:rsidR="00DB3133" w:rsidRPr="00800937">
        <w:rPr>
          <w:rFonts w:ascii="Arial" w:hAnsi="Arial" w:cs="Arial"/>
          <w:sz w:val="24"/>
          <w:szCs w:val="24"/>
        </w:rPr>
        <w:t xml:space="preserve">- решение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от 30.04.2007 № 25-5 </w:t>
      </w:r>
      <w:r>
        <w:rPr>
          <w:rFonts w:ascii="Arial" w:hAnsi="Arial" w:cs="Arial"/>
          <w:sz w:val="24"/>
          <w:szCs w:val="24"/>
        </w:rPr>
        <w:t xml:space="preserve">       </w:t>
      </w:r>
      <w:r w:rsidR="009F0717" w:rsidRPr="00800937">
        <w:rPr>
          <w:rFonts w:ascii="Arial" w:hAnsi="Arial" w:cs="Arial"/>
          <w:sz w:val="24"/>
          <w:szCs w:val="24"/>
        </w:rPr>
        <w:t xml:space="preserve">«О внесении изменении, дополнение в регламент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w:t>
      </w:r>
    </w:p>
    <w:p w:rsidR="009F0717" w:rsidRPr="00800937" w:rsidRDefault="00800937" w:rsidP="00800937">
      <w:pPr>
        <w:spacing w:after="0" w:line="240" w:lineRule="auto"/>
        <w:jc w:val="both"/>
        <w:rPr>
          <w:rFonts w:ascii="Arial" w:hAnsi="Arial" w:cs="Arial"/>
          <w:sz w:val="24"/>
          <w:szCs w:val="24"/>
        </w:rPr>
      </w:pPr>
      <w:r>
        <w:rPr>
          <w:rFonts w:ascii="Arial" w:hAnsi="Arial" w:cs="Arial"/>
          <w:sz w:val="24"/>
          <w:szCs w:val="24"/>
        </w:rPr>
        <w:t xml:space="preserve">        </w:t>
      </w:r>
      <w:r w:rsidR="00DB3133" w:rsidRPr="00800937">
        <w:rPr>
          <w:rFonts w:ascii="Arial" w:hAnsi="Arial" w:cs="Arial"/>
          <w:sz w:val="24"/>
          <w:szCs w:val="24"/>
        </w:rPr>
        <w:t xml:space="preserve">- решение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23.05.2018г. №24-126</w:t>
      </w:r>
      <w:r w:rsidR="009F0717" w:rsidRPr="00800937">
        <w:rPr>
          <w:rFonts w:ascii="Arial" w:hAnsi="Arial" w:cs="Arial"/>
          <w:sz w:val="24"/>
          <w:szCs w:val="24"/>
        </w:rPr>
        <w:t xml:space="preserve">      «Об утверждении  регламента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w:t>
      </w:r>
    </w:p>
    <w:p w:rsidR="009F0717" w:rsidRPr="00800937" w:rsidRDefault="00800937" w:rsidP="00800937">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w:t>
      </w:r>
      <w:r w:rsidR="001A78E7" w:rsidRPr="00800937">
        <w:rPr>
          <w:rFonts w:ascii="Arial" w:hAnsi="Arial" w:cs="Arial"/>
          <w:sz w:val="24"/>
          <w:szCs w:val="24"/>
        </w:rPr>
        <w:t>-</w:t>
      </w:r>
      <w:r w:rsidR="00DB3133" w:rsidRPr="00800937">
        <w:rPr>
          <w:rFonts w:ascii="Arial" w:hAnsi="Arial" w:cs="Arial"/>
          <w:sz w:val="24"/>
          <w:szCs w:val="24"/>
        </w:rPr>
        <w:t>р</w:t>
      </w:r>
      <w:r w:rsidR="001A78E7" w:rsidRPr="00800937">
        <w:rPr>
          <w:rFonts w:ascii="Arial" w:hAnsi="Arial" w:cs="Arial"/>
          <w:sz w:val="24"/>
          <w:szCs w:val="24"/>
        </w:rPr>
        <w:t>ешение</w:t>
      </w:r>
      <w:r w:rsidR="00DB3133" w:rsidRPr="00800937">
        <w:rPr>
          <w:rFonts w:ascii="Arial" w:hAnsi="Arial" w:cs="Arial"/>
          <w:sz w:val="24"/>
          <w:szCs w:val="24"/>
        </w:rPr>
        <w:t xml:space="preserve">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от 14.11.2018 №27-141   </w:t>
      </w:r>
      <w:r>
        <w:rPr>
          <w:rFonts w:ascii="Arial" w:hAnsi="Arial" w:cs="Arial"/>
          <w:sz w:val="24"/>
          <w:szCs w:val="24"/>
        </w:rPr>
        <w:t xml:space="preserve">  </w:t>
      </w:r>
      <w:r w:rsidR="00DB3133" w:rsidRPr="00800937">
        <w:rPr>
          <w:rFonts w:ascii="Arial" w:hAnsi="Arial" w:cs="Arial"/>
          <w:sz w:val="24"/>
          <w:szCs w:val="24"/>
        </w:rPr>
        <w:t xml:space="preserve">    «</w:t>
      </w:r>
      <w:r w:rsidR="001A78E7" w:rsidRPr="00800937">
        <w:rPr>
          <w:rFonts w:ascii="Arial" w:hAnsi="Arial" w:cs="Arial"/>
          <w:sz w:val="24"/>
          <w:szCs w:val="24"/>
        </w:rPr>
        <w:t xml:space="preserve"> Об утверждении Регламента </w:t>
      </w:r>
      <w:proofErr w:type="spellStart"/>
      <w:r w:rsidR="001A78E7" w:rsidRPr="00800937">
        <w:rPr>
          <w:rFonts w:ascii="Arial" w:hAnsi="Arial" w:cs="Arial"/>
          <w:sz w:val="24"/>
          <w:szCs w:val="24"/>
        </w:rPr>
        <w:t>Межовского</w:t>
      </w:r>
      <w:proofErr w:type="spellEnd"/>
      <w:r w:rsidR="001A78E7" w:rsidRPr="00800937">
        <w:rPr>
          <w:rFonts w:ascii="Arial" w:hAnsi="Arial" w:cs="Arial"/>
          <w:sz w:val="24"/>
          <w:szCs w:val="24"/>
        </w:rPr>
        <w:t xml:space="preserve"> сельского Совета депутатов»;</w:t>
      </w:r>
    </w:p>
    <w:p w:rsidR="001A78E7" w:rsidRPr="00800937" w:rsidRDefault="00800937" w:rsidP="00800937">
      <w:pPr>
        <w:tabs>
          <w:tab w:val="left" w:pos="1245"/>
        </w:tabs>
        <w:spacing w:after="0" w:line="240" w:lineRule="auto"/>
        <w:jc w:val="both"/>
        <w:rPr>
          <w:rFonts w:ascii="Arial" w:hAnsi="Arial" w:cs="Arial"/>
          <w:sz w:val="24"/>
          <w:szCs w:val="24"/>
        </w:rPr>
      </w:pPr>
      <w:r>
        <w:rPr>
          <w:rFonts w:ascii="Arial" w:hAnsi="Arial" w:cs="Arial"/>
          <w:sz w:val="24"/>
          <w:szCs w:val="24"/>
        </w:rPr>
        <w:t xml:space="preserve">      </w:t>
      </w:r>
      <w:r w:rsidR="00DB3133" w:rsidRPr="00800937">
        <w:rPr>
          <w:rFonts w:ascii="Arial" w:hAnsi="Arial" w:cs="Arial"/>
          <w:sz w:val="24"/>
          <w:szCs w:val="24"/>
        </w:rPr>
        <w:t xml:space="preserve">- решение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от 25.04.2019 № 30-161</w:t>
      </w:r>
      <w:r w:rsidR="009F0717" w:rsidRPr="00800937">
        <w:rPr>
          <w:rFonts w:ascii="Arial" w:hAnsi="Arial" w:cs="Arial"/>
          <w:sz w:val="24"/>
          <w:szCs w:val="24"/>
        </w:rPr>
        <w:t xml:space="preserve">       «О внесении изменений и дополнений в Решение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 от 14.11.2018г. № 27-141 «Об утверждении Регламента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w:t>
      </w:r>
      <w:r w:rsidR="001A78E7" w:rsidRPr="00800937">
        <w:rPr>
          <w:rFonts w:ascii="Arial" w:hAnsi="Arial" w:cs="Arial"/>
          <w:sz w:val="24"/>
          <w:szCs w:val="24"/>
        </w:rPr>
        <w:t>;</w:t>
      </w:r>
    </w:p>
    <w:p w:rsidR="009F0717" w:rsidRPr="00800937" w:rsidRDefault="00800937" w:rsidP="00800937">
      <w:pPr>
        <w:pStyle w:val="1"/>
        <w:tabs>
          <w:tab w:val="left" w:pos="-142"/>
        </w:tabs>
        <w:ind w:left="0" w:right="-1"/>
        <w:jc w:val="both"/>
        <w:rPr>
          <w:rFonts w:ascii="Arial" w:hAnsi="Arial" w:cs="Arial"/>
          <w:sz w:val="24"/>
          <w:szCs w:val="24"/>
        </w:rPr>
      </w:pPr>
      <w:r>
        <w:rPr>
          <w:rFonts w:ascii="Arial" w:hAnsi="Arial" w:cs="Arial"/>
          <w:sz w:val="24"/>
          <w:szCs w:val="24"/>
        </w:rPr>
        <w:t xml:space="preserve">     </w:t>
      </w:r>
      <w:r w:rsidR="00DB3133" w:rsidRPr="00800937">
        <w:rPr>
          <w:rFonts w:ascii="Arial" w:hAnsi="Arial" w:cs="Arial"/>
          <w:sz w:val="24"/>
          <w:szCs w:val="24"/>
        </w:rPr>
        <w:t xml:space="preserve">- решение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от 19.09.2019 № 33-180</w:t>
      </w:r>
      <w:r w:rsidR="009F0717" w:rsidRPr="00800937">
        <w:rPr>
          <w:rFonts w:ascii="Arial" w:hAnsi="Arial" w:cs="Arial"/>
          <w:sz w:val="24"/>
          <w:szCs w:val="24"/>
        </w:rPr>
        <w:t xml:space="preserve">        «О внесении изменений в Решение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 </w:t>
      </w:r>
      <w:r>
        <w:rPr>
          <w:rFonts w:ascii="Arial" w:hAnsi="Arial" w:cs="Arial"/>
          <w:sz w:val="24"/>
          <w:szCs w:val="24"/>
        </w:rPr>
        <w:t xml:space="preserve">           </w:t>
      </w:r>
      <w:r w:rsidR="009F0717" w:rsidRPr="00800937">
        <w:rPr>
          <w:rFonts w:ascii="Arial" w:hAnsi="Arial" w:cs="Arial"/>
          <w:sz w:val="24"/>
          <w:szCs w:val="24"/>
        </w:rPr>
        <w:t xml:space="preserve">от 14.11.2018г. № 27-141 «Об утверждении Регламента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 (в редакции от 25.04.2019 № 30-161);</w:t>
      </w:r>
    </w:p>
    <w:p w:rsidR="001A78E7" w:rsidRPr="00800937" w:rsidRDefault="00800937" w:rsidP="00800937">
      <w:pPr>
        <w:pStyle w:val="1"/>
        <w:tabs>
          <w:tab w:val="left" w:pos="-142"/>
        </w:tabs>
        <w:ind w:left="0" w:right="-1"/>
        <w:jc w:val="both"/>
        <w:rPr>
          <w:rFonts w:ascii="Arial" w:hAnsi="Arial" w:cs="Arial"/>
          <w:color w:val="FF0000"/>
          <w:sz w:val="24"/>
          <w:szCs w:val="24"/>
        </w:rPr>
      </w:pPr>
      <w:r>
        <w:rPr>
          <w:rFonts w:ascii="Arial" w:hAnsi="Arial" w:cs="Arial"/>
          <w:sz w:val="24"/>
          <w:szCs w:val="24"/>
        </w:rPr>
        <w:t xml:space="preserve">     </w:t>
      </w:r>
      <w:r w:rsidR="00DB3133" w:rsidRPr="00800937">
        <w:rPr>
          <w:rFonts w:ascii="Arial" w:hAnsi="Arial" w:cs="Arial"/>
          <w:sz w:val="24"/>
          <w:szCs w:val="24"/>
        </w:rPr>
        <w:t xml:space="preserve">- решение </w:t>
      </w:r>
      <w:proofErr w:type="spellStart"/>
      <w:r w:rsidR="00DB3133" w:rsidRPr="00800937">
        <w:rPr>
          <w:rFonts w:ascii="Arial" w:hAnsi="Arial" w:cs="Arial"/>
          <w:sz w:val="24"/>
          <w:szCs w:val="24"/>
        </w:rPr>
        <w:t>Межовского</w:t>
      </w:r>
      <w:proofErr w:type="spellEnd"/>
      <w:r w:rsidR="00DB3133" w:rsidRPr="00800937">
        <w:rPr>
          <w:rFonts w:ascii="Arial" w:hAnsi="Arial" w:cs="Arial"/>
          <w:sz w:val="24"/>
          <w:szCs w:val="24"/>
        </w:rPr>
        <w:t xml:space="preserve"> сельского Совета депутатов от 21.01.2020 №36-203</w:t>
      </w:r>
      <w:r w:rsidR="009F0717" w:rsidRPr="00800937">
        <w:rPr>
          <w:rFonts w:ascii="Arial" w:hAnsi="Arial" w:cs="Arial"/>
          <w:sz w:val="24"/>
          <w:szCs w:val="24"/>
        </w:rPr>
        <w:t xml:space="preserve">          «О внесении изменений в Решение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 </w:t>
      </w:r>
      <w:r>
        <w:rPr>
          <w:rFonts w:ascii="Arial" w:hAnsi="Arial" w:cs="Arial"/>
          <w:sz w:val="24"/>
          <w:szCs w:val="24"/>
        </w:rPr>
        <w:t xml:space="preserve">           </w:t>
      </w:r>
      <w:r w:rsidR="009F0717" w:rsidRPr="00800937">
        <w:rPr>
          <w:rFonts w:ascii="Arial" w:hAnsi="Arial" w:cs="Arial"/>
          <w:sz w:val="24"/>
          <w:szCs w:val="24"/>
        </w:rPr>
        <w:t xml:space="preserve">от 14.11.2018г. № 27-141 «Об утверждении Регламента </w:t>
      </w:r>
      <w:proofErr w:type="spellStart"/>
      <w:r w:rsidR="009F0717" w:rsidRPr="00800937">
        <w:rPr>
          <w:rFonts w:ascii="Arial" w:hAnsi="Arial" w:cs="Arial"/>
          <w:sz w:val="24"/>
          <w:szCs w:val="24"/>
        </w:rPr>
        <w:t>Межовского</w:t>
      </w:r>
      <w:proofErr w:type="spellEnd"/>
      <w:r w:rsidR="009F0717" w:rsidRPr="00800937">
        <w:rPr>
          <w:rFonts w:ascii="Arial" w:hAnsi="Arial" w:cs="Arial"/>
          <w:sz w:val="24"/>
          <w:szCs w:val="24"/>
        </w:rPr>
        <w:t xml:space="preserve">  сельского Совета депутатов» (в редакции от 25.04.2019 № 30-161, от 19.09.2019 № 33-180)</w:t>
      </w:r>
      <w:r w:rsidR="001A78E7" w:rsidRPr="00800937">
        <w:rPr>
          <w:rFonts w:ascii="Arial" w:hAnsi="Arial" w:cs="Arial"/>
          <w:sz w:val="24"/>
          <w:szCs w:val="24"/>
        </w:rPr>
        <w:t xml:space="preserve">  считать утратившими силу</w:t>
      </w:r>
      <w:r w:rsidR="001A78E7" w:rsidRPr="00800937">
        <w:rPr>
          <w:rFonts w:ascii="Arial" w:hAnsi="Arial" w:cs="Arial"/>
          <w:color w:val="FF0000"/>
          <w:sz w:val="24"/>
          <w:szCs w:val="24"/>
        </w:rPr>
        <w:t>.</w:t>
      </w:r>
    </w:p>
    <w:p w:rsidR="005B54D5" w:rsidRPr="00800937" w:rsidRDefault="00755D7C" w:rsidP="00800937">
      <w:pPr>
        <w:autoSpaceDE w:val="0"/>
        <w:autoSpaceDN w:val="0"/>
        <w:adjustRightInd w:val="0"/>
        <w:spacing w:after="0" w:line="240" w:lineRule="auto"/>
        <w:ind w:left="710"/>
        <w:jc w:val="both"/>
        <w:rPr>
          <w:rFonts w:ascii="Arial" w:hAnsi="Arial" w:cs="Arial"/>
          <w:sz w:val="24"/>
          <w:szCs w:val="24"/>
        </w:rPr>
      </w:pPr>
      <w:r w:rsidRPr="00800937">
        <w:rPr>
          <w:rFonts w:ascii="Arial" w:hAnsi="Arial" w:cs="Arial"/>
          <w:sz w:val="24"/>
          <w:szCs w:val="24"/>
        </w:rPr>
        <w:t>3.</w:t>
      </w:r>
      <w:r w:rsidR="005B54D5" w:rsidRPr="00800937">
        <w:rPr>
          <w:rFonts w:ascii="Arial" w:hAnsi="Arial" w:cs="Arial"/>
          <w:sz w:val="24"/>
          <w:szCs w:val="24"/>
        </w:rPr>
        <w:t xml:space="preserve"> </w:t>
      </w:r>
      <w:proofErr w:type="gramStart"/>
      <w:r w:rsidR="005B54D5" w:rsidRPr="00800937">
        <w:rPr>
          <w:rFonts w:ascii="Arial" w:hAnsi="Arial" w:cs="Arial"/>
          <w:sz w:val="24"/>
          <w:szCs w:val="24"/>
        </w:rPr>
        <w:t>Контроль за</w:t>
      </w:r>
      <w:proofErr w:type="gramEnd"/>
      <w:r w:rsidR="005B54D5" w:rsidRPr="00800937">
        <w:rPr>
          <w:rFonts w:ascii="Arial" w:hAnsi="Arial" w:cs="Arial"/>
          <w:sz w:val="24"/>
          <w:szCs w:val="24"/>
        </w:rPr>
        <w:t xml:space="preserve"> исполнением настоящего решения возложить на главу</w:t>
      </w:r>
    </w:p>
    <w:p w:rsidR="005B54D5" w:rsidRPr="00800937" w:rsidRDefault="005B54D5" w:rsidP="00800937">
      <w:pPr>
        <w:autoSpaceDE w:val="0"/>
        <w:autoSpaceDN w:val="0"/>
        <w:adjustRightInd w:val="0"/>
        <w:spacing w:after="0" w:line="240" w:lineRule="auto"/>
        <w:jc w:val="both"/>
        <w:rPr>
          <w:rFonts w:ascii="Arial" w:hAnsi="Arial" w:cs="Arial"/>
          <w:sz w:val="24"/>
          <w:szCs w:val="24"/>
        </w:rPr>
      </w:pP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сельсовета  Алексееву Н.М.</w:t>
      </w:r>
    </w:p>
    <w:p w:rsidR="00E04BE5" w:rsidRPr="00E04BE5" w:rsidRDefault="00E04BE5" w:rsidP="00E04BE5">
      <w:pPr>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          4.</w:t>
      </w:r>
      <w:r w:rsidR="00800937" w:rsidRPr="00E04BE5">
        <w:rPr>
          <w:rFonts w:ascii="Arial" w:hAnsi="Arial" w:cs="Arial"/>
          <w:sz w:val="24"/>
          <w:szCs w:val="24"/>
        </w:rPr>
        <w:t xml:space="preserve">Настоящее  </w:t>
      </w:r>
      <w:r w:rsidR="00831702">
        <w:rPr>
          <w:rFonts w:ascii="Arial" w:hAnsi="Arial" w:cs="Arial"/>
          <w:sz w:val="24"/>
          <w:szCs w:val="24"/>
        </w:rPr>
        <w:t>решение</w:t>
      </w:r>
      <w:r w:rsidR="00800937" w:rsidRPr="00E04BE5">
        <w:rPr>
          <w:rFonts w:ascii="Arial" w:hAnsi="Arial" w:cs="Arial"/>
          <w:sz w:val="24"/>
          <w:szCs w:val="24"/>
        </w:rPr>
        <w:t xml:space="preserve">  вступает  в силу </w:t>
      </w:r>
      <w:r w:rsidR="00751E2D" w:rsidRPr="00E04BE5">
        <w:rPr>
          <w:rFonts w:ascii="Arial" w:hAnsi="Arial" w:cs="Arial"/>
          <w:iCs/>
          <w:sz w:val="24"/>
          <w:szCs w:val="24"/>
        </w:rPr>
        <w:t xml:space="preserve"> со дня, </w:t>
      </w:r>
      <w:r w:rsidR="00800937" w:rsidRPr="00E04BE5">
        <w:rPr>
          <w:rFonts w:ascii="Arial" w:hAnsi="Arial" w:cs="Arial"/>
          <w:iCs/>
          <w:sz w:val="24"/>
          <w:szCs w:val="24"/>
        </w:rPr>
        <w:t xml:space="preserve"> следующего  за</w:t>
      </w:r>
    </w:p>
    <w:p w:rsidR="005B54D5" w:rsidRPr="00E04BE5" w:rsidRDefault="00800937" w:rsidP="00E04BE5">
      <w:pPr>
        <w:autoSpaceDE w:val="0"/>
        <w:autoSpaceDN w:val="0"/>
        <w:adjustRightInd w:val="0"/>
        <w:spacing w:after="0" w:line="240" w:lineRule="auto"/>
        <w:jc w:val="both"/>
        <w:rPr>
          <w:rFonts w:ascii="Arial" w:hAnsi="Arial" w:cs="Arial"/>
          <w:sz w:val="24"/>
          <w:szCs w:val="24"/>
        </w:rPr>
      </w:pPr>
      <w:r w:rsidRPr="00E04BE5">
        <w:rPr>
          <w:rFonts w:ascii="Arial" w:hAnsi="Arial" w:cs="Arial"/>
          <w:iCs/>
          <w:sz w:val="24"/>
          <w:szCs w:val="24"/>
        </w:rPr>
        <w:t xml:space="preserve"> днём официального  опубликования (обнародования) в  установленном порядке. </w:t>
      </w:r>
    </w:p>
    <w:p w:rsidR="005B54D5" w:rsidRDefault="005B54D5" w:rsidP="00800937">
      <w:pPr>
        <w:spacing w:after="0" w:line="240" w:lineRule="auto"/>
        <w:jc w:val="both"/>
        <w:rPr>
          <w:rFonts w:ascii="Arial" w:hAnsi="Arial" w:cs="Arial"/>
          <w:sz w:val="24"/>
          <w:szCs w:val="24"/>
        </w:rPr>
      </w:pPr>
    </w:p>
    <w:p w:rsidR="00800937" w:rsidRPr="00800937" w:rsidRDefault="00800937" w:rsidP="001A78E7">
      <w:pPr>
        <w:spacing w:after="0" w:line="240" w:lineRule="auto"/>
        <w:jc w:val="both"/>
        <w:rPr>
          <w:rFonts w:ascii="Arial" w:hAnsi="Arial" w:cs="Arial"/>
          <w:sz w:val="24"/>
          <w:szCs w:val="24"/>
        </w:rPr>
      </w:pPr>
    </w:p>
    <w:p w:rsidR="00800937" w:rsidRDefault="001A78E7" w:rsidP="001A78E7">
      <w:pPr>
        <w:spacing w:after="0" w:line="240" w:lineRule="auto"/>
        <w:jc w:val="both"/>
        <w:rPr>
          <w:rFonts w:ascii="Arial" w:hAnsi="Arial" w:cs="Arial"/>
          <w:sz w:val="24"/>
          <w:szCs w:val="24"/>
        </w:rPr>
      </w:pPr>
      <w:r w:rsidRPr="00800937">
        <w:rPr>
          <w:rFonts w:ascii="Arial" w:hAnsi="Arial" w:cs="Arial"/>
          <w:sz w:val="24"/>
          <w:szCs w:val="24"/>
        </w:rPr>
        <w:t xml:space="preserve">Председатель сельского Совета депутатов                              </w:t>
      </w:r>
      <w:proofErr w:type="spellStart"/>
      <w:r w:rsidR="00DB3133" w:rsidRPr="00800937">
        <w:rPr>
          <w:rFonts w:ascii="Arial" w:hAnsi="Arial" w:cs="Arial"/>
          <w:sz w:val="24"/>
          <w:szCs w:val="24"/>
        </w:rPr>
        <w:t>Н.В.Дуквин</w:t>
      </w:r>
      <w:proofErr w:type="spellEnd"/>
    </w:p>
    <w:p w:rsidR="00800937" w:rsidRDefault="00800937" w:rsidP="001A78E7">
      <w:pPr>
        <w:spacing w:after="0" w:line="240" w:lineRule="auto"/>
        <w:jc w:val="both"/>
        <w:rPr>
          <w:rFonts w:ascii="Arial" w:hAnsi="Arial" w:cs="Arial"/>
          <w:sz w:val="24"/>
          <w:szCs w:val="24"/>
        </w:rPr>
      </w:pPr>
    </w:p>
    <w:p w:rsidR="001A78E7" w:rsidRPr="00800937" w:rsidRDefault="001A78E7" w:rsidP="001A78E7">
      <w:pPr>
        <w:spacing w:after="0" w:line="240" w:lineRule="auto"/>
        <w:jc w:val="both"/>
        <w:rPr>
          <w:rFonts w:ascii="Arial" w:hAnsi="Arial" w:cs="Arial"/>
          <w:sz w:val="24"/>
          <w:szCs w:val="24"/>
        </w:rPr>
      </w:pPr>
      <w:r w:rsidRPr="00800937">
        <w:rPr>
          <w:rFonts w:ascii="Arial" w:hAnsi="Arial" w:cs="Arial"/>
          <w:sz w:val="24"/>
          <w:szCs w:val="24"/>
        </w:rPr>
        <w:t xml:space="preserve">        </w:t>
      </w:r>
    </w:p>
    <w:p w:rsidR="001A78E7" w:rsidRDefault="001A78E7" w:rsidP="001A78E7">
      <w:pPr>
        <w:spacing w:after="0" w:line="240" w:lineRule="auto"/>
        <w:jc w:val="both"/>
        <w:rPr>
          <w:rFonts w:ascii="Arial" w:hAnsi="Arial" w:cs="Arial"/>
          <w:sz w:val="24"/>
          <w:szCs w:val="24"/>
        </w:rPr>
      </w:pPr>
      <w:r w:rsidRPr="00800937">
        <w:rPr>
          <w:rFonts w:ascii="Arial" w:hAnsi="Arial" w:cs="Arial"/>
          <w:sz w:val="24"/>
          <w:szCs w:val="24"/>
        </w:rPr>
        <w:t xml:space="preserve">Глава сельсовета:                                                                        </w:t>
      </w:r>
      <w:r w:rsidR="00DB3133" w:rsidRPr="00800937">
        <w:rPr>
          <w:rFonts w:ascii="Arial" w:hAnsi="Arial" w:cs="Arial"/>
          <w:sz w:val="24"/>
          <w:szCs w:val="24"/>
        </w:rPr>
        <w:t>Н.М.Алексеева</w:t>
      </w:r>
      <w:r w:rsidRPr="00800937">
        <w:rPr>
          <w:rFonts w:ascii="Arial" w:hAnsi="Arial" w:cs="Arial"/>
          <w:sz w:val="24"/>
          <w:szCs w:val="24"/>
        </w:rPr>
        <w:t>.</w:t>
      </w:r>
    </w:p>
    <w:p w:rsidR="00E04BE5" w:rsidRPr="00800937" w:rsidRDefault="00E04BE5" w:rsidP="001A78E7">
      <w:pPr>
        <w:spacing w:after="0" w:line="240" w:lineRule="auto"/>
        <w:jc w:val="both"/>
        <w:rPr>
          <w:rFonts w:ascii="Arial" w:hAnsi="Arial" w:cs="Arial"/>
          <w:sz w:val="24"/>
          <w:szCs w:val="24"/>
        </w:rPr>
      </w:pPr>
    </w:p>
    <w:p w:rsidR="001A78E7" w:rsidRPr="00800937" w:rsidRDefault="001A78E7" w:rsidP="001A78E7">
      <w:pPr>
        <w:autoSpaceDE w:val="0"/>
        <w:autoSpaceDN w:val="0"/>
        <w:adjustRightInd w:val="0"/>
        <w:spacing w:after="0" w:line="240" w:lineRule="auto"/>
        <w:jc w:val="right"/>
        <w:rPr>
          <w:rFonts w:ascii="Arial" w:hAnsi="Arial" w:cs="Arial"/>
          <w:sz w:val="24"/>
          <w:szCs w:val="24"/>
        </w:rPr>
      </w:pPr>
      <w:r w:rsidRPr="00800937">
        <w:rPr>
          <w:rFonts w:ascii="Arial" w:hAnsi="Arial" w:cs="Arial"/>
          <w:sz w:val="24"/>
          <w:szCs w:val="24"/>
        </w:rPr>
        <w:lastRenderedPageBreak/>
        <w:t xml:space="preserve">Приложение  </w:t>
      </w:r>
    </w:p>
    <w:p w:rsidR="001A78E7" w:rsidRPr="00800937" w:rsidRDefault="001A78E7" w:rsidP="001A78E7">
      <w:pPr>
        <w:autoSpaceDE w:val="0"/>
        <w:autoSpaceDN w:val="0"/>
        <w:adjustRightInd w:val="0"/>
        <w:spacing w:after="0" w:line="240" w:lineRule="auto"/>
        <w:jc w:val="right"/>
        <w:rPr>
          <w:rFonts w:ascii="Arial" w:hAnsi="Arial" w:cs="Arial"/>
          <w:sz w:val="24"/>
          <w:szCs w:val="24"/>
        </w:rPr>
      </w:pPr>
      <w:r w:rsidRPr="00800937">
        <w:rPr>
          <w:rFonts w:ascii="Arial" w:hAnsi="Arial" w:cs="Arial"/>
          <w:sz w:val="24"/>
          <w:szCs w:val="24"/>
        </w:rPr>
        <w:t xml:space="preserve">к решению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w:t>
      </w:r>
    </w:p>
    <w:p w:rsidR="001A78E7" w:rsidRPr="00800937" w:rsidRDefault="001A78E7" w:rsidP="001A78E7">
      <w:pPr>
        <w:autoSpaceDE w:val="0"/>
        <w:autoSpaceDN w:val="0"/>
        <w:adjustRightInd w:val="0"/>
        <w:spacing w:after="0" w:line="240" w:lineRule="auto"/>
        <w:jc w:val="right"/>
        <w:rPr>
          <w:rFonts w:ascii="Arial" w:hAnsi="Arial" w:cs="Arial"/>
          <w:sz w:val="24"/>
          <w:szCs w:val="24"/>
        </w:rPr>
      </w:pPr>
      <w:r w:rsidRPr="00800937">
        <w:rPr>
          <w:rFonts w:ascii="Arial" w:hAnsi="Arial" w:cs="Arial"/>
          <w:sz w:val="24"/>
          <w:szCs w:val="24"/>
        </w:rPr>
        <w:t>сельского Совета депутатов</w:t>
      </w:r>
    </w:p>
    <w:p w:rsidR="001A78E7" w:rsidRPr="00800937" w:rsidRDefault="001A78E7" w:rsidP="001A78E7">
      <w:pPr>
        <w:autoSpaceDE w:val="0"/>
        <w:autoSpaceDN w:val="0"/>
        <w:adjustRightInd w:val="0"/>
        <w:spacing w:after="0" w:line="240" w:lineRule="auto"/>
        <w:jc w:val="right"/>
        <w:rPr>
          <w:rFonts w:ascii="Arial" w:hAnsi="Arial" w:cs="Arial"/>
          <w:sz w:val="24"/>
          <w:szCs w:val="24"/>
        </w:rPr>
      </w:pPr>
      <w:r w:rsidRPr="00800937">
        <w:rPr>
          <w:rFonts w:ascii="Arial" w:hAnsi="Arial" w:cs="Arial"/>
          <w:sz w:val="24"/>
          <w:szCs w:val="24"/>
        </w:rPr>
        <w:t xml:space="preserve">от </w:t>
      </w:r>
      <w:r w:rsidR="00800937" w:rsidRPr="00800937">
        <w:rPr>
          <w:rFonts w:ascii="Arial" w:hAnsi="Arial" w:cs="Arial"/>
          <w:sz w:val="24"/>
          <w:szCs w:val="24"/>
        </w:rPr>
        <w:t>28</w:t>
      </w:r>
      <w:r w:rsidRPr="00800937">
        <w:rPr>
          <w:rFonts w:ascii="Arial" w:hAnsi="Arial" w:cs="Arial"/>
          <w:sz w:val="24"/>
          <w:szCs w:val="24"/>
        </w:rPr>
        <w:t>.</w:t>
      </w:r>
      <w:r w:rsidR="009F0717" w:rsidRPr="00800937">
        <w:rPr>
          <w:rFonts w:ascii="Arial" w:hAnsi="Arial" w:cs="Arial"/>
          <w:sz w:val="24"/>
          <w:szCs w:val="24"/>
        </w:rPr>
        <w:t>04.</w:t>
      </w:r>
      <w:r w:rsidRPr="00800937">
        <w:rPr>
          <w:rFonts w:ascii="Arial" w:hAnsi="Arial" w:cs="Arial"/>
          <w:sz w:val="24"/>
          <w:szCs w:val="24"/>
        </w:rPr>
        <w:t>20</w:t>
      </w:r>
      <w:r w:rsidR="009F0717" w:rsidRPr="00800937">
        <w:rPr>
          <w:rFonts w:ascii="Arial" w:hAnsi="Arial" w:cs="Arial"/>
          <w:sz w:val="24"/>
          <w:szCs w:val="24"/>
        </w:rPr>
        <w:t>21</w:t>
      </w:r>
      <w:r w:rsidRPr="00800937">
        <w:rPr>
          <w:rFonts w:ascii="Arial" w:hAnsi="Arial" w:cs="Arial"/>
          <w:sz w:val="24"/>
          <w:szCs w:val="24"/>
        </w:rPr>
        <w:t xml:space="preserve">  № </w:t>
      </w:r>
      <w:r w:rsidR="009F0717" w:rsidRPr="00800937">
        <w:rPr>
          <w:rFonts w:ascii="Arial" w:hAnsi="Arial" w:cs="Arial"/>
          <w:sz w:val="24"/>
          <w:szCs w:val="24"/>
        </w:rPr>
        <w:t>6-</w:t>
      </w:r>
      <w:r w:rsidRPr="00800937">
        <w:rPr>
          <w:rFonts w:ascii="Arial" w:hAnsi="Arial" w:cs="Arial"/>
          <w:sz w:val="24"/>
          <w:szCs w:val="24"/>
        </w:rPr>
        <w:t>41</w:t>
      </w:r>
    </w:p>
    <w:p w:rsidR="001A78E7" w:rsidRPr="00800937" w:rsidRDefault="001A78E7" w:rsidP="001A78E7">
      <w:pPr>
        <w:autoSpaceDE w:val="0"/>
        <w:autoSpaceDN w:val="0"/>
        <w:adjustRightInd w:val="0"/>
        <w:spacing w:after="0" w:line="240" w:lineRule="auto"/>
        <w:jc w:val="both"/>
        <w:outlineLvl w:val="0"/>
        <w:rPr>
          <w:rFonts w:ascii="Arial" w:hAnsi="Arial" w:cs="Arial"/>
          <w:sz w:val="24"/>
          <w:szCs w:val="24"/>
        </w:rPr>
      </w:pPr>
    </w:p>
    <w:p w:rsidR="001A78E7" w:rsidRPr="00800937" w:rsidRDefault="001A78E7" w:rsidP="001A78E7">
      <w:pPr>
        <w:autoSpaceDE w:val="0"/>
        <w:autoSpaceDN w:val="0"/>
        <w:adjustRightInd w:val="0"/>
        <w:spacing w:after="0" w:line="240" w:lineRule="auto"/>
        <w:jc w:val="both"/>
        <w:outlineLvl w:val="0"/>
        <w:rPr>
          <w:rFonts w:ascii="Arial" w:hAnsi="Arial" w:cs="Arial"/>
          <w:sz w:val="24"/>
          <w:szCs w:val="24"/>
        </w:rPr>
      </w:pPr>
    </w:p>
    <w:p w:rsidR="001A78E7" w:rsidRPr="00800937" w:rsidRDefault="001A78E7" w:rsidP="001A78E7">
      <w:pPr>
        <w:pStyle w:val="1"/>
        <w:ind w:left="0" w:right="-1"/>
        <w:rPr>
          <w:rFonts w:ascii="Arial" w:hAnsi="Arial" w:cs="Arial"/>
          <w:b/>
          <w:sz w:val="24"/>
          <w:szCs w:val="24"/>
        </w:rPr>
      </w:pPr>
      <w:r w:rsidRPr="00800937">
        <w:rPr>
          <w:rFonts w:ascii="Arial" w:hAnsi="Arial" w:cs="Arial"/>
          <w:b/>
          <w:sz w:val="24"/>
          <w:szCs w:val="24"/>
        </w:rPr>
        <w:t>РЕГЛАМЕНТ</w:t>
      </w:r>
    </w:p>
    <w:p w:rsidR="001A78E7" w:rsidRPr="00800937" w:rsidRDefault="001A78E7" w:rsidP="001A78E7">
      <w:pPr>
        <w:pStyle w:val="1"/>
        <w:ind w:left="0" w:right="-1"/>
        <w:rPr>
          <w:rFonts w:ascii="Arial" w:hAnsi="Arial" w:cs="Arial"/>
          <w:b/>
          <w:sz w:val="24"/>
          <w:szCs w:val="24"/>
        </w:rPr>
      </w:pPr>
      <w:proofErr w:type="spellStart"/>
      <w:r w:rsidRPr="00800937">
        <w:rPr>
          <w:rFonts w:ascii="Arial" w:hAnsi="Arial" w:cs="Arial"/>
          <w:b/>
          <w:bCs/>
          <w:sz w:val="24"/>
          <w:szCs w:val="24"/>
        </w:rPr>
        <w:t>Межовского</w:t>
      </w:r>
      <w:proofErr w:type="spellEnd"/>
      <w:r w:rsidRPr="00800937">
        <w:rPr>
          <w:rFonts w:ascii="Arial" w:hAnsi="Arial" w:cs="Arial"/>
          <w:b/>
          <w:bCs/>
          <w:sz w:val="24"/>
          <w:szCs w:val="24"/>
        </w:rPr>
        <w:t xml:space="preserve">  сельского Совета депутатов</w:t>
      </w:r>
    </w:p>
    <w:p w:rsidR="001A78E7" w:rsidRPr="00800937" w:rsidRDefault="001A78E7" w:rsidP="001A78E7">
      <w:pPr>
        <w:autoSpaceDE w:val="0"/>
        <w:autoSpaceDN w:val="0"/>
        <w:adjustRightInd w:val="0"/>
        <w:spacing w:after="0" w:line="240" w:lineRule="auto"/>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1. Общие положения.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 Совет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1.1. </w:t>
      </w:r>
      <w:proofErr w:type="spellStart"/>
      <w:r w:rsidRPr="00800937">
        <w:rPr>
          <w:rFonts w:ascii="Arial" w:hAnsi="Arial" w:cs="Arial"/>
          <w:bCs/>
          <w:sz w:val="24"/>
          <w:szCs w:val="24"/>
        </w:rPr>
        <w:t>Межовский</w:t>
      </w:r>
      <w:proofErr w:type="spellEnd"/>
      <w:r w:rsidRPr="00800937">
        <w:rPr>
          <w:rFonts w:ascii="Arial" w:hAnsi="Arial" w:cs="Arial"/>
          <w:bCs/>
          <w:sz w:val="24"/>
          <w:szCs w:val="24"/>
        </w:rPr>
        <w:t xml:space="preserve"> сельский Совет депутатов (далее – сельский Совет депутатов,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w:t>
      </w:r>
      <w:proofErr w:type="spellStart"/>
      <w:r w:rsidRPr="00800937">
        <w:rPr>
          <w:rFonts w:ascii="Arial" w:hAnsi="Arial" w:cs="Arial"/>
          <w:bCs/>
          <w:sz w:val="24"/>
          <w:szCs w:val="24"/>
        </w:rPr>
        <w:t>Большемуртинского</w:t>
      </w:r>
      <w:proofErr w:type="spellEnd"/>
      <w:r w:rsidRPr="00800937">
        <w:rPr>
          <w:rFonts w:ascii="Arial" w:hAnsi="Arial" w:cs="Arial"/>
          <w:bCs/>
          <w:sz w:val="24"/>
          <w:szCs w:val="24"/>
        </w:rPr>
        <w:t xml:space="preserve"> района Красноярского края 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2. Возникновение и прекращение полномочий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2.1. Полномочия Совета депутатов начинаются со дня избрания не менее двух третей от установленного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числа депутатов Совета депутатов.</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xml:space="preserve">2.2. Полномочия Совета депутатов прекращаются в связи с истечением срока полномочий. </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rPr>
        <w:t xml:space="preserve">Полномочия сельского Совета депутатов независимо от порядка его формирования могут быть прекращены досрочно в порядке и по основаниям, которые предусмотрены </w:t>
      </w:r>
      <w:hyperlink r:id="rId5" w:tooltip="Статья 73. Ответственность представительного органа муниципального образования перед государством" w:history="1">
        <w:r w:rsidRPr="00E04BE5">
          <w:rPr>
            <w:rStyle w:val="a3"/>
            <w:rFonts w:ascii="Arial" w:hAnsi="Arial" w:cs="Arial"/>
            <w:color w:val="auto"/>
          </w:rPr>
          <w:t>статьей 73</w:t>
        </w:r>
      </w:hyperlink>
      <w:r w:rsidRPr="00E04BE5">
        <w:rPr>
          <w:rFonts w:ascii="Arial" w:hAnsi="Arial" w:cs="Arial"/>
        </w:rPr>
        <w:t xml:space="preserve"> </w:t>
      </w:r>
      <w:r w:rsidRPr="00800937">
        <w:rPr>
          <w:rFonts w:ascii="Arial" w:hAnsi="Arial" w:cs="Arial"/>
        </w:rPr>
        <w:t xml:space="preserve">Федерального закона от 06.10.2003 № 131-ФЗ «Об общих принципах организации местного самоуправления в Российской Федерации». </w:t>
      </w:r>
      <w:r w:rsidRPr="00800937">
        <w:rPr>
          <w:rFonts w:ascii="Arial" w:hAnsi="Arial" w:cs="Arial"/>
          <w:color w:val="333333"/>
        </w:rPr>
        <w:t>Дата досрочного прекращения полномочий сельского Совета депутатов определяется в зависимости от основания досрочного прекращения полномочий.</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2.3. Полномочия представительного органа муниципального образования также прекращаются:</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2) в случае вступления в силу решения </w:t>
      </w:r>
      <w:r w:rsidRPr="00800937">
        <w:rPr>
          <w:rFonts w:ascii="Arial" w:hAnsi="Arial" w:cs="Arial"/>
          <w:bCs/>
          <w:sz w:val="24"/>
          <w:szCs w:val="24"/>
        </w:rPr>
        <w:t>Красноярского краевого суда</w:t>
      </w:r>
      <w:r w:rsidRPr="00800937">
        <w:rPr>
          <w:rFonts w:ascii="Arial" w:hAnsi="Arial" w:cs="Arial"/>
          <w:sz w:val="24"/>
          <w:szCs w:val="24"/>
        </w:rPr>
        <w:t xml:space="preserve"> о неправомочности данного состава депутатов Совета, в том числе в связи со сложением депутатами своих полномочий;</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3) в случае преобразования муниципального образования, осуществляемого в соответствии с </w:t>
      </w:r>
      <w:hyperlink r:id="rId6" w:anchor="101201" w:history="1">
        <w:r w:rsidRPr="00800937">
          <w:rPr>
            <w:rStyle w:val="a3"/>
            <w:rFonts w:ascii="Arial" w:hAnsi="Arial" w:cs="Arial"/>
            <w:color w:val="auto"/>
            <w:sz w:val="24"/>
            <w:szCs w:val="24"/>
            <w:u w:val="none"/>
          </w:rPr>
          <w:t>частями 3</w:t>
        </w:r>
      </w:hyperlink>
      <w:r w:rsidRPr="00800937">
        <w:rPr>
          <w:rFonts w:ascii="Arial" w:hAnsi="Arial" w:cs="Arial"/>
          <w:sz w:val="24"/>
          <w:szCs w:val="24"/>
        </w:rPr>
        <w:t xml:space="preserve">, </w:t>
      </w:r>
      <w:hyperlink r:id="rId7" w:anchor="101349" w:history="1">
        <w:r w:rsidRPr="00800937">
          <w:rPr>
            <w:rStyle w:val="a3"/>
            <w:rFonts w:ascii="Arial" w:hAnsi="Arial" w:cs="Arial"/>
            <w:color w:val="auto"/>
            <w:sz w:val="24"/>
            <w:szCs w:val="24"/>
            <w:u w:val="none"/>
          </w:rPr>
          <w:t>3.1.-1</w:t>
        </w:r>
      </w:hyperlink>
      <w:r w:rsidRPr="00800937">
        <w:rPr>
          <w:rFonts w:ascii="Arial" w:hAnsi="Arial" w:cs="Arial"/>
          <w:sz w:val="24"/>
          <w:szCs w:val="24"/>
        </w:rPr>
        <w:t>,5</w:t>
      </w:r>
      <w:hyperlink r:id="rId8" w:anchor="000727" w:history="1">
        <w:r w:rsidRPr="00800937">
          <w:rPr>
            <w:rStyle w:val="a3"/>
            <w:rFonts w:ascii="Arial" w:hAnsi="Arial" w:cs="Arial"/>
            <w:color w:val="auto"/>
            <w:sz w:val="24"/>
            <w:szCs w:val="24"/>
            <w:u w:val="none"/>
          </w:rPr>
          <w:t xml:space="preserve"> статьи 13</w:t>
        </w:r>
      </w:hyperlink>
      <w:r w:rsidRPr="00800937">
        <w:rPr>
          <w:rFonts w:ascii="Arial" w:hAnsi="Arial" w:cs="Arial"/>
          <w:sz w:val="24"/>
          <w:szCs w:val="24"/>
        </w:rPr>
        <w:t xml:space="preserve"> </w:t>
      </w:r>
      <w:r w:rsidRPr="00800937">
        <w:rPr>
          <w:rFonts w:ascii="Arial" w:hAnsi="Arial" w:cs="Arial"/>
          <w:bCs/>
          <w:sz w:val="24"/>
          <w:szCs w:val="24"/>
        </w:rPr>
        <w:t>Федерального закона 06.10.2003 № 131-ФЗ «Об общих принципах организации местного самоуправления в Российской Федерации»</w:t>
      </w:r>
      <w:r w:rsidRPr="00800937">
        <w:rPr>
          <w:rFonts w:ascii="Arial" w:hAnsi="Arial" w:cs="Arial"/>
          <w:sz w:val="24"/>
          <w:szCs w:val="24"/>
        </w:rPr>
        <w:t>, а также в случае упразднения муниципального образования;</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 в случае утраты поселением статуса муниципального образования в связи с его объединением с городским округом;</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3. Принципы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4. Организация работы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4.2. Органами Совета депутатов являются постоянные и временные комиссии Совета депутатов, создаваемые Советом.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color w:val="FF0000"/>
          <w:sz w:val="24"/>
          <w:szCs w:val="24"/>
        </w:rPr>
      </w:pPr>
      <w:r w:rsidRPr="00800937">
        <w:rPr>
          <w:rFonts w:ascii="Arial" w:hAnsi="Arial" w:cs="Arial"/>
          <w:bCs/>
          <w:sz w:val="24"/>
          <w:szCs w:val="24"/>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r w:rsidRPr="00800937">
        <w:rPr>
          <w:rFonts w:ascii="Arial" w:hAnsi="Arial" w:cs="Arial"/>
          <w:bCs/>
          <w:color w:val="FF0000"/>
          <w:sz w:val="24"/>
          <w:szCs w:val="24"/>
        </w:rPr>
        <w:t>.</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4.5. Совет депутатов принимает путем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решения Совета депутатов (нормативные, ненормативные правовые акты);</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i/>
          <w:sz w:val="24"/>
          <w:szCs w:val="24"/>
        </w:rPr>
      </w:pPr>
      <w:r w:rsidRPr="00800937">
        <w:rPr>
          <w:rFonts w:ascii="Arial" w:hAnsi="Arial" w:cs="Arial"/>
          <w:bCs/>
          <w:sz w:val="24"/>
          <w:szCs w:val="24"/>
        </w:rPr>
        <w:t>- протокольные решения</w:t>
      </w:r>
      <w:r w:rsidRPr="00800937">
        <w:rPr>
          <w:rFonts w:ascii="Arial" w:hAnsi="Arial" w:cs="Arial"/>
          <w:bCs/>
          <w:i/>
          <w:sz w:val="24"/>
          <w:szCs w:val="24"/>
        </w:rPr>
        <w:t>.</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или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Протокольные решения принимаются большинством голосов от числа депутатов, присутствующих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Решениями Совета депутатов утверждаются программы, регламенты, положения, правила, иные документы.</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Решениями Совета депутатов оформляются: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избрание председателя Совета депутатов и его заместителя и освобождение их от должности;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утверждение структуры Совета депутатов и внесение в нее изменений;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создание и упразднение постоянных комиссий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утверждение персонал</w:t>
      </w:r>
      <w:r w:rsidRPr="00800937">
        <w:rPr>
          <w:rFonts w:ascii="Arial" w:hAnsi="Arial" w:cs="Arial"/>
          <w:sz w:val="24"/>
          <w:szCs w:val="24"/>
        </w:rPr>
        <w:t xml:space="preserve">ьного состава постоянных комиссий и внесение </w:t>
      </w:r>
      <w:r w:rsidRPr="00800937">
        <w:rPr>
          <w:rFonts w:ascii="Arial" w:hAnsi="Arial" w:cs="Arial"/>
          <w:bCs/>
          <w:sz w:val="24"/>
          <w:szCs w:val="24"/>
        </w:rPr>
        <w:t>изменений в их состав;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 утверждение председателей постоянных комиссий и освобождение их от должности;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результаты рассмотрения вопроса о выражении недоверия должностному лицу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r w:rsidRPr="00800937">
        <w:rPr>
          <w:rFonts w:ascii="Arial" w:hAnsi="Arial" w:cs="Arial"/>
          <w:bCs/>
          <w:i/>
          <w:sz w:val="24"/>
          <w:szCs w:val="24"/>
        </w:rPr>
        <w:t>.</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Протокольные решения Совета депутатов принимаются по вопросам: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 процедуре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 продлении времени заседания и времени для выступления;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 повторном голосовании по рассматриваемому вопросу в случаях, предусмотренных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 внесении изменений в порядок рассмотрения вопросов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иным вопросам, предусмотренным Уставом муниципального образования 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2. Сессии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5. Очередные и внеочередные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Решение о дате созыва сессии должно быть принято не менее чем за 30 календарных дней до ее проведения.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Сообщение о времени и месте проведения сессии публикуются в средствах массовой информации (наименование печатного издания) не </w:t>
      </w:r>
      <w:proofErr w:type="gramStart"/>
      <w:r w:rsidRPr="00800937">
        <w:rPr>
          <w:rFonts w:ascii="Arial" w:hAnsi="Arial" w:cs="Arial"/>
          <w:bCs/>
          <w:sz w:val="24"/>
          <w:szCs w:val="24"/>
        </w:rPr>
        <w:t>позднее</w:t>
      </w:r>
      <w:proofErr w:type="gramEnd"/>
      <w:r w:rsidRPr="00800937">
        <w:rPr>
          <w:rFonts w:ascii="Arial" w:hAnsi="Arial" w:cs="Arial"/>
          <w:bCs/>
          <w:sz w:val="24"/>
          <w:szCs w:val="24"/>
        </w:rPr>
        <w:t xml:space="preserve"> чем за 7 дней до ее проведения с указанием предполагаемой повестки дня.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5.3. Внеочередные сессии созываются председателем Совета депутатов по своей инициативе, по инициативе главы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w:t>
      </w:r>
      <w:r w:rsidRPr="00800937">
        <w:rPr>
          <w:rFonts w:ascii="Arial" w:hAnsi="Arial" w:cs="Arial"/>
          <w:bCs/>
          <w:sz w:val="24"/>
          <w:szCs w:val="24"/>
        </w:rPr>
        <w:lastRenderedPageBreak/>
        <w:t>обоснованием необходимости их принятия, характеристикой целей и задач, осуществляемых при их принятии.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Внеочередная сессия созывается в двухнедельный срок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Датой официального внесения документов в Совет депутатов считается дата их регистрации в нем.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5.4. Чрезвычайная сессия может быть созвана председателем Совета депутатов по собственной инициативе в случаях, требующих принятия оперативных решений.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6. Заседания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6.1. Заседания Совета депутатов носят,  как правило, открытый характер.</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Глава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его заместители, работники прокуратуры вправе присутствовать на всех заседаниях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или по предложению не менее 1/3 от установленного числа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w:t>
      </w:r>
      <w:r w:rsidRPr="00800937">
        <w:rPr>
          <w:rFonts w:ascii="Arial" w:hAnsi="Arial" w:cs="Arial"/>
          <w:bCs/>
          <w:sz w:val="24"/>
          <w:szCs w:val="24"/>
        </w:rPr>
        <w:lastRenderedPageBreak/>
        <w:t xml:space="preserve">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800937">
        <w:rPr>
          <w:rFonts w:ascii="Arial" w:hAnsi="Arial" w:cs="Arial"/>
          <w:bCs/>
          <w:sz w:val="24"/>
          <w:szCs w:val="24"/>
        </w:rPr>
        <w:t>по</w:t>
      </w:r>
      <w:proofErr w:type="gramEnd"/>
      <w:r w:rsidRPr="00800937">
        <w:rPr>
          <w:rFonts w:ascii="Arial" w:hAnsi="Arial" w:cs="Arial"/>
          <w:bCs/>
          <w:sz w:val="24"/>
          <w:szCs w:val="24"/>
        </w:rPr>
        <w:t xml:space="preserve"> </w:t>
      </w:r>
      <w:proofErr w:type="gramStart"/>
      <w:r w:rsidRPr="00800937">
        <w:rPr>
          <w:rFonts w:ascii="Arial" w:hAnsi="Arial" w:cs="Arial"/>
          <w:bCs/>
          <w:sz w:val="24"/>
          <w:szCs w:val="24"/>
        </w:rPr>
        <w:t>их</w:t>
      </w:r>
      <w:proofErr w:type="gramEnd"/>
      <w:r w:rsidRPr="00800937">
        <w:rPr>
          <w:rFonts w:ascii="Arial" w:hAnsi="Arial" w:cs="Arial"/>
          <w:bCs/>
          <w:sz w:val="24"/>
          <w:szCs w:val="24"/>
        </w:rPr>
        <w:t xml:space="preserve"> уплате.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Во время проведения закрытого заседания Совета депутатов запрещается ведение аудио-, видеозаписи.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DA58BF" w:rsidRDefault="00DA58BF"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7. Порядок проведения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Председательствующий имеет право: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обращаться за справками к депутатам и должностным лицам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приостанавливать дебаты, не относящиеся к обсуждаемому вопросу и не предусмотренные режимом работы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призвать депутата к порядку, временно лишить слова в соответствии со статьей 37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7.2. Сессия Совета правомочна, если в ней участвует не менее 50 процентов от числа избранных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7.5. На сессии Совета депутатов ведется протокол и может осуществляться аудио-, видеозапись. </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протоколе сессии указывается: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дата, место проведения, порядковый номер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установленное число депутатов Совета депутатов и число депутатов, присутствующих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повестка дня сессии с указанием докладчика и содокладчиков;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выступление докладчика по проекту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выступления депутатов и приглашенных по обсуждаемому вопросу;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результаты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8. Формирование повестки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8.1. Проект повестки сессии Совета формирует председатель Совета исходя </w:t>
      </w:r>
      <w:proofErr w:type="gramStart"/>
      <w:r w:rsidRPr="00800937">
        <w:rPr>
          <w:rFonts w:ascii="Arial" w:hAnsi="Arial" w:cs="Arial"/>
          <w:bCs/>
          <w:sz w:val="24"/>
          <w:szCs w:val="24"/>
        </w:rPr>
        <w:t>из</w:t>
      </w:r>
      <w:proofErr w:type="gramEnd"/>
      <w:r w:rsidRPr="00800937">
        <w:rPr>
          <w:rFonts w:ascii="Arial" w:hAnsi="Arial" w:cs="Arial"/>
          <w:bCs/>
          <w:sz w:val="24"/>
          <w:szCs w:val="24"/>
        </w:rPr>
        <w:t>:</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плана работы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 предложений постоянных комиссий, групп депутатов или отдельных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предложений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письменных требований групп депутатов, жителей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в соответствии с пунктом 5.3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наличия вопросов, требующих оперативного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8.2. Обсуждение повестки и принятие решения по ее утверждению проводится в соответствии со статьей 10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9. Прения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Продлить время выступления председательствующий может только по решению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В случае нарушения данного запрета </w:t>
      </w:r>
      <w:proofErr w:type="gramStart"/>
      <w:r w:rsidRPr="00800937">
        <w:rPr>
          <w:rFonts w:ascii="Arial" w:hAnsi="Arial" w:cs="Arial"/>
          <w:bCs/>
          <w:sz w:val="24"/>
          <w:szCs w:val="24"/>
        </w:rPr>
        <w:t>выступающий</w:t>
      </w:r>
      <w:proofErr w:type="gramEnd"/>
      <w:r w:rsidRPr="00800937">
        <w:rPr>
          <w:rFonts w:ascii="Arial" w:hAnsi="Arial" w:cs="Arial"/>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Предложения о внесении изменений в проекты решений подаются председательствующему в письменном виде.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9.4. Докладчик после прекращения прений может выступить с заключительным словом.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10. Порядок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10.1. Решения сессии Совета депутатов принимаются открытым, тайным голосованием, а также поименным.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Поименное или тайное голосование проводится по требованию не менее половины депутатов, за исключением случаев, предусмотренных пунктом 10.2 настоящей статьи.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Депутат, присутствующий на заседаниях, не вправе отказаться от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10.6. Форма бюллетеней утверждается решением сельского Совета депутатов. Бюллетени для тайного голосования выдаются депутатам членами счетной комиссии в соответствии со списком депутатов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Недействительными считаются бюллетени: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неустановленного образца;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 которых оставлены две и более кандидатуры на одну должность при избрании должностных лиц;</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gramStart"/>
      <w:r w:rsidRPr="00800937">
        <w:rPr>
          <w:rFonts w:ascii="Arial" w:hAnsi="Arial" w:cs="Arial"/>
          <w:bCs/>
          <w:sz w:val="24"/>
          <w:szCs w:val="24"/>
        </w:rPr>
        <w:t>- в которых не проставлены отметки либо проставлено более одной отметки при принятии решений.</w:t>
      </w:r>
      <w:proofErr w:type="gramEnd"/>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11. Определение результатов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12. Права депутата на заседаниях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12.1. Депутат на заседаниях Совета депутатов имеет право: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вносить предложения по повестке дня, порядку ведения заседания;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вносить поправки к проекту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участвовать в прениях, задавать вопросы докладчику и содокладчикам;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требовать постановки на голосование своих предложений;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требовать повторного голосования в случае установленного нарушения правил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вносить депутатский запрос;</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вносить предложения о необходимости проверок и депутатских расследований по вопросам компетенции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оглашать обращения, имеющие общественное значение;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пользоваться другими правами, предоставленными ему действующим законодательством 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12.2. Депутат обязан: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соблюдать настоящий Регламент, повестку дня и требования председательствующего;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выступать только с разрешения председательствующего и по существу рассматриваемого вопроса;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не допускать оскорбительных выражений;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участвовать в голосовании лично.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3. Подготовка и принятие решений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13. Порядок внесения проектов решений в Совет депутатов</w:t>
      </w:r>
    </w:p>
    <w:p w:rsidR="001A78E7" w:rsidRPr="00800937" w:rsidRDefault="001A78E7" w:rsidP="001A78E7">
      <w:pPr>
        <w:autoSpaceDE w:val="0"/>
        <w:autoSpaceDN w:val="0"/>
        <w:adjustRightInd w:val="0"/>
        <w:spacing w:after="0"/>
        <w:ind w:right="-1" w:firstLine="709"/>
        <w:jc w:val="both"/>
        <w:rPr>
          <w:rFonts w:ascii="Arial" w:hAnsi="Arial" w:cs="Arial"/>
          <w:sz w:val="24"/>
          <w:szCs w:val="24"/>
        </w:rPr>
      </w:pPr>
      <w:r w:rsidRPr="00800937">
        <w:rPr>
          <w:rFonts w:ascii="Arial" w:hAnsi="Arial" w:cs="Arial"/>
          <w:sz w:val="24"/>
          <w:szCs w:val="24"/>
        </w:rPr>
        <w:t xml:space="preserve"> 13.1. Проекты решений в сельский Совет депутатов могут вноситься депутатами сельского Совета депутатов, постоянными и временными комиссиями Совета, Главой сельсовета, иными выборными органами местного самоуправления, </w:t>
      </w:r>
      <w:r w:rsidRPr="00800937">
        <w:rPr>
          <w:rFonts w:ascii="Arial" w:hAnsi="Arial" w:cs="Arial"/>
          <w:color w:val="22272F"/>
          <w:sz w:val="24"/>
          <w:szCs w:val="24"/>
          <w:shd w:val="clear" w:color="auto" w:fill="FFFFFF"/>
        </w:rPr>
        <w:t>органами территориального общественного самоуправления,</w:t>
      </w:r>
      <w:r w:rsidRPr="00800937">
        <w:rPr>
          <w:rFonts w:ascii="Arial" w:hAnsi="Arial" w:cs="Arial"/>
          <w:sz w:val="24"/>
          <w:szCs w:val="24"/>
        </w:rPr>
        <w:t xml:space="preserve"> инициативными группами граждан, а также иными субъектами правотворческой инициативы, установленными Уставом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800937">
        <w:rPr>
          <w:rFonts w:ascii="Arial" w:hAnsi="Arial" w:cs="Arial"/>
          <w:bCs/>
          <w:sz w:val="24"/>
          <w:szCs w:val="24"/>
        </w:rPr>
        <w:t>позднее</w:t>
      </w:r>
      <w:proofErr w:type="gramEnd"/>
      <w:r w:rsidRPr="00800937">
        <w:rPr>
          <w:rFonts w:ascii="Arial" w:hAnsi="Arial" w:cs="Arial"/>
          <w:bCs/>
          <w:sz w:val="24"/>
          <w:szCs w:val="24"/>
        </w:rPr>
        <w:t xml:space="preserve"> чем за 21 день до очередной сессии, на которой предлагается их рассмотрение.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14. Порядок подготовки проектов решений к рассмотрению</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Постоянные комиссии и администрация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представляют свои заключения в профильную комиссию в срок, установленный председателем Совета. При этом постоянные комиссии, администрация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могут представить в профильную комиссию альтернативный проект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Проект решения представляется на бумажном носителе одновременно с электронной копией.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14.3. Председатель Совета, профильная комиссия могут принять решение об опубликовании проекта решения для обсуждения населением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общественных организаций.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Для рассмотрения на сессии Совета депутатов может быть передано не более двух вариантов проекта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15. Порядок обсуждения и принятия решений на заседаниях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15.1. Основные элементы процедуры рассмотрения проекта решения на заседаниях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доклад инициатора проекта;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содоклад;</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вопросы к докладчику и содокладчику;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прения по обсуждаемому вопросу;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заключительное слово докладчика;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внесение поправок к проекту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голосование за внесение поправок к проекту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голосование по принятию проекта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15.2. При наличии альтернативного проекта после обсуждения принимается решение о том, какой из них принять за основу.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15.3. После обсуждения всех поправок проект решения с принятыми поправками ставится на голосование в целом.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После принятия решения в целом не допускается внесения в текст решения каких-либо поправок и изменений.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Для отмены решения, а также для внесения изменения в его те</w:t>
      </w:r>
      <w:proofErr w:type="gramStart"/>
      <w:r w:rsidRPr="00800937">
        <w:rPr>
          <w:rFonts w:ascii="Arial" w:hAnsi="Arial" w:cs="Arial"/>
          <w:bCs/>
          <w:sz w:val="24"/>
          <w:szCs w:val="24"/>
        </w:rPr>
        <w:t>кст тр</w:t>
      </w:r>
      <w:proofErr w:type="gramEnd"/>
      <w:r w:rsidRPr="00800937">
        <w:rPr>
          <w:rFonts w:ascii="Arial" w:hAnsi="Arial" w:cs="Arial"/>
          <w:bCs/>
          <w:sz w:val="24"/>
          <w:szCs w:val="24"/>
        </w:rPr>
        <w:t>ебуется такое же количество голосов, что и для принятия соответствующего решения.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16. Порядок подписания и обнародования правовых актов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 xml:space="preserve">16.1. Решения Совета депутатов направляются главе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для подписания и обнародования. Глава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в течение 10 дней должен подписать либо отклонить решение Совета депутатов. Если глава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в течение семи дней и обнародованию. </w:t>
      </w:r>
    </w:p>
    <w:p w:rsidR="001A78E7" w:rsidRPr="00800937" w:rsidRDefault="001A78E7" w:rsidP="001A78E7">
      <w:pPr>
        <w:pStyle w:val="p7"/>
        <w:spacing w:before="0" w:beforeAutospacing="0" w:after="0" w:afterAutospacing="0"/>
        <w:ind w:firstLine="709"/>
        <w:jc w:val="both"/>
        <w:rPr>
          <w:rFonts w:ascii="Arial" w:hAnsi="Arial" w:cs="Arial"/>
        </w:rPr>
      </w:pPr>
      <w:r w:rsidRPr="00800937">
        <w:rPr>
          <w:rFonts w:ascii="Arial" w:hAnsi="Arial" w:cs="Arial"/>
          <w:bCs/>
        </w:rPr>
        <w:t xml:space="preserve">16.2. </w:t>
      </w:r>
      <w:r w:rsidRPr="00800937">
        <w:rPr>
          <w:rFonts w:ascii="Arial" w:hAnsi="Arial" w:cs="Arial"/>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Такие муниципальные правовые акты должны быть опубликованы (обнародованы) в уполномоченном печатном средстве массовой информации в течение 15 дней после их подписания.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16.4. Правовые акты Совета депутатов о налогах и сборах, вступают в силу в соответствии с Налоговым кодексом Российской Федерации.</w:t>
      </w:r>
    </w:p>
    <w:p w:rsidR="001A78E7" w:rsidRPr="00800937" w:rsidRDefault="001A78E7" w:rsidP="001A78E7">
      <w:pPr>
        <w:pStyle w:val="p7"/>
        <w:spacing w:before="0" w:beforeAutospacing="0" w:after="0" w:afterAutospacing="0"/>
        <w:ind w:firstLine="709"/>
        <w:jc w:val="both"/>
        <w:rPr>
          <w:rFonts w:ascii="Arial" w:hAnsi="Arial" w:cs="Arial"/>
          <w:bCs/>
        </w:rPr>
      </w:pPr>
      <w:r w:rsidRPr="00800937">
        <w:rPr>
          <w:rFonts w:ascii="Arial" w:hAnsi="Arial" w:cs="Arial"/>
          <w:bCs/>
        </w:rPr>
        <w:t xml:space="preserve">        </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 xml:space="preserve">Статья 17. </w:t>
      </w:r>
      <w:proofErr w:type="gramStart"/>
      <w:r w:rsidRPr="00800937">
        <w:rPr>
          <w:rFonts w:ascii="Arial" w:hAnsi="Arial" w:cs="Arial"/>
          <w:b/>
          <w:bCs/>
          <w:sz w:val="24"/>
          <w:szCs w:val="24"/>
        </w:rPr>
        <w:t>Контроль за</w:t>
      </w:r>
      <w:proofErr w:type="gramEnd"/>
      <w:r w:rsidRPr="00800937">
        <w:rPr>
          <w:rFonts w:ascii="Arial" w:hAnsi="Arial" w:cs="Arial"/>
          <w:b/>
          <w:bCs/>
          <w:sz w:val="24"/>
          <w:szCs w:val="24"/>
        </w:rPr>
        <w:t xml:space="preserve"> исполнением решений и постановлений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17.1. В каждом решении Совета депутатов указывается постоянная комиссия Совета депутатов, контролирующая его исполнение.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17.2. Администрация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17.3. После заслушивания сообщения о ходе выполнения решения Совет депутатов вправе: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снять решение с контроля как выполненное;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снять с контроля отдельные пункты решения как выполненные;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возложить контрольные полномочия на иной орган;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признать утратившим силу решение;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изменить решение;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принять дополнительное решение.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18. Рассылка актов, принятых Советом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18.1.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Тексты обращений и заявлений Совета депутатов направляются их адресатам в первоочередном порядке.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4. Работа депутата в Совете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19. Формы деятельности депутата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19.1. Формами деятельности депутата Совета депутатов могут быть:</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участие в сессиях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участие в работе постоянных и временных комиссий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участие в выполнении поручений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участие в депутатских слушаниях;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обращение с депутатским запросом;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участие в депутатских объединениях;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работа с избирателями;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работа с администрацией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в составе совместных комиссий, экспертных советов.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20. Депутатские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20.1. Совет вправе проводить депутатские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20.2. На депутатских слушаниях могут обсуждаться: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проекты решений, требующие публичного обсуждения;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 проекты бюджета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 отчеты о его исполнении;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другие важные вопросы местного значения.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21. Порядок проведения депутатских слушаний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800937">
        <w:rPr>
          <w:rFonts w:ascii="Arial" w:hAnsi="Arial" w:cs="Arial"/>
          <w:bCs/>
          <w:sz w:val="24"/>
          <w:szCs w:val="24"/>
        </w:rPr>
        <w:t>позднее</w:t>
      </w:r>
      <w:proofErr w:type="gramEnd"/>
      <w:r w:rsidRPr="00800937">
        <w:rPr>
          <w:rFonts w:ascii="Arial" w:hAnsi="Arial" w:cs="Arial"/>
          <w:bCs/>
          <w:sz w:val="24"/>
          <w:szCs w:val="24"/>
        </w:rPr>
        <w:t xml:space="preserve"> чем за 5 дней до начала проведения депутатских слушаний.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Представители средств массовой информации и общественности на закрытые депутатские слушания не допускаются.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22. Порядок выступления на депутатских слушаниях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22.2. Председатель комиссии информирует о сущности обсуждаемого вопроса, порядке депутатских слушаний, составе приглашенных лиц.</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22.3. Участники депутатских слушаний выступают только с разрешения председательствующего.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23. Время выступления на депутатских слушаниях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23.1. Для выступления на депутатских слушаниях отводится: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на вступительное слово председательствующего до 10 минут;</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доклад, содоклад до 20 минут;</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на выступления в прениях до 5 минут.</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24. Рекомендации и протокол депутатских слушаний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25. Депутатские объединения (фракции)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sz w:val="24"/>
          <w:szCs w:val="24"/>
        </w:rPr>
      </w:pPr>
      <w:r w:rsidRPr="00800937">
        <w:rPr>
          <w:rFonts w:ascii="Arial" w:hAnsi="Arial" w:cs="Arial"/>
          <w:bCs/>
          <w:sz w:val="24"/>
          <w:szCs w:val="24"/>
        </w:rPr>
        <w:t>25.1.</w:t>
      </w:r>
      <w:r w:rsidRPr="00800937">
        <w:rPr>
          <w:rFonts w:ascii="Arial" w:hAnsi="Arial" w:cs="Arial"/>
          <w:sz w:val="24"/>
          <w:szCs w:val="24"/>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rPr>
        <w:t>25.2.</w:t>
      </w:r>
      <w:r w:rsidRPr="00800937">
        <w:rPr>
          <w:rFonts w:ascii="Arial" w:hAnsi="Arial" w:cs="Arial"/>
          <w:color w:val="333333"/>
        </w:rPr>
        <w:t xml:space="preserve"> Фракции Совета депутатов являются объединением депутатов, образованным на основании решений местных отделений политических партий, состоящих из двух и более депутатов Совета.</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25.3 Фракции подлежат регистрации решением сельского Совета депутатов, принятым на ближайшей сессии, после подачи заявления о регистрации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25.4. Фракции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регулирующие иные вопросы организации их деятельности.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25.5. Организацию деятельности фракции осуществляет координатор (руководитель), избираемый большинством голосов от общего числа членов депутатского объединения.</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25.6. Основными функциями фракций являются:</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реализация нормотворческой деятельности программных установок политических партий и политических объединений;</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организация обсуждения и выработки позиции депутатов по политическим и нормотворческим вопросам;</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25.7. Координатор (руководитель)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xml:space="preserve">— приглашает для участия в заседаниях фракции представителей органов государственной власти, органов местного самоуправления, общественных </w:t>
      </w:r>
      <w:r w:rsidRPr="00800937">
        <w:rPr>
          <w:rFonts w:ascii="Arial" w:hAnsi="Arial" w:cs="Arial"/>
          <w:color w:val="333333"/>
        </w:rPr>
        <w:lastRenderedPageBreak/>
        <w:t>объединений, организаций и средств массовой информации в случаях проведения открытых заседаний;</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выступает от имени фракции на заседаниях сельского Совета депутатов, в средствах массовой информации, если иное не предусмотрено решением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представляет фракцию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осуществляет иные возложенные на него фракцией полномочия.</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25.8. Заседание фракции правомочно, если на нем присутствует более половины от общего числа членов фракции.</w:t>
      </w:r>
    </w:p>
    <w:p w:rsidR="001A78E7" w:rsidRPr="00800937" w:rsidRDefault="001A78E7" w:rsidP="001A78E7">
      <w:pPr>
        <w:pStyle w:val="a4"/>
        <w:spacing w:after="0"/>
        <w:ind w:firstLine="709"/>
        <w:jc w:val="both"/>
        <w:rPr>
          <w:rFonts w:ascii="Arial" w:hAnsi="Arial" w:cs="Arial"/>
          <w:color w:val="333333"/>
        </w:rPr>
      </w:pPr>
      <w:r w:rsidRPr="00800937">
        <w:rPr>
          <w:rFonts w:ascii="Arial" w:hAnsi="Arial" w:cs="Arial"/>
          <w:color w:val="333333"/>
        </w:rPr>
        <w:t xml:space="preserve">25.9. </w:t>
      </w:r>
      <w:proofErr w:type="gramStart"/>
      <w:r w:rsidRPr="00800937">
        <w:rPr>
          <w:rFonts w:ascii="Arial" w:hAnsi="Arial" w:cs="Arial"/>
          <w:color w:val="333333"/>
        </w:rPr>
        <w:t>На заседание фракции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w:t>
      </w:r>
      <w:proofErr w:type="gramEnd"/>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5. Постоянные и временные комиссии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26. Формирование постоянных и временных комиссий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27. Задачи постоянных комиссий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Постоянные комиссии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а) разрабатывают и предварительно рассматривают проекты решений Совета депутатов и вносят их на рассмотрение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б) осуществляют подготовку проектов решений, внесенных на рассмотрение сессии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г) по вопросам своего ведения выполняют функции профильной комиссии в соответствии со статьей 14;</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д</w:t>
      </w:r>
      <w:proofErr w:type="spellEnd"/>
      <w:r w:rsidRPr="00800937">
        <w:rPr>
          <w:rFonts w:ascii="Arial" w:hAnsi="Arial" w:cs="Arial"/>
          <w:bCs/>
          <w:sz w:val="24"/>
          <w:szCs w:val="24"/>
        </w:rPr>
        <w:t>) по вопросам своего ведения организуют и проводят открытые обсуждения и публичные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е) по вопросам своего ведения рассматривают предложения, заявления, жалобы от организаций, трудовых коллективов, жителей;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ж) по вопросам своего ведения осуществляют </w:t>
      </w:r>
      <w:proofErr w:type="gramStart"/>
      <w:r w:rsidRPr="00800937">
        <w:rPr>
          <w:rFonts w:ascii="Arial" w:hAnsi="Arial" w:cs="Arial"/>
          <w:bCs/>
          <w:sz w:val="24"/>
          <w:szCs w:val="24"/>
        </w:rPr>
        <w:t>контроль за</w:t>
      </w:r>
      <w:proofErr w:type="gramEnd"/>
      <w:r w:rsidRPr="00800937">
        <w:rPr>
          <w:rFonts w:ascii="Arial" w:hAnsi="Arial" w:cs="Arial"/>
          <w:bCs/>
          <w:sz w:val="24"/>
          <w:szCs w:val="24"/>
        </w:rPr>
        <w:t xml:space="preserve"> деятельностью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 ее подразделений по реализации и выполнению решений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з</w:t>
      </w:r>
      <w:proofErr w:type="spellEnd"/>
      <w:r w:rsidRPr="00800937">
        <w:rPr>
          <w:rFonts w:ascii="Arial" w:hAnsi="Arial" w:cs="Arial"/>
          <w:bCs/>
          <w:sz w:val="24"/>
          <w:szCs w:val="24"/>
        </w:rPr>
        <w:t>) информируют общественность о своей работе;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и) участвуют в разработке проектов планов и программ экономического и социального развития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к) дают заключения об эффективности использования администрацией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средств бюджета и иного имущества, находящегося в муниципальной собственности;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28. Порядок работы комиссий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28.1. Постоянные комиссии самостоятельно разрабатывают и утверждают своим решением план работы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28.2. Заседания постоянных комиссий проводятся в соответствии с планом, а также по мере необходимости.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Заседание комиссии считается правомочным, если на нем присутствуют более половины от общего числа членов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Заседания постоянных комиссий протоколируются.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 представители заинтересованных предприятий, учреждений, организаций, трудовых коллективов, общественных объединений.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Заседания комиссий являются открытыми.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28.5. Решение комиссии принимается открытым голосованием большинством голосов от общего числа членов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Решения на совместных заседаниях комиссий принимаются большинством голосов от общего числа членов каждой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lastRenderedPageBreak/>
        <w:t>Статья 29. Председатель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29.1. Председатель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а) организует работу комиссии, готовит и проводит ее заседания, предварительные слушания;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б) информирует Совет депутатов, его председателя и заместителя председателя о работе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г) подписывает решения комиссии и протоколы заседаний.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29.2. В случаях отсутствия председателя его обязанности исполняет заместитель председателя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30. Организация и порядок деятельности временных комиссий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30.1. Совет депутатов может образовать из числа депутатов временные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Задачи, объем </w:t>
      </w:r>
      <w:proofErr w:type="gramStart"/>
      <w:r w:rsidRPr="00800937">
        <w:rPr>
          <w:rFonts w:ascii="Arial" w:hAnsi="Arial" w:cs="Arial"/>
          <w:bCs/>
          <w:sz w:val="24"/>
          <w:szCs w:val="24"/>
        </w:rPr>
        <w:t>полномочий</w:t>
      </w:r>
      <w:proofErr w:type="gramEnd"/>
      <w:r w:rsidRPr="00800937">
        <w:rPr>
          <w:rFonts w:ascii="Arial" w:hAnsi="Arial" w:cs="Arial"/>
          <w:bCs/>
          <w:sz w:val="24"/>
          <w:szCs w:val="24"/>
        </w:rPr>
        <w:t xml:space="preserve"> и срок деятельности временной комиссии определяется постановлением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30.2. Совет депутатов может создавать из числа депутатов комиссию депутатского расследования.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6. Председатель и заместитель председателя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31. Председатель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31.1. Работу Совета депутатов организует его председатель. Председатель Совета депутатов сохраняет свои полномочия вплоть до открытия первой сессии Совета депутатов нового созыва.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Членом счетной комиссии не может быть кандидат в председатели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Работа счетной комиссии осуществляется по правилам, предусмотренным статьями 10, 11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После принятия самоотводов Совет депутатов утверждает список кандидатов для тайного голосования.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Результаты голосования оформляются постановлением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w:t>
      </w:r>
      <w:r w:rsidR="00E04BE5">
        <w:rPr>
          <w:rFonts w:ascii="Arial" w:hAnsi="Arial" w:cs="Arial"/>
          <w:bCs/>
          <w:sz w:val="24"/>
          <w:szCs w:val="24"/>
        </w:rPr>
        <w:t xml:space="preserve">    </w:t>
      </w:r>
      <w:r w:rsidRPr="00800937">
        <w:rPr>
          <w:rFonts w:ascii="Arial" w:hAnsi="Arial" w:cs="Arial"/>
          <w:bCs/>
          <w:sz w:val="24"/>
          <w:szCs w:val="24"/>
        </w:rPr>
        <w:t xml:space="preserve">а в случае выбытия из состава Совета депутатов - одновременно </w:t>
      </w:r>
      <w:r w:rsidR="00E04BE5">
        <w:rPr>
          <w:rFonts w:ascii="Arial" w:hAnsi="Arial" w:cs="Arial"/>
          <w:bCs/>
          <w:sz w:val="24"/>
          <w:szCs w:val="24"/>
        </w:rPr>
        <w:t xml:space="preserve">                            </w:t>
      </w:r>
      <w:r w:rsidRPr="00800937">
        <w:rPr>
          <w:rFonts w:ascii="Arial" w:hAnsi="Arial" w:cs="Arial"/>
          <w:bCs/>
          <w:sz w:val="24"/>
          <w:szCs w:val="24"/>
        </w:rPr>
        <w:t>с рассмотрением вопроса о досрочном прекращении его депутатских полномочий.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800937">
        <w:rPr>
          <w:rFonts w:ascii="Arial" w:hAnsi="Arial" w:cs="Arial"/>
          <w:bCs/>
          <w:sz w:val="24"/>
          <w:szCs w:val="24"/>
        </w:rPr>
        <w:lastRenderedPageBreak/>
        <w:t>депутатов вправе сложить свои полномочия по истечении двух недель после подачи заявления.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31.3. Председатель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а) созывает и председательствует на сессиях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i/>
          <w:sz w:val="24"/>
          <w:szCs w:val="24"/>
        </w:rPr>
      </w:pPr>
      <w:r w:rsidRPr="00800937">
        <w:rPr>
          <w:rFonts w:ascii="Arial" w:hAnsi="Arial" w:cs="Arial"/>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формирует повестку дня сессии;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г) созывает сессии в порядке и в случаях, предусмотренных Уставом муниципального образования и настоящим Регламентом;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д</w:t>
      </w:r>
      <w:proofErr w:type="spellEnd"/>
      <w:r w:rsidRPr="00800937">
        <w:rPr>
          <w:rFonts w:ascii="Arial" w:hAnsi="Arial" w:cs="Arial"/>
          <w:bCs/>
          <w:sz w:val="24"/>
          <w:szCs w:val="24"/>
        </w:rPr>
        <w:t>) осуществляет руководство подготовкой сессией Совета, а также подготовкой проектов решений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е) подписывает протоколы сессий Совета, другие документы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ж) руководит аппаратом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з</w:t>
      </w:r>
      <w:proofErr w:type="spellEnd"/>
      <w:r w:rsidRPr="00800937">
        <w:rPr>
          <w:rFonts w:ascii="Arial" w:hAnsi="Arial" w:cs="Arial"/>
          <w:bCs/>
          <w:sz w:val="24"/>
          <w:szCs w:val="24"/>
        </w:rPr>
        <w:t>) оказывает содействие депутатам в осуществлении ими своих полномочий;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и) организует правовое и материально-техническое обеспечение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л) обеспечивает соблюдение положений настоящего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м) от имени Совета депутатов подписывает исковые заявления, направляемые в суд или арбитражный суд;</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н</w:t>
      </w:r>
      <w:proofErr w:type="spellEnd"/>
      <w:r w:rsidRPr="00800937">
        <w:rPr>
          <w:rFonts w:ascii="Arial" w:hAnsi="Arial" w:cs="Arial"/>
          <w:bCs/>
          <w:sz w:val="24"/>
          <w:szCs w:val="24"/>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bCs/>
          <w:sz w:val="24"/>
          <w:szCs w:val="24"/>
        </w:rPr>
        <w:t xml:space="preserve">31.3. </w:t>
      </w:r>
      <w:r w:rsidRPr="00800937">
        <w:rPr>
          <w:rFonts w:ascii="Arial" w:hAnsi="Arial" w:cs="Arial"/>
          <w:sz w:val="24"/>
          <w:szCs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32. Заместитель председателя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32.1. Совет депутатов избирает из числа депутатов заместителя председателя Совета на срок полномочий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33.3. Заместитель председателя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а) исполняет обязанности председателя Совета во время отсутствия председателя;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б) координирует деятельность постоянных и временных комиссий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доводит до депутатов планы работы постоянных комиссий, информацию о планируемых заседаниях комиссий;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д</w:t>
      </w:r>
      <w:proofErr w:type="spellEnd"/>
      <w:r w:rsidRPr="00800937">
        <w:rPr>
          <w:rFonts w:ascii="Arial" w:hAnsi="Arial" w:cs="Arial"/>
          <w:bCs/>
          <w:sz w:val="24"/>
          <w:szCs w:val="24"/>
        </w:rPr>
        <w:t>) координирует работу депутатов по приему граждан;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з</w:t>
      </w:r>
      <w:proofErr w:type="spellEnd"/>
      <w:r w:rsidRPr="00800937">
        <w:rPr>
          <w:rFonts w:ascii="Arial" w:hAnsi="Arial" w:cs="Arial"/>
          <w:bCs/>
          <w:sz w:val="24"/>
          <w:szCs w:val="24"/>
        </w:rPr>
        <w:t>) организует работу по рассмотрению обращений граждан, адресованных в Совет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и) оказывает помощь депутатским комиссиям в осуществлении </w:t>
      </w:r>
      <w:proofErr w:type="gramStart"/>
      <w:r w:rsidRPr="00800937">
        <w:rPr>
          <w:rFonts w:ascii="Arial" w:hAnsi="Arial" w:cs="Arial"/>
          <w:bCs/>
          <w:sz w:val="24"/>
          <w:szCs w:val="24"/>
        </w:rPr>
        <w:t>контроля за</w:t>
      </w:r>
      <w:proofErr w:type="gramEnd"/>
      <w:r w:rsidRPr="00800937">
        <w:rPr>
          <w:rFonts w:ascii="Arial" w:hAnsi="Arial" w:cs="Arial"/>
          <w:bCs/>
          <w:sz w:val="24"/>
          <w:szCs w:val="24"/>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к) другие полномочия по поручению председателя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7. Аппарат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33. Задачи аппарата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33.1. Для обеспечения деятельности Совета депутатов создается аппарат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33.2. Основными задачами аппарата Совета депутатов являются: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создание необходимых условий для эффективной работы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оказание практической помощи депутатам Совета депутатов в осуществлении их полномочий;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оперативная работа с поступающими в Совет депутатов обращениями граждан.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34. Положение об аппарате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34.1. Положение об аппарате Совета депутатов, его структура и штаты утверждаются Советом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35. Делопроизводство в Совете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35.1. Делопроизводство в Совете депутатов ведется в порядке, установленном Советом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8. Соблюдение Регламента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 xml:space="preserve">Статья 36. </w:t>
      </w:r>
      <w:proofErr w:type="gramStart"/>
      <w:r w:rsidRPr="00800937">
        <w:rPr>
          <w:rFonts w:ascii="Arial" w:hAnsi="Arial" w:cs="Arial"/>
          <w:b/>
          <w:bCs/>
          <w:sz w:val="24"/>
          <w:szCs w:val="24"/>
        </w:rPr>
        <w:t>Контроль за</w:t>
      </w:r>
      <w:proofErr w:type="gramEnd"/>
      <w:r w:rsidRPr="00800937">
        <w:rPr>
          <w:rFonts w:ascii="Arial" w:hAnsi="Arial" w:cs="Arial"/>
          <w:b/>
          <w:bCs/>
          <w:sz w:val="24"/>
          <w:szCs w:val="24"/>
        </w:rPr>
        <w:t xml:space="preserve"> соблюдением Регламента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36.1. </w:t>
      </w:r>
      <w:proofErr w:type="gramStart"/>
      <w:r w:rsidRPr="00800937">
        <w:rPr>
          <w:rFonts w:ascii="Arial" w:hAnsi="Arial" w:cs="Arial"/>
          <w:bCs/>
          <w:sz w:val="24"/>
          <w:szCs w:val="24"/>
        </w:rPr>
        <w:t>Контроль за</w:t>
      </w:r>
      <w:proofErr w:type="gramEnd"/>
      <w:r w:rsidRPr="00800937">
        <w:rPr>
          <w:rFonts w:ascii="Arial" w:hAnsi="Arial" w:cs="Arial"/>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800937">
        <w:rPr>
          <w:rFonts w:ascii="Arial" w:hAnsi="Arial" w:cs="Arial"/>
          <w:bCs/>
          <w:sz w:val="24"/>
          <w:szCs w:val="24"/>
        </w:rPr>
        <w:t>председательствующего</w:t>
      </w:r>
      <w:proofErr w:type="gramEnd"/>
      <w:r w:rsidRPr="00800937">
        <w:rPr>
          <w:rFonts w:ascii="Arial" w:hAnsi="Arial" w:cs="Arial"/>
          <w:bCs/>
          <w:sz w:val="24"/>
          <w:szCs w:val="24"/>
        </w:rPr>
        <w:t xml:space="preserve">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37. Меры воздействия на нарушителей порядка на заседании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призыв к порядку;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призыв к порядку с занесением в протокол;</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временное лишение слова.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lastRenderedPageBreak/>
        <w:t>37.2. Призывать к порядку вправе только председательствующий на заседании. Участник заседания призывается к порядку, если он:</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выступает без разрешения председательствующего;</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допускает в своей речи оскорбительные выражения, использует ненормативную лексику.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37.3. Участник заседания, который на том же заседании уже был призван к порядку, призывается к порядку с занесением в протокол.</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9. Осуществление контрольных полномочий Советом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38. Основные направления и формы осуществления контрольной деятельности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38.1. Совет депутатов осуществляет </w:t>
      </w:r>
      <w:proofErr w:type="gramStart"/>
      <w:r w:rsidRPr="00800937">
        <w:rPr>
          <w:rFonts w:ascii="Arial" w:hAnsi="Arial" w:cs="Arial"/>
          <w:bCs/>
          <w:sz w:val="24"/>
          <w:szCs w:val="24"/>
        </w:rPr>
        <w:t>контроль за</w:t>
      </w:r>
      <w:proofErr w:type="gramEnd"/>
      <w:r w:rsidRPr="00800937">
        <w:rPr>
          <w:rFonts w:ascii="Arial" w:hAnsi="Arial" w:cs="Arial"/>
          <w:bCs/>
          <w:sz w:val="24"/>
          <w:szCs w:val="24"/>
        </w:rPr>
        <w:t xml:space="preserve"> деятельностью главы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и ее должностных лиц в следующих формах:</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а) депутатских слушаний;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б) депутатских расследований;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в) депутатских запросов;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roofErr w:type="spellStart"/>
      <w:r w:rsidRPr="00800937">
        <w:rPr>
          <w:rFonts w:ascii="Arial" w:hAnsi="Arial" w:cs="Arial"/>
          <w:bCs/>
          <w:sz w:val="24"/>
          <w:szCs w:val="24"/>
        </w:rPr>
        <w:t>д</w:t>
      </w:r>
      <w:proofErr w:type="spellEnd"/>
      <w:r w:rsidRPr="00800937">
        <w:rPr>
          <w:rFonts w:ascii="Arial" w:hAnsi="Arial" w:cs="Arial"/>
          <w:bCs/>
          <w:sz w:val="24"/>
          <w:szCs w:val="24"/>
        </w:rPr>
        <w:t xml:space="preserve">) заслушивания ежегодного отчета главы муниципального образования и должностных лиц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38.2. Внесение и подготовку контрольного вопроса, принятие по нему решения осуществляется в порядке, определенном статьями 13 - 16, 28.</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39. Депутатский запрос</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39.1. Депутат Совета депутатов, группа депутатов Совета депутатов вправе обратиться с запросом к главе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руководителям предприятий, учреждений и организаций, расположенных на территории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по вопросам, связанным с депутатской деятельностью.</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 xml:space="preserve">Статья 40. Отчет главы    </w:t>
      </w:r>
      <w:proofErr w:type="spellStart"/>
      <w:r w:rsidRPr="00800937">
        <w:rPr>
          <w:rFonts w:ascii="Arial" w:hAnsi="Arial" w:cs="Arial"/>
          <w:b/>
          <w:bCs/>
          <w:sz w:val="24"/>
          <w:szCs w:val="24"/>
        </w:rPr>
        <w:t>Межовского</w:t>
      </w:r>
      <w:proofErr w:type="spellEnd"/>
      <w:r w:rsidRPr="00800937">
        <w:rPr>
          <w:rFonts w:ascii="Arial" w:hAnsi="Arial" w:cs="Arial"/>
          <w:b/>
          <w:bCs/>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40.1. Совет депутатов ежегодно в апреле-мае месяце заслушивает отчет главы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об итогах деятельности администрации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за истекший год.</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40.2. По итогам отчета главы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10. Обеспечение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Статья 41. Организационное, правовое, материально-техническое и финансовое обеспечение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41.1. Администрация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42. Гарантии деятельности депутатов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43. Прием граждан депутатами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 xml:space="preserve">Расписание приема доводится до сведения населения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 через средства массовой информации (информационные стенды, печатное издание).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rPr>
          <w:rFonts w:ascii="Arial" w:hAnsi="Arial" w:cs="Arial"/>
          <w:b/>
          <w:sz w:val="24"/>
          <w:szCs w:val="24"/>
        </w:rPr>
      </w:pPr>
      <w:r w:rsidRPr="00800937">
        <w:rPr>
          <w:rFonts w:ascii="Arial" w:hAnsi="Arial" w:cs="Arial"/>
          <w:b/>
          <w:sz w:val="24"/>
          <w:szCs w:val="24"/>
        </w:rPr>
        <w:t xml:space="preserve">Глава 11. Порядок голосования по избранию главы </w:t>
      </w:r>
      <w:proofErr w:type="spellStart"/>
      <w:r w:rsidRPr="00800937">
        <w:rPr>
          <w:rFonts w:ascii="Arial" w:hAnsi="Arial" w:cs="Arial"/>
          <w:b/>
          <w:sz w:val="24"/>
          <w:szCs w:val="24"/>
        </w:rPr>
        <w:t>Межовского</w:t>
      </w:r>
      <w:proofErr w:type="spellEnd"/>
      <w:r w:rsidRPr="00800937">
        <w:rPr>
          <w:rFonts w:ascii="Arial" w:hAnsi="Arial" w:cs="Arial"/>
          <w:b/>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b/>
          <w:sz w:val="24"/>
          <w:szCs w:val="24"/>
        </w:rPr>
        <w:t xml:space="preserve">Статья 44. Порядок голосования по избранию главы </w:t>
      </w:r>
      <w:proofErr w:type="spellStart"/>
      <w:r w:rsidRPr="00800937">
        <w:rPr>
          <w:rFonts w:ascii="Arial" w:hAnsi="Arial" w:cs="Arial"/>
          <w:b/>
          <w:sz w:val="24"/>
          <w:szCs w:val="24"/>
        </w:rPr>
        <w:t>Межовского</w:t>
      </w:r>
      <w:proofErr w:type="spellEnd"/>
      <w:r w:rsidRPr="00800937">
        <w:rPr>
          <w:rFonts w:ascii="Arial" w:hAnsi="Arial" w:cs="Arial"/>
          <w:b/>
          <w:sz w:val="24"/>
          <w:szCs w:val="24"/>
        </w:rPr>
        <w:t xml:space="preserve"> сельсовета из числа кандидатов, представленных конкурсной комиссией</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44.1.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44.2. На заседание сессии по избранию главы муниципального образования</w:t>
      </w:r>
      <w:r w:rsidRPr="00800937">
        <w:rPr>
          <w:rFonts w:ascii="Arial" w:hAnsi="Arial" w:cs="Arial"/>
          <w:i/>
          <w:sz w:val="24"/>
          <w:szCs w:val="24"/>
        </w:rPr>
        <w:t xml:space="preserve"> </w:t>
      </w:r>
      <w:r w:rsidRPr="00800937">
        <w:rPr>
          <w:rFonts w:ascii="Arial" w:hAnsi="Arial" w:cs="Arial"/>
          <w:sz w:val="24"/>
          <w:szCs w:val="24"/>
        </w:rPr>
        <w:t xml:space="preserve">приглашаются отобранные Комиссией кандидаты.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44.3. В случае если председатель представительного органа</w:t>
      </w:r>
      <w:r w:rsidRPr="00800937">
        <w:rPr>
          <w:rFonts w:ascii="Arial" w:hAnsi="Arial" w:cs="Arial"/>
          <w:i/>
          <w:sz w:val="24"/>
          <w:szCs w:val="24"/>
        </w:rPr>
        <w:t xml:space="preserve"> </w:t>
      </w:r>
      <w:r w:rsidRPr="00800937">
        <w:rPr>
          <w:rFonts w:ascii="Arial"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800937">
        <w:rPr>
          <w:rFonts w:ascii="Arial" w:hAnsi="Arial" w:cs="Arial"/>
          <w:sz w:val="24"/>
          <w:szCs w:val="24"/>
        </w:rPr>
        <w:t xml:space="preserve">рассмотрения вопроса избрания главы муниципального </w:t>
      </w:r>
      <w:r w:rsidRPr="00800937">
        <w:rPr>
          <w:rFonts w:ascii="Arial" w:hAnsi="Arial" w:cs="Arial"/>
          <w:sz w:val="24"/>
          <w:szCs w:val="24"/>
        </w:rPr>
        <w:lastRenderedPageBreak/>
        <w:t>образования</w:t>
      </w:r>
      <w:proofErr w:type="gramEnd"/>
      <w:r w:rsidRPr="00800937">
        <w:rPr>
          <w:rFonts w:ascii="Arial" w:hAnsi="Arial" w:cs="Arial"/>
          <w:sz w:val="24"/>
          <w:szCs w:val="24"/>
        </w:rPr>
        <w:t xml:space="preserve"> передаются заместителю председателя представительного органа или одному из присутствующих депутатов по решению представительного органа.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44.6. После выступления кандидатов начинается обсуждение, в ходе которого депутаты вправе высказываться в поддержку того или иного кандидата.</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44.7. Перед началом голосования утверждается список кандидатов, </w:t>
      </w:r>
      <w:r w:rsidR="00E04BE5">
        <w:rPr>
          <w:rFonts w:ascii="Arial" w:hAnsi="Arial" w:cs="Arial"/>
          <w:sz w:val="24"/>
          <w:szCs w:val="24"/>
        </w:rPr>
        <w:t xml:space="preserve">             </w:t>
      </w:r>
      <w:r w:rsidRPr="00800937">
        <w:rPr>
          <w:rFonts w:ascii="Arial" w:hAnsi="Arial" w:cs="Arial"/>
          <w:sz w:val="24"/>
          <w:szCs w:val="24"/>
        </w:rPr>
        <w:t xml:space="preserve">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44.8. Председательствующий выносит на голосование кандидатуры в соответствии с установленной очередностью.</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44.9. В ходе голосования в протоколе фиксируются только голоса, поданные «За» кандидатов.</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44.10.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44.11.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44.12. Если на голосование </w:t>
      </w:r>
      <w:proofErr w:type="gramStart"/>
      <w:r w:rsidRPr="00800937">
        <w:rPr>
          <w:rFonts w:ascii="Arial" w:hAnsi="Arial" w:cs="Arial"/>
          <w:sz w:val="24"/>
          <w:szCs w:val="24"/>
        </w:rPr>
        <w:t>выносилось более двух кандидатов и ни один из них не набрал</w:t>
      </w:r>
      <w:proofErr w:type="gramEnd"/>
      <w:r w:rsidRPr="00800937">
        <w:rPr>
          <w:rFonts w:ascii="Arial" w:hAnsi="Arial" w:cs="Arial"/>
          <w:sz w:val="24"/>
          <w:szCs w:val="24"/>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1A78E7" w:rsidRPr="00800937" w:rsidRDefault="001A78E7" w:rsidP="001A78E7">
      <w:pPr>
        <w:autoSpaceDE w:val="0"/>
        <w:autoSpaceDN w:val="0"/>
        <w:adjustRightInd w:val="0"/>
        <w:spacing w:after="0" w:line="240" w:lineRule="auto"/>
        <w:ind w:firstLine="709"/>
        <w:jc w:val="both"/>
        <w:rPr>
          <w:rFonts w:ascii="Arial" w:hAnsi="Arial" w:cs="Arial"/>
          <w:sz w:val="24"/>
          <w:szCs w:val="24"/>
        </w:rPr>
      </w:pPr>
      <w:r w:rsidRPr="00800937">
        <w:rPr>
          <w:rFonts w:ascii="Arial" w:hAnsi="Arial" w:cs="Arial"/>
          <w:sz w:val="24"/>
          <w:szCs w:val="24"/>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1A78E7" w:rsidRPr="00800937" w:rsidRDefault="001A78E7" w:rsidP="001A78E7">
      <w:pPr>
        <w:pStyle w:val="formattext"/>
        <w:shd w:val="clear" w:color="auto" w:fill="FFFFFF"/>
        <w:spacing w:before="0" w:beforeAutospacing="0" w:after="0" w:afterAutospacing="0"/>
        <w:ind w:firstLine="709"/>
        <w:jc w:val="both"/>
        <w:textAlignment w:val="baseline"/>
        <w:rPr>
          <w:rFonts w:ascii="Arial" w:hAnsi="Arial" w:cs="Arial"/>
          <w:spacing w:val="2"/>
        </w:rPr>
      </w:pPr>
      <w:r w:rsidRPr="00800937">
        <w:rPr>
          <w:rFonts w:ascii="Arial" w:hAnsi="Arial" w:cs="Arial"/>
          <w:spacing w:val="2"/>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1A78E7" w:rsidRPr="00800937" w:rsidRDefault="001A78E7" w:rsidP="001A78E7">
      <w:pPr>
        <w:pStyle w:val="formattext"/>
        <w:shd w:val="clear" w:color="auto" w:fill="FFFFFF"/>
        <w:spacing w:before="0" w:beforeAutospacing="0" w:after="0" w:afterAutospacing="0"/>
        <w:ind w:firstLine="709"/>
        <w:jc w:val="both"/>
        <w:textAlignment w:val="baseline"/>
        <w:rPr>
          <w:rFonts w:ascii="Arial" w:hAnsi="Arial" w:cs="Arial"/>
          <w:spacing w:val="2"/>
        </w:rPr>
      </w:pPr>
      <w:r w:rsidRPr="00800937">
        <w:rPr>
          <w:rFonts w:ascii="Arial" w:hAnsi="Arial" w:cs="Arial"/>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1A78E7" w:rsidRPr="00800937" w:rsidRDefault="001A78E7" w:rsidP="001A78E7">
      <w:pPr>
        <w:pStyle w:val="formattext"/>
        <w:shd w:val="clear" w:color="auto" w:fill="FFFFFF"/>
        <w:spacing w:before="0" w:beforeAutospacing="0" w:after="0" w:afterAutospacing="0"/>
        <w:ind w:firstLine="709"/>
        <w:jc w:val="both"/>
        <w:textAlignment w:val="baseline"/>
        <w:rPr>
          <w:rFonts w:ascii="Arial" w:hAnsi="Arial" w:cs="Arial"/>
          <w:spacing w:val="2"/>
        </w:rPr>
      </w:pPr>
    </w:p>
    <w:p w:rsidR="001A78E7" w:rsidRPr="00800937" w:rsidRDefault="001A78E7" w:rsidP="001A78E7">
      <w:pPr>
        <w:spacing w:after="0" w:line="240" w:lineRule="auto"/>
        <w:ind w:firstLine="709"/>
        <w:jc w:val="both"/>
        <w:rPr>
          <w:rFonts w:ascii="Arial" w:hAnsi="Arial" w:cs="Arial"/>
          <w:b/>
          <w:bCs/>
          <w:sz w:val="24"/>
          <w:szCs w:val="24"/>
        </w:rPr>
      </w:pPr>
      <w:r w:rsidRPr="00800937">
        <w:rPr>
          <w:rFonts w:ascii="Arial" w:hAnsi="Arial" w:cs="Arial"/>
          <w:b/>
          <w:bCs/>
          <w:sz w:val="24"/>
          <w:szCs w:val="24"/>
        </w:rPr>
        <w:t>Глава 12. Порядок назначения старосты сельского населенного пункта</w:t>
      </w:r>
    </w:p>
    <w:p w:rsidR="001A78E7" w:rsidRPr="00800937" w:rsidRDefault="001A78E7" w:rsidP="001A78E7">
      <w:pPr>
        <w:spacing w:after="0" w:line="240" w:lineRule="auto"/>
        <w:ind w:firstLine="709"/>
        <w:jc w:val="both"/>
        <w:rPr>
          <w:rFonts w:ascii="Arial" w:hAnsi="Arial" w:cs="Arial"/>
          <w:b/>
          <w:bCs/>
          <w:sz w:val="24"/>
          <w:szCs w:val="24"/>
        </w:rPr>
      </w:pPr>
    </w:p>
    <w:p w:rsidR="001A78E7" w:rsidRPr="00800937" w:rsidRDefault="001A78E7" w:rsidP="001A78E7">
      <w:pPr>
        <w:spacing w:after="0" w:line="240" w:lineRule="auto"/>
        <w:ind w:firstLine="709"/>
        <w:jc w:val="both"/>
        <w:rPr>
          <w:rFonts w:ascii="Arial" w:hAnsi="Arial" w:cs="Arial"/>
          <w:b/>
          <w:bCs/>
          <w:sz w:val="24"/>
          <w:szCs w:val="24"/>
        </w:rPr>
      </w:pPr>
      <w:r w:rsidRPr="00800937">
        <w:rPr>
          <w:rFonts w:ascii="Arial" w:hAnsi="Arial" w:cs="Arial"/>
          <w:b/>
          <w:bCs/>
          <w:sz w:val="24"/>
          <w:szCs w:val="24"/>
        </w:rPr>
        <w:t>Статья 45. Порядок назначения старосты сельского населенного пункта по представлению схода граждан сельского населенного пункта</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 xml:space="preserve">45.1. </w:t>
      </w:r>
      <w:proofErr w:type="gramStart"/>
      <w:r w:rsidRPr="00800937">
        <w:rPr>
          <w:rFonts w:ascii="Arial" w:hAnsi="Arial" w:cs="Arial"/>
          <w:bCs/>
          <w:sz w:val="24"/>
          <w:szCs w:val="24"/>
        </w:rPr>
        <w:t xml:space="preserve">Решение о назначении старосты сельского населенного пункта принимается сельским Советом депутатов, большинством голосов от установленной численности депутатов представительного органа муниципального </w:t>
      </w:r>
      <w:r w:rsidRPr="00800937">
        <w:rPr>
          <w:rFonts w:ascii="Arial" w:hAnsi="Arial" w:cs="Arial"/>
          <w:bCs/>
          <w:sz w:val="24"/>
          <w:szCs w:val="24"/>
        </w:rPr>
        <w:lastRenderedPageBreak/>
        <w:t>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45.2. Старостой может быть назначен гражданин Российской Федерации, достигший на день назначения возраста 18 лет.</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45.3. Старостой сельского населенного пункта не может быть назначено лицо:</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 xml:space="preserve">1) </w:t>
      </w:r>
      <w:proofErr w:type="gramStart"/>
      <w:r w:rsidRPr="00800937">
        <w:rPr>
          <w:rFonts w:ascii="Arial" w:hAnsi="Arial" w:cs="Arial"/>
          <w:bCs/>
          <w:sz w:val="24"/>
          <w:szCs w:val="24"/>
        </w:rPr>
        <w:t>замещающее</w:t>
      </w:r>
      <w:proofErr w:type="gramEnd"/>
      <w:r w:rsidRPr="00800937">
        <w:rPr>
          <w:rFonts w:ascii="Arial" w:hAnsi="Arial" w:cs="Arial"/>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 xml:space="preserve">2) </w:t>
      </w:r>
      <w:proofErr w:type="gramStart"/>
      <w:r w:rsidRPr="00800937">
        <w:rPr>
          <w:rFonts w:ascii="Arial" w:hAnsi="Arial" w:cs="Arial"/>
          <w:bCs/>
          <w:sz w:val="24"/>
          <w:szCs w:val="24"/>
        </w:rPr>
        <w:t>признанное</w:t>
      </w:r>
      <w:proofErr w:type="gramEnd"/>
      <w:r w:rsidRPr="00800937">
        <w:rPr>
          <w:rFonts w:ascii="Arial" w:hAnsi="Arial" w:cs="Arial"/>
          <w:bCs/>
          <w:sz w:val="24"/>
          <w:szCs w:val="24"/>
        </w:rPr>
        <w:t xml:space="preserve"> судом недееспособным или ограниченно дееспособным;</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 xml:space="preserve">3) </w:t>
      </w:r>
      <w:proofErr w:type="gramStart"/>
      <w:r w:rsidRPr="00800937">
        <w:rPr>
          <w:rFonts w:ascii="Arial" w:hAnsi="Arial" w:cs="Arial"/>
          <w:bCs/>
          <w:sz w:val="24"/>
          <w:szCs w:val="24"/>
        </w:rPr>
        <w:t>имеющее</w:t>
      </w:r>
      <w:proofErr w:type="gramEnd"/>
      <w:r w:rsidRPr="00800937">
        <w:rPr>
          <w:rFonts w:ascii="Arial" w:hAnsi="Arial" w:cs="Arial"/>
          <w:bCs/>
          <w:sz w:val="24"/>
          <w:szCs w:val="24"/>
        </w:rPr>
        <w:t xml:space="preserve"> непогашенную или неснятую судимость.</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 xml:space="preserve">45.4. </w:t>
      </w:r>
      <w:r w:rsidRPr="00800937">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78E7" w:rsidRPr="00800937" w:rsidRDefault="001A78E7" w:rsidP="001A78E7">
      <w:pPr>
        <w:spacing w:after="0" w:line="240" w:lineRule="auto"/>
        <w:ind w:firstLine="709"/>
        <w:jc w:val="both"/>
        <w:rPr>
          <w:rFonts w:ascii="Arial" w:hAnsi="Arial" w:cs="Arial"/>
          <w:sz w:val="24"/>
          <w:szCs w:val="24"/>
        </w:rPr>
      </w:pPr>
      <w:r w:rsidRPr="00800937">
        <w:rPr>
          <w:rFonts w:ascii="Arial" w:hAnsi="Arial" w:cs="Arial"/>
          <w:bCs/>
          <w:sz w:val="24"/>
          <w:szCs w:val="24"/>
        </w:rPr>
        <w:t xml:space="preserve">45.5. Староста назначается на срок, установленный Уставом </w:t>
      </w:r>
      <w:proofErr w:type="spellStart"/>
      <w:r w:rsidRPr="00800937">
        <w:rPr>
          <w:rFonts w:ascii="Arial" w:hAnsi="Arial" w:cs="Arial"/>
          <w:bCs/>
          <w:sz w:val="24"/>
          <w:szCs w:val="24"/>
        </w:rPr>
        <w:t>Межовского</w:t>
      </w:r>
      <w:proofErr w:type="spellEnd"/>
      <w:r w:rsidRPr="00800937">
        <w:rPr>
          <w:rFonts w:ascii="Arial" w:hAnsi="Arial" w:cs="Arial"/>
          <w:bCs/>
          <w:sz w:val="24"/>
          <w:szCs w:val="24"/>
        </w:rPr>
        <w:t xml:space="preserve"> сельсовета.</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45.6.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45.7. В случае</w:t>
      </w:r>
      <w:proofErr w:type="gramStart"/>
      <w:r w:rsidRPr="00800937">
        <w:rPr>
          <w:rFonts w:ascii="Arial" w:hAnsi="Arial" w:cs="Arial"/>
          <w:bCs/>
          <w:sz w:val="24"/>
          <w:szCs w:val="24"/>
        </w:rPr>
        <w:t>,</w:t>
      </w:r>
      <w:proofErr w:type="gramEnd"/>
      <w:r w:rsidRPr="00800937">
        <w:rPr>
          <w:rFonts w:ascii="Arial" w:hAnsi="Arial" w:cs="Arial"/>
          <w:bCs/>
          <w:sz w:val="24"/>
          <w:szCs w:val="24"/>
        </w:rPr>
        <w:t xml:space="preserve"> если кандидатура, представленная сходом граждан отвечает требованиям, установленным пунктами 2, 3, 4 настоящей статьи, то сельским Советом депутатов принимается решение о назначении представленной кандидатуры, в котором указываются:</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1) ФИО назначенного старосты;</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2) срок, на который назначается староста;</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3) полномочия, возложенные на старосту, а также права.</w:t>
      </w:r>
    </w:p>
    <w:p w:rsidR="001A78E7" w:rsidRPr="00800937" w:rsidRDefault="001A78E7" w:rsidP="001A78E7">
      <w:pPr>
        <w:spacing w:after="0" w:line="240" w:lineRule="auto"/>
        <w:ind w:firstLine="709"/>
        <w:jc w:val="both"/>
        <w:rPr>
          <w:rFonts w:ascii="Arial" w:hAnsi="Arial" w:cs="Arial"/>
          <w:bCs/>
          <w:sz w:val="24"/>
          <w:szCs w:val="24"/>
        </w:rPr>
      </w:pPr>
      <w:r w:rsidRPr="00800937">
        <w:rPr>
          <w:rFonts w:ascii="Arial" w:hAnsi="Arial" w:cs="Arial"/>
          <w:bCs/>
          <w:sz w:val="24"/>
          <w:szCs w:val="24"/>
        </w:rPr>
        <w:t>45.8. В случае</w:t>
      </w:r>
      <w:proofErr w:type="gramStart"/>
      <w:r w:rsidRPr="00800937">
        <w:rPr>
          <w:rFonts w:ascii="Arial" w:hAnsi="Arial" w:cs="Arial"/>
          <w:bCs/>
          <w:sz w:val="24"/>
          <w:szCs w:val="24"/>
        </w:rPr>
        <w:t>,</w:t>
      </w:r>
      <w:proofErr w:type="gramEnd"/>
      <w:r w:rsidRPr="00800937">
        <w:rPr>
          <w:rFonts w:ascii="Arial" w:hAnsi="Arial" w:cs="Arial"/>
          <w:bCs/>
          <w:sz w:val="24"/>
          <w:szCs w:val="24"/>
        </w:rPr>
        <w:t xml:space="preserve"> если кандидатура, представленная сходом граждан не отвечает требованиям, установленным пунктом 2, 3, 4 настоящей статьи, то </w:t>
      </w:r>
    </w:p>
    <w:p w:rsidR="001A78E7" w:rsidRPr="00800937" w:rsidRDefault="001A78E7" w:rsidP="001A78E7">
      <w:pPr>
        <w:pStyle w:val="formattext"/>
        <w:shd w:val="clear" w:color="auto" w:fill="FFFFFF"/>
        <w:spacing w:before="0" w:beforeAutospacing="0" w:after="0" w:afterAutospacing="0"/>
        <w:ind w:firstLine="709"/>
        <w:jc w:val="both"/>
        <w:textAlignment w:val="baseline"/>
        <w:rPr>
          <w:rFonts w:ascii="Arial" w:hAnsi="Arial" w:cs="Arial"/>
          <w:spacing w:val="2"/>
        </w:rPr>
      </w:pPr>
      <w:r w:rsidRPr="00800937">
        <w:rPr>
          <w:rFonts w:ascii="Arial" w:hAnsi="Arial" w:cs="Arial"/>
          <w:bCs/>
        </w:rPr>
        <w:t>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r w:rsidRPr="00800937">
        <w:rPr>
          <w:rFonts w:ascii="Arial" w:hAnsi="Arial" w:cs="Arial"/>
          <w:b/>
          <w:bCs/>
          <w:sz w:val="24"/>
          <w:szCs w:val="24"/>
        </w:rPr>
        <w:t>Глава 13. Внесение изменений и дополнений в Регламент Совета депутатов</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
          <w:bCs/>
          <w:sz w:val="24"/>
          <w:szCs w:val="24"/>
        </w:rPr>
      </w:pP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
          <w:bCs/>
          <w:sz w:val="24"/>
          <w:szCs w:val="24"/>
        </w:rPr>
        <w:t>Статья 46. Порядок изменения Регламента</w:t>
      </w:r>
    </w:p>
    <w:p w:rsidR="001A78E7" w:rsidRPr="00800937" w:rsidRDefault="001A78E7" w:rsidP="001A78E7">
      <w:pPr>
        <w:autoSpaceDE w:val="0"/>
        <w:autoSpaceDN w:val="0"/>
        <w:adjustRightInd w:val="0"/>
        <w:spacing w:after="0"/>
        <w:ind w:right="-1" w:firstLine="709"/>
        <w:jc w:val="both"/>
        <w:rPr>
          <w:rFonts w:ascii="Arial" w:hAnsi="Arial" w:cs="Arial"/>
          <w:color w:val="333333"/>
          <w:sz w:val="24"/>
          <w:szCs w:val="24"/>
        </w:rPr>
      </w:pPr>
      <w:r w:rsidRPr="00800937">
        <w:rPr>
          <w:rFonts w:ascii="Arial" w:hAnsi="Arial" w:cs="Arial"/>
          <w:sz w:val="24"/>
          <w:szCs w:val="24"/>
        </w:rPr>
        <w:t xml:space="preserve">46.1. Предложения о внесении изменений в Регламент Совета депутатов могут вноситься депутатами сельского Совета депутатов, Главой сельсовета, иными выборными органами местного самоуправления, </w:t>
      </w:r>
      <w:r w:rsidRPr="00800937">
        <w:rPr>
          <w:rFonts w:ascii="Arial" w:hAnsi="Arial" w:cs="Arial"/>
          <w:color w:val="22272F"/>
          <w:sz w:val="24"/>
          <w:szCs w:val="24"/>
          <w:shd w:val="clear" w:color="auto" w:fill="FFFFFF"/>
        </w:rPr>
        <w:t>органами территориального общественного самоуправления,</w:t>
      </w:r>
      <w:r w:rsidRPr="00800937">
        <w:rPr>
          <w:rFonts w:ascii="Arial" w:hAnsi="Arial" w:cs="Arial"/>
          <w:sz w:val="24"/>
          <w:szCs w:val="24"/>
        </w:rPr>
        <w:t xml:space="preserve"> инициативными группами граждан, а также иными субъектами правотворческой инициативы, установленными Уставом  </w:t>
      </w:r>
      <w:proofErr w:type="spellStart"/>
      <w:r w:rsidRPr="00800937">
        <w:rPr>
          <w:rFonts w:ascii="Arial" w:hAnsi="Arial" w:cs="Arial"/>
          <w:sz w:val="24"/>
          <w:szCs w:val="24"/>
        </w:rPr>
        <w:t>Межовского</w:t>
      </w:r>
      <w:proofErr w:type="spellEnd"/>
      <w:r w:rsidRPr="00800937">
        <w:rPr>
          <w:rFonts w:ascii="Arial" w:hAnsi="Arial" w:cs="Arial"/>
          <w:sz w:val="24"/>
          <w:szCs w:val="24"/>
        </w:rPr>
        <w:t xml:space="preserve">  сельсовета.</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r w:rsidRPr="00800937">
        <w:rPr>
          <w:rFonts w:ascii="Arial" w:hAnsi="Arial" w:cs="Arial"/>
          <w:bCs/>
          <w:sz w:val="24"/>
          <w:szCs w:val="24"/>
        </w:rPr>
        <w:t>46.2. Подготовка, обсуждение и принятие решений о внесении изменений в Регламент осуществляется в порядке, установленном статьями 13 - 17.</w:t>
      </w:r>
    </w:p>
    <w:p w:rsidR="001A78E7" w:rsidRPr="00800937" w:rsidRDefault="001A78E7" w:rsidP="001A78E7">
      <w:pPr>
        <w:autoSpaceDE w:val="0"/>
        <w:autoSpaceDN w:val="0"/>
        <w:adjustRightInd w:val="0"/>
        <w:spacing w:after="0" w:line="240" w:lineRule="auto"/>
        <w:ind w:firstLine="709"/>
        <w:jc w:val="both"/>
        <w:outlineLvl w:val="1"/>
        <w:rPr>
          <w:rFonts w:ascii="Arial" w:hAnsi="Arial" w:cs="Arial"/>
          <w:bCs/>
          <w:sz w:val="24"/>
          <w:szCs w:val="24"/>
        </w:rPr>
      </w:pPr>
    </w:p>
    <w:p w:rsidR="001A78E7" w:rsidRPr="00800937" w:rsidRDefault="001A78E7" w:rsidP="001A78E7">
      <w:pPr>
        <w:rPr>
          <w:rFonts w:ascii="Arial" w:hAnsi="Arial" w:cs="Arial"/>
          <w:sz w:val="24"/>
          <w:szCs w:val="24"/>
        </w:rPr>
      </w:pPr>
    </w:p>
    <w:p w:rsidR="001A78E7" w:rsidRPr="00800937" w:rsidRDefault="001A78E7">
      <w:pPr>
        <w:rPr>
          <w:rFonts w:ascii="Arial" w:hAnsi="Arial" w:cs="Arial"/>
          <w:sz w:val="24"/>
          <w:szCs w:val="24"/>
        </w:rPr>
      </w:pPr>
    </w:p>
    <w:sectPr w:rsidR="001A78E7" w:rsidRPr="00800937" w:rsidSect="00E04BE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EA3"/>
    <w:multiLevelType w:val="hybridMultilevel"/>
    <w:tmpl w:val="0FB4C98E"/>
    <w:lvl w:ilvl="0" w:tplc="0419000F">
      <w:start w:val="1"/>
      <w:numFmt w:val="decimal"/>
      <w:lvlText w:val="%1."/>
      <w:lvlJc w:val="left"/>
      <w:pPr>
        <w:ind w:left="107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A64B46"/>
    <w:multiLevelType w:val="hybridMultilevel"/>
    <w:tmpl w:val="090A2AE0"/>
    <w:lvl w:ilvl="0" w:tplc="74123C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7597B"/>
    <w:rsid w:val="000C74B0"/>
    <w:rsid w:val="000E2A8E"/>
    <w:rsid w:val="001A78E7"/>
    <w:rsid w:val="0021104F"/>
    <w:rsid w:val="003E5783"/>
    <w:rsid w:val="003F7A59"/>
    <w:rsid w:val="0057597B"/>
    <w:rsid w:val="005851AD"/>
    <w:rsid w:val="005B54D5"/>
    <w:rsid w:val="006302EE"/>
    <w:rsid w:val="006561CD"/>
    <w:rsid w:val="00727E15"/>
    <w:rsid w:val="00730106"/>
    <w:rsid w:val="007327CE"/>
    <w:rsid w:val="00751E2D"/>
    <w:rsid w:val="00755D7C"/>
    <w:rsid w:val="00800937"/>
    <w:rsid w:val="00831702"/>
    <w:rsid w:val="008A5C47"/>
    <w:rsid w:val="008A6D33"/>
    <w:rsid w:val="008C5F72"/>
    <w:rsid w:val="00990F3C"/>
    <w:rsid w:val="009F0717"/>
    <w:rsid w:val="00A0124C"/>
    <w:rsid w:val="00A11739"/>
    <w:rsid w:val="00D04F4E"/>
    <w:rsid w:val="00DA58BF"/>
    <w:rsid w:val="00DB3133"/>
    <w:rsid w:val="00E0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7B"/>
    <w:rPr>
      <w:rFonts w:ascii="Calibri" w:eastAsia="Times New Roman" w:hAnsi="Calibri" w:cs="Times New Roman"/>
      <w:lang w:eastAsia="ru-RU"/>
    </w:rPr>
  </w:style>
  <w:style w:type="paragraph" w:styleId="1">
    <w:name w:val="heading 1"/>
    <w:basedOn w:val="a"/>
    <w:next w:val="a"/>
    <w:link w:val="10"/>
    <w:qFormat/>
    <w:rsid w:val="0057597B"/>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97B"/>
    <w:rPr>
      <w:rFonts w:ascii="Times New Roman" w:eastAsia="Times New Roman" w:hAnsi="Times New Roman" w:cs="Times New Roman"/>
      <w:sz w:val="28"/>
      <w:szCs w:val="20"/>
      <w:lang w:eastAsia="ru-RU"/>
    </w:rPr>
  </w:style>
  <w:style w:type="character" w:styleId="a3">
    <w:name w:val="Hyperlink"/>
    <w:semiHidden/>
    <w:unhideWhenUsed/>
    <w:rsid w:val="0057597B"/>
    <w:rPr>
      <w:rFonts w:ascii="Times New Roman" w:hAnsi="Times New Roman" w:cs="Times New Roman" w:hint="default"/>
      <w:color w:val="0000FF"/>
      <w:u w:val="single"/>
    </w:rPr>
  </w:style>
  <w:style w:type="paragraph" w:styleId="a4">
    <w:name w:val="Normal (Web)"/>
    <w:basedOn w:val="a"/>
    <w:uiPriority w:val="99"/>
    <w:semiHidden/>
    <w:unhideWhenUsed/>
    <w:rsid w:val="0057597B"/>
    <w:pPr>
      <w:spacing w:after="150" w:line="240" w:lineRule="auto"/>
    </w:pPr>
    <w:rPr>
      <w:rFonts w:ascii="Times New Roman" w:hAnsi="Times New Roman"/>
      <w:sz w:val="24"/>
      <w:szCs w:val="24"/>
    </w:rPr>
  </w:style>
  <w:style w:type="paragraph" w:customStyle="1" w:styleId="p7">
    <w:name w:val="p7"/>
    <w:basedOn w:val="a"/>
    <w:uiPriority w:val="99"/>
    <w:rsid w:val="0057597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57597B"/>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1A78E7"/>
    <w:pPr>
      <w:ind w:left="720"/>
      <w:contextualSpacing/>
    </w:pPr>
  </w:style>
</w:styles>
</file>

<file path=word/webSettings.xml><?xml version="1.0" encoding="utf-8"?>
<w:webSettings xmlns:r="http://schemas.openxmlformats.org/officeDocument/2006/relationships" xmlns:w="http://schemas.openxmlformats.org/wordprocessingml/2006/main">
  <w:divs>
    <w:div w:id="1639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131_FZ-ob-obwih-principah-organizacii-mestnogo-samoupravlenija/" TargetMode="External"/><Relationship Id="rId3" Type="http://schemas.openxmlformats.org/officeDocument/2006/relationships/settings" Target="settings.xml"/><Relationship Id="rId7" Type="http://schemas.openxmlformats.org/officeDocument/2006/relationships/hyperlink" Target="https://legalacts.ru/doc/131_FZ-ob-obwih-principah-organizacii-mestnogo-samoupravlen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131_FZ-ob-obwih-principah-organizacii-mestnogo-samoupravlenija/" TargetMode="External"/><Relationship Id="rId5" Type="http://schemas.openxmlformats.org/officeDocument/2006/relationships/hyperlink" Target="http://kodeks.systecs.ru/zakon/fz-131/glava10/st7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9420</Words>
  <Characters>53694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21</cp:revision>
  <cp:lastPrinted>2021-05-14T07:21:00Z</cp:lastPrinted>
  <dcterms:created xsi:type="dcterms:W3CDTF">2021-04-20T08:13:00Z</dcterms:created>
  <dcterms:modified xsi:type="dcterms:W3CDTF">2021-05-18T04:39:00Z</dcterms:modified>
</cp:coreProperties>
</file>