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4" w:rsidRPr="005B0737" w:rsidRDefault="00E11C44" w:rsidP="00E11C4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РОССИЙСКАЯ  ФЕДЕРАЦИЯ</w:t>
      </w:r>
    </w:p>
    <w:p w:rsidR="00E11C44" w:rsidRPr="005B0737" w:rsidRDefault="00D72129" w:rsidP="00E11C44">
      <w:pPr>
        <w:spacing w:after="0"/>
        <w:jc w:val="center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МЕЖОВСКИЙ</w:t>
      </w:r>
      <w:r w:rsidR="00E11C44" w:rsidRPr="005B0737">
        <w:rPr>
          <w:rFonts w:ascii="Arial" w:eastAsia="Calibri" w:hAnsi="Arial" w:cs="Arial"/>
          <w:sz w:val="24"/>
          <w:szCs w:val="24"/>
        </w:rPr>
        <w:t xml:space="preserve">  СЕЛЬСКИЙ  СОВЕТ  ДЕПУТАТОВ</w:t>
      </w:r>
    </w:p>
    <w:p w:rsidR="00E11C44" w:rsidRPr="005B0737" w:rsidRDefault="00E11C44" w:rsidP="00E11C44">
      <w:pPr>
        <w:spacing w:after="0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БОЛЬШЕМУРТИНСКОГО  РАЙОНА</w:t>
      </w:r>
    </w:p>
    <w:p w:rsidR="00E11C44" w:rsidRPr="005B0737" w:rsidRDefault="00E11C44" w:rsidP="00E11C44">
      <w:pPr>
        <w:spacing w:after="0"/>
        <w:ind w:left="36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sz w:val="24"/>
          <w:szCs w:val="24"/>
        </w:rPr>
        <w:t>КРАСНОЯРСКОГО  КРАЯ</w:t>
      </w:r>
    </w:p>
    <w:p w:rsidR="00E11C44" w:rsidRPr="00D72129" w:rsidRDefault="00E11C44" w:rsidP="00E11C44">
      <w:pPr>
        <w:spacing w:after="0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D72129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E11C44" w:rsidRPr="005B0737" w:rsidRDefault="00E11C44" w:rsidP="00E11C44">
      <w:pPr>
        <w:tabs>
          <w:tab w:val="left" w:pos="3460"/>
        </w:tabs>
        <w:spacing w:after="0"/>
        <w:ind w:left="360"/>
        <w:rPr>
          <w:rFonts w:ascii="Arial" w:eastAsia="Calibri" w:hAnsi="Arial" w:cs="Arial"/>
          <w:sz w:val="24"/>
          <w:szCs w:val="24"/>
        </w:rPr>
      </w:pPr>
      <w:r w:rsidRPr="005B0737">
        <w:rPr>
          <w:rFonts w:ascii="Arial" w:eastAsia="Calibri" w:hAnsi="Arial" w:cs="Arial"/>
          <w:b/>
          <w:sz w:val="24"/>
          <w:szCs w:val="24"/>
        </w:rPr>
        <w:tab/>
        <w:t xml:space="preserve">        </w:t>
      </w:r>
      <w:r w:rsidRPr="005B0737">
        <w:rPr>
          <w:rFonts w:ascii="Arial" w:eastAsia="Calibri" w:hAnsi="Arial" w:cs="Arial"/>
          <w:sz w:val="24"/>
          <w:szCs w:val="24"/>
        </w:rPr>
        <w:t xml:space="preserve">РЕШЕНИЕ                                   </w:t>
      </w:r>
    </w:p>
    <w:p w:rsidR="00E11C44" w:rsidRPr="005B0737" w:rsidRDefault="002767E6" w:rsidP="00E11C44">
      <w:pPr>
        <w:tabs>
          <w:tab w:val="center" w:pos="4999"/>
          <w:tab w:val="left" w:pos="7760"/>
        </w:tabs>
        <w:spacing w:after="0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08.02.2022</w:t>
      </w:r>
      <w:r w:rsidR="00E11C44" w:rsidRPr="005B0737"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proofErr w:type="spellStart"/>
      <w:r w:rsidR="00E11C44" w:rsidRPr="005B0737">
        <w:rPr>
          <w:rFonts w:ascii="Arial" w:eastAsia="Calibri" w:hAnsi="Arial" w:cs="Arial"/>
          <w:sz w:val="24"/>
          <w:szCs w:val="24"/>
        </w:rPr>
        <w:t>с</w:t>
      </w:r>
      <w:proofErr w:type="gramStart"/>
      <w:r w:rsidR="00E11C44" w:rsidRPr="005B0737">
        <w:rPr>
          <w:rFonts w:ascii="Arial" w:eastAsia="Calibri" w:hAnsi="Arial" w:cs="Arial"/>
          <w:sz w:val="24"/>
          <w:szCs w:val="24"/>
        </w:rPr>
        <w:t>.</w:t>
      </w:r>
      <w:r w:rsidR="00D72129">
        <w:rPr>
          <w:rFonts w:ascii="Arial" w:eastAsia="Calibri" w:hAnsi="Arial" w:cs="Arial"/>
          <w:sz w:val="24"/>
          <w:szCs w:val="24"/>
        </w:rPr>
        <w:t>М</w:t>
      </w:r>
      <w:proofErr w:type="gramEnd"/>
      <w:r w:rsidR="00D72129">
        <w:rPr>
          <w:rFonts w:ascii="Arial" w:eastAsia="Calibri" w:hAnsi="Arial" w:cs="Arial"/>
          <w:sz w:val="24"/>
          <w:szCs w:val="24"/>
        </w:rPr>
        <w:t>ежово</w:t>
      </w:r>
      <w:proofErr w:type="spellEnd"/>
      <w:r w:rsidR="00E11C44" w:rsidRPr="005B0737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="00E11C44" w:rsidRPr="005B0737">
        <w:rPr>
          <w:rFonts w:ascii="Arial" w:hAnsi="Arial" w:cs="Arial"/>
          <w:sz w:val="24"/>
          <w:szCs w:val="24"/>
        </w:rPr>
        <w:t xml:space="preserve">  </w:t>
      </w:r>
      <w:r w:rsidR="00E144DB">
        <w:rPr>
          <w:rFonts w:ascii="Arial" w:hAnsi="Arial" w:cs="Arial"/>
          <w:sz w:val="24"/>
          <w:szCs w:val="24"/>
        </w:rPr>
        <w:t xml:space="preserve">  </w:t>
      </w:r>
      <w:r w:rsidR="00E11C44" w:rsidRPr="005B0737">
        <w:rPr>
          <w:rFonts w:ascii="Arial" w:eastAsia="Calibri" w:hAnsi="Arial" w:cs="Arial"/>
          <w:sz w:val="24"/>
          <w:szCs w:val="24"/>
        </w:rPr>
        <w:t xml:space="preserve">№ </w:t>
      </w:r>
      <w:r>
        <w:rPr>
          <w:rFonts w:ascii="Arial" w:eastAsia="Calibri" w:hAnsi="Arial" w:cs="Arial"/>
          <w:sz w:val="24"/>
          <w:szCs w:val="24"/>
        </w:rPr>
        <w:t>15-104</w:t>
      </w:r>
    </w:p>
    <w:p w:rsidR="0056271D" w:rsidRPr="005B0737" w:rsidRDefault="0056271D" w:rsidP="0056271D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56271D" w:rsidRPr="005B0737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</w:rPr>
        <w:t>Об утверждении Положения</w:t>
      </w:r>
    </w:p>
    <w:p w:rsidR="0056271D" w:rsidRPr="005B0737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</w:rPr>
        <w:t xml:space="preserve">об аренде </w:t>
      </w:r>
      <w:proofErr w:type="gramStart"/>
      <w:r w:rsidRPr="005B0737">
        <w:rPr>
          <w:rFonts w:ascii="Arial" w:eastAsia="Times New Roman" w:hAnsi="Arial" w:cs="Arial"/>
          <w:sz w:val="24"/>
          <w:szCs w:val="24"/>
        </w:rPr>
        <w:t>муниципального</w:t>
      </w:r>
      <w:proofErr w:type="gramEnd"/>
    </w:p>
    <w:p w:rsidR="0056271D" w:rsidRPr="005B0737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</w:rPr>
        <w:t xml:space="preserve">имущества </w:t>
      </w:r>
      <w:proofErr w:type="spellStart"/>
      <w:r w:rsidR="00D72129">
        <w:rPr>
          <w:rFonts w:ascii="Arial" w:eastAsia="Times New Roman" w:hAnsi="Arial" w:cs="Arial"/>
          <w:sz w:val="24"/>
          <w:szCs w:val="24"/>
        </w:rPr>
        <w:t>Межовского</w:t>
      </w:r>
      <w:proofErr w:type="spellEnd"/>
      <w:r w:rsidR="00D72129">
        <w:rPr>
          <w:rFonts w:ascii="Arial" w:eastAsia="Times New Roman" w:hAnsi="Arial" w:cs="Arial"/>
          <w:sz w:val="24"/>
          <w:szCs w:val="24"/>
        </w:rPr>
        <w:t xml:space="preserve"> </w:t>
      </w:r>
      <w:r w:rsidR="00E11C44" w:rsidRPr="005B0737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56271D" w:rsidRPr="005B0737" w:rsidRDefault="00E11C44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5B0737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E11C44" w:rsidRPr="005B0737" w:rsidRDefault="00E11C44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56271D" w:rsidRPr="005B0737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</w:rPr>
        <w:t xml:space="preserve">и методики определения </w:t>
      </w:r>
    </w:p>
    <w:p w:rsidR="0056271D" w:rsidRPr="005B0737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0737">
        <w:rPr>
          <w:rFonts w:ascii="Arial" w:eastAsia="Times New Roman" w:hAnsi="Arial" w:cs="Arial"/>
          <w:sz w:val="24"/>
          <w:szCs w:val="24"/>
        </w:rPr>
        <w:t>арендной платы</w:t>
      </w:r>
    </w:p>
    <w:p w:rsidR="0056271D" w:rsidRPr="005B0737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6271D" w:rsidRPr="005B0737" w:rsidRDefault="0056271D" w:rsidP="000618E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управления муниципальным имуществом </w:t>
      </w:r>
      <w:proofErr w:type="spellStart"/>
      <w:r w:rsidR="00D7212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D72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1C44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E11C44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E11C44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D7212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D72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0737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B0737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5B0737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Pr="005B073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proofErr w:type="spellStart"/>
      <w:r w:rsidR="00D72129" w:rsidRPr="00D72129">
        <w:rPr>
          <w:rFonts w:ascii="Arial" w:eastAsia="Times New Roman" w:hAnsi="Arial" w:cs="Arial"/>
          <w:sz w:val="24"/>
          <w:szCs w:val="24"/>
          <w:lang w:eastAsia="ru-RU"/>
        </w:rPr>
        <w:t>Межовский</w:t>
      </w:r>
      <w:proofErr w:type="spellEnd"/>
      <w:r w:rsidR="00D72129" w:rsidRPr="00D72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0737" w:rsidRPr="00D72129">
        <w:rPr>
          <w:rFonts w:ascii="Arial" w:eastAsia="Calibri" w:hAnsi="Arial" w:cs="Arial"/>
          <w:sz w:val="24"/>
          <w:szCs w:val="24"/>
        </w:rPr>
        <w:t xml:space="preserve"> </w:t>
      </w:r>
      <w:r w:rsidR="005B0737" w:rsidRPr="005B0737">
        <w:rPr>
          <w:rFonts w:ascii="Arial" w:eastAsia="Calibri" w:hAnsi="Arial" w:cs="Arial"/>
          <w:sz w:val="24"/>
          <w:szCs w:val="24"/>
        </w:rPr>
        <w:t>сельский Совет депутатов</w:t>
      </w:r>
      <w:r w:rsidRPr="005B073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5B073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6271D" w:rsidRPr="005B0737" w:rsidRDefault="0056271D" w:rsidP="005B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об аренде муниципального имущества </w:t>
      </w:r>
      <w:proofErr w:type="spellStart"/>
      <w:r w:rsidR="00D7212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D72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0737" w:rsidRPr="005B0737"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 w:rsidR="005B0737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5B0737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Pr="005B073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B0737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0618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556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приложению </w:t>
      </w:r>
    </w:p>
    <w:p w:rsidR="0056271D" w:rsidRDefault="0056271D" w:rsidP="005B0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Методику определения арендной платы за пользование объектами муниципальной собственности </w:t>
      </w:r>
      <w:proofErr w:type="spellStart"/>
      <w:r w:rsidR="00D7212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D72129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5B0737" w:rsidRPr="005B0737">
        <w:rPr>
          <w:rFonts w:ascii="Arial" w:eastAsia="Times New Roman" w:hAnsi="Arial" w:cs="Arial"/>
          <w:sz w:val="24"/>
          <w:szCs w:val="24"/>
        </w:rPr>
        <w:t xml:space="preserve">ельсовета </w:t>
      </w:r>
      <w:proofErr w:type="spellStart"/>
      <w:r w:rsidR="005B0737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5B0737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Pr="005B073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B0737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2.</w:t>
      </w:r>
    </w:p>
    <w:p w:rsidR="00885D60" w:rsidRPr="002B54C2" w:rsidRDefault="00885D60" w:rsidP="00885D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Pr="002B54C2">
        <w:rPr>
          <w:rFonts w:ascii="Arial" w:hAnsi="Arial" w:cs="Arial"/>
          <w:color w:val="000000"/>
          <w:sz w:val="24"/>
          <w:szCs w:val="24"/>
        </w:rPr>
        <w:t>решения возложить на главу</w:t>
      </w:r>
    </w:p>
    <w:p w:rsidR="00885D60" w:rsidRPr="002B54C2" w:rsidRDefault="00885D60" w:rsidP="00885D60">
      <w:pPr>
        <w:pStyle w:val="ConsNormal"/>
        <w:widowControl/>
        <w:ind w:right="0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Межовского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2B54C2">
        <w:rPr>
          <w:color w:val="000000"/>
          <w:sz w:val="24"/>
          <w:szCs w:val="24"/>
        </w:rPr>
        <w:t xml:space="preserve"> сельсовета </w:t>
      </w:r>
      <w:r>
        <w:rPr>
          <w:color w:val="000000"/>
          <w:sz w:val="24"/>
          <w:szCs w:val="24"/>
        </w:rPr>
        <w:t>Алексееву Н.М.</w:t>
      </w:r>
      <w:r w:rsidRPr="002B54C2">
        <w:rPr>
          <w:color w:val="000000"/>
          <w:sz w:val="24"/>
          <w:szCs w:val="24"/>
        </w:rPr>
        <w:t xml:space="preserve"> </w:t>
      </w:r>
    </w:p>
    <w:p w:rsidR="005B0737" w:rsidRPr="005B0737" w:rsidRDefault="00885D60" w:rsidP="005B0737">
      <w:pPr>
        <w:spacing w:line="240" w:lineRule="auto"/>
        <w:ind w:firstLine="709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6271D" w:rsidRPr="005B073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B0737" w:rsidRPr="005B0737">
        <w:rPr>
          <w:rFonts w:ascii="Arial" w:hAnsi="Arial" w:cs="Arial"/>
          <w:iCs/>
          <w:sz w:val="24"/>
          <w:szCs w:val="24"/>
        </w:rPr>
        <w:t xml:space="preserve">Настоящее Решение вступает в силу после его официального опубликования (обнародования) в установленном порядке.           </w:t>
      </w:r>
    </w:p>
    <w:p w:rsidR="005B0737" w:rsidRPr="005B0737" w:rsidRDefault="005B0737" w:rsidP="005B0737">
      <w:pPr>
        <w:rPr>
          <w:rFonts w:ascii="Arial" w:hAnsi="Arial" w:cs="Arial"/>
          <w:sz w:val="24"/>
          <w:szCs w:val="24"/>
        </w:rPr>
      </w:pPr>
      <w:r w:rsidRPr="005B0737">
        <w:rPr>
          <w:rFonts w:ascii="Arial" w:hAnsi="Arial" w:cs="Arial"/>
          <w:iCs/>
          <w:sz w:val="24"/>
          <w:szCs w:val="24"/>
        </w:rPr>
        <w:t xml:space="preserve">                           </w:t>
      </w:r>
    </w:p>
    <w:p w:rsidR="005B0737" w:rsidRPr="005B0737" w:rsidRDefault="005B0737" w:rsidP="005B0737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97040A" w:rsidRDefault="0097040A" w:rsidP="009704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97040A" w:rsidRDefault="0097040A" w:rsidP="009704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С.В.Войтович</w:t>
      </w:r>
    </w:p>
    <w:p w:rsidR="0097040A" w:rsidRDefault="0097040A" w:rsidP="009704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040A" w:rsidRDefault="0097040A" w:rsidP="009704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Н.М.Алексеева.</w:t>
      </w:r>
    </w:p>
    <w:p w:rsidR="006921FA" w:rsidRDefault="006921FA" w:rsidP="006921FA">
      <w:pPr>
        <w:pStyle w:val="2"/>
        <w:spacing w:after="0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</w:p>
    <w:p w:rsidR="0097040A" w:rsidRPr="0097040A" w:rsidRDefault="0097040A" w:rsidP="0097040A">
      <w:pPr>
        <w:rPr>
          <w:lang w:eastAsia="ru-RU"/>
        </w:rPr>
      </w:pPr>
    </w:p>
    <w:p w:rsidR="006921FA" w:rsidRDefault="006921FA" w:rsidP="006921FA">
      <w:pPr>
        <w:pStyle w:val="2"/>
        <w:spacing w:after="0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</w:p>
    <w:p w:rsidR="006921FA" w:rsidRPr="006921FA" w:rsidRDefault="006921FA" w:rsidP="006921FA">
      <w:pPr>
        <w:rPr>
          <w:lang w:eastAsia="ru-RU"/>
        </w:rPr>
      </w:pPr>
    </w:p>
    <w:p w:rsidR="00BC5565" w:rsidRPr="00BC5565" w:rsidRDefault="00BC5565" w:rsidP="00BC5565">
      <w:pPr>
        <w:rPr>
          <w:lang w:eastAsia="ru-RU"/>
        </w:rPr>
      </w:pPr>
    </w:p>
    <w:p w:rsidR="006921FA" w:rsidRPr="004D0036" w:rsidRDefault="006921FA" w:rsidP="006921FA">
      <w:pPr>
        <w:pStyle w:val="2"/>
        <w:spacing w:after="0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4D0036">
        <w:rPr>
          <w:rFonts w:ascii="Arial" w:hAnsi="Arial" w:cs="Arial"/>
          <w:b w:val="0"/>
          <w:i w:val="0"/>
          <w:sz w:val="24"/>
          <w:szCs w:val="24"/>
        </w:rPr>
        <w:lastRenderedPageBreak/>
        <w:t>Приложение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1</w:t>
      </w:r>
      <w:r w:rsidRPr="004D0036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6921FA" w:rsidRPr="004D0036" w:rsidRDefault="006921FA" w:rsidP="006921FA">
      <w:pPr>
        <w:tabs>
          <w:tab w:val="left" w:pos="-14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D0036">
        <w:rPr>
          <w:rFonts w:ascii="Arial" w:hAnsi="Arial" w:cs="Arial"/>
          <w:sz w:val="24"/>
          <w:szCs w:val="24"/>
        </w:rPr>
        <w:t xml:space="preserve"> </w:t>
      </w:r>
    </w:p>
    <w:p w:rsidR="006921FA" w:rsidRPr="004D0036" w:rsidRDefault="006921FA" w:rsidP="006921FA">
      <w:pPr>
        <w:tabs>
          <w:tab w:val="left" w:pos="-14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>сельского Совета депутатов</w:t>
      </w:r>
    </w:p>
    <w:p w:rsidR="006921FA" w:rsidRPr="004D0036" w:rsidRDefault="006921FA" w:rsidP="006921FA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 xml:space="preserve">от </w:t>
      </w:r>
      <w:r w:rsidR="002767E6">
        <w:rPr>
          <w:rFonts w:ascii="Arial" w:hAnsi="Arial" w:cs="Arial"/>
          <w:sz w:val="24"/>
          <w:szCs w:val="24"/>
        </w:rPr>
        <w:t>15.02.2022</w:t>
      </w:r>
      <w:r w:rsidRPr="004D0036">
        <w:rPr>
          <w:rFonts w:ascii="Arial" w:hAnsi="Arial" w:cs="Arial"/>
          <w:sz w:val="24"/>
          <w:szCs w:val="24"/>
        </w:rPr>
        <w:t>г. №</w:t>
      </w:r>
      <w:r w:rsidR="002767E6">
        <w:rPr>
          <w:rFonts w:ascii="Arial" w:hAnsi="Arial" w:cs="Arial"/>
          <w:sz w:val="24"/>
          <w:szCs w:val="24"/>
        </w:rPr>
        <w:t>15-104</w:t>
      </w:r>
    </w:p>
    <w:p w:rsidR="00D72129" w:rsidRDefault="00D72129" w:rsidP="005B0737">
      <w:pPr>
        <w:pStyle w:val="2"/>
        <w:spacing w:after="0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</w:p>
    <w:p w:rsidR="006921FA" w:rsidRPr="0056271D" w:rsidRDefault="006921FA" w:rsidP="005B0737">
      <w:pPr>
        <w:ind w:left="-720" w:right="-90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71D" w:rsidRPr="0031278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12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56271D" w:rsidRPr="0031278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12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АРЕНДЕ МУНИЦИПАЛЬНОГО ИМУЩЕСТВА </w:t>
      </w:r>
      <w:r w:rsidR="00D72129" w:rsidRPr="00312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МЕЖОВСКОГО</w:t>
      </w:r>
      <w:r w:rsidR="00835B2C" w:rsidRPr="00312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БОЛЬШЕМУРТИНСКОГО РАЙОНА КРАСНОЯРСКОГО КРАЯ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и (или) пользования в отношении государственного или муниципального имущества,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утвержденными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Приказом Федеральной антимонопольной службы России от 10.02.2010 № 67, Уставом </w:t>
      </w:r>
      <w:proofErr w:type="spellStart"/>
      <w:r w:rsidR="00D7212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D72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5B2C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835B2C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835B2C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="00835B2C"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и определяет порядок и условия предоставления в аренду муниципального имущества </w:t>
      </w:r>
      <w:proofErr w:type="spellStart"/>
      <w:r w:rsidR="00D7212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D72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5B2C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835B2C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835B2C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="00835B2C"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(далее - муниципальное имущество).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1.2. В соответствии с настоящим Положением в аренду может быть передано следующее муниципальное имущество: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нежилые здания и помещения (в том числе части зданий и помещений).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1.3. 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1.4. Целью передачи муниципального имущества в аренду является: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целевое использование имущества,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создание необходимой инфраструктуры,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сохранность имущества,</w:t>
      </w:r>
    </w:p>
    <w:p w:rsidR="0056271D" w:rsidRPr="00835B2C" w:rsidRDefault="00835B2C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6271D"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пополнение доходной части бюджета </w:t>
      </w:r>
      <w:proofErr w:type="spellStart"/>
      <w:r w:rsidR="00D7212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D72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0737"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="0056271D" w:rsidRPr="00835B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1.5. 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Глава 2. ПОРЯДОК ПЕРЕДАЧИ МУНИЦИПАЛЬНОГО ИМУЩЕСТВА В АРЕНДУ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2.2. Заключение договора аренды муниципального имущества может быть осуществлено только по результатам проведения торгов в форме аукционов или 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конкурсов на право заключения договора аренды, за исключением следующих случаев: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предоставление прав на муниципальное имущество в случаях, определенных статьей 17.1 Закона о защите конкуренции;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в целях, установленных статьей 19 Закона о защите конкуренции;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предоставление муниципальной преференции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в виде передачи в аренду муниципального имущества без проведения торгов по согласованию с Красноярским Управлением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Федеральной антимонопольной службы России.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2.3. При передаче в аренду имущества муниципальной казны </w:t>
      </w:r>
      <w:proofErr w:type="spellStart"/>
      <w:r w:rsidR="00D7212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D72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D6F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A06D6F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A06D6F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 арендодателя муниципального имущества осуществляет администрация </w:t>
      </w:r>
      <w:proofErr w:type="spellStart"/>
      <w:r w:rsidR="00D7212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D72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D6F" w:rsidRPr="005B073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A06D6F" w:rsidRPr="005B0737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="00A06D6F" w:rsidRPr="005B0737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="00A06D6F">
        <w:rPr>
          <w:rFonts w:ascii="Arial" w:eastAsia="Times New Roman" w:hAnsi="Arial" w:cs="Arial"/>
          <w:sz w:val="24"/>
          <w:szCs w:val="24"/>
        </w:rPr>
        <w:t xml:space="preserve"> (дале</w:t>
      </w:r>
      <w:proofErr w:type="gramStart"/>
      <w:r w:rsidR="00A06D6F">
        <w:rPr>
          <w:rFonts w:ascii="Arial" w:eastAsia="Times New Roman" w:hAnsi="Arial" w:cs="Arial"/>
          <w:sz w:val="24"/>
          <w:szCs w:val="24"/>
        </w:rPr>
        <w:t>е-</w:t>
      </w:r>
      <w:proofErr w:type="gramEnd"/>
      <w:r w:rsidR="00A06D6F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proofErr w:type="spellStart"/>
      <w:r w:rsidR="00D72129">
        <w:rPr>
          <w:rFonts w:ascii="Arial" w:eastAsia="Times New Roman" w:hAnsi="Arial" w:cs="Arial"/>
          <w:sz w:val="24"/>
          <w:szCs w:val="24"/>
        </w:rPr>
        <w:t>Межовского</w:t>
      </w:r>
      <w:proofErr w:type="spellEnd"/>
      <w:r w:rsidR="00D72129">
        <w:rPr>
          <w:rFonts w:ascii="Arial" w:eastAsia="Times New Roman" w:hAnsi="Arial" w:cs="Arial"/>
          <w:sz w:val="24"/>
          <w:szCs w:val="24"/>
        </w:rPr>
        <w:t xml:space="preserve"> </w:t>
      </w:r>
      <w:r w:rsidR="00A06D6F">
        <w:rPr>
          <w:rFonts w:ascii="Arial" w:eastAsia="Times New Roman" w:hAnsi="Arial" w:cs="Arial"/>
          <w:sz w:val="24"/>
          <w:szCs w:val="24"/>
        </w:rPr>
        <w:t xml:space="preserve"> сельсовета)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proofErr w:type="spellStart"/>
      <w:r w:rsidR="00D7212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D72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D6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835B2C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2.4. 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2.5.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Муниципальные унитарные предприятия (МУП) и муниципальные 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</w:t>
      </w:r>
      <w:proofErr w:type="gramEnd"/>
      <w:r w:rsidR="00FF443D"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определены уставом, а также обеспечит сохранность муниципального имущества.</w:t>
      </w:r>
      <w:proofErr w:type="gramEnd"/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2.6. 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2.7.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2.8. 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2.9.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N 67.</w:t>
      </w:r>
      <w:proofErr w:type="gramEnd"/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2.10. В случае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2.11.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2.12. 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2.13. На основании подписанного сторонами договора аренды составляется акт приема-передачи муниципального имущества, являющийся неотъемлемой частью договора аренды. В акте приема-передачи указываются: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дата составления акта;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наименование и реквизиты сторон договора;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дата составления и номер договора аренды;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технические и иные характеристики объекта;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недостатки имущества и сроки их устранения;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подписи сторон.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2.14.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заключенный на срок более года, подлежит государственной регистрации в соответствии с Федеральным законом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«О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государственной регистрации прав на недвижимое имущество и сделок с ним» за счет арендатора и вступает в силу с момента регистрации.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2.15.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2.16. 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506109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6109">
        <w:rPr>
          <w:rFonts w:ascii="Arial" w:eastAsia="Times New Roman" w:hAnsi="Arial" w:cs="Arial"/>
          <w:sz w:val="24"/>
          <w:szCs w:val="24"/>
          <w:lang w:eastAsia="ru-RU"/>
        </w:rPr>
        <w:t>Глава 3. ПОРЯДОК И УСЛОВИЯ ЗАЧЕТА</w:t>
      </w:r>
    </w:p>
    <w:p w:rsidR="0056271D" w:rsidRPr="00506109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6109">
        <w:rPr>
          <w:rFonts w:ascii="Arial" w:eastAsia="Times New Roman" w:hAnsi="Arial" w:cs="Arial"/>
          <w:sz w:val="24"/>
          <w:szCs w:val="24"/>
          <w:lang w:eastAsia="ru-RU"/>
        </w:rPr>
        <w:t>В СЧЕТ АРЕНДНОЙ ПЛАТЫ ЗАТРАТ АРЕНДАТОРОВ</w:t>
      </w:r>
    </w:p>
    <w:p w:rsidR="0056271D" w:rsidRPr="00506109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6109">
        <w:rPr>
          <w:rFonts w:ascii="Arial" w:eastAsia="Times New Roman" w:hAnsi="Arial" w:cs="Arial"/>
          <w:sz w:val="24"/>
          <w:szCs w:val="24"/>
          <w:lang w:eastAsia="ru-RU"/>
        </w:rPr>
        <w:t>ЗА ПРОИЗВЕДЕННЫЕ РАБОТЫ ПО КАПИТАЛЬНОМУ РЕМОНТУ МУНИЦИПАЛЬНОГО НЕДВИЖИМОГО ИМУЩЕСТВА - ОБЪЕКТОВ КАПИТАЛЬНОГО СТРОИТЕЛЬСТВА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3.1.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 и (или) восстановление указанных элементов.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3.2. Объект капитального строительства - нежилое здание, встроенно-пристроенное помещение, объект или сооружение инженерной инфраструктуры (далее - Объект).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3.3. Подлежат возмещению произведенные арендатором затраты, в которые входит стоимость работ по капитальному ремонту Объекта, перечисленные в приложении к настоящему Положению, и разработка проектно-сметной документации по капитальному ремонту Объекта.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3.4. Возмещению не подлежат затраты арендатора на проведение работ: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 по капитальному ремонту Объекта, не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согласованные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в установленном порядке;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по текущему ремонту Объекта;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по обеспечению Объекта дополнительным тепл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-, водоснабжением, монтажу счетчиков тепло-, </w:t>
      </w:r>
      <w:proofErr w:type="spell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энерго</w:t>
      </w:r>
      <w:proofErr w:type="spell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>-, водоснабжения;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по монтажу охранной сигнализации (включая работы по установке дополнительных дверей, решеток);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 необходимость 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возникла в связи со спецификой деятельности арендатора или связанных с улучшением экстерьера и интерьера Объекта.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предполагаемые сроки проведения капитального ремонта (план-график проведения работ);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условия проведения капитального ремонта (собственными силами, силами подрядной организации);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смета на выполнение капитального ремонта.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3.7. Условия проведения капитального ремонта оформляются дополнительным соглашением к договору аренды.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3.8. 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акт о приемке выполненных работ;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платежные документы, подтверждающие затраты арендатора на проведение капитального ремонта;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договор подряда с копией лицензии подрядчика на осуществление данного вида деятельности.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3.9. 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A28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78C" w:rsidRDefault="0031278C" w:rsidP="00433A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1278C" w:rsidRDefault="0031278C" w:rsidP="00433A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1278C" w:rsidRDefault="0031278C" w:rsidP="00433A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1278C" w:rsidRDefault="0031278C" w:rsidP="00433A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33A28" w:rsidRPr="00304233" w:rsidRDefault="00433A28" w:rsidP="00433A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144DB" w:rsidRDefault="00433A28" w:rsidP="00E144DB">
      <w:pPr>
        <w:pStyle w:val="ConsPlusNormal"/>
        <w:ind w:firstLine="709"/>
        <w:jc w:val="right"/>
        <w:rPr>
          <w:sz w:val="24"/>
          <w:szCs w:val="24"/>
        </w:rPr>
      </w:pPr>
      <w:r w:rsidRPr="00304233">
        <w:rPr>
          <w:sz w:val="24"/>
          <w:szCs w:val="24"/>
        </w:rPr>
        <w:t xml:space="preserve">к </w:t>
      </w:r>
      <w:r w:rsidR="00E144DB">
        <w:rPr>
          <w:sz w:val="24"/>
          <w:szCs w:val="24"/>
        </w:rPr>
        <w:t xml:space="preserve">Положению об аренде </w:t>
      </w:r>
    </w:p>
    <w:p w:rsidR="00E144DB" w:rsidRDefault="00E144DB" w:rsidP="00E144DB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имущества </w:t>
      </w:r>
    </w:p>
    <w:p w:rsidR="00433A28" w:rsidRPr="00304233" w:rsidRDefault="00D72129" w:rsidP="00E144DB">
      <w:pPr>
        <w:pStyle w:val="ConsPlusNormal"/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</w:t>
      </w:r>
      <w:r w:rsidR="00E144DB">
        <w:rPr>
          <w:sz w:val="24"/>
          <w:szCs w:val="24"/>
        </w:rPr>
        <w:t xml:space="preserve"> сельсовета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3A28" w:rsidRPr="00304233" w:rsidRDefault="00433A28" w:rsidP="00433A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ПЕРЕЧЕНЬ</w:t>
      </w:r>
    </w:p>
    <w:p w:rsidR="00433A28" w:rsidRPr="00304233" w:rsidRDefault="00433A28" w:rsidP="00433A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РАБОТ ПО КАПИТАЛЬНОМУ РЕМОНТУ ОБЪЕКТА,</w:t>
      </w:r>
    </w:p>
    <w:p w:rsidR="00433A28" w:rsidRPr="00304233" w:rsidRDefault="00433A28" w:rsidP="00433A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304233">
        <w:rPr>
          <w:rFonts w:ascii="Arial" w:hAnsi="Arial" w:cs="Arial"/>
          <w:sz w:val="24"/>
          <w:szCs w:val="24"/>
        </w:rPr>
        <w:t>СТОИМОСТЬ</w:t>
      </w:r>
      <w:proofErr w:type="gramEnd"/>
      <w:r w:rsidRPr="00304233">
        <w:rPr>
          <w:rFonts w:ascii="Arial" w:hAnsi="Arial" w:cs="Arial"/>
          <w:sz w:val="24"/>
          <w:szCs w:val="24"/>
        </w:rPr>
        <w:t xml:space="preserve"> КОТОРЫХ ПОДЛЕЖИТ ВОЗМЕЩЕНИЮ АРЕНДАТОРУ</w:t>
      </w:r>
    </w:p>
    <w:p w:rsidR="00433A28" w:rsidRPr="00304233" w:rsidRDefault="00433A28" w:rsidP="00433A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ПО ЗДАНИЯМ (ПОМЕЩЕНИЯМ)</w:t>
      </w:r>
    </w:p>
    <w:p w:rsidR="00433A28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I. Фундаменты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деревянных стульев или замена их на каменные или бетонные столбы.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Частичная перекладка (до 10%), а также усиление каменных фундаментов и подвальных стен, не связанное с надстройкой здания или дополнительными нагрузками от вновь устанавливаемого оборудования.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Восстановление вертикальной и горизонтальной изоляции фундаментов.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4. Восстановление существующей </w:t>
      </w:r>
      <w:proofErr w:type="spellStart"/>
      <w:r w:rsidRPr="00304233">
        <w:rPr>
          <w:rFonts w:ascii="Arial" w:hAnsi="Arial" w:cs="Arial"/>
          <w:sz w:val="24"/>
          <w:szCs w:val="24"/>
        </w:rPr>
        <w:t>отмостки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вокруг здания (более 20% общей площади </w:t>
      </w:r>
      <w:proofErr w:type="spellStart"/>
      <w:r w:rsidRPr="00304233">
        <w:rPr>
          <w:rFonts w:ascii="Arial" w:hAnsi="Arial" w:cs="Arial"/>
          <w:sz w:val="24"/>
          <w:szCs w:val="24"/>
        </w:rPr>
        <w:t>отмостки</w:t>
      </w:r>
      <w:proofErr w:type="spellEnd"/>
      <w:r w:rsidRPr="00304233">
        <w:rPr>
          <w:rFonts w:ascii="Arial" w:hAnsi="Arial" w:cs="Arial"/>
          <w:sz w:val="24"/>
          <w:szCs w:val="24"/>
        </w:rPr>
        <w:t>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Ремонт существующих дренажей вокруг здания.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Смена одиночных разрушающихся каменных и бетонных столбов.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II. Стены и колонны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Заделка трещин в кирпичных или каменных стенах с расчисткой борозд, с перевязкой швов со старой кладкой.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Устройство и ремонт конструкций, укрепляющих каменные стены.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Перекладка ветхих кирпичных карнизов, перемычек парапетов приямков и выступающих частей стен.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Перекладка и ремонт отдельных ветхих участков каменных стен до 20% общего объема кладки, не связанные с надстройкой здания или дополнительными нагрузками от вновь устанавливаемого оборудования.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Укрепление железобетонных и каменных колонн обоймами.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304233">
        <w:rPr>
          <w:rFonts w:ascii="Arial" w:hAnsi="Arial" w:cs="Arial"/>
          <w:sz w:val="24"/>
          <w:szCs w:val="24"/>
        </w:rPr>
        <w:t>Ремонт и частичная замена (до 20% общего объема) колонн, не связанные с дополнительными нагрузками от вновь устанавливаемого оборудования.</w:t>
      </w:r>
      <w:proofErr w:type="gramEnd"/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Смена заполнителей в стенах с каменным, железобетонным и металлическим каркасом (до 40%).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Смена ветхих венцов бревенчатых или брусчатых стен (до 20% общей поверхности стен).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304233">
        <w:rPr>
          <w:rFonts w:ascii="Arial" w:hAnsi="Arial" w:cs="Arial"/>
          <w:sz w:val="24"/>
          <w:szCs w:val="24"/>
        </w:rPr>
        <w:t>Сплошная</w:t>
      </w:r>
      <w:proofErr w:type="gramEnd"/>
      <w:r w:rsidRPr="003042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233">
        <w:rPr>
          <w:rFonts w:ascii="Arial" w:hAnsi="Arial" w:cs="Arial"/>
          <w:sz w:val="24"/>
          <w:szCs w:val="24"/>
        </w:rPr>
        <w:t>проконопатка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бревенчатых или брусчатых стен.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10. Частичная смена обшивок, засыпок и </w:t>
      </w:r>
      <w:proofErr w:type="spellStart"/>
      <w:r w:rsidRPr="00304233">
        <w:rPr>
          <w:rFonts w:ascii="Arial" w:hAnsi="Arial" w:cs="Arial"/>
          <w:sz w:val="24"/>
          <w:szCs w:val="24"/>
        </w:rPr>
        <w:t>плитных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отеплителей каркасных стен (до 50% общей площади стен).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11. Смена или ремонт обшивки и отепления деревянных цоколей.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12. Ремонт каменных цоколей деревянных стен с перекладкой их до 50% общего объема.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13. Постановка вновь и смена изношенных сжимов бревенчатых и брусчатых стен.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III. Перегородки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Ремонт, смена и замена изношенных перегородок на более прогрессивные конструкции всех видов перегородок.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При производстве капитального ремонта перегородок допускается частичная перепланировка с увеличением общей площади перегородок не более 20%.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IV. Крыши и покрытия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lastRenderedPageBreak/>
        <w:t>1. Смена ветхих деревянных ферм покрытия или замена их на сборные железобетонные.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Сплошная или частичная замена ветхих металлических и железобетонных ферм, а также замена металлических на сборные железобетонные фермы.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04233">
        <w:rPr>
          <w:rFonts w:ascii="Arial" w:hAnsi="Arial" w:cs="Arial"/>
          <w:sz w:val="24"/>
          <w:szCs w:val="24"/>
        </w:rPr>
        <w:t>Усиление ферм при замене типов покрытия (замена деревоплиты на сборный железобетон, холодного покрытия - на теплое и др.), при подвеске подъемных устройств, а также при коррозии узлов и других элементов металлических и сборных железобетонных ферм.</w:t>
      </w:r>
      <w:proofErr w:type="gramEnd"/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4. Частичная или сплошная смена стропил, </w:t>
      </w:r>
      <w:proofErr w:type="spellStart"/>
      <w:r w:rsidRPr="00304233">
        <w:rPr>
          <w:rFonts w:ascii="Arial" w:hAnsi="Arial" w:cs="Arial"/>
          <w:sz w:val="24"/>
          <w:szCs w:val="24"/>
        </w:rPr>
        <w:t>мауэрлатов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и обрешетки.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Ремонт несущих конструкций световых фонарей.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Ремонт устройств по открыванию переплетов световых фонарей.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7. Частичная или полная смена ветхих элементов покрытий, а также замена их </w:t>
      </w:r>
      <w:proofErr w:type="gramStart"/>
      <w:r w:rsidRPr="00304233">
        <w:rPr>
          <w:rFonts w:ascii="Arial" w:hAnsi="Arial" w:cs="Arial"/>
          <w:sz w:val="24"/>
          <w:szCs w:val="24"/>
        </w:rPr>
        <w:t>на</w:t>
      </w:r>
      <w:proofErr w:type="gramEnd"/>
      <w:r w:rsidRPr="00304233">
        <w:rPr>
          <w:rFonts w:ascii="Arial" w:hAnsi="Arial" w:cs="Arial"/>
          <w:sz w:val="24"/>
          <w:szCs w:val="24"/>
        </w:rPr>
        <w:t xml:space="preserve"> более прогрессивные и долговечные.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Частичная (свыше 10% общей площади кровли) или сплошная смена или замена всех видов кровли.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9. Переустройство крыш в связи с заменой материала кровли.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10. Частичная или сплошная замена настенных желобов, спусков и покрытий дымовых труб и других выступающих устройств над кровлей.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V. Междуэтажные перекрытия и полы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 или смена междуэтажных перекрытий.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Замена отдельных конструкций или перекрытий в целом на более прогрессивные и долговечные конструкции.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Усиление всех видов междуэтажных и чердачных перекрытий.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Частичная (более 10% общей площади пола в здании) или сплошная смена всех видов полов и их оснований.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Переустройство полов при ремонте с заменой на более прочные и долговечные материалы. При этом тип полов должен соответствовать требованиям норм и технических условий для нового строительства.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VI. Окна, двери и ворота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Полная смена ветхих оконных и дверных блоков, а также ворот производственных корпусов.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VII. Лестницы и крыльца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сплошная смена лестничных площадок, пандусов и крылец.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и усиление всех типов лестниц и их отдельных элементов.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VIII. Внутренние штукатурные, облицовочные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и малярные работы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Возобновление штукатурки всех помещений и ремонт штукатурки в объеме более 10% общей оштукатуренной поверхности.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облицовки стен в объеме более 10% общей площади облицованных поверхностей.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Сплошная антикоррозийная окраска металлических конструкций.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IX. Фасады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 и возобновление облицовки площадью более 10% облицованной поверхности.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Полное или частичное (более 10%) возобновление штукатурки.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3. Полное возобновление тяг, карнизов, поясов, </w:t>
      </w:r>
      <w:proofErr w:type="spellStart"/>
      <w:r w:rsidRPr="00304233">
        <w:rPr>
          <w:rFonts w:ascii="Arial" w:hAnsi="Arial" w:cs="Arial"/>
          <w:sz w:val="24"/>
          <w:szCs w:val="24"/>
        </w:rPr>
        <w:t>сандриков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и др.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Возобновление лепных деталей.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Сплошная окраска устойчивыми составами.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Очистка фасада пескоструйными аппаратами.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Смена балконных плит и ограждений.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lastRenderedPageBreak/>
        <w:t>8. Смена покрытий выступающих частей здания.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X. Центральное отопление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отдельных секций и узлов отопительных котлов бойлеров, котельных агрегатов или полная замена котельных агрегатов (в том случае, если котельный агрегат не является самостоятельным инвентарным объектом).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Ремонт и смена расширителей, конденсационных горшков и другого оборудования сети.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Ремонт и перекладка фундаментов под котлы.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Автоматизация котельных.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Смена отопительных регистров.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6. Присоединение зданий к теплофикационным сетям (при расстоянии от здания до сети не более </w:t>
      </w:r>
      <w:smartTag w:uri="urn:schemas-microsoft-com:office:smarttags" w:element="metricconverter">
        <w:smartTagPr>
          <w:attr w:name="ProductID" w:val="100 м"/>
        </w:smartTagPr>
        <w:r w:rsidRPr="00304233">
          <w:rPr>
            <w:rFonts w:ascii="Arial" w:hAnsi="Arial" w:cs="Arial"/>
            <w:sz w:val="24"/>
            <w:szCs w:val="24"/>
          </w:rPr>
          <w:t>100 м</w:t>
        </w:r>
      </w:smartTag>
      <w:r w:rsidRPr="00304233">
        <w:rPr>
          <w:rFonts w:ascii="Arial" w:hAnsi="Arial" w:cs="Arial"/>
          <w:sz w:val="24"/>
          <w:szCs w:val="24"/>
        </w:rPr>
        <w:t>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XI. Вентиляция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смена воздуховодов.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вентиляторов.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Перемотка или смена электромоторов.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4. Смена шиберов, дефлекторов, </w:t>
      </w:r>
      <w:proofErr w:type="spellStart"/>
      <w:proofErr w:type="gramStart"/>
      <w:r w:rsidRPr="00304233">
        <w:rPr>
          <w:rFonts w:ascii="Arial" w:hAnsi="Arial" w:cs="Arial"/>
          <w:sz w:val="24"/>
          <w:szCs w:val="24"/>
        </w:rPr>
        <w:t>дроссель-клапанов</w:t>
      </w:r>
      <w:proofErr w:type="spellEnd"/>
      <w:proofErr w:type="gramEnd"/>
      <w:r w:rsidRPr="00304233">
        <w:rPr>
          <w:rFonts w:ascii="Arial" w:hAnsi="Arial" w:cs="Arial"/>
          <w:sz w:val="24"/>
          <w:szCs w:val="24"/>
        </w:rPr>
        <w:t>, жалюзи.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Частичная или полная смена вентиляционных коробов.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Смена калориферов.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Смена агрегатов отопительных.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Смена фильтров.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9. Смена циклонов.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10. Смена отдельных конструкций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XII. Водопровод и канализация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смена внутри здания трубопровода, включая вводы водопровода и выпуски канализации.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XIII. Горячее водоснабжение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змеевиков и бойлеров.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трубопровода, деталей и в целом насосных агрегатов, баков и изоляции трубопровода.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XIV. Электрическое освещение и связь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износившихся участков сети (более 10%).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предохранительных щитков.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Ремонт или восстановление кабельных каналов.</w:t>
      </w:r>
    </w:p>
    <w:p w:rsidR="00433A28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4. При капитальном ремонте сети допускается замена светильников на другие типы (обычных </w:t>
      </w:r>
      <w:proofErr w:type="gramStart"/>
      <w:r w:rsidRPr="00304233">
        <w:rPr>
          <w:rFonts w:ascii="Arial" w:hAnsi="Arial" w:cs="Arial"/>
          <w:sz w:val="24"/>
          <w:szCs w:val="24"/>
        </w:rPr>
        <w:t>на</w:t>
      </w:r>
      <w:proofErr w:type="gramEnd"/>
      <w:r w:rsidRPr="00304233">
        <w:rPr>
          <w:rFonts w:ascii="Arial" w:hAnsi="Arial" w:cs="Arial"/>
          <w:sz w:val="24"/>
          <w:szCs w:val="24"/>
        </w:rPr>
        <w:t xml:space="preserve"> люминесцентные).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ПО ОБЪЕКТАМ И СООРУЖЕНИЯМ ИНЖЕНЕРНОЙ ИНФРАСТРУКТУРЫ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XV. Водопроводно-канализационные сооружения</w:t>
      </w:r>
    </w:p>
    <w:p w:rsidR="00433A28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а) трубопроводы и арматура сети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замена антикоррозионной изоляции трубопровода.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2. Смена отдельных участков трубопровода (вследствие износа труб) без изменения диаметра труб. При этом разрешается замена чугунных труб на </w:t>
      </w:r>
      <w:proofErr w:type="gramStart"/>
      <w:r w:rsidRPr="00304233">
        <w:rPr>
          <w:rFonts w:ascii="Arial" w:hAnsi="Arial" w:cs="Arial"/>
          <w:sz w:val="24"/>
          <w:szCs w:val="24"/>
        </w:rPr>
        <w:t>стальные</w:t>
      </w:r>
      <w:proofErr w:type="gramEnd"/>
      <w:r w:rsidRPr="00304233">
        <w:rPr>
          <w:rFonts w:ascii="Arial" w:hAnsi="Arial" w:cs="Arial"/>
          <w:sz w:val="24"/>
          <w:szCs w:val="24"/>
        </w:rPr>
        <w:t>, керамических на бетонные или железобетонные и наоборот, но не допускается замена асбестоцементных труб на металлические (кроме аварийных случаев).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 Протяженность участков сети, на которых допускается сплошная смена труб, не должна превышать </w:t>
      </w:r>
      <w:smartTag w:uri="urn:schemas-microsoft-com:office:smarttags" w:element="metricconverter">
        <w:smartTagPr>
          <w:attr w:name="ProductID" w:val="200 м"/>
        </w:smartTagPr>
        <w:r w:rsidRPr="00304233">
          <w:rPr>
            <w:rFonts w:ascii="Arial" w:hAnsi="Arial" w:cs="Arial"/>
            <w:sz w:val="24"/>
            <w:szCs w:val="24"/>
          </w:rPr>
          <w:t>200 м</w:t>
        </w:r>
      </w:smartTag>
      <w:r w:rsidRPr="00304233">
        <w:rPr>
          <w:rFonts w:ascii="Arial" w:hAnsi="Arial" w:cs="Arial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м"/>
        </w:smartTagPr>
        <w:r w:rsidRPr="00304233">
          <w:rPr>
            <w:rFonts w:ascii="Arial" w:hAnsi="Arial" w:cs="Arial"/>
            <w:sz w:val="24"/>
            <w:szCs w:val="24"/>
          </w:rPr>
          <w:t>1 км</w:t>
        </w:r>
      </w:smartTag>
      <w:r w:rsidRPr="00304233">
        <w:rPr>
          <w:rFonts w:ascii="Arial" w:hAnsi="Arial" w:cs="Arial"/>
          <w:sz w:val="24"/>
          <w:szCs w:val="24"/>
        </w:rPr>
        <w:t xml:space="preserve"> сети.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Смена изношенных фасонных частей, задвижек, пожарных гидрантов, вантузов, клапанов, водоразборных колонок или ремонт их с заменой изношенных деталей.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Смена отдельных труб дюкеров.</w:t>
      </w:r>
    </w:p>
    <w:p w:rsidR="00433A28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lastRenderedPageBreak/>
        <w:t>б) колодцы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 клетки колодцев.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Смена люков.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Набивка вновь лотков взамен разрушенных.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Замена пришедших в негодность деревянных колодцев.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Возобновление штукатурки.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в) водозаборы (водоспуски, каналы и водяные скважины)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Смена или замена крепления берегов или откосов в объеме до 50%.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Досыпка оплывших откосов земляных сооружений.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Смена ряжей.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Возобновление защитного слоя в подводных частях железобетонных сооружений.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Смена решеток и сеток.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Ремонт и смена щитовых затворов.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Постройка и разборка буровой вышки или монтаж и демонтаж инвентарной буровой вышки.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Чистка скважины от обвалов и заиления.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9. Извлечение и установка нового фильтра.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10. Крепление скважины новой колонкой обсадных труб.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11. Замена водоподъемных и воздушных труб.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12. Восстановление дебита скважины путем торпедирования или промывки соляной кислотой.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13. Цементация межтрубного пространства и </w:t>
      </w:r>
      <w:proofErr w:type="spellStart"/>
      <w:r w:rsidRPr="00304233">
        <w:rPr>
          <w:rFonts w:ascii="Arial" w:hAnsi="Arial" w:cs="Arial"/>
          <w:sz w:val="24"/>
          <w:szCs w:val="24"/>
        </w:rPr>
        <w:t>разбуривание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цемента.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г) очистные сооружения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Ремонт и замена полностью гидроизоляции.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2. Ремонт и возобновление штукатурки и </w:t>
      </w:r>
      <w:proofErr w:type="spellStart"/>
      <w:r w:rsidRPr="00304233">
        <w:rPr>
          <w:rFonts w:ascii="Arial" w:hAnsi="Arial" w:cs="Arial"/>
          <w:sz w:val="24"/>
          <w:szCs w:val="24"/>
        </w:rPr>
        <w:t>железнения</w:t>
      </w:r>
      <w:proofErr w:type="spellEnd"/>
      <w:r w:rsidRPr="00304233">
        <w:rPr>
          <w:rFonts w:ascii="Arial" w:hAnsi="Arial" w:cs="Arial"/>
          <w:sz w:val="24"/>
          <w:szCs w:val="24"/>
        </w:rPr>
        <w:t>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Перекладка кирпичных стен и перегородок до 20% общего объема кладки в сооружении.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4. Заделка течи в железобетонных, бетонных и каменных стенах и днищах сооружений с разборкой бетона в отдельных местах и </w:t>
      </w:r>
      <w:proofErr w:type="spellStart"/>
      <w:r w:rsidRPr="00304233">
        <w:rPr>
          <w:rFonts w:ascii="Arial" w:hAnsi="Arial" w:cs="Arial"/>
          <w:sz w:val="24"/>
          <w:szCs w:val="24"/>
        </w:rPr>
        <w:t>забетонированием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вновь.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Сплошное торкретирование стен сооружений.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Ремонт дренажа вокруг сооружений.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Замена люков резервуаров.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8. Замена решеток.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9. Замена загрузки фильтров, биофильтров, аэрофильтров.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 xml:space="preserve">10. Смена </w:t>
      </w:r>
      <w:proofErr w:type="spellStart"/>
      <w:r w:rsidRPr="00304233">
        <w:rPr>
          <w:rFonts w:ascii="Arial" w:hAnsi="Arial" w:cs="Arial"/>
          <w:sz w:val="24"/>
          <w:szCs w:val="24"/>
        </w:rPr>
        <w:t>фильтросных</w:t>
      </w:r>
      <w:proofErr w:type="spellEnd"/>
      <w:r w:rsidRPr="00304233">
        <w:rPr>
          <w:rFonts w:ascii="Arial" w:hAnsi="Arial" w:cs="Arial"/>
          <w:sz w:val="24"/>
          <w:szCs w:val="24"/>
        </w:rPr>
        <w:t xml:space="preserve"> пластин.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11. Замена трубопроводов и арматуры.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12. Перекладка дренажной системы иловых площадок.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XVI. Теплофикация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а) каналы и камеры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смена покрытий каналов и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Частичная или полная смена гидроизоляции каналов и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3. Частичная перекладка стенок кирпичных каналов и камер (до 20% общей поверхности стенок).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Частичная перекладка дренажных систем.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Ремонт днищ каналов и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6. Возобновление защитного слоя в железобетонных конструкциях каналов и камер.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7. Смена люков.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б) трубопроводы и арматура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1. Частичная или полная смена тепловой изоляции трубопровода.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2. Возобновление гидроизоляции трубопровода.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lastRenderedPageBreak/>
        <w:t>3. Смена отдельных участков трубопровода (вследствие износа труб) без увеличения диаметра труб.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4. Смена фасонных частей, задвижек, компенсаторов или ремонт их с заменой изношенных деталей.</w:t>
      </w:r>
    </w:p>
    <w:p w:rsidR="00433A28" w:rsidRPr="00304233" w:rsidRDefault="00433A28" w:rsidP="00433A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233">
        <w:rPr>
          <w:rFonts w:ascii="Arial" w:hAnsi="Arial" w:cs="Arial"/>
          <w:sz w:val="24"/>
          <w:szCs w:val="24"/>
        </w:rPr>
        <w:t>5. Замена подвижных и неподвижных опор.</w:t>
      </w:r>
    </w:p>
    <w:p w:rsidR="00433A28" w:rsidRPr="00835B2C" w:rsidRDefault="00433A28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Pr="00835B2C" w:rsidRDefault="00E144DB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1EAE" w:rsidRPr="00835B2C" w:rsidRDefault="00D31EAE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44DB" w:rsidRPr="004D0036" w:rsidRDefault="00E144DB" w:rsidP="00E144DB">
      <w:pPr>
        <w:pStyle w:val="2"/>
        <w:spacing w:after="0"/>
        <w:ind w:firstLine="709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4D0036">
        <w:rPr>
          <w:rFonts w:ascii="Arial" w:hAnsi="Arial" w:cs="Arial"/>
          <w:b w:val="0"/>
          <w:i w:val="0"/>
          <w:sz w:val="24"/>
          <w:szCs w:val="24"/>
        </w:rPr>
        <w:lastRenderedPageBreak/>
        <w:t>Приложение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2</w:t>
      </w:r>
    </w:p>
    <w:p w:rsidR="00E144DB" w:rsidRPr="004D0036" w:rsidRDefault="00E144DB" w:rsidP="00E144DB">
      <w:pPr>
        <w:tabs>
          <w:tab w:val="left" w:pos="-14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="00D72129">
        <w:rPr>
          <w:rFonts w:ascii="Arial" w:hAnsi="Arial" w:cs="Arial"/>
          <w:sz w:val="24"/>
          <w:szCs w:val="24"/>
        </w:rPr>
        <w:t>Межовского</w:t>
      </w:r>
      <w:proofErr w:type="spellEnd"/>
      <w:r w:rsidR="00D72129">
        <w:rPr>
          <w:rFonts w:ascii="Arial" w:hAnsi="Arial" w:cs="Arial"/>
          <w:sz w:val="24"/>
          <w:szCs w:val="24"/>
        </w:rPr>
        <w:t xml:space="preserve"> </w:t>
      </w:r>
      <w:r w:rsidRPr="004D0036">
        <w:rPr>
          <w:rFonts w:ascii="Arial" w:hAnsi="Arial" w:cs="Arial"/>
          <w:sz w:val="24"/>
          <w:szCs w:val="24"/>
        </w:rPr>
        <w:t xml:space="preserve"> </w:t>
      </w:r>
    </w:p>
    <w:p w:rsidR="00E144DB" w:rsidRPr="004D0036" w:rsidRDefault="00E144DB" w:rsidP="00E144DB">
      <w:pPr>
        <w:tabs>
          <w:tab w:val="left" w:pos="-142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>сельского Совета депутатов</w:t>
      </w:r>
    </w:p>
    <w:p w:rsidR="00E144DB" w:rsidRPr="004D0036" w:rsidRDefault="00E144DB" w:rsidP="00E144D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4D0036">
        <w:rPr>
          <w:rFonts w:ascii="Arial" w:hAnsi="Arial" w:cs="Arial"/>
          <w:sz w:val="24"/>
          <w:szCs w:val="24"/>
        </w:rPr>
        <w:t xml:space="preserve">от </w:t>
      </w:r>
      <w:r w:rsidR="006E0064">
        <w:rPr>
          <w:rFonts w:ascii="Arial" w:hAnsi="Arial" w:cs="Arial"/>
          <w:sz w:val="24"/>
          <w:szCs w:val="24"/>
        </w:rPr>
        <w:t>08.02.2022</w:t>
      </w:r>
      <w:r w:rsidRPr="004D0036">
        <w:rPr>
          <w:rFonts w:ascii="Arial" w:hAnsi="Arial" w:cs="Arial"/>
          <w:sz w:val="24"/>
          <w:szCs w:val="24"/>
        </w:rPr>
        <w:t xml:space="preserve">г.   № </w:t>
      </w:r>
      <w:r w:rsidR="006E0064">
        <w:rPr>
          <w:rFonts w:ascii="Arial" w:hAnsi="Arial" w:cs="Arial"/>
          <w:sz w:val="24"/>
          <w:szCs w:val="24"/>
        </w:rPr>
        <w:t>15-104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71D" w:rsidRPr="00E144DB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44DB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ОПРЕДЕЛЕНИЯ АРЕНДНОЙ ПЛАТЫ ЗА ПОЛЬЗОВАНИЕ ОБЪЕКТАМИ МУНИЦИПАЛЬНОЙ СОБСТВЕННОСТИ </w:t>
      </w:r>
      <w:r w:rsidR="00D72129">
        <w:rPr>
          <w:rFonts w:ascii="Arial" w:eastAsia="Times New Roman" w:hAnsi="Arial" w:cs="Arial"/>
          <w:sz w:val="24"/>
          <w:szCs w:val="24"/>
          <w:lang w:eastAsia="ru-RU"/>
        </w:rPr>
        <w:t xml:space="preserve">МЕЖОВСКОГО </w:t>
      </w:r>
      <w:r w:rsidR="00E144DB" w:rsidRPr="00E144DB">
        <w:rPr>
          <w:rFonts w:ascii="Arial" w:eastAsia="Times New Roman" w:hAnsi="Arial" w:cs="Arial"/>
          <w:sz w:val="24"/>
          <w:szCs w:val="24"/>
          <w:lang w:eastAsia="ru-RU"/>
        </w:rPr>
        <w:t>СЕЛЬСОВЕТА БОЛЬШЕМУРТИНСКОГО РАЙОНА КРАСНОЯРСКОГО КРАЯ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1. Основой для расчета арендной платы является рыночно обоснованная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Администрация </w:t>
      </w:r>
      <w:proofErr w:type="spellStart"/>
      <w:r w:rsidR="00D72129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D721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44DB" w:rsidRPr="00E144D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организацию оценки объектов муниципальной собственности составляющих муниципальную казну, подлежащих передаче в аренду, независимым оценщиком.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3. После проведения оценки рыночно обоснованной величины арендной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A = P </w:t>
      </w:r>
      <w:proofErr w:type="spell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Кд,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A - размер арендной платы в год, руб.;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P - рыночно обоснованная величина арендной платы в год, руб.;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Кд - коэффициент, учитывающий вид деятельности арендатора.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Для расчета арендной платы применяются следующие коэффициенты, учитывающие вид деятельности арендатора: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банки, пункты обмена валют, ночные клубы, рестораны, бары, торговая деятельность с реализацией винно-водочных изделий (более 30% товарооборота) -  Кд - 2,0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фирмы, осуществляющие операции с ценными бумагами и валютой, лизинговые и страховые компании, инвестиционные и аудиторские фирмы, рекламные агентства, нотариальные и адвокатские конторы, юридические консультации, центры и бюро, осуществляющие информационно-вычислительное обслуживание, консультации по техническому и программному обеспечению, по созданию программных продуктов, гостиницы, мотели, кемпинги, торгово-промышленные палаты Кд - 1,5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- фирмы, занимающиеся маркетинговыми исследованиями, консультациями по вопросам коммерческой деятельности и финансам, сыскные и охранные бюро, бани и сауны, парикмахерские и косметические кабинеты типа «люкс», закусочные типа «Макдональдс», пиццерии, супермаркеты-Кд - 1,2</w:t>
      </w:r>
      <w:proofErr w:type="gramEnd"/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- склады, базы, терминалы по хранению и </w:t>
      </w:r>
      <w:proofErr w:type="spell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растаможиванию</w:t>
      </w:r>
      <w:proofErr w:type="spell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грузов; информационные агентства, киностудии, виде</w:t>
      </w: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аудиостудии</w:t>
      </w:r>
      <w:proofErr w:type="spell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; радиотелевизионные центры, узлы радиовещания и радиосвязи, организации, предоставляющие услуги связи (телефонные станции, почта, телеграф, телефон); предприятия оптовой и розничной торговли, экскурсионные и турбюро; автошколы; кафе, </w:t>
      </w:r>
      <w:proofErr w:type="spell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фитобары</w:t>
      </w:r>
      <w:proofErr w:type="spell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-Кд - 1,0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учебные заведения любой формы собственности, предприятия местных товаропроизводителей - Кд - 0,75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35B2C">
        <w:rPr>
          <w:rFonts w:ascii="Arial" w:eastAsia="Times New Roman" w:hAnsi="Arial" w:cs="Arial"/>
          <w:sz w:val="24"/>
          <w:szCs w:val="24"/>
          <w:lang w:eastAsia="ru-RU"/>
        </w:rPr>
        <w:t>- транспортные организации; цирки, театры; государственные учреждения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обслуживания населения (включая ритуальные услуги), магазины типа "Ветеран"; предприятия с использованием труда инвалидов (при условии, что от общего числа работников предприятия указанная категория составляет не менее половины);</w:t>
      </w:r>
      <w:proofErr w:type="gramEnd"/>
      <w:r w:rsidRPr="00835B2C">
        <w:rPr>
          <w:rFonts w:ascii="Arial" w:eastAsia="Times New Roman" w:hAnsi="Arial" w:cs="Arial"/>
          <w:sz w:val="24"/>
          <w:szCs w:val="24"/>
          <w:lang w:eastAsia="ru-RU"/>
        </w:rPr>
        <w:t xml:space="preserve"> отделы детского питания, детских товаров и принадлежностей-Кд - 0,5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эксплуатация и обслуживание сетей инженерной инфраструктуры - Кд - 1,0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- прочие виды деятельности, не вошедшие в настоящий перечень - Кд - 1,0.</w:t>
      </w:r>
    </w:p>
    <w:p w:rsidR="0056271D" w:rsidRPr="00835B2C" w:rsidRDefault="0056271D" w:rsidP="0083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5B2C">
        <w:rPr>
          <w:rFonts w:ascii="Arial" w:eastAsia="Times New Roman" w:hAnsi="Arial" w:cs="Arial"/>
          <w:sz w:val="24"/>
          <w:szCs w:val="24"/>
          <w:lang w:eastAsia="ru-RU"/>
        </w:rPr>
        <w:t>4. В случае если арендатор осуществляет несколько видов деятельности, предусмотренных пунктом 3 настоящей Методики, при расчете арендной платы применяется наибольший коэффициент, предусмотренный видами деятельности, осуществляемыми арендатором.</w:t>
      </w:r>
    </w:p>
    <w:p w:rsidR="000B2536" w:rsidRPr="00835B2C" w:rsidRDefault="000B2536" w:rsidP="00835B2C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B2536" w:rsidRPr="00835B2C" w:rsidSect="00835B2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A5" w:rsidRDefault="000D04A5" w:rsidP="0056271D">
      <w:pPr>
        <w:spacing w:after="0" w:line="240" w:lineRule="auto"/>
      </w:pPr>
      <w:r>
        <w:separator/>
      </w:r>
    </w:p>
  </w:endnote>
  <w:endnote w:type="continuationSeparator" w:id="0">
    <w:p w:rsidR="000D04A5" w:rsidRDefault="000D04A5" w:rsidP="0056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A9" w:rsidRPr="00AB42A9" w:rsidRDefault="00AB42A9" w:rsidP="00AB42A9">
    <w:pPr>
      <w:pStyle w:val="a8"/>
      <w:rPr>
        <w:rFonts w:ascii="Times New Roman" w:hAnsi="Times New Roman" w:cs="Times New Roman"/>
        <w:sz w:val="24"/>
        <w:szCs w:val="16"/>
      </w:rPr>
    </w:pPr>
  </w:p>
  <w:p w:rsidR="006B7190" w:rsidRPr="00AB42A9" w:rsidRDefault="006B7190" w:rsidP="00AB42A9">
    <w:pPr>
      <w:pStyle w:val="a8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A5" w:rsidRDefault="000D04A5" w:rsidP="0056271D">
      <w:pPr>
        <w:spacing w:after="0" w:line="240" w:lineRule="auto"/>
      </w:pPr>
      <w:r>
        <w:separator/>
      </w:r>
    </w:p>
  </w:footnote>
  <w:footnote w:type="continuationSeparator" w:id="0">
    <w:p w:rsidR="000D04A5" w:rsidRDefault="000D04A5" w:rsidP="00562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133641"/>
    <w:rsid w:val="0000242A"/>
    <w:rsid w:val="00002456"/>
    <w:rsid w:val="00005DAA"/>
    <w:rsid w:val="00052068"/>
    <w:rsid w:val="000618E5"/>
    <w:rsid w:val="000B2536"/>
    <w:rsid w:val="000D04A5"/>
    <w:rsid w:val="000E1967"/>
    <w:rsid w:val="000F3552"/>
    <w:rsid w:val="00131950"/>
    <w:rsid w:val="00133641"/>
    <w:rsid w:val="00145D1A"/>
    <w:rsid w:val="001877F9"/>
    <w:rsid w:val="002579DD"/>
    <w:rsid w:val="002767E6"/>
    <w:rsid w:val="002A4991"/>
    <w:rsid w:val="0031278C"/>
    <w:rsid w:val="00426A23"/>
    <w:rsid w:val="00433A28"/>
    <w:rsid w:val="00454B4C"/>
    <w:rsid w:val="00506109"/>
    <w:rsid w:val="0055785F"/>
    <w:rsid w:val="0056271D"/>
    <w:rsid w:val="0057734D"/>
    <w:rsid w:val="005A1681"/>
    <w:rsid w:val="005B0737"/>
    <w:rsid w:val="006921FA"/>
    <w:rsid w:val="006B7190"/>
    <w:rsid w:val="006E0064"/>
    <w:rsid w:val="00732782"/>
    <w:rsid w:val="007859A8"/>
    <w:rsid w:val="007A6F18"/>
    <w:rsid w:val="007B286D"/>
    <w:rsid w:val="007F760D"/>
    <w:rsid w:val="00821305"/>
    <w:rsid w:val="00835B2C"/>
    <w:rsid w:val="00885D60"/>
    <w:rsid w:val="008D16E1"/>
    <w:rsid w:val="0094754D"/>
    <w:rsid w:val="009635AA"/>
    <w:rsid w:val="0097040A"/>
    <w:rsid w:val="00A00876"/>
    <w:rsid w:val="00A06D6F"/>
    <w:rsid w:val="00A52221"/>
    <w:rsid w:val="00A63DCE"/>
    <w:rsid w:val="00A769E6"/>
    <w:rsid w:val="00AB42A9"/>
    <w:rsid w:val="00AB7B42"/>
    <w:rsid w:val="00B314F1"/>
    <w:rsid w:val="00BC475D"/>
    <w:rsid w:val="00BC5565"/>
    <w:rsid w:val="00D31EAE"/>
    <w:rsid w:val="00D72129"/>
    <w:rsid w:val="00DB6611"/>
    <w:rsid w:val="00E0380D"/>
    <w:rsid w:val="00E07502"/>
    <w:rsid w:val="00E11C44"/>
    <w:rsid w:val="00E11C49"/>
    <w:rsid w:val="00E144DB"/>
    <w:rsid w:val="00E24AA3"/>
    <w:rsid w:val="00E76542"/>
    <w:rsid w:val="00F57FCA"/>
    <w:rsid w:val="00FF074B"/>
    <w:rsid w:val="00FF443D"/>
    <w:rsid w:val="00FF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56"/>
  </w:style>
  <w:style w:type="paragraph" w:styleId="2">
    <w:name w:val="heading 2"/>
    <w:basedOn w:val="a"/>
    <w:next w:val="a"/>
    <w:link w:val="20"/>
    <w:semiHidden/>
    <w:unhideWhenUsed/>
    <w:qFormat/>
    <w:rsid w:val="005B073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27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271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271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6B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7190"/>
  </w:style>
  <w:style w:type="paragraph" w:styleId="a8">
    <w:name w:val="footer"/>
    <w:basedOn w:val="a"/>
    <w:link w:val="a9"/>
    <w:uiPriority w:val="99"/>
    <w:semiHidden/>
    <w:unhideWhenUsed/>
    <w:rsid w:val="006B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7190"/>
  </w:style>
  <w:style w:type="character" w:customStyle="1" w:styleId="20">
    <w:name w:val="Заголовок 2 Знак"/>
    <w:basedOn w:val="a0"/>
    <w:link w:val="2"/>
    <w:semiHidden/>
    <w:rsid w:val="005B07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433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85D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27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271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27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5BD99-057D-4BCB-9B8B-613D5418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4033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Межово</cp:lastModifiedBy>
  <cp:revision>23</cp:revision>
  <dcterms:created xsi:type="dcterms:W3CDTF">2021-03-26T05:03:00Z</dcterms:created>
  <dcterms:modified xsi:type="dcterms:W3CDTF">2022-02-10T04:24:00Z</dcterms:modified>
</cp:coreProperties>
</file>