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95" w:rsidRDefault="00583895" w:rsidP="0058389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583895" w:rsidRDefault="000552C4" w:rsidP="0058389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МЕЖОВСКИЙ</w:t>
      </w:r>
      <w:r w:rsidR="00583895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583895" w:rsidRDefault="00583895" w:rsidP="0058389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БОЛЬШЕМУРТИНСКИЙ РАЙОН</w:t>
      </w:r>
    </w:p>
    <w:p w:rsidR="00583895" w:rsidRDefault="00583895" w:rsidP="0058389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583895" w:rsidRDefault="00583895" w:rsidP="00583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3895" w:rsidRDefault="00583895" w:rsidP="00583895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583895" w:rsidRDefault="000552C4" w:rsidP="005838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12.10.</w:t>
      </w:r>
      <w:r w:rsidR="00583895">
        <w:rPr>
          <w:rFonts w:ascii="Arial" w:hAnsi="Arial" w:cs="Arial"/>
          <w:sz w:val="24"/>
          <w:szCs w:val="24"/>
        </w:rPr>
        <w:t xml:space="preserve">2023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583895"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Межово</w:t>
      </w:r>
      <w:proofErr w:type="spellEnd"/>
      <w:r w:rsidR="00583895">
        <w:rPr>
          <w:rFonts w:ascii="Arial" w:hAnsi="Arial" w:cs="Arial"/>
          <w:sz w:val="24"/>
          <w:szCs w:val="24"/>
        </w:rPr>
        <w:t xml:space="preserve">                                        № </w:t>
      </w:r>
      <w:r>
        <w:rPr>
          <w:rFonts w:ascii="Arial" w:hAnsi="Arial" w:cs="Arial"/>
          <w:sz w:val="24"/>
          <w:szCs w:val="24"/>
        </w:rPr>
        <w:t>27-</w:t>
      </w:r>
      <w:r w:rsidR="00C33F7F">
        <w:rPr>
          <w:rFonts w:ascii="Arial" w:hAnsi="Arial" w:cs="Arial"/>
          <w:sz w:val="24"/>
          <w:szCs w:val="24"/>
        </w:rPr>
        <w:t>16</w:t>
      </w:r>
      <w:r w:rsidR="00D22152">
        <w:rPr>
          <w:rFonts w:ascii="Arial" w:hAnsi="Arial" w:cs="Arial"/>
          <w:sz w:val="24"/>
          <w:szCs w:val="24"/>
        </w:rPr>
        <w:t>4</w:t>
      </w:r>
    </w:p>
    <w:p w:rsidR="00583895" w:rsidRDefault="00583895" w:rsidP="0058389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122E" w:rsidRDefault="00AF122E" w:rsidP="00AF122E">
      <w:pPr>
        <w:pStyle w:val="a3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установлении дополнительных оснований признания безнадежной к взысканию задолженности в части сумм местных налогов, а также перечня документов, подтверждающих наличие дополнительных оснований признания безнадежной к взысканию задолженности в части сумм местных налогов</w:t>
      </w:r>
    </w:p>
    <w:p w:rsidR="00AF122E" w:rsidRDefault="00AF122E" w:rsidP="00AF122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части 3 статьи 59 Налогового кодекса Российской Федерации, руководствуясь Уставом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>
        <w:rPr>
          <w:rFonts w:ascii="Arial" w:hAnsi="Arial" w:cs="Arial"/>
          <w:sz w:val="24"/>
          <w:szCs w:val="24"/>
        </w:rPr>
        <w:t>Межовский</w:t>
      </w:r>
      <w:proofErr w:type="spellEnd"/>
      <w:r>
        <w:rPr>
          <w:rFonts w:ascii="Arial" w:hAnsi="Arial" w:cs="Arial"/>
          <w:sz w:val="24"/>
          <w:szCs w:val="24"/>
        </w:rPr>
        <w:t xml:space="preserve">  сельский Совет депутатов РЕШИЛ:</w:t>
      </w:r>
    </w:p>
    <w:p w:rsidR="00AF122E" w:rsidRDefault="00AF122E" w:rsidP="00AF122E">
      <w:pPr>
        <w:pStyle w:val="a3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Дополнительными основаниями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признания безнадежной к взысканию задолженности в части сумм местных налогов являются:</w:t>
      </w:r>
    </w:p>
    <w:p w:rsidR="00AF122E" w:rsidRDefault="00AF122E" w:rsidP="00AF122E">
      <w:pPr>
        <w:pStyle w:val="a3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в случаях, установленных пунктами 3, 4 части 1 статьи 46 Федерального закона от 02.10.2007 № 229-ФЗ «Об исполнительном производстве», и истечение срока повторного предъявления исполнительных документов в отношении такой  задолженности;</w:t>
      </w:r>
    </w:p>
    <w:p w:rsidR="00AF122E" w:rsidRDefault="00AF122E" w:rsidP="00AF122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иные дополнительные основания.</w:t>
      </w:r>
    </w:p>
    <w:p w:rsidR="00AF122E" w:rsidRDefault="00AF122E" w:rsidP="00AF122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Наличие дополнительных оснований признания безнадежной к взысканию задолженности в части сумм местных налогов, указанных в пункте 1 настоящего Решения, подтверждаются следующими документами:</w:t>
      </w:r>
    </w:p>
    <w:p w:rsidR="00AF122E" w:rsidRDefault="00AF122E" w:rsidP="00AF122E">
      <w:pPr>
        <w:pStyle w:val="a3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справкой налогового органа </w:t>
      </w:r>
      <w:proofErr w:type="gramStart"/>
      <w:r>
        <w:rPr>
          <w:rFonts w:ascii="Arial" w:hAnsi="Arial" w:cs="Arial"/>
          <w:sz w:val="24"/>
          <w:szCs w:val="24"/>
        </w:rPr>
        <w:t>по месту учета налогоплательщика о задолженности в части сумм местных налогов на дату принятия решения о признании</w:t>
      </w:r>
      <w:proofErr w:type="gramEnd"/>
      <w:r>
        <w:rPr>
          <w:rFonts w:ascii="Arial" w:hAnsi="Arial" w:cs="Arial"/>
          <w:sz w:val="24"/>
          <w:szCs w:val="24"/>
        </w:rPr>
        <w:t xml:space="preserve"> безнадежной к взысканию и списании такой задолженности;</w:t>
      </w:r>
    </w:p>
    <w:p w:rsidR="00AF122E" w:rsidRDefault="00AF122E" w:rsidP="00AF122E">
      <w:pPr>
        <w:pStyle w:val="a3"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исполнительным документом;</w:t>
      </w:r>
    </w:p>
    <w:p w:rsidR="00AF122E" w:rsidRDefault="00AF122E" w:rsidP="00AF122E">
      <w:pPr>
        <w:pStyle w:val="a3"/>
        <w:autoSpaceDE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постановлением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AF122E" w:rsidRDefault="00AF122E" w:rsidP="00AF122E">
      <w:pPr>
        <w:pStyle w:val="a3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иными документами. </w:t>
      </w:r>
    </w:p>
    <w:p w:rsidR="00AF122E" w:rsidRPr="003B271D" w:rsidRDefault="00AF122E" w:rsidP="00AF12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271D">
        <w:rPr>
          <w:rFonts w:ascii="Arial" w:hAnsi="Arial" w:cs="Arial"/>
          <w:sz w:val="24"/>
          <w:szCs w:val="24"/>
        </w:rPr>
        <w:t xml:space="preserve">         2. Решение  </w:t>
      </w:r>
      <w:proofErr w:type="spellStart"/>
      <w:r w:rsidRPr="003B271D">
        <w:rPr>
          <w:rFonts w:ascii="Arial" w:hAnsi="Arial" w:cs="Arial"/>
          <w:sz w:val="24"/>
          <w:szCs w:val="24"/>
        </w:rPr>
        <w:t>Межовского</w:t>
      </w:r>
      <w:proofErr w:type="spellEnd"/>
      <w:r w:rsidRPr="003B271D">
        <w:rPr>
          <w:rFonts w:ascii="Arial" w:hAnsi="Arial" w:cs="Arial"/>
          <w:sz w:val="24"/>
          <w:szCs w:val="24"/>
        </w:rPr>
        <w:t xml:space="preserve"> сельского Совета депутатов № 47-199 от 04.05.2015</w:t>
      </w:r>
    </w:p>
    <w:p w:rsidR="00AF122E" w:rsidRPr="003B271D" w:rsidRDefault="00AF122E" w:rsidP="00AF122E">
      <w:pPr>
        <w:spacing w:after="0"/>
        <w:rPr>
          <w:rFonts w:ascii="Arial" w:hAnsi="Arial" w:cs="Arial"/>
          <w:sz w:val="24"/>
          <w:szCs w:val="24"/>
        </w:rPr>
      </w:pPr>
      <w:r w:rsidRPr="003B271D">
        <w:rPr>
          <w:rFonts w:ascii="Arial" w:hAnsi="Arial" w:cs="Arial"/>
          <w:sz w:val="24"/>
          <w:szCs w:val="24"/>
        </w:rPr>
        <w:t xml:space="preserve"> </w:t>
      </w:r>
      <w:r w:rsidR="00535A41">
        <w:rPr>
          <w:rFonts w:ascii="Arial" w:hAnsi="Arial" w:cs="Arial"/>
          <w:sz w:val="24"/>
          <w:szCs w:val="24"/>
        </w:rPr>
        <w:t>«</w:t>
      </w:r>
      <w:r w:rsidRPr="003B271D">
        <w:rPr>
          <w:rFonts w:ascii="Arial" w:hAnsi="Arial" w:cs="Arial"/>
          <w:sz w:val="24"/>
          <w:szCs w:val="24"/>
        </w:rPr>
        <w:t>Об установлении дополнительного основания признания безнадежными к взысканию недоимки, задолженности по пеням и штрафам по местным налогам» считать утратившим силу.</w:t>
      </w:r>
      <w:r w:rsidRPr="003B271D">
        <w:rPr>
          <w:rFonts w:ascii="Times New Roman" w:hAnsi="Times New Roman"/>
          <w:sz w:val="28"/>
          <w:szCs w:val="28"/>
        </w:rPr>
        <w:t xml:space="preserve"> </w:t>
      </w:r>
    </w:p>
    <w:p w:rsidR="00AF122E" w:rsidRPr="003B271D" w:rsidRDefault="00AF122E" w:rsidP="00AF122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3.</w:t>
      </w:r>
      <w:proofErr w:type="gramStart"/>
      <w:r w:rsidRPr="003B271D">
        <w:rPr>
          <w:rFonts w:ascii="Arial" w:hAnsi="Arial" w:cs="Arial"/>
          <w:sz w:val="24"/>
          <w:szCs w:val="24"/>
        </w:rPr>
        <w:t>Контроль за</w:t>
      </w:r>
      <w:proofErr w:type="gramEnd"/>
      <w:r w:rsidRPr="003B271D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</w:t>
      </w:r>
    </w:p>
    <w:p w:rsidR="00AF122E" w:rsidRPr="009B6A94" w:rsidRDefault="00AF122E" w:rsidP="00AF12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A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6A94">
        <w:rPr>
          <w:rFonts w:ascii="Arial" w:hAnsi="Arial" w:cs="Arial"/>
          <w:sz w:val="24"/>
          <w:szCs w:val="24"/>
        </w:rPr>
        <w:t>Межовского</w:t>
      </w:r>
      <w:proofErr w:type="spellEnd"/>
      <w:r w:rsidRPr="009B6A94">
        <w:rPr>
          <w:rFonts w:ascii="Arial" w:hAnsi="Arial" w:cs="Arial"/>
          <w:sz w:val="24"/>
          <w:szCs w:val="24"/>
        </w:rPr>
        <w:t xml:space="preserve">  сельсовета   Н.М.Алексееву.</w:t>
      </w:r>
    </w:p>
    <w:p w:rsidR="00AF122E" w:rsidRDefault="00AF122E" w:rsidP="00AF122E">
      <w:pPr>
        <w:pStyle w:val="a3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4.Настоящее постановление вступает в силу после его официального</w:t>
      </w:r>
    </w:p>
    <w:p w:rsidR="00AF122E" w:rsidRPr="009B6A94" w:rsidRDefault="00AF122E" w:rsidP="00AF12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A94">
        <w:rPr>
          <w:rFonts w:ascii="Arial" w:eastAsia="Calibri" w:hAnsi="Arial" w:cs="Arial"/>
          <w:sz w:val="24"/>
          <w:szCs w:val="24"/>
          <w:lang w:eastAsia="en-US"/>
        </w:rPr>
        <w:t xml:space="preserve"> опубликования (обнародования) в установленном порядке.</w:t>
      </w:r>
    </w:p>
    <w:p w:rsidR="00AF122E" w:rsidRDefault="00AF122E" w:rsidP="00AF122E">
      <w:pPr>
        <w:pStyle w:val="a3"/>
        <w:autoSpaceDE w:val="0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</w:p>
    <w:p w:rsidR="00583895" w:rsidRDefault="00583895" w:rsidP="00583895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583895" w:rsidRDefault="00583895" w:rsidP="00583895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депутатов:                                                                                 </w:t>
      </w:r>
      <w:r w:rsidR="000552C4">
        <w:rPr>
          <w:rFonts w:ascii="Arial" w:hAnsi="Arial" w:cs="Arial"/>
          <w:sz w:val="24"/>
          <w:szCs w:val="24"/>
        </w:rPr>
        <w:t>С.В.Войтович</w:t>
      </w:r>
      <w:r>
        <w:rPr>
          <w:rFonts w:ascii="Arial" w:hAnsi="Arial" w:cs="Arial"/>
          <w:sz w:val="24"/>
          <w:szCs w:val="24"/>
        </w:rPr>
        <w:t>.</w:t>
      </w:r>
    </w:p>
    <w:p w:rsidR="00583895" w:rsidRDefault="00583895" w:rsidP="00583895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AF122E" w:rsidRDefault="00583895" w:rsidP="00AF122E">
      <w:pPr>
        <w:jc w:val="both"/>
        <w:outlineLvl w:val="0"/>
      </w:pPr>
      <w:r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      </w:t>
      </w:r>
      <w:r w:rsidR="000552C4">
        <w:rPr>
          <w:rFonts w:ascii="Arial" w:hAnsi="Arial" w:cs="Arial"/>
          <w:sz w:val="24"/>
          <w:szCs w:val="24"/>
        </w:rPr>
        <w:t>Н.М.Алексеева</w:t>
      </w:r>
    </w:p>
    <w:sectPr w:rsidR="00AF122E" w:rsidSect="00DD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44ABDBA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422CE6"/>
    <w:multiLevelType w:val="hybridMultilevel"/>
    <w:tmpl w:val="1FEAA79C"/>
    <w:lvl w:ilvl="0" w:tplc="7772B19C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83895"/>
    <w:rsid w:val="000552C4"/>
    <w:rsid w:val="00176AD0"/>
    <w:rsid w:val="003D7A57"/>
    <w:rsid w:val="004A3C04"/>
    <w:rsid w:val="00535A41"/>
    <w:rsid w:val="00583895"/>
    <w:rsid w:val="0085215D"/>
    <w:rsid w:val="00975EC5"/>
    <w:rsid w:val="00AA3865"/>
    <w:rsid w:val="00AF122E"/>
    <w:rsid w:val="00B0251B"/>
    <w:rsid w:val="00C33F7F"/>
    <w:rsid w:val="00C53CEA"/>
    <w:rsid w:val="00D22152"/>
    <w:rsid w:val="00DD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8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3895"/>
    <w:pPr>
      <w:ind w:left="720"/>
      <w:contextualSpacing/>
    </w:pPr>
  </w:style>
  <w:style w:type="paragraph" w:customStyle="1" w:styleId="ConsNormal">
    <w:name w:val="ConsNormal"/>
    <w:rsid w:val="0058389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838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13</cp:revision>
  <dcterms:created xsi:type="dcterms:W3CDTF">2023-10-05T07:23:00Z</dcterms:created>
  <dcterms:modified xsi:type="dcterms:W3CDTF">2023-10-12T02:31:00Z</dcterms:modified>
</cp:coreProperties>
</file>