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A5" w:rsidRDefault="00E65A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855A5" w:rsidRDefault="00E65AB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РАЗДОЛЬНЕНСКИЙ  СЕЛЬСКИЙ  СОВЕТ  ДЕПУТАТОВ</w:t>
      </w:r>
    </w:p>
    <w:p w:rsidR="00E855A5" w:rsidRDefault="00E65ABC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E855A5" w:rsidRDefault="00E65ABC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E855A5" w:rsidRDefault="00E855A5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E855A5" w:rsidRDefault="00E65ABC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E855A5" w:rsidRDefault="00E855A5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E855A5" w:rsidRDefault="00061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E65AB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E65ABC">
        <w:rPr>
          <w:rFonts w:ascii="Arial" w:hAnsi="Arial" w:cs="Arial"/>
          <w:sz w:val="24"/>
          <w:szCs w:val="24"/>
        </w:rPr>
        <w:t>.2024                                            п. Раздольное                                   № 36-191</w:t>
      </w:r>
    </w:p>
    <w:p w:rsidR="00E855A5" w:rsidRDefault="00E855A5">
      <w:pPr>
        <w:rPr>
          <w:rFonts w:ascii="Arial" w:hAnsi="Arial" w:cs="Arial"/>
          <w:sz w:val="24"/>
          <w:szCs w:val="24"/>
        </w:rPr>
      </w:pPr>
    </w:p>
    <w:p w:rsidR="00E855A5" w:rsidRDefault="00E65ABC">
      <w:pPr>
        <w:tabs>
          <w:tab w:val="left" w:pos="10490"/>
        </w:tabs>
        <w:ind w:right="58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планирования приватизации </w:t>
      </w:r>
      <w:bookmarkStart w:id="0" w:name="_GoBack"/>
      <w:r>
        <w:rPr>
          <w:rFonts w:ascii="Arial" w:hAnsi="Arial" w:cs="Arial"/>
          <w:sz w:val="24"/>
          <w:szCs w:val="24"/>
        </w:rPr>
        <w:t>муниципального имущества</w:t>
      </w:r>
      <w:bookmarkEnd w:id="0"/>
    </w:p>
    <w:p w:rsidR="00E855A5" w:rsidRDefault="00E855A5">
      <w:pPr>
        <w:tabs>
          <w:tab w:val="left" w:pos="1049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E855A5" w:rsidRDefault="00E65AB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   со статьей 10 Федерального закона от 21.12.2001 № 178-ФЗ «О приватизации государственного и муниципального имущества», руководствуясь   Уставом Раздольненского  сельсовета Большемуртинского района Красноярского края, Раздольненский  сельский Совет депутатов  РЕШИЛ:</w:t>
      </w:r>
    </w:p>
    <w:p w:rsidR="00E855A5" w:rsidRDefault="00E65AB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1.Утвердить Порядок планирования приватизации муниципального имущества согласно приложению.</w:t>
      </w:r>
    </w:p>
    <w:p w:rsidR="00E855A5" w:rsidRDefault="00E65AB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E855A5" w:rsidRDefault="00E65A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Раздольненского  сельсовета  Г.Н. Доронина</w:t>
      </w:r>
    </w:p>
    <w:p w:rsidR="00E855A5" w:rsidRDefault="00E65AB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 (обнародования) в установленном порядке.</w:t>
      </w:r>
    </w:p>
    <w:p w:rsidR="00E855A5" w:rsidRDefault="00E855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5A5" w:rsidRDefault="00E855A5">
      <w:pPr>
        <w:jc w:val="both"/>
        <w:rPr>
          <w:rFonts w:ascii="Arial" w:hAnsi="Arial" w:cs="Arial"/>
          <w:sz w:val="24"/>
          <w:szCs w:val="24"/>
        </w:rPr>
      </w:pPr>
    </w:p>
    <w:p w:rsidR="00E855A5" w:rsidRDefault="00E65AB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855A5" w:rsidRDefault="00E65AB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Г.А. </w:t>
      </w:r>
      <w:proofErr w:type="spellStart"/>
      <w:r>
        <w:rPr>
          <w:rFonts w:ascii="Arial" w:hAnsi="Arial" w:cs="Arial"/>
          <w:sz w:val="24"/>
          <w:szCs w:val="24"/>
        </w:rPr>
        <w:t>Фрилинг</w:t>
      </w:r>
      <w:proofErr w:type="spellEnd"/>
    </w:p>
    <w:p w:rsidR="00E855A5" w:rsidRDefault="00E855A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855A5" w:rsidRDefault="00E855A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855A5" w:rsidRDefault="00E65ABC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Г.Н. Доронин</w:t>
      </w:r>
    </w:p>
    <w:p w:rsidR="00E855A5" w:rsidRDefault="00E855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855A5" w:rsidRDefault="00E855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855A5" w:rsidRDefault="00E65ABC">
      <w:pPr>
        <w:pStyle w:val="ConsPlusTitle"/>
        <w:tabs>
          <w:tab w:val="left" w:pos="642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E855A5" w:rsidRDefault="00E855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855A5" w:rsidRDefault="00E855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855A5" w:rsidRDefault="00E855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855A5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E855A5" w:rsidRDefault="00E65ABC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к Решению</w:t>
      </w:r>
    </w:p>
    <w:p w:rsidR="00E855A5" w:rsidRDefault="00E65AB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Раздольненского  сельского</w:t>
      </w:r>
    </w:p>
    <w:p w:rsidR="00E855A5" w:rsidRDefault="00E65AB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E855A5" w:rsidRDefault="000611F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</w:t>
      </w:r>
      <w:r w:rsidR="00E65ABC">
        <w:rPr>
          <w:rFonts w:ascii="Arial" w:hAnsi="Arial" w:cs="Arial"/>
          <w:sz w:val="24"/>
          <w:szCs w:val="24"/>
        </w:rPr>
        <w:t>09.2024 № 36-191</w:t>
      </w:r>
    </w:p>
    <w:p w:rsidR="00E855A5" w:rsidRDefault="00E855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55A5" w:rsidRDefault="00E65A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1"/>
      <w:bookmarkEnd w:id="1"/>
      <w:r>
        <w:rPr>
          <w:rFonts w:ascii="Arial" w:hAnsi="Arial" w:cs="Arial"/>
          <w:b w:val="0"/>
          <w:sz w:val="24"/>
          <w:szCs w:val="24"/>
        </w:rPr>
        <w:t>ПОРЯДОК</w:t>
      </w:r>
    </w:p>
    <w:p w:rsidR="00E855A5" w:rsidRDefault="00E65A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планирования приватизации муниципального имущества</w:t>
      </w:r>
    </w:p>
    <w:p w:rsidR="00E855A5" w:rsidRDefault="00E855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55A5" w:rsidRDefault="00E65AB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. Общие положения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планирования приватизации муниципального имущества Раздольненского  сельсовета Большемуртинского района Красноярского края (далее - Порядок) разработан в соответствии с Гражданским кодексом Российской Федерации, Федеральным законом от 21.12.2001 № 178-ФЗ              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Настоящий Порядок регулирует отношения, возникающие при приватизации муниципального имущества, находящегося в собственности Раздольненского  сельсовета Большемуртинского района Красноярского края</w:t>
      </w:r>
      <w:r>
        <w:rPr>
          <w:rFonts w:ascii="Arial" w:hAnsi="Arial" w:cs="Arial"/>
          <w:i/>
          <w:sz w:val="24"/>
          <w:szCs w:val="24"/>
        </w:rPr>
        <w:t>.</w:t>
      </w:r>
    </w:p>
    <w:p w:rsidR="00E855A5" w:rsidRDefault="00E855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55A5" w:rsidRDefault="00E65AB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E855A5" w:rsidRDefault="00E65AB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Прогнозный план (программа) разрабатывается на очередной финансовый год и плановый период.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Раздольненский  сельский Совет депутатов утверждает прогнозный план (программу) приватизации муниципального имущества.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Прогнозный план (программа) содержит перечень муниципальных унитарных предприятий Раздольненского  сельсовета,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</w:t>
      </w:r>
      <w:r>
        <w:rPr>
          <w:rFonts w:ascii="Arial" w:hAnsi="Arial" w:cs="Arial"/>
          <w:i/>
          <w:sz w:val="24"/>
          <w:szCs w:val="24"/>
        </w:rPr>
        <w:t>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имущество, не включённое в прогнозный план приватизации муниципального имущества, не подлежит приватизации.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>
        <w:rPr>
          <w:rFonts w:ascii="Arial" w:hAnsi="Arial" w:cs="Arial"/>
          <w:sz w:val="24"/>
          <w:szCs w:val="24"/>
        </w:rPr>
        <w:t>доли</w:t>
      </w:r>
      <w:proofErr w:type="gramEnd"/>
      <w:r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Раздольненского  сельсовета свои предложения о приватизации муниципального имущества.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Разработка проекта прогнозного плана (программы) приватизации муниципального имущества на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очередной финансовый год и плановый период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осуществляется специалистом администрации Раздольненского  сельсовета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Разработанный проект прогнозного плана (программы) приватизации муниципального имущества направляется на согласование главе Раздольненского  сельсовета.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прогнозном плане (программе) приватизации муниципального имущества указываются характеристика муниципального имущества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которое планируется приватизировать, способ и условия приватизации и предполагаемые сроки приватизации.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Прогнозный план (программа) приватизации муниципального имущества подлежит официальному опубликованию после его утверждения в печатном издании «Информационный бюллетень муниципальных органов Раздольненского  сельсовета Большемуртинского района Красноярского края» и размещению на официальном сайте администрации Большемуртинского района Красноярского края в сети Интернет..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Прогнозный план (программа) приватизации муниципального имущества может быть изменен в течение </w:t>
      </w:r>
      <w:r>
        <w:rPr>
          <w:rFonts w:ascii="Arial" w:hAnsi="Arial" w:cs="Arial"/>
          <w:i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>и планового периода</w:t>
      </w:r>
      <w:r>
        <w:rPr>
          <w:rFonts w:ascii="Arial" w:hAnsi="Arial" w:cs="Arial"/>
          <w:i/>
          <w:sz w:val="24"/>
          <w:szCs w:val="24"/>
        </w:rPr>
        <w:t>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Администрация Раздольненского  сельсовета ведет учет и не позднее 1 мая года, следующего за отчетным, представляет Совету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отчет по исполнению прогнозного плана (программы) приватизации муниципального имущества</w:t>
      </w:r>
      <w:r>
        <w:rPr>
          <w:rFonts w:ascii="Arial" w:hAnsi="Arial" w:cs="Arial"/>
          <w:i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 xml:space="preserve">прошедший финансовый год. </w:t>
      </w:r>
      <w:proofErr w:type="gramEnd"/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E855A5" w:rsidRDefault="00E65A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печатном издании «Информационный бюллетень  муниципальных органов Раздольненского  сельсовета Большемуртинского района Красноярского края» и размещению на официальном сайте администрации Большемуртинского района Красноярского края в сети «Интернет».</w:t>
      </w:r>
    </w:p>
    <w:p w:rsidR="00E855A5" w:rsidRDefault="00E855A5">
      <w:pPr>
        <w:rPr>
          <w:rFonts w:ascii="Arial" w:hAnsi="Arial" w:cs="Arial"/>
          <w:b/>
          <w:sz w:val="24"/>
          <w:szCs w:val="24"/>
        </w:rPr>
      </w:pPr>
    </w:p>
    <w:p w:rsidR="00E855A5" w:rsidRDefault="00E855A5">
      <w:pPr>
        <w:rPr>
          <w:rFonts w:ascii="Arial" w:hAnsi="Arial" w:cs="Arial"/>
          <w:sz w:val="24"/>
          <w:szCs w:val="24"/>
        </w:rPr>
      </w:pPr>
    </w:p>
    <w:sectPr w:rsidR="00E855A5" w:rsidSect="00E85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F0" w:rsidRDefault="00E675F0">
      <w:r>
        <w:separator/>
      </w:r>
    </w:p>
  </w:endnote>
  <w:endnote w:type="continuationSeparator" w:id="0">
    <w:p w:rsidR="00E675F0" w:rsidRDefault="00E6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F0" w:rsidRDefault="00E675F0">
      <w:r>
        <w:separator/>
      </w:r>
    </w:p>
  </w:footnote>
  <w:footnote w:type="continuationSeparator" w:id="0">
    <w:p w:rsidR="00E675F0" w:rsidRDefault="00E6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E1"/>
    <w:rsid w:val="00032132"/>
    <w:rsid w:val="000611F2"/>
    <w:rsid w:val="000C0B8C"/>
    <w:rsid w:val="001E095F"/>
    <w:rsid w:val="002F0A77"/>
    <w:rsid w:val="00385B6A"/>
    <w:rsid w:val="003D173E"/>
    <w:rsid w:val="003D1C62"/>
    <w:rsid w:val="004456DB"/>
    <w:rsid w:val="006309E1"/>
    <w:rsid w:val="008169D1"/>
    <w:rsid w:val="00872ED6"/>
    <w:rsid w:val="008D7D19"/>
    <w:rsid w:val="00A1400C"/>
    <w:rsid w:val="00A937E3"/>
    <w:rsid w:val="00BA60D9"/>
    <w:rsid w:val="00C21336"/>
    <w:rsid w:val="00CC5956"/>
    <w:rsid w:val="00E31ADF"/>
    <w:rsid w:val="00E65ABC"/>
    <w:rsid w:val="00E675F0"/>
    <w:rsid w:val="00E855A5"/>
    <w:rsid w:val="00F41A3B"/>
    <w:rsid w:val="00FC314F"/>
    <w:rsid w:val="708B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A5"/>
    <w:pPr>
      <w:suppressAutoHyphens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E855A5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qFormat/>
    <w:rsid w:val="00E855A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basedOn w:val="a0"/>
    <w:qFormat/>
    <w:rsid w:val="00E855A5"/>
    <w:rPr>
      <w:vertAlign w:val="superscript"/>
    </w:rPr>
  </w:style>
  <w:style w:type="character" w:customStyle="1" w:styleId="a6">
    <w:name w:val="Привязка сноски"/>
    <w:rsid w:val="00E855A5"/>
    <w:rPr>
      <w:vertAlign w:val="superscript"/>
    </w:rPr>
  </w:style>
  <w:style w:type="paragraph" w:customStyle="1" w:styleId="ConsPlusNormal">
    <w:name w:val="ConsPlusNormal"/>
    <w:qFormat/>
    <w:rsid w:val="00E855A5"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E855A5"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10">
    <w:name w:val="Абзац списка1"/>
    <w:basedOn w:val="a"/>
    <w:qFormat/>
    <w:rsid w:val="00E855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85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Текст сноски Знак1"/>
    <w:basedOn w:val="a0"/>
    <w:link w:val="a3"/>
    <w:uiPriority w:val="99"/>
    <w:semiHidden/>
    <w:rsid w:val="00E855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Раздольное</cp:lastModifiedBy>
  <cp:revision>11</cp:revision>
  <cp:lastPrinted>2024-09-23T01:33:00Z</cp:lastPrinted>
  <dcterms:created xsi:type="dcterms:W3CDTF">2024-08-27T05:37:00Z</dcterms:created>
  <dcterms:modified xsi:type="dcterms:W3CDTF">2024-10-02T04:57:00Z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6BD38C940ABC497F9BE13FA85AC28EFA_12</vt:lpwstr>
  </property>
</Properties>
</file>