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50" w:rsidRPr="00283F8A" w:rsidRDefault="00AA73D9" w:rsidP="00735D71">
      <w:pPr>
        <w:pStyle w:val="aa"/>
        <w:ind w:firstLine="0"/>
        <w:rPr>
          <w:rStyle w:val="ac"/>
          <w:rFonts w:ascii="Arial" w:hAnsi="Arial" w:cs="Arial"/>
          <w:i w:val="0"/>
          <w:sz w:val="24"/>
          <w:szCs w:val="24"/>
          <w:lang w:val="ru-RU"/>
        </w:rPr>
      </w:pPr>
      <w:r w:rsidRPr="00283F8A">
        <w:rPr>
          <w:rStyle w:val="ac"/>
          <w:rFonts w:ascii="Arial" w:hAnsi="Arial" w:cs="Arial"/>
          <w:i w:val="0"/>
          <w:sz w:val="24"/>
          <w:szCs w:val="24"/>
          <w:lang w:val="ru-RU"/>
        </w:rPr>
        <w:t>РОССИЙСКАЯ ФЕДЕРАЦИЯ</w:t>
      </w:r>
    </w:p>
    <w:p w:rsidR="001A2DEC" w:rsidRPr="00283F8A" w:rsidRDefault="001A2DEC" w:rsidP="00735D71">
      <w:pPr>
        <w:pStyle w:val="aa"/>
        <w:ind w:firstLine="0"/>
        <w:rPr>
          <w:rStyle w:val="ac"/>
          <w:rFonts w:ascii="Arial" w:hAnsi="Arial" w:cs="Arial"/>
          <w:i w:val="0"/>
          <w:sz w:val="24"/>
          <w:szCs w:val="24"/>
          <w:lang w:val="ru-RU"/>
        </w:rPr>
      </w:pPr>
    </w:p>
    <w:p w:rsidR="00AA73D9" w:rsidRPr="00283F8A" w:rsidRDefault="00AA73D9" w:rsidP="00735D71">
      <w:pPr>
        <w:pStyle w:val="aa"/>
        <w:ind w:firstLine="0"/>
        <w:rPr>
          <w:rStyle w:val="ac"/>
          <w:rFonts w:ascii="Arial" w:hAnsi="Arial" w:cs="Arial"/>
          <w:i w:val="0"/>
          <w:sz w:val="24"/>
          <w:szCs w:val="24"/>
          <w:lang w:val="ru-RU"/>
        </w:rPr>
      </w:pPr>
      <w:r w:rsidRPr="00283F8A">
        <w:rPr>
          <w:rStyle w:val="ac"/>
          <w:rFonts w:ascii="Arial" w:hAnsi="Arial" w:cs="Arial"/>
          <w:i w:val="0"/>
          <w:sz w:val="24"/>
          <w:szCs w:val="24"/>
          <w:lang w:val="ru-RU"/>
        </w:rPr>
        <w:t>АДМИНИСТРАЦИЯ</w:t>
      </w:r>
      <w:r w:rsidR="001A2DEC" w:rsidRPr="00283F8A">
        <w:rPr>
          <w:rStyle w:val="ac"/>
          <w:rFonts w:ascii="Arial" w:hAnsi="Arial" w:cs="Arial"/>
          <w:i w:val="0"/>
          <w:sz w:val="24"/>
          <w:szCs w:val="24"/>
          <w:lang w:val="ru-RU"/>
        </w:rPr>
        <w:t xml:space="preserve"> РОССИЙ</w:t>
      </w:r>
      <w:r w:rsidR="00735D71" w:rsidRPr="00283F8A">
        <w:rPr>
          <w:rStyle w:val="ac"/>
          <w:rFonts w:ascii="Arial" w:hAnsi="Arial" w:cs="Arial"/>
          <w:i w:val="0"/>
          <w:sz w:val="24"/>
          <w:szCs w:val="24"/>
          <w:lang w:val="ru-RU"/>
        </w:rPr>
        <w:t>СКОГО</w:t>
      </w:r>
      <w:r w:rsidRPr="00283F8A">
        <w:rPr>
          <w:rStyle w:val="ac"/>
          <w:rFonts w:ascii="Arial" w:hAnsi="Arial" w:cs="Arial"/>
          <w:i w:val="0"/>
          <w:sz w:val="24"/>
          <w:szCs w:val="24"/>
          <w:lang w:val="ru-RU"/>
        </w:rPr>
        <w:t xml:space="preserve"> СЕЛЬСОВЕТА</w:t>
      </w:r>
    </w:p>
    <w:p w:rsidR="005A4FEA" w:rsidRPr="00283F8A" w:rsidRDefault="005A4FEA" w:rsidP="00735D71">
      <w:pPr>
        <w:pStyle w:val="aa"/>
        <w:ind w:firstLine="0"/>
        <w:rPr>
          <w:rStyle w:val="ac"/>
          <w:rFonts w:ascii="Arial" w:hAnsi="Arial" w:cs="Arial"/>
          <w:i w:val="0"/>
          <w:sz w:val="24"/>
          <w:szCs w:val="24"/>
          <w:lang w:val="ru-RU"/>
        </w:rPr>
      </w:pPr>
      <w:r w:rsidRPr="00283F8A">
        <w:rPr>
          <w:rStyle w:val="ac"/>
          <w:rFonts w:ascii="Arial" w:hAnsi="Arial" w:cs="Arial"/>
          <w:i w:val="0"/>
          <w:sz w:val="24"/>
          <w:szCs w:val="24"/>
          <w:lang w:val="ru-RU"/>
        </w:rPr>
        <w:t>БОЛЬШЕМУРТИНСКОГО РАЙОНА</w:t>
      </w:r>
    </w:p>
    <w:p w:rsidR="007307BE" w:rsidRPr="00283F8A" w:rsidRDefault="00AA73D9" w:rsidP="00735D71">
      <w:pPr>
        <w:pStyle w:val="aa"/>
        <w:ind w:firstLine="0"/>
        <w:rPr>
          <w:rStyle w:val="ac"/>
          <w:rFonts w:ascii="Arial" w:hAnsi="Arial" w:cs="Arial"/>
          <w:i w:val="0"/>
          <w:sz w:val="24"/>
          <w:szCs w:val="24"/>
          <w:lang w:val="ru-RU"/>
        </w:rPr>
      </w:pPr>
      <w:r w:rsidRPr="00283F8A">
        <w:rPr>
          <w:rStyle w:val="ac"/>
          <w:rFonts w:ascii="Arial" w:hAnsi="Arial" w:cs="Arial"/>
          <w:i w:val="0"/>
          <w:sz w:val="24"/>
          <w:szCs w:val="24"/>
          <w:lang w:val="ru-RU"/>
        </w:rPr>
        <w:t>КРАСНОЯРСКОГО КРАЯ</w:t>
      </w:r>
    </w:p>
    <w:p w:rsidR="00735D71" w:rsidRPr="00283F8A" w:rsidRDefault="00735D71" w:rsidP="00735D71">
      <w:pPr>
        <w:pStyle w:val="aa"/>
        <w:ind w:firstLine="0"/>
        <w:rPr>
          <w:rStyle w:val="ac"/>
          <w:rFonts w:ascii="Arial" w:hAnsi="Arial" w:cs="Arial"/>
          <w:i w:val="0"/>
          <w:sz w:val="24"/>
          <w:szCs w:val="24"/>
          <w:lang w:val="ru-RU"/>
        </w:rPr>
      </w:pPr>
    </w:p>
    <w:p w:rsidR="00735D71" w:rsidRPr="00283F8A" w:rsidRDefault="00735D71" w:rsidP="00735D71">
      <w:pPr>
        <w:pStyle w:val="aa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7307BE" w:rsidRDefault="00AC6B50" w:rsidP="00735D71">
      <w:pPr>
        <w:ind w:right="-1"/>
        <w:jc w:val="center"/>
        <w:rPr>
          <w:rFonts w:ascii="Arial" w:hAnsi="Arial" w:cs="Arial"/>
        </w:rPr>
      </w:pPr>
      <w:r w:rsidRPr="00283F8A">
        <w:rPr>
          <w:rFonts w:ascii="Arial" w:hAnsi="Arial" w:cs="Arial"/>
        </w:rPr>
        <w:t>ПОСТАНОВЛЕНИЕ</w:t>
      </w:r>
    </w:p>
    <w:p w:rsidR="00283F8A" w:rsidRPr="00283F8A" w:rsidRDefault="00283F8A" w:rsidP="00735D71">
      <w:pPr>
        <w:ind w:right="-1"/>
        <w:jc w:val="center"/>
        <w:rPr>
          <w:rFonts w:ascii="Arial" w:hAnsi="Arial" w:cs="Arial"/>
        </w:rPr>
      </w:pPr>
    </w:p>
    <w:p w:rsidR="00AC6B50" w:rsidRPr="00283F8A" w:rsidRDefault="001A2DEC" w:rsidP="00735D71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  <w:r w:rsidRPr="00283F8A">
        <w:rPr>
          <w:rFonts w:ascii="Arial" w:hAnsi="Arial" w:cs="Arial"/>
          <w:sz w:val="24"/>
          <w:szCs w:val="24"/>
        </w:rPr>
        <w:t>25.01.2021</w:t>
      </w:r>
      <w:r w:rsidR="00AA73D9" w:rsidRPr="00283F8A">
        <w:rPr>
          <w:rFonts w:ascii="Arial" w:hAnsi="Arial" w:cs="Arial"/>
          <w:sz w:val="24"/>
          <w:szCs w:val="24"/>
        </w:rPr>
        <w:t xml:space="preserve"> г.</w:t>
      </w:r>
      <w:r w:rsidR="00735D71" w:rsidRPr="00283F8A">
        <w:rPr>
          <w:rFonts w:ascii="Arial" w:hAnsi="Arial" w:cs="Arial"/>
          <w:sz w:val="24"/>
          <w:szCs w:val="24"/>
        </w:rPr>
        <w:t xml:space="preserve">      </w:t>
      </w:r>
      <w:r w:rsidRPr="00283F8A">
        <w:rPr>
          <w:rFonts w:ascii="Arial" w:hAnsi="Arial" w:cs="Arial"/>
          <w:sz w:val="24"/>
          <w:szCs w:val="24"/>
        </w:rPr>
        <w:t xml:space="preserve">                            </w:t>
      </w:r>
      <w:r w:rsidR="00283F8A">
        <w:rPr>
          <w:rFonts w:ascii="Arial" w:hAnsi="Arial" w:cs="Arial"/>
          <w:sz w:val="24"/>
          <w:szCs w:val="24"/>
        </w:rPr>
        <w:t xml:space="preserve">          </w:t>
      </w:r>
      <w:r w:rsidRPr="00283F8A">
        <w:rPr>
          <w:rFonts w:ascii="Arial" w:hAnsi="Arial" w:cs="Arial"/>
          <w:sz w:val="24"/>
          <w:szCs w:val="24"/>
        </w:rPr>
        <w:t xml:space="preserve">  с. Российка                                </w:t>
      </w:r>
      <w:r w:rsidR="00283F8A">
        <w:rPr>
          <w:rFonts w:ascii="Arial" w:hAnsi="Arial" w:cs="Arial"/>
          <w:sz w:val="24"/>
          <w:szCs w:val="24"/>
        </w:rPr>
        <w:t xml:space="preserve">            </w:t>
      </w:r>
      <w:r w:rsidRPr="00283F8A">
        <w:rPr>
          <w:rFonts w:ascii="Arial" w:hAnsi="Arial" w:cs="Arial"/>
          <w:sz w:val="24"/>
          <w:szCs w:val="24"/>
        </w:rPr>
        <w:t xml:space="preserve">   </w:t>
      </w:r>
      <w:r w:rsidR="00AA73D9" w:rsidRPr="00283F8A">
        <w:rPr>
          <w:rFonts w:ascii="Arial" w:hAnsi="Arial" w:cs="Arial"/>
          <w:sz w:val="24"/>
          <w:szCs w:val="24"/>
        </w:rPr>
        <w:t>№</w:t>
      </w:r>
      <w:r w:rsidRPr="00283F8A">
        <w:rPr>
          <w:rFonts w:ascii="Arial" w:hAnsi="Arial" w:cs="Arial"/>
          <w:sz w:val="24"/>
          <w:szCs w:val="24"/>
        </w:rPr>
        <w:t xml:space="preserve"> 5</w:t>
      </w:r>
      <w:r w:rsidR="00AA73D9" w:rsidRPr="00283F8A">
        <w:rPr>
          <w:rFonts w:ascii="Arial" w:hAnsi="Arial" w:cs="Arial"/>
          <w:sz w:val="24"/>
          <w:szCs w:val="24"/>
        </w:rPr>
        <w:t xml:space="preserve"> </w:t>
      </w:r>
    </w:p>
    <w:p w:rsidR="00216202" w:rsidRPr="00283F8A" w:rsidRDefault="00216202" w:rsidP="00735D71">
      <w:pPr>
        <w:ind w:left="-360"/>
        <w:jc w:val="both"/>
        <w:rPr>
          <w:rFonts w:ascii="Arial" w:hAnsi="Arial" w:cs="Arial"/>
        </w:rPr>
      </w:pPr>
    </w:p>
    <w:p w:rsidR="0025529F" w:rsidRPr="00283F8A" w:rsidRDefault="0025529F" w:rsidP="00735D71">
      <w:pPr>
        <w:jc w:val="both"/>
        <w:rPr>
          <w:rFonts w:ascii="Arial" w:hAnsi="Arial" w:cs="Arial"/>
        </w:rPr>
      </w:pPr>
      <w:r w:rsidRPr="00283F8A">
        <w:rPr>
          <w:rFonts w:ascii="Arial" w:hAnsi="Arial" w:cs="Arial"/>
        </w:rPr>
        <w:t>Об утверждении Порядка</w:t>
      </w:r>
      <w:r w:rsidR="001A2DEC" w:rsidRPr="00283F8A">
        <w:rPr>
          <w:rFonts w:ascii="Arial" w:hAnsi="Arial" w:cs="Arial"/>
        </w:rPr>
        <w:t xml:space="preserve"> </w:t>
      </w:r>
      <w:r w:rsidRPr="00283F8A">
        <w:rPr>
          <w:rFonts w:ascii="Arial" w:hAnsi="Arial" w:cs="Arial"/>
        </w:rPr>
        <w:t>исполнени</w:t>
      </w:r>
      <w:r w:rsidR="00B95B2C" w:rsidRPr="00283F8A">
        <w:rPr>
          <w:rFonts w:ascii="Arial" w:hAnsi="Arial" w:cs="Arial"/>
        </w:rPr>
        <w:t>я</w:t>
      </w:r>
      <w:r w:rsidRPr="00283F8A">
        <w:rPr>
          <w:rFonts w:ascii="Arial" w:hAnsi="Arial" w:cs="Arial"/>
        </w:rPr>
        <w:t xml:space="preserve"> местного бюджета</w:t>
      </w:r>
    </w:p>
    <w:p w:rsidR="00735D71" w:rsidRPr="00283F8A" w:rsidRDefault="0025529F" w:rsidP="00735D71">
      <w:pPr>
        <w:jc w:val="both"/>
        <w:rPr>
          <w:rFonts w:ascii="Arial" w:hAnsi="Arial" w:cs="Arial"/>
        </w:rPr>
      </w:pPr>
      <w:r w:rsidRPr="00283F8A">
        <w:rPr>
          <w:rFonts w:ascii="Arial" w:hAnsi="Arial" w:cs="Arial"/>
        </w:rPr>
        <w:t>по расходам</w:t>
      </w:r>
      <w:r w:rsidR="00004D68" w:rsidRPr="00283F8A">
        <w:rPr>
          <w:rFonts w:ascii="Arial" w:hAnsi="Arial" w:cs="Arial"/>
        </w:rPr>
        <w:t xml:space="preserve"> и источникам финансирования дефицита </w:t>
      </w:r>
    </w:p>
    <w:p w:rsidR="0025529F" w:rsidRPr="00283F8A" w:rsidRDefault="00004D68" w:rsidP="00735D71">
      <w:pPr>
        <w:jc w:val="both"/>
        <w:rPr>
          <w:rFonts w:ascii="Arial" w:hAnsi="Arial" w:cs="Arial"/>
        </w:rPr>
      </w:pPr>
      <w:r w:rsidRPr="00283F8A">
        <w:rPr>
          <w:rFonts w:ascii="Arial" w:hAnsi="Arial" w:cs="Arial"/>
        </w:rPr>
        <w:t xml:space="preserve">бюджета </w:t>
      </w:r>
      <w:r w:rsidR="001A2DEC" w:rsidRPr="00283F8A">
        <w:rPr>
          <w:rFonts w:ascii="Arial" w:hAnsi="Arial" w:cs="Arial"/>
        </w:rPr>
        <w:t>Россий</w:t>
      </w:r>
      <w:r w:rsidR="00735D71" w:rsidRPr="00283F8A">
        <w:rPr>
          <w:rFonts w:ascii="Arial" w:hAnsi="Arial" w:cs="Arial"/>
        </w:rPr>
        <w:t>ского</w:t>
      </w:r>
      <w:r w:rsidRPr="00283F8A">
        <w:rPr>
          <w:rFonts w:ascii="Arial" w:hAnsi="Arial" w:cs="Arial"/>
        </w:rPr>
        <w:t xml:space="preserve"> сельсовета</w:t>
      </w:r>
      <w:r w:rsidR="001A2DEC" w:rsidRPr="00283F8A">
        <w:rPr>
          <w:rFonts w:ascii="Arial" w:hAnsi="Arial" w:cs="Arial"/>
        </w:rPr>
        <w:t>.</w:t>
      </w:r>
    </w:p>
    <w:p w:rsidR="0025529F" w:rsidRPr="00283F8A" w:rsidRDefault="0025529F" w:rsidP="00735D71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</w:p>
    <w:p w:rsidR="002475F5" w:rsidRPr="00283F8A" w:rsidRDefault="002475F5" w:rsidP="00735D71">
      <w:pPr>
        <w:jc w:val="both"/>
        <w:rPr>
          <w:rFonts w:ascii="Arial" w:hAnsi="Arial" w:cs="Arial"/>
        </w:rPr>
      </w:pPr>
    </w:p>
    <w:p w:rsidR="00735D71" w:rsidRPr="00283F8A" w:rsidRDefault="0025529F" w:rsidP="00735D71">
      <w:pPr>
        <w:ind w:firstLine="709"/>
        <w:jc w:val="both"/>
        <w:rPr>
          <w:rFonts w:ascii="Arial" w:hAnsi="Arial" w:cs="Arial"/>
          <w:bCs/>
        </w:rPr>
      </w:pPr>
      <w:r w:rsidRPr="00283F8A">
        <w:rPr>
          <w:rFonts w:ascii="Arial" w:hAnsi="Arial" w:cs="Arial"/>
        </w:rPr>
        <w:t>В соответствии с частью 1 статьи 219 Бюджетного кодекса Российской Федерации,</w:t>
      </w:r>
      <w:r w:rsidR="001A2DEC" w:rsidRPr="00283F8A">
        <w:rPr>
          <w:rFonts w:ascii="Arial" w:hAnsi="Arial" w:cs="Arial"/>
        </w:rPr>
        <w:t xml:space="preserve"> </w:t>
      </w:r>
      <w:r w:rsidR="00621382" w:rsidRPr="00283F8A">
        <w:rPr>
          <w:rFonts w:ascii="Arial" w:hAnsi="Arial" w:cs="Arial"/>
        </w:rPr>
        <w:t xml:space="preserve">руководствуясь Уставом </w:t>
      </w:r>
      <w:r w:rsidR="001A2DEC" w:rsidRPr="00283F8A">
        <w:rPr>
          <w:rFonts w:ascii="Arial" w:hAnsi="Arial" w:cs="Arial"/>
        </w:rPr>
        <w:t xml:space="preserve"> Россий</w:t>
      </w:r>
      <w:r w:rsidR="00735D71" w:rsidRPr="00283F8A">
        <w:rPr>
          <w:rFonts w:ascii="Arial" w:hAnsi="Arial" w:cs="Arial"/>
        </w:rPr>
        <w:t>ского</w:t>
      </w:r>
      <w:r w:rsidRPr="00283F8A">
        <w:rPr>
          <w:rFonts w:ascii="Arial" w:hAnsi="Arial" w:cs="Arial"/>
        </w:rPr>
        <w:t xml:space="preserve"> сельсовета</w:t>
      </w:r>
      <w:r w:rsidR="00BF199E" w:rsidRPr="00283F8A">
        <w:rPr>
          <w:rFonts w:ascii="Arial" w:hAnsi="Arial" w:cs="Arial"/>
        </w:rPr>
        <w:t xml:space="preserve"> Большемуртинского района Красноярского края</w:t>
      </w:r>
      <w:r w:rsidR="00621382" w:rsidRPr="00283F8A">
        <w:rPr>
          <w:rFonts w:ascii="Arial" w:hAnsi="Arial" w:cs="Arial"/>
        </w:rPr>
        <w:t xml:space="preserve">, </w:t>
      </w:r>
      <w:r w:rsidRPr="00283F8A">
        <w:rPr>
          <w:rFonts w:ascii="Arial" w:hAnsi="Arial" w:cs="Arial"/>
          <w:bCs/>
        </w:rPr>
        <w:t>ПОСТАНОВЛЯЮ:</w:t>
      </w:r>
    </w:p>
    <w:p w:rsidR="001A2DEC" w:rsidRPr="00283F8A" w:rsidRDefault="001A2DEC" w:rsidP="00735D71">
      <w:pPr>
        <w:ind w:firstLine="709"/>
        <w:jc w:val="both"/>
        <w:rPr>
          <w:rFonts w:ascii="Arial" w:hAnsi="Arial" w:cs="Arial"/>
          <w:bCs/>
        </w:rPr>
      </w:pPr>
    </w:p>
    <w:p w:rsidR="00735D71" w:rsidRPr="00283F8A" w:rsidRDefault="0025529F" w:rsidP="001A2DEC">
      <w:pPr>
        <w:pStyle w:val="a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3F8A">
        <w:rPr>
          <w:rFonts w:ascii="Arial" w:hAnsi="Arial" w:cs="Arial"/>
          <w:sz w:val="24"/>
          <w:szCs w:val="24"/>
        </w:rPr>
        <w:t xml:space="preserve">Утвердить Порядок исполнения местного бюджета по расходам </w:t>
      </w:r>
      <w:r w:rsidR="00004D68" w:rsidRPr="00283F8A">
        <w:rPr>
          <w:rFonts w:ascii="Arial" w:hAnsi="Arial" w:cs="Arial"/>
          <w:sz w:val="24"/>
          <w:szCs w:val="24"/>
        </w:rPr>
        <w:t xml:space="preserve">и источникам финансирования дефицита бюджета </w:t>
      </w:r>
      <w:r w:rsidRPr="00283F8A">
        <w:rPr>
          <w:rFonts w:ascii="Arial" w:hAnsi="Arial" w:cs="Arial"/>
          <w:sz w:val="24"/>
          <w:szCs w:val="24"/>
        </w:rPr>
        <w:t>согласно приложению.</w:t>
      </w:r>
    </w:p>
    <w:p w:rsidR="001A2DEC" w:rsidRPr="00283F8A" w:rsidRDefault="001A2DEC" w:rsidP="001A2DEC">
      <w:pPr>
        <w:pStyle w:val="ae"/>
        <w:ind w:left="1744"/>
        <w:rPr>
          <w:rFonts w:ascii="Arial" w:hAnsi="Arial" w:cs="Arial"/>
          <w:sz w:val="24"/>
          <w:szCs w:val="24"/>
        </w:rPr>
      </w:pPr>
    </w:p>
    <w:p w:rsidR="001A2DEC" w:rsidRPr="00283F8A" w:rsidRDefault="001A2DEC" w:rsidP="001A2DEC">
      <w:pPr>
        <w:pStyle w:val="a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3F8A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главного специалиста  сельсовета  Казак Н.А.</w:t>
      </w:r>
    </w:p>
    <w:p w:rsidR="001A2DEC" w:rsidRPr="00283F8A" w:rsidRDefault="001A2DEC" w:rsidP="001A2DEC">
      <w:pPr>
        <w:pStyle w:val="ae"/>
        <w:ind w:left="1744"/>
        <w:rPr>
          <w:rFonts w:ascii="Arial" w:hAnsi="Arial" w:cs="Arial"/>
          <w:bCs/>
          <w:sz w:val="24"/>
          <w:szCs w:val="24"/>
        </w:rPr>
      </w:pPr>
    </w:p>
    <w:p w:rsidR="00735D71" w:rsidRPr="00283F8A" w:rsidRDefault="0025529F" w:rsidP="001A2DEC">
      <w:pPr>
        <w:pStyle w:val="a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3F8A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621382" w:rsidRPr="00283F8A">
        <w:rPr>
          <w:rFonts w:ascii="Arial" w:hAnsi="Arial" w:cs="Arial"/>
          <w:sz w:val="24"/>
          <w:szCs w:val="24"/>
        </w:rPr>
        <w:t>опубликования(обнародования) в установленном порядке.</w:t>
      </w:r>
    </w:p>
    <w:p w:rsidR="001A2DEC" w:rsidRPr="00283F8A" w:rsidRDefault="001A2DEC" w:rsidP="00735D71">
      <w:pPr>
        <w:ind w:firstLine="709"/>
        <w:jc w:val="both"/>
        <w:rPr>
          <w:rFonts w:ascii="Arial" w:hAnsi="Arial" w:cs="Arial"/>
        </w:rPr>
      </w:pPr>
    </w:p>
    <w:p w:rsidR="0025529F" w:rsidRPr="00283F8A" w:rsidRDefault="0025529F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2475F5" w:rsidRPr="00283F8A" w:rsidRDefault="002475F5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621382" w:rsidRPr="00283F8A" w:rsidRDefault="00621382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621382" w:rsidRPr="00283F8A" w:rsidRDefault="00621382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621382" w:rsidRPr="00283F8A" w:rsidRDefault="00621382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621382" w:rsidRPr="00283F8A" w:rsidRDefault="00621382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2475F5" w:rsidRPr="00283F8A" w:rsidRDefault="002475F5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25529F" w:rsidRPr="00283F8A" w:rsidRDefault="0025529F" w:rsidP="00735D71">
      <w:pPr>
        <w:pStyle w:val="ConsPlusNormal"/>
        <w:ind w:firstLine="0"/>
        <w:jc w:val="both"/>
        <w:rPr>
          <w:sz w:val="24"/>
          <w:szCs w:val="24"/>
        </w:rPr>
      </w:pPr>
    </w:p>
    <w:p w:rsidR="0094196F" w:rsidRPr="00283F8A" w:rsidRDefault="0025529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283F8A">
        <w:rPr>
          <w:rFonts w:ascii="Arial" w:hAnsi="Arial" w:cs="Arial"/>
        </w:rPr>
        <w:t>Глава</w:t>
      </w:r>
      <w:r w:rsidR="001A2DEC" w:rsidRPr="00283F8A">
        <w:rPr>
          <w:rFonts w:ascii="Arial" w:hAnsi="Arial" w:cs="Arial"/>
        </w:rPr>
        <w:t xml:space="preserve"> сельсовета                                           Ф.В. Борисенко</w:t>
      </w:r>
    </w:p>
    <w:p w:rsidR="0094196F" w:rsidRPr="00283F8A" w:rsidRDefault="0094196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4196F" w:rsidRPr="00283F8A" w:rsidRDefault="0094196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4196F" w:rsidRPr="00283F8A" w:rsidRDefault="0094196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bookmarkStart w:id="0" w:name="_GoBack"/>
      <w:bookmarkEnd w:id="0"/>
    </w:p>
    <w:p w:rsidR="0094196F" w:rsidRPr="00283F8A" w:rsidRDefault="0094196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25529F" w:rsidRPr="00283F8A" w:rsidRDefault="0025529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</w:rPr>
        <w:sectPr w:rsidR="0025529F" w:rsidRPr="00283F8A" w:rsidSect="00735D71">
          <w:pgSz w:w="11906" w:h="16838"/>
          <w:pgMar w:top="1134" w:right="851" w:bottom="1134" w:left="1701" w:header="708" w:footer="708" w:gutter="0"/>
          <w:cols w:space="720"/>
        </w:sectPr>
      </w:pPr>
    </w:p>
    <w:p w:rsidR="0025529F" w:rsidRPr="00283F8A" w:rsidRDefault="0025529F" w:rsidP="00735D7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283F8A">
        <w:rPr>
          <w:rFonts w:ascii="Arial" w:hAnsi="Arial" w:cs="Arial"/>
        </w:rPr>
        <w:lastRenderedPageBreak/>
        <w:t xml:space="preserve">Приложение </w:t>
      </w:r>
    </w:p>
    <w:p w:rsidR="0025529F" w:rsidRPr="00283F8A" w:rsidRDefault="0025529F" w:rsidP="00735D7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83F8A">
        <w:rPr>
          <w:rFonts w:ascii="Arial" w:hAnsi="Arial" w:cs="Arial"/>
        </w:rPr>
        <w:t>к Постановлению</w:t>
      </w:r>
    </w:p>
    <w:p w:rsidR="008D75C9" w:rsidRPr="00283F8A" w:rsidRDefault="00735D71" w:rsidP="00735D7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83F8A">
        <w:rPr>
          <w:rFonts w:ascii="Arial" w:hAnsi="Arial" w:cs="Arial"/>
        </w:rPr>
        <w:t xml:space="preserve">администрации </w:t>
      </w:r>
      <w:r w:rsidR="00283F8A">
        <w:rPr>
          <w:rFonts w:ascii="Arial" w:hAnsi="Arial" w:cs="Arial"/>
        </w:rPr>
        <w:t>Россий</w:t>
      </w:r>
      <w:r w:rsidRPr="00283F8A">
        <w:rPr>
          <w:rFonts w:ascii="Arial" w:hAnsi="Arial" w:cs="Arial"/>
        </w:rPr>
        <w:t xml:space="preserve">ского </w:t>
      </w:r>
    </w:p>
    <w:p w:rsidR="00735D71" w:rsidRPr="00283F8A" w:rsidRDefault="00735D71" w:rsidP="00735D7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83F8A">
        <w:rPr>
          <w:rFonts w:ascii="Arial" w:hAnsi="Arial" w:cs="Arial"/>
        </w:rPr>
        <w:t>сельсовета</w:t>
      </w:r>
      <w:r w:rsidR="00283F8A">
        <w:rPr>
          <w:rFonts w:ascii="Arial" w:hAnsi="Arial" w:cs="Arial"/>
        </w:rPr>
        <w:t xml:space="preserve"> от 25.01.2021 № 5</w:t>
      </w:r>
    </w:p>
    <w:p w:rsidR="0025529F" w:rsidRPr="00283F8A" w:rsidRDefault="0025529F" w:rsidP="00735D7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5529F" w:rsidRPr="00283F8A" w:rsidRDefault="0025529F" w:rsidP="00735D71">
      <w:pPr>
        <w:jc w:val="both"/>
        <w:rPr>
          <w:rFonts w:ascii="Arial" w:hAnsi="Arial" w:cs="Arial"/>
          <w:b/>
        </w:rPr>
      </w:pPr>
    </w:p>
    <w:p w:rsidR="00600F54" w:rsidRPr="00283F8A" w:rsidRDefault="00600F54" w:rsidP="008D75C9">
      <w:pPr>
        <w:jc w:val="center"/>
        <w:rPr>
          <w:rFonts w:ascii="Arial" w:hAnsi="Arial" w:cs="Arial"/>
          <w:b/>
        </w:rPr>
      </w:pPr>
      <w:r w:rsidRPr="00283F8A">
        <w:rPr>
          <w:rFonts w:ascii="Arial" w:hAnsi="Arial" w:cs="Arial"/>
          <w:b/>
        </w:rPr>
        <w:t>ПОРЯДОК</w:t>
      </w:r>
    </w:p>
    <w:p w:rsidR="00600F54" w:rsidRPr="00283F8A" w:rsidRDefault="00600F54" w:rsidP="008D75C9">
      <w:pPr>
        <w:jc w:val="center"/>
        <w:rPr>
          <w:rFonts w:ascii="Arial" w:hAnsi="Arial" w:cs="Arial"/>
          <w:b/>
        </w:rPr>
      </w:pPr>
      <w:r w:rsidRPr="00283F8A">
        <w:rPr>
          <w:rFonts w:ascii="Arial" w:hAnsi="Arial" w:cs="Arial"/>
          <w:b/>
        </w:rPr>
        <w:t xml:space="preserve">исполнения бюджета по расходам,  </w:t>
      </w:r>
      <w:r w:rsidRPr="00283F8A">
        <w:rPr>
          <w:rFonts w:ascii="Arial" w:hAnsi="Arial" w:cs="Arial"/>
          <w:b/>
          <w:color w:val="2C2C2C"/>
        </w:rPr>
        <w:t xml:space="preserve">источникам финансирования дефицита </w:t>
      </w:r>
      <w:r w:rsidR="00004D68" w:rsidRPr="00283F8A">
        <w:rPr>
          <w:rFonts w:ascii="Arial" w:hAnsi="Arial" w:cs="Arial"/>
          <w:b/>
          <w:color w:val="2C2C2C"/>
        </w:rPr>
        <w:t xml:space="preserve">бюджета </w:t>
      </w:r>
      <w:r w:rsidR="00283F8A" w:rsidRPr="00283F8A">
        <w:rPr>
          <w:rFonts w:ascii="Arial" w:hAnsi="Arial" w:cs="Arial"/>
          <w:b/>
          <w:color w:val="2C2C2C"/>
        </w:rPr>
        <w:t>Россий</w:t>
      </w:r>
      <w:r w:rsidR="008D75C9" w:rsidRPr="00283F8A">
        <w:rPr>
          <w:rFonts w:ascii="Arial" w:hAnsi="Arial" w:cs="Arial"/>
          <w:b/>
          <w:color w:val="2C2C2C"/>
        </w:rPr>
        <w:t>ского</w:t>
      </w:r>
      <w:r w:rsidR="00004D68" w:rsidRPr="00283F8A">
        <w:rPr>
          <w:rFonts w:ascii="Arial" w:hAnsi="Arial" w:cs="Arial"/>
          <w:b/>
          <w:color w:val="2C2C2C"/>
        </w:rPr>
        <w:t xml:space="preserve"> сельсовета</w:t>
      </w:r>
    </w:p>
    <w:p w:rsidR="00600F54" w:rsidRPr="00283F8A" w:rsidRDefault="00600F54" w:rsidP="008D75C9">
      <w:pPr>
        <w:jc w:val="center"/>
        <w:rPr>
          <w:rFonts w:ascii="Arial" w:hAnsi="Arial" w:cs="Arial"/>
        </w:rPr>
      </w:pPr>
    </w:p>
    <w:p w:rsidR="00600F54" w:rsidRDefault="00600F54" w:rsidP="00283F8A">
      <w:pPr>
        <w:shd w:val="clear" w:color="auto" w:fill="FFFFFF"/>
        <w:ind w:firstLine="709"/>
        <w:jc w:val="center"/>
        <w:rPr>
          <w:rFonts w:ascii="Arial" w:hAnsi="Arial" w:cs="Arial"/>
          <w:b/>
          <w:color w:val="2C2C2C"/>
        </w:rPr>
      </w:pPr>
      <w:r w:rsidRPr="00283F8A">
        <w:rPr>
          <w:rFonts w:ascii="Arial" w:hAnsi="Arial" w:cs="Arial"/>
          <w:b/>
          <w:color w:val="2C2C2C"/>
        </w:rPr>
        <w:t>ОБЩИЕ ПОЛОЖЕНИЯ</w:t>
      </w:r>
    </w:p>
    <w:p w:rsidR="00283F8A" w:rsidRPr="00283F8A" w:rsidRDefault="00283F8A" w:rsidP="00283F8A">
      <w:pPr>
        <w:shd w:val="clear" w:color="auto" w:fill="FFFFFF"/>
        <w:ind w:firstLine="709"/>
        <w:jc w:val="center"/>
        <w:rPr>
          <w:rFonts w:ascii="Arial" w:hAnsi="Arial" w:cs="Arial"/>
          <w:b/>
          <w:color w:val="2C2C2C"/>
        </w:rPr>
      </w:pP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 xml:space="preserve"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</w:t>
      </w:r>
      <w:r w:rsidR="00283F8A">
        <w:rPr>
          <w:rFonts w:ascii="Arial" w:hAnsi="Arial" w:cs="Arial"/>
          <w:color w:val="2C2C2C"/>
        </w:rPr>
        <w:t>Россий</w:t>
      </w:r>
      <w:r w:rsidR="008D75C9" w:rsidRPr="00283F8A">
        <w:rPr>
          <w:rFonts w:ascii="Arial" w:hAnsi="Arial" w:cs="Arial"/>
          <w:color w:val="2C2C2C"/>
        </w:rPr>
        <w:t>ского</w:t>
      </w:r>
      <w:r w:rsidR="00004D68" w:rsidRPr="00283F8A">
        <w:rPr>
          <w:rFonts w:ascii="Arial" w:hAnsi="Arial" w:cs="Arial"/>
          <w:color w:val="2C2C2C"/>
        </w:rPr>
        <w:t xml:space="preserve"> сельсовета</w:t>
      </w:r>
      <w:r w:rsidR="008D75C9" w:rsidRPr="00283F8A">
        <w:rPr>
          <w:rFonts w:ascii="Arial" w:hAnsi="Arial" w:cs="Arial"/>
          <w:color w:val="2C2C2C"/>
        </w:rPr>
        <w:t xml:space="preserve"> Большемуртинского района Красноярского края</w:t>
      </w:r>
      <w:r w:rsidRPr="00283F8A">
        <w:rPr>
          <w:rFonts w:ascii="Arial" w:hAnsi="Arial" w:cs="Arial"/>
          <w:color w:val="2C2C2C"/>
        </w:rPr>
        <w:t xml:space="preserve"> 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 xml:space="preserve">1.4. Кассовое обслуживание исполнения бюджета </w:t>
      </w:r>
      <w:r w:rsidR="00283F8A">
        <w:rPr>
          <w:rFonts w:ascii="Arial" w:hAnsi="Arial" w:cs="Arial"/>
          <w:color w:val="2C2C2C"/>
        </w:rPr>
        <w:t>Россий</w:t>
      </w:r>
      <w:r w:rsidR="008D75C9" w:rsidRPr="00283F8A">
        <w:rPr>
          <w:rFonts w:ascii="Arial" w:hAnsi="Arial" w:cs="Arial"/>
          <w:color w:val="2C2C2C"/>
        </w:rPr>
        <w:t>ского</w:t>
      </w:r>
      <w:r w:rsidR="00004D68" w:rsidRPr="00283F8A">
        <w:rPr>
          <w:rFonts w:ascii="Arial" w:hAnsi="Arial" w:cs="Arial"/>
          <w:color w:val="2C2C2C"/>
        </w:rPr>
        <w:t xml:space="preserve"> сельсовета</w:t>
      </w:r>
      <w:r w:rsidRPr="00283F8A">
        <w:rPr>
          <w:rFonts w:ascii="Arial" w:hAnsi="Arial" w:cs="Arial"/>
          <w:color w:val="2C2C2C"/>
        </w:rPr>
        <w:t xml:space="preserve"> по расходам и источникам финансирования дефицита местного бюджета осуществляется Управлением Федерального казначейства по </w:t>
      </w:r>
      <w:r w:rsidR="00004D68" w:rsidRPr="00283F8A">
        <w:rPr>
          <w:rFonts w:ascii="Arial" w:hAnsi="Arial" w:cs="Arial"/>
          <w:color w:val="2C2C2C"/>
        </w:rPr>
        <w:t>Красноярскому краю</w:t>
      </w:r>
      <w:r w:rsidRPr="00283F8A">
        <w:rPr>
          <w:rFonts w:ascii="Arial" w:hAnsi="Arial" w:cs="Arial"/>
          <w:color w:val="2C2C2C"/>
        </w:rPr>
        <w:t xml:space="preserve">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</w:t>
      </w:r>
      <w:r w:rsidR="00283F8A">
        <w:rPr>
          <w:rFonts w:ascii="Arial" w:hAnsi="Arial" w:cs="Arial"/>
          <w:color w:val="2C2C2C"/>
        </w:rPr>
        <w:t>Россий</w:t>
      </w:r>
      <w:r w:rsidR="008D75C9" w:rsidRPr="00283F8A">
        <w:rPr>
          <w:rFonts w:ascii="Arial" w:hAnsi="Arial" w:cs="Arial"/>
          <w:color w:val="2C2C2C"/>
        </w:rPr>
        <w:t>ского</w:t>
      </w:r>
      <w:r w:rsidR="00004D68" w:rsidRPr="00283F8A">
        <w:rPr>
          <w:rFonts w:ascii="Arial" w:hAnsi="Arial" w:cs="Arial"/>
          <w:color w:val="2C2C2C"/>
        </w:rPr>
        <w:t xml:space="preserve"> сельсовета</w:t>
      </w:r>
      <w:r w:rsidRPr="00283F8A">
        <w:rPr>
          <w:rFonts w:ascii="Arial" w:hAnsi="Arial" w:cs="Arial"/>
          <w:color w:val="2C2C2C"/>
        </w:rPr>
        <w:t xml:space="preserve"> и УФК по </w:t>
      </w:r>
      <w:r w:rsidR="00004D68" w:rsidRPr="00283F8A">
        <w:rPr>
          <w:rFonts w:ascii="Arial" w:hAnsi="Arial" w:cs="Arial"/>
          <w:color w:val="2C2C2C"/>
        </w:rPr>
        <w:t>Красноярскому краю</w:t>
      </w:r>
      <w:r w:rsidRPr="00283F8A">
        <w:rPr>
          <w:rFonts w:ascii="Arial" w:hAnsi="Arial" w:cs="Arial"/>
          <w:color w:val="2C2C2C"/>
        </w:rPr>
        <w:t xml:space="preserve">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 xml:space="preserve">1.5. Лицевые счета в территориальном органе Федерального казначейства открываются участникам бюджетного процесса </w:t>
      </w:r>
      <w:r w:rsidR="00283F8A">
        <w:rPr>
          <w:rFonts w:ascii="Arial" w:hAnsi="Arial" w:cs="Arial"/>
          <w:color w:val="2C2C2C"/>
        </w:rPr>
        <w:t>Россий</w:t>
      </w:r>
      <w:r w:rsidR="008D75C9" w:rsidRPr="00283F8A">
        <w:rPr>
          <w:rFonts w:ascii="Arial" w:hAnsi="Arial" w:cs="Arial"/>
          <w:color w:val="2C2C2C"/>
        </w:rPr>
        <w:t>ского</w:t>
      </w:r>
      <w:r w:rsidR="00004D68" w:rsidRPr="00283F8A">
        <w:rPr>
          <w:rFonts w:ascii="Arial" w:hAnsi="Arial" w:cs="Arial"/>
          <w:color w:val="2C2C2C"/>
        </w:rPr>
        <w:t xml:space="preserve"> сельсовета</w:t>
      </w:r>
      <w:r w:rsidRPr="00283F8A">
        <w:rPr>
          <w:rFonts w:ascii="Arial" w:hAnsi="Arial" w:cs="Arial"/>
          <w:color w:val="2C2C2C"/>
        </w:rPr>
        <w:t>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</w:t>
      </w:r>
      <w:r w:rsidR="00004D68" w:rsidRPr="00283F8A">
        <w:rPr>
          <w:rFonts w:ascii="Arial" w:hAnsi="Arial" w:cs="Arial"/>
          <w:color w:val="2C2C2C"/>
        </w:rPr>
        <w:t>Красноярскому краю</w:t>
      </w:r>
      <w:r w:rsidRPr="00283F8A">
        <w:rPr>
          <w:rFonts w:ascii="Arial" w:hAnsi="Arial" w:cs="Arial"/>
          <w:color w:val="2C2C2C"/>
        </w:rPr>
        <w:t xml:space="preserve"> на балансовом </w:t>
      </w:r>
      <w:r w:rsidR="0013340A" w:rsidRPr="0013340A">
        <w:rPr>
          <w:rFonts w:ascii="Arial" w:hAnsi="Arial" w:cs="Arial"/>
          <w:color w:val="2C2C2C"/>
        </w:rPr>
        <w:t>счете 3231</w:t>
      </w:r>
      <w:r w:rsidRPr="0013340A">
        <w:rPr>
          <w:rFonts w:ascii="Arial" w:hAnsi="Arial" w:cs="Arial"/>
          <w:color w:val="2C2C2C"/>
        </w:rPr>
        <w:t xml:space="preserve"> "</w:t>
      </w:r>
      <w:r w:rsidRPr="00283F8A">
        <w:rPr>
          <w:rFonts w:ascii="Arial" w:hAnsi="Arial" w:cs="Arial"/>
          <w:color w:val="2C2C2C"/>
        </w:rPr>
        <w:t xml:space="preserve">Средства местных бюджетов" в Отделе № </w:t>
      </w:r>
      <w:r w:rsidR="00004D68" w:rsidRPr="00283F8A">
        <w:rPr>
          <w:rFonts w:ascii="Arial" w:hAnsi="Arial" w:cs="Arial"/>
          <w:color w:val="2C2C2C"/>
        </w:rPr>
        <w:t>26</w:t>
      </w:r>
      <w:r w:rsidRPr="00283F8A">
        <w:rPr>
          <w:rFonts w:ascii="Arial" w:hAnsi="Arial" w:cs="Arial"/>
          <w:color w:val="2C2C2C"/>
        </w:rPr>
        <w:t xml:space="preserve"> Управления Федерального казначейства по </w:t>
      </w:r>
      <w:r w:rsidR="00004D68" w:rsidRPr="00283F8A">
        <w:rPr>
          <w:rFonts w:ascii="Arial" w:hAnsi="Arial" w:cs="Arial"/>
          <w:color w:val="2C2C2C"/>
        </w:rPr>
        <w:t>Красноярскому краю</w:t>
      </w:r>
      <w:r w:rsidR="00636810" w:rsidRPr="00283F8A">
        <w:rPr>
          <w:rFonts w:ascii="Arial" w:hAnsi="Arial" w:cs="Arial"/>
          <w:color w:val="2C2C2C"/>
        </w:rPr>
        <w:t>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 xml:space="preserve">1.6. Операции в рамках исполнения бюджета </w:t>
      </w:r>
      <w:r w:rsidR="00283F8A">
        <w:rPr>
          <w:rFonts w:ascii="Arial" w:hAnsi="Arial" w:cs="Arial"/>
          <w:color w:val="2C2C2C"/>
        </w:rPr>
        <w:t>Россий</w:t>
      </w:r>
      <w:r w:rsidR="008D75C9" w:rsidRPr="00283F8A">
        <w:rPr>
          <w:rFonts w:ascii="Arial" w:hAnsi="Arial" w:cs="Arial"/>
          <w:color w:val="2C2C2C"/>
        </w:rPr>
        <w:t>ского</w:t>
      </w:r>
      <w:r w:rsidR="00004D68" w:rsidRPr="00283F8A">
        <w:rPr>
          <w:rFonts w:ascii="Arial" w:hAnsi="Arial" w:cs="Arial"/>
          <w:color w:val="2C2C2C"/>
        </w:rPr>
        <w:t xml:space="preserve"> сельсовета</w:t>
      </w:r>
      <w:r w:rsidRPr="00283F8A">
        <w:rPr>
          <w:rFonts w:ascii="Arial" w:hAnsi="Arial" w:cs="Arial"/>
          <w:color w:val="2C2C2C"/>
        </w:rPr>
        <w:t xml:space="preserve"> с межбюджетными трансфертами, выделенными из бюджета </w:t>
      </w:r>
      <w:r w:rsidR="00004D68" w:rsidRPr="00283F8A">
        <w:rPr>
          <w:rFonts w:ascii="Arial" w:hAnsi="Arial" w:cs="Arial"/>
          <w:color w:val="2C2C2C"/>
        </w:rPr>
        <w:t>Красноярскому краю</w:t>
      </w:r>
      <w:r w:rsidRPr="00283F8A">
        <w:rPr>
          <w:rFonts w:ascii="Arial" w:hAnsi="Arial" w:cs="Arial"/>
          <w:color w:val="2C2C2C"/>
        </w:rPr>
        <w:t xml:space="preserve"> в соответствии с законом</w:t>
      </w:r>
      <w:r w:rsidR="00636810" w:rsidRPr="00283F8A">
        <w:rPr>
          <w:rFonts w:ascii="Arial" w:hAnsi="Arial" w:cs="Arial"/>
          <w:color w:val="2C2C2C"/>
        </w:rPr>
        <w:t xml:space="preserve"> « О</w:t>
      </w:r>
      <w:r w:rsidRPr="00283F8A">
        <w:rPr>
          <w:rFonts w:ascii="Arial" w:hAnsi="Arial" w:cs="Arial"/>
          <w:color w:val="2C2C2C"/>
        </w:rPr>
        <w:t xml:space="preserve"> бюджете </w:t>
      </w:r>
      <w:r w:rsidR="00004D68" w:rsidRPr="00283F8A">
        <w:rPr>
          <w:rFonts w:ascii="Arial" w:hAnsi="Arial" w:cs="Arial"/>
          <w:color w:val="2C2C2C"/>
        </w:rPr>
        <w:t>Красноярского края</w:t>
      </w:r>
      <w:r w:rsidRPr="00283F8A">
        <w:rPr>
          <w:rFonts w:ascii="Arial" w:hAnsi="Arial" w:cs="Arial"/>
          <w:color w:val="2C2C2C"/>
        </w:rPr>
        <w:t xml:space="preserve"> на очередной финансовый год</w:t>
      </w:r>
      <w:r w:rsidR="00636810" w:rsidRPr="00283F8A">
        <w:rPr>
          <w:rFonts w:ascii="Arial" w:hAnsi="Arial" w:cs="Arial"/>
          <w:color w:val="2C2C2C"/>
        </w:rPr>
        <w:t>»</w:t>
      </w:r>
      <w:r w:rsidRPr="00283F8A">
        <w:rPr>
          <w:rFonts w:ascii="Arial" w:hAnsi="Arial" w:cs="Arial"/>
          <w:color w:val="2C2C2C"/>
        </w:rPr>
        <w:t xml:space="preserve">, осуществляются в порядке, установленном для получателей </w:t>
      </w:r>
      <w:r w:rsidRPr="00283F8A">
        <w:rPr>
          <w:rFonts w:ascii="Arial" w:hAnsi="Arial" w:cs="Arial"/>
          <w:color w:val="2C2C2C"/>
        </w:rPr>
        <w:lastRenderedPageBreak/>
        <w:t xml:space="preserve">средств бюджета </w:t>
      </w:r>
      <w:r w:rsidR="00004D68" w:rsidRPr="00283F8A">
        <w:rPr>
          <w:rFonts w:ascii="Arial" w:hAnsi="Arial" w:cs="Arial"/>
          <w:color w:val="2C2C2C"/>
        </w:rPr>
        <w:t>Красноярского края</w:t>
      </w:r>
      <w:r w:rsidRPr="00283F8A">
        <w:rPr>
          <w:rFonts w:ascii="Arial" w:hAnsi="Arial" w:cs="Arial"/>
          <w:color w:val="2C2C2C"/>
        </w:rPr>
        <w:t xml:space="preserve">. Передача указанных средств из бюджета </w:t>
      </w:r>
      <w:r w:rsidR="00004D68" w:rsidRPr="00283F8A">
        <w:rPr>
          <w:rFonts w:ascii="Arial" w:hAnsi="Arial" w:cs="Arial"/>
          <w:color w:val="2C2C2C"/>
        </w:rPr>
        <w:t>Красноярского края</w:t>
      </w:r>
      <w:r w:rsidRPr="00283F8A">
        <w:rPr>
          <w:rFonts w:ascii="Arial" w:hAnsi="Arial" w:cs="Arial"/>
          <w:color w:val="2C2C2C"/>
        </w:rPr>
        <w:t xml:space="preserve"> в бюджет </w:t>
      </w:r>
      <w:r w:rsidR="00283F8A">
        <w:rPr>
          <w:rFonts w:ascii="Arial" w:hAnsi="Arial" w:cs="Arial"/>
          <w:color w:val="2C2C2C"/>
        </w:rPr>
        <w:t>Россий</w:t>
      </w:r>
      <w:r w:rsidR="008D75C9" w:rsidRPr="00283F8A">
        <w:rPr>
          <w:rFonts w:ascii="Arial" w:hAnsi="Arial" w:cs="Arial"/>
          <w:color w:val="2C2C2C"/>
        </w:rPr>
        <w:t>ского</w:t>
      </w:r>
      <w:r w:rsidR="00283F8A">
        <w:rPr>
          <w:rFonts w:ascii="Arial" w:hAnsi="Arial" w:cs="Arial"/>
          <w:color w:val="2C2C2C"/>
        </w:rPr>
        <w:t xml:space="preserve"> </w:t>
      </w:r>
      <w:r w:rsidR="00004D68" w:rsidRPr="00283F8A">
        <w:rPr>
          <w:rFonts w:ascii="Arial" w:hAnsi="Arial" w:cs="Arial"/>
          <w:color w:val="2C2C2C"/>
        </w:rPr>
        <w:t>сельсовета</w:t>
      </w:r>
      <w:r w:rsidRPr="00283F8A">
        <w:rPr>
          <w:rFonts w:ascii="Arial" w:hAnsi="Arial" w:cs="Arial"/>
          <w:color w:val="2C2C2C"/>
        </w:rPr>
        <w:t xml:space="preserve"> и операции по их расходованию </w:t>
      </w:r>
      <w:r w:rsidR="0013340A">
        <w:rPr>
          <w:rFonts w:ascii="Arial" w:hAnsi="Arial" w:cs="Arial"/>
          <w:color w:val="2C2C2C"/>
        </w:rPr>
        <w:t>осуществляются через счет  3231</w:t>
      </w:r>
      <w:r w:rsidRPr="00283F8A">
        <w:rPr>
          <w:rFonts w:ascii="Arial" w:hAnsi="Arial" w:cs="Arial"/>
          <w:color w:val="2C2C2C"/>
        </w:rPr>
        <w:t xml:space="preserve"> "Средства местных бюджетов", открытый в Управлении Федерального казначейства по </w:t>
      </w:r>
      <w:r w:rsidR="00004D68" w:rsidRPr="00283F8A">
        <w:rPr>
          <w:rFonts w:ascii="Arial" w:hAnsi="Arial" w:cs="Arial"/>
          <w:color w:val="2C2C2C"/>
        </w:rPr>
        <w:t>Красноярскому краю</w:t>
      </w:r>
      <w:r w:rsidRPr="00283F8A">
        <w:rPr>
          <w:rFonts w:ascii="Arial" w:hAnsi="Arial" w:cs="Arial"/>
          <w:color w:val="2C2C2C"/>
        </w:rPr>
        <w:t>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 xml:space="preserve">Порядок и условия электронного документооборота с использованием средств криптографической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</w:t>
      </w:r>
      <w:r w:rsidR="00004D68" w:rsidRPr="00283F8A">
        <w:rPr>
          <w:rFonts w:ascii="Arial" w:hAnsi="Arial" w:cs="Arial"/>
          <w:color w:val="2C2C2C"/>
        </w:rPr>
        <w:t>Красноярскому краю</w:t>
      </w:r>
      <w:r w:rsidRPr="00283F8A">
        <w:rPr>
          <w:rFonts w:ascii="Arial" w:hAnsi="Arial" w:cs="Arial"/>
          <w:color w:val="2C2C2C"/>
        </w:rPr>
        <w:t xml:space="preserve"> и администрацией </w:t>
      </w:r>
      <w:r w:rsidR="00283F8A">
        <w:rPr>
          <w:rFonts w:ascii="Arial" w:hAnsi="Arial" w:cs="Arial"/>
          <w:color w:val="2C2C2C"/>
        </w:rPr>
        <w:t>Россий</w:t>
      </w:r>
      <w:r w:rsidR="008D75C9" w:rsidRPr="00283F8A">
        <w:rPr>
          <w:rFonts w:ascii="Arial" w:hAnsi="Arial" w:cs="Arial"/>
          <w:color w:val="2C2C2C"/>
        </w:rPr>
        <w:t>ского</w:t>
      </w:r>
      <w:r w:rsidR="00283F8A">
        <w:rPr>
          <w:rFonts w:ascii="Arial" w:hAnsi="Arial" w:cs="Arial"/>
          <w:color w:val="2C2C2C"/>
        </w:rPr>
        <w:t xml:space="preserve"> </w:t>
      </w:r>
      <w:r w:rsidR="00004D68" w:rsidRPr="00283F8A">
        <w:rPr>
          <w:rFonts w:ascii="Arial" w:hAnsi="Arial" w:cs="Arial"/>
          <w:color w:val="2C2C2C"/>
        </w:rPr>
        <w:t>сельсовета</w:t>
      </w:r>
      <w:r w:rsidRPr="00283F8A">
        <w:rPr>
          <w:rFonts w:ascii="Arial" w:hAnsi="Arial" w:cs="Arial"/>
          <w:color w:val="2C2C2C"/>
        </w:rPr>
        <w:t>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 xml:space="preserve"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</w:t>
      </w:r>
      <w:r w:rsidR="00004D68" w:rsidRPr="00283F8A">
        <w:rPr>
          <w:rFonts w:ascii="Arial" w:hAnsi="Arial" w:cs="Arial"/>
          <w:color w:val="2C2C2C"/>
        </w:rPr>
        <w:t>Красноярского края</w:t>
      </w:r>
      <w:r w:rsidRPr="00283F8A">
        <w:rPr>
          <w:rFonts w:ascii="Arial" w:hAnsi="Arial" w:cs="Arial"/>
          <w:color w:val="2C2C2C"/>
        </w:rPr>
        <w:t>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b/>
          <w:color w:val="2C2C2C"/>
        </w:rPr>
      </w:pPr>
      <w:r w:rsidRPr="00283F8A">
        <w:rPr>
          <w:rFonts w:ascii="Arial" w:hAnsi="Arial" w:cs="Arial"/>
          <w:b/>
          <w:color w:val="2C2C2C"/>
        </w:rPr>
        <w:t>2. ИСПОЛНЕНИЕ МЕСТНОГО БЮДЖЕТА ПО РАСХОДАМ МЕСТНОГО БЮДЖЕТА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2.1. Исполнение местного бюджета по расходам предусматривает: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принятие и учет бюджетных и денежных обязательств;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подтверждение денежных обязательств;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санкционирование оплаты денежных обязательств;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подтверждение исполнения денежных обязательств.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 бюджета.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b/>
          <w:color w:val="2C2C2C"/>
        </w:rPr>
      </w:pPr>
    </w:p>
    <w:p w:rsidR="00600F54" w:rsidRPr="00283F8A" w:rsidRDefault="00600F54" w:rsidP="00283F8A">
      <w:pPr>
        <w:pStyle w:val="ae"/>
        <w:numPr>
          <w:ilvl w:val="0"/>
          <w:numId w:val="3"/>
        </w:numPr>
        <w:shd w:val="clear" w:color="auto" w:fill="FFFFFF"/>
        <w:rPr>
          <w:rFonts w:ascii="Arial" w:hAnsi="Arial" w:cs="Arial"/>
          <w:b/>
          <w:color w:val="2C2C2C"/>
          <w:sz w:val="24"/>
          <w:szCs w:val="24"/>
        </w:rPr>
      </w:pPr>
      <w:r w:rsidRPr="00283F8A">
        <w:rPr>
          <w:rFonts w:ascii="Arial" w:hAnsi="Arial" w:cs="Arial"/>
          <w:b/>
          <w:color w:val="2C2C2C"/>
          <w:sz w:val="24"/>
          <w:szCs w:val="24"/>
        </w:rPr>
        <w:t>ИСПОЛНЕНИЕ МЕСТНОГО БЮДЖЕТА ПО ИСТОЧНИКАМ ФИНАНСИРОВАНИЯ ДЕФИЦИТА МЕСТНОГО БЮДЖЕТА</w:t>
      </w:r>
    </w:p>
    <w:p w:rsidR="00283F8A" w:rsidRPr="00283F8A" w:rsidRDefault="00283F8A" w:rsidP="00283F8A">
      <w:pPr>
        <w:pStyle w:val="ae"/>
        <w:shd w:val="clear" w:color="auto" w:fill="FFFFFF"/>
        <w:ind w:left="1744"/>
        <w:rPr>
          <w:rFonts w:ascii="Arial" w:hAnsi="Arial" w:cs="Arial"/>
          <w:b/>
          <w:color w:val="2C2C2C"/>
        </w:rPr>
      </w:pP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Исполнение местного бюджета по источникам финансирования дефицита местного бюджета предусматривает: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lastRenderedPageBreak/>
        <w:t>- принятие бюджетных обязательств по источникам финансирования дефицита местного бюджета;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подтверждение денежных обязательств по источникам финансирования дефицита местного бюджета;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санкционирование оплаты денежных обязательств по источникам финансирования дефицита местного бюджета;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подтверждение исполнения денежных обязательств по источникам финансирования дефицита местного бюджета.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 доведенных до них бюджетных ассигнований.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 xml:space="preserve">3.3. В случае,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</w:t>
      </w:r>
      <w:r w:rsidR="00283F8A">
        <w:rPr>
          <w:rFonts w:ascii="Arial" w:hAnsi="Arial" w:cs="Arial"/>
          <w:color w:val="2C2C2C"/>
        </w:rPr>
        <w:t xml:space="preserve"> Россий</w:t>
      </w:r>
      <w:r w:rsidR="008D75C9" w:rsidRPr="00283F8A">
        <w:rPr>
          <w:rFonts w:ascii="Arial" w:hAnsi="Arial" w:cs="Arial"/>
          <w:color w:val="2C2C2C"/>
        </w:rPr>
        <w:t>ского</w:t>
      </w:r>
      <w:r w:rsidR="00004D68" w:rsidRPr="00283F8A">
        <w:rPr>
          <w:rFonts w:ascii="Arial" w:hAnsi="Arial" w:cs="Arial"/>
          <w:color w:val="2C2C2C"/>
        </w:rPr>
        <w:t xml:space="preserve"> сельсовета</w:t>
      </w:r>
      <w:r w:rsidRPr="00283F8A">
        <w:rPr>
          <w:rFonts w:ascii="Arial" w:hAnsi="Arial" w:cs="Arial"/>
          <w:color w:val="2C2C2C"/>
        </w:rPr>
        <w:t>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</w:p>
    <w:p w:rsidR="00600F54" w:rsidRPr="00283F8A" w:rsidRDefault="00283F8A" w:rsidP="00283F8A">
      <w:pPr>
        <w:pStyle w:val="ae"/>
        <w:numPr>
          <w:ilvl w:val="0"/>
          <w:numId w:val="3"/>
        </w:numPr>
        <w:shd w:val="clear" w:color="auto" w:fill="FFFFFF"/>
        <w:rPr>
          <w:rFonts w:ascii="Arial" w:hAnsi="Arial" w:cs="Arial"/>
          <w:b/>
          <w:color w:val="2C2C2C"/>
          <w:sz w:val="24"/>
          <w:szCs w:val="24"/>
        </w:rPr>
      </w:pPr>
      <w:r>
        <w:rPr>
          <w:rFonts w:ascii="Arial" w:hAnsi="Arial" w:cs="Arial"/>
          <w:b/>
          <w:color w:val="2C2C2C"/>
          <w:sz w:val="24"/>
          <w:szCs w:val="24"/>
        </w:rPr>
        <w:t xml:space="preserve">       </w:t>
      </w:r>
      <w:r w:rsidR="00600F54" w:rsidRPr="00283F8A">
        <w:rPr>
          <w:rFonts w:ascii="Arial" w:hAnsi="Arial" w:cs="Arial"/>
          <w:b/>
          <w:color w:val="2C2C2C"/>
          <w:sz w:val="24"/>
          <w:szCs w:val="24"/>
        </w:rPr>
        <w:t>ПРИНЯТИЕ БЮДЖЕТНЫХ ОБЯЗАТЕЛЬСТВ</w:t>
      </w:r>
    </w:p>
    <w:p w:rsidR="00283F8A" w:rsidRPr="00283F8A" w:rsidRDefault="00283F8A" w:rsidP="00283F8A">
      <w:pPr>
        <w:pStyle w:val="ae"/>
        <w:shd w:val="clear" w:color="auto" w:fill="FFFFFF"/>
        <w:ind w:left="1069"/>
        <w:rPr>
          <w:rFonts w:ascii="Arial" w:hAnsi="Arial" w:cs="Arial"/>
          <w:b/>
          <w:color w:val="2C2C2C"/>
        </w:rPr>
      </w:pP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осуществлению платежей, взносов, безвозмездных перечислений в рамках исполнения договоров (соглашений);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обслуживанию муниципального долга;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исполнению судебных решений.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</w:p>
    <w:p w:rsidR="00600F54" w:rsidRPr="00283F8A" w:rsidRDefault="00600F54" w:rsidP="00283F8A">
      <w:pPr>
        <w:pStyle w:val="ae"/>
        <w:numPr>
          <w:ilvl w:val="0"/>
          <w:numId w:val="3"/>
        </w:numPr>
        <w:shd w:val="clear" w:color="auto" w:fill="FFFFFF"/>
        <w:jc w:val="center"/>
        <w:rPr>
          <w:rFonts w:ascii="Arial" w:hAnsi="Arial" w:cs="Arial"/>
          <w:b/>
          <w:color w:val="2C2C2C"/>
        </w:rPr>
      </w:pPr>
      <w:r w:rsidRPr="00283F8A">
        <w:rPr>
          <w:rFonts w:ascii="Arial" w:hAnsi="Arial" w:cs="Arial"/>
          <w:b/>
          <w:color w:val="2C2C2C"/>
        </w:rPr>
        <w:lastRenderedPageBreak/>
        <w:t>ПОДТВЕРЖДЕНИЕ ДЕНЕЖНЫХ ОБЯЗАТЕЛЬСТВ</w:t>
      </w:r>
    </w:p>
    <w:p w:rsidR="00283F8A" w:rsidRPr="00283F8A" w:rsidRDefault="00283F8A" w:rsidP="00283F8A">
      <w:pPr>
        <w:pStyle w:val="ae"/>
        <w:shd w:val="clear" w:color="auto" w:fill="FFFFFF"/>
        <w:ind w:left="1069"/>
        <w:rPr>
          <w:rFonts w:ascii="Arial" w:hAnsi="Arial" w:cs="Arial"/>
          <w:b/>
          <w:color w:val="2C2C2C"/>
        </w:rPr>
      </w:pP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5.1. Подтверждение денежных обязательств заключается в подтверждении главными распорядителями и администратором источников финансирования дефицита местного бюджета обязанности оплатить за счет средств местного бюджета принятые денежные обязательства.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5.3. 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5.4. 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600F54" w:rsidRPr="00283F8A" w:rsidRDefault="00600F54" w:rsidP="00283F8A">
      <w:pPr>
        <w:shd w:val="clear" w:color="auto" w:fill="FFFFFF"/>
        <w:ind w:firstLine="709"/>
        <w:jc w:val="center"/>
        <w:rPr>
          <w:rFonts w:ascii="Arial" w:hAnsi="Arial" w:cs="Arial"/>
          <w:b/>
          <w:color w:val="2C2C2C"/>
        </w:rPr>
      </w:pPr>
    </w:p>
    <w:p w:rsidR="00600F54" w:rsidRPr="00283F8A" w:rsidRDefault="00600F54" w:rsidP="00283F8A">
      <w:pPr>
        <w:pStyle w:val="ae"/>
        <w:numPr>
          <w:ilvl w:val="0"/>
          <w:numId w:val="3"/>
        </w:numPr>
        <w:shd w:val="clear" w:color="auto" w:fill="FFFFFF"/>
        <w:jc w:val="center"/>
        <w:rPr>
          <w:rFonts w:ascii="Arial" w:hAnsi="Arial" w:cs="Arial"/>
          <w:b/>
          <w:color w:val="2C2C2C"/>
          <w:sz w:val="24"/>
          <w:szCs w:val="24"/>
        </w:rPr>
      </w:pPr>
      <w:r w:rsidRPr="00283F8A">
        <w:rPr>
          <w:rFonts w:ascii="Arial" w:hAnsi="Arial" w:cs="Arial"/>
          <w:b/>
          <w:color w:val="2C2C2C"/>
          <w:sz w:val="24"/>
          <w:szCs w:val="24"/>
        </w:rPr>
        <w:t>САНКЦИОНИРОВАНИЕ ОПЛАТЫ ДЕНЕЖНЫХ ОБЯЗАТЕЛЬСТВ</w:t>
      </w:r>
    </w:p>
    <w:p w:rsidR="00283F8A" w:rsidRPr="00283F8A" w:rsidRDefault="00283F8A" w:rsidP="00283F8A">
      <w:pPr>
        <w:pStyle w:val="ae"/>
        <w:shd w:val="clear" w:color="auto" w:fill="FFFFFF"/>
        <w:ind w:left="1069"/>
        <w:rPr>
          <w:rFonts w:ascii="Arial" w:hAnsi="Arial" w:cs="Arial"/>
          <w:b/>
          <w:color w:val="2C2C2C"/>
        </w:rPr>
      </w:pP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6.2. Ответственный работник Финансового органа готовит расходное расписание,</w:t>
      </w:r>
      <w:r w:rsidR="00283F8A">
        <w:rPr>
          <w:rFonts w:ascii="Arial" w:hAnsi="Arial" w:cs="Arial"/>
          <w:color w:val="2C2C2C"/>
        </w:rPr>
        <w:t xml:space="preserve"> </w:t>
      </w:r>
      <w:r w:rsidRPr="00283F8A">
        <w:rPr>
          <w:rFonts w:ascii="Arial" w:hAnsi="Arial" w:cs="Arial"/>
          <w:color w:val="2C2C2C"/>
        </w:rPr>
        <w:t xml:space="preserve"> которое подписывается Главой </w:t>
      </w:r>
      <w:r w:rsidR="00283F8A">
        <w:rPr>
          <w:rFonts w:ascii="Arial" w:hAnsi="Arial" w:cs="Arial"/>
          <w:color w:val="2C2C2C"/>
        </w:rPr>
        <w:t xml:space="preserve"> Россий</w:t>
      </w:r>
      <w:r w:rsidR="00885346" w:rsidRPr="00283F8A">
        <w:rPr>
          <w:rFonts w:ascii="Arial" w:hAnsi="Arial" w:cs="Arial"/>
          <w:color w:val="2C2C2C"/>
        </w:rPr>
        <w:t>ского</w:t>
      </w:r>
      <w:r w:rsidR="00283F8A">
        <w:rPr>
          <w:rFonts w:ascii="Arial" w:hAnsi="Arial" w:cs="Arial"/>
          <w:color w:val="2C2C2C"/>
        </w:rPr>
        <w:t xml:space="preserve"> </w:t>
      </w:r>
      <w:r w:rsidR="00004D68" w:rsidRPr="00283F8A">
        <w:rPr>
          <w:rFonts w:ascii="Arial" w:hAnsi="Arial" w:cs="Arial"/>
          <w:color w:val="2C2C2C"/>
        </w:rPr>
        <w:t>сельсовета</w:t>
      </w:r>
      <w:r w:rsidRPr="00283F8A">
        <w:rPr>
          <w:rFonts w:ascii="Arial" w:hAnsi="Arial" w:cs="Arial"/>
          <w:color w:val="2C2C2C"/>
        </w:rPr>
        <w:t xml:space="preserve"> 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6.3. Платежные документы проверяются на наличие в них следующих реквизитов и показателей: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lastRenderedPageBreak/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4) суммы налога на добавленную стоимость (при наличии);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 xml:space="preserve"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13340A">
        <w:rPr>
          <w:rFonts w:ascii="Arial" w:hAnsi="Arial" w:cs="Arial"/>
          <w:color w:val="2C2C2C"/>
        </w:rPr>
        <w:t xml:space="preserve"> Россий</w:t>
      </w:r>
      <w:r w:rsidR="00885346" w:rsidRPr="00283F8A">
        <w:rPr>
          <w:rFonts w:ascii="Arial" w:hAnsi="Arial" w:cs="Arial"/>
          <w:color w:val="2C2C2C"/>
        </w:rPr>
        <w:t>ского</w:t>
      </w:r>
      <w:r w:rsidR="0013340A">
        <w:rPr>
          <w:rFonts w:ascii="Arial" w:hAnsi="Arial" w:cs="Arial"/>
          <w:color w:val="2C2C2C"/>
        </w:rPr>
        <w:t xml:space="preserve"> </w:t>
      </w:r>
      <w:r w:rsidR="00004D68" w:rsidRPr="00283F8A">
        <w:rPr>
          <w:rFonts w:ascii="Arial" w:hAnsi="Arial" w:cs="Arial"/>
          <w:color w:val="2C2C2C"/>
        </w:rPr>
        <w:t>сельсовета</w:t>
      </w:r>
      <w:r w:rsidRPr="00283F8A">
        <w:rPr>
          <w:rFonts w:ascii="Arial" w:hAnsi="Arial" w:cs="Arial"/>
          <w:color w:val="2C2C2C"/>
        </w:rPr>
        <w:t>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2) не превышение сумм, указанных в платежном документе, остаткам соответствующих бюджетных ассигнований, учтенных на лицевом счете администратора</w:t>
      </w:r>
      <w:r w:rsidR="0013340A">
        <w:rPr>
          <w:rFonts w:ascii="Arial" w:hAnsi="Arial" w:cs="Arial"/>
          <w:color w:val="2C2C2C"/>
        </w:rPr>
        <w:t xml:space="preserve"> </w:t>
      </w:r>
      <w:r w:rsidRPr="00283F8A">
        <w:rPr>
          <w:rFonts w:ascii="Arial" w:hAnsi="Arial" w:cs="Arial"/>
          <w:color w:val="2C2C2C"/>
        </w:rPr>
        <w:t xml:space="preserve"> источников финансирования дефицита местного бюджета.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 xml:space="preserve">6.5. Оплата кредиторской задолженности за приобретенные товары, выполненные работы, оказанные услуги за период, предшествующий текущему финансовому </w:t>
      </w:r>
      <w:r w:rsidR="0013340A">
        <w:rPr>
          <w:rFonts w:ascii="Arial" w:hAnsi="Arial" w:cs="Arial"/>
          <w:color w:val="2C2C2C"/>
        </w:rPr>
        <w:t xml:space="preserve"> </w:t>
      </w:r>
      <w:r w:rsidRPr="00283F8A">
        <w:rPr>
          <w:rFonts w:ascii="Arial" w:hAnsi="Arial" w:cs="Arial"/>
          <w:color w:val="2C2C2C"/>
        </w:rPr>
        <w:t>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lastRenderedPageBreak/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6.7.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полным исполнением надлежащим образом всех обязательств сторон в соответствии с условиями муниципальных контрактов (договоров);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600F54" w:rsidRPr="0013340A" w:rsidRDefault="00600F54" w:rsidP="0013340A">
      <w:pPr>
        <w:shd w:val="clear" w:color="auto" w:fill="FFFFFF"/>
        <w:ind w:firstLine="709"/>
        <w:jc w:val="center"/>
        <w:rPr>
          <w:rFonts w:ascii="Arial" w:hAnsi="Arial" w:cs="Arial"/>
          <w:b/>
          <w:color w:val="2C2C2C"/>
        </w:rPr>
      </w:pPr>
    </w:p>
    <w:p w:rsidR="00600F54" w:rsidRPr="0013340A" w:rsidRDefault="00600F54" w:rsidP="0013340A">
      <w:pPr>
        <w:pStyle w:val="ae"/>
        <w:numPr>
          <w:ilvl w:val="0"/>
          <w:numId w:val="3"/>
        </w:numPr>
        <w:shd w:val="clear" w:color="auto" w:fill="FFFFFF"/>
        <w:jc w:val="center"/>
        <w:rPr>
          <w:rFonts w:ascii="Arial" w:hAnsi="Arial" w:cs="Arial"/>
          <w:b/>
          <w:color w:val="2C2C2C"/>
          <w:sz w:val="24"/>
          <w:szCs w:val="24"/>
        </w:rPr>
      </w:pPr>
      <w:r w:rsidRPr="0013340A">
        <w:rPr>
          <w:rFonts w:ascii="Arial" w:hAnsi="Arial" w:cs="Arial"/>
          <w:b/>
          <w:color w:val="2C2C2C"/>
          <w:sz w:val="24"/>
          <w:szCs w:val="24"/>
        </w:rPr>
        <w:t>ПОДТВЕРЖДЕНИЕ ИСПОЛНЕНИЯ ДЕНЕЖНЫХ ОБЯЗАТЕЛЬСТВ</w:t>
      </w:r>
    </w:p>
    <w:p w:rsidR="0013340A" w:rsidRPr="0013340A" w:rsidRDefault="0013340A" w:rsidP="0013340A">
      <w:pPr>
        <w:pStyle w:val="ae"/>
        <w:shd w:val="clear" w:color="auto" w:fill="FFFFFF"/>
        <w:ind w:left="1069"/>
        <w:rPr>
          <w:rFonts w:ascii="Arial" w:hAnsi="Arial" w:cs="Arial"/>
          <w:b/>
          <w:color w:val="2C2C2C"/>
        </w:rPr>
      </w:pPr>
    </w:p>
    <w:p w:rsidR="00600F54" w:rsidRPr="00283F8A" w:rsidRDefault="00600F54" w:rsidP="008D75C9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283F8A">
        <w:rPr>
          <w:rFonts w:ascii="Arial" w:hAnsi="Arial" w:cs="Arial"/>
          <w:color w:val="2C2C2C"/>
        </w:rPr>
        <w:t xml:space="preserve">7.1. 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r w:rsidR="0013340A">
        <w:rPr>
          <w:rFonts w:ascii="Arial" w:hAnsi="Arial" w:cs="Arial"/>
          <w:color w:val="2C2C2C"/>
        </w:rPr>
        <w:t xml:space="preserve"> </w:t>
      </w:r>
      <w:r w:rsidRPr="00283F8A">
        <w:rPr>
          <w:rFonts w:ascii="Arial" w:hAnsi="Arial" w:cs="Arial"/>
          <w:color w:val="2C2C2C"/>
        </w:rPr>
        <w:t>неденежных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:rsidR="00600F54" w:rsidRPr="00283F8A" w:rsidRDefault="00600F54" w:rsidP="008D75C9">
      <w:pPr>
        <w:ind w:firstLine="709"/>
        <w:jc w:val="both"/>
        <w:rPr>
          <w:rFonts w:ascii="Arial" w:hAnsi="Arial" w:cs="Arial"/>
        </w:rPr>
      </w:pPr>
    </w:p>
    <w:p w:rsidR="00600F54" w:rsidRPr="00283F8A" w:rsidRDefault="00600F54" w:rsidP="00735D71">
      <w:pPr>
        <w:shd w:val="clear" w:color="auto" w:fill="FFFFFF"/>
        <w:jc w:val="both"/>
        <w:rPr>
          <w:rFonts w:ascii="Arial" w:hAnsi="Arial" w:cs="Arial"/>
          <w:color w:val="2C2C2C"/>
        </w:rPr>
      </w:pPr>
    </w:p>
    <w:p w:rsidR="00B71249" w:rsidRPr="00283F8A" w:rsidRDefault="00B71249" w:rsidP="00735D71">
      <w:pPr>
        <w:jc w:val="both"/>
        <w:rPr>
          <w:rFonts w:ascii="Arial" w:hAnsi="Arial" w:cs="Arial"/>
        </w:rPr>
      </w:pPr>
    </w:p>
    <w:sectPr w:rsidR="00B71249" w:rsidRPr="00283F8A" w:rsidSect="00735D71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D18" w:rsidRDefault="00811D18">
      <w:r>
        <w:separator/>
      </w:r>
    </w:p>
  </w:endnote>
  <w:endnote w:type="continuationSeparator" w:id="1">
    <w:p w:rsidR="00811D18" w:rsidRDefault="0081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90" w:rsidRPr="00A558A6" w:rsidRDefault="00D65A90" w:rsidP="00A558A6">
    <w:pPr>
      <w:pStyle w:val="a4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D18" w:rsidRDefault="00811D18">
      <w:r>
        <w:separator/>
      </w:r>
    </w:p>
  </w:footnote>
  <w:footnote w:type="continuationSeparator" w:id="1">
    <w:p w:rsidR="00811D18" w:rsidRDefault="00811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13D"/>
    <w:multiLevelType w:val="hybridMultilevel"/>
    <w:tmpl w:val="B192C37A"/>
    <w:lvl w:ilvl="0" w:tplc="7C928B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14A262A"/>
    <w:multiLevelType w:val="hybridMultilevel"/>
    <w:tmpl w:val="4864BCCE"/>
    <w:lvl w:ilvl="0" w:tplc="4CD0437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2D41DC"/>
    <w:multiLevelType w:val="hybridMultilevel"/>
    <w:tmpl w:val="AE3CE7FA"/>
    <w:lvl w:ilvl="0" w:tplc="80FCDFB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043B6"/>
    <w:rsid w:val="00004D68"/>
    <w:rsid w:val="0000707B"/>
    <w:rsid w:val="00024B67"/>
    <w:rsid w:val="00026E2E"/>
    <w:rsid w:val="00035E45"/>
    <w:rsid w:val="00092C0E"/>
    <w:rsid w:val="000B58D8"/>
    <w:rsid w:val="000D1C45"/>
    <w:rsid w:val="000E7A34"/>
    <w:rsid w:val="0010209A"/>
    <w:rsid w:val="00102FE7"/>
    <w:rsid w:val="00107271"/>
    <w:rsid w:val="0013340A"/>
    <w:rsid w:val="00144579"/>
    <w:rsid w:val="00164005"/>
    <w:rsid w:val="001A2DEC"/>
    <w:rsid w:val="001D4043"/>
    <w:rsid w:val="001E2326"/>
    <w:rsid w:val="001F50DB"/>
    <w:rsid w:val="002079BF"/>
    <w:rsid w:val="00216202"/>
    <w:rsid w:val="00220B96"/>
    <w:rsid w:val="00246896"/>
    <w:rsid w:val="002475F5"/>
    <w:rsid w:val="00253695"/>
    <w:rsid w:val="0025529F"/>
    <w:rsid w:val="002769CD"/>
    <w:rsid w:val="00283F8A"/>
    <w:rsid w:val="00295BCB"/>
    <w:rsid w:val="002A64D9"/>
    <w:rsid w:val="002B3E2B"/>
    <w:rsid w:val="002C0D00"/>
    <w:rsid w:val="002D3C59"/>
    <w:rsid w:val="002D482C"/>
    <w:rsid w:val="002E0B9C"/>
    <w:rsid w:val="00302D59"/>
    <w:rsid w:val="00304A6D"/>
    <w:rsid w:val="003207BE"/>
    <w:rsid w:val="00330946"/>
    <w:rsid w:val="003452F6"/>
    <w:rsid w:val="00346921"/>
    <w:rsid w:val="00347D17"/>
    <w:rsid w:val="00352347"/>
    <w:rsid w:val="003549BE"/>
    <w:rsid w:val="003605E4"/>
    <w:rsid w:val="00360A26"/>
    <w:rsid w:val="003708ED"/>
    <w:rsid w:val="00376C77"/>
    <w:rsid w:val="003900D1"/>
    <w:rsid w:val="003A5B31"/>
    <w:rsid w:val="003D0489"/>
    <w:rsid w:val="003D4CD1"/>
    <w:rsid w:val="003D68D6"/>
    <w:rsid w:val="00427399"/>
    <w:rsid w:val="004310CE"/>
    <w:rsid w:val="00431C82"/>
    <w:rsid w:val="00440099"/>
    <w:rsid w:val="00440BB6"/>
    <w:rsid w:val="004B0830"/>
    <w:rsid w:val="004B5F62"/>
    <w:rsid w:val="004C47F0"/>
    <w:rsid w:val="004F6A9F"/>
    <w:rsid w:val="004F7DC6"/>
    <w:rsid w:val="0050596E"/>
    <w:rsid w:val="00546F6B"/>
    <w:rsid w:val="00571980"/>
    <w:rsid w:val="00573025"/>
    <w:rsid w:val="00591240"/>
    <w:rsid w:val="005A4FEA"/>
    <w:rsid w:val="005B64BD"/>
    <w:rsid w:val="005D152B"/>
    <w:rsid w:val="005D4194"/>
    <w:rsid w:val="005E12B5"/>
    <w:rsid w:val="005E24DF"/>
    <w:rsid w:val="005F0EF4"/>
    <w:rsid w:val="005F39E0"/>
    <w:rsid w:val="005F7A7C"/>
    <w:rsid w:val="00600F54"/>
    <w:rsid w:val="00601545"/>
    <w:rsid w:val="00604C22"/>
    <w:rsid w:val="00607068"/>
    <w:rsid w:val="006135C2"/>
    <w:rsid w:val="00621382"/>
    <w:rsid w:val="00622902"/>
    <w:rsid w:val="00624A8A"/>
    <w:rsid w:val="006305A9"/>
    <w:rsid w:val="00633606"/>
    <w:rsid w:val="00636810"/>
    <w:rsid w:val="00642B73"/>
    <w:rsid w:val="0064664F"/>
    <w:rsid w:val="0064673B"/>
    <w:rsid w:val="0066211E"/>
    <w:rsid w:val="006707BA"/>
    <w:rsid w:val="006754BD"/>
    <w:rsid w:val="00691534"/>
    <w:rsid w:val="00696AEE"/>
    <w:rsid w:val="006973D6"/>
    <w:rsid w:val="00697CF1"/>
    <w:rsid w:val="006A0875"/>
    <w:rsid w:val="006A548C"/>
    <w:rsid w:val="006A7C8C"/>
    <w:rsid w:val="006B4BF9"/>
    <w:rsid w:val="006C68CB"/>
    <w:rsid w:val="006D649F"/>
    <w:rsid w:val="006D7A60"/>
    <w:rsid w:val="006E5B65"/>
    <w:rsid w:val="00706CA8"/>
    <w:rsid w:val="00713255"/>
    <w:rsid w:val="00715C59"/>
    <w:rsid w:val="007307BE"/>
    <w:rsid w:val="00735D71"/>
    <w:rsid w:val="00782E68"/>
    <w:rsid w:val="00783417"/>
    <w:rsid w:val="007866BD"/>
    <w:rsid w:val="00792C8B"/>
    <w:rsid w:val="007C3F93"/>
    <w:rsid w:val="007C49C6"/>
    <w:rsid w:val="007C6390"/>
    <w:rsid w:val="007E4261"/>
    <w:rsid w:val="007F22EC"/>
    <w:rsid w:val="007F42C1"/>
    <w:rsid w:val="008043B6"/>
    <w:rsid w:val="00806380"/>
    <w:rsid w:val="00811D18"/>
    <w:rsid w:val="00844A72"/>
    <w:rsid w:val="00856D02"/>
    <w:rsid w:val="008736B2"/>
    <w:rsid w:val="008736F0"/>
    <w:rsid w:val="008775BE"/>
    <w:rsid w:val="00885346"/>
    <w:rsid w:val="008B6B1C"/>
    <w:rsid w:val="008C7887"/>
    <w:rsid w:val="008C7EE0"/>
    <w:rsid w:val="008D75C9"/>
    <w:rsid w:val="008E0E96"/>
    <w:rsid w:val="008E2609"/>
    <w:rsid w:val="009209F4"/>
    <w:rsid w:val="0094196F"/>
    <w:rsid w:val="00952BAD"/>
    <w:rsid w:val="00965091"/>
    <w:rsid w:val="009766D6"/>
    <w:rsid w:val="00985596"/>
    <w:rsid w:val="009C65A0"/>
    <w:rsid w:val="009D095C"/>
    <w:rsid w:val="009D1713"/>
    <w:rsid w:val="009D2D71"/>
    <w:rsid w:val="009E3D57"/>
    <w:rsid w:val="009F2E85"/>
    <w:rsid w:val="00A031D9"/>
    <w:rsid w:val="00A05CBB"/>
    <w:rsid w:val="00A17720"/>
    <w:rsid w:val="00A47AF4"/>
    <w:rsid w:val="00A558A6"/>
    <w:rsid w:val="00A86CF3"/>
    <w:rsid w:val="00A9374D"/>
    <w:rsid w:val="00A96BF9"/>
    <w:rsid w:val="00A97313"/>
    <w:rsid w:val="00AA5168"/>
    <w:rsid w:val="00AA73D9"/>
    <w:rsid w:val="00AC1B95"/>
    <w:rsid w:val="00AC6B50"/>
    <w:rsid w:val="00AE19CA"/>
    <w:rsid w:val="00AF357A"/>
    <w:rsid w:val="00B036F2"/>
    <w:rsid w:val="00B11A05"/>
    <w:rsid w:val="00B13097"/>
    <w:rsid w:val="00B443B8"/>
    <w:rsid w:val="00B479E0"/>
    <w:rsid w:val="00B53873"/>
    <w:rsid w:val="00B672A5"/>
    <w:rsid w:val="00B71249"/>
    <w:rsid w:val="00B82F5E"/>
    <w:rsid w:val="00B94082"/>
    <w:rsid w:val="00B947FB"/>
    <w:rsid w:val="00B95B2C"/>
    <w:rsid w:val="00BB540A"/>
    <w:rsid w:val="00BC193E"/>
    <w:rsid w:val="00BD607B"/>
    <w:rsid w:val="00BD69A2"/>
    <w:rsid w:val="00BF199E"/>
    <w:rsid w:val="00BF3236"/>
    <w:rsid w:val="00BF4546"/>
    <w:rsid w:val="00BF4B67"/>
    <w:rsid w:val="00C21E81"/>
    <w:rsid w:val="00C23880"/>
    <w:rsid w:val="00C43E8A"/>
    <w:rsid w:val="00C44CF2"/>
    <w:rsid w:val="00C47248"/>
    <w:rsid w:val="00C478E8"/>
    <w:rsid w:val="00C60558"/>
    <w:rsid w:val="00C75363"/>
    <w:rsid w:val="00CA1874"/>
    <w:rsid w:val="00CA72D8"/>
    <w:rsid w:val="00CB6E59"/>
    <w:rsid w:val="00CC10FB"/>
    <w:rsid w:val="00CC2BB3"/>
    <w:rsid w:val="00CC720B"/>
    <w:rsid w:val="00CE15CF"/>
    <w:rsid w:val="00CF20F7"/>
    <w:rsid w:val="00D058A6"/>
    <w:rsid w:val="00D12BF6"/>
    <w:rsid w:val="00D26891"/>
    <w:rsid w:val="00D344E9"/>
    <w:rsid w:val="00D5697D"/>
    <w:rsid w:val="00D62C57"/>
    <w:rsid w:val="00D65A90"/>
    <w:rsid w:val="00D70B67"/>
    <w:rsid w:val="00D81F38"/>
    <w:rsid w:val="00D8476F"/>
    <w:rsid w:val="00DA5110"/>
    <w:rsid w:val="00DA5838"/>
    <w:rsid w:val="00DB62B2"/>
    <w:rsid w:val="00E0706C"/>
    <w:rsid w:val="00E16703"/>
    <w:rsid w:val="00E27588"/>
    <w:rsid w:val="00E45A44"/>
    <w:rsid w:val="00E53337"/>
    <w:rsid w:val="00E74FB3"/>
    <w:rsid w:val="00E87436"/>
    <w:rsid w:val="00E9013B"/>
    <w:rsid w:val="00E913C6"/>
    <w:rsid w:val="00E95BDF"/>
    <w:rsid w:val="00EA0B2D"/>
    <w:rsid w:val="00EB1660"/>
    <w:rsid w:val="00EB5772"/>
    <w:rsid w:val="00EC58E8"/>
    <w:rsid w:val="00ED7BEA"/>
    <w:rsid w:val="00EE358E"/>
    <w:rsid w:val="00EE64E5"/>
    <w:rsid w:val="00EF31AC"/>
    <w:rsid w:val="00F16298"/>
    <w:rsid w:val="00F17D3D"/>
    <w:rsid w:val="00F257A8"/>
    <w:rsid w:val="00F30BD4"/>
    <w:rsid w:val="00F450BB"/>
    <w:rsid w:val="00F56CC8"/>
    <w:rsid w:val="00F56D75"/>
    <w:rsid w:val="00F820E5"/>
    <w:rsid w:val="00F90674"/>
    <w:rsid w:val="00F942E4"/>
    <w:rsid w:val="00FA20CF"/>
    <w:rsid w:val="00FA2C48"/>
    <w:rsid w:val="00FB0E22"/>
    <w:rsid w:val="00FC6FF1"/>
    <w:rsid w:val="00FD7BAF"/>
    <w:rsid w:val="00FF2475"/>
    <w:rsid w:val="00FF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6B5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43B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43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43B6"/>
  </w:style>
  <w:style w:type="paragraph" w:customStyle="1" w:styleId="ConsPlusNormal">
    <w:name w:val="ConsPlusNormal"/>
    <w:rsid w:val="00B71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C3F93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D8476F"/>
    <w:rPr>
      <w:sz w:val="16"/>
      <w:szCs w:val="16"/>
    </w:rPr>
  </w:style>
  <w:style w:type="paragraph" w:styleId="a8">
    <w:name w:val="annotation text"/>
    <w:basedOn w:val="a"/>
    <w:semiHidden/>
    <w:rsid w:val="00D8476F"/>
    <w:rPr>
      <w:sz w:val="20"/>
      <w:szCs w:val="20"/>
    </w:rPr>
  </w:style>
  <w:style w:type="paragraph" w:styleId="a9">
    <w:name w:val="annotation subject"/>
    <w:basedOn w:val="a8"/>
    <w:next w:val="a8"/>
    <w:semiHidden/>
    <w:rsid w:val="00D8476F"/>
    <w:rPr>
      <w:b/>
      <w:bCs/>
    </w:rPr>
  </w:style>
  <w:style w:type="paragraph" w:customStyle="1" w:styleId="ConsPlusTitle">
    <w:name w:val="ConsPlusTitle"/>
    <w:rsid w:val="00AC6B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Title"/>
    <w:basedOn w:val="a"/>
    <w:link w:val="ab"/>
    <w:qFormat/>
    <w:rsid w:val="00AC6B50"/>
    <w:pPr>
      <w:ind w:firstLine="851"/>
      <w:jc w:val="center"/>
    </w:pPr>
    <w:rPr>
      <w:sz w:val="28"/>
      <w:szCs w:val="20"/>
      <w:lang w:val="en-US" w:eastAsia="en-US"/>
    </w:rPr>
  </w:style>
  <w:style w:type="paragraph" w:customStyle="1" w:styleId="0">
    <w:name w:val="Стиль0"/>
    <w:rsid w:val="00EB1660"/>
    <w:pPr>
      <w:jc w:val="both"/>
    </w:pPr>
    <w:rPr>
      <w:rFonts w:ascii="Arial" w:hAnsi="Arial"/>
      <w:sz w:val="22"/>
    </w:rPr>
  </w:style>
  <w:style w:type="character" w:customStyle="1" w:styleId="ab">
    <w:name w:val="Название Знак"/>
    <w:link w:val="aa"/>
    <w:rsid w:val="00806380"/>
    <w:rPr>
      <w:sz w:val="28"/>
      <w:lang w:val="en-US" w:eastAsia="en-US"/>
    </w:rPr>
  </w:style>
  <w:style w:type="character" w:styleId="ac">
    <w:name w:val="Emphasis"/>
    <w:basedOn w:val="a0"/>
    <w:qFormat/>
    <w:rsid w:val="00AA73D9"/>
    <w:rPr>
      <w:i/>
      <w:iCs/>
    </w:rPr>
  </w:style>
  <w:style w:type="character" w:customStyle="1" w:styleId="10">
    <w:name w:val="Заголовок 1 Знак"/>
    <w:basedOn w:val="a0"/>
    <w:link w:val="1"/>
    <w:rsid w:val="0025529F"/>
    <w:rPr>
      <w:sz w:val="28"/>
    </w:rPr>
  </w:style>
  <w:style w:type="paragraph" w:styleId="ad">
    <w:name w:val="Normal (Web)"/>
    <w:basedOn w:val="a"/>
    <w:unhideWhenUsed/>
    <w:rsid w:val="0025529F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25529F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styleId="af">
    <w:name w:val="Hyperlink"/>
    <w:basedOn w:val="a0"/>
    <w:uiPriority w:val="99"/>
    <w:unhideWhenUsed/>
    <w:rsid w:val="002552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CA41-7A50-435A-8E91-DD77B91A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Lavrenteva</dc:creator>
  <cp:lastModifiedBy>Маргарита</cp:lastModifiedBy>
  <cp:revision>24</cp:revision>
  <cp:lastPrinted>2021-01-28T05:34:00Z</cp:lastPrinted>
  <dcterms:created xsi:type="dcterms:W3CDTF">2020-06-26T05:24:00Z</dcterms:created>
  <dcterms:modified xsi:type="dcterms:W3CDTF">2021-01-28T05:36:00Z</dcterms:modified>
</cp:coreProperties>
</file>