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555B1" w:rsidRPr="005B26E2" w:rsidRDefault="004555B1" w:rsidP="004555B1">
      <w:pPr>
        <w:ind w:firstLine="709"/>
        <w:jc w:val="center"/>
        <w:rPr>
          <w:rFonts w:ascii="Arial" w:hAnsi="Arial" w:cs="Arial"/>
          <w:sz w:val="24"/>
          <w:szCs w:val="24"/>
        </w:rPr>
      </w:pPr>
      <w:r w:rsidRPr="005B26E2">
        <w:rPr>
          <w:rFonts w:ascii="Arial" w:hAnsi="Arial" w:cs="Arial"/>
          <w:sz w:val="24"/>
          <w:szCs w:val="24"/>
        </w:rPr>
        <w:t>РОССИЙСКАЯ  ФЕДЕРАЦИЯ</w:t>
      </w:r>
    </w:p>
    <w:p w:rsidR="004555B1" w:rsidRPr="005B26E2" w:rsidRDefault="00DB439A" w:rsidP="004555B1">
      <w:pPr>
        <w:ind w:firstLine="709"/>
        <w:jc w:val="center"/>
        <w:outlineLvl w:val="0"/>
        <w:rPr>
          <w:rFonts w:ascii="Arial" w:hAnsi="Arial" w:cs="Arial"/>
          <w:sz w:val="24"/>
          <w:szCs w:val="24"/>
        </w:rPr>
      </w:pPr>
      <w:proofErr w:type="gramStart"/>
      <w:r>
        <w:rPr>
          <w:rFonts w:ascii="Arial" w:hAnsi="Arial" w:cs="Arial"/>
          <w:sz w:val="24"/>
          <w:szCs w:val="24"/>
        </w:rPr>
        <w:t>ТАЛОВСКИЙ</w:t>
      </w:r>
      <w:r w:rsidR="004555B1" w:rsidRPr="005B26E2">
        <w:rPr>
          <w:rFonts w:ascii="Arial" w:hAnsi="Arial" w:cs="Arial"/>
          <w:sz w:val="24"/>
          <w:szCs w:val="24"/>
        </w:rPr>
        <w:t xml:space="preserve">  СЕЛЬСКИЙ</w:t>
      </w:r>
      <w:proofErr w:type="gramEnd"/>
      <w:r w:rsidR="004555B1" w:rsidRPr="005B26E2">
        <w:rPr>
          <w:rFonts w:ascii="Arial" w:hAnsi="Arial" w:cs="Arial"/>
          <w:sz w:val="24"/>
          <w:szCs w:val="24"/>
        </w:rPr>
        <w:t xml:space="preserve">  СОВЕТ  ДЕПУТАТОВ</w:t>
      </w:r>
    </w:p>
    <w:p w:rsidR="004555B1" w:rsidRPr="005B26E2" w:rsidRDefault="004555B1" w:rsidP="004555B1">
      <w:pPr>
        <w:ind w:left="360" w:firstLine="709"/>
        <w:jc w:val="center"/>
        <w:outlineLvl w:val="0"/>
        <w:rPr>
          <w:rFonts w:ascii="Arial" w:hAnsi="Arial" w:cs="Arial"/>
          <w:sz w:val="24"/>
          <w:szCs w:val="24"/>
        </w:rPr>
      </w:pPr>
      <w:r w:rsidRPr="005B26E2">
        <w:rPr>
          <w:rFonts w:ascii="Arial" w:hAnsi="Arial" w:cs="Arial"/>
          <w:sz w:val="24"/>
          <w:szCs w:val="24"/>
        </w:rPr>
        <w:t>БОЛЬШЕМУРТИНСКОГО  РАЙОНА</w:t>
      </w:r>
    </w:p>
    <w:p w:rsidR="004555B1" w:rsidRPr="005B26E2" w:rsidRDefault="004555B1" w:rsidP="004555B1">
      <w:pPr>
        <w:ind w:left="360" w:firstLine="709"/>
        <w:jc w:val="center"/>
        <w:outlineLvl w:val="0"/>
        <w:rPr>
          <w:rFonts w:ascii="Arial" w:hAnsi="Arial" w:cs="Arial"/>
          <w:sz w:val="24"/>
          <w:szCs w:val="24"/>
        </w:rPr>
      </w:pPr>
      <w:r w:rsidRPr="005B26E2">
        <w:rPr>
          <w:rFonts w:ascii="Arial" w:hAnsi="Arial" w:cs="Arial"/>
          <w:sz w:val="24"/>
          <w:szCs w:val="24"/>
        </w:rPr>
        <w:t>КРАСНОЯРСКОГО  КРАЯ</w:t>
      </w:r>
    </w:p>
    <w:p w:rsidR="004555B1" w:rsidRPr="005B26E2" w:rsidRDefault="004555B1" w:rsidP="004555B1">
      <w:pPr>
        <w:ind w:left="360" w:firstLine="709"/>
        <w:jc w:val="center"/>
        <w:rPr>
          <w:rFonts w:ascii="Arial" w:hAnsi="Arial" w:cs="Arial"/>
          <w:sz w:val="24"/>
          <w:szCs w:val="24"/>
        </w:rPr>
      </w:pPr>
    </w:p>
    <w:p w:rsidR="004555B1" w:rsidRDefault="004555B1" w:rsidP="004555B1">
      <w:pPr>
        <w:ind w:left="360" w:firstLine="709"/>
        <w:jc w:val="center"/>
        <w:outlineLvl w:val="0"/>
        <w:rPr>
          <w:rFonts w:ascii="Arial" w:hAnsi="Arial" w:cs="Arial"/>
          <w:sz w:val="24"/>
          <w:szCs w:val="24"/>
        </w:rPr>
      </w:pPr>
      <w:r w:rsidRPr="005B26E2">
        <w:rPr>
          <w:rFonts w:ascii="Arial" w:hAnsi="Arial" w:cs="Arial"/>
          <w:sz w:val="24"/>
          <w:szCs w:val="24"/>
        </w:rPr>
        <w:t>Р Е Ш Е Н И Е</w:t>
      </w:r>
    </w:p>
    <w:p w:rsidR="005A6C1F" w:rsidRPr="005B26E2" w:rsidRDefault="005A6C1F" w:rsidP="004555B1">
      <w:pPr>
        <w:ind w:left="360" w:firstLine="709"/>
        <w:jc w:val="center"/>
        <w:outlineLvl w:val="0"/>
        <w:rPr>
          <w:rFonts w:ascii="Arial" w:hAnsi="Arial" w:cs="Arial"/>
          <w:sz w:val="24"/>
          <w:szCs w:val="24"/>
        </w:rPr>
      </w:pPr>
    </w:p>
    <w:p w:rsidR="004555B1" w:rsidRPr="005B26E2" w:rsidRDefault="00DB439A" w:rsidP="004555B1">
      <w:pPr>
        <w:pStyle w:val="a3"/>
        <w:ind w:left="0" w:firstLine="0"/>
        <w:jc w:val="both"/>
        <w:rPr>
          <w:rFonts w:ascii="Arial" w:hAnsi="Arial" w:cs="Arial"/>
          <w:b w:val="0"/>
          <w:sz w:val="24"/>
          <w:szCs w:val="24"/>
        </w:rPr>
      </w:pPr>
      <w:r>
        <w:rPr>
          <w:rFonts w:ascii="Arial" w:hAnsi="Arial" w:cs="Arial"/>
          <w:b w:val="0"/>
          <w:sz w:val="24"/>
          <w:szCs w:val="24"/>
        </w:rPr>
        <w:t>23</w:t>
      </w:r>
      <w:r w:rsidR="004555B1" w:rsidRPr="005B26E2">
        <w:rPr>
          <w:rFonts w:ascii="Arial" w:hAnsi="Arial" w:cs="Arial"/>
          <w:b w:val="0"/>
          <w:sz w:val="24"/>
          <w:szCs w:val="24"/>
        </w:rPr>
        <w:t>.0</w:t>
      </w:r>
      <w:r>
        <w:rPr>
          <w:rFonts w:ascii="Arial" w:hAnsi="Arial" w:cs="Arial"/>
          <w:b w:val="0"/>
          <w:sz w:val="24"/>
          <w:szCs w:val="24"/>
        </w:rPr>
        <w:t>9</w:t>
      </w:r>
      <w:r w:rsidR="004555B1" w:rsidRPr="005B26E2">
        <w:rPr>
          <w:rFonts w:ascii="Arial" w:hAnsi="Arial" w:cs="Arial"/>
          <w:b w:val="0"/>
          <w:sz w:val="24"/>
          <w:szCs w:val="24"/>
        </w:rPr>
        <w:t>.2022                                                 с.</w:t>
      </w:r>
      <w:r>
        <w:rPr>
          <w:rFonts w:ascii="Arial" w:hAnsi="Arial" w:cs="Arial"/>
          <w:b w:val="0"/>
          <w:sz w:val="24"/>
          <w:szCs w:val="24"/>
        </w:rPr>
        <w:t xml:space="preserve"> Таловка</w:t>
      </w:r>
      <w:r w:rsidR="004555B1" w:rsidRPr="005B26E2">
        <w:rPr>
          <w:rFonts w:ascii="Arial" w:hAnsi="Arial" w:cs="Arial"/>
          <w:b w:val="0"/>
          <w:sz w:val="24"/>
          <w:szCs w:val="24"/>
        </w:rPr>
        <w:t xml:space="preserve">                                     № 2</w:t>
      </w:r>
      <w:r>
        <w:rPr>
          <w:rFonts w:ascii="Arial" w:hAnsi="Arial" w:cs="Arial"/>
          <w:b w:val="0"/>
          <w:sz w:val="24"/>
          <w:szCs w:val="24"/>
        </w:rPr>
        <w:t>8-164</w:t>
      </w:r>
    </w:p>
    <w:p w:rsidR="006C3A5C" w:rsidRPr="005B26E2" w:rsidRDefault="006C3A5C" w:rsidP="004555B1">
      <w:pPr>
        <w:pStyle w:val="a3"/>
        <w:ind w:left="0" w:firstLine="0"/>
        <w:jc w:val="both"/>
        <w:rPr>
          <w:rFonts w:ascii="Arial" w:hAnsi="Arial" w:cs="Arial"/>
          <w:b w:val="0"/>
          <w:sz w:val="24"/>
          <w:szCs w:val="24"/>
        </w:rPr>
      </w:pPr>
    </w:p>
    <w:p w:rsidR="00B9635D" w:rsidRPr="005B26E2" w:rsidRDefault="006C3A5C" w:rsidP="006C3A5C">
      <w:pPr>
        <w:pStyle w:val="a3"/>
        <w:tabs>
          <w:tab w:val="left" w:pos="3960"/>
        </w:tabs>
        <w:ind w:left="0" w:right="-1" w:firstLine="0"/>
        <w:jc w:val="left"/>
        <w:rPr>
          <w:rFonts w:ascii="Arial" w:hAnsi="Arial" w:cs="Arial"/>
          <w:b w:val="0"/>
          <w:sz w:val="24"/>
          <w:szCs w:val="24"/>
        </w:rPr>
      </w:pPr>
      <w:r w:rsidRPr="005B26E2">
        <w:rPr>
          <w:rFonts w:ascii="Arial" w:hAnsi="Arial" w:cs="Arial"/>
          <w:b w:val="0"/>
          <w:sz w:val="24"/>
          <w:szCs w:val="24"/>
        </w:rPr>
        <w:t xml:space="preserve">Об утверждении Положения </w:t>
      </w:r>
    </w:p>
    <w:p w:rsidR="006C3A5C" w:rsidRPr="005B26E2" w:rsidRDefault="006C3A5C" w:rsidP="006C3A5C">
      <w:pPr>
        <w:pStyle w:val="a3"/>
        <w:tabs>
          <w:tab w:val="left" w:pos="3960"/>
        </w:tabs>
        <w:ind w:left="0" w:right="-1" w:firstLine="0"/>
        <w:jc w:val="left"/>
        <w:rPr>
          <w:rFonts w:ascii="Arial" w:hAnsi="Arial" w:cs="Arial"/>
          <w:b w:val="0"/>
          <w:sz w:val="24"/>
          <w:szCs w:val="24"/>
        </w:rPr>
      </w:pPr>
      <w:r w:rsidRPr="005B26E2">
        <w:rPr>
          <w:rFonts w:ascii="Arial" w:hAnsi="Arial" w:cs="Arial"/>
          <w:b w:val="0"/>
          <w:sz w:val="24"/>
          <w:szCs w:val="24"/>
        </w:rPr>
        <w:t>об организации похоронного дела</w:t>
      </w:r>
    </w:p>
    <w:p w:rsidR="006C3A5C" w:rsidRDefault="00DB439A" w:rsidP="006C3A5C">
      <w:pPr>
        <w:pStyle w:val="1"/>
        <w:jc w:val="left"/>
        <w:rPr>
          <w:rFonts w:ascii="Arial" w:hAnsi="Arial" w:cs="Arial"/>
          <w:sz w:val="24"/>
        </w:rPr>
      </w:pPr>
      <w:r>
        <w:rPr>
          <w:rFonts w:ascii="Arial" w:hAnsi="Arial" w:cs="Arial"/>
          <w:sz w:val="24"/>
        </w:rPr>
        <w:t xml:space="preserve">в </w:t>
      </w:r>
      <w:proofErr w:type="spellStart"/>
      <w:r>
        <w:rPr>
          <w:rFonts w:ascii="Arial" w:hAnsi="Arial" w:cs="Arial"/>
          <w:sz w:val="24"/>
        </w:rPr>
        <w:t>Таловском</w:t>
      </w:r>
      <w:proofErr w:type="spellEnd"/>
      <w:r>
        <w:rPr>
          <w:rFonts w:ascii="Arial" w:hAnsi="Arial" w:cs="Arial"/>
          <w:sz w:val="24"/>
        </w:rPr>
        <w:t xml:space="preserve"> сельсовете</w:t>
      </w:r>
    </w:p>
    <w:p w:rsidR="00DB439A" w:rsidRDefault="00DB439A" w:rsidP="00DB439A"/>
    <w:p w:rsidR="00DB439A" w:rsidRPr="00DB439A" w:rsidRDefault="00DB439A" w:rsidP="00DB439A"/>
    <w:p w:rsidR="006C3A5C" w:rsidRPr="005B26E2" w:rsidRDefault="006C3A5C" w:rsidP="005B26E2">
      <w:pPr>
        <w:autoSpaceDE w:val="0"/>
        <w:autoSpaceDN w:val="0"/>
        <w:adjustRightInd w:val="0"/>
        <w:ind w:firstLine="709"/>
        <w:jc w:val="both"/>
        <w:rPr>
          <w:rFonts w:ascii="Arial" w:hAnsi="Arial" w:cs="Arial"/>
          <w:sz w:val="24"/>
          <w:szCs w:val="24"/>
        </w:rPr>
      </w:pPr>
      <w:r w:rsidRPr="005B26E2">
        <w:rPr>
          <w:rFonts w:ascii="Arial" w:hAnsi="Arial" w:cs="Arial"/>
          <w:sz w:val="24"/>
          <w:szCs w:val="24"/>
        </w:rPr>
        <w:t xml:space="preserve">В соответствии с  Федеральным законом от 12.01.1996  № 8-ФЗ «О погребении и похоронном деле», </w:t>
      </w:r>
      <w:r w:rsidRPr="005B26E2">
        <w:rPr>
          <w:rFonts w:ascii="Arial" w:hAnsi="Arial" w:cs="Arial"/>
          <w:iCs/>
          <w:sz w:val="24"/>
          <w:szCs w:val="24"/>
        </w:rPr>
        <w:t>Законом Красноярского края от 24.04.1997 № 13-487 «О семейных (родо</w:t>
      </w:r>
      <w:r w:rsidR="00B9635D" w:rsidRPr="005B26E2">
        <w:rPr>
          <w:rFonts w:ascii="Arial" w:hAnsi="Arial" w:cs="Arial"/>
          <w:iCs/>
          <w:sz w:val="24"/>
          <w:szCs w:val="24"/>
        </w:rPr>
        <w:t xml:space="preserve">вых) захоронениях на территории </w:t>
      </w:r>
      <w:r w:rsidRPr="005B26E2">
        <w:rPr>
          <w:rFonts w:ascii="Arial" w:hAnsi="Arial" w:cs="Arial"/>
          <w:iCs/>
          <w:sz w:val="24"/>
          <w:szCs w:val="24"/>
        </w:rPr>
        <w:t xml:space="preserve">Красноярского края», </w:t>
      </w:r>
      <w:hyperlink r:id="rId6" w:history="1">
        <w:r w:rsidRPr="005B26E2">
          <w:rPr>
            <w:rFonts w:ascii="Arial" w:hAnsi="Arial" w:cs="Arial"/>
            <w:sz w:val="24"/>
            <w:szCs w:val="24"/>
          </w:rPr>
          <w:t>Постановлением</w:t>
        </w:r>
      </w:hyperlink>
      <w:r w:rsidRPr="005B26E2">
        <w:rPr>
          <w:rFonts w:ascii="Arial" w:hAnsi="Arial" w:cs="Arial"/>
          <w:sz w:val="24"/>
          <w:szCs w:val="24"/>
        </w:rPr>
        <w:t xml:space="preserve"> Главного государственного санитарного врача Российской Федерации от 28.06.2011 № 84 «Об утверждении СанПиН 2.1.2882-11 «Гигиенические требования к размещению, устройству и содержанию кладбищ, зданий и сооружений похоронного назначения», руководствуясь </w:t>
      </w:r>
      <w:r w:rsidR="00B9635D" w:rsidRPr="005B26E2">
        <w:rPr>
          <w:rFonts w:ascii="Arial" w:hAnsi="Arial" w:cs="Arial"/>
          <w:bCs/>
          <w:sz w:val="24"/>
          <w:szCs w:val="24"/>
        </w:rPr>
        <w:t>Устав</w:t>
      </w:r>
      <w:r w:rsidR="00DB439A">
        <w:rPr>
          <w:rFonts w:ascii="Arial" w:hAnsi="Arial" w:cs="Arial"/>
          <w:bCs/>
          <w:sz w:val="24"/>
          <w:szCs w:val="24"/>
        </w:rPr>
        <w:t>ом</w:t>
      </w:r>
      <w:r w:rsidR="00B9635D" w:rsidRPr="005B26E2">
        <w:rPr>
          <w:rFonts w:ascii="Arial" w:hAnsi="Arial" w:cs="Arial"/>
          <w:bCs/>
          <w:sz w:val="24"/>
          <w:szCs w:val="24"/>
        </w:rPr>
        <w:t xml:space="preserve"> </w:t>
      </w:r>
      <w:proofErr w:type="spellStart"/>
      <w:r w:rsidR="00DB439A">
        <w:rPr>
          <w:rFonts w:ascii="Arial" w:hAnsi="Arial" w:cs="Arial"/>
          <w:bCs/>
          <w:sz w:val="24"/>
          <w:szCs w:val="24"/>
        </w:rPr>
        <w:t>Таловского</w:t>
      </w:r>
      <w:proofErr w:type="spellEnd"/>
      <w:r w:rsidR="00B9635D" w:rsidRPr="005B26E2">
        <w:rPr>
          <w:rFonts w:ascii="Arial" w:hAnsi="Arial" w:cs="Arial"/>
          <w:bCs/>
          <w:sz w:val="24"/>
          <w:szCs w:val="24"/>
        </w:rPr>
        <w:t xml:space="preserve"> сельсовета  </w:t>
      </w:r>
      <w:proofErr w:type="spellStart"/>
      <w:r w:rsidR="00B9635D" w:rsidRPr="005B26E2">
        <w:rPr>
          <w:rFonts w:ascii="Arial" w:hAnsi="Arial" w:cs="Arial"/>
          <w:bCs/>
          <w:sz w:val="24"/>
          <w:szCs w:val="24"/>
        </w:rPr>
        <w:t>Большемуртинского</w:t>
      </w:r>
      <w:proofErr w:type="spellEnd"/>
      <w:r w:rsidR="00B9635D" w:rsidRPr="005B26E2">
        <w:rPr>
          <w:rFonts w:ascii="Arial" w:hAnsi="Arial" w:cs="Arial"/>
          <w:bCs/>
          <w:sz w:val="24"/>
          <w:szCs w:val="24"/>
        </w:rPr>
        <w:t xml:space="preserve"> района Красноярского края, </w:t>
      </w:r>
      <w:proofErr w:type="spellStart"/>
      <w:r w:rsidR="00DB439A">
        <w:rPr>
          <w:rFonts w:ascii="Arial" w:hAnsi="Arial" w:cs="Arial"/>
          <w:bCs/>
          <w:sz w:val="24"/>
          <w:szCs w:val="24"/>
        </w:rPr>
        <w:t>Таловский</w:t>
      </w:r>
      <w:proofErr w:type="spellEnd"/>
      <w:r w:rsidR="00B9635D" w:rsidRPr="005B26E2">
        <w:rPr>
          <w:rFonts w:ascii="Arial" w:hAnsi="Arial" w:cs="Arial"/>
          <w:bCs/>
          <w:sz w:val="24"/>
          <w:szCs w:val="24"/>
        </w:rPr>
        <w:t xml:space="preserve"> сельский Совет депутатов </w:t>
      </w:r>
      <w:r w:rsidR="00B9635D" w:rsidRPr="005B26E2">
        <w:rPr>
          <w:rFonts w:ascii="Arial" w:hAnsi="Arial" w:cs="Arial"/>
          <w:sz w:val="24"/>
          <w:szCs w:val="24"/>
        </w:rPr>
        <w:t>РЕШИЛ:</w:t>
      </w:r>
      <w:r w:rsidRPr="005B26E2">
        <w:rPr>
          <w:rFonts w:ascii="Arial" w:hAnsi="Arial" w:cs="Arial"/>
          <w:sz w:val="24"/>
          <w:szCs w:val="24"/>
        </w:rPr>
        <w:t>:</w:t>
      </w:r>
    </w:p>
    <w:p w:rsidR="006C3A5C" w:rsidRPr="005B26E2" w:rsidRDefault="006C3A5C" w:rsidP="005B26E2">
      <w:pPr>
        <w:ind w:firstLine="709"/>
        <w:jc w:val="both"/>
        <w:rPr>
          <w:rFonts w:ascii="Arial" w:hAnsi="Arial" w:cs="Arial"/>
          <w:sz w:val="24"/>
          <w:szCs w:val="24"/>
        </w:rPr>
      </w:pPr>
    </w:p>
    <w:p w:rsidR="006C3A5C" w:rsidRPr="005B26E2" w:rsidRDefault="006C3A5C" w:rsidP="00DB439A">
      <w:pPr>
        <w:jc w:val="both"/>
        <w:rPr>
          <w:rFonts w:ascii="Arial" w:hAnsi="Arial" w:cs="Arial"/>
          <w:sz w:val="24"/>
          <w:szCs w:val="24"/>
        </w:rPr>
      </w:pPr>
      <w:r w:rsidRPr="005B26E2">
        <w:rPr>
          <w:rFonts w:ascii="Arial" w:hAnsi="Arial" w:cs="Arial"/>
          <w:sz w:val="24"/>
          <w:szCs w:val="24"/>
        </w:rPr>
        <w:t xml:space="preserve">1. Утвердить Положение об организации похоронного дела в </w:t>
      </w:r>
      <w:proofErr w:type="spellStart"/>
      <w:r w:rsidR="00DB439A">
        <w:rPr>
          <w:rFonts w:ascii="Arial" w:hAnsi="Arial" w:cs="Arial"/>
          <w:sz w:val="24"/>
          <w:szCs w:val="24"/>
        </w:rPr>
        <w:t>Таловском</w:t>
      </w:r>
      <w:proofErr w:type="spellEnd"/>
      <w:r w:rsidR="00B9635D" w:rsidRPr="005B26E2">
        <w:rPr>
          <w:rFonts w:ascii="Arial" w:hAnsi="Arial" w:cs="Arial"/>
          <w:sz w:val="24"/>
          <w:szCs w:val="24"/>
        </w:rPr>
        <w:t xml:space="preserve"> сельсовете </w:t>
      </w:r>
      <w:r w:rsidRPr="005B26E2">
        <w:rPr>
          <w:rFonts w:ascii="Arial" w:hAnsi="Arial" w:cs="Arial"/>
          <w:sz w:val="24"/>
          <w:szCs w:val="24"/>
        </w:rPr>
        <w:t>согласно Приложению 1.</w:t>
      </w:r>
    </w:p>
    <w:p w:rsidR="00B9635D" w:rsidRPr="005B26E2" w:rsidRDefault="005B26E2" w:rsidP="005B26E2">
      <w:pPr>
        <w:pStyle w:val="a3"/>
        <w:tabs>
          <w:tab w:val="left" w:pos="3960"/>
        </w:tabs>
        <w:ind w:right="-1"/>
        <w:jc w:val="both"/>
        <w:rPr>
          <w:rFonts w:ascii="Arial" w:hAnsi="Arial" w:cs="Arial"/>
          <w:b w:val="0"/>
          <w:sz w:val="24"/>
          <w:szCs w:val="24"/>
        </w:rPr>
      </w:pPr>
      <w:r w:rsidRPr="005B26E2">
        <w:rPr>
          <w:rFonts w:ascii="Arial" w:hAnsi="Arial" w:cs="Arial"/>
          <w:sz w:val="24"/>
          <w:szCs w:val="24"/>
        </w:rPr>
        <w:t xml:space="preserve">      </w:t>
      </w:r>
    </w:p>
    <w:p w:rsidR="00B9635D" w:rsidRPr="005B26E2" w:rsidRDefault="00DB439A" w:rsidP="00DB439A">
      <w:pPr>
        <w:autoSpaceDE w:val="0"/>
        <w:autoSpaceDN w:val="0"/>
        <w:adjustRightInd w:val="0"/>
        <w:jc w:val="both"/>
        <w:rPr>
          <w:rFonts w:ascii="Arial" w:hAnsi="Arial" w:cs="Arial"/>
          <w:sz w:val="24"/>
          <w:szCs w:val="24"/>
        </w:rPr>
      </w:pPr>
      <w:r>
        <w:rPr>
          <w:rFonts w:ascii="Arial" w:hAnsi="Arial" w:cs="Arial"/>
          <w:sz w:val="24"/>
          <w:szCs w:val="24"/>
        </w:rPr>
        <w:t>2</w:t>
      </w:r>
      <w:r w:rsidR="00B9635D" w:rsidRPr="005B26E2">
        <w:rPr>
          <w:rFonts w:ascii="Arial" w:hAnsi="Arial" w:cs="Arial"/>
          <w:sz w:val="24"/>
          <w:szCs w:val="24"/>
        </w:rPr>
        <w:t xml:space="preserve">. Контроль за исполнением настоящего решения возложить на главу </w:t>
      </w:r>
      <w:proofErr w:type="spellStart"/>
      <w:r>
        <w:rPr>
          <w:rFonts w:ascii="Arial" w:hAnsi="Arial" w:cs="Arial"/>
          <w:sz w:val="24"/>
          <w:szCs w:val="24"/>
        </w:rPr>
        <w:t>Таловского</w:t>
      </w:r>
      <w:proofErr w:type="spellEnd"/>
      <w:r w:rsidR="00B9635D" w:rsidRPr="005B26E2">
        <w:rPr>
          <w:rFonts w:ascii="Arial" w:hAnsi="Arial" w:cs="Arial"/>
          <w:sz w:val="24"/>
          <w:szCs w:val="24"/>
        </w:rPr>
        <w:t xml:space="preserve"> сельсовета</w:t>
      </w:r>
      <w:r>
        <w:rPr>
          <w:rFonts w:ascii="Arial" w:hAnsi="Arial" w:cs="Arial"/>
          <w:sz w:val="24"/>
          <w:szCs w:val="24"/>
        </w:rPr>
        <w:t xml:space="preserve"> </w:t>
      </w:r>
      <w:proofErr w:type="spellStart"/>
      <w:r>
        <w:rPr>
          <w:rFonts w:ascii="Arial" w:hAnsi="Arial" w:cs="Arial"/>
          <w:sz w:val="24"/>
          <w:szCs w:val="24"/>
        </w:rPr>
        <w:t>Чимова</w:t>
      </w:r>
      <w:proofErr w:type="spellEnd"/>
      <w:r>
        <w:rPr>
          <w:rFonts w:ascii="Arial" w:hAnsi="Arial" w:cs="Arial"/>
          <w:sz w:val="24"/>
          <w:szCs w:val="24"/>
        </w:rPr>
        <w:t xml:space="preserve"> </w:t>
      </w:r>
      <w:proofErr w:type="gramStart"/>
      <w:r>
        <w:rPr>
          <w:rFonts w:ascii="Arial" w:hAnsi="Arial" w:cs="Arial"/>
          <w:sz w:val="24"/>
          <w:szCs w:val="24"/>
        </w:rPr>
        <w:t>Е.Ю</w:t>
      </w:r>
      <w:r w:rsidR="00B9635D" w:rsidRPr="005B26E2">
        <w:rPr>
          <w:rFonts w:ascii="Arial" w:hAnsi="Arial" w:cs="Arial"/>
          <w:sz w:val="24"/>
          <w:szCs w:val="24"/>
        </w:rPr>
        <w:t>..</w:t>
      </w:r>
      <w:proofErr w:type="gramEnd"/>
    </w:p>
    <w:p w:rsidR="00B9635D" w:rsidRPr="005B26E2" w:rsidRDefault="00B9635D" w:rsidP="00B9635D">
      <w:pPr>
        <w:pStyle w:val="ConsNormal"/>
        <w:widowControl/>
        <w:ind w:right="0" w:firstLine="709"/>
        <w:jc w:val="both"/>
        <w:rPr>
          <w:rFonts w:cs="Arial"/>
          <w:sz w:val="24"/>
          <w:szCs w:val="24"/>
        </w:rPr>
      </w:pPr>
      <w:r w:rsidRPr="005B26E2">
        <w:rPr>
          <w:rFonts w:cs="Arial"/>
          <w:sz w:val="24"/>
          <w:szCs w:val="24"/>
        </w:rPr>
        <w:t>4. Настоящее решение вступает в силу после его официального</w:t>
      </w:r>
    </w:p>
    <w:p w:rsidR="00B9635D" w:rsidRPr="005B26E2" w:rsidRDefault="00B9635D" w:rsidP="00B9635D">
      <w:pPr>
        <w:pStyle w:val="ConsNormal"/>
        <w:widowControl/>
        <w:ind w:right="0" w:firstLine="0"/>
        <w:jc w:val="both"/>
        <w:rPr>
          <w:rFonts w:cs="Arial"/>
          <w:sz w:val="24"/>
          <w:szCs w:val="24"/>
        </w:rPr>
      </w:pPr>
      <w:r w:rsidRPr="005B26E2">
        <w:rPr>
          <w:rFonts w:cs="Arial"/>
          <w:sz w:val="24"/>
          <w:szCs w:val="24"/>
        </w:rPr>
        <w:t>опубликования (обнародования) в установленном порядке.</w:t>
      </w:r>
    </w:p>
    <w:p w:rsidR="00B9635D" w:rsidRPr="005B26E2" w:rsidRDefault="00B9635D" w:rsidP="00B9635D">
      <w:pPr>
        <w:autoSpaceDE w:val="0"/>
        <w:autoSpaceDN w:val="0"/>
        <w:adjustRightInd w:val="0"/>
        <w:ind w:right="-1" w:firstLine="709"/>
        <w:jc w:val="both"/>
        <w:rPr>
          <w:rFonts w:ascii="Arial" w:hAnsi="Arial" w:cs="Arial"/>
          <w:color w:val="333333"/>
          <w:sz w:val="24"/>
          <w:szCs w:val="24"/>
        </w:rPr>
      </w:pPr>
    </w:p>
    <w:p w:rsidR="00B9635D" w:rsidRPr="005B26E2" w:rsidRDefault="00B9635D" w:rsidP="00B9635D">
      <w:pPr>
        <w:jc w:val="both"/>
        <w:rPr>
          <w:rFonts w:ascii="Arial" w:hAnsi="Arial" w:cs="Arial"/>
          <w:sz w:val="24"/>
          <w:szCs w:val="24"/>
        </w:rPr>
      </w:pPr>
    </w:p>
    <w:p w:rsidR="00B9635D" w:rsidRPr="005B26E2" w:rsidRDefault="00B9635D" w:rsidP="00B9635D">
      <w:pPr>
        <w:jc w:val="both"/>
        <w:rPr>
          <w:rFonts w:ascii="Arial" w:hAnsi="Arial" w:cs="Arial"/>
          <w:sz w:val="24"/>
          <w:szCs w:val="24"/>
        </w:rPr>
      </w:pPr>
      <w:r w:rsidRPr="005B26E2">
        <w:rPr>
          <w:rFonts w:ascii="Arial" w:hAnsi="Arial" w:cs="Arial"/>
          <w:sz w:val="24"/>
          <w:szCs w:val="24"/>
        </w:rPr>
        <w:t xml:space="preserve">Председатель сельского Совета депутатов                                              </w:t>
      </w:r>
      <w:r w:rsidR="00DB439A">
        <w:rPr>
          <w:rFonts w:ascii="Arial" w:hAnsi="Arial" w:cs="Arial"/>
          <w:sz w:val="24"/>
          <w:szCs w:val="24"/>
        </w:rPr>
        <w:t>Л.Г. Бауэр</w:t>
      </w:r>
    </w:p>
    <w:p w:rsidR="00B9635D" w:rsidRPr="005B26E2" w:rsidRDefault="00B9635D" w:rsidP="00B9635D">
      <w:pPr>
        <w:jc w:val="both"/>
        <w:rPr>
          <w:rFonts w:ascii="Arial" w:hAnsi="Arial" w:cs="Arial"/>
          <w:sz w:val="24"/>
          <w:szCs w:val="24"/>
        </w:rPr>
      </w:pPr>
    </w:p>
    <w:p w:rsidR="00B9635D" w:rsidRPr="005B26E2" w:rsidRDefault="00B9635D" w:rsidP="00B9635D">
      <w:pPr>
        <w:jc w:val="both"/>
        <w:rPr>
          <w:rFonts w:ascii="Arial" w:hAnsi="Arial" w:cs="Arial"/>
          <w:sz w:val="24"/>
          <w:szCs w:val="24"/>
        </w:rPr>
      </w:pPr>
    </w:p>
    <w:p w:rsidR="00B9635D" w:rsidRDefault="00B9635D" w:rsidP="00B9635D">
      <w:pPr>
        <w:jc w:val="both"/>
        <w:rPr>
          <w:rFonts w:ascii="Arial" w:hAnsi="Arial" w:cs="Arial"/>
          <w:sz w:val="24"/>
          <w:szCs w:val="24"/>
        </w:rPr>
      </w:pPr>
      <w:r w:rsidRPr="005B26E2">
        <w:rPr>
          <w:rFonts w:ascii="Arial" w:hAnsi="Arial" w:cs="Arial"/>
          <w:sz w:val="24"/>
          <w:szCs w:val="24"/>
        </w:rPr>
        <w:t xml:space="preserve">Глава </w:t>
      </w:r>
      <w:proofErr w:type="gramStart"/>
      <w:r w:rsidRPr="005B26E2">
        <w:rPr>
          <w:rFonts w:ascii="Arial" w:hAnsi="Arial" w:cs="Arial"/>
          <w:sz w:val="24"/>
          <w:szCs w:val="24"/>
        </w:rPr>
        <w:t xml:space="preserve">сельсовета:   </w:t>
      </w:r>
      <w:proofErr w:type="gramEnd"/>
      <w:r w:rsidRPr="005B26E2">
        <w:rPr>
          <w:rFonts w:ascii="Arial" w:hAnsi="Arial" w:cs="Arial"/>
          <w:sz w:val="24"/>
          <w:szCs w:val="24"/>
        </w:rPr>
        <w:t xml:space="preserve">                                                                                     </w:t>
      </w:r>
      <w:r w:rsidR="00DB439A">
        <w:rPr>
          <w:rFonts w:ascii="Arial" w:hAnsi="Arial" w:cs="Arial"/>
          <w:sz w:val="24"/>
          <w:szCs w:val="24"/>
        </w:rPr>
        <w:t xml:space="preserve">Е.Ю. </w:t>
      </w:r>
      <w:proofErr w:type="spellStart"/>
      <w:r w:rsidR="00DB439A">
        <w:rPr>
          <w:rFonts w:ascii="Arial" w:hAnsi="Arial" w:cs="Arial"/>
          <w:sz w:val="24"/>
          <w:szCs w:val="24"/>
        </w:rPr>
        <w:t>Чимов</w:t>
      </w:r>
      <w:proofErr w:type="spellEnd"/>
    </w:p>
    <w:p w:rsidR="005B26E2" w:rsidRDefault="005B26E2" w:rsidP="00B9635D">
      <w:pPr>
        <w:jc w:val="both"/>
        <w:rPr>
          <w:rFonts w:ascii="Arial" w:hAnsi="Arial" w:cs="Arial"/>
          <w:sz w:val="24"/>
          <w:szCs w:val="24"/>
        </w:rPr>
      </w:pPr>
    </w:p>
    <w:p w:rsidR="005B26E2" w:rsidRDefault="005B26E2" w:rsidP="00B9635D">
      <w:pPr>
        <w:jc w:val="both"/>
        <w:rPr>
          <w:rFonts w:ascii="Arial" w:hAnsi="Arial" w:cs="Arial"/>
          <w:sz w:val="24"/>
          <w:szCs w:val="24"/>
        </w:rPr>
      </w:pPr>
    </w:p>
    <w:p w:rsidR="005B26E2" w:rsidRDefault="005B26E2" w:rsidP="00B9635D">
      <w:pPr>
        <w:jc w:val="both"/>
        <w:rPr>
          <w:rFonts w:ascii="Arial" w:hAnsi="Arial" w:cs="Arial"/>
          <w:sz w:val="24"/>
          <w:szCs w:val="24"/>
        </w:rPr>
      </w:pPr>
    </w:p>
    <w:p w:rsidR="005B26E2" w:rsidRDefault="005B26E2" w:rsidP="00B9635D">
      <w:pPr>
        <w:jc w:val="both"/>
        <w:rPr>
          <w:rFonts w:ascii="Arial" w:hAnsi="Arial" w:cs="Arial"/>
          <w:sz w:val="24"/>
          <w:szCs w:val="24"/>
        </w:rPr>
      </w:pPr>
    </w:p>
    <w:p w:rsidR="005B26E2" w:rsidRDefault="005B26E2" w:rsidP="00B9635D">
      <w:pPr>
        <w:jc w:val="both"/>
        <w:rPr>
          <w:rFonts w:ascii="Arial" w:hAnsi="Arial" w:cs="Arial"/>
          <w:sz w:val="24"/>
          <w:szCs w:val="24"/>
        </w:rPr>
      </w:pPr>
    </w:p>
    <w:p w:rsidR="005B26E2" w:rsidRDefault="005B26E2" w:rsidP="00B9635D">
      <w:pPr>
        <w:jc w:val="both"/>
        <w:rPr>
          <w:rFonts w:ascii="Arial" w:hAnsi="Arial" w:cs="Arial"/>
          <w:sz w:val="24"/>
          <w:szCs w:val="24"/>
        </w:rPr>
      </w:pPr>
    </w:p>
    <w:p w:rsidR="005B26E2" w:rsidRDefault="005B26E2" w:rsidP="00B9635D">
      <w:pPr>
        <w:jc w:val="both"/>
        <w:rPr>
          <w:rFonts w:ascii="Arial" w:hAnsi="Arial" w:cs="Arial"/>
          <w:sz w:val="24"/>
          <w:szCs w:val="24"/>
        </w:rPr>
      </w:pPr>
    </w:p>
    <w:p w:rsidR="005B26E2" w:rsidRDefault="005B26E2" w:rsidP="00B9635D">
      <w:pPr>
        <w:jc w:val="both"/>
        <w:rPr>
          <w:rFonts w:ascii="Arial" w:hAnsi="Arial" w:cs="Arial"/>
          <w:sz w:val="24"/>
          <w:szCs w:val="24"/>
        </w:rPr>
      </w:pPr>
    </w:p>
    <w:p w:rsidR="00DB439A" w:rsidRDefault="00DB439A" w:rsidP="00B9635D">
      <w:pPr>
        <w:jc w:val="both"/>
        <w:rPr>
          <w:rFonts w:ascii="Arial" w:hAnsi="Arial" w:cs="Arial"/>
          <w:sz w:val="24"/>
          <w:szCs w:val="24"/>
        </w:rPr>
      </w:pPr>
    </w:p>
    <w:p w:rsidR="00DB439A" w:rsidRDefault="00DB439A" w:rsidP="00B9635D">
      <w:pPr>
        <w:jc w:val="both"/>
        <w:rPr>
          <w:rFonts w:ascii="Arial" w:hAnsi="Arial" w:cs="Arial"/>
          <w:sz w:val="24"/>
          <w:szCs w:val="24"/>
        </w:rPr>
      </w:pPr>
    </w:p>
    <w:p w:rsidR="00DB439A" w:rsidRDefault="00DB439A" w:rsidP="00B9635D">
      <w:pPr>
        <w:jc w:val="both"/>
        <w:rPr>
          <w:rFonts w:ascii="Arial" w:hAnsi="Arial" w:cs="Arial"/>
          <w:sz w:val="24"/>
          <w:szCs w:val="24"/>
        </w:rPr>
      </w:pPr>
    </w:p>
    <w:p w:rsidR="00DB439A" w:rsidRDefault="00DB439A" w:rsidP="00B9635D">
      <w:pPr>
        <w:jc w:val="both"/>
        <w:rPr>
          <w:rFonts w:ascii="Arial" w:hAnsi="Arial" w:cs="Arial"/>
          <w:sz w:val="24"/>
          <w:szCs w:val="24"/>
        </w:rPr>
      </w:pPr>
    </w:p>
    <w:p w:rsidR="00DB439A" w:rsidRDefault="00DB439A" w:rsidP="00B9635D">
      <w:pPr>
        <w:jc w:val="both"/>
        <w:rPr>
          <w:rFonts w:ascii="Arial" w:hAnsi="Arial" w:cs="Arial"/>
          <w:sz w:val="24"/>
          <w:szCs w:val="24"/>
        </w:rPr>
      </w:pPr>
    </w:p>
    <w:p w:rsidR="00DB439A" w:rsidRDefault="00DB439A" w:rsidP="00B9635D">
      <w:pPr>
        <w:jc w:val="both"/>
        <w:rPr>
          <w:rFonts w:ascii="Arial" w:hAnsi="Arial" w:cs="Arial"/>
          <w:sz w:val="24"/>
          <w:szCs w:val="24"/>
        </w:rPr>
      </w:pPr>
    </w:p>
    <w:p w:rsidR="005B26E2" w:rsidRDefault="005B26E2" w:rsidP="00B9635D">
      <w:pPr>
        <w:jc w:val="both"/>
        <w:rPr>
          <w:rFonts w:ascii="Arial" w:hAnsi="Arial" w:cs="Arial"/>
          <w:sz w:val="24"/>
          <w:szCs w:val="24"/>
        </w:rPr>
      </w:pPr>
    </w:p>
    <w:p w:rsidR="005B26E2" w:rsidRDefault="005B26E2" w:rsidP="00B9635D">
      <w:pPr>
        <w:jc w:val="both"/>
        <w:rPr>
          <w:rFonts w:ascii="Arial" w:hAnsi="Arial" w:cs="Arial"/>
          <w:sz w:val="24"/>
          <w:szCs w:val="24"/>
        </w:rPr>
      </w:pPr>
    </w:p>
    <w:p w:rsidR="005B26E2" w:rsidRDefault="005B26E2" w:rsidP="00B9635D">
      <w:pPr>
        <w:jc w:val="both"/>
        <w:rPr>
          <w:rFonts w:ascii="Arial" w:hAnsi="Arial" w:cs="Arial"/>
          <w:sz w:val="24"/>
          <w:szCs w:val="24"/>
        </w:rPr>
      </w:pPr>
    </w:p>
    <w:p w:rsidR="005B26E2" w:rsidRDefault="005B26E2" w:rsidP="00B9635D">
      <w:pPr>
        <w:jc w:val="both"/>
        <w:rPr>
          <w:rFonts w:ascii="Arial" w:hAnsi="Arial" w:cs="Arial"/>
          <w:sz w:val="24"/>
          <w:szCs w:val="24"/>
        </w:rPr>
      </w:pPr>
    </w:p>
    <w:p w:rsidR="006C3A5C" w:rsidRPr="002B0EB6" w:rsidRDefault="005B26E2" w:rsidP="002B0EB6">
      <w:pPr>
        <w:pStyle w:val="1"/>
        <w:ind w:left="5529"/>
        <w:jc w:val="right"/>
        <w:rPr>
          <w:rFonts w:ascii="Arial" w:hAnsi="Arial" w:cs="Arial"/>
          <w:sz w:val="24"/>
        </w:rPr>
      </w:pPr>
      <w:r>
        <w:rPr>
          <w:szCs w:val="28"/>
        </w:rPr>
        <w:t xml:space="preserve">    </w:t>
      </w:r>
      <w:r w:rsidR="006C3A5C" w:rsidRPr="002B0EB6">
        <w:rPr>
          <w:rFonts w:ascii="Arial" w:hAnsi="Arial" w:cs="Arial"/>
          <w:sz w:val="24"/>
        </w:rPr>
        <w:t>Приложение 1 к Решению</w:t>
      </w:r>
    </w:p>
    <w:p w:rsidR="002B0EB6" w:rsidRDefault="00DB439A" w:rsidP="002B0EB6">
      <w:pPr>
        <w:pStyle w:val="a3"/>
        <w:ind w:left="5529" w:right="-1"/>
        <w:jc w:val="right"/>
        <w:rPr>
          <w:rFonts w:ascii="Arial" w:hAnsi="Arial" w:cs="Arial"/>
          <w:b w:val="0"/>
          <w:sz w:val="24"/>
          <w:szCs w:val="24"/>
        </w:rPr>
      </w:pPr>
      <w:proofErr w:type="spellStart"/>
      <w:r>
        <w:rPr>
          <w:rFonts w:ascii="Arial" w:hAnsi="Arial" w:cs="Arial"/>
          <w:b w:val="0"/>
          <w:sz w:val="24"/>
          <w:szCs w:val="24"/>
        </w:rPr>
        <w:t>Таловского</w:t>
      </w:r>
      <w:proofErr w:type="spellEnd"/>
      <w:r w:rsidR="005B26E2" w:rsidRPr="002B0EB6">
        <w:rPr>
          <w:rFonts w:ascii="Arial" w:hAnsi="Arial" w:cs="Arial"/>
          <w:b w:val="0"/>
          <w:sz w:val="24"/>
          <w:szCs w:val="24"/>
        </w:rPr>
        <w:t xml:space="preserve"> сельского Совета </w:t>
      </w:r>
      <w:r w:rsidR="002B0EB6">
        <w:rPr>
          <w:rFonts w:ascii="Arial" w:hAnsi="Arial" w:cs="Arial"/>
          <w:b w:val="0"/>
          <w:sz w:val="24"/>
          <w:szCs w:val="24"/>
        </w:rPr>
        <w:t xml:space="preserve">                        </w:t>
      </w:r>
      <w:r w:rsidR="005B26E2" w:rsidRPr="002B0EB6">
        <w:rPr>
          <w:rFonts w:ascii="Arial" w:hAnsi="Arial" w:cs="Arial"/>
          <w:b w:val="0"/>
          <w:sz w:val="24"/>
          <w:szCs w:val="24"/>
        </w:rPr>
        <w:t>депутатов</w:t>
      </w:r>
      <w:r w:rsidR="006C3A5C" w:rsidRPr="002B0EB6">
        <w:rPr>
          <w:rFonts w:ascii="Arial" w:hAnsi="Arial" w:cs="Arial"/>
          <w:b w:val="0"/>
          <w:sz w:val="24"/>
          <w:szCs w:val="24"/>
        </w:rPr>
        <w:t xml:space="preserve"> </w:t>
      </w:r>
      <w:r w:rsidR="005B26E2" w:rsidRPr="002B0EB6">
        <w:rPr>
          <w:rFonts w:ascii="Arial" w:hAnsi="Arial" w:cs="Arial"/>
          <w:b w:val="0"/>
          <w:sz w:val="24"/>
          <w:szCs w:val="24"/>
        </w:rPr>
        <w:t xml:space="preserve">от </w:t>
      </w:r>
      <w:r>
        <w:rPr>
          <w:rFonts w:ascii="Arial" w:hAnsi="Arial" w:cs="Arial"/>
          <w:b w:val="0"/>
          <w:sz w:val="24"/>
          <w:szCs w:val="24"/>
        </w:rPr>
        <w:t>23</w:t>
      </w:r>
      <w:r w:rsidR="005B26E2" w:rsidRPr="002B0EB6">
        <w:rPr>
          <w:rFonts w:ascii="Arial" w:hAnsi="Arial" w:cs="Arial"/>
          <w:b w:val="0"/>
          <w:sz w:val="24"/>
          <w:szCs w:val="24"/>
        </w:rPr>
        <w:t>.0</w:t>
      </w:r>
      <w:r>
        <w:rPr>
          <w:rFonts w:ascii="Arial" w:hAnsi="Arial" w:cs="Arial"/>
          <w:b w:val="0"/>
          <w:sz w:val="24"/>
          <w:szCs w:val="24"/>
        </w:rPr>
        <w:t>9</w:t>
      </w:r>
      <w:r w:rsidR="005B26E2" w:rsidRPr="002B0EB6">
        <w:rPr>
          <w:rFonts w:ascii="Arial" w:hAnsi="Arial" w:cs="Arial"/>
          <w:b w:val="0"/>
          <w:sz w:val="24"/>
          <w:szCs w:val="24"/>
        </w:rPr>
        <w:t>.2022</w:t>
      </w:r>
      <w:r w:rsidR="006C3A5C" w:rsidRPr="002B0EB6">
        <w:rPr>
          <w:rFonts w:ascii="Arial" w:hAnsi="Arial" w:cs="Arial"/>
          <w:b w:val="0"/>
          <w:sz w:val="24"/>
          <w:szCs w:val="24"/>
        </w:rPr>
        <w:t xml:space="preserve"> </w:t>
      </w:r>
    </w:p>
    <w:p w:rsidR="006C3A5C" w:rsidRPr="002B0EB6" w:rsidRDefault="006C3A5C" w:rsidP="002B0EB6">
      <w:pPr>
        <w:pStyle w:val="a3"/>
        <w:ind w:left="5529" w:right="-1"/>
        <w:jc w:val="right"/>
        <w:rPr>
          <w:rFonts w:ascii="Arial" w:hAnsi="Arial" w:cs="Arial"/>
          <w:b w:val="0"/>
          <w:sz w:val="24"/>
          <w:szCs w:val="24"/>
        </w:rPr>
      </w:pPr>
      <w:r w:rsidRPr="002B0EB6">
        <w:rPr>
          <w:rFonts w:ascii="Arial" w:hAnsi="Arial" w:cs="Arial"/>
          <w:b w:val="0"/>
          <w:sz w:val="24"/>
          <w:szCs w:val="24"/>
        </w:rPr>
        <w:t xml:space="preserve">№ </w:t>
      </w:r>
      <w:r w:rsidR="005B26E2" w:rsidRPr="002B0EB6">
        <w:rPr>
          <w:rFonts w:ascii="Arial" w:hAnsi="Arial" w:cs="Arial"/>
          <w:b w:val="0"/>
          <w:sz w:val="24"/>
          <w:szCs w:val="24"/>
        </w:rPr>
        <w:t>2</w:t>
      </w:r>
      <w:r w:rsidR="00DB439A">
        <w:rPr>
          <w:rFonts w:ascii="Arial" w:hAnsi="Arial" w:cs="Arial"/>
          <w:b w:val="0"/>
          <w:sz w:val="24"/>
          <w:szCs w:val="24"/>
        </w:rPr>
        <w:t>8-164</w:t>
      </w:r>
    </w:p>
    <w:p w:rsidR="006C3A5C" w:rsidRDefault="006C3A5C" w:rsidP="006C3A5C">
      <w:pPr>
        <w:pStyle w:val="ConsPlusTitle"/>
        <w:widowControl/>
        <w:jc w:val="center"/>
        <w:rPr>
          <w:rFonts w:ascii="Times New Roman" w:hAnsi="Times New Roman" w:cs="Times New Roman"/>
          <w:sz w:val="28"/>
          <w:szCs w:val="28"/>
        </w:rPr>
      </w:pPr>
    </w:p>
    <w:p w:rsidR="006C3A5C" w:rsidRPr="002B0EB6" w:rsidRDefault="006C3A5C" w:rsidP="002B0EB6">
      <w:pPr>
        <w:pStyle w:val="ConsPlusTitle"/>
        <w:widowControl/>
        <w:jc w:val="center"/>
        <w:rPr>
          <w:b w:val="0"/>
          <w:sz w:val="24"/>
          <w:szCs w:val="24"/>
        </w:rPr>
      </w:pPr>
      <w:r w:rsidRPr="002B0EB6">
        <w:rPr>
          <w:b w:val="0"/>
          <w:sz w:val="24"/>
          <w:szCs w:val="24"/>
        </w:rPr>
        <w:t>ПОЛОЖЕНИЕ</w:t>
      </w:r>
    </w:p>
    <w:p w:rsidR="006C3A5C" w:rsidRPr="002B0EB6" w:rsidRDefault="006C3A5C" w:rsidP="002B0EB6">
      <w:pPr>
        <w:pStyle w:val="ConsPlusTitle"/>
        <w:widowControl/>
        <w:jc w:val="center"/>
        <w:rPr>
          <w:b w:val="0"/>
          <w:sz w:val="24"/>
          <w:szCs w:val="24"/>
        </w:rPr>
      </w:pPr>
      <w:r w:rsidRPr="002B0EB6">
        <w:rPr>
          <w:b w:val="0"/>
          <w:sz w:val="24"/>
          <w:szCs w:val="24"/>
        </w:rPr>
        <w:t xml:space="preserve">ОБ ОРГАНИЗАЦИИ ПОХОРОННОГО </w:t>
      </w:r>
      <w:proofErr w:type="gramStart"/>
      <w:r w:rsidRPr="002B0EB6">
        <w:rPr>
          <w:b w:val="0"/>
          <w:sz w:val="24"/>
          <w:szCs w:val="24"/>
        </w:rPr>
        <w:t xml:space="preserve">ДЕЛА </w:t>
      </w:r>
      <w:r w:rsidR="00DB439A">
        <w:rPr>
          <w:b w:val="0"/>
          <w:sz w:val="24"/>
          <w:szCs w:val="24"/>
        </w:rPr>
        <w:t xml:space="preserve"> В</w:t>
      </w:r>
      <w:proofErr w:type="gramEnd"/>
      <w:r w:rsidR="00DB439A">
        <w:rPr>
          <w:b w:val="0"/>
          <w:sz w:val="24"/>
          <w:szCs w:val="24"/>
        </w:rPr>
        <w:t xml:space="preserve"> ТАЛОВСКОМ СЕЛЬСОВЕТЕ</w:t>
      </w:r>
    </w:p>
    <w:p w:rsidR="006C3A5C" w:rsidRPr="005B26E2" w:rsidRDefault="006C3A5C" w:rsidP="002B0EB6">
      <w:pPr>
        <w:pStyle w:val="ConsPlusNormal"/>
        <w:widowControl/>
        <w:ind w:firstLine="0"/>
        <w:jc w:val="center"/>
        <w:rPr>
          <w:sz w:val="24"/>
          <w:szCs w:val="24"/>
        </w:rPr>
      </w:pPr>
    </w:p>
    <w:p w:rsidR="006C3A5C" w:rsidRPr="005B26E2" w:rsidRDefault="006C3A5C" w:rsidP="002B0EB6">
      <w:pPr>
        <w:pStyle w:val="ConsPlusNormal"/>
        <w:widowControl/>
        <w:ind w:firstLine="709"/>
        <w:jc w:val="both"/>
        <w:rPr>
          <w:i/>
          <w:sz w:val="24"/>
          <w:szCs w:val="24"/>
          <w:u w:val="single"/>
        </w:rPr>
      </w:pPr>
      <w:r w:rsidRPr="005B26E2">
        <w:rPr>
          <w:sz w:val="24"/>
          <w:szCs w:val="24"/>
        </w:rPr>
        <w:t xml:space="preserve">Настоящее Положение определяет основы организации похоронного дела в </w:t>
      </w:r>
      <w:proofErr w:type="spellStart"/>
      <w:r w:rsidR="00DB439A">
        <w:rPr>
          <w:sz w:val="24"/>
          <w:szCs w:val="24"/>
        </w:rPr>
        <w:t>Таловском</w:t>
      </w:r>
      <w:proofErr w:type="spellEnd"/>
      <w:r w:rsidR="002B0EB6" w:rsidRPr="005B26E2">
        <w:rPr>
          <w:sz w:val="24"/>
          <w:szCs w:val="24"/>
        </w:rPr>
        <w:t xml:space="preserve"> сельсове</w:t>
      </w:r>
      <w:r w:rsidR="00DB439A">
        <w:rPr>
          <w:sz w:val="24"/>
          <w:szCs w:val="24"/>
        </w:rPr>
        <w:t>те</w:t>
      </w:r>
      <w:r w:rsidRPr="005B26E2">
        <w:rPr>
          <w:i/>
          <w:sz w:val="24"/>
          <w:szCs w:val="24"/>
          <w:u w:val="single"/>
        </w:rPr>
        <w:t>.</w:t>
      </w:r>
    </w:p>
    <w:p w:rsidR="006C3A5C" w:rsidRPr="005B26E2" w:rsidRDefault="006C3A5C" w:rsidP="002B0EB6">
      <w:pPr>
        <w:pStyle w:val="ConsPlusNormal"/>
        <w:widowControl/>
        <w:ind w:firstLine="709"/>
        <w:jc w:val="both"/>
        <w:rPr>
          <w:sz w:val="24"/>
          <w:szCs w:val="24"/>
        </w:rPr>
      </w:pPr>
    </w:p>
    <w:p w:rsidR="006C3A5C" w:rsidRPr="002B0EB6" w:rsidRDefault="006C3A5C" w:rsidP="002B0EB6">
      <w:pPr>
        <w:pStyle w:val="ConsPlusNormal"/>
        <w:widowControl/>
        <w:ind w:firstLine="709"/>
        <w:jc w:val="both"/>
        <w:outlineLvl w:val="1"/>
        <w:rPr>
          <w:sz w:val="24"/>
          <w:szCs w:val="24"/>
        </w:rPr>
      </w:pPr>
      <w:r w:rsidRPr="002B0EB6">
        <w:rPr>
          <w:sz w:val="24"/>
          <w:szCs w:val="24"/>
        </w:rPr>
        <w:t xml:space="preserve">Статья 1. Компетенция </w:t>
      </w:r>
      <w:proofErr w:type="spellStart"/>
      <w:r w:rsidR="00DB439A">
        <w:rPr>
          <w:sz w:val="24"/>
          <w:szCs w:val="24"/>
        </w:rPr>
        <w:t>Таловского</w:t>
      </w:r>
      <w:proofErr w:type="spellEnd"/>
      <w:r w:rsidR="002B0EB6" w:rsidRPr="002B0EB6">
        <w:rPr>
          <w:sz w:val="24"/>
          <w:szCs w:val="24"/>
        </w:rPr>
        <w:t xml:space="preserve"> сельского Совета депутатов</w:t>
      </w:r>
      <w:r w:rsidRPr="002B0EB6">
        <w:rPr>
          <w:i/>
          <w:sz w:val="24"/>
          <w:szCs w:val="24"/>
        </w:rPr>
        <w:t xml:space="preserve"> </w:t>
      </w:r>
      <w:r w:rsidRPr="002B0EB6">
        <w:rPr>
          <w:sz w:val="24"/>
          <w:szCs w:val="24"/>
        </w:rPr>
        <w:t>в области организации похоронного дела</w:t>
      </w:r>
    </w:p>
    <w:p w:rsidR="006C3A5C" w:rsidRPr="005B26E2" w:rsidRDefault="006C3A5C" w:rsidP="002B0EB6">
      <w:pPr>
        <w:pStyle w:val="ConsPlusNormal"/>
        <w:widowControl/>
        <w:ind w:firstLine="709"/>
        <w:jc w:val="both"/>
        <w:rPr>
          <w:sz w:val="24"/>
          <w:szCs w:val="24"/>
        </w:rPr>
      </w:pPr>
      <w:r w:rsidRPr="005B26E2">
        <w:rPr>
          <w:sz w:val="24"/>
          <w:szCs w:val="24"/>
        </w:rPr>
        <w:t xml:space="preserve">К компетенции </w:t>
      </w:r>
      <w:proofErr w:type="spellStart"/>
      <w:r w:rsidR="00387245">
        <w:rPr>
          <w:sz w:val="24"/>
          <w:szCs w:val="24"/>
        </w:rPr>
        <w:t>Таловского</w:t>
      </w:r>
      <w:proofErr w:type="spellEnd"/>
      <w:r w:rsidR="002B0EB6" w:rsidRPr="002B0EB6">
        <w:rPr>
          <w:sz w:val="24"/>
          <w:szCs w:val="24"/>
        </w:rPr>
        <w:t xml:space="preserve"> сельского Совета депутатов</w:t>
      </w:r>
      <w:r w:rsidR="002B0EB6" w:rsidRPr="002B0EB6">
        <w:rPr>
          <w:i/>
          <w:sz w:val="24"/>
          <w:szCs w:val="24"/>
        </w:rPr>
        <w:t xml:space="preserve"> </w:t>
      </w:r>
      <w:r w:rsidRPr="005B26E2">
        <w:rPr>
          <w:sz w:val="24"/>
          <w:szCs w:val="24"/>
        </w:rPr>
        <w:t>в области организации похоронного дела относятся:</w:t>
      </w:r>
    </w:p>
    <w:p w:rsidR="006C3A5C" w:rsidRPr="005B26E2" w:rsidRDefault="006C3A5C" w:rsidP="002B0EB6">
      <w:pPr>
        <w:pStyle w:val="ConsPlusNormal"/>
        <w:widowControl/>
        <w:ind w:firstLine="709"/>
        <w:jc w:val="both"/>
        <w:rPr>
          <w:sz w:val="24"/>
          <w:szCs w:val="24"/>
        </w:rPr>
      </w:pPr>
      <w:r w:rsidRPr="005B26E2">
        <w:rPr>
          <w:sz w:val="24"/>
          <w:szCs w:val="24"/>
        </w:rPr>
        <w:t xml:space="preserve">1) определение основ организации похоронного дела в </w:t>
      </w:r>
      <w:proofErr w:type="spellStart"/>
      <w:r w:rsidR="00387245">
        <w:rPr>
          <w:sz w:val="24"/>
          <w:szCs w:val="24"/>
        </w:rPr>
        <w:t>Таловском</w:t>
      </w:r>
      <w:proofErr w:type="spellEnd"/>
      <w:r w:rsidR="002B0EB6" w:rsidRPr="002B0EB6">
        <w:rPr>
          <w:sz w:val="24"/>
          <w:szCs w:val="24"/>
        </w:rPr>
        <w:t xml:space="preserve"> сельсовете</w:t>
      </w:r>
      <w:r w:rsidRPr="005B26E2">
        <w:rPr>
          <w:sz w:val="24"/>
          <w:szCs w:val="24"/>
        </w:rPr>
        <w:t>;</w:t>
      </w:r>
    </w:p>
    <w:p w:rsidR="006C3A5C" w:rsidRPr="005B26E2" w:rsidRDefault="006C3A5C" w:rsidP="002B0EB6">
      <w:pPr>
        <w:pStyle w:val="ConsPlusNormal"/>
        <w:widowControl/>
        <w:ind w:firstLine="709"/>
        <w:jc w:val="both"/>
        <w:rPr>
          <w:sz w:val="24"/>
          <w:szCs w:val="24"/>
        </w:rPr>
      </w:pPr>
      <w:r w:rsidRPr="005B26E2">
        <w:rPr>
          <w:sz w:val="24"/>
          <w:szCs w:val="24"/>
        </w:rPr>
        <w:t>2) установление требований к качеству предоставляемых услуг по погребению;</w:t>
      </w:r>
    </w:p>
    <w:p w:rsidR="006C3A5C" w:rsidRPr="005B26E2" w:rsidRDefault="006C3A5C" w:rsidP="002B0EB6">
      <w:pPr>
        <w:pStyle w:val="ConsPlusNormal"/>
        <w:widowControl/>
        <w:ind w:firstLine="709"/>
        <w:jc w:val="both"/>
        <w:rPr>
          <w:sz w:val="24"/>
          <w:szCs w:val="24"/>
        </w:rPr>
      </w:pPr>
      <w:r w:rsidRPr="005B26E2">
        <w:rPr>
          <w:sz w:val="24"/>
          <w:szCs w:val="24"/>
        </w:rPr>
        <w:t>3) установление правил работы муниципальных общественных кладбищ и порядка их содержания;</w:t>
      </w:r>
    </w:p>
    <w:p w:rsidR="006C3A5C" w:rsidRPr="005B26E2" w:rsidRDefault="006C3A5C" w:rsidP="002B0EB6">
      <w:pPr>
        <w:pStyle w:val="ConsPlusNormal"/>
        <w:widowControl/>
        <w:ind w:firstLine="709"/>
        <w:jc w:val="both"/>
        <w:rPr>
          <w:sz w:val="24"/>
          <w:szCs w:val="24"/>
        </w:rPr>
      </w:pPr>
      <w:r w:rsidRPr="005B26E2">
        <w:rPr>
          <w:sz w:val="24"/>
          <w:szCs w:val="24"/>
        </w:rPr>
        <w:t>4) установление размера бесплатно предоставляемого участка земли на территории кладбища для погребения умершего.</w:t>
      </w:r>
    </w:p>
    <w:p w:rsidR="006C3A5C" w:rsidRPr="005B26E2" w:rsidRDefault="006C3A5C" w:rsidP="002B0EB6">
      <w:pPr>
        <w:autoSpaceDE w:val="0"/>
        <w:autoSpaceDN w:val="0"/>
        <w:adjustRightInd w:val="0"/>
        <w:ind w:firstLine="709"/>
        <w:jc w:val="both"/>
        <w:rPr>
          <w:rFonts w:ascii="Arial" w:hAnsi="Arial" w:cs="Arial"/>
          <w:sz w:val="24"/>
          <w:szCs w:val="24"/>
        </w:rPr>
      </w:pPr>
      <w:r w:rsidRPr="005B26E2">
        <w:rPr>
          <w:rFonts w:ascii="Arial" w:hAnsi="Arial" w:cs="Arial"/>
          <w:sz w:val="24"/>
          <w:szCs w:val="24"/>
        </w:rPr>
        <w:t xml:space="preserve">5) установление </w:t>
      </w:r>
      <w:r w:rsidRPr="005B26E2">
        <w:rPr>
          <w:rFonts w:ascii="Arial" w:hAnsi="Arial" w:cs="Arial"/>
          <w:bCs/>
          <w:sz w:val="24"/>
          <w:szCs w:val="24"/>
        </w:rPr>
        <w:t>порядка определения и взимания</w:t>
      </w:r>
      <w:r w:rsidRPr="005B26E2">
        <w:rPr>
          <w:rFonts w:ascii="Arial" w:hAnsi="Arial" w:cs="Arial"/>
          <w:b/>
          <w:bCs/>
          <w:sz w:val="24"/>
          <w:szCs w:val="24"/>
        </w:rPr>
        <w:t xml:space="preserve"> </w:t>
      </w:r>
      <w:r w:rsidRPr="005B26E2">
        <w:rPr>
          <w:rFonts w:ascii="Arial" w:hAnsi="Arial" w:cs="Arial"/>
          <w:sz w:val="24"/>
          <w:szCs w:val="24"/>
        </w:rPr>
        <w:t>единовременной платы за резервирование земельного участка под семейное захоронение на общественном кладбище;</w:t>
      </w:r>
    </w:p>
    <w:p w:rsidR="006C3A5C" w:rsidRPr="005B26E2" w:rsidRDefault="006C3A5C" w:rsidP="002B0EB6">
      <w:pPr>
        <w:autoSpaceDE w:val="0"/>
        <w:autoSpaceDN w:val="0"/>
        <w:adjustRightInd w:val="0"/>
        <w:ind w:firstLine="709"/>
        <w:jc w:val="both"/>
        <w:rPr>
          <w:rFonts w:ascii="Arial" w:hAnsi="Arial" w:cs="Arial"/>
          <w:bCs/>
          <w:sz w:val="24"/>
          <w:szCs w:val="24"/>
        </w:rPr>
      </w:pPr>
      <w:r w:rsidRPr="005B26E2">
        <w:rPr>
          <w:rFonts w:ascii="Arial" w:hAnsi="Arial" w:cs="Arial"/>
          <w:bCs/>
          <w:sz w:val="24"/>
          <w:szCs w:val="24"/>
        </w:rPr>
        <w:t>6) определение порядка учета семейных захоронений.</w:t>
      </w:r>
    </w:p>
    <w:p w:rsidR="006C3A5C" w:rsidRPr="005B26E2" w:rsidRDefault="006C3A5C" w:rsidP="002B0EB6">
      <w:pPr>
        <w:pStyle w:val="ConsPlusNormal"/>
        <w:widowControl/>
        <w:ind w:firstLine="709"/>
        <w:jc w:val="both"/>
        <w:rPr>
          <w:sz w:val="24"/>
          <w:szCs w:val="24"/>
        </w:rPr>
      </w:pPr>
    </w:p>
    <w:p w:rsidR="006C3A5C" w:rsidRPr="005B26E2" w:rsidRDefault="006C3A5C" w:rsidP="002B0EB6">
      <w:pPr>
        <w:pStyle w:val="ConsPlusNormal"/>
        <w:widowControl/>
        <w:ind w:firstLine="709"/>
        <w:jc w:val="both"/>
        <w:outlineLvl w:val="1"/>
        <w:rPr>
          <w:sz w:val="24"/>
          <w:szCs w:val="24"/>
        </w:rPr>
      </w:pPr>
      <w:r w:rsidRPr="002B0EB6">
        <w:rPr>
          <w:sz w:val="24"/>
          <w:szCs w:val="24"/>
        </w:rPr>
        <w:t xml:space="preserve">Статья 2. Компетенция </w:t>
      </w:r>
      <w:r w:rsidR="002B0EB6" w:rsidRPr="002B0EB6">
        <w:rPr>
          <w:sz w:val="24"/>
          <w:szCs w:val="24"/>
        </w:rPr>
        <w:t xml:space="preserve">администрации </w:t>
      </w:r>
      <w:proofErr w:type="spellStart"/>
      <w:r w:rsidR="00387245">
        <w:rPr>
          <w:sz w:val="24"/>
          <w:szCs w:val="24"/>
        </w:rPr>
        <w:t>Таловского</w:t>
      </w:r>
      <w:proofErr w:type="spellEnd"/>
      <w:r w:rsidR="002B0EB6" w:rsidRPr="002B0EB6">
        <w:rPr>
          <w:sz w:val="24"/>
          <w:szCs w:val="24"/>
        </w:rPr>
        <w:t xml:space="preserve"> сельсовета</w:t>
      </w:r>
      <w:r w:rsidRPr="002B0EB6">
        <w:rPr>
          <w:i/>
          <w:sz w:val="24"/>
          <w:szCs w:val="24"/>
        </w:rPr>
        <w:t xml:space="preserve"> </w:t>
      </w:r>
      <w:r w:rsidRPr="002B0EB6">
        <w:rPr>
          <w:sz w:val="24"/>
          <w:szCs w:val="24"/>
        </w:rPr>
        <w:t>в области организации похоронного дела</w:t>
      </w:r>
    </w:p>
    <w:p w:rsidR="006C3A5C" w:rsidRPr="005B26E2" w:rsidRDefault="006C3A5C" w:rsidP="002B0EB6">
      <w:pPr>
        <w:pStyle w:val="ConsPlusNormal"/>
        <w:widowControl/>
        <w:ind w:firstLine="709"/>
        <w:jc w:val="both"/>
        <w:outlineLvl w:val="1"/>
        <w:rPr>
          <w:sz w:val="24"/>
          <w:szCs w:val="24"/>
        </w:rPr>
      </w:pPr>
      <w:r w:rsidRPr="005B26E2">
        <w:rPr>
          <w:sz w:val="24"/>
          <w:szCs w:val="24"/>
        </w:rPr>
        <w:t xml:space="preserve">К компетенции </w:t>
      </w:r>
      <w:r w:rsidR="002B0EB6" w:rsidRPr="002B0EB6">
        <w:rPr>
          <w:sz w:val="24"/>
          <w:szCs w:val="24"/>
        </w:rPr>
        <w:t xml:space="preserve">администрации </w:t>
      </w:r>
      <w:proofErr w:type="spellStart"/>
      <w:r w:rsidR="00387245">
        <w:rPr>
          <w:sz w:val="24"/>
          <w:szCs w:val="24"/>
        </w:rPr>
        <w:t>Таловского</w:t>
      </w:r>
      <w:proofErr w:type="spellEnd"/>
      <w:r w:rsidR="002B0EB6" w:rsidRPr="002B0EB6">
        <w:rPr>
          <w:sz w:val="24"/>
          <w:szCs w:val="24"/>
        </w:rPr>
        <w:t xml:space="preserve"> сельсовета</w:t>
      </w:r>
      <w:r w:rsidRPr="005B26E2">
        <w:rPr>
          <w:i/>
          <w:sz w:val="24"/>
          <w:szCs w:val="24"/>
        </w:rPr>
        <w:t xml:space="preserve"> </w:t>
      </w:r>
      <w:r w:rsidRPr="005B26E2">
        <w:rPr>
          <w:sz w:val="24"/>
          <w:szCs w:val="24"/>
        </w:rPr>
        <w:t>в области организации похоронного дела относятся:</w:t>
      </w:r>
    </w:p>
    <w:p w:rsidR="006C3A5C" w:rsidRPr="005B26E2" w:rsidRDefault="006C3A5C" w:rsidP="002B0EB6">
      <w:pPr>
        <w:pStyle w:val="ConsPlusNormal"/>
        <w:widowControl/>
        <w:ind w:firstLine="709"/>
        <w:jc w:val="both"/>
        <w:rPr>
          <w:sz w:val="24"/>
          <w:szCs w:val="24"/>
        </w:rPr>
      </w:pPr>
      <w:r w:rsidRPr="005B26E2">
        <w:rPr>
          <w:sz w:val="24"/>
          <w:szCs w:val="24"/>
        </w:rPr>
        <w:t xml:space="preserve">1) осуществление организации похоронного дела на территории </w:t>
      </w:r>
      <w:proofErr w:type="spellStart"/>
      <w:r w:rsidR="00387245">
        <w:rPr>
          <w:sz w:val="24"/>
          <w:szCs w:val="24"/>
        </w:rPr>
        <w:t>Таловского</w:t>
      </w:r>
      <w:proofErr w:type="spellEnd"/>
      <w:r w:rsidR="002B0EB6" w:rsidRPr="002B0EB6">
        <w:rPr>
          <w:sz w:val="24"/>
          <w:szCs w:val="24"/>
        </w:rPr>
        <w:t xml:space="preserve"> сельсовета</w:t>
      </w:r>
      <w:r w:rsidRPr="005B26E2">
        <w:rPr>
          <w:sz w:val="24"/>
          <w:szCs w:val="24"/>
        </w:rPr>
        <w:t>;</w:t>
      </w:r>
    </w:p>
    <w:p w:rsidR="006C3A5C" w:rsidRPr="006444FC" w:rsidRDefault="006C3A5C" w:rsidP="002B0EB6">
      <w:pPr>
        <w:pStyle w:val="ConsPlusNormal"/>
        <w:widowControl/>
        <w:ind w:firstLine="709"/>
        <w:jc w:val="both"/>
        <w:rPr>
          <w:sz w:val="24"/>
          <w:szCs w:val="24"/>
        </w:rPr>
      </w:pPr>
      <w:r w:rsidRPr="005B26E2">
        <w:rPr>
          <w:sz w:val="24"/>
          <w:szCs w:val="24"/>
        </w:rPr>
        <w:t xml:space="preserve">2) принятие решения о создании </w:t>
      </w:r>
      <w:r w:rsidR="006444FC">
        <w:rPr>
          <w:sz w:val="24"/>
          <w:szCs w:val="24"/>
        </w:rPr>
        <w:t xml:space="preserve">и организации </w:t>
      </w:r>
      <w:r w:rsidRPr="005B26E2">
        <w:rPr>
          <w:sz w:val="24"/>
          <w:szCs w:val="24"/>
        </w:rPr>
        <w:t xml:space="preserve">мест погребения на территории </w:t>
      </w:r>
      <w:proofErr w:type="spellStart"/>
      <w:r w:rsidR="00387245">
        <w:rPr>
          <w:sz w:val="24"/>
          <w:szCs w:val="24"/>
        </w:rPr>
        <w:t>Таловского</w:t>
      </w:r>
      <w:proofErr w:type="spellEnd"/>
      <w:r w:rsidR="002B0EB6" w:rsidRPr="002B0EB6">
        <w:rPr>
          <w:sz w:val="24"/>
          <w:szCs w:val="24"/>
        </w:rPr>
        <w:t xml:space="preserve"> сельсовета</w:t>
      </w:r>
      <w:r w:rsidRPr="005B26E2">
        <w:rPr>
          <w:sz w:val="24"/>
          <w:szCs w:val="24"/>
        </w:rPr>
        <w:t xml:space="preserve"> в соответствии с генеральным планом </w:t>
      </w:r>
      <w:proofErr w:type="spellStart"/>
      <w:r w:rsidR="00387245">
        <w:rPr>
          <w:sz w:val="24"/>
          <w:szCs w:val="24"/>
        </w:rPr>
        <w:t>Таловского</w:t>
      </w:r>
      <w:proofErr w:type="spellEnd"/>
      <w:r w:rsidR="002B0EB6" w:rsidRPr="002B0EB6">
        <w:rPr>
          <w:sz w:val="24"/>
          <w:szCs w:val="24"/>
        </w:rPr>
        <w:t xml:space="preserve"> сельсовета</w:t>
      </w:r>
      <w:r w:rsidRPr="005B26E2">
        <w:rPr>
          <w:sz w:val="24"/>
          <w:szCs w:val="24"/>
        </w:rPr>
        <w:t>, иными документами территориального планирования;</w:t>
      </w:r>
      <w:r w:rsidR="006444FC" w:rsidRPr="006444FC">
        <w:rPr>
          <w:sz w:val="28"/>
          <w:szCs w:val="28"/>
        </w:rPr>
        <w:t xml:space="preserve"> </w:t>
      </w:r>
      <w:r w:rsidR="006444FC" w:rsidRPr="006444FC">
        <w:rPr>
          <w:sz w:val="24"/>
          <w:szCs w:val="24"/>
        </w:rPr>
        <w:t xml:space="preserve">о закрытии кладбища, о переносе существующих мест погребения (в случае угрозы стихийных бедствий) на территории </w:t>
      </w:r>
      <w:proofErr w:type="spellStart"/>
      <w:r w:rsidR="00387245">
        <w:rPr>
          <w:sz w:val="24"/>
          <w:szCs w:val="24"/>
        </w:rPr>
        <w:t>Таловского</w:t>
      </w:r>
      <w:proofErr w:type="spellEnd"/>
      <w:r w:rsidR="001E41FB">
        <w:rPr>
          <w:sz w:val="24"/>
          <w:szCs w:val="24"/>
        </w:rPr>
        <w:t xml:space="preserve"> сельсовета</w:t>
      </w:r>
      <w:r w:rsidR="006444FC" w:rsidRPr="006444FC">
        <w:rPr>
          <w:sz w:val="24"/>
          <w:szCs w:val="24"/>
        </w:rPr>
        <w:t>.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 14.01.1993 № 4292-1 «Об увековечении памяти погибших при защите Отечества</w:t>
      </w:r>
    </w:p>
    <w:p w:rsidR="006C3A5C" w:rsidRPr="005B26E2" w:rsidRDefault="006C3A5C" w:rsidP="002B0EB6">
      <w:pPr>
        <w:pStyle w:val="ConsPlusNormal"/>
        <w:widowControl/>
        <w:ind w:firstLine="709"/>
        <w:jc w:val="both"/>
        <w:rPr>
          <w:sz w:val="24"/>
          <w:szCs w:val="24"/>
        </w:rPr>
      </w:pPr>
      <w:r w:rsidRPr="005B26E2">
        <w:rPr>
          <w:sz w:val="24"/>
          <w:szCs w:val="24"/>
        </w:rPr>
        <w:t>3) осуществление отвода места захоронения умершего (погибшего)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Красноярского края;</w:t>
      </w:r>
    </w:p>
    <w:p w:rsidR="006C3A5C" w:rsidRPr="005B26E2" w:rsidRDefault="006C3A5C" w:rsidP="002B0EB6">
      <w:pPr>
        <w:pStyle w:val="ConsPlusNormal"/>
        <w:widowControl/>
        <w:ind w:firstLine="709"/>
        <w:jc w:val="both"/>
        <w:rPr>
          <w:sz w:val="24"/>
          <w:szCs w:val="24"/>
        </w:rPr>
      </w:pPr>
      <w:r w:rsidRPr="005B26E2">
        <w:rPr>
          <w:sz w:val="24"/>
          <w:szCs w:val="24"/>
        </w:rPr>
        <w:t>4) создание специализированной службы по вопросам похоронного дела (далее - специализированная служба), определение, в соответствии с настоящим Положением, ее функций и порядка ее деятельности;</w:t>
      </w:r>
    </w:p>
    <w:p w:rsidR="006C3A5C" w:rsidRPr="005B26E2" w:rsidRDefault="006C3A5C" w:rsidP="002B0EB6">
      <w:pPr>
        <w:autoSpaceDE w:val="0"/>
        <w:autoSpaceDN w:val="0"/>
        <w:adjustRightInd w:val="0"/>
        <w:ind w:firstLine="709"/>
        <w:jc w:val="both"/>
        <w:rPr>
          <w:rFonts w:ascii="Arial" w:hAnsi="Arial" w:cs="Arial"/>
          <w:sz w:val="24"/>
          <w:szCs w:val="24"/>
        </w:rPr>
      </w:pPr>
      <w:r w:rsidRPr="005B26E2">
        <w:rPr>
          <w:rFonts w:ascii="Arial" w:hAnsi="Arial" w:cs="Arial"/>
          <w:sz w:val="24"/>
          <w:szCs w:val="24"/>
        </w:rPr>
        <w:lastRenderedPageBreak/>
        <w:t>5)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стоимости услуг, предоставляемых согласно гарантированному перечню услуг по погребению;</w:t>
      </w:r>
    </w:p>
    <w:p w:rsidR="006C3A5C" w:rsidRPr="005B26E2" w:rsidRDefault="006C3A5C" w:rsidP="002B0EB6">
      <w:pPr>
        <w:pStyle w:val="ConsPlusNormal"/>
        <w:widowControl/>
        <w:ind w:firstLine="709"/>
        <w:jc w:val="both"/>
        <w:rPr>
          <w:sz w:val="24"/>
          <w:szCs w:val="24"/>
        </w:rPr>
      </w:pPr>
      <w:r w:rsidRPr="005B26E2">
        <w:rPr>
          <w:sz w:val="24"/>
          <w:szCs w:val="24"/>
        </w:rPr>
        <w:t>6)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стоимости услуг, оказываемых специализированной службой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органами внутренних дел;</w:t>
      </w:r>
    </w:p>
    <w:p w:rsidR="006C3A5C" w:rsidRPr="005B26E2" w:rsidRDefault="006C3A5C" w:rsidP="002B0EB6">
      <w:pPr>
        <w:pStyle w:val="ConsPlusNormal"/>
        <w:widowControl/>
        <w:ind w:firstLine="709"/>
        <w:jc w:val="both"/>
        <w:rPr>
          <w:sz w:val="24"/>
          <w:szCs w:val="24"/>
        </w:rPr>
      </w:pPr>
      <w:r w:rsidRPr="005B26E2">
        <w:rPr>
          <w:sz w:val="24"/>
          <w:szCs w:val="24"/>
        </w:rPr>
        <w:t>7) рассмотрение и принятие мер по жалобам граждан, связанным с нарушением специализированной службой прав граждан на предоставление услуг по погребению умерших;</w:t>
      </w:r>
    </w:p>
    <w:p w:rsidR="006C3A5C" w:rsidRDefault="006444FC" w:rsidP="002B0EB6">
      <w:pPr>
        <w:pStyle w:val="ConsPlusNormal"/>
        <w:widowControl/>
        <w:ind w:firstLine="709"/>
        <w:jc w:val="both"/>
        <w:rPr>
          <w:sz w:val="24"/>
          <w:szCs w:val="24"/>
        </w:rPr>
      </w:pPr>
      <w:r>
        <w:rPr>
          <w:sz w:val="24"/>
          <w:szCs w:val="24"/>
        </w:rPr>
        <w:t>8</w:t>
      </w:r>
      <w:r w:rsidR="006C3A5C" w:rsidRPr="005B26E2">
        <w:rPr>
          <w:sz w:val="24"/>
          <w:szCs w:val="24"/>
        </w:rPr>
        <w:t>) регистрация и перерегистрация захоронений, в том числе семейных захоронений;</w:t>
      </w:r>
    </w:p>
    <w:p w:rsidR="00E53D76" w:rsidRPr="00E53D76" w:rsidRDefault="00E53D76" w:rsidP="002B0EB6">
      <w:pPr>
        <w:pStyle w:val="ConsPlusNormal"/>
        <w:widowControl/>
        <w:ind w:firstLine="709"/>
        <w:jc w:val="both"/>
        <w:rPr>
          <w:sz w:val="24"/>
          <w:szCs w:val="24"/>
        </w:rPr>
      </w:pPr>
      <w:r>
        <w:rPr>
          <w:sz w:val="24"/>
          <w:szCs w:val="24"/>
        </w:rPr>
        <w:t xml:space="preserve">9) </w:t>
      </w:r>
      <w:r w:rsidRPr="00E53D76">
        <w:rPr>
          <w:sz w:val="24"/>
          <w:szCs w:val="24"/>
        </w:rPr>
        <w:t xml:space="preserve">при обнаружении старых военных и ранее неизвестных захоронений администрация </w:t>
      </w:r>
      <w:proofErr w:type="spellStart"/>
      <w:r w:rsidR="005A6C1F">
        <w:rPr>
          <w:sz w:val="24"/>
          <w:szCs w:val="24"/>
        </w:rPr>
        <w:t>Таловского</w:t>
      </w:r>
      <w:proofErr w:type="spellEnd"/>
      <w:r w:rsidRPr="00E53D76">
        <w:rPr>
          <w:sz w:val="24"/>
          <w:szCs w:val="24"/>
        </w:rPr>
        <w:t xml:space="preserve"> сельсовета обязан</w:t>
      </w:r>
      <w:r>
        <w:rPr>
          <w:sz w:val="24"/>
          <w:szCs w:val="24"/>
        </w:rPr>
        <w:t>а</w:t>
      </w:r>
      <w:r w:rsidRPr="00E53D76">
        <w:rPr>
          <w:sz w:val="24"/>
          <w:szCs w:val="24"/>
        </w:rPr>
        <w:t xml:space="preserve"> обозначить и зарегистрировать места захоронения, а в необходимых случаях организовать перезахоронение останков погибших. Решение о захоронении (перезахоронении) останков погибших при защите Отечества и обеспечении проведения всех необходимых мероприятий по захоронению (перезахоронению) останков погибших при защите Отечества принимают органы государственной власти субъектов Российской Федерации в соответствии с Законом Российской Федерации от 14.01.1993 года № 4292-1 «Об увековечении памяти погибших при защите Отечества</w:t>
      </w:r>
    </w:p>
    <w:p w:rsidR="006C3A5C" w:rsidRPr="005B26E2" w:rsidRDefault="00E53D76" w:rsidP="002B0EB6">
      <w:pPr>
        <w:pStyle w:val="ConsPlusNormal"/>
        <w:widowControl/>
        <w:ind w:firstLine="709"/>
        <w:jc w:val="both"/>
        <w:rPr>
          <w:sz w:val="24"/>
          <w:szCs w:val="24"/>
        </w:rPr>
      </w:pPr>
      <w:r>
        <w:rPr>
          <w:sz w:val="24"/>
          <w:szCs w:val="24"/>
        </w:rPr>
        <w:t>10</w:t>
      </w:r>
      <w:r w:rsidR="006C3A5C" w:rsidRPr="005B26E2">
        <w:rPr>
          <w:sz w:val="24"/>
          <w:szCs w:val="24"/>
        </w:rPr>
        <w:t>) осуществление контроля за соблюдением порядка работы кладбищ и условий их содержания, а также за соблюдением порядка захоронений.</w:t>
      </w:r>
    </w:p>
    <w:p w:rsidR="006C3A5C" w:rsidRPr="005B26E2" w:rsidRDefault="006C3A5C" w:rsidP="002B0EB6">
      <w:pPr>
        <w:pStyle w:val="ConsPlusNormal"/>
        <w:widowControl/>
        <w:ind w:firstLine="709"/>
        <w:jc w:val="both"/>
        <w:rPr>
          <w:sz w:val="24"/>
          <w:szCs w:val="24"/>
        </w:rPr>
      </w:pPr>
    </w:p>
    <w:p w:rsidR="006C3A5C" w:rsidRPr="005B26E2" w:rsidRDefault="006C3A5C" w:rsidP="006444FC">
      <w:pPr>
        <w:pStyle w:val="ConsPlusNormal"/>
        <w:widowControl/>
        <w:ind w:firstLine="709"/>
        <w:jc w:val="both"/>
        <w:outlineLvl w:val="1"/>
        <w:rPr>
          <w:sz w:val="24"/>
          <w:szCs w:val="24"/>
        </w:rPr>
      </w:pPr>
      <w:r w:rsidRPr="006444FC">
        <w:rPr>
          <w:sz w:val="24"/>
          <w:szCs w:val="24"/>
        </w:rPr>
        <w:t>Статья 3. Основы организации похоронного дела</w:t>
      </w:r>
    </w:p>
    <w:p w:rsidR="006C3A5C" w:rsidRPr="005B26E2" w:rsidRDefault="006C3A5C" w:rsidP="002B0EB6">
      <w:pPr>
        <w:pStyle w:val="ConsPlusNormal"/>
        <w:widowControl/>
        <w:ind w:firstLine="709"/>
        <w:jc w:val="both"/>
        <w:rPr>
          <w:sz w:val="24"/>
          <w:szCs w:val="24"/>
        </w:rPr>
      </w:pPr>
      <w:r w:rsidRPr="005B26E2">
        <w:rPr>
          <w:sz w:val="24"/>
          <w:szCs w:val="24"/>
        </w:rPr>
        <w:t xml:space="preserve">1. Организация похоронного дела осуществляется администрацией </w:t>
      </w:r>
      <w:proofErr w:type="spellStart"/>
      <w:r w:rsidR="005A6C1F">
        <w:rPr>
          <w:sz w:val="24"/>
          <w:szCs w:val="24"/>
        </w:rPr>
        <w:t>Таловского</w:t>
      </w:r>
      <w:proofErr w:type="spellEnd"/>
      <w:r w:rsidR="006444FC" w:rsidRPr="006444FC">
        <w:rPr>
          <w:sz w:val="24"/>
          <w:szCs w:val="24"/>
        </w:rPr>
        <w:t xml:space="preserve"> сельсовета</w:t>
      </w:r>
      <w:r w:rsidRPr="005B26E2">
        <w:rPr>
          <w:sz w:val="24"/>
          <w:szCs w:val="24"/>
        </w:rPr>
        <w:t>.</w:t>
      </w:r>
    </w:p>
    <w:p w:rsidR="006C3A5C" w:rsidRPr="00E53D76" w:rsidRDefault="006C3A5C" w:rsidP="002B0EB6">
      <w:pPr>
        <w:pStyle w:val="ConsPlusNormal"/>
        <w:widowControl/>
        <w:ind w:firstLine="709"/>
        <w:jc w:val="both"/>
        <w:rPr>
          <w:sz w:val="24"/>
          <w:szCs w:val="24"/>
        </w:rPr>
      </w:pPr>
      <w:r w:rsidRPr="005B26E2">
        <w:rPr>
          <w:sz w:val="24"/>
          <w:szCs w:val="24"/>
        </w:rPr>
        <w:t xml:space="preserve">2. В целях обеспечения гарантированного перечня услуг по погребению администрацией муниципального образования создается специализированная служба по вопросам похоронного дела. </w:t>
      </w:r>
      <w:r w:rsidRPr="00E53D76">
        <w:rPr>
          <w:sz w:val="24"/>
          <w:szCs w:val="24"/>
        </w:rPr>
        <w:t>(В случае, если функциями специализированной службы наделяются хозяйствующие субъекты, такое наделение должно производиться на конкурсной основе)</w:t>
      </w:r>
      <w:r w:rsidR="00E53D76">
        <w:rPr>
          <w:sz w:val="24"/>
          <w:szCs w:val="24"/>
        </w:rPr>
        <w:t>.</w:t>
      </w:r>
    </w:p>
    <w:p w:rsidR="006C3A5C" w:rsidRPr="005B26E2" w:rsidRDefault="006C3A5C" w:rsidP="002B0EB6">
      <w:pPr>
        <w:pStyle w:val="ConsPlusNormal"/>
        <w:widowControl/>
        <w:ind w:firstLine="709"/>
        <w:jc w:val="both"/>
        <w:rPr>
          <w:sz w:val="24"/>
          <w:szCs w:val="24"/>
        </w:rPr>
      </w:pPr>
      <w:r w:rsidRPr="005B26E2">
        <w:rPr>
          <w:sz w:val="24"/>
          <w:szCs w:val="24"/>
        </w:rPr>
        <w:t xml:space="preserve">3. Погребение умерших осуществляется путем захоронения тел (останков) умерших на территории муниципальных кладбищ, в соответствии с правилами работы общественных кладбищ, утверждаемых представительным органом муниципального образования.  </w:t>
      </w:r>
    </w:p>
    <w:p w:rsidR="006C3A5C" w:rsidRPr="005B26E2" w:rsidRDefault="006C3A5C" w:rsidP="002B0EB6">
      <w:pPr>
        <w:pStyle w:val="ConsPlusNormal"/>
        <w:widowControl/>
        <w:ind w:firstLine="709"/>
        <w:jc w:val="both"/>
        <w:rPr>
          <w:sz w:val="24"/>
          <w:szCs w:val="24"/>
        </w:rPr>
      </w:pPr>
    </w:p>
    <w:p w:rsidR="006C3A5C" w:rsidRPr="005B26E2" w:rsidRDefault="006C3A5C" w:rsidP="002B0EB6">
      <w:pPr>
        <w:pStyle w:val="ConsPlusNormal"/>
        <w:widowControl/>
        <w:ind w:firstLine="709"/>
        <w:jc w:val="both"/>
        <w:outlineLvl w:val="1"/>
        <w:rPr>
          <w:sz w:val="24"/>
          <w:szCs w:val="24"/>
        </w:rPr>
      </w:pPr>
      <w:r w:rsidRPr="00E53D76">
        <w:rPr>
          <w:sz w:val="24"/>
          <w:szCs w:val="24"/>
        </w:rPr>
        <w:t>Статья 4. Отвод места захоронения умершего (погибшего)</w:t>
      </w:r>
    </w:p>
    <w:p w:rsidR="006C3A5C" w:rsidRPr="005B26E2" w:rsidRDefault="006C3A5C" w:rsidP="002B0EB6">
      <w:pPr>
        <w:autoSpaceDE w:val="0"/>
        <w:autoSpaceDN w:val="0"/>
        <w:adjustRightInd w:val="0"/>
        <w:ind w:firstLine="709"/>
        <w:jc w:val="both"/>
        <w:rPr>
          <w:rFonts w:ascii="Arial" w:hAnsi="Arial" w:cs="Arial"/>
          <w:sz w:val="24"/>
          <w:szCs w:val="24"/>
        </w:rPr>
      </w:pPr>
      <w:r w:rsidRPr="005B26E2">
        <w:rPr>
          <w:rFonts w:ascii="Arial" w:hAnsi="Arial" w:cs="Arial"/>
          <w:sz w:val="24"/>
          <w:szCs w:val="24"/>
        </w:rPr>
        <w:t>1. Супруг, близкий родственник, иной родственник, законный представитель, специализированная служба по вопросам похоронного дела или иное лицо, взявшее на себя обязанности осуществить погребение умершего (погибшего), обращаются в администрацию муниципального образования для отвода места захоронения умершего (погибшего) на муниципальном общественном кладбище.</w:t>
      </w:r>
    </w:p>
    <w:p w:rsidR="006C3A5C" w:rsidRPr="005B26E2" w:rsidRDefault="006C3A5C" w:rsidP="002B0EB6">
      <w:pPr>
        <w:autoSpaceDE w:val="0"/>
        <w:autoSpaceDN w:val="0"/>
        <w:adjustRightInd w:val="0"/>
        <w:ind w:firstLine="709"/>
        <w:jc w:val="both"/>
        <w:rPr>
          <w:rFonts w:ascii="Arial" w:hAnsi="Arial" w:cs="Arial"/>
          <w:sz w:val="24"/>
          <w:szCs w:val="24"/>
        </w:rPr>
      </w:pPr>
      <w:r w:rsidRPr="005B26E2">
        <w:rPr>
          <w:rFonts w:ascii="Arial" w:hAnsi="Arial" w:cs="Arial"/>
          <w:sz w:val="24"/>
          <w:szCs w:val="24"/>
        </w:rPr>
        <w:lastRenderedPageBreak/>
        <w:t>2. Лица, указанные в пункте 1 настоящей статьи, при оформлении места захоронения умершего (погибшего) на муниципальном общественном кладбище представляют в Учреждение следующие документы:</w:t>
      </w:r>
    </w:p>
    <w:p w:rsidR="006C3A5C" w:rsidRPr="005B26E2" w:rsidRDefault="006C3A5C" w:rsidP="002B0EB6">
      <w:pPr>
        <w:autoSpaceDE w:val="0"/>
        <w:autoSpaceDN w:val="0"/>
        <w:adjustRightInd w:val="0"/>
        <w:ind w:firstLine="709"/>
        <w:jc w:val="both"/>
        <w:rPr>
          <w:rFonts w:ascii="Arial" w:hAnsi="Arial" w:cs="Arial"/>
          <w:sz w:val="24"/>
          <w:szCs w:val="24"/>
        </w:rPr>
      </w:pPr>
      <w:r w:rsidRPr="005B26E2">
        <w:rPr>
          <w:rFonts w:ascii="Arial" w:hAnsi="Arial" w:cs="Arial"/>
          <w:sz w:val="24"/>
          <w:szCs w:val="24"/>
        </w:rPr>
        <w:t>1) заявление об отводе места захоронения умершего (погибшего) с указанием следующей информации: Ф.И.О. умершего (погибшего), возраст умершего, дата смерти, дата предполагаемого захоронения, наименование кладбища, номер сектора;</w:t>
      </w:r>
    </w:p>
    <w:p w:rsidR="006C3A5C" w:rsidRPr="005B26E2" w:rsidRDefault="006C3A5C" w:rsidP="002B0EB6">
      <w:pPr>
        <w:autoSpaceDE w:val="0"/>
        <w:autoSpaceDN w:val="0"/>
        <w:adjustRightInd w:val="0"/>
        <w:ind w:firstLine="709"/>
        <w:jc w:val="both"/>
        <w:rPr>
          <w:rFonts w:ascii="Arial" w:hAnsi="Arial" w:cs="Arial"/>
          <w:sz w:val="24"/>
          <w:szCs w:val="24"/>
        </w:rPr>
      </w:pPr>
      <w:r w:rsidRPr="005B26E2">
        <w:rPr>
          <w:rFonts w:ascii="Arial" w:hAnsi="Arial" w:cs="Arial"/>
          <w:sz w:val="24"/>
          <w:szCs w:val="24"/>
        </w:rPr>
        <w:t>2) медицинское заключение о смерти либо свидетельство о смерти, выдаваемое органами ЗАГС, на умершего (погибшего);</w:t>
      </w:r>
    </w:p>
    <w:p w:rsidR="006C3A5C" w:rsidRPr="005B26E2" w:rsidRDefault="006C3A5C" w:rsidP="002B0EB6">
      <w:pPr>
        <w:autoSpaceDE w:val="0"/>
        <w:autoSpaceDN w:val="0"/>
        <w:adjustRightInd w:val="0"/>
        <w:ind w:firstLine="709"/>
        <w:jc w:val="both"/>
        <w:rPr>
          <w:rFonts w:ascii="Arial" w:hAnsi="Arial" w:cs="Arial"/>
          <w:sz w:val="24"/>
          <w:szCs w:val="24"/>
        </w:rPr>
      </w:pPr>
      <w:r w:rsidRPr="005B26E2">
        <w:rPr>
          <w:rFonts w:ascii="Arial" w:hAnsi="Arial" w:cs="Arial"/>
          <w:sz w:val="24"/>
          <w:szCs w:val="24"/>
        </w:rPr>
        <w:t>3) письменный документ (при наличии), подтверждающий волеизъявление умершего (погибшего) о погребении его тела (останков) на указанном им месте захоронения;</w:t>
      </w:r>
    </w:p>
    <w:p w:rsidR="006C3A5C" w:rsidRPr="005B26E2" w:rsidRDefault="006C3A5C" w:rsidP="002B0EB6">
      <w:pPr>
        <w:autoSpaceDE w:val="0"/>
        <w:autoSpaceDN w:val="0"/>
        <w:adjustRightInd w:val="0"/>
        <w:ind w:firstLine="709"/>
        <w:jc w:val="both"/>
        <w:rPr>
          <w:rFonts w:ascii="Arial" w:hAnsi="Arial" w:cs="Arial"/>
          <w:sz w:val="24"/>
          <w:szCs w:val="24"/>
        </w:rPr>
      </w:pPr>
      <w:r w:rsidRPr="005B26E2">
        <w:rPr>
          <w:rFonts w:ascii="Arial" w:hAnsi="Arial" w:cs="Arial"/>
          <w:sz w:val="24"/>
          <w:szCs w:val="24"/>
        </w:rPr>
        <w:t>4) при захоронении на семейных (родовых) захоронениях - перечень документов согласно Закону Красноярского края  от 24.04.1997 N 13-487 «О семейных (родовых) захоронениях на территории Красноярского края»;</w:t>
      </w:r>
    </w:p>
    <w:p w:rsidR="006C3A5C" w:rsidRPr="005B26E2" w:rsidRDefault="006C3A5C" w:rsidP="002B0EB6">
      <w:pPr>
        <w:autoSpaceDE w:val="0"/>
        <w:autoSpaceDN w:val="0"/>
        <w:adjustRightInd w:val="0"/>
        <w:ind w:firstLine="709"/>
        <w:jc w:val="both"/>
        <w:rPr>
          <w:rFonts w:ascii="Arial" w:hAnsi="Arial" w:cs="Arial"/>
          <w:sz w:val="24"/>
          <w:szCs w:val="24"/>
        </w:rPr>
      </w:pPr>
      <w:r w:rsidRPr="005B26E2">
        <w:rPr>
          <w:rFonts w:ascii="Arial" w:hAnsi="Arial" w:cs="Arial"/>
          <w:sz w:val="24"/>
          <w:szCs w:val="24"/>
        </w:rPr>
        <w:t>5) при захоронении тел умерших, доставленных из других государств, - документ, подтверждающий отсутствие у умершего особо опасных инфекционных заболеваний и заболеваний неясной этиологии.</w:t>
      </w:r>
    </w:p>
    <w:p w:rsidR="006C3A5C" w:rsidRPr="005B26E2" w:rsidRDefault="006C3A5C" w:rsidP="002B0EB6">
      <w:pPr>
        <w:autoSpaceDE w:val="0"/>
        <w:autoSpaceDN w:val="0"/>
        <w:adjustRightInd w:val="0"/>
        <w:ind w:firstLine="709"/>
        <w:jc w:val="both"/>
        <w:rPr>
          <w:rFonts w:ascii="Arial" w:hAnsi="Arial" w:cs="Arial"/>
          <w:sz w:val="24"/>
          <w:szCs w:val="24"/>
        </w:rPr>
      </w:pPr>
      <w:r w:rsidRPr="005B26E2">
        <w:rPr>
          <w:rFonts w:ascii="Arial" w:hAnsi="Arial" w:cs="Arial"/>
          <w:sz w:val="24"/>
          <w:szCs w:val="24"/>
        </w:rPr>
        <w:t xml:space="preserve">3. Место захоронения умершего (погибшего) отводится администрацией </w:t>
      </w:r>
      <w:r w:rsidR="00E53D76">
        <w:rPr>
          <w:rFonts w:ascii="Arial" w:hAnsi="Arial" w:cs="Arial"/>
          <w:sz w:val="24"/>
          <w:szCs w:val="24"/>
        </w:rPr>
        <w:t>Бартатского</w:t>
      </w:r>
      <w:r w:rsidRPr="005B26E2">
        <w:rPr>
          <w:rFonts w:ascii="Arial" w:hAnsi="Arial" w:cs="Arial"/>
          <w:sz w:val="24"/>
          <w:szCs w:val="24"/>
        </w:rPr>
        <w:t xml:space="preserve"> при наличии на указанном месте свободного участка земли с учетом размеров, установленных представительным органом муниципального образования, или могилы ранее умершего близкого родственника либо ранее умершего супруга. В иных случаях место захоронения умершего определяется администрацией </w:t>
      </w:r>
      <w:proofErr w:type="spellStart"/>
      <w:r w:rsidR="00A73885">
        <w:rPr>
          <w:rFonts w:ascii="Arial" w:hAnsi="Arial" w:cs="Arial"/>
          <w:sz w:val="24"/>
          <w:szCs w:val="24"/>
        </w:rPr>
        <w:t>Таловского</w:t>
      </w:r>
      <w:bookmarkStart w:id="0" w:name="_GoBack"/>
      <w:bookmarkEnd w:id="0"/>
      <w:proofErr w:type="spellEnd"/>
      <w:r w:rsidR="00E53D76">
        <w:rPr>
          <w:rFonts w:ascii="Arial" w:hAnsi="Arial" w:cs="Arial"/>
          <w:sz w:val="24"/>
          <w:szCs w:val="24"/>
        </w:rPr>
        <w:t xml:space="preserve"> сельсовета</w:t>
      </w:r>
      <w:r w:rsidRPr="005B26E2">
        <w:rPr>
          <w:rFonts w:ascii="Arial" w:hAnsi="Arial" w:cs="Arial"/>
          <w:sz w:val="24"/>
          <w:szCs w:val="24"/>
        </w:rPr>
        <w:t xml:space="preserve"> исходя из наличия свободных мест захоронении на муниципальных общественных кладбищах.</w:t>
      </w:r>
    </w:p>
    <w:p w:rsidR="006C3A5C" w:rsidRPr="005B26E2" w:rsidRDefault="006C3A5C" w:rsidP="002B0EB6">
      <w:pPr>
        <w:autoSpaceDE w:val="0"/>
        <w:autoSpaceDN w:val="0"/>
        <w:adjustRightInd w:val="0"/>
        <w:ind w:firstLine="709"/>
        <w:jc w:val="both"/>
        <w:rPr>
          <w:rFonts w:ascii="Arial" w:hAnsi="Arial" w:cs="Arial"/>
          <w:sz w:val="24"/>
          <w:szCs w:val="24"/>
        </w:rPr>
      </w:pPr>
      <w:r w:rsidRPr="005B26E2">
        <w:rPr>
          <w:rFonts w:ascii="Arial" w:hAnsi="Arial" w:cs="Arial"/>
          <w:sz w:val="24"/>
          <w:szCs w:val="24"/>
        </w:rPr>
        <w:t xml:space="preserve">4. Каждое захоронение регистрируется администрацией </w:t>
      </w:r>
      <w:proofErr w:type="spellStart"/>
      <w:r w:rsidR="005A6C1F">
        <w:rPr>
          <w:rFonts w:ascii="Arial" w:hAnsi="Arial" w:cs="Arial"/>
          <w:sz w:val="24"/>
          <w:szCs w:val="24"/>
        </w:rPr>
        <w:t>Таловского</w:t>
      </w:r>
      <w:proofErr w:type="spellEnd"/>
      <w:r w:rsidR="00E53D76">
        <w:rPr>
          <w:rFonts w:ascii="Arial" w:hAnsi="Arial" w:cs="Arial"/>
          <w:sz w:val="24"/>
          <w:szCs w:val="24"/>
        </w:rPr>
        <w:t xml:space="preserve"> сельсовета</w:t>
      </w:r>
      <w:r w:rsidRPr="005B26E2">
        <w:rPr>
          <w:rFonts w:ascii="Arial" w:hAnsi="Arial" w:cs="Arial"/>
          <w:sz w:val="24"/>
          <w:szCs w:val="24"/>
        </w:rPr>
        <w:t xml:space="preserve"> в книге регистрации захоронений, где указываются следующие сведения: номер регистрации; Ф.И.О. умершего (погибшего); возраст умершего; дата смерти; дата захоронения; номер медицинского заключения о смерти или свидетельства о смерти, выдаваемого органами ЗАГС; наименование организации, выдавшей медицинское заключение о смерти или свидетельство о смерти; наименование кладбища, номер сектора; Ф.И.О. ответственного за захоронение лица.</w:t>
      </w:r>
    </w:p>
    <w:p w:rsidR="006C3A5C" w:rsidRPr="005B26E2" w:rsidRDefault="006C3A5C" w:rsidP="002B0EB6">
      <w:pPr>
        <w:autoSpaceDE w:val="0"/>
        <w:autoSpaceDN w:val="0"/>
        <w:adjustRightInd w:val="0"/>
        <w:ind w:firstLine="709"/>
        <w:jc w:val="both"/>
        <w:rPr>
          <w:rFonts w:ascii="Arial" w:hAnsi="Arial" w:cs="Arial"/>
          <w:sz w:val="24"/>
          <w:szCs w:val="24"/>
        </w:rPr>
      </w:pPr>
      <w:r w:rsidRPr="005B26E2">
        <w:rPr>
          <w:rFonts w:ascii="Arial" w:hAnsi="Arial" w:cs="Arial"/>
          <w:sz w:val="24"/>
          <w:szCs w:val="24"/>
        </w:rPr>
        <w:t xml:space="preserve">Лицам, оформившим захоронение в книге регистрации захоронений, администрацией </w:t>
      </w:r>
      <w:proofErr w:type="spellStart"/>
      <w:r w:rsidR="005A6C1F">
        <w:rPr>
          <w:rFonts w:ascii="Arial" w:hAnsi="Arial" w:cs="Arial"/>
          <w:sz w:val="24"/>
          <w:szCs w:val="24"/>
        </w:rPr>
        <w:t>Таловского</w:t>
      </w:r>
      <w:proofErr w:type="spellEnd"/>
      <w:r w:rsidR="00E53D76">
        <w:rPr>
          <w:rFonts w:ascii="Arial" w:hAnsi="Arial" w:cs="Arial"/>
          <w:sz w:val="24"/>
          <w:szCs w:val="24"/>
        </w:rPr>
        <w:t xml:space="preserve"> сельсовета</w:t>
      </w:r>
      <w:r w:rsidRPr="005B26E2">
        <w:rPr>
          <w:rFonts w:ascii="Arial" w:hAnsi="Arial" w:cs="Arial"/>
          <w:sz w:val="24"/>
          <w:szCs w:val="24"/>
        </w:rPr>
        <w:t xml:space="preserve"> выдается паспорт захоронения. Лицо, получившее паспорт захоронении, является ответственным за захоронение. Перерегистрация захоронения на другое лицо осуществляется администрацией </w:t>
      </w:r>
      <w:proofErr w:type="spellStart"/>
      <w:r w:rsidR="005A6C1F">
        <w:rPr>
          <w:rFonts w:ascii="Arial" w:hAnsi="Arial" w:cs="Arial"/>
          <w:sz w:val="24"/>
          <w:szCs w:val="24"/>
        </w:rPr>
        <w:t>Таловского</w:t>
      </w:r>
      <w:proofErr w:type="spellEnd"/>
      <w:r w:rsidR="00E53D76">
        <w:rPr>
          <w:rFonts w:ascii="Arial" w:hAnsi="Arial" w:cs="Arial"/>
          <w:sz w:val="24"/>
          <w:szCs w:val="24"/>
        </w:rPr>
        <w:t xml:space="preserve"> сельсовета</w:t>
      </w:r>
      <w:r w:rsidRPr="005B26E2">
        <w:rPr>
          <w:rFonts w:ascii="Arial" w:hAnsi="Arial" w:cs="Arial"/>
          <w:sz w:val="24"/>
          <w:szCs w:val="24"/>
        </w:rPr>
        <w:t>.</w:t>
      </w:r>
    </w:p>
    <w:p w:rsidR="006C3A5C" w:rsidRPr="005B26E2" w:rsidRDefault="006C3A5C" w:rsidP="002B0EB6">
      <w:pPr>
        <w:pStyle w:val="ConsPlusNormal"/>
        <w:widowControl/>
        <w:ind w:firstLine="709"/>
        <w:jc w:val="both"/>
        <w:rPr>
          <w:sz w:val="24"/>
          <w:szCs w:val="24"/>
        </w:rPr>
      </w:pPr>
    </w:p>
    <w:p w:rsidR="006C3A5C" w:rsidRPr="005B26E2" w:rsidRDefault="006C3A5C" w:rsidP="00E53D76">
      <w:pPr>
        <w:pStyle w:val="ConsPlusNormal"/>
        <w:widowControl/>
        <w:ind w:firstLine="709"/>
        <w:jc w:val="both"/>
        <w:outlineLvl w:val="1"/>
        <w:rPr>
          <w:sz w:val="24"/>
          <w:szCs w:val="24"/>
        </w:rPr>
      </w:pPr>
      <w:r w:rsidRPr="00E53D76">
        <w:rPr>
          <w:sz w:val="24"/>
          <w:szCs w:val="24"/>
        </w:rPr>
        <w:t>Статья 5. Организации, осуществляющие ритуальные услуги</w:t>
      </w:r>
    </w:p>
    <w:p w:rsidR="006C3A5C" w:rsidRPr="005B26E2" w:rsidRDefault="006C3A5C" w:rsidP="002B0EB6">
      <w:pPr>
        <w:pStyle w:val="ConsPlusNormal"/>
        <w:widowControl/>
        <w:ind w:firstLine="709"/>
        <w:jc w:val="both"/>
        <w:rPr>
          <w:sz w:val="24"/>
          <w:szCs w:val="24"/>
        </w:rPr>
      </w:pPr>
      <w:r w:rsidRPr="005B26E2">
        <w:rPr>
          <w:sz w:val="24"/>
          <w:szCs w:val="24"/>
        </w:rPr>
        <w:t>1. Право на оказание ритуальных услуг имеют юридические лица и индивидуальные предприниматели (далее - организации, осуществляющие ритуальные услуги).</w:t>
      </w:r>
    </w:p>
    <w:p w:rsidR="006C3A5C" w:rsidRPr="005B26E2" w:rsidRDefault="006C3A5C" w:rsidP="002B0EB6">
      <w:pPr>
        <w:pStyle w:val="ConsPlusNormal"/>
        <w:widowControl/>
        <w:ind w:firstLine="709"/>
        <w:jc w:val="both"/>
        <w:rPr>
          <w:sz w:val="24"/>
          <w:szCs w:val="24"/>
        </w:rPr>
      </w:pPr>
      <w:r w:rsidRPr="005B26E2">
        <w:rPr>
          <w:sz w:val="24"/>
          <w:szCs w:val="24"/>
        </w:rPr>
        <w:t>2. Организация, осуществляющая ритуальные услуги, обязана иметь вывеску с указанием формы организации, профиля ее деятельности, фирменного наименования и юридического адреса, а также вывеску с указанием режима работы.</w:t>
      </w:r>
    </w:p>
    <w:p w:rsidR="006C3A5C" w:rsidRPr="005B26E2" w:rsidRDefault="006C3A5C" w:rsidP="002B0EB6">
      <w:pPr>
        <w:autoSpaceDE w:val="0"/>
        <w:autoSpaceDN w:val="0"/>
        <w:adjustRightInd w:val="0"/>
        <w:ind w:firstLine="709"/>
        <w:jc w:val="both"/>
        <w:rPr>
          <w:rFonts w:ascii="Arial" w:hAnsi="Arial" w:cs="Arial"/>
          <w:sz w:val="24"/>
          <w:szCs w:val="24"/>
        </w:rPr>
      </w:pPr>
      <w:r w:rsidRPr="005B26E2">
        <w:rPr>
          <w:rFonts w:ascii="Arial" w:hAnsi="Arial" w:cs="Arial"/>
          <w:sz w:val="24"/>
          <w:szCs w:val="24"/>
        </w:rPr>
        <w:t xml:space="preserve">3. Организации, оказывающие ритуальные услуги, следует размещать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w:t>
      </w:r>
      <w:smartTag w:uri="urn:schemas-microsoft-com:office:smarttags" w:element="metricconverter">
        <w:smartTagPr>
          <w:attr w:name="ProductID" w:val="50 м"/>
        </w:smartTagPr>
        <w:r w:rsidRPr="005B26E2">
          <w:rPr>
            <w:rFonts w:ascii="Arial" w:hAnsi="Arial" w:cs="Arial"/>
            <w:i/>
            <w:sz w:val="24"/>
            <w:szCs w:val="24"/>
          </w:rPr>
          <w:t>50 м</w:t>
        </w:r>
      </w:smartTag>
      <w:r w:rsidRPr="005B26E2">
        <w:rPr>
          <w:rFonts w:ascii="Arial" w:hAnsi="Arial" w:cs="Arial"/>
          <w:sz w:val="24"/>
          <w:szCs w:val="24"/>
        </w:rPr>
        <w:t xml:space="preserve"> до жилой застройки, территорий лечебных, детских (дошкольных и образовательных), спортивно-оздоровительных, </w:t>
      </w:r>
      <w:r w:rsidRPr="005B26E2">
        <w:rPr>
          <w:rFonts w:ascii="Arial" w:hAnsi="Arial" w:cs="Arial"/>
          <w:sz w:val="24"/>
          <w:szCs w:val="24"/>
        </w:rPr>
        <w:lastRenderedPageBreak/>
        <w:t>культурно-просветительных учреждений и учреждений социального обеспечения населения.</w:t>
      </w:r>
    </w:p>
    <w:p w:rsidR="006C3A5C" w:rsidRPr="005B26E2" w:rsidRDefault="006C3A5C" w:rsidP="002B0EB6">
      <w:pPr>
        <w:pStyle w:val="ConsPlusNormal"/>
        <w:widowControl/>
        <w:ind w:firstLine="709"/>
        <w:jc w:val="both"/>
        <w:rPr>
          <w:sz w:val="24"/>
          <w:szCs w:val="24"/>
        </w:rPr>
      </w:pPr>
      <w:r w:rsidRPr="005B26E2">
        <w:rPr>
          <w:sz w:val="24"/>
          <w:szCs w:val="24"/>
        </w:rPr>
        <w:t>4. В помещении организации, осуществляющей ритуальные услуги, в котором производится прием заказов, должна находиться на доступном для посетителей месте следующая обязательная информация:</w:t>
      </w:r>
    </w:p>
    <w:p w:rsidR="006C3A5C" w:rsidRPr="005B26E2" w:rsidRDefault="006C3A5C" w:rsidP="002B0EB6">
      <w:pPr>
        <w:pStyle w:val="ConsPlusNormal"/>
        <w:widowControl/>
        <w:ind w:firstLine="709"/>
        <w:jc w:val="both"/>
        <w:rPr>
          <w:sz w:val="24"/>
          <w:szCs w:val="24"/>
        </w:rPr>
      </w:pPr>
      <w:r w:rsidRPr="005B26E2">
        <w:rPr>
          <w:sz w:val="24"/>
          <w:szCs w:val="24"/>
        </w:rPr>
        <w:t>- правила работы муниципальных общественных кладбищ и порядок их содержания;</w:t>
      </w:r>
    </w:p>
    <w:p w:rsidR="006C3A5C" w:rsidRPr="005B26E2" w:rsidRDefault="006C3A5C" w:rsidP="002B0EB6">
      <w:pPr>
        <w:pStyle w:val="ConsPlusNormal"/>
        <w:widowControl/>
        <w:ind w:firstLine="709"/>
        <w:jc w:val="both"/>
        <w:rPr>
          <w:sz w:val="24"/>
          <w:szCs w:val="24"/>
        </w:rPr>
      </w:pPr>
      <w:r w:rsidRPr="005B26E2">
        <w:rPr>
          <w:sz w:val="24"/>
          <w:szCs w:val="24"/>
        </w:rPr>
        <w:t>- правила бытового обслуживания населения в Российской Федерации;</w:t>
      </w:r>
    </w:p>
    <w:p w:rsidR="006C3A5C" w:rsidRPr="005B26E2" w:rsidRDefault="006C3A5C" w:rsidP="002B0EB6">
      <w:pPr>
        <w:pStyle w:val="ConsPlusNormal"/>
        <w:widowControl/>
        <w:ind w:firstLine="709"/>
        <w:jc w:val="both"/>
        <w:rPr>
          <w:sz w:val="24"/>
          <w:szCs w:val="24"/>
        </w:rPr>
      </w:pPr>
      <w:r w:rsidRPr="005B26E2">
        <w:rPr>
          <w:sz w:val="24"/>
          <w:szCs w:val="24"/>
        </w:rPr>
        <w:t>- гарантированный перечень услуг по погребению;</w:t>
      </w:r>
    </w:p>
    <w:p w:rsidR="006C3A5C" w:rsidRPr="005B26E2" w:rsidRDefault="006C3A5C" w:rsidP="002B0EB6">
      <w:pPr>
        <w:pStyle w:val="ConsPlusNormal"/>
        <w:widowControl/>
        <w:ind w:firstLine="709"/>
        <w:jc w:val="both"/>
        <w:rPr>
          <w:sz w:val="24"/>
          <w:szCs w:val="24"/>
        </w:rPr>
      </w:pPr>
      <w:r w:rsidRPr="005B26E2">
        <w:rPr>
          <w:sz w:val="24"/>
          <w:szCs w:val="24"/>
        </w:rPr>
        <w:t>- наименование стандартов, обязательным требованиям которых должны соответствовать качество изделий, услуг и обслуживание потребителей, а также гарантийные обязательства;</w:t>
      </w:r>
    </w:p>
    <w:p w:rsidR="006C3A5C" w:rsidRPr="005B26E2" w:rsidRDefault="006C3A5C" w:rsidP="002B0EB6">
      <w:pPr>
        <w:pStyle w:val="ConsPlusNormal"/>
        <w:widowControl/>
        <w:ind w:firstLine="709"/>
        <w:jc w:val="both"/>
        <w:rPr>
          <w:sz w:val="24"/>
          <w:szCs w:val="24"/>
        </w:rPr>
      </w:pPr>
      <w:r w:rsidRPr="005B26E2">
        <w:rPr>
          <w:sz w:val="24"/>
          <w:szCs w:val="24"/>
        </w:rPr>
        <w:t>- прейскуранты на услуги и предметы ритуала;</w:t>
      </w:r>
    </w:p>
    <w:p w:rsidR="006C3A5C" w:rsidRPr="005B26E2" w:rsidRDefault="006C3A5C" w:rsidP="002B0EB6">
      <w:pPr>
        <w:pStyle w:val="ConsPlusNormal"/>
        <w:widowControl/>
        <w:ind w:firstLine="709"/>
        <w:jc w:val="both"/>
        <w:rPr>
          <w:sz w:val="24"/>
          <w:szCs w:val="24"/>
        </w:rPr>
      </w:pPr>
      <w:r w:rsidRPr="005B26E2">
        <w:rPr>
          <w:sz w:val="24"/>
          <w:szCs w:val="24"/>
        </w:rPr>
        <w:t>- образцы, проспекты рекомендуемых потребителю изготавливаемых и реализуемых изделий;</w:t>
      </w:r>
    </w:p>
    <w:p w:rsidR="006C3A5C" w:rsidRPr="005B26E2" w:rsidRDefault="006C3A5C" w:rsidP="002B0EB6">
      <w:pPr>
        <w:pStyle w:val="ConsPlusNormal"/>
        <w:widowControl/>
        <w:ind w:firstLine="709"/>
        <w:jc w:val="both"/>
        <w:rPr>
          <w:sz w:val="24"/>
          <w:szCs w:val="24"/>
        </w:rPr>
      </w:pPr>
      <w:r w:rsidRPr="005B26E2">
        <w:rPr>
          <w:sz w:val="24"/>
          <w:szCs w:val="24"/>
        </w:rPr>
        <w:t>- образцы типовых документов, квитанций, удостоверяющих прием заказа исполнителем и оплату услуг потребителем;</w:t>
      </w:r>
    </w:p>
    <w:p w:rsidR="006C3A5C" w:rsidRPr="005B26E2" w:rsidRDefault="006C3A5C" w:rsidP="002B0EB6">
      <w:pPr>
        <w:pStyle w:val="ConsPlusNormal"/>
        <w:widowControl/>
        <w:ind w:firstLine="709"/>
        <w:jc w:val="both"/>
        <w:rPr>
          <w:sz w:val="24"/>
          <w:szCs w:val="24"/>
        </w:rPr>
      </w:pPr>
      <w:r w:rsidRPr="005B26E2">
        <w:rPr>
          <w:sz w:val="24"/>
          <w:szCs w:val="24"/>
        </w:rPr>
        <w:t xml:space="preserve">- адреса и телефоны территориального отдела Роспотребнадзора и </w:t>
      </w:r>
      <w:r w:rsidR="00E53D76" w:rsidRPr="00E53D76">
        <w:rPr>
          <w:sz w:val="24"/>
          <w:szCs w:val="24"/>
        </w:rPr>
        <w:t xml:space="preserve">администрации </w:t>
      </w:r>
      <w:proofErr w:type="spellStart"/>
      <w:r w:rsidR="005A6C1F">
        <w:rPr>
          <w:sz w:val="24"/>
          <w:szCs w:val="24"/>
        </w:rPr>
        <w:t>Таловского</w:t>
      </w:r>
      <w:proofErr w:type="spellEnd"/>
      <w:r w:rsidR="00E53D76" w:rsidRPr="00E53D76">
        <w:rPr>
          <w:sz w:val="24"/>
          <w:szCs w:val="24"/>
        </w:rPr>
        <w:t xml:space="preserve"> сельсовета</w:t>
      </w:r>
      <w:r w:rsidRPr="005B26E2">
        <w:rPr>
          <w:sz w:val="24"/>
          <w:szCs w:val="24"/>
        </w:rPr>
        <w:t>;</w:t>
      </w:r>
    </w:p>
    <w:p w:rsidR="006C3A5C" w:rsidRPr="005B26E2" w:rsidRDefault="006C3A5C" w:rsidP="002B0EB6">
      <w:pPr>
        <w:pStyle w:val="ConsPlusNormal"/>
        <w:widowControl/>
        <w:ind w:firstLine="709"/>
        <w:jc w:val="both"/>
        <w:rPr>
          <w:sz w:val="24"/>
          <w:szCs w:val="24"/>
        </w:rPr>
      </w:pPr>
      <w:r w:rsidRPr="005B26E2">
        <w:rPr>
          <w:sz w:val="24"/>
          <w:szCs w:val="24"/>
        </w:rPr>
        <w:t>- сведения о льготах, предусмотренных законодательными актами РФ, для отдельных категорий потребителей;</w:t>
      </w:r>
    </w:p>
    <w:p w:rsidR="006C3A5C" w:rsidRPr="005B26E2" w:rsidRDefault="006C3A5C" w:rsidP="002B0EB6">
      <w:pPr>
        <w:pStyle w:val="ConsPlusNormal"/>
        <w:widowControl/>
        <w:ind w:firstLine="709"/>
        <w:jc w:val="both"/>
        <w:rPr>
          <w:sz w:val="24"/>
          <w:szCs w:val="24"/>
        </w:rPr>
      </w:pPr>
      <w:r w:rsidRPr="005B26E2">
        <w:rPr>
          <w:sz w:val="24"/>
          <w:szCs w:val="24"/>
        </w:rPr>
        <w:t>- книга отзывов и предложений.</w:t>
      </w:r>
    </w:p>
    <w:p w:rsidR="006C3A5C" w:rsidRPr="005B26E2" w:rsidRDefault="006C3A5C" w:rsidP="002B0EB6">
      <w:pPr>
        <w:pStyle w:val="ConsPlusNormal"/>
        <w:widowControl/>
        <w:ind w:firstLine="709"/>
        <w:jc w:val="both"/>
        <w:rPr>
          <w:sz w:val="24"/>
          <w:szCs w:val="24"/>
        </w:rPr>
      </w:pPr>
      <w:r w:rsidRPr="005B26E2">
        <w:rPr>
          <w:sz w:val="24"/>
          <w:szCs w:val="24"/>
        </w:rPr>
        <w:t>5. Заказ на оказание ритуальных услуг оформляется договором.</w:t>
      </w:r>
    </w:p>
    <w:p w:rsidR="006C3A5C" w:rsidRPr="005B26E2" w:rsidRDefault="006C3A5C" w:rsidP="002B0EB6">
      <w:pPr>
        <w:pStyle w:val="ConsPlusNormal"/>
        <w:widowControl/>
        <w:ind w:firstLine="709"/>
        <w:jc w:val="both"/>
        <w:rPr>
          <w:sz w:val="24"/>
          <w:szCs w:val="24"/>
        </w:rPr>
      </w:pPr>
      <w:r w:rsidRPr="005B26E2">
        <w:rPr>
          <w:sz w:val="24"/>
          <w:szCs w:val="24"/>
        </w:rPr>
        <w:t>6. Прием заказов осуществляется по единым типовым бланкам строгой отчетности (счет-заказ).</w:t>
      </w:r>
    </w:p>
    <w:p w:rsidR="006C3A5C" w:rsidRPr="005B26E2" w:rsidRDefault="006C3A5C" w:rsidP="002B0EB6">
      <w:pPr>
        <w:pStyle w:val="ConsPlusNormal"/>
        <w:widowControl/>
        <w:ind w:firstLine="709"/>
        <w:jc w:val="both"/>
        <w:rPr>
          <w:sz w:val="24"/>
          <w:szCs w:val="24"/>
        </w:rPr>
      </w:pPr>
      <w:r w:rsidRPr="005B26E2">
        <w:rPr>
          <w:sz w:val="24"/>
          <w:szCs w:val="24"/>
        </w:rPr>
        <w:t>7. Продукция, изготавливаемая и реализуемая организацией, осуществляющей ритуальные услуги, должна отвечать существующим ГОСТам, иметь сертификат качества на сырье и материалы.</w:t>
      </w:r>
    </w:p>
    <w:p w:rsidR="006C3A5C" w:rsidRPr="005B26E2" w:rsidRDefault="006C3A5C" w:rsidP="002B0EB6">
      <w:pPr>
        <w:pStyle w:val="ConsPlusNormal"/>
        <w:widowControl/>
        <w:ind w:firstLine="709"/>
        <w:jc w:val="both"/>
        <w:rPr>
          <w:sz w:val="24"/>
          <w:szCs w:val="24"/>
        </w:rPr>
      </w:pPr>
      <w:r w:rsidRPr="005B26E2">
        <w:rPr>
          <w:sz w:val="24"/>
          <w:szCs w:val="24"/>
        </w:rPr>
        <w:t>8. Транспортные средства (автокатафалки) должны соответствовать санитарным нормам и требованиям, существующим для данного вида перевозок.</w:t>
      </w:r>
    </w:p>
    <w:p w:rsidR="006C3A5C" w:rsidRPr="005B26E2" w:rsidRDefault="006C3A5C" w:rsidP="002B0EB6">
      <w:pPr>
        <w:pStyle w:val="ConsPlusNormal"/>
        <w:widowControl/>
        <w:ind w:firstLine="709"/>
        <w:jc w:val="both"/>
        <w:rPr>
          <w:sz w:val="24"/>
          <w:szCs w:val="24"/>
        </w:rPr>
      </w:pPr>
      <w:r w:rsidRPr="005B26E2">
        <w:rPr>
          <w:sz w:val="24"/>
          <w:szCs w:val="24"/>
        </w:rPr>
        <w:t>9. Захоронение производится только на основании предъявленного свидетельства о смерти, выданного органами ЗАГС, и паспорта захоронения, выданного администрацией муниципального образования.</w:t>
      </w:r>
    </w:p>
    <w:p w:rsidR="006C3A5C" w:rsidRPr="005B26E2" w:rsidRDefault="006C3A5C" w:rsidP="002B0EB6">
      <w:pPr>
        <w:pStyle w:val="ConsPlusNormal"/>
        <w:widowControl/>
        <w:ind w:firstLine="709"/>
        <w:jc w:val="both"/>
        <w:rPr>
          <w:sz w:val="24"/>
          <w:szCs w:val="24"/>
        </w:rPr>
      </w:pPr>
      <w:r w:rsidRPr="005B26E2">
        <w:rPr>
          <w:sz w:val="24"/>
          <w:szCs w:val="24"/>
        </w:rPr>
        <w:t>10. Организации, осуществляющие ритуальные услуги, должны соблюдать законодательство о защите прав потребителей, санитарные нормы и правила, а также правила осуществления деятельности в области похоронного дела.</w:t>
      </w:r>
    </w:p>
    <w:p w:rsidR="006C3A5C" w:rsidRPr="005B26E2" w:rsidRDefault="006C3A5C" w:rsidP="002B0EB6">
      <w:pPr>
        <w:autoSpaceDE w:val="0"/>
        <w:autoSpaceDN w:val="0"/>
        <w:adjustRightInd w:val="0"/>
        <w:ind w:firstLine="709"/>
        <w:jc w:val="both"/>
        <w:rPr>
          <w:rFonts w:ascii="Arial" w:hAnsi="Arial" w:cs="Arial"/>
          <w:sz w:val="24"/>
          <w:szCs w:val="24"/>
        </w:rPr>
      </w:pPr>
      <w:r w:rsidRPr="005B26E2">
        <w:rPr>
          <w:rFonts w:ascii="Arial" w:hAnsi="Arial" w:cs="Arial"/>
          <w:sz w:val="24"/>
          <w:szCs w:val="24"/>
        </w:rPr>
        <w:t>11. Лица, нарушившие правила в области погребения и похоронного дела, подлежат привлечению к административной ответственности по основаниям и в порядке, установленном Законом Красноярского края от 02.10.2008 № 7-2161 «Об административных правонарушениях».</w:t>
      </w:r>
    </w:p>
    <w:p w:rsidR="006C3A5C" w:rsidRPr="005B26E2" w:rsidRDefault="006C3A5C" w:rsidP="002B0EB6">
      <w:pPr>
        <w:pStyle w:val="ConsPlusNormal"/>
        <w:widowControl/>
        <w:ind w:firstLine="709"/>
        <w:jc w:val="both"/>
        <w:outlineLvl w:val="1"/>
        <w:rPr>
          <w:b/>
          <w:sz w:val="24"/>
          <w:szCs w:val="24"/>
        </w:rPr>
      </w:pPr>
    </w:p>
    <w:p w:rsidR="006C3A5C" w:rsidRPr="005B26E2" w:rsidRDefault="006C3A5C" w:rsidP="00E53D76">
      <w:pPr>
        <w:pStyle w:val="ConsPlusNormal"/>
        <w:widowControl/>
        <w:ind w:firstLine="709"/>
        <w:jc w:val="both"/>
        <w:outlineLvl w:val="1"/>
        <w:rPr>
          <w:sz w:val="24"/>
          <w:szCs w:val="24"/>
        </w:rPr>
      </w:pPr>
      <w:r w:rsidRPr="00E53D76">
        <w:rPr>
          <w:sz w:val="24"/>
          <w:szCs w:val="24"/>
        </w:rPr>
        <w:t>Статья 6. Требования к качеству ритуальных услуг и предметам похоронного ритуала</w:t>
      </w:r>
    </w:p>
    <w:p w:rsidR="006C3A5C" w:rsidRPr="005B26E2" w:rsidRDefault="006C3A5C" w:rsidP="002B0EB6">
      <w:pPr>
        <w:pStyle w:val="ConsPlusNormal"/>
        <w:widowControl/>
        <w:ind w:firstLine="709"/>
        <w:jc w:val="both"/>
        <w:rPr>
          <w:sz w:val="24"/>
          <w:szCs w:val="24"/>
        </w:rPr>
      </w:pPr>
      <w:r w:rsidRPr="005B26E2">
        <w:rPr>
          <w:sz w:val="24"/>
          <w:szCs w:val="24"/>
        </w:rPr>
        <w:t>Качество ритуальных услуг и предметов похоронного ритуала, предоставляемых юридическими лицами и индивидуальными предпринимателями, оказывающими ритуальные услуги, а также специализированной службой,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6C3A5C" w:rsidRPr="005B26E2" w:rsidRDefault="006C3A5C" w:rsidP="002B0EB6">
      <w:pPr>
        <w:pStyle w:val="ConsPlusNormal"/>
        <w:widowControl/>
        <w:ind w:firstLine="709"/>
        <w:jc w:val="both"/>
        <w:rPr>
          <w:sz w:val="24"/>
          <w:szCs w:val="24"/>
        </w:rPr>
      </w:pPr>
    </w:p>
    <w:p w:rsidR="006C3A5C" w:rsidRPr="005B26E2" w:rsidRDefault="006C3A5C" w:rsidP="00E53D76">
      <w:pPr>
        <w:pStyle w:val="ConsPlusNormal"/>
        <w:widowControl/>
        <w:ind w:firstLine="709"/>
        <w:jc w:val="both"/>
        <w:outlineLvl w:val="1"/>
        <w:rPr>
          <w:sz w:val="24"/>
          <w:szCs w:val="24"/>
        </w:rPr>
      </w:pPr>
      <w:r w:rsidRPr="00E53D76">
        <w:rPr>
          <w:sz w:val="24"/>
          <w:szCs w:val="24"/>
        </w:rPr>
        <w:t xml:space="preserve">Статья 7. Требования к качеству услуг по погребению умерших (погибших), не имеющих супруга, близких родственников, иных родственников либо законного </w:t>
      </w:r>
      <w:r w:rsidRPr="00E53D76">
        <w:rPr>
          <w:sz w:val="24"/>
          <w:szCs w:val="24"/>
        </w:rPr>
        <w:lastRenderedPageBreak/>
        <w:t>представителя умершего, а также умерших, личность которых не установлена органами внутренних дел</w:t>
      </w:r>
    </w:p>
    <w:p w:rsidR="006C3A5C" w:rsidRPr="005B26E2" w:rsidRDefault="006C3A5C" w:rsidP="002B0EB6">
      <w:pPr>
        <w:pStyle w:val="ConsPlusNormal"/>
        <w:widowControl/>
        <w:ind w:firstLine="709"/>
        <w:jc w:val="both"/>
        <w:rPr>
          <w:sz w:val="24"/>
          <w:szCs w:val="24"/>
        </w:rPr>
      </w:pPr>
      <w:r w:rsidRPr="005B26E2">
        <w:rPr>
          <w:sz w:val="24"/>
          <w:szCs w:val="24"/>
        </w:rPr>
        <w:t>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РФ сроки, должно соответствовать следующим требованиям:</w:t>
      </w:r>
    </w:p>
    <w:p w:rsidR="006C3A5C" w:rsidRPr="005B26E2" w:rsidRDefault="006C3A5C" w:rsidP="002B0EB6">
      <w:pPr>
        <w:pStyle w:val="ConsPlusNormal"/>
        <w:widowControl/>
        <w:ind w:firstLine="709"/>
        <w:jc w:val="both"/>
        <w:rPr>
          <w:sz w:val="24"/>
          <w:szCs w:val="24"/>
        </w:rPr>
      </w:pPr>
      <w:r w:rsidRPr="005B26E2">
        <w:rPr>
          <w:sz w:val="24"/>
          <w:szCs w:val="24"/>
        </w:rPr>
        <w:t>1) оформление документов, необходимых для погребения;</w:t>
      </w:r>
    </w:p>
    <w:p w:rsidR="006C3A5C" w:rsidRPr="005B26E2" w:rsidRDefault="006C3A5C" w:rsidP="002B0EB6">
      <w:pPr>
        <w:pStyle w:val="ConsPlusNormal"/>
        <w:widowControl/>
        <w:ind w:firstLine="709"/>
        <w:jc w:val="both"/>
        <w:rPr>
          <w:sz w:val="24"/>
          <w:szCs w:val="24"/>
        </w:rPr>
      </w:pPr>
      <w:r w:rsidRPr="005B26E2">
        <w:rPr>
          <w:sz w:val="24"/>
          <w:szCs w:val="24"/>
        </w:rPr>
        <w:t>2) осуществление приема заказа на организацию и проведение похорон, включающее уточнение, в каком морге находится тело умершего, даты и времени похорон;</w:t>
      </w:r>
    </w:p>
    <w:p w:rsidR="006C3A5C" w:rsidRPr="005B26E2" w:rsidRDefault="006C3A5C" w:rsidP="002B0EB6">
      <w:pPr>
        <w:pStyle w:val="ConsPlusNormal"/>
        <w:widowControl/>
        <w:ind w:firstLine="709"/>
        <w:jc w:val="both"/>
        <w:rPr>
          <w:sz w:val="24"/>
          <w:szCs w:val="24"/>
        </w:rPr>
      </w:pPr>
      <w:r w:rsidRPr="005B26E2">
        <w:rPr>
          <w:sz w:val="24"/>
          <w:szCs w:val="24"/>
        </w:rPr>
        <w:t>3) предоставление деревянного гроба без обивки;</w:t>
      </w:r>
    </w:p>
    <w:p w:rsidR="006C3A5C" w:rsidRPr="005B26E2" w:rsidRDefault="006C3A5C" w:rsidP="002B0EB6">
      <w:pPr>
        <w:pStyle w:val="ConsPlusNormal"/>
        <w:widowControl/>
        <w:ind w:firstLine="709"/>
        <w:jc w:val="both"/>
        <w:rPr>
          <w:sz w:val="24"/>
          <w:szCs w:val="24"/>
        </w:rPr>
      </w:pPr>
      <w:r w:rsidRPr="005B26E2">
        <w:rPr>
          <w:sz w:val="24"/>
          <w:szCs w:val="24"/>
        </w:rPr>
        <w:t>4) изготовление надгробного знака, вырубка надписей с указанием сведений об умершем и регистрационного номера захоронения;</w:t>
      </w:r>
    </w:p>
    <w:p w:rsidR="006C3A5C" w:rsidRPr="005B26E2" w:rsidRDefault="006C3A5C" w:rsidP="002B0EB6">
      <w:pPr>
        <w:pStyle w:val="ConsPlusNormal"/>
        <w:widowControl/>
        <w:ind w:firstLine="709"/>
        <w:jc w:val="both"/>
        <w:rPr>
          <w:sz w:val="24"/>
          <w:szCs w:val="24"/>
        </w:rPr>
      </w:pPr>
      <w:r w:rsidRPr="005B26E2">
        <w:rPr>
          <w:sz w:val="24"/>
          <w:szCs w:val="24"/>
        </w:rPr>
        <w:t>5) доставка гроба до здания морга, перенос его в здание морга, вынос гроба с телом умершего из морга и установка его в автомашину;</w:t>
      </w:r>
    </w:p>
    <w:p w:rsidR="006C3A5C" w:rsidRPr="005B26E2" w:rsidRDefault="006C3A5C" w:rsidP="002B0EB6">
      <w:pPr>
        <w:pStyle w:val="ConsPlusNormal"/>
        <w:widowControl/>
        <w:ind w:firstLine="709"/>
        <w:jc w:val="both"/>
        <w:rPr>
          <w:sz w:val="24"/>
          <w:szCs w:val="24"/>
        </w:rPr>
      </w:pPr>
      <w:r w:rsidRPr="005B26E2">
        <w:rPr>
          <w:sz w:val="24"/>
          <w:szCs w:val="24"/>
        </w:rPr>
        <w:t>6) доставка (включая предоставление автотранспорта для доставки) похоронных принадлежностей, гроба с телом (останками) к месту погребения;</w:t>
      </w:r>
    </w:p>
    <w:p w:rsidR="006C3A5C" w:rsidRPr="005B26E2" w:rsidRDefault="006C3A5C" w:rsidP="002B0EB6">
      <w:pPr>
        <w:pStyle w:val="ConsPlusNormal"/>
        <w:widowControl/>
        <w:ind w:firstLine="709"/>
        <w:jc w:val="both"/>
        <w:rPr>
          <w:sz w:val="24"/>
          <w:szCs w:val="24"/>
        </w:rPr>
      </w:pPr>
      <w:r w:rsidRPr="005B26E2">
        <w:rPr>
          <w:sz w:val="24"/>
          <w:szCs w:val="24"/>
        </w:rPr>
        <w:t>7) устройство могилы, включающее разметку места захоронения для рытья могилы, расчистку места захоронения от снега в зимнее время, устройство пожога, уход за пожогом, разработку грунта, зачистку поверхности дна и стенок могилы вручную;</w:t>
      </w:r>
    </w:p>
    <w:p w:rsidR="006C3A5C" w:rsidRPr="005B26E2" w:rsidRDefault="006C3A5C" w:rsidP="002B0EB6">
      <w:pPr>
        <w:pStyle w:val="ConsPlusNormal"/>
        <w:widowControl/>
        <w:ind w:firstLine="709"/>
        <w:jc w:val="both"/>
        <w:rPr>
          <w:sz w:val="24"/>
          <w:szCs w:val="24"/>
        </w:rPr>
      </w:pPr>
      <w:r w:rsidRPr="005B26E2">
        <w:rPr>
          <w:sz w:val="24"/>
          <w:szCs w:val="24"/>
        </w:rPr>
        <w:t>8) погребение, включающее выгрузку гроба из автомашины и перенос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знака.</w:t>
      </w:r>
    </w:p>
    <w:p w:rsidR="006C3A5C" w:rsidRPr="005B26E2" w:rsidRDefault="006C3A5C" w:rsidP="002B0EB6">
      <w:pPr>
        <w:pStyle w:val="ConsPlusNormal"/>
        <w:widowControl/>
        <w:ind w:firstLine="709"/>
        <w:jc w:val="both"/>
        <w:rPr>
          <w:sz w:val="24"/>
          <w:szCs w:val="24"/>
        </w:rPr>
      </w:pPr>
    </w:p>
    <w:p w:rsidR="006C3A5C" w:rsidRPr="005B26E2" w:rsidRDefault="006C3A5C" w:rsidP="002B0EB6">
      <w:pPr>
        <w:pStyle w:val="a3"/>
        <w:ind w:left="0" w:firstLine="709"/>
        <w:jc w:val="both"/>
        <w:rPr>
          <w:rFonts w:ascii="Arial" w:hAnsi="Arial" w:cs="Arial"/>
          <w:b w:val="0"/>
          <w:sz w:val="24"/>
          <w:szCs w:val="24"/>
        </w:rPr>
      </w:pPr>
    </w:p>
    <w:p w:rsidR="005E22EA" w:rsidRPr="005B26E2" w:rsidRDefault="005E22EA" w:rsidP="002B0EB6">
      <w:pPr>
        <w:ind w:firstLine="709"/>
        <w:rPr>
          <w:rFonts w:ascii="Arial" w:hAnsi="Arial" w:cs="Arial"/>
          <w:sz w:val="24"/>
          <w:szCs w:val="24"/>
        </w:rPr>
      </w:pPr>
    </w:p>
    <w:p w:rsidR="002B0EB6" w:rsidRPr="005B26E2" w:rsidRDefault="002B0EB6">
      <w:pPr>
        <w:ind w:firstLine="709"/>
        <w:rPr>
          <w:rFonts w:ascii="Arial" w:hAnsi="Arial" w:cs="Arial"/>
          <w:sz w:val="24"/>
          <w:szCs w:val="24"/>
        </w:rPr>
      </w:pPr>
    </w:p>
    <w:sectPr w:rsidR="002B0EB6" w:rsidRPr="005B26E2" w:rsidSect="005B26E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80E8E" w:rsidRDefault="00D80E8E" w:rsidP="006C3A5C">
      <w:r>
        <w:separator/>
      </w:r>
    </w:p>
  </w:endnote>
  <w:endnote w:type="continuationSeparator" w:id="0">
    <w:p w:rsidR="00D80E8E" w:rsidRDefault="00D80E8E" w:rsidP="006C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80E8E" w:rsidRDefault="00D80E8E" w:rsidP="006C3A5C">
      <w:r>
        <w:separator/>
      </w:r>
    </w:p>
  </w:footnote>
  <w:footnote w:type="continuationSeparator" w:id="0">
    <w:p w:rsidR="00D80E8E" w:rsidRDefault="00D80E8E" w:rsidP="006C3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B1"/>
    <w:rsid w:val="00092017"/>
    <w:rsid w:val="0019657A"/>
    <w:rsid w:val="001C55F6"/>
    <w:rsid w:val="001E41FB"/>
    <w:rsid w:val="002B0EB6"/>
    <w:rsid w:val="002E7DBD"/>
    <w:rsid w:val="002F6983"/>
    <w:rsid w:val="00387245"/>
    <w:rsid w:val="004555B1"/>
    <w:rsid w:val="004F22EA"/>
    <w:rsid w:val="00513B8D"/>
    <w:rsid w:val="005924B9"/>
    <w:rsid w:val="005A6C1F"/>
    <w:rsid w:val="005B26E2"/>
    <w:rsid w:val="005E22EA"/>
    <w:rsid w:val="006444FC"/>
    <w:rsid w:val="006C3A5C"/>
    <w:rsid w:val="008C6362"/>
    <w:rsid w:val="00907521"/>
    <w:rsid w:val="00A73885"/>
    <w:rsid w:val="00B0659F"/>
    <w:rsid w:val="00B9635D"/>
    <w:rsid w:val="00C941C3"/>
    <w:rsid w:val="00D80E8E"/>
    <w:rsid w:val="00DB439A"/>
    <w:rsid w:val="00E53D76"/>
    <w:rsid w:val="00E95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64C9E0"/>
  <w15:docId w15:val="{C1DF11CF-5136-48BA-9BEC-A6D78081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5B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C3A5C"/>
    <w:pPr>
      <w:keepNext/>
      <w:jc w:val="center"/>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555B1"/>
    <w:pPr>
      <w:ind w:left="-284" w:firstLine="284"/>
      <w:jc w:val="center"/>
    </w:pPr>
    <w:rPr>
      <w:b/>
      <w:sz w:val="28"/>
    </w:rPr>
  </w:style>
  <w:style w:type="character" w:customStyle="1" w:styleId="a4">
    <w:name w:val="Заголовок Знак"/>
    <w:basedOn w:val="a0"/>
    <w:link w:val="a3"/>
    <w:rsid w:val="004555B1"/>
    <w:rPr>
      <w:rFonts w:ascii="Times New Roman" w:eastAsia="Times New Roman" w:hAnsi="Times New Roman" w:cs="Times New Roman"/>
      <w:b/>
      <w:sz w:val="28"/>
      <w:szCs w:val="20"/>
      <w:lang w:eastAsia="ru-RU"/>
    </w:rPr>
  </w:style>
  <w:style w:type="character" w:customStyle="1" w:styleId="10">
    <w:name w:val="Заголовок 1 Знак"/>
    <w:basedOn w:val="a0"/>
    <w:link w:val="1"/>
    <w:rsid w:val="006C3A5C"/>
    <w:rPr>
      <w:rFonts w:ascii="Times New Roman" w:eastAsia="Times New Roman" w:hAnsi="Times New Roman" w:cs="Times New Roman"/>
      <w:sz w:val="28"/>
      <w:szCs w:val="24"/>
      <w:lang w:eastAsia="ru-RU"/>
    </w:rPr>
  </w:style>
  <w:style w:type="paragraph" w:customStyle="1" w:styleId="ConsPlusNormal">
    <w:name w:val="ConsPlusNormal"/>
    <w:rsid w:val="006C3A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C3A5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rsid w:val="006C3A5C"/>
  </w:style>
  <w:style w:type="character" w:customStyle="1" w:styleId="a6">
    <w:name w:val="Текст сноски Знак"/>
    <w:basedOn w:val="a0"/>
    <w:link w:val="a5"/>
    <w:rsid w:val="006C3A5C"/>
    <w:rPr>
      <w:rFonts w:ascii="Times New Roman" w:eastAsia="Times New Roman" w:hAnsi="Times New Roman" w:cs="Times New Roman"/>
      <w:sz w:val="20"/>
      <w:szCs w:val="20"/>
      <w:lang w:eastAsia="ru-RU"/>
    </w:rPr>
  </w:style>
  <w:style w:type="character" w:styleId="a7">
    <w:name w:val="footnote reference"/>
    <w:basedOn w:val="a0"/>
    <w:rsid w:val="006C3A5C"/>
    <w:rPr>
      <w:vertAlign w:val="superscript"/>
    </w:rPr>
  </w:style>
  <w:style w:type="paragraph" w:customStyle="1" w:styleId="ConsNormal">
    <w:name w:val="ConsNormal"/>
    <w:rsid w:val="00B9635D"/>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8">
    <w:name w:val="Balloon Text"/>
    <w:basedOn w:val="a"/>
    <w:link w:val="a9"/>
    <w:uiPriority w:val="99"/>
    <w:semiHidden/>
    <w:unhideWhenUsed/>
    <w:rsid w:val="00A73885"/>
    <w:rPr>
      <w:rFonts w:ascii="Segoe UI" w:hAnsi="Segoe UI" w:cs="Segoe UI"/>
      <w:sz w:val="18"/>
      <w:szCs w:val="18"/>
    </w:rPr>
  </w:style>
  <w:style w:type="character" w:customStyle="1" w:styleId="a9">
    <w:name w:val="Текст выноски Знак"/>
    <w:basedOn w:val="a0"/>
    <w:link w:val="a8"/>
    <w:uiPriority w:val="99"/>
    <w:semiHidden/>
    <w:rsid w:val="00A7388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22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CF6DDD8E31A4231D6E9558895EDCFC41C354D71FA8AB22FB3453C7025W603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2200</Words>
  <Characters>12540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Альбина</cp:lastModifiedBy>
  <cp:revision>3</cp:revision>
  <cp:lastPrinted>2022-09-27T08:35:00Z</cp:lastPrinted>
  <dcterms:created xsi:type="dcterms:W3CDTF">2022-09-27T03:24:00Z</dcterms:created>
  <dcterms:modified xsi:type="dcterms:W3CDTF">2022-09-27T08:36:00Z</dcterms:modified>
</cp:coreProperties>
</file>