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1D64E">
      <w:pPr>
        <w:rPr>
          <w:sz w:val="18"/>
          <w:szCs w:val="18"/>
        </w:rPr>
      </w:pPr>
      <w:bookmarkStart w:id="0" w:name="_GoBack"/>
      <w:bookmarkEnd w:id="0"/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2"/>
      </w:tblGrid>
      <w:tr w14:paraId="2B8C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9BD9736">
            <w:pPr>
              <w:rPr>
                <w:sz w:val="18"/>
                <w:szCs w:val="18"/>
              </w:rPr>
            </w:pPr>
          </w:p>
        </w:tc>
        <w:tc>
          <w:tcPr>
            <w:tcW w:w="4672" w:type="dxa"/>
          </w:tcPr>
          <w:p w14:paraId="14B35947">
            <w:pPr>
              <w:jc w:val="right"/>
              <w:rPr>
                <w:sz w:val="27"/>
                <w:szCs w:val="27"/>
              </w:rPr>
            </w:pPr>
          </w:p>
          <w:p w14:paraId="50166775">
            <w:pPr>
              <w:jc w:val="right"/>
              <w:rPr>
                <w:i/>
                <w:sz w:val="27"/>
                <w:szCs w:val="27"/>
              </w:rPr>
            </w:pPr>
          </w:p>
        </w:tc>
      </w:tr>
    </w:tbl>
    <w:p w14:paraId="233E60BB">
      <w:pPr>
        <w:jc w:val="both"/>
        <w:rPr>
          <w:sz w:val="18"/>
          <w:szCs w:val="18"/>
        </w:rPr>
      </w:pPr>
    </w:p>
    <w:p w14:paraId="3178F41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14:paraId="01DB715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E5D01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 ЮКСЕЕВСКОГО СЕЛЬСОВЕТА</w:t>
      </w:r>
    </w:p>
    <w:p w14:paraId="07A5C92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БОЛЬШЕМУРТИНСКОГО   РАЙОНА</w:t>
      </w:r>
    </w:p>
    <w:p w14:paraId="178E526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КРАСНОЯРСКОГО   КРАЯ</w:t>
      </w:r>
    </w:p>
    <w:p w14:paraId="7F3641E9">
      <w:pPr>
        <w:jc w:val="both"/>
        <w:rPr>
          <w:b/>
          <w:bCs/>
          <w:sz w:val="28"/>
          <w:szCs w:val="28"/>
        </w:rPr>
      </w:pPr>
    </w:p>
    <w:p w14:paraId="378A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52339C9">
      <w:pPr>
        <w:jc w:val="right"/>
        <w:rPr>
          <w:sz w:val="18"/>
          <w:szCs w:val="18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03E2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EB5CA87">
            <w:pPr>
              <w:rPr>
                <w:rFonts w:hint="default"/>
                <w:i w:val="0"/>
                <w:iCs/>
                <w:sz w:val="27"/>
                <w:szCs w:val="27"/>
                <w:lang w:val="ru-RU"/>
              </w:rPr>
            </w:pPr>
            <w:r>
              <w:rPr>
                <w:rFonts w:hint="default"/>
                <w:i w:val="0"/>
                <w:iCs/>
                <w:sz w:val="27"/>
                <w:szCs w:val="27"/>
                <w:lang w:val="ru-RU"/>
              </w:rPr>
              <w:t>12 мая 2025</w:t>
            </w:r>
          </w:p>
        </w:tc>
        <w:tc>
          <w:tcPr>
            <w:tcW w:w="3115" w:type="dxa"/>
          </w:tcPr>
          <w:p w14:paraId="10C4C0CC">
            <w:pPr>
              <w:jc w:val="center"/>
              <w:rPr>
                <w:rFonts w:hint="default"/>
                <w:i w:val="0"/>
                <w:iCs/>
                <w:sz w:val="27"/>
                <w:szCs w:val="27"/>
                <w:lang w:val="ru-RU"/>
              </w:rPr>
            </w:pPr>
            <w:r>
              <w:rPr>
                <w:rFonts w:hint="default"/>
                <w:i w:val="0"/>
                <w:iCs/>
                <w:sz w:val="27"/>
                <w:szCs w:val="27"/>
                <w:lang w:val="ru-RU"/>
              </w:rPr>
              <w:t>с. Юксеево</w:t>
            </w:r>
          </w:p>
          <w:p w14:paraId="0D0069D9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3115" w:type="dxa"/>
          </w:tcPr>
          <w:p w14:paraId="26BAA615">
            <w:pPr>
              <w:jc w:val="center"/>
              <w:rPr>
                <w:rFonts w:hint="default"/>
                <w:sz w:val="27"/>
                <w:szCs w:val="27"/>
                <w:lang w:val="ru-RU"/>
              </w:rPr>
            </w:pPr>
            <w:r>
              <w:rPr>
                <w:rFonts w:hint="default"/>
                <w:sz w:val="27"/>
                <w:szCs w:val="27"/>
                <w:lang w:val="ru-RU"/>
              </w:rPr>
              <w:t xml:space="preserve">                         </w:t>
            </w:r>
            <w:r>
              <w:rPr>
                <w:sz w:val="27"/>
                <w:szCs w:val="27"/>
              </w:rPr>
              <w:t>№</w:t>
            </w:r>
            <w:r>
              <w:rPr>
                <w:rFonts w:hint="default"/>
                <w:sz w:val="27"/>
                <w:szCs w:val="27"/>
                <w:lang w:val="ru-RU"/>
              </w:rPr>
              <w:t>36</w:t>
            </w:r>
          </w:p>
        </w:tc>
      </w:tr>
    </w:tbl>
    <w:p w14:paraId="64BCF1D5">
      <w:pPr>
        <w:jc w:val="right"/>
        <w:rPr>
          <w:sz w:val="18"/>
          <w:szCs w:val="18"/>
        </w:rPr>
      </w:pPr>
    </w:p>
    <w:p w14:paraId="79C9FEBB">
      <w:pPr>
        <w:jc w:val="right"/>
        <w:rPr>
          <w:sz w:val="18"/>
          <w:szCs w:val="18"/>
        </w:rPr>
      </w:pPr>
    </w:p>
    <w:p w14:paraId="280F51C4"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 внесении изменений в постановление администрации Юксеевского сельсовета Большемуртинского района Красноярского края от 07.05.2018 № 14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 в муниципальном образовании Юксеевский сельсовет Большемуртинского района Красноярского края»</w:t>
      </w:r>
    </w:p>
    <w:p w14:paraId="44BC8B69">
      <w:pPr>
        <w:jc w:val="both"/>
        <w:rPr>
          <w:rFonts w:hint="default" w:ascii="Arial" w:hAnsi="Arial" w:cs="Arial"/>
          <w:sz w:val="24"/>
          <w:szCs w:val="24"/>
        </w:rPr>
      </w:pPr>
    </w:p>
    <w:p w14:paraId="359E7917"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целях приведения постановления администрации Юксеевского сельсовета Большемуртинского района Красноярского края от 07.05.2018 № 14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 в муниципальном образовании Юксеевский сельсовет Большемуртинского района Красноярского края» (далее – Постановление) в соответствие с требованиями федерального законодательства, руководствуяс</w:t>
      </w:r>
      <w:r>
        <w:rPr>
          <w:rFonts w:hint="default" w:ascii="Arial" w:hAnsi="Arial" w:cs="Arial"/>
          <w:sz w:val="24"/>
          <w:szCs w:val="24"/>
          <w:lang w:val="ru-RU"/>
        </w:rPr>
        <w:t xml:space="preserve">ь </w:t>
      </w:r>
      <w:r>
        <w:rPr>
          <w:rFonts w:hint="default" w:ascii="Arial" w:hAnsi="Arial" w:cs="Arial"/>
          <w:sz w:val="24"/>
          <w:szCs w:val="24"/>
        </w:rPr>
        <w:t>Устав</w:t>
      </w:r>
      <w:r>
        <w:rPr>
          <w:rFonts w:hint="default" w:ascii="Arial" w:hAnsi="Arial" w:cs="Arial"/>
          <w:sz w:val="24"/>
          <w:szCs w:val="24"/>
          <w:lang w:val="ru-RU"/>
        </w:rPr>
        <w:t>ом</w:t>
      </w:r>
      <w:r>
        <w:rPr>
          <w:rFonts w:hint="default" w:ascii="Arial" w:hAnsi="Arial" w:cs="Arial"/>
          <w:sz w:val="24"/>
          <w:szCs w:val="24"/>
        </w:rPr>
        <w:t xml:space="preserve"> Юксеевского сельсовета Большемуртинского района Красноярского края, </w:t>
      </w:r>
      <w:r>
        <w:rPr>
          <w:rFonts w:hint="default" w:ascii="Arial" w:hAnsi="Arial" w:cs="Arial"/>
          <w:b/>
          <w:bCs/>
          <w:sz w:val="24"/>
          <w:szCs w:val="24"/>
        </w:rPr>
        <w:t>ПОСТАНОВЛЯЮ</w:t>
      </w:r>
      <w:r>
        <w:rPr>
          <w:rFonts w:hint="default" w:ascii="Arial" w:hAnsi="Arial" w:cs="Arial"/>
          <w:sz w:val="24"/>
          <w:szCs w:val="24"/>
        </w:rPr>
        <w:t>:</w:t>
      </w:r>
    </w:p>
    <w:p w14:paraId="6329404A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1. Внести в Постановление следующие изменения:</w:t>
      </w:r>
    </w:p>
    <w:p w14:paraId="437CA90A">
      <w:pPr>
        <w:ind w:firstLine="709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1.1. в преамбуле слова </w:t>
      </w:r>
      <w:r>
        <w:rPr>
          <w:rFonts w:hint="default" w:ascii="Arial" w:hAnsi="Arial" w:cs="Arial"/>
          <w:sz w:val="24"/>
          <w:szCs w:val="24"/>
        </w:rPr>
        <w:t>«постановлением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</w:rPr>
        <w:t>исключить</w:t>
      </w:r>
      <w:r>
        <w:rPr>
          <w:rFonts w:hint="default" w:ascii="Arial" w:hAnsi="Arial" w:cs="Arial"/>
          <w:b/>
          <w:sz w:val="24"/>
          <w:szCs w:val="24"/>
        </w:rPr>
        <w:t>;</w:t>
      </w:r>
    </w:p>
    <w:p w14:paraId="7C3272FA"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1.2.</w:t>
      </w:r>
      <w:r>
        <w:rPr>
          <w:rFonts w:hint="default"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 Порядке разработки и утверждения административных регламентов предоставления муниципальных услуг в муниципальном образовании Юксеевский сельсовет Большемуртинского района Красноярского края:</w:t>
      </w:r>
    </w:p>
    <w:p w14:paraId="63194D05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1.2.1. пункт 1.7 изложить в следующей редакции:</w:t>
      </w:r>
    </w:p>
    <w:p w14:paraId="3A91B81E"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«1.7. Проекты административных регламентов подлежат независимой экспертизе и экспертизе, проводимой рабочей группой Администрации (далее - уполномоченный орган)»;</w:t>
      </w:r>
    </w:p>
    <w:p w14:paraId="035FD98F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1.2.2. пункт 1.8 изложить в следующей редакции:</w:t>
      </w:r>
    </w:p>
    <w:p w14:paraId="1BFE01EC"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«1.8. Предметом экспертизы проектов административных регламентов, проводимой уполномоченным органом местного самоуправления, является оценка соответствия проектов административных регламентов требованиям, предъявляемым к ним Федеральным законом № 210-ФЗ и принятыми в соответствии с ним иными нормативными правовыми актами.»;</w:t>
      </w:r>
    </w:p>
    <w:p w14:paraId="274AD6F4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1.2.3. пункты 1.9 – 1.13 исключить;</w:t>
      </w:r>
    </w:p>
    <w:p w14:paraId="7821A554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1.2.4. в пункте 2.1:</w:t>
      </w:r>
    </w:p>
    <w:p w14:paraId="4289A26F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- подпункты 2.1.4, 2.1.5 исключить;</w:t>
      </w:r>
    </w:p>
    <w:p w14:paraId="756ADC98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- дополнить подпунктом 2.1.6 следующего содержания:</w:t>
      </w:r>
    </w:p>
    <w:p w14:paraId="6CCE6E72"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«2.1.6. иные положения, предусмотренные нормативным правовым актом Правительства Российской Федерации»;</w:t>
      </w:r>
    </w:p>
    <w:p w14:paraId="3784A93B">
      <w:pPr>
        <w:ind w:firstLine="709"/>
        <w:jc w:val="both"/>
        <w:rPr>
          <w:rFonts w:hint="default" w:ascii="Arial" w:hAnsi="Arial" w:cs="Arial"/>
          <w:b w:val="0"/>
          <w:bCs/>
          <w:i/>
          <w:sz w:val="24"/>
          <w:szCs w:val="24"/>
        </w:rPr>
      </w:pPr>
      <w:r>
        <w:rPr>
          <w:rFonts w:hint="default" w:ascii="Arial" w:hAnsi="Arial" w:cs="Arial"/>
          <w:b/>
          <w:i/>
          <w:sz w:val="24"/>
          <w:szCs w:val="24"/>
        </w:rPr>
        <w:t>1</w:t>
      </w:r>
      <w:r>
        <w:rPr>
          <w:rFonts w:hint="default" w:ascii="Arial" w:hAnsi="Arial" w:cs="Arial"/>
          <w:b w:val="0"/>
          <w:bCs/>
          <w:i/>
          <w:sz w:val="24"/>
          <w:szCs w:val="24"/>
        </w:rPr>
        <w:t>.2.5.</w:t>
      </w:r>
      <w:r>
        <w:rPr>
          <w:rFonts w:hint="default" w:ascii="Arial" w:hAnsi="Arial" w:cs="Arial"/>
          <w:b w:val="0"/>
          <w:bCs/>
          <w:i w:val="0"/>
          <w:iCs/>
          <w:sz w:val="24"/>
          <w:szCs w:val="24"/>
        </w:rPr>
        <w:t xml:space="preserve"> пункт 2.2 дополнить подпунктом 2.2.4 следующего содержания:</w:t>
      </w:r>
    </w:p>
    <w:p w14:paraId="3B7396F1"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«2.2.4.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заявитель».;</w:t>
      </w:r>
    </w:p>
    <w:p w14:paraId="2D6F92F0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1.2.6. в пункте 2.3:</w:t>
      </w:r>
    </w:p>
    <w:p w14:paraId="7E1E12E8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- в абзаце первом подпункта 2.3.2 слово «Администрации» заменить словами «органа, предоставляющего муниципальную услугу»;</w:t>
      </w:r>
    </w:p>
    <w:p w14:paraId="0F630016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- абзац второй подпункта 2.3.2 исключить;</w:t>
      </w:r>
    </w:p>
    <w:p w14:paraId="505568F9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- подпункт 2.3.5 исключить; </w:t>
      </w:r>
    </w:p>
    <w:p w14:paraId="3B042B0E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- подпункт 2.3.6 изложить в следующей редакции:</w:t>
      </w:r>
    </w:p>
    <w:p w14:paraId="02E6BF4E"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«2.3.6. исчерпывающий перечень документов, необходимых для предоставления муниципальной услуги»;</w:t>
      </w:r>
    </w:p>
    <w:p w14:paraId="3ECBB2E3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- подпункт 2.3.7 исключить;</w:t>
      </w:r>
    </w:p>
    <w:p w14:paraId="605478A1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- подпункт 2.3.11 изложить в следующей редакции: </w:t>
      </w:r>
    </w:p>
    <w:p w14:paraId="6D46D545"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«2.3.11.  размер платы, взимаемой с заявителя п</w:t>
      </w:r>
      <w:r>
        <w:rPr>
          <w:rFonts w:hint="default" w:ascii="Arial" w:hAnsi="Arial" w:cs="Arial"/>
          <w:sz w:val="24"/>
          <w:szCs w:val="24"/>
        </w:rPr>
        <w:t>ри предоставлении муниципальной услуги, и способы ее взимания»;</w:t>
      </w:r>
    </w:p>
    <w:p w14:paraId="55D5E237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- подпункт 2.2.12 исключить;</w:t>
      </w:r>
    </w:p>
    <w:p w14:paraId="64F516D7"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- подпункт 2.3.13 дополнить словами</w:t>
      </w:r>
      <w:r>
        <w:rPr>
          <w:rFonts w:hint="default" w:ascii="Arial" w:hAnsi="Arial" w:cs="Arial"/>
          <w:sz w:val="24"/>
          <w:szCs w:val="24"/>
        </w:rPr>
        <w:t xml:space="preserve"> «в случае обращения заявителя непосредственно в орган, предоставляющий муниципальные услуги, или многофункциональный центр»;</w:t>
      </w:r>
    </w:p>
    <w:p w14:paraId="0BA2CAB2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- подпункт 2.3.15 изложить в следующей редакции:</w:t>
      </w:r>
    </w:p>
    <w:p w14:paraId="634FFED7"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«2.3.15.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инвалидов;»;</w:t>
      </w:r>
    </w:p>
    <w:p w14:paraId="3A2E2737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1.2.7. в пункте 2.4 подпункт 2.4.4. исключить;</w:t>
      </w:r>
    </w:p>
    <w:p w14:paraId="3EBE3196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1.2.8. пункты 2.5, 2.6 исключить;</w:t>
      </w:r>
    </w:p>
    <w:p w14:paraId="7B9BF1D7">
      <w:pPr>
        <w:ind w:firstLine="709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1.2.9. приложение исключить.</w:t>
      </w:r>
    </w:p>
    <w:p w14:paraId="11F2E80D">
      <w:pPr>
        <w:pStyle w:val="28"/>
        <w:ind w:firstLine="720" w:firstLineChars="3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2.</w:t>
      </w:r>
      <w:r>
        <w:rPr>
          <w:rFonts w:hint="default" w:ascii="Arial" w:hAnsi="Arial" w:cs="Arial"/>
          <w:sz w:val="24"/>
          <w:szCs w:val="24"/>
        </w:rPr>
        <w:t>Постановление подлежит опубликованию (обнародованию) в «Ведомостях муниципальных органов Юксеевского сельсовета Большемуртинского района Красноярского края», вступает в силу с  момента подписания.</w:t>
      </w:r>
    </w:p>
    <w:p w14:paraId="02AE7E54">
      <w:pPr>
        <w:pStyle w:val="28"/>
        <w:jc w:val="both"/>
        <w:rPr>
          <w:rFonts w:hint="default" w:ascii="Arial" w:hAnsi="Arial" w:cs="Arial"/>
          <w:sz w:val="24"/>
          <w:szCs w:val="24"/>
        </w:rPr>
      </w:pPr>
    </w:p>
    <w:p w14:paraId="7C9F10DF">
      <w:pPr>
        <w:pStyle w:val="28"/>
        <w:jc w:val="both"/>
        <w:rPr>
          <w:rFonts w:hint="default" w:ascii="Arial" w:hAnsi="Arial" w:cs="Arial"/>
          <w:sz w:val="24"/>
          <w:szCs w:val="24"/>
        </w:rPr>
      </w:pPr>
    </w:p>
    <w:p w14:paraId="284BF5C7">
      <w:pPr>
        <w:pStyle w:val="28"/>
        <w:jc w:val="both"/>
        <w:rPr>
          <w:rFonts w:hint="default" w:ascii="Arial" w:hAnsi="Arial" w:cs="Arial"/>
          <w:sz w:val="24"/>
          <w:szCs w:val="24"/>
        </w:rPr>
      </w:pPr>
    </w:p>
    <w:p w14:paraId="6559B5AF">
      <w:pPr>
        <w:pStyle w:val="28"/>
        <w:jc w:val="both"/>
        <w:rPr>
          <w:rFonts w:hint="default" w:ascii="Arial" w:hAnsi="Arial" w:cs="Arial"/>
          <w:sz w:val="24"/>
          <w:szCs w:val="24"/>
        </w:rPr>
      </w:pPr>
    </w:p>
    <w:p w14:paraId="5E93BDC3">
      <w:pPr>
        <w:pStyle w:val="28"/>
        <w:rPr>
          <w:rFonts w:hint="default" w:ascii="Arial" w:hAnsi="Arial" w:cs="Arial"/>
          <w:sz w:val="24"/>
          <w:szCs w:val="24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2"/>
      </w:tblGrid>
      <w:tr w14:paraId="026D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B472D1B">
            <w:pPr>
              <w:jc w:val="both"/>
              <w:rPr>
                <w:rFonts w:hint="default"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hint="default" w:ascii="Arial" w:hAnsi="Arial" w:cs="Arial"/>
                <w:i w:val="0"/>
                <w:iCs/>
                <w:sz w:val="24"/>
                <w:szCs w:val="24"/>
              </w:rPr>
              <w:t>Глава сельсовета</w:t>
            </w:r>
          </w:p>
        </w:tc>
        <w:tc>
          <w:tcPr>
            <w:tcW w:w="4672" w:type="dxa"/>
          </w:tcPr>
          <w:p w14:paraId="53AC9949">
            <w:pPr>
              <w:jc w:val="both"/>
              <w:rPr>
                <w:rFonts w:hint="default" w:ascii="Arial" w:hAnsi="Arial" w:cs="Arial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i w:val="0"/>
                <w:iCs/>
                <w:sz w:val="24"/>
                <w:szCs w:val="24"/>
                <w:lang w:val="ru-RU"/>
              </w:rPr>
              <w:t xml:space="preserve">                                      Д.Ф.Мулюшкин</w:t>
            </w:r>
          </w:p>
        </w:tc>
      </w:tr>
    </w:tbl>
    <w:p w14:paraId="2283E26E">
      <w:pPr>
        <w:ind w:firstLine="709"/>
        <w:jc w:val="both"/>
        <w:rPr>
          <w:rFonts w:hint="default" w:ascii="Arial" w:hAnsi="Arial" w:cs="Arial"/>
          <w:b/>
          <w:sz w:val="24"/>
          <w:szCs w:val="24"/>
        </w:rPr>
        <w:sectPr>
          <w:pgSz w:w="11906" w:h="16838"/>
          <w:pgMar w:top="1134" w:right="851" w:bottom="624" w:left="1701" w:header="0" w:footer="0" w:gutter="0"/>
          <w:cols w:space="720" w:num="1"/>
          <w:formProt w:val="0"/>
          <w:docGrid w:linePitch="360" w:charSpace="0"/>
        </w:sectPr>
      </w:pPr>
    </w:p>
    <w:p w14:paraId="3E36659B">
      <w:pPr>
        <w:jc w:val="both"/>
        <w:rPr>
          <w:b/>
          <w:sz w:val="27"/>
          <w:szCs w:val="27"/>
        </w:rPr>
      </w:pPr>
    </w:p>
    <w:sectPr>
      <w:pgSz w:w="11906" w:h="16838"/>
      <w:pgMar w:top="1134" w:right="851" w:bottom="1134" w:left="170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iberation Serif">
    <w:altName w:val="Times New Roman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OpenSymbol">
    <w:altName w:val="Arial Unicode MS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01"/>
    <w:rsid w:val="000377F1"/>
    <w:rsid w:val="00052FCD"/>
    <w:rsid w:val="0006119C"/>
    <w:rsid w:val="0008356E"/>
    <w:rsid w:val="00083BDA"/>
    <w:rsid w:val="00095E6E"/>
    <w:rsid w:val="0010143B"/>
    <w:rsid w:val="00114786"/>
    <w:rsid w:val="0011533C"/>
    <w:rsid w:val="00133D00"/>
    <w:rsid w:val="00164667"/>
    <w:rsid w:val="00186E58"/>
    <w:rsid w:val="00196520"/>
    <w:rsid w:val="00196E5A"/>
    <w:rsid w:val="002025AE"/>
    <w:rsid w:val="00203C3C"/>
    <w:rsid w:val="00222734"/>
    <w:rsid w:val="00232676"/>
    <w:rsid w:val="00251171"/>
    <w:rsid w:val="002713BC"/>
    <w:rsid w:val="0028469A"/>
    <w:rsid w:val="002A46DF"/>
    <w:rsid w:val="002D4265"/>
    <w:rsid w:val="003110F5"/>
    <w:rsid w:val="00336519"/>
    <w:rsid w:val="00343C35"/>
    <w:rsid w:val="00360801"/>
    <w:rsid w:val="0037630F"/>
    <w:rsid w:val="00381EB1"/>
    <w:rsid w:val="003A52AF"/>
    <w:rsid w:val="003C256A"/>
    <w:rsid w:val="003D6147"/>
    <w:rsid w:val="003E2EB1"/>
    <w:rsid w:val="0042423B"/>
    <w:rsid w:val="0042750D"/>
    <w:rsid w:val="004435C7"/>
    <w:rsid w:val="004841FD"/>
    <w:rsid w:val="00495A00"/>
    <w:rsid w:val="004B52BC"/>
    <w:rsid w:val="004F0F8B"/>
    <w:rsid w:val="00525D4B"/>
    <w:rsid w:val="005C3F58"/>
    <w:rsid w:val="005F5B37"/>
    <w:rsid w:val="00637B28"/>
    <w:rsid w:val="0064655B"/>
    <w:rsid w:val="00680F81"/>
    <w:rsid w:val="00687F05"/>
    <w:rsid w:val="006D54DE"/>
    <w:rsid w:val="006E2B76"/>
    <w:rsid w:val="006E304A"/>
    <w:rsid w:val="007150F4"/>
    <w:rsid w:val="00752A26"/>
    <w:rsid w:val="0076157F"/>
    <w:rsid w:val="007617AD"/>
    <w:rsid w:val="007677BD"/>
    <w:rsid w:val="00770D5B"/>
    <w:rsid w:val="007A381A"/>
    <w:rsid w:val="007A7F08"/>
    <w:rsid w:val="007B0615"/>
    <w:rsid w:val="007B1E8C"/>
    <w:rsid w:val="00802359"/>
    <w:rsid w:val="008031CE"/>
    <w:rsid w:val="0082487F"/>
    <w:rsid w:val="00852A01"/>
    <w:rsid w:val="00862D98"/>
    <w:rsid w:val="00872AAF"/>
    <w:rsid w:val="008A6D40"/>
    <w:rsid w:val="008B613F"/>
    <w:rsid w:val="008F5BB9"/>
    <w:rsid w:val="00971DC1"/>
    <w:rsid w:val="009826A2"/>
    <w:rsid w:val="0099493F"/>
    <w:rsid w:val="009A175F"/>
    <w:rsid w:val="009A490C"/>
    <w:rsid w:val="00A05AB6"/>
    <w:rsid w:val="00A238D1"/>
    <w:rsid w:val="00A3709A"/>
    <w:rsid w:val="00A813A4"/>
    <w:rsid w:val="00A95393"/>
    <w:rsid w:val="00B32827"/>
    <w:rsid w:val="00B44DE0"/>
    <w:rsid w:val="00B53A24"/>
    <w:rsid w:val="00BA0C70"/>
    <w:rsid w:val="00BB17B6"/>
    <w:rsid w:val="00BB24EE"/>
    <w:rsid w:val="00BB3E2D"/>
    <w:rsid w:val="00BB477F"/>
    <w:rsid w:val="00BD7940"/>
    <w:rsid w:val="00BF22D0"/>
    <w:rsid w:val="00C0324A"/>
    <w:rsid w:val="00C469BA"/>
    <w:rsid w:val="00C606AC"/>
    <w:rsid w:val="00C62C73"/>
    <w:rsid w:val="00C70AD3"/>
    <w:rsid w:val="00C75E1F"/>
    <w:rsid w:val="00C87F6E"/>
    <w:rsid w:val="00CC5533"/>
    <w:rsid w:val="00CD122D"/>
    <w:rsid w:val="00CF57D4"/>
    <w:rsid w:val="00D1464F"/>
    <w:rsid w:val="00D23C62"/>
    <w:rsid w:val="00D55176"/>
    <w:rsid w:val="00D852C6"/>
    <w:rsid w:val="00DB5F2B"/>
    <w:rsid w:val="00DC47B2"/>
    <w:rsid w:val="00DD3F97"/>
    <w:rsid w:val="00DE241E"/>
    <w:rsid w:val="00DE4166"/>
    <w:rsid w:val="00E51EC3"/>
    <w:rsid w:val="00E67EE6"/>
    <w:rsid w:val="00ED695C"/>
    <w:rsid w:val="00F042D8"/>
    <w:rsid w:val="00F45583"/>
    <w:rsid w:val="00F63EAE"/>
    <w:rsid w:val="00F7191F"/>
    <w:rsid w:val="00F72894"/>
    <w:rsid w:val="00F91370"/>
    <w:rsid w:val="00FC01DB"/>
    <w:rsid w:val="00FE4648"/>
    <w:rsid w:val="017C65E0"/>
    <w:rsid w:val="08774A2A"/>
    <w:rsid w:val="40CF1D3C"/>
    <w:rsid w:val="47B176CC"/>
    <w:rsid w:val="4B6F14EB"/>
    <w:rsid w:val="61956E22"/>
    <w:rsid w:val="68D917AE"/>
    <w:rsid w:val="6B4F7D36"/>
    <w:rsid w:val="6F9439D0"/>
    <w:rsid w:val="735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5"/>
    <w:basedOn w:val="4"/>
    <w:next w:val="5"/>
    <w:qFormat/>
    <w:uiPriority w:val="0"/>
    <w:pPr>
      <w:spacing w:before="120" w:after="60"/>
      <w:outlineLvl w:val="4"/>
    </w:pPr>
    <w:rPr>
      <w:rFonts w:ascii="Liberation Serif" w:hAnsi="Liberation Serif" w:cs="Tahoma"/>
      <w:b/>
      <w:bCs/>
      <w:sz w:val="2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styleId="13">
    <w:name w:val="footnote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4">
    <w:name w:val="index heading"/>
    <w:basedOn w:val="1"/>
    <w:qFormat/>
    <w:uiPriority w:val="0"/>
    <w:pPr>
      <w:suppressLineNumbers/>
    </w:pPr>
    <w:rPr>
      <w:rFonts w:cs="Droid Sans Devanagari"/>
    </w:rPr>
  </w:style>
  <w:style w:type="paragraph" w:styleId="15">
    <w:name w:val="List"/>
    <w:basedOn w:val="5"/>
    <w:qFormat/>
    <w:uiPriority w:val="0"/>
    <w:rPr>
      <w:rFonts w:cs="Droid Sans Devanagari"/>
    </w:rPr>
  </w:style>
  <w:style w:type="paragraph" w:styleId="16">
    <w:name w:val="Normal (Web)"/>
    <w:basedOn w:val="1"/>
    <w:qFormat/>
    <w:uiPriority w:val="99"/>
    <w:pPr>
      <w:spacing w:before="280" w:after="280"/>
    </w:pPr>
  </w:style>
  <w:style w:type="table" w:styleId="17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link"/>
    <w:basedOn w:val="6"/>
    <w:qFormat/>
    <w:uiPriority w:val="0"/>
  </w:style>
  <w:style w:type="character" w:customStyle="1" w:styleId="19">
    <w:name w:val="Заголовок 1 Знак"/>
    <w:basedOn w:val="6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20">
    <w:name w:val="Маркеры"/>
    <w:qFormat/>
    <w:uiPriority w:val="0"/>
    <w:rPr>
      <w:rFonts w:ascii="OpenSymbol" w:hAnsi="OpenSymbol" w:eastAsia="OpenSymbol" w:cs="OpenSymbol"/>
    </w:rPr>
  </w:style>
  <w:style w:type="character" w:customStyle="1" w:styleId="21">
    <w:name w:val="Символ нумерации"/>
    <w:qFormat/>
    <w:uiPriority w:val="0"/>
    <w:rPr>
      <w:b/>
      <w:bCs/>
      <w:color w:val="000000"/>
    </w:rPr>
  </w:style>
  <w:style w:type="character" w:customStyle="1" w:styleId="22">
    <w:name w:val="Выделение жирным"/>
    <w:qFormat/>
    <w:uiPriority w:val="0"/>
    <w:rPr>
      <w:b/>
      <w:bCs/>
    </w:rPr>
  </w:style>
  <w:style w:type="character" w:customStyle="1" w:styleId="23">
    <w:name w:val="Текст выноски Знак"/>
    <w:basedOn w:val="6"/>
    <w:link w:val="11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4">
    <w:name w:val="Гиперссылка1"/>
    <w:basedOn w:val="6"/>
    <w:unhideWhenUsed/>
    <w:qFormat/>
    <w:uiPriority w:val="99"/>
    <w:rPr>
      <w:color w:val="0000FF"/>
      <w:u w:val="single"/>
    </w:rPr>
  </w:style>
  <w:style w:type="paragraph" w:customStyle="1" w:styleId="25">
    <w:name w:val="caption1"/>
    <w:basedOn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6">
    <w:name w:val="caption11"/>
    <w:basedOn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7">
    <w:name w:val="ConsPlusNonformat"/>
    <w:qFormat/>
    <w:uiPriority w:val="99"/>
    <w:pPr>
      <w:widowControl w:val="0"/>
      <w:suppressAutoHyphens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28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9">
    <w:name w:val="Содержимое врезки"/>
    <w:basedOn w:val="1"/>
    <w:qFormat/>
    <w:uiPriority w:val="0"/>
  </w:style>
  <w:style w:type="paragraph" w:customStyle="1" w:styleId="30">
    <w:name w:val="ConsPlusNormal"/>
    <w:qFormat/>
    <w:uiPriority w:val="0"/>
    <w:pPr>
      <w:suppressAutoHyphens/>
    </w:pPr>
    <w:rPr>
      <w:rFonts w:ascii="Times New Roman" w:hAnsi="Times New Roman" w:eastAsia="Arial" w:cs="Courier New"/>
      <w:sz w:val="24"/>
      <w:szCs w:val="24"/>
      <w:lang w:val="ru-RU" w:eastAsia="en-US" w:bidi="ar-SA"/>
    </w:rPr>
  </w:style>
  <w:style w:type="paragraph" w:customStyle="1" w:styleId="31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32">
    <w:name w:val="Заголовок таблицы"/>
    <w:basedOn w:val="31"/>
    <w:qFormat/>
    <w:uiPriority w:val="0"/>
    <w:pPr>
      <w:jc w:val="center"/>
    </w:pPr>
    <w:rPr>
      <w:b/>
      <w:bCs/>
    </w:rPr>
  </w:style>
  <w:style w:type="paragraph" w:customStyle="1" w:styleId="33">
    <w:name w:val="Горизонтальная линия"/>
    <w:basedOn w:val="1"/>
    <w:next w:val="5"/>
    <w:qFormat/>
    <w:uiPriority w:val="0"/>
    <w:pPr>
      <w:suppressLineNumbers/>
      <w:pBdr>
        <w:bottom w:val="double" w:color="808080" w:sz="2" w:space="0"/>
      </w:pBdr>
      <w:spacing w:after="283"/>
    </w:pPr>
    <w:rPr>
      <w:sz w:val="12"/>
      <w:szCs w:val="12"/>
    </w:rPr>
  </w:style>
  <w:style w:type="paragraph" w:customStyle="1" w:styleId="34">
    <w:name w:val="Заголовок1"/>
    <w:basedOn w:val="1"/>
    <w:next w:val="5"/>
    <w:qFormat/>
    <w:uiPriority w:val="0"/>
    <w:pPr>
      <w:jc w:val="center"/>
    </w:pPr>
    <w:rPr>
      <w:sz w:val="28"/>
      <w:szCs w:val="20"/>
    </w:rPr>
  </w:style>
  <w:style w:type="paragraph" w:customStyle="1" w:styleId="35">
    <w:name w:val="ConsPlusTitle"/>
    <w:qFormat/>
    <w:uiPriority w:val="0"/>
    <w:pPr>
      <w:suppressAutoHyphens/>
    </w:pPr>
    <w:rPr>
      <w:rFonts w:ascii="Times New Roman" w:hAnsi="Times New Roman" w:eastAsia="Times New Roman" w:cs="Times New Roman"/>
      <w:b/>
      <w:bCs/>
      <w:sz w:val="28"/>
      <w:szCs w:val="28"/>
      <w:lang w:val="ru-RU" w:eastAsia="zh-CN" w:bidi="ar-SA"/>
    </w:rPr>
  </w:style>
  <w:style w:type="paragraph" w:styleId="36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37">
    <w:name w:val="Текст сноски Знак"/>
    <w:basedOn w:val="6"/>
    <w:link w:val="13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3C07-28B3-4EEC-83E9-B67303754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 Версия 4022.00.55</Company>
  <Pages>3</Pages>
  <Words>699</Words>
  <Characters>3987</Characters>
  <Lines>33</Lines>
  <Paragraphs>9</Paragraphs>
  <TotalTime>8</TotalTime>
  <ScaleCrop>false</ScaleCrop>
  <LinksUpToDate>false</LinksUpToDate>
  <CharactersWithSpaces>4677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2025-04-22T08:38:00Z</dcterms:created>
  <dc:creator>batischeva</dc:creator>
  <cp:lastModifiedBy>ADMIN</cp:lastModifiedBy>
  <cp:lastPrinted>2025-05-13T01:52:00Z</cp:lastPrinted>
  <dcterms:modified xsi:type="dcterms:W3CDTF">2025-05-15T08:03:35Z</dcterms:modified>
  <dc:title>Постановление Правительства РФ от 04.09.2013 N 776(ред. от 22.05.2020)"Об утверждении Правил организации коммерческого учета воды, сточных вод"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764E097CB0CF48CAAA9BD30EFB12ED3B_13</vt:lpwstr>
  </property>
</Properties>
</file>