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2396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2"/>
          <w:rFonts w:hint="default"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Style w:val="2"/>
          <w:rFonts w:hint="default" w:ascii="Arial" w:hAnsi="Arial" w:cs="Arial"/>
          <w:b/>
          <w:bCs/>
          <w:sz w:val="24"/>
          <w:szCs w:val="24"/>
        </w:rPr>
        <w:t>РОССИЙСКАЯ ФЕДЕРАЦИЯ</w:t>
      </w:r>
    </w:p>
    <w:p w14:paraId="6A9B4597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2"/>
          <w:rFonts w:hint="default" w:ascii="Arial" w:hAnsi="Arial" w:cs="Arial"/>
          <w:b/>
          <w:bCs/>
          <w:sz w:val="24"/>
          <w:szCs w:val="24"/>
        </w:rPr>
      </w:pPr>
      <w:r>
        <w:rPr>
          <w:rStyle w:val="2"/>
          <w:rFonts w:hint="default" w:ascii="Arial" w:hAnsi="Arial" w:cs="Arial"/>
          <w:b/>
          <w:bCs/>
          <w:sz w:val="24"/>
          <w:szCs w:val="24"/>
        </w:rPr>
        <w:t>АДМИ</w:t>
      </w:r>
      <w:r>
        <w:rPr>
          <w:rStyle w:val="2"/>
          <w:rFonts w:hint="default" w:ascii="Arial" w:hAnsi="Arial" w:cs="Arial"/>
          <w:b/>
          <w:bCs/>
          <w:sz w:val="24"/>
          <w:szCs w:val="24"/>
          <w:lang w:val="ru-RU"/>
        </w:rPr>
        <w:t>Н</w:t>
      </w:r>
      <w:r>
        <w:rPr>
          <w:rStyle w:val="2"/>
          <w:rFonts w:hint="default" w:ascii="Arial" w:hAnsi="Arial" w:cs="Arial"/>
          <w:b/>
          <w:bCs/>
          <w:sz w:val="24"/>
          <w:szCs w:val="24"/>
        </w:rPr>
        <w:t>ИСТРАЦИЯ ЮКСЕЕВСКОГО СЕЛЬСОВЕТА</w:t>
      </w:r>
    </w:p>
    <w:p w14:paraId="53828206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2"/>
          <w:rFonts w:hint="default" w:ascii="Arial" w:hAnsi="Arial" w:cs="Arial"/>
          <w:b/>
          <w:bCs/>
          <w:sz w:val="24"/>
          <w:szCs w:val="24"/>
        </w:rPr>
      </w:pPr>
      <w:r>
        <w:rPr>
          <w:rStyle w:val="2"/>
          <w:rFonts w:hint="default" w:ascii="Arial" w:hAnsi="Arial" w:cs="Arial"/>
          <w:b/>
          <w:bCs/>
          <w:sz w:val="24"/>
          <w:szCs w:val="24"/>
        </w:rPr>
        <w:t>БОЛЬШЕМУРТИНСКОГО РАЙОНА</w:t>
      </w:r>
    </w:p>
    <w:p w14:paraId="723BB507">
      <w:pPr>
        <w:autoSpaceDE w:val="0"/>
        <w:autoSpaceDN w:val="0"/>
        <w:adjustRightInd w:val="0"/>
        <w:jc w:val="center"/>
        <w:rPr>
          <w:rStyle w:val="2"/>
          <w:rFonts w:hint="default" w:ascii="Arial" w:hAnsi="Arial" w:cs="Arial"/>
          <w:b/>
          <w:bCs/>
          <w:sz w:val="24"/>
          <w:szCs w:val="24"/>
        </w:rPr>
      </w:pPr>
      <w:r>
        <w:rPr>
          <w:rStyle w:val="2"/>
          <w:rFonts w:hint="default" w:ascii="Arial" w:hAnsi="Arial" w:cs="Arial"/>
          <w:b/>
          <w:bCs/>
          <w:sz w:val="24"/>
          <w:szCs w:val="24"/>
        </w:rPr>
        <w:t>КРАСНОЯРСКОГО КРАЯ</w:t>
      </w:r>
    </w:p>
    <w:p w14:paraId="5FAFCD6B">
      <w:pPr>
        <w:jc w:val="center"/>
        <w:rPr>
          <w:rFonts w:ascii="Arial" w:hAnsi="Arial" w:eastAsia="Calibri" w:cs="Arial"/>
        </w:rPr>
      </w:pPr>
    </w:p>
    <w:p w14:paraId="6EEFC86B">
      <w:pPr>
        <w:jc w:val="center"/>
        <w:rPr>
          <w:rFonts w:ascii="Arial" w:hAnsi="Arial" w:eastAsia="Calibri" w:cs="Arial"/>
          <w:b/>
          <w:bCs/>
        </w:rPr>
      </w:pPr>
      <w:r>
        <w:rPr>
          <w:rFonts w:ascii="Arial" w:hAnsi="Arial" w:eastAsia="Calibri" w:cs="Arial"/>
          <w:b/>
          <w:bCs/>
        </w:rPr>
        <w:t>ПОСТАНОВЛЕНИЕ</w:t>
      </w:r>
    </w:p>
    <w:p w14:paraId="4675FE4E">
      <w:pPr>
        <w:rPr>
          <w:rFonts w:hint="default" w:ascii="Arial" w:hAnsi="Arial" w:eastAsia="Calibri" w:cs="Arial"/>
          <w:lang w:val="ru-RU"/>
        </w:rPr>
      </w:pPr>
      <w:r>
        <w:rPr>
          <w:rFonts w:hint="default" w:ascii="Arial" w:hAnsi="Arial" w:eastAsia="Calibri" w:cs="Arial"/>
          <w:lang w:val="ru-RU"/>
        </w:rPr>
        <w:t xml:space="preserve">12 </w:t>
      </w:r>
      <w:r>
        <w:rPr>
          <w:rFonts w:ascii="Arial" w:hAnsi="Arial" w:eastAsia="Calibri" w:cs="Arial"/>
          <w:lang w:val="ru-RU"/>
        </w:rPr>
        <w:t>мая</w:t>
      </w:r>
      <w:r>
        <w:rPr>
          <w:rFonts w:hint="default" w:ascii="Arial" w:hAnsi="Arial" w:eastAsia="Calibri" w:cs="Arial"/>
          <w:lang w:val="ru-RU"/>
        </w:rPr>
        <w:t xml:space="preserve"> </w:t>
      </w:r>
      <w:r>
        <w:rPr>
          <w:rFonts w:ascii="Arial" w:hAnsi="Arial" w:eastAsia="Calibri" w:cs="Arial"/>
        </w:rPr>
        <w:t>202</w:t>
      </w:r>
      <w:r>
        <w:rPr>
          <w:rFonts w:hint="default" w:ascii="Arial" w:hAnsi="Arial" w:eastAsia="Calibri" w:cs="Arial"/>
          <w:lang w:val="ru-RU"/>
        </w:rPr>
        <w:t>5</w:t>
      </w:r>
      <w:r>
        <w:rPr>
          <w:rFonts w:ascii="Arial" w:hAnsi="Arial" w:eastAsia="Calibri" w:cs="Arial"/>
        </w:rPr>
        <w:t xml:space="preserve">г.                                </w:t>
      </w:r>
      <w:r>
        <w:rPr>
          <w:rFonts w:hint="default" w:ascii="Arial" w:hAnsi="Arial" w:eastAsia="Calibri" w:cs="Arial"/>
          <w:lang w:val="ru-RU"/>
        </w:rPr>
        <w:t xml:space="preserve">  </w:t>
      </w:r>
      <w:r>
        <w:rPr>
          <w:rFonts w:ascii="Arial" w:hAnsi="Arial" w:eastAsia="Calibri" w:cs="Arial"/>
        </w:rPr>
        <w:t xml:space="preserve">   с. Юксеево                              </w:t>
      </w:r>
      <w:r>
        <w:rPr>
          <w:rFonts w:hint="default" w:ascii="Arial" w:hAnsi="Arial" w:eastAsia="Calibri" w:cs="Arial"/>
          <w:lang w:val="ru-RU"/>
        </w:rPr>
        <w:t xml:space="preserve">            </w:t>
      </w:r>
      <w:r>
        <w:rPr>
          <w:rFonts w:ascii="Arial" w:hAnsi="Arial" w:eastAsia="Calibri" w:cs="Arial"/>
        </w:rPr>
        <w:t xml:space="preserve">    № </w:t>
      </w:r>
      <w:r>
        <w:rPr>
          <w:rFonts w:hint="default" w:ascii="Arial" w:hAnsi="Arial" w:eastAsia="Calibri" w:cs="Arial"/>
          <w:lang w:val="ru-RU"/>
        </w:rPr>
        <w:t>37</w:t>
      </w:r>
    </w:p>
    <w:p w14:paraId="0AB9E6EF"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</w:p>
    <w:p w14:paraId="5408816C">
      <w:pPr>
        <w:rPr>
          <w:rFonts w:hint="default" w:ascii="Arial" w:hAnsi="Arial" w:eastAsia="Calibri" w:cs="Arial"/>
          <w:lang w:val="ru-RU"/>
        </w:rPr>
      </w:pPr>
      <w:r>
        <w:rPr>
          <w:rFonts w:ascii="Arial" w:hAnsi="Arial" w:eastAsia="Calibri" w:cs="Arial"/>
          <w:lang w:val="ru-RU"/>
        </w:rPr>
        <w:t>Об</w:t>
      </w:r>
      <w:r>
        <w:rPr>
          <w:rFonts w:hint="default" w:ascii="Arial" w:hAnsi="Arial" w:eastAsia="Calibri" w:cs="Arial"/>
          <w:lang w:val="ru-RU"/>
        </w:rPr>
        <w:t xml:space="preserve"> отмене Постановления администрации Юксеевского сельсовета </w:t>
      </w:r>
      <w:r>
        <w:rPr>
          <w:rFonts w:ascii="Arial" w:hAnsi="Arial" w:eastAsia="Calibri" w:cs="Arial"/>
        </w:rPr>
        <w:t>«Об изменении персонального состава административной комиссии    на территории  Юксеевского сельсовета»</w:t>
      </w:r>
      <w:r>
        <w:rPr>
          <w:rFonts w:hint="default" w:ascii="Arial" w:hAnsi="Arial" w:eastAsia="Calibri" w:cs="Arial"/>
          <w:lang w:val="ru-RU"/>
        </w:rPr>
        <w:t xml:space="preserve"> от 17.09.2024№45</w:t>
      </w:r>
    </w:p>
    <w:p w14:paraId="4C8E40A0">
      <w:pPr>
        <w:ind w:firstLine="600" w:firstLineChars="250"/>
        <w:jc w:val="both"/>
        <w:rPr>
          <w:rFonts w:ascii="Arial" w:hAnsi="Arial" w:eastAsia="Calibri" w:cs="Arial"/>
          <w:b/>
          <w:bCs/>
        </w:rPr>
      </w:pPr>
      <w:r>
        <w:rPr>
          <w:rFonts w:ascii="Arial" w:hAnsi="Arial" w:eastAsia="Calibri" w:cs="Arial"/>
          <w:lang w:val="ru-RU"/>
        </w:rPr>
        <w:t>Р</w:t>
      </w:r>
      <w:r>
        <w:rPr>
          <w:rFonts w:ascii="Arial" w:hAnsi="Arial" w:eastAsia="Calibri" w:cs="Arial"/>
        </w:rPr>
        <w:t>уководствуясь Уставом Юксеевского сельсовета</w:t>
      </w:r>
      <w:r>
        <w:rPr>
          <w:rFonts w:hint="default" w:ascii="Arial" w:hAnsi="Arial" w:eastAsia="Calibri" w:cs="Arial"/>
          <w:lang w:val="ru-RU"/>
        </w:rPr>
        <w:t xml:space="preserve"> Большемуртинского района Красноярского края</w:t>
      </w:r>
      <w:r>
        <w:rPr>
          <w:rFonts w:ascii="Arial" w:hAnsi="Arial" w:eastAsia="Calibri" w:cs="Arial"/>
        </w:rPr>
        <w:t xml:space="preserve">, </w:t>
      </w:r>
      <w:r>
        <w:rPr>
          <w:rFonts w:ascii="Arial" w:hAnsi="Arial" w:eastAsia="Calibri" w:cs="Arial"/>
          <w:b/>
          <w:bCs/>
        </w:rPr>
        <w:t>ПОСТАНОВЛЯЮ:</w:t>
      </w:r>
    </w:p>
    <w:p w14:paraId="1B93A772">
      <w:pPr>
        <w:numPr>
          <w:ilvl w:val="0"/>
          <w:numId w:val="1"/>
        </w:numPr>
        <w:ind w:firstLine="600" w:firstLineChars="250"/>
        <w:jc w:val="both"/>
        <w:rPr>
          <w:rFonts w:ascii="Arial" w:hAnsi="Arial" w:eastAsia="Calibri" w:cs="Arial"/>
        </w:rPr>
      </w:pPr>
      <w:r>
        <w:rPr>
          <w:rFonts w:hint="default" w:ascii="Arial" w:hAnsi="Arial" w:eastAsia="Calibri" w:cs="Arial"/>
          <w:lang w:val="ru-RU"/>
        </w:rPr>
        <w:t xml:space="preserve">Отменить Постановление администрации Юксеевского сельсовета </w:t>
      </w:r>
      <w:r>
        <w:rPr>
          <w:rFonts w:ascii="Arial" w:hAnsi="Arial" w:eastAsia="Calibri" w:cs="Arial"/>
        </w:rPr>
        <w:t>«Об изменении персонального состава административной комиссии    на территории  Юксеевского сельсовета»</w:t>
      </w:r>
      <w:r>
        <w:rPr>
          <w:rFonts w:hint="default" w:ascii="Arial" w:hAnsi="Arial" w:eastAsia="Calibri" w:cs="Arial"/>
          <w:lang w:val="ru-RU"/>
        </w:rPr>
        <w:t xml:space="preserve"> от 17.09.2024№45</w:t>
      </w:r>
    </w:p>
    <w:p w14:paraId="0CADF5C6">
      <w:pPr>
        <w:numPr>
          <w:ilvl w:val="0"/>
          <w:numId w:val="1"/>
        </w:numPr>
        <w:ind w:firstLine="600" w:firstLineChars="25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Контроль исполнения настоящего постановления возлагаю на себя.</w:t>
      </w:r>
    </w:p>
    <w:p w14:paraId="3259E32E">
      <w:pPr>
        <w:numPr>
          <w:ilvl w:val="0"/>
          <w:numId w:val="1"/>
        </w:numPr>
        <w:ind w:firstLine="600" w:firstLineChars="25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Настоящее Постановление вступает в силу </w:t>
      </w:r>
      <w:r>
        <w:rPr>
          <w:rFonts w:hint="default" w:ascii="Arial" w:hAnsi="Arial" w:eastAsia="Calibri" w:cs="Arial"/>
          <w:lang w:val="ru-RU"/>
        </w:rPr>
        <w:t xml:space="preserve"> со дня подписания.</w:t>
      </w:r>
    </w:p>
    <w:p w14:paraId="1822EF5B">
      <w:pPr>
        <w:numPr>
          <w:ilvl w:val="0"/>
          <w:numId w:val="0"/>
        </w:numPr>
        <w:jc w:val="both"/>
        <w:rPr>
          <w:rFonts w:ascii="Arial" w:hAnsi="Arial" w:eastAsia="Calibri" w:cs="Arial"/>
        </w:rPr>
      </w:pPr>
    </w:p>
    <w:p w14:paraId="3A1B0E94">
      <w:pPr>
        <w:numPr>
          <w:ilvl w:val="0"/>
          <w:numId w:val="0"/>
        </w:numPr>
        <w:jc w:val="both"/>
        <w:rPr>
          <w:rFonts w:hint="default" w:ascii="Arial" w:hAnsi="Arial" w:eastAsia="Calibri" w:cs="Arial"/>
          <w:lang w:val="ru-RU"/>
        </w:rPr>
      </w:pPr>
      <w:r>
        <w:rPr>
          <w:rFonts w:hint="default" w:ascii="Arial" w:hAnsi="Arial" w:eastAsia="Calibri" w:cs="Arial"/>
          <w:lang w:val="ru-RU"/>
        </w:rPr>
        <w:t>О несоответствии действующему законодательству</w:t>
      </w:r>
    </w:p>
    <w:p w14:paraId="169546DA">
      <w:pPr>
        <w:numPr>
          <w:ilvl w:val="0"/>
          <w:numId w:val="0"/>
        </w:numPr>
        <w:jc w:val="both"/>
        <w:rPr>
          <w:rFonts w:hint="default" w:ascii="Arial" w:hAnsi="Arial" w:eastAsia="Calibri" w:cs="Arial"/>
          <w:lang w:val="ru-RU"/>
        </w:rPr>
      </w:pPr>
      <w:r>
        <w:rPr>
          <w:rFonts w:hint="default" w:ascii="Arial" w:hAnsi="Arial" w:eastAsia="Calibri" w:cs="Arial"/>
          <w:lang w:val="ru-RU"/>
        </w:rPr>
        <w:t>Российской Федерации.</w:t>
      </w:r>
    </w:p>
    <w:p w14:paraId="5E15F0AF">
      <w:pPr>
        <w:numPr>
          <w:ilvl w:val="0"/>
          <w:numId w:val="0"/>
        </w:numPr>
        <w:jc w:val="both"/>
        <w:rPr>
          <w:rFonts w:hint="default" w:ascii="Arial" w:hAnsi="Arial" w:eastAsia="Calibri" w:cs="Arial"/>
          <w:lang w:val="ru-RU"/>
        </w:rPr>
      </w:pPr>
    </w:p>
    <w:p w14:paraId="19D9A3E4"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</w:p>
    <w:p w14:paraId="79FD2407"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Глава сельсовета                                                                          Д.Ф. Мулюшкин</w:t>
      </w:r>
    </w:p>
    <w:p w14:paraId="696ED1D8"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</w:p>
    <w:p w14:paraId="5B62DC7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95780"/>
    <w:multiLevelType w:val="singleLevel"/>
    <w:tmpl w:val="7CE957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7C"/>
    <w:rsid w:val="000E24F3"/>
    <w:rsid w:val="00426A7C"/>
    <w:rsid w:val="00B311F0"/>
    <w:rsid w:val="00D32C18"/>
    <w:rsid w:val="4AC629D1"/>
    <w:rsid w:val="62D6794A"/>
    <w:rsid w:val="7CE4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1822</Characters>
  <Lines>15</Lines>
  <Paragraphs>4</Paragraphs>
  <TotalTime>5</TotalTime>
  <ScaleCrop>false</ScaleCrop>
  <LinksUpToDate>false</LinksUpToDate>
  <CharactersWithSpaces>2137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2025-05-13T02:08:00Z</dcterms:created>
  <dc:creator>ADMIN</dc:creator>
  <cp:lastModifiedBy>ADMIN</cp:lastModifiedBy>
  <dcterms:modified xsi:type="dcterms:W3CDTF">2025-05-15T08:02:28Z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A879761796FE4D3AA05D333BBAF240D5_13</vt:lpwstr>
  </property>
</Properties>
</file>