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7B" w:rsidRPr="00BA1298" w:rsidRDefault="00CC13D5" w:rsidP="00102B7B">
      <w:pPr>
        <w:shd w:val="clear" w:color="auto" w:fill="FFFFFF"/>
        <w:spacing w:after="0" w:line="326" w:lineRule="exact"/>
        <w:jc w:val="center"/>
        <w:rPr>
          <w:rFonts w:ascii="Arial" w:hAnsi="Arial" w:cs="Arial"/>
          <w:spacing w:val="2"/>
          <w:sz w:val="24"/>
          <w:szCs w:val="24"/>
        </w:rPr>
      </w:pPr>
      <w:r w:rsidRPr="00B86100">
        <w:rPr>
          <w:rFonts w:ascii="Arial" w:hAnsi="Arial" w:cs="Arial"/>
          <w:spacing w:val="2"/>
          <w:sz w:val="24"/>
          <w:szCs w:val="24"/>
        </w:rPr>
        <w:t xml:space="preserve">  </w:t>
      </w:r>
      <w:r w:rsidR="00102B7B" w:rsidRPr="00AD2E01">
        <w:rPr>
          <w:rFonts w:ascii="Arial" w:hAnsi="Arial" w:cs="Arial"/>
          <w:spacing w:val="2"/>
          <w:sz w:val="24"/>
          <w:szCs w:val="24"/>
        </w:rPr>
        <w:t>РОССИЙСКАЯ ФЕДЕРАЦИЯ</w:t>
      </w:r>
    </w:p>
    <w:p w:rsidR="00102B7B" w:rsidRPr="00AD2E01" w:rsidRDefault="009A6A5E" w:rsidP="00102B7B">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w:t>
      </w:r>
      <w:r w:rsidR="00102B7B" w:rsidRPr="00AD2E01">
        <w:rPr>
          <w:rFonts w:ascii="Arial" w:hAnsi="Arial" w:cs="Arial"/>
          <w:sz w:val="24"/>
          <w:szCs w:val="24"/>
        </w:rPr>
        <w:t xml:space="preserve">  СЕЛЬСОВЕТА</w:t>
      </w:r>
    </w:p>
    <w:p w:rsidR="00102B7B" w:rsidRPr="00AD2E01" w:rsidRDefault="00102B7B" w:rsidP="00102B7B">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rsidR="00102B7B" w:rsidRPr="00AD2E01" w:rsidRDefault="00102B7B" w:rsidP="00102B7B">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rsidR="00102B7B" w:rsidRPr="00AD2E01" w:rsidRDefault="00102B7B" w:rsidP="00102B7B">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rsidR="00102B7B" w:rsidRPr="00AD2E01" w:rsidRDefault="007E3726" w:rsidP="00102B7B">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28</w:t>
      </w:r>
      <w:r w:rsidR="00102B7B">
        <w:rPr>
          <w:rFonts w:ascii="Arial" w:hAnsi="Arial" w:cs="Arial"/>
          <w:spacing w:val="-3"/>
          <w:sz w:val="24"/>
          <w:szCs w:val="24"/>
        </w:rPr>
        <w:t>.09.</w:t>
      </w:r>
      <w:r w:rsidR="00102B7B" w:rsidRPr="00AD2E01">
        <w:rPr>
          <w:rFonts w:ascii="Arial" w:hAnsi="Arial" w:cs="Arial"/>
          <w:spacing w:val="-3"/>
          <w:sz w:val="24"/>
          <w:szCs w:val="24"/>
        </w:rPr>
        <w:t xml:space="preserve"> 20</w:t>
      </w:r>
      <w:r w:rsidR="00102B7B">
        <w:rPr>
          <w:rFonts w:ascii="Arial" w:hAnsi="Arial" w:cs="Arial"/>
          <w:spacing w:val="-3"/>
          <w:sz w:val="24"/>
          <w:szCs w:val="24"/>
        </w:rPr>
        <w:t>20</w:t>
      </w:r>
      <w:r w:rsidR="00102B7B" w:rsidRPr="00AD2E01">
        <w:rPr>
          <w:rFonts w:ascii="Arial" w:hAnsi="Arial" w:cs="Arial"/>
          <w:spacing w:val="-3"/>
          <w:sz w:val="24"/>
          <w:szCs w:val="24"/>
        </w:rPr>
        <w:t xml:space="preserve"> г.</w:t>
      </w:r>
      <w:r w:rsidR="00102B7B" w:rsidRPr="00AD2E01">
        <w:rPr>
          <w:rFonts w:ascii="Arial" w:hAnsi="Arial" w:cs="Arial"/>
          <w:sz w:val="24"/>
          <w:szCs w:val="24"/>
        </w:rPr>
        <w:tab/>
      </w:r>
      <w:r w:rsidR="00102B7B" w:rsidRPr="00AD2E01">
        <w:rPr>
          <w:rFonts w:ascii="Arial" w:hAnsi="Arial" w:cs="Arial"/>
          <w:spacing w:val="-3"/>
          <w:sz w:val="24"/>
          <w:szCs w:val="24"/>
        </w:rPr>
        <w:t xml:space="preserve">с. </w:t>
      </w:r>
      <w:r w:rsidR="00102B7B">
        <w:rPr>
          <w:rFonts w:ascii="Arial" w:hAnsi="Arial" w:cs="Arial"/>
          <w:spacing w:val="-3"/>
          <w:sz w:val="24"/>
          <w:szCs w:val="24"/>
        </w:rPr>
        <w:t>Юксеево</w:t>
      </w:r>
      <w:r w:rsidR="00102B7B" w:rsidRPr="00AD2E01">
        <w:rPr>
          <w:rFonts w:ascii="Arial" w:hAnsi="Arial" w:cs="Arial"/>
          <w:sz w:val="24"/>
          <w:szCs w:val="24"/>
        </w:rPr>
        <w:tab/>
        <w:t xml:space="preserve">              </w:t>
      </w:r>
      <w:r w:rsidR="00102B7B" w:rsidRPr="00AD2E01">
        <w:rPr>
          <w:rFonts w:ascii="Arial" w:hAnsi="Arial" w:cs="Arial"/>
          <w:spacing w:val="23"/>
          <w:sz w:val="24"/>
          <w:szCs w:val="24"/>
        </w:rPr>
        <w:t xml:space="preserve">№ </w:t>
      </w:r>
      <w:r w:rsidR="00102B7B">
        <w:rPr>
          <w:rFonts w:ascii="Arial" w:hAnsi="Arial" w:cs="Arial"/>
          <w:spacing w:val="23"/>
          <w:sz w:val="24"/>
          <w:szCs w:val="24"/>
        </w:rPr>
        <w:t>44</w:t>
      </w:r>
    </w:p>
    <w:p w:rsidR="00102B7B" w:rsidRPr="00AD2E01" w:rsidRDefault="00102B7B" w:rsidP="00102B7B">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102B7B" w:rsidRPr="00AD2E01" w:rsidTr="00083D25">
        <w:tc>
          <w:tcPr>
            <w:tcW w:w="4785" w:type="dxa"/>
          </w:tcPr>
          <w:p w:rsidR="00102B7B" w:rsidRPr="00552DDB" w:rsidRDefault="00102B7B" w:rsidP="00552DDB">
            <w:pPr>
              <w:pStyle w:val="a7"/>
              <w:jc w:val="both"/>
              <w:rPr>
                <w:rFonts w:ascii="Arial" w:hAnsi="Arial" w:cs="Arial"/>
                <w:i/>
                <w:sz w:val="24"/>
                <w:szCs w:val="24"/>
                <w:lang w:eastAsia="en-US"/>
              </w:rPr>
            </w:pPr>
            <w:r w:rsidRPr="00552DDB">
              <w:rPr>
                <w:rFonts w:ascii="Arial" w:hAnsi="Arial" w:cs="Arial"/>
                <w:sz w:val="24"/>
                <w:szCs w:val="24"/>
              </w:rPr>
              <w:t>О внесении изменений в Постановление № 17 от 17.05.2020 «Об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102B7B" w:rsidRPr="00AD2E01" w:rsidRDefault="00102B7B" w:rsidP="00083D25">
            <w:pPr>
              <w:spacing w:after="0" w:line="240" w:lineRule="auto"/>
              <w:jc w:val="both"/>
              <w:rPr>
                <w:rFonts w:ascii="Arial" w:hAnsi="Arial" w:cs="Arial"/>
                <w:i/>
                <w:sz w:val="24"/>
                <w:szCs w:val="24"/>
                <w:lang w:eastAsia="en-US"/>
              </w:rPr>
            </w:pPr>
          </w:p>
        </w:tc>
        <w:tc>
          <w:tcPr>
            <w:tcW w:w="4786" w:type="dxa"/>
          </w:tcPr>
          <w:p w:rsidR="00102B7B" w:rsidRPr="00AD2E01" w:rsidRDefault="00102B7B" w:rsidP="00083D25">
            <w:pPr>
              <w:spacing w:after="0" w:line="240" w:lineRule="auto"/>
              <w:jc w:val="both"/>
              <w:rPr>
                <w:rFonts w:ascii="Arial" w:hAnsi="Arial" w:cs="Arial"/>
                <w:sz w:val="24"/>
                <w:szCs w:val="24"/>
                <w:lang w:eastAsia="en-US"/>
              </w:rPr>
            </w:pPr>
          </w:p>
        </w:tc>
      </w:tr>
    </w:tbl>
    <w:p w:rsidR="00102B7B" w:rsidRPr="00552DDB" w:rsidRDefault="00102B7B" w:rsidP="00552DDB">
      <w:pPr>
        <w:pStyle w:val="a7"/>
        <w:jc w:val="both"/>
        <w:rPr>
          <w:rFonts w:ascii="Arial" w:hAnsi="Arial" w:cs="Arial"/>
          <w:sz w:val="24"/>
          <w:szCs w:val="24"/>
        </w:rPr>
      </w:pPr>
      <w:r w:rsidRPr="00552DDB">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552DDB">
        <w:rPr>
          <w:rFonts w:ascii="Arial" w:hAnsi="Arial" w:cs="Arial"/>
          <w:sz w:val="24"/>
          <w:szCs w:val="24"/>
        </w:rPr>
        <w:br/>
        <w:t>«Об общих принципах организации местного самоуправления в Российской Федерации», руководствуя</w:t>
      </w:r>
      <w:r w:rsidR="00552DDB" w:rsidRPr="00552DDB">
        <w:rPr>
          <w:rFonts w:ascii="Arial" w:hAnsi="Arial" w:cs="Arial"/>
          <w:sz w:val="24"/>
          <w:szCs w:val="24"/>
        </w:rPr>
        <w:t>сь  статьей 14 Устава Юксеевского</w:t>
      </w:r>
      <w:r w:rsidRPr="00552DDB">
        <w:rPr>
          <w:rFonts w:ascii="Arial" w:hAnsi="Arial" w:cs="Arial"/>
          <w:sz w:val="24"/>
          <w:szCs w:val="24"/>
        </w:rPr>
        <w:t xml:space="preserve"> сельсовета Большемуртинского района Красноярского края   ПОСТАНОВЛЯЮ:</w:t>
      </w:r>
    </w:p>
    <w:p w:rsidR="00102B7B" w:rsidRPr="00552DDB" w:rsidRDefault="00102B7B" w:rsidP="00552DDB">
      <w:pPr>
        <w:pStyle w:val="a7"/>
        <w:jc w:val="both"/>
        <w:rPr>
          <w:rFonts w:ascii="Arial" w:hAnsi="Arial" w:cs="Arial"/>
          <w:sz w:val="24"/>
          <w:szCs w:val="24"/>
          <w:lang w:eastAsia="en-US"/>
        </w:rPr>
      </w:pPr>
    </w:p>
    <w:p w:rsidR="00102B7B" w:rsidRPr="00552DDB" w:rsidRDefault="00102B7B" w:rsidP="00552DDB">
      <w:pPr>
        <w:pStyle w:val="a7"/>
        <w:jc w:val="both"/>
        <w:rPr>
          <w:rFonts w:ascii="Arial" w:hAnsi="Arial" w:cs="Arial"/>
          <w:sz w:val="24"/>
          <w:szCs w:val="24"/>
        </w:rPr>
      </w:pPr>
      <w:r w:rsidRPr="00552DDB">
        <w:rPr>
          <w:rFonts w:ascii="Arial" w:hAnsi="Arial" w:cs="Arial"/>
          <w:sz w:val="24"/>
          <w:szCs w:val="24"/>
        </w:rPr>
        <w:t>Внести изменения в Постановление № 17 от 17.05.2020 «Об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552DDB">
        <w:rPr>
          <w:rFonts w:ascii="Arial" w:hAnsi="Arial" w:cs="Arial"/>
          <w:sz w:val="24"/>
          <w:szCs w:val="24"/>
        </w:rPr>
        <w:t>» следующие изменения:</w:t>
      </w:r>
    </w:p>
    <w:p w:rsidR="00102B7B" w:rsidRPr="00552DDB" w:rsidRDefault="00102B7B" w:rsidP="00552DDB">
      <w:pPr>
        <w:pStyle w:val="a7"/>
        <w:jc w:val="both"/>
        <w:rPr>
          <w:rFonts w:ascii="Arial" w:hAnsi="Arial" w:cs="Arial"/>
          <w:sz w:val="24"/>
          <w:szCs w:val="24"/>
        </w:rPr>
      </w:pPr>
      <w:r w:rsidRPr="00552DDB">
        <w:rPr>
          <w:rFonts w:ascii="Arial" w:hAnsi="Arial" w:cs="Arial"/>
          <w:sz w:val="24"/>
          <w:szCs w:val="24"/>
        </w:rPr>
        <w:t xml:space="preserve">- Приложение 1 настоящего примерного положения изложить в следующей редакции: </w:t>
      </w:r>
    </w:p>
    <w:tbl>
      <w:tblPr>
        <w:tblW w:w="0" w:type="auto"/>
        <w:tblLook w:val="04A0"/>
      </w:tblPr>
      <w:tblGrid>
        <w:gridCol w:w="4785"/>
        <w:gridCol w:w="4786"/>
      </w:tblGrid>
      <w:tr w:rsidR="00102B7B" w:rsidRPr="00552DDB" w:rsidTr="00083D25">
        <w:tc>
          <w:tcPr>
            <w:tcW w:w="4926" w:type="dxa"/>
          </w:tcPr>
          <w:p w:rsidR="00102B7B" w:rsidRPr="00552DDB" w:rsidRDefault="00102B7B" w:rsidP="00552DDB">
            <w:pPr>
              <w:pStyle w:val="a7"/>
              <w:jc w:val="both"/>
              <w:rPr>
                <w:rFonts w:ascii="Arial" w:hAnsi="Arial" w:cs="Arial"/>
                <w:sz w:val="24"/>
                <w:szCs w:val="24"/>
                <w:lang w:eastAsia="en-US"/>
              </w:rPr>
            </w:pPr>
          </w:p>
        </w:tc>
        <w:tc>
          <w:tcPr>
            <w:tcW w:w="4927" w:type="dxa"/>
            <w:hideMark/>
          </w:tcPr>
          <w:p w:rsidR="00102B7B" w:rsidRPr="00552DDB" w:rsidRDefault="00102B7B" w:rsidP="00552DDB">
            <w:pPr>
              <w:pStyle w:val="a7"/>
              <w:jc w:val="both"/>
              <w:rPr>
                <w:rFonts w:ascii="Arial" w:hAnsi="Arial" w:cs="Arial"/>
                <w:sz w:val="24"/>
                <w:szCs w:val="24"/>
                <w:lang w:eastAsia="en-US"/>
              </w:rPr>
            </w:pPr>
          </w:p>
        </w:tc>
      </w:tr>
    </w:tbl>
    <w:p w:rsidR="00102B7B" w:rsidRPr="00552DDB" w:rsidRDefault="00102B7B" w:rsidP="00552DDB">
      <w:pPr>
        <w:pStyle w:val="a7"/>
        <w:rPr>
          <w:rFonts w:ascii="Arial" w:hAnsi="Arial" w:cs="Arial"/>
          <w:b/>
          <w:sz w:val="24"/>
          <w:szCs w:val="24"/>
        </w:rPr>
      </w:pPr>
      <w:r w:rsidRPr="00552DDB">
        <w:rPr>
          <w:rFonts w:ascii="Arial" w:hAnsi="Arial" w:cs="Arial"/>
          <w:b/>
          <w:sz w:val="24"/>
          <w:szCs w:val="24"/>
        </w:rPr>
        <w:t xml:space="preserve">«Минимальные размеры окладов (должностных окладов), ставок заработной платы </w:t>
      </w:r>
    </w:p>
    <w:p w:rsidR="00102B7B" w:rsidRPr="00552DDB" w:rsidRDefault="00102B7B" w:rsidP="00552DDB">
      <w:pPr>
        <w:pStyle w:val="a7"/>
        <w:rPr>
          <w:rFonts w:ascii="Arial" w:hAnsi="Arial" w:cs="Arial"/>
          <w:sz w:val="24"/>
          <w:szCs w:val="24"/>
        </w:rPr>
      </w:pPr>
      <w:r w:rsidRPr="00552DDB">
        <w:rPr>
          <w:rFonts w:ascii="Arial" w:hAnsi="Arial" w:cs="Arial"/>
          <w:sz w:val="24"/>
          <w:szCs w:val="24"/>
        </w:rPr>
        <w:t>1</w:t>
      </w:r>
      <w:r w:rsidRPr="00552DDB">
        <w:rPr>
          <w:rFonts w:ascii="Arial" w:hAnsi="Arial" w:cs="Arial"/>
          <w:b/>
          <w:sz w:val="24"/>
          <w:szCs w:val="24"/>
        </w:rPr>
        <w:t>.</w:t>
      </w:r>
      <w:r w:rsidRPr="00552DDB">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102B7B" w:rsidRPr="00552DDB" w:rsidTr="00083D25">
        <w:trPr>
          <w:trHeight w:val="928"/>
        </w:trPr>
        <w:tc>
          <w:tcPr>
            <w:tcW w:w="6203" w:type="dxa"/>
            <w:tcBorders>
              <w:top w:val="single" w:sz="4" w:space="0" w:color="auto"/>
              <w:left w:val="single" w:sz="4" w:space="0" w:color="auto"/>
              <w:bottom w:val="single" w:sz="4" w:space="0" w:color="auto"/>
              <w:right w:val="single" w:sz="4" w:space="0" w:color="auto"/>
            </w:tcBorders>
          </w:tcPr>
          <w:p w:rsidR="00102B7B" w:rsidRPr="00552DDB" w:rsidRDefault="00102B7B" w:rsidP="00552DDB">
            <w:pPr>
              <w:pStyle w:val="a7"/>
              <w:rPr>
                <w:rFonts w:ascii="Arial" w:hAnsi="Arial" w:cs="Arial"/>
                <w:sz w:val="24"/>
                <w:szCs w:val="24"/>
                <w:lang w:eastAsia="en-US"/>
              </w:rPr>
            </w:pPr>
            <w:r w:rsidRPr="00552DDB">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102B7B" w:rsidRPr="00552DDB" w:rsidRDefault="00102B7B" w:rsidP="00552DDB">
            <w:pPr>
              <w:pStyle w:val="a7"/>
              <w:rPr>
                <w:rFonts w:ascii="Arial" w:hAnsi="Arial" w:cs="Arial"/>
                <w:sz w:val="24"/>
                <w:szCs w:val="24"/>
                <w:lang w:eastAsia="en-US"/>
              </w:rPr>
            </w:pPr>
            <w:r w:rsidRPr="00552DDB">
              <w:rPr>
                <w:rFonts w:ascii="Arial" w:hAnsi="Arial" w:cs="Arial"/>
                <w:sz w:val="24"/>
                <w:szCs w:val="24"/>
              </w:rPr>
              <w:t>Минимальный размер оклада (должностного оклада), руб.</w:t>
            </w:r>
          </w:p>
        </w:tc>
      </w:tr>
      <w:tr w:rsidR="00102B7B" w:rsidRPr="00552DDB" w:rsidTr="00083D25">
        <w:tc>
          <w:tcPr>
            <w:tcW w:w="9571" w:type="dxa"/>
            <w:gridSpan w:val="4"/>
            <w:tcBorders>
              <w:top w:val="single" w:sz="4" w:space="0" w:color="auto"/>
              <w:left w:val="single" w:sz="4" w:space="0" w:color="auto"/>
              <w:bottom w:val="single" w:sz="4" w:space="0" w:color="auto"/>
              <w:right w:val="single" w:sz="4" w:space="0" w:color="auto"/>
            </w:tcBorders>
          </w:tcPr>
          <w:p w:rsidR="00102B7B" w:rsidRPr="00552DDB" w:rsidRDefault="00102B7B" w:rsidP="00552DDB">
            <w:pPr>
              <w:pStyle w:val="a7"/>
              <w:rPr>
                <w:rFonts w:ascii="Arial" w:hAnsi="Arial" w:cs="Arial"/>
                <w:sz w:val="24"/>
                <w:szCs w:val="24"/>
                <w:lang w:eastAsia="en-US"/>
              </w:rPr>
            </w:pPr>
            <w:r w:rsidRPr="00552DDB">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102B7B" w:rsidRPr="00552DDB" w:rsidTr="00083D25">
        <w:tc>
          <w:tcPr>
            <w:tcW w:w="6255" w:type="dxa"/>
            <w:gridSpan w:val="2"/>
            <w:tcBorders>
              <w:top w:val="single" w:sz="4" w:space="0" w:color="auto"/>
              <w:left w:val="single" w:sz="4" w:space="0" w:color="auto"/>
              <w:bottom w:val="single" w:sz="4" w:space="0" w:color="auto"/>
              <w:right w:val="single" w:sz="4" w:space="0" w:color="auto"/>
            </w:tcBorders>
          </w:tcPr>
          <w:p w:rsidR="00102B7B" w:rsidRPr="00552DDB" w:rsidRDefault="00102B7B" w:rsidP="00552DDB">
            <w:pPr>
              <w:pStyle w:val="a7"/>
              <w:rPr>
                <w:rFonts w:ascii="Arial" w:hAnsi="Arial" w:cs="Arial"/>
                <w:sz w:val="24"/>
                <w:szCs w:val="24"/>
              </w:rPr>
            </w:pPr>
            <w:r w:rsidRPr="00552DDB">
              <w:rPr>
                <w:rFonts w:ascii="Arial" w:hAnsi="Arial" w:cs="Arial"/>
                <w:sz w:val="24"/>
                <w:szCs w:val="24"/>
              </w:rPr>
              <w:t>1 квалификационный уровень (</w:t>
            </w:r>
            <w:r w:rsidRPr="00552DDB">
              <w:rPr>
                <w:rFonts w:ascii="Arial" w:hAnsi="Arial" w:cs="Arial"/>
                <w:i/>
                <w:sz w:val="24"/>
                <w:szCs w:val="24"/>
              </w:rPr>
              <w:t>уборщик служебных помещений, сторож</w:t>
            </w:r>
            <w:r w:rsidRPr="00552DDB">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rsidR="00102B7B" w:rsidRPr="00552DDB" w:rsidRDefault="00512A77" w:rsidP="00552DDB">
            <w:pPr>
              <w:pStyle w:val="a7"/>
              <w:rPr>
                <w:rFonts w:ascii="Arial" w:hAnsi="Arial" w:cs="Arial"/>
                <w:sz w:val="24"/>
                <w:szCs w:val="24"/>
              </w:rPr>
            </w:pPr>
            <w:r>
              <w:rPr>
                <w:rFonts w:ascii="Arial" w:hAnsi="Arial" w:cs="Arial"/>
                <w:sz w:val="24"/>
                <w:szCs w:val="24"/>
              </w:rPr>
              <w:t>3018</w:t>
            </w:r>
          </w:p>
        </w:tc>
      </w:tr>
      <w:tr w:rsidR="00102B7B" w:rsidRPr="00552DDB" w:rsidTr="00083D25">
        <w:tblPrEx>
          <w:tblLook w:val="0000"/>
        </w:tblPrEx>
        <w:trPr>
          <w:trHeight w:val="510"/>
        </w:trPr>
        <w:tc>
          <w:tcPr>
            <w:tcW w:w="9571" w:type="dxa"/>
            <w:gridSpan w:val="4"/>
          </w:tcPr>
          <w:p w:rsidR="00102B7B" w:rsidRPr="00552DDB" w:rsidRDefault="00102B7B" w:rsidP="00552DDB">
            <w:pPr>
              <w:pStyle w:val="a7"/>
              <w:rPr>
                <w:rFonts w:ascii="Arial" w:hAnsi="Arial" w:cs="Arial"/>
                <w:sz w:val="24"/>
                <w:szCs w:val="24"/>
                <w:lang w:eastAsia="en-US"/>
              </w:rPr>
            </w:pPr>
            <w:r w:rsidRPr="00552DDB">
              <w:rPr>
                <w:rFonts w:ascii="Arial" w:hAnsi="Arial" w:cs="Arial"/>
                <w:sz w:val="24"/>
                <w:szCs w:val="24"/>
              </w:rPr>
              <w:t>Профессиональная квалификационная группа «Общеотраслевые  профессии рабочих второго уровня»</w:t>
            </w:r>
          </w:p>
        </w:tc>
      </w:tr>
      <w:tr w:rsidR="00102B7B" w:rsidRPr="00552DDB" w:rsidTr="00083D25">
        <w:tblPrEx>
          <w:tblLook w:val="0000"/>
        </w:tblPrEx>
        <w:trPr>
          <w:trHeight w:val="810"/>
        </w:trPr>
        <w:tc>
          <w:tcPr>
            <w:tcW w:w="6300" w:type="dxa"/>
            <w:gridSpan w:val="3"/>
          </w:tcPr>
          <w:p w:rsidR="00102B7B" w:rsidRPr="00552DDB" w:rsidRDefault="00102B7B" w:rsidP="00552DDB">
            <w:pPr>
              <w:pStyle w:val="a7"/>
              <w:rPr>
                <w:rFonts w:ascii="Arial" w:hAnsi="Arial" w:cs="Arial"/>
                <w:sz w:val="24"/>
                <w:szCs w:val="24"/>
              </w:rPr>
            </w:pPr>
            <w:r w:rsidRPr="00552DDB">
              <w:rPr>
                <w:rFonts w:ascii="Arial" w:hAnsi="Arial" w:cs="Arial"/>
                <w:sz w:val="24"/>
                <w:szCs w:val="24"/>
              </w:rPr>
              <w:t>1 квалификационный уровень (</w:t>
            </w:r>
            <w:r w:rsidRPr="00552DDB">
              <w:rPr>
                <w:rFonts w:ascii="Arial" w:hAnsi="Arial" w:cs="Arial"/>
                <w:i/>
                <w:sz w:val="24"/>
                <w:szCs w:val="24"/>
              </w:rPr>
              <w:t>водитель</w:t>
            </w:r>
            <w:r w:rsidRPr="00552DDB">
              <w:rPr>
                <w:rFonts w:ascii="Arial" w:hAnsi="Arial" w:cs="Arial"/>
                <w:sz w:val="24"/>
                <w:szCs w:val="24"/>
              </w:rPr>
              <w:t>)</w:t>
            </w:r>
          </w:p>
        </w:tc>
        <w:tc>
          <w:tcPr>
            <w:tcW w:w="3271" w:type="dxa"/>
          </w:tcPr>
          <w:p w:rsidR="00102B7B" w:rsidRPr="00552DDB" w:rsidRDefault="00102B7B" w:rsidP="00552DDB">
            <w:pPr>
              <w:pStyle w:val="a7"/>
              <w:rPr>
                <w:rFonts w:ascii="Arial" w:hAnsi="Arial" w:cs="Arial"/>
                <w:sz w:val="24"/>
                <w:szCs w:val="24"/>
              </w:rPr>
            </w:pPr>
            <w:r w:rsidRPr="00552DDB">
              <w:rPr>
                <w:rFonts w:ascii="Arial" w:hAnsi="Arial" w:cs="Arial"/>
                <w:sz w:val="24"/>
                <w:szCs w:val="24"/>
              </w:rPr>
              <w:t>3511</w:t>
            </w:r>
          </w:p>
        </w:tc>
      </w:tr>
    </w:tbl>
    <w:p w:rsidR="00102B7B" w:rsidRPr="00552DDB" w:rsidRDefault="00102B7B" w:rsidP="00552DDB">
      <w:pPr>
        <w:pStyle w:val="a7"/>
        <w:rPr>
          <w:rFonts w:ascii="Arial" w:hAnsi="Arial" w:cs="Arial"/>
          <w:sz w:val="24"/>
          <w:szCs w:val="24"/>
        </w:rPr>
      </w:pPr>
    </w:p>
    <w:p w:rsidR="00102B7B" w:rsidRPr="00552DDB" w:rsidRDefault="00102B7B" w:rsidP="00552DDB">
      <w:pPr>
        <w:pStyle w:val="a7"/>
        <w:rPr>
          <w:rFonts w:ascii="Arial" w:hAnsi="Arial" w:cs="Arial"/>
          <w:sz w:val="24"/>
          <w:szCs w:val="24"/>
        </w:rPr>
      </w:pPr>
      <w:r w:rsidRPr="00552DDB">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102B7B" w:rsidRPr="00552DDB" w:rsidTr="00083D25">
        <w:trPr>
          <w:trHeight w:val="928"/>
        </w:trPr>
        <w:tc>
          <w:tcPr>
            <w:tcW w:w="6203" w:type="dxa"/>
            <w:tcBorders>
              <w:top w:val="single" w:sz="4" w:space="0" w:color="auto"/>
              <w:left w:val="single" w:sz="4" w:space="0" w:color="auto"/>
              <w:bottom w:val="single" w:sz="4" w:space="0" w:color="auto"/>
              <w:right w:val="single" w:sz="4" w:space="0" w:color="auto"/>
            </w:tcBorders>
          </w:tcPr>
          <w:p w:rsidR="00102B7B" w:rsidRPr="00552DDB" w:rsidRDefault="00102B7B" w:rsidP="00552DDB">
            <w:pPr>
              <w:pStyle w:val="a7"/>
              <w:rPr>
                <w:rFonts w:ascii="Arial" w:hAnsi="Arial" w:cs="Arial"/>
                <w:sz w:val="24"/>
                <w:szCs w:val="24"/>
              </w:rPr>
            </w:pPr>
            <w:r w:rsidRPr="00552DDB">
              <w:rPr>
                <w:rFonts w:ascii="Arial" w:hAnsi="Arial" w:cs="Arial"/>
                <w:sz w:val="24"/>
                <w:szCs w:val="24"/>
              </w:rPr>
              <w:lastRenderedPageBreak/>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102B7B" w:rsidRPr="00552DDB" w:rsidRDefault="00102B7B" w:rsidP="00552DDB">
            <w:pPr>
              <w:pStyle w:val="a7"/>
              <w:rPr>
                <w:rFonts w:ascii="Arial" w:hAnsi="Arial" w:cs="Arial"/>
                <w:sz w:val="24"/>
                <w:szCs w:val="24"/>
              </w:rPr>
            </w:pPr>
            <w:r w:rsidRPr="00552DDB">
              <w:rPr>
                <w:rFonts w:ascii="Arial" w:hAnsi="Arial" w:cs="Arial"/>
                <w:sz w:val="24"/>
                <w:szCs w:val="24"/>
              </w:rPr>
              <w:t>Минимальный размер оклада (должностного оклада), руб.</w:t>
            </w:r>
          </w:p>
        </w:tc>
      </w:tr>
      <w:tr w:rsidR="00102B7B" w:rsidRPr="00552DDB" w:rsidTr="00083D25">
        <w:tc>
          <w:tcPr>
            <w:tcW w:w="9571" w:type="dxa"/>
            <w:gridSpan w:val="3"/>
            <w:tcBorders>
              <w:top w:val="single" w:sz="4" w:space="0" w:color="auto"/>
              <w:left w:val="single" w:sz="4" w:space="0" w:color="auto"/>
              <w:bottom w:val="single" w:sz="4" w:space="0" w:color="auto"/>
              <w:right w:val="single" w:sz="4" w:space="0" w:color="auto"/>
            </w:tcBorders>
          </w:tcPr>
          <w:p w:rsidR="00102B7B" w:rsidRPr="00552DDB" w:rsidRDefault="00102B7B" w:rsidP="00552DDB">
            <w:pPr>
              <w:pStyle w:val="a7"/>
              <w:rPr>
                <w:rFonts w:ascii="Arial" w:hAnsi="Arial" w:cs="Arial"/>
                <w:sz w:val="24"/>
                <w:szCs w:val="24"/>
                <w:lang w:eastAsia="en-US"/>
              </w:rPr>
            </w:pPr>
            <w:r w:rsidRPr="00552DDB">
              <w:rPr>
                <w:rFonts w:ascii="Arial" w:hAnsi="Arial" w:cs="Arial"/>
                <w:sz w:val="24"/>
                <w:szCs w:val="24"/>
              </w:rPr>
              <w:t>Профессиональная квалификационная группа</w:t>
            </w:r>
            <w:r w:rsidRPr="00552DDB">
              <w:rPr>
                <w:rFonts w:ascii="Arial" w:hAnsi="Arial" w:cs="Arial"/>
                <w:b/>
                <w:sz w:val="24"/>
                <w:szCs w:val="24"/>
              </w:rPr>
              <w:t xml:space="preserve"> </w:t>
            </w:r>
            <w:r w:rsidRPr="00552DDB">
              <w:rPr>
                <w:rFonts w:ascii="Arial" w:hAnsi="Arial" w:cs="Arial"/>
                <w:sz w:val="24"/>
                <w:szCs w:val="24"/>
              </w:rPr>
              <w:t>«Общеотраслевые</w:t>
            </w:r>
            <w:r w:rsidRPr="00552DDB">
              <w:rPr>
                <w:rFonts w:ascii="Arial" w:hAnsi="Arial" w:cs="Arial"/>
                <w:b/>
                <w:sz w:val="24"/>
                <w:szCs w:val="24"/>
              </w:rPr>
              <w:t xml:space="preserve">  </w:t>
            </w:r>
            <w:r w:rsidRPr="00552DDB">
              <w:rPr>
                <w:rFonts w:ascii="Arial" w:hAnsi="Arial" w:cs="Arial"/>
                <w:sz w:val="24"/>
                <w:szCs w:val="24"/>
              </w:rPr>
              <w:t>должности служащих третьего уровня»</w:t>
            </w:r>
          </w:p>
        </w:tc>
      </w:tr>
      <w:tr w:rsidR="00102B7B" w:rsidRPr="00552DDB" w:rsidTr="00083D25">
        <w:tc>
          <w:tcPr>
            <w:tcW w:w="6525" w:type="dxa"/>
            <w:gridSpan w:val="2"/>
            <w:tcBorders>
              <w:top w:val="single" w:sz="4" w:space="0" w:color="auto"/>
              <w:left w:val="single" w:sz="4" w:space="0" w:color="auto"/>
              <w:bottom w:val="single" w:sz="4" w:space="0" w:color="auto"/>
              <w:right w:val="single" w:sz="4" w:space="0" w:color="auto"/>
            </w:tcBorders>
          </w:tcPr>
          <w:p w:rsidR="00102B7B" w:rsidRPr="00552DDB" w:rsidRDefault="00552DDB" w:rsidP="00552DDB">
            <w:pPr>
              <w:pStyle w:val="a7"/>
              <w:rPr>
                <w:rFonts w:ascii="Arial" w:hAnsi="Arial" w:cs="Arial"/>
                <w:sz w:val="24"/>
                <w:szCs w:val="24"/>
              </w:rPr>
            </w:pPr>
            <w:r w:rsidRPr="00552DDB">
              <w:rPr>
                <w:rFonts w:ascii="Arial" w:hAnsi="Arial" w:cs="Arial"/>
                <w:sz w:val="24"/>
                <w:szCs w:val="24"/>
              </w:rPr>
              <w:t>2</w:t>
            </w:r>
            <w:r w:rsidR="00102B7B" w:rsidRPr="00552DDB">
              <w:rPr>
                <w:rFonts w:ascii="Arial" w:hAnsi="Arial" w:cs="Arial"/>
                <w:sz w:val="24"/>
                <w:szCs w:val="24"/>
              </w:rPr>
              <w:t xml:space="preserve"> квалификационный уровень</w:t>
            </w:r>
          </w:p>
          <w:p w:rsidR="00102B7B" w:rsidRPr="00552DDB" w:rsidRDefault="00102B7B" w:rsidP="00552DDB">
            <w:pPr>
              <w:pStyle w:val="a7"/>
              <w:rPr>
                <w:rFonts w:ascii="Arial" w:hAnsi="Arial" w:cs="Arial"/>
                <w:i/>
                <w:sz w:val="24"/>
                <w:szCs w:val="24"/>
              </w:rPr>
            </w:pPr>
            <w:r w:rsidRPr="00552DDB">
              <w:rPr>
                <w:rFonts w:ascii="Arial" w:hAnsi="Arial" w:cs="Arial"/>
                <w:i/>
                <w:sz w:val="24"/>
                <w:szCs w:val="24"/>
              </w:rPr>
              <w:t>(специалист ВУС)</w:t>
            </w:r>
          </w:p>
          <w:p w:rsidR="00552DDB" w:rsidRPr="00552DDB" w:rsidRDefault="00552DDB" w:rsidP="00552DDB">
            <w:pPr>
              <w:pStyle w:val="a7"/>
              <w:rPr>
                <w:rFonts w:ascii="Arial" w:hAnsi="Arial" w:cs="Arial"/>
                <w:sz w:val="24"/>
                <w:szCs w:val="24"/>
              </w:rPr>
            </w:pPr>
            <w:r w:rsidRPr="00552DDB">
              <w:rPr>
                <w:rFonts w:ascii="Arial" w:hAnsi="Arial" w:cs="Arial"/>
                <w:sz w:val="24"/>
                <w:szCs w:val="24"/>
              </w:rPr>
              <w:t>3 квалификационный уровень</w:t>
            </w:r>
          </w:p>
          <w:p w:rsidR="00552DDB" w:rsidRPr="00552DDB" w:rsidRDefault="00552DDB" w:rsidP="00552DDB">
            <w:pPr>
              <w:pStyle w:val="a7"/>
              <w:rPr>
                <w:rFonts w:ascii="Arial" w:hAnsi="Arial" w:cs="Arial"/>
                <w:sz w:val="24"/>
                <w:szCs w:val="24"/>
              </w:rPr>
            </w:pPr>
            <w:r w:rsidRPr="00552DDB">
              <w:rPr>
                <w:rFonts w:ascii="Arial" w:hAnsi="Arial" w:cs="Arial"/>
                <w:sz w:val="24"/>
                <w:szCs w:val="24"/>
              </w:rPr>
              <w:t>Специалист администрации</w:t>
            </w:r>
          </w:p>
          <w:p w:rsidR="00552DDB" w:rsidRPr="00552DDB" w:rsidRDefault="00552DDB" w:rsidP="00552DDB">
            <w:pPr>
              <w:pStyle w:val="a7"/>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552DDB" w:rsidRPr="00552DDB" w:rsidRDefault="00102B7B" w:rsidP="00552DDB">
            <w:pPr>
              <w:pStyle w:val="a7"/>
              <w:rPr>
                <w:rFonts w:ascii="Arial" w:hAnsi="Arial" w:cs="Arial"/>
                <w:sz w:val="24"/>
                <w:szCs w:val="24"/>
              </w:rPr>
            </w:pPr>
            <w:r w:rsidRPr="00552DDB">
              <w:rPr>
                <w:rFonts w:ascii="Arial" w:hAnsi="Arial" w:cs="Arial"/>
                <w:sz w:val="24"/>
                <w:szCs w:val="24"/>
              </w:rPr>
              <w:t>4695</w:t>
            </w:r>
          </w:p>
          <w:p w:rsidR="00552DDB" w:rsidRDefault="00552DDB" w:rsidP="00552DDB">
            <w:pPr>
              <w:rPr>
                <w:rFonts w:ascii="Arial" w:hAnsi="Arial" w:cs="Arial"/>
                <w:sz w:val="24"/>
                <w:szCs w:val="24"/>
              </w:rPr>
            </w:pPr>
          </w:p>
          <w:p w:rsidR="00552DDB" w:rsidRPr="00552DDB" w:rsidRDefault="00552DDB" w:rsidP="00552DDB">
            <w:pPr>
              <w:rPr>
                <w:rFonts w:ascii="Arial" w:hAnsi="Arial" w:cs="Arial"/>
                <w:sz w:val="24"/>
                <w:szCs w:val="24"/>
              </w:rPr>
            </w:pPr>
            <w:r w:rsidRPr="00552DDB">
              <w:rPr>
                <w:rFonts w:ascii="Arial" w:hAnsi="Arial" w:cs="Arial"/>
                <w:sz w:val="24"/>
                <w:szCs w:val="24"/>
              </w:rPr>
              <w:t>5164</w:t>
            </w:r>
          </w:p>
        </w:tc>
      </w:tr>
    </w:tbl>
    <w:p w:rsidR="00102B7B" w:rsidRPr="00552DDB" w:rsidRDefault="00102B7B" w:rsidP="00552DDB">
      <w:pPr>
        <w:pStyle w:val="a7"/>
        <w:rPr>
          <w:rFonts w:ascii="Arial" w:hAnsi="Arial" w:cs="Arial"/>
          <w:sz w:val="24"/>
          <w:szCs w:val="24"/>
        </w:rPr>
      </w:pPr>
    </w:p>
    <w:p w:rsidR="00102B7B" w:rsidRPr="00552DDB" w:rsidRDefault="00102B7B" w:rsidP="00552DDB">
      <w:pPr>
        <w:pStyle w:val="a7"/>
        <w:rPr>
          <w:rFonts w:ascii="Arial" w:hAnsi="Arial" w:cs="Arial"/>
          <w:sz w:val="24"/>
          <w:szCs w:val="24"/>
        </w:rPr>
      </w:pPr>
    </w:p>
    <w:p w:rsidR="00102B7B" w:rsidRPr="00552DDB" w:rsidRDefault="00102B7B" w:rsidP="00552DDB">
      <w:pPr>
        <w:pStyle w:val="a7"/>
        <w:jc w:val="both"/>
        <w:rPr>
          <w:rFonts w:ascii="Arial" w:hAnsi="Arial" w:cs="Arial"/>
          <w:sz w:val="24"/>
          <w:szCs w:val="24"/>
        </w:rPr>
      </w:pPr>
      <w:r w:rsidRPr="00552DDB">
        <w:rPr>
          <w:rFonts w:ascii="Arial" w:hAnsi="Arial" w:cs="Arial"/>
          <w:sz w:val="24"/>
          <w:szCs w:val="24"/>
        </w:rPr>
        <w:t>Ответственность за исполнение настоящего Постановления возлагается на заместителя главы Богомазову</w:t>
      </w:r>
      <w:r w:rsidR="007E3726">
        <w:rPr>
          <w:rFonts w:ascii="Arial" w:hAnsi="Arial" w:cs="Arial"/>
          <w:sz w:val="24"/>
          <w:szCs w:val="24"/>
        </w:rPr>
        <w:t xml:space="preserve"> А.М.</w:t>
      </w:r>
    </w:p>
    <w:p w:rsidR="00102B7B" w:rsidRPr="00552DDB" w:rsidRDefault="00102B7B" w:rsidP="00552DDB">
      <w:pPr>
        <w:pStyle w:val="a7"/>
        <w:jc w:val="both"/>
        <w:rPr>
          <w:rFonts w:ascii="Arial" w:hAnsi="Arial" w:cs="Arial"/>
          <w:sz w:val="24"/>
          <w:szCs w:val="24"/>
        </w:rPr>
      </w:pPr>
      <w:r w:rsidRPr="00552DDB">
        <w:rPr>
          <w:rFonts w:ascii="Arial" w:hAnsi="Arial" w:cs="Arial"/>
          <w:sz w:val="24"/>
          <w:szCs w:val="24"/>
        </w:rPr>
        <w:t>Настоящее Постановление вступает в силу со дня опубликования в «Ведомостях муниципальных органов Юксеевского сельсовета Большемуртинского района Красноярского края»</w:t>
      </w:r>
      <w:r w:rsidRPr="00552DDB">
        <w:rPr>
          <w:rFonts w:ascii="Arial" w:hAnsi="Arial" w:cs="Arial"/>
          <w:i/>
          <w:sz w:val="24"/>
          <w:szCs w:val="24"/>
        </w:rPr>
        <w:t xml:space="preserve"> </w:t>
      </w:r>
      <w:r w:rsidRPr="00552DDB">
        <w:rPr>
          <w:rFonts w:ascii="Arial" w:hAnsi="Arial" w:cs="Arial"/>
          <w:sz w:val="24"/>
          <w:szCs w:val="24"/>
        </w:rPr>
        <w:t xml:space="preserve">и распространяется на </w:t>
      </w:r>
      <w:proofErr w:type="gramStart"/>
      <w:r w:rsidRPr="00552DDB">
        <w:rPr>
          <w:rFonts w:ascii="Arial" w:hAnsi="Arial" w:cs="Arial"/>
          <w:sz w:val="24"/>
          <w:szCs w:val="24"/>
        </w:rPr>
        <w:t>правоотношения</w:t>
      </w:r>
      <w:proofErr w:type="gramEnd"/>
      <w:r w:rsidRPr="00552DDB">
        <w:rPr>
          <w:rFonts w:ascii="Arial" w:hAnsi="Arial" w:cs="Arial"/>
          <w:sz w:val="24"/>
          <w:szCs w:val="24"/>
        </w:rPr>
        <w:t xml:space="preserve">  возникшие с 01 октября 2020 года.</w:t>
      </w:r>
    </w:p>
    <w:p w:rsidR="00102B7B" w:rsidRDefault="00102B7B" w:rsidP="00102B7B">
      <w:pPr>
        <w:pStyle w:val="ConsNormal"/>
        <w:widowControl/>
        <w:spacing w:line="288" w:lineRule="auto"/>
        <w:ind w:right="0"/>
        <w:jc w:val="both"/>
        <w:rPr>
          <w:sz w:val="24"/>
          <w:szCs w:val="24"/>
        </w:rPr>
      </w:pPr>
    </w:p>
    <w:p w:rsidR="00102B7B" w:rsidRDefault="00102B7B" w:rsidP="00102B7B">
      <w:pPr>
        <w:pStyle w:val="ConsNormal"/>
        <w:widowControl/>
        <w:spacing w:line="288" w:lineRule="auto"/>
        <w:ind w:right="0"/>
        <w:jc w:val="both"/>
        <w:rPr>
          <w:sz w:val="24"/>
          <w:szCs w:val="24"/>
        </w:rPr>
      </w:pPr>
    </w:p>
    <w:p w:rsidR="00102B7B" w:rsidRDefault="00102B7B" w:rsidP="00102B7B">
      <w:pPr>
        <w:pStyle w:val="ConsNormal"/>
        <w:widowControl/>
        <w:spacing w:line="288" w:lineRule="auto"/>
        <w:ind w:right="0"/>
        <w:jc w:val="both"/>
        <w:rPr>
          <w:sz w:val="24"/>
          <w:szCs w:val="24"/>
        </w:rPr>
      </w:pPr>
    </w:p>
    <w:p w:rsidR="00102B7B" w:rsidRDefault="00102B7B" w:rsidP="00102B7B">
      <w:pPr>
        <w:pStyle w:val="ConsNormal"/>
        <w:widowControl/>
        <w:spacing w:line="288" w:lineRule="auto"/>
        <w:ind w:right="0"/>
        <w:jc w:val="both"/>
        <w:rPr>
          <w:sz w:val="24"/>
          <w:szCs w:val="24"/>
        </w:rPr>
      </w:pPr>
    </w:p>
    <w:p w:rsidR="00102B7B" w:rsidRPr="00AD2E01" w:rsidRDefault="00102B7B" w:rsidP="00102B7B">
      <w:pPr>
        <w:pStyle w:val="ConsNormal"/>
        <w:widowControl/>
        <w:spacing w:line="288" w:lineRule="auto"/>
        <w:ind w:right="0"/>
        <w:jc w:val="both"/>
        <w:rPr>
          <w:sz w:val="24"/>
          <w:szCs w:val="24"/>
        </w:rPr>
      </w:pPr>
    </w:p>
    <w:p w:rsidR="00102B7B" w:rsidRDefault="00102B7B" w:rsidP="00102B7B">
      <w:pPr>
        <w:spacing w:after="0" w:line="240" w:lineRule="auto"/>
        <w:jc w:val="both"/>
        <w:rPr>
          <w:rFonts w:ascii="Arial" w:hAnsi="Arial" w:cs="Arial"/>
          <w:sz w:val="24"/>
          <w:szCs w:val="24"/>
        </w:rPr>
      </w:pPr>
      <w:r>
        <w:rPr>
          <w:rFonts w:ascii="Arial" w:hAnsi="Arial" w:cs="Arial"/>
          <w:sz w:val="24"/>
          <w:szCs w:val="24"/>
        </w:rPr>
        <w:t xml:space="preserve">    И.о главы</w:t>
      </w:r>
      <w:r w:rsidRPr="00AD2E01">
        <w:rPr>
          <w:rFonts w:ascii="Arial" w:hAnsi="Arial" w:cs="Arial"/>
          <w:sz w:val="24"/>
          <w:szCs w:val="24"/>
        </w:rPr>
        <w:t xml:space="preserve"> сельсовета:                                          </w:t>
      </w:r>
      <w:r>
        <w:rPr>
          <w:rFonts w:ascii="Arial" w:hAnsi="Arial" w:cs="Arial"/>
          <w:sz w:val="24"/>
          <w:szCs w:val="24"/>
        </w:rPr>
        <w:t xml:space="preserve">                      А.М.  Богомазова</w:t>
      </w:r>
      <w:r w:rsidRPr="00AD2E01">
        <w:rPr>
          <w:rFonts w:ascii="Arial" w:hAnsi="Arial" w:cs="Arial"/>
          <w:sz w:val="24"/>
          <w:szCs w:val="24"/>
        </w:rPr>
        <w:t xml:space="preserve">      </w:t>
      </w: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552DDB" w:rsidRDefault="00552DD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p>
    <w:p w:rsidR="00102B7B" w:rsidRDefault="00102B7B" w:rsidP="00102B7B">
      <w:pPr>
        <w:spacing w:after="0" w:line="240" w:lineRule="auto"/>
        <w:jc w:val="both"/>
        <w:rPr>
          <w:rFonts w:ascii="Arial" w:hAnsi="Arial" w:cs="Arial"/>
          <w:sz w:val="24"/>
          <w:szCs w:val="24"/>
        </w:rPr>
      </w:pPr>
      <w:r w:rsidRPr="00AD2E01">
        <w:rPr>
          <w:rFonts w:ascii="Arial" w:hAnsi="Arial" w:cs="Arial"/>
          <w:sz w:val="24"/>
          <w:szCs w:val="24"/>
        </w:rPr>
        <w:t xml:space="preserve">                         </w:t>
      </w:r>
      <w:r>
        <w:rPr>
          <w:rFonts w:ascii="Arial" w:hAnsi="Arial" w:cs="Arial"/>
          <w:sz w:val="24"/>
          <w:szCs w:val="24"/>
        </w:rPr>
        <w:t xml:space="preserve">                          </w:t>
      </w:r>
    </w:p>
    <w:p w:rsidR="00102B7B" w:rsidRDefault="00CC13D5" w:rsidP="00102B7B">
      <w:pPr>
        <w:shd w:val="clear" w:color="auto" w:fill="FFFFFF"/>
        <w:spacing w:after="0" w:line="326" w:lineRule="exact"/>
        <w:jc w:val="right"/>
        <w:rPr>
          <w:rFonts w:ascii="Arial" w:hAnsi="Arial" w:cs="Arial"/>
          <w:spacing w:val="2"/>
          <w:sz w:val="24"/>
          <w:szCs w:val="24"/>
        </w:rPr>
      </w:pPr>
      <w:r w:rsidRPr="00B86100">
        <w:rPr>
          <w:rFonts w:ascii="Arial" w:hAnsi="Arial" w:cs="Arial"/>
          <w:spacing w:val="2"/>
          <w:sz w:val="24"/>
          <w:szCs w:val="24"/>
        </w:rPr>
        <w:t xml:space="preserve">          </w:t>
      </w:r>
      <w:r w:rsidR="00102B7B">
        <w:rPr>
          <w:rFonts w:ascii="Arial" w:hAnsi="Arial" w:cs="Arial"/>
          <w:spacing w:val="2"/>
          <w:sz w:val="24"/>
          <w:szCs w:val="24"/>
        </w:rPr>
        <w:t>Актуальная редакция</w:t>
      </w:r>
    </w:p>
    <w:p w:rsidR="00CC13D5" w:rsidRPr="00AD2E01" w:rsidRDefault="00CC13D5" w:rsidP="00102B7B">
      <w:pPr>
        <w:shd w:val="clear" w:color="auto" w:fill="FFFFFF"/>
        <w:spacing w:after="0" w:line="326" w:lineRule="exact"/>
        <w:jc w:val="righ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rsidR="00CC13D5" w:rsidRPr="00BA1298" w:rsidRDefault="00CC13D5" w:rsidP="00CC13D5">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rsidR="00CC13D5" w:rsidRPr="00AD2E01" w:rsidRDefault="00CC13D5" w:rsidP="00CC13D5">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w:t>
      </w:r>
      <w:r w:rsidRPr="00AD2E01">
        <w:rPr>
          <w:rFonts w:ascii="Arial" w:hAnsi="Arial" w:cs="Arial"/>
          <w:sz w:val="24"/>
          <w:szCs w:val="24"/>
        </w:rPr>
        <w:t xml:space="preserve">  СЕЛЬСОВЕТА</w:t>
      </w:r>
    </w:p>
    <w:p w:rsidR="00CC13D5" w:rsidRPr="00AD2E01" w:rsidRDefault="00CC13D5" w:rsidP="00CC13D5">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rsidR="00CC13D5" w:rsidRPr="00AD2E01" w:rsidRDefault="00CC13D5" w:rsidP="00CC13D5">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rsidR="00CC13D5" w:rsidRPr="00673843" w:rsidRDefault="00CC13D5" w:rsidP="00CC13D5">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rsidR="00CC13D5" w:rsidRPr="00AD2E01" w:rsidRDefault="00CC13D5" w:rsidP="00CC13D5">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14.05.</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 xml:space="preserve">с. </w:t>
      </w:r>
      <w:r>
        <w:rPr>
          <w:rFonts w:ascii="Arial" w:hAnsi="Arial" w:cs="Arial"/>
          <w:spacing w:val="-3"/>
          <w:sz w:val="24"/>
          <w:szCs w:val="24"/>
        </w:rPr>
        <w:t>Юксеево</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17</w:t>
      </w:r>
    </w:p>
    <w:p w:rsidR="00CC13D5" w:rsidRPr="00AD2E01" w:rsidRDefault="00CC13D5" w:rsidP="00CC13D5">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CC13D5" w:rsidRPr="00AD2E01" w:rsidTr="006F2EE7">
        <w:tc>
          <w:tcPr>
            <w:tcW w:w="4785" w:type="dxa"/>
          </w:tcPr>
          <w:p w:rsidR="00CC13D5" w:rsidRPr="00AD2E01" w:rsidRDefault="00CC13D5" w:rsidP="006F2EE7">
            <w:pPr>
              <w:spacing w:after="0" w:line="240" w:lineRule="auto"/>
              <w:rPr>
                <w:rFonts w:ascii="Arial" w:hAnsi="Arial" w:cs="Arial"/>
                <w:i/>
                <w:sz w:val="24"/>
                <w:szCs w:val="24"/>
                <w:lang w:eastAsia="en-US"/>
              </w:rPr>
            </w:pPr>
            <w:r w:rsidRPr="00AD2E01">
              <w:rPr>
                <w:rFonts w:ascii="Arial" w:hAnsi="Arial" w:cs="Arial"/>
                <w:sz w:val="24"/>
                <w:szCs w:val="24"/>
              </w:rPr>
              <w:t>Об утверждении примерного положения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C13D5" w:rsidRPr="00AD2E01" w:rsidRDefault="00CC13D5" w:rsidP="006F2EE7">
            <w:pPr>
              <w:spacing w:after="0" w:line="240" w:lineRule="auto"/>
              <w:jc w:val="both"/>
              <w:rPr>
                <w:rFonts w:ascii="Arial" w:hAnsi="Arial" w:cs="Arial"/>
                <w:i/>
                <w:sz w:val="24"/>
                <w:szCs w:val="24"/>
                <w:lang w:eastAsia="en-US"/>
              </w:rPr>
            </w:pPr>
          </w:p>
        </w:tc>
        <w:tc>
          <w:tcPr>
            <w:tcW w:w="4786" w:type="dxa"/>
          </w:tcPr>
          <w:p w:rsidR="00CC13D5" w:rsidRPr="00AD2E01" w:rsidRDefault="00CC13D5" w:rsidP="006F2EE7">
            <w:pPr>
              <w:spacing w:after="0" w:line="240" w:lineRule="auto"/>
              <w:jc w:val="both"/>
              <w:rPr>
                <w:rFonts w:ascii="Arial" w:hAnsi="Arial" w:cs="Arial"/>
                <w:sz w:val="24"/>
                <w:szCs w:val="24"/>
                <w:lang w:eastAsia="en-US"/>
              </w:rPr>
            </w:pPr>
          </w:p>
        </w:tc>
      </w:tr>
    </w:tbl>
    <w:p w:rsidR="00CC13D5" w:rsidRPr="00AD2E01" w:rsidRDefault="00CC13D5" w:rsidP="00CC13D5">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«Об общих принципах организации местного самоуправления в Российской Федера</w:t>
      </w:r>
      <w:r>
        <w:rPr>
          <w:rFonts w:ascii="Arial" w:hAnsi="Arial" w:cs="Arial"/>
          <w:sz w:val="24"/>
          <w:szCs w:val="24"/>
        </w:rPr>
        <w:t xml:space="preserve">ции», </w:t>
      </w:r>
      <w:proofErr w:type="gramStart"/>
      <w:r>
        <w:rPr>
          <w:rFonts w:ascii="Arial" w:hAnsi="Arial" w:cs="Arial"/>
          <w:sz w:val="24"/>
          <w:szCs w:val="24"/>
        </w:rPr>
        <w:t>руководствуясь  статьей 17 Устава Юксеевского</w:t>
      </w:r>
      <w:r w:rsidRPr="00AD2E01">
        <w:rPr>
          <w:rFonts w:ascii="Arial" w:hAnsi="Arial" w:cs="Arial"/>
          <w:sz w:val="24"/>
          <w:szCs w:val="24"/>
        </w:rPr>
        <w:t xml:space="preserve"> сельсовета Большемуртинс</w:t>
      </w:r>
      <w:r>
        <w:rPr>
          <w:rFonts w:ascii="Arial" w:hAnsi="Arial" w:cs="Arial"/>
          <w:sz w:val="24"/>
          <w:szCs w:val="24"/>
        </w:rPr>
        <w:t xml:space="preserve">кого района Красноярского края   </w:t>
      </w:r>
      <w:r w:rsidRPr="00AD2E01">
        <w:rPr>
          <w:rFonts w:ascii="Arial" w:hAnsi="Arial" w:cs="Arial"/>
          <w:sz w:val="24"/>
          <w:szCs w:val="24"/>
        </w:rPr>
        <w:t>ПОСТАНОВЛЯЮ</w:t>
      </w:r>
      <w:proofErr w:type="gramEnd"/>
      <w:r w:rsidRPr="00AD2E01">
        <w:rPr>
          <w:rFonts w:ascii="Arial" w:hAnsi="Arial" w:cs="Arial"/>
          <w:sz w:val="24"/>
          <w:szCs w:val="24"/>
        </w:rPr>
        <w:t>:</w:t>
      </w:r>
    </w:p>
    <w:p w:rsidR="00CC13D5" w:rsidRPr="00AD2E01" w:rsidRDefault="00CC13D5" w:rsidP="00CC13D5">
      <w:pPr>
        <w:spacing w:after="0" w:line="240" w:lineRule="auto"/>
        <w:ind w:firstLine="709"/>
        <w:jc w:val="both"/>
        <w:rPr>
          <w:rFonts w:ascii="Arial" w:hAnsi="Arial" w:cs="Arial"/>
          <w:sz w:val="24"/>
          <w:szCs w:val="24"/>
          <w:lang w:eastAsia="en-US"/>
        </w:rPr>
      </w:pPr>
    </w:p>
    <w:p w:rsidR="00CC13D5" w:rsidRPr="00AD2E01" w:rsidRDefault="00CC13D5" w:rsidP="00CC13D5">
      <w:pPr>
        <w:numPr>
          <w:ilvl w:val="0"/>
          <w:numId w:val="1"/>
        </w:numPr>
        <w:tabs>
          <w:tab w:val="clear" w:pos="1532"/>
          <w:tab w:val="num" w:pos="964"/>
        </w:tabs>
        <w:spacing w:after="0" w:line="240" w:lineRule="auto"/>
        <w:ind w:left="0"/>
        <w:contextualSpacing/>
        <w:jc w:val="both"/>
        <w:rPr>
          <w:rFonts w:ascii="Arial" w:hAnsi="Arial" w:cs="Arial"/>
          <w:sz w:val="24"/>
          <w:szCs w:val="24"/>
        </w:rPr>
      </w:pPr>
      <w:r w:rsidRPr="00AD2E01">
        <w:rPr>
          <w:rFonts w:ascii="Arial" w:hAnsi="Arial" w:cs="Arial"/>
          <w:sz w:val="24"/>
          <w:szCs w:val="24"/>
        </w:rPr>
        <w:t>Утвердить примерное положение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rsidR="00CC13D5" w:rsidRPr="00AD2E01" w:rsidRDefault="00CC13D5" w:rsidP="00CC13D5">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w:t>
      </w:r>
      <w:r w:rsidRPr="00AD2E01">
        <w:rPr>
          <w:rFonts w:ascii="Arial" w:hAnsi="Arial" w:cs="Arial"/>
          <w:sz w:val="24"/>
          <w:szCs w:val="24"/>
        </w:rPr>
        <w:t>Постановления админи</w:t>
      </w:r>
      <w:r>
        <w:rPr>
          <w:rFonts w:ascii="Arial" w:hAnsi="Arial" w:cs="Arial"/>
          <w:sz w:val="24"/>
          <w:szCs w:val="24"/>
        </w:rPr>
        <w:t>страции Юксеевского сельсовета от 03.10.2013 № 29</w:t>
      </w:r>
      <w:r w:rsidRPr="00AD2E01">
        <w:rPr>
          <w:rFonts w:ascii="Arial" w:hAnsi="Arial" w:cs="Arial"/>
          <w:sz w:val="24"/>
          <w:szCs w:val="24"/>
        </w:rPr>
        <w:t xml:space="preserve"> «Об утверждении примерного положения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CC13D5" w:rsidRPr="002C4D0A" w:rsidRDefault="00CC13D5" w:rsidP="00CC13D5">
      <w:pPr>
        <w:spacing w:after="0" w:line="240" w:lineRule="auto"/>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 xml:space="preserve">(в редакции Постановлений от </w:t>
      </w:r>
      <w:r w:rsidRPr="006564F3">
        <w:rPr>
          <w:rFonts w:ascii="Arial" w:hAnsi="Arial" w:cs="Arial"/>
          <w:color w:val="000000"/>
          <w:sz w:val="24"/>
          <w:szCs w:val="24"/>
          <w:shd w:val="clear" w:color="auto" w:fill="FFFFFF"/>
        </w:rPr>
        <w:t>01.09.2014  № 30, от 04.12.2014 № 44,от 01.04.2015 №</w:t>
      </w:r>
      <w:r>
        <w:rPr>
          <w:rFonts w:ascii="Arial" w:hAnsi="Arial" w:cs="Arial"/>
          <w:color w:val="000000"/>
          <w:sz w:val="24"/>
          <w:szCs w:val="24"/>
          <w:shd w:val="clear" w:color="auto" w:fill="FFFFFF"/>
        </w:rPr>
        <w:t xml:space="preserve"> 11, от 15.12.2016</w:t>
      </w:r>
      <w:r w:rsidRPr="006564F3">
        <w:rPr>
          <w:rFonts w:ascii="Arial" w:hAnsi="Arial" w:cs="Arial"/>
          <w:color w:val="000000"/>
          <w:sz w:val="24"/>
          <w:szCs w:val="24"/>
          <w:shd w:val="clear" w:color="auto" w:fill="FFFFFF"/>
        </w:rPr>
        <w:t xml:space="preserve"> № 146, от 20.12.2017 № 70, от 14.05.2018 № 18,от 14.08.2018 №32, от 16.01.2019 №6</w:t>
      </w:r>
      <w:r>
        <w:rPr>
          <w:rFonts w:ascii="Arial" w:hAnsi="Arial" w:cs="Arial"/>
          <w:color w:val="000000"/>
          <w:sz w:val="24"/>
          <w:szCs w:val="24"/>
          <w:shd w:val="clear" w:color="auto" w:fill="FFFFFF"/>
        </w:rPr>
        <w:t>, 11.10.2019 №67</w:t>
      </w:r>
      <w:r w:rsidRPr="00AD2E01">
        <w:rPr>
          <w:rFonts w:ascii="Arial" w:hAnsi="Arial" w:cs="Arial"/>
          <w:color w:val="000000"/>
          <w:sz w:val="24"/>
          <w:szCs w:val="24"/>
          <w:shd w:val="clear" w:color="auto" w:fill="FFFFFF"/>
        </w:rPr>
        <w:t>)</w:t>
      </w:r>
      <w:r w:rsidRPr="00AD2E01">
        <w:rPr>
          <w:rFonts w:ascii="Arial" w:hAnsi="Arial" w:cs="Arial"/>
          <w:sz w:val="24"/>
          <w:szCs w:val="24"/>
        </w:rPr>
        <w:t xml:space="preserve"> считать </w:t>
      </w:r>
      <w:proofErr w:type="gramStart"/>
      <w:r w:rsidRPr="00AD2E01">
        <w:rPr>
          <w:rFonts w:ascii="Arial" w:hAnsi="Arial" w:cs="Arial"/>
          <w:sz w:val="24"/>
          <w:szCs w:val="24"/>
        </w:rPr>
        <w:t>утратившими</w:t>
      </w:r>
      <w:proofErr w:type="gramEnd"/>
      <w:r w:rsidRPr="00AD2E01">
        <w:rPr>
          <w:rFonts w:ascii="Arial" w:hAnsi="Arial" w:cs="Arial"/>
          <w:sz w:val="24"/>
          <w:szCs w:val="24"/>
        </w:rPr>
        <w:t xml:space="preserve"> силу.</w:t>
      </w:r>
    </w:p>
    <w:p w:rsidR="00CC13D5" w:rsidRPr="00AD2E01" w:rsidRDefault="00CC13D5" w:rsidP="00CC13D5">
      <w:pPr>
        <w:numPr>
          <w:ilvl w:val="0"/>
          <w:numId w:val="1"/>
        </w:numPr>
        <w:tabs>
          <w:tab w:val="clear" w:pos="1532"/>
          <w:tab w:val="num" w:pos="964"/>
        </w:tabs>
        <w:spacing w:after="0" w:line="240" w:lineRule="auto"/>
        <w:ind w:left="0"/>
        <w:contextualSpacing/>
        <w:jc w:val="both"/>
        <w:rPr>
          <w:rFonts w:ascii="Arial" w:hAnsi="Arial" w:cs="Arial"/>
          <w:sz w:val="24"/>
          <w:szCs w:val="24"/>
        </w:rPr>
      </w:pPr>
      <w:r w:rsidRPr="00AD2E01">
        <w:rPr>
          <w:rFonts w:ascii="Arial" w:hAnsi="Arial" w:cs="Arial"/>
          <w:sz w:val="24"/>
          <w:szCs w:val="24"/>
        </w:rPr>
        <w:t>Ответственность за исполнение настоящего Постанов</w:t>
      </w:r>
      <w:r>
        <w:rPr>
          <w:rFonts w:ascii="Arial" w:hAnsi="Arial" w:cs="Arial"/>
          <w:sz w:val="24"/>
          <w:szCs w:val="24"/>
        </w:rPr>
        <w:t>ления возлагается на главу Кина В.Р.</w:t>
      </w:r>
      <w:r w:rsidRPr="00AD2E01">
        <w:rPr>
          <w:rFonts w:ascii="Arial" w:hAnsi="Arial" w:cs="Arial"/>
          <w:sz w:val="24"/>
          <w:szCs w:val="24"/>
        </w:rPr>
        <w:t>.</w:t>
      </w:r>
    </w:p>
    <w:p w:rsidR="00CC13D5" w:rsidRPr="00AD2E01" w:rsidRDefault="00CC13D5" w:rsidP="00CC13D5">
      <w:pPr>
        <w:pStyle w:val="ConsNormal"/>
        <w:widowControl/>
        <w:numPr>
          <w:ilvl w:val="0"/>
          <w:numId w:val="1"/>
        </w:numPr>
        <w:tabs>
          <w:tab w:val="clear" w:pos="1532"/>
          <w:tab w:val="num" w:pos="964"/>
        </w:tabs>
        <w:spacing w:line="288" w:lineRule="auto"/>
        <w:ind w:left="0" w:right="0"/>
        <w:jc w:val="both"/>
        <w:rPr>
          <w:sz w:val="24"/>
          <w:szCs w:val="24"/>
        </w:rPr>
      </w:pPr>
      <w:r w:rsidRPr="00AD2E01">
        <w:rPr>
          <w:sz w:val="24"/>
          <w:szCs w:val="24"/>
        </w:rPr>
        <w:t xml:space="preserve">Настоящее Постановление вступает в силу со дня опубликования в «Ведомостях </w:t>
      </w:r>
      <w:r>
        <w:rPr>
          <w:sz w:val="24"/>
          <w:szCs w:val="24"/>
        </w:rPr>
        <w:t>муниципальных органов Юксеевского</w:t>
      </w:r>
      <w:r w:rsidRPr="00AD2E01">
        <w:rPr>
          <w:sz w:val="24"/>
          <w:szCs w:val="24"/>
        </w:rPr>
        <w:t xml:space="preserve"> сельсовета Большемуртинского района Красноярского края»</w:t>
      </w:r>
      <w:r w:rsidRPr="00AD2E01">
        <w:rPr>
          <w:i/>
          <w:sz w:val="24"/>
          <w:szCs w:val="24"/>
        </w:rPr>
        <w:t xml:space="preserve"> </w:t>
      </w:r>
      <w:r w:rsidRPr="00AD2E01">
        <w:rPr>
          <w:sz w:val="24"/>
          <w:szCs w:val="24"/>
        </w:rPr>
        <w:t xml:space="preserve">и распространяется на </w:t>
      </w:r>
      <w:proofErr w:type="gramStart"/>
      <w:r w:rsidRPr="00AD2E01">
        <w:rPr>
          <w:sz w:val="24"/>
          <w:szCs w:val="24"/>
        </w:rPr>
        <w:t>правоо</w:t>
      </w:r>
      <w:r>
        <w:rPr>
          <w:sz w:val="24"/>
          <w:szCs w:val="24"/>
        </w:rPr>
        <w:t>тношения</w:t>
      </w:r>
      <w:proofErr w:type="gramEnd"/>
      <w:r>
        <w:rPr>
          <w:sz w:val="24"/>
          <w:szCs w:val="24"/>
        </w:rPr>
        <w:t xml:space="preserve">  возникшие с 01 июня</w:t>
      </w:r>
      <w:r w:rsidRPr="00AD2E01">
        <w:rPr>
          <w:sz w:val="24"/>
          <w:szCs w:val="24"/>
        </w:rPr>
        <w:t xml:space="preserve"> 20</w:t>
      </w:r>
      <w:r>
        <w:rPr>
          <w:sz w:val="24"/>
          <w:szCs w:val="24"/>
        </w:rPr>
        <w:t>20</w:t>
      </w:r>
      <w:r w:rsidRPr="00AD2E01">
        <w:rPr>
          <w:sz w:val="24"/>
          <w:szCs w:val="24"/>
        </w:rPr>
        <w:t xml:space="preserve"> года.</w:t>
      </w:r>
    </w:p>
    <w:p w:rsidR="00CC13D5" w:rsidRDefault="00CC13D5" w:rsidP="00CC13D5">
      <w:pPr>
        <w:pStyle w:val="ConsNormal"/>
        <w:widowControl/>
        <w:spacing w:line="288" w:lineRule="auto"/>
        <w:ind w:right="0"/>
        <w:jc w:val="both"/>
        <w:rPr>
          <w:sz w:val="24"/>
          <w:szCs w:val="24"/>
        </w:rPr>
      </w:pPr>
    </w:p>
    <w:p w:rsidR="00CC13D5" w:rsidRDefault="00CC13D5" w:rsidP="00CC13D5">
      <w:pPr>
        <w:pStyle w:val="ConsNormal"/>
        <w:widowControl/>
        <w:spacing w:line="288" w:lineRule="auto"/>
        <w:ind w:right="0"/>
        <w:jc w:val="both"/>
        <w:rPr>
          <w:sz w:val="24"/>
          <w:szCs w:val="24"/>
        </w:rPr>
      </w:pPr>
    </w:p>
    <w:p w:rsidR="00CC13D5" w:rsidRPr="00AD2E01" w:rsidRDefault="00CC13D5" w:rsidP="00CC13D5">
      <w:pPr>
        <w:pStyle w:val="ConsNormal"/>
        <w:widowControl/>
        <w:spacing w:line="288" w:lineRule="auto"/>
        <w:ind w:right="0"/>
        <w:jc w:val="both"/>
        <w:rPr>
          <w:sz w:val="24"/>
          <w:szCs w:val="24"/>
        </w:rPr>
      </w:pPr>
    </w:p>
    <w:p w:rsidR="00CC13D5" w:rsidRDefault="00CC13D5" w:rsidP="00CC13D5">
      <w:pPr>
        <w:spacing w:after="0" w:line="240" w:lineRule="auto"/>
        <w:jc w:val="both"/>
        <w:rPr>
          <w:rFonts w:ascii="Arial" w:hAnsi="Arial" w:cs="Arial"/>
          <w:sz w:val="24"/>
          <w:szCs w:val="24"/>
        </w:rPr>
      </w:pPr>
      <w:r w:rsidRPr="00AD2E01">
        <w:rPr>
          <w:rFonts w:ascii="Arial" w:hAnsi="Arial" w:cs="Arial"/>
          <w:sz w:val="24"/>
          <w:szCs w:val="24"/>
        </w:rPr>
        <w:t xml:space="preserve">    Глава сельсовета:                                           </w:t>
      </w:r>
      <w:r>
        <w:rPr>
          <w:rFonts w:ascii="Arial" w:hAnsi="Arial" w:cs="Arial"/>
          <w:sz w:val="24"/>
          <w:szCs w:val="24"/>
        </w:rPr>
        <w:t xml:space="preserve">                                               В.Р. Кин</w:t>
      </w:r>
      <w:r w:rsidRPr="00AD2E01">
        <w:rPr>
          <w:rFonts w:ascii="Arial" w:hAnsi="Arial" w:cs="Arial"/>
          <w:sz w:val="24"/>
          <w:szCs w:val="24"/>
        </w:rPr>
        <w:t xml:space="preserve">     </w:t>
      </w:r>
    </w:p>
    <w:p w:rsidR="00CC13D5" w:rsidRDefault="00CC13D5" w:rsidP="00CC13D5">
      <w:pPr>
        <w:spacing w:after="0" w:line="240" w:lineRule="auto"/>
        <w:jc w:val="both"/>
        <w:rPr>
          <w:rFonts w:ascii="Arial" w:hAnsi="Arial" w:cs="Arial"/>
          <w:sz w:val="24"/>
          <w:szCs w:val="24"/>
        </w:rPr>
      </w:pPr>
      <w:r>
        <w:rPr>
          <w:rFonts w:ascii="Arial" w:hAnsi="Arial" w:cs="Arial"/>
          <w:sz w:val="24"/>
          <w:szCs w:val="24"/>
        </w:rPr>
        <w:t xml:space="preserve">  </w:t>
      </w:r>
    </w:p>
    <w:p w:rsidR="00CC13D5" w:rsidRDefault="00CC13D5" w:rsidP="00CC13D5">
      <w:pPr>
        <w:spacing w:after="0" w:line="240" w:lineRule="auto"/>
        <w:jc w:val="both"/>
        <w:rPr>
          <w:rFonts w:ascii="Arial" w:hAnsi="Arial" w:cs="Arial"/>
          <w:sz w:val="24"/>
          <w:szCs w:val="24"/>
        </w:rPr>
      </w:pPr>
      <w:r w:rsidRPr="00AD2E01">
        <w:rPr>
          <w:rFonts w:ascii="Arial" w:hAnsi="Arial" w:cs="Arial"/>
          <w:sz w:val="24"/>
          <w:szCs w:val="24"/>
        </w:rPr>
        <w:t xml:space="preserve">                         </w:t>
      </w:r>
      <w:r>
        <w:rPr>
          <w:rFonts w:ascii="Arial" w:hAnsi="Arial" w:cs="Arial"/>
          <w:sz w:val="24"/>
          <w:szCs w:val="24"/>
        </w:rPr>
        <w:t xml:space="preserve">                          </w:t>
      </w:r>
    </w:p>
    <w:p w:rsidR="00CC13D5" w:rsidRDefault="00CC13D5" w:rsidP="00CC13D5">
      <w:pPr>
        <w:spacing w:after="0" w:line="240" w:lineRule="auto"/>
        <w:jc w:val="both"/>
        <w:rPr>
          <w:rFonts w:ascii="Arial" w:hAnsi="Arial" w:cs="Arial"/>
          <w:sz w:val="24"/>
          <w:szCs w:val="24"/>
        </w:rPr>
      </w:pPr>
    </w:p>
    <w:p w:rsidR="0088304F" w:rsidRDefault="0088304F" w:rsidP="00CC13D5">
      <w:pPr>
        <w:spacing w:after="0" w:line="240" w:lineRule="auto"/>
        <w:jc w:val="both"/>
        <w:rPr>
          <w:rFonts w:ascii="Arial" w:hAnsi="Arial" w:cs="Arial"/>
          <w:sz w:val="24"/>
          <w:szCs w:val="24"/>
        </w:rPr>
      </w:pPr>
    </w:p>
    <w:p w:rsidR="00CC13D5" w:rsidRDefault="00CC13D5" w:rsidP="00CC13D5">
      <w:pPr>
        <w:spacing w:after="0" w:line="240" w:lineRule="auto"/>
        <w:jc w:val="both"/>
        <w:rPr>
          <w:rFonts w:ascii="Arial" w:hAnsi="Arial" w:cs="Arial"/>
          <w:sz w:val="24"/>
          <w:szCs w:val="24"/>
        </w:rPr>
      </w:pPr>
    </w:p>
    <w:p w:rsidR="00CC13D5" w:rsidRPr="00AD2E01" w:rsidRDefault="00CC13D5" w:rsidP="00CC13D5">
      <w:pPr>
        <w:spacing w:after="0" w:line="240" w:lineRule="auto"/>
        <w:jc w:val="both"/>
        <w:rPr>
          <w:rFonts w:ascii="Arial" w:hAnsi="Arial" w:cs="Arial"/>
          <w:sz w:val="24"/>
          <w:szCs w:val="24"/>
        </w:rPr>
      </w:pPr>
    </w:p>
    <w:tbl>
      <w:tblPr>
        <w:tblW w:w="0" w:type="auto"/>
        <w:tblLook w:val="04A0"/>
      </w:tblPr>
      <w:tblGrid>
        <w:gridCol w:w="4785"/>
        <w:gridCol w:w="4786"/>
      </w:tblGrid>
      <w:tr w:rsidR="00CC13D5" w:rsidRPr="00AD2E01" w:rsidTr="006F2EE7">
        <w:tc>
          <w:tcPr>
            <w:tcW w:w="4785" w:type="dxa"/>
          </w:tcPr>
          <w:p w:rsidR="00CC13D5" w:rsidRPr="00AD2E01" w:rsidRDefault="00CC13D5" w:rsidP="006F2EE7">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t xml:space="preserve">       </w:t>
            </w:r>
          </w:p>
        </w:tc>
        <w:tc>
          <w:tcPr>
            <w:tcW w:w="4786" w:type="dxa"/>
            <w:hideMark/>
          </w:tcPr>
          <w:p w:rsidR="00CC13D5" w:rsidRPr="00AD2E01" w:rsidRDefault="00CC13D5" w:rsidP="006F2EE7">
            <w:pPr>
              <w:spacing w:after="0" w:line="240" w:lineRule="auto"/>
              <w:rPr>
                <w:rFonts w:ascii="Arial" w:hAnsi="Arial" w:cs="Arial"/>
                <w:sz w:val="24"/>
                <w:szCs w:val="24"/>
                <w:lang w:eastAsia="en-US"/>
              </w:rPr>
            </w:pPr>
            <w:r w:rsidRPr="00AD2E01">
              <w:rPr>
                <w:rFonts w:ascii="Arial" w:hAnsi="Arial" w:cs="Arial"/>
                <w:sz w:val="24"/>
                <w:szCs w:val="24"/>
              </w:rPr>
              <w:t>Приложение к Постан</w:t>
            </w:r>
            <w:r>
              <w:rPr>
                <w:rFonts w:ascii="Arial" w:hAnsi="Arial" w:cs="Arial"/>
                <w:sz w:val="24"/>
                <w:szCs w:val="24"/>
              </w:rPr>
              <w:t>овлению администрации Юксеевского</w:t>
            </w:r>
            <w:r w:rsidRPr="00AD2E01">
              <w:rPr>
                <w:rFonts w:ascii="Arial" w:hAnsi="Arial" w:cs="Arial"/>
                <w:sz w:val="24"/>
                <w:szCs w:val="24"/>
              </w:rPr>
              <w:t xml:space="preserve"> сельсовета от </w:t>
            </w:r>
            <w:r>
              <w:rPr>
                <w:rFonts w:ascii="Arial" w:hAnsi="Arial" w:cs="Arial"/>
                <w:sz w:val="24"/>
                <w:szCs w:val="24"/>
              </w:rPr>
              <w:t>14</w:t>
            </w:r>
            <w:r w:rsidRPr="00AD2E01">
              <w:rPr>
                <w:rFonts w:ascii="Arial" w:hAnsi="Arial" w:cs="Arial"/>
                <w:sz w:val="24"/>
                <w:szCs w:val="24"/>
              </w:rPr>
              <w:t>.</w:t>
            </w:r>
            <w:r>
              <w:rPr>
                <w:rFonts w:ascii="Arial" w:hAnsi="Arial" w:cs="Arial"/>
                <w:sz w:val="24"/>
                <w:szCs w:val="24"/>
              </w:rPr>
              <w:t>05.</w:t>
            </w:r>
            <w:r w:rsidRPr="00AD2E01">
              <w:rPr>
                <w:rFonts w:ascii="Arial" w:hAnsi="Arial" w:cs="Arial"/>
                <w:sz w:val="24"/>
                <w:szCs w:val="24"/>
              </w:rPr>
              <w:t>20</w:t>
            </w:r>
            <w:r>
              <w:rPr>
                <w:rFonts w:ascii="Arial" w:hAnsi="Arial" w:cs="Arial"/>
                <w:sz w:val="24"/>
                <w:szCs w:val="24"/>
              </w:rPr>
              <w:t>20</w:t>
            </w:r>
            <w:r w:rsidRPr="00AD2E01">
              <w:rPr>
                <w:rFonts w:ascii="Arial" w:hAnsi="Arial" w:cs="Arial"/>
                <w:sz w:val="24"/>
                <w:szCs w:val="24"/>
              </w:rPr>
              <w:t xml:space="preserve"> № </w:t>
            </w:r>
            <w:r>
              <w:rPr>
                <w:rFonts w:ascii="Arial" w:hAnsi="Arial" w:cs="Arial"/>
                <w:sz w:val="24"/>
                <w:szCs w:val="24"/>
              </w:rPr>
              <w:t>17</w:t>
            </w:r>
          </w:p>
        </w:tc>
      </w:tr>
    </w:tbl>
    <w:p w:rsidR="00CC13D5" w:rsidRPr="00AD2E01" w:rsidRDefault="00CC13D5" w:rsidP="00CC13D5">
      <w:pPr>
        <w:spacing w:after="0" w:line="240" w:lineRule="auto"/>
        <w:ind w:firstLine="709"/>
        <w:jc w:val="center"/>
        <w:rPr>
          <w:rFonts w:ascii="Arial" w:hAnsi="Arial" w:cs="Arial"/>
          <w:sz w:val="24"/>
          <w:szCs w:val="24"/>
          <w:lang w:eastAsia="en-US"/>
        </w:rPr>
      </w:pPr>
    </w:p>
    <w:p w:rsidR="00CC13D5" w:rsidRPr="00AD2E01" w:rsidRDefault="00CC13D5" w:rsidP="00CC13D5">
      <w:pPr>
        <w:spacing w:after="0" w:line="240" w:lineRule="auto"/>
        <w:ind w:firstLine="709"/>
        <w:jc w:val="center"/>
        <w:rPr>
          <w:rFonts w:ascii="Arial" w:hAnsi="Arial" w:cs="Arial"/>
          <w:sz w:val="24"/>
          <w:szCs w:val="24"/>
        </w:rPr>
      </w:pPr>
    </w:p>
    <w:p w:rsidR="00CC13D5" w:rsidRPr="00AD2E01" w:rsidRDefault="00CC13D5" w:rsidP="00CC13D5">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Примерное положение об оплате труда раб</w:t>
      </w:r>
      <w:r>
        <w:rPr>
          <w:rFonts w:ascii="Arial" w:hAnsi="Arial" w:cs="Arial"/>
          <w:b/>
          <w:sz w:val="24"/>
          <w:szCs w:val="24"/>
        </w:rPr>
        <w:t>отников администрации Юксеевского</w:t>
      </w:r>
      <w:r w:rsidRPr="00AD2E01">
        <w:rPr>
          <w:rFonts w:ascii="Arial" w:hAnsi="Arial" w:cs="Arial"/>
          <w:b/>
          <w:sz w:val="24"/>
          <w:szCs w:val="24"/>
        </w:rPr>
        <w:t xml:space="preserve">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CC13D5" w:rsidRPr="00AD2E01" w:rsidRDefault="00CC13D5" w:rsidP="00CC13D5">
      <w:pPr>
        <w:spacing w:after="0" w:line="240" w:lineRule="auto"/>
        <w:ind w:firstLine="709"/>
        <w:jc w:val="center"/>
        <w:rPr>
          <w:rFonts w:ascii="Arial" w:hAnsi="Arial" w:cs="Arial"/>
          <w:b/>
          <w:color w:val="000000"/>
          <w:sz w:val="24"/>
          <w:szCs w:val="24"/>
          <w:shd w:val="clear" w:color="auto" w:fill="FFFFFF"/>
        </w:rPr>
      </w:pPr>
    </w:p>
    <w:p w:rsidR="00CC13D5" w:rsidRPr="00AD2E01" w:rsidRDefault="00CC13D5" w:rsidP="00CC13D5">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rsidR="00CC13D5" w:rsidRPr="00AD2E01" w:rsidRDefault="00CC13D5" w:rsidP="00CC13D5">
      <w:pPr>
        <w:spacing w:after="0" w:line="240" w:lineRule="auto"/>
        <w:ind w:firstLine="709"/>
        <w:jc w:val="center"/>
        <w:rPr>
          <w:rFonts w:ascii="Arial" w:hAnsi="Arial" w:cs="Arial"/>
          <w:b/>
          <w:color w:val="000000"/>
          <w:sz w:val="24"/>
          <w:szCs w:val="24"/>
          <w:shd w:val="clear" w:color="auto" w:fill="FFFFFF"/>
        </w:rPr>
      </w:pPr>
    </w:p>
    <w:p w:rsidR="00CC13D5" w:rsidRPr="00AD2E01" w:rsidRDefault="00CC13D5" w:rsidP="00CC13D5">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CC13D5" w:rsidRPr="00AD2E01" w:rsidRDefault="00CC13D5" w:rsidP="00CC13D5">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CC13D5" w:rsidRPr="00AD2E01" w:rsidRDefault="00CC13D5" w:rsidP="00CC13D5">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Единовременная материальная помощь </w:t>
      </w:r>
      <w:proofErr w:type="gramStart"/>
      <w:r w:rsidRPr="00AD2E01">
        <w:rPr>
          <w:rFonts w:ascii="Arial" w:hAnsi="Arial" w:cs="Arial"/>
          <w:color w:val="000000"/>
        </w:rPr>
        <w:t>работникам</w:t>
      </w:r>
      <w:proofErr w:type="gramEnd"/>
      <w:r w:rsidRPr="00AD2E01">
        <w:rPr>
          <w:rFonts w:ascii="Arial" w:hAnsi="Arial" w:cs="Arial"/>
          <w:color w:val="000000"/>
        </w:rPr>
        <w:t xml:space="preserve"> оказывается по решени</w:t>
      </w:r>
      <w:r>
        <w:rPr>
          <w:rFonts w:ascii="Arial" w:hAnsi="Arial" w:cs="Arial"/>
          <w:color w:val="000000"/>
        </w:rPr>
        <w:t>ю главы администрации Юксеевского</w:t>
      </w:r>
      <w:r w:rsidRPr="00AD2E01">
        <w:rPr>
          <w:rFonts w:ascii="Arial" w:hAnsi="Arial" w:cs="Arial"/>
          <w:color w:val="000000"/>
        </w:rPr>
        <w:t xml:space="preserve">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CC13D5" w:rsidRPr="00AD2E01" w:rsidRDefault="00CC13D5" w:rsidP="00CC13D5">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CC13D5" w:rsidRPr="00AD2E01" w:rsidRDefault="00CC13D5" w:rsidP="00CC13D5">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Pr>
          <w:rFonts w:ascii="Arial" w:hAnsi="Arial" w:cs="Arial"/>
          <w:color w:val="000000"/>
        </w:rPr>
        <w:t>главы администрации Юксеевского</w:t>
      </w:r>
      <w:r w:rsidRPr="00AD2E01">
        <w:rPr>
          <w:rFonts w:ascii="Arial" w:hAnsi="Arial" w:cs="Arial"/>
          <w:color w:val="000000"/>
        </w:rPr>
        <w:t xml:space="preserve"> сельсовета.</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p>
    <w:p w:rsidR="00CC13D5" w:rsidRPr="00AD2E01" w:rsidRDefault="00CC13D5" w:rsidP="00CC13D5">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rsidR="00CC13D5" w:rsidRPr="00AD2E01" w:rsidRDefault="00CC13D5" w:rsidP="00CC13D5">
      <w:pPr>
        <w:autoSpaceDE w:val="0"/>
        <w:autoSpaceDN w:val="0"/>
        <w:adjustRightInd w:val="0"/>
        <w:spacing w:after="0" w:line="240" w:lineRule="auto"/>
        <w:ind w:firstLine="709"/>
        <w:jc w:val="center"/>
        <w:outlineLvl w:val="0"/>
        <w:rPr>
          <w:rFonts w:ascii="Arial" w:hAnsi="Arial" w:cs="Arial"/>
          <w:bCs/>
          <w:sz w:val="24"/>
          <w:szCs w:val="24"/>
        </w:rPr>
      </w:pP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sidRPr="00AD2E01">
        <w:rPr>
          <w:rFonts w:ascii="Arial" w:hAnsi="Arial" w:cs="Arial"/>
          <w:sz w:val="24"/>
          <w:szCs w:val="24"/>
        </w:rPr>
        <w:t>Минздравсоцразвития</w:t>
      </w:r>
      <w:proofErr w:type="spellEnd"/>
      <w:r w:rsidRPr="00AD2E01">
        <w:rPr>
          <w:rFonts w:ascii="Arial" w:hAnsi="Arial" w:cs="Arial"/>
          <w:sz w:val="24"/>
          <w:szCs w:val="24"/>
        </w:rPr>
        <w:t xml:space="preserve"> РФ:</w:t>
      </w:r>
    </w:p>
    <w:p w:rsidR="00CC13D5" w:rsidRPr="00AD2E01" w:rsidRDefault="00CC13D5" w:rsidP="00CC13D5">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rsidR="00CC13D5" w:rsidRPr="00AD2E01" w:rsidRDefault="00CC13D5" w:rsidP="00CC13D5">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p>
    <w:p w:rsidR="00CC13D5" w:rsidRPr="00AD2E01" w:rsidRDefault="00CC13D5" w:rsidP="00CC13D5">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lastRenderedPageBreak/>
        <w:t>3. ВИДЫ ВЫПЛАТ КОМПЕНСАЦИОННОГО ХАРАКТЕРА</w:t>
      </w:r>
    </w:p>
    <w:p w:rsidR="00CC13D5" w:rsidRPr="00AD2E01" w:rsidRDefault="00CC13D5" w:rsidP="00CC13D5">
      <w:pPr>
        <w:autoSpaceDE w:val="0"/>
        <w:autoSpaceDN w:val="0"/>
        <w:adjustRightInd w:val="0"/>
        <w:spacing w:after="0" w:line="240" w:lineRule="auto"/>
        <w:ind w:firstLine="709"/>
        <w:jc w:val="center"/>
        <w:outlineLvl w:val="0"/>
        <w:rPr>
          <w:rFonts w:ascii="Arial" w:hAnsi="Arial" w:cs="Arial"/>
          <w:bCs/>
          <w:sz w:val="24"/>
          <w:szCs w:val="24"/>
        </w:rPr>
      </w:pP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3.1. Работникам предоставляются следующие выплаты компенсационного характера:</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C13D5" w:rsidRPr="00AD2E01" w:rsidRDefault="00CC13D5" w:rsidP="00CC13D5">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5" w:history="1">
        <w:r w:rsidRPr="00AD2E01">
          <w:rPr>
            <w:rStyle w:val="a4"/>
            <w:rFonts w:ascii="Arial" w:hAnsi="Arial" w:cs="Arial"/>
            <w:sz w:val="24"/>
            <w:szCs w:val="24"/>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CC13D5" w:rsidRPr="00AD2E01" w:rsidRDefault="00CC13D5" w:rsidP="00CC13D5">
      <w:pPr>
        <w:pStyle w:val="ConsPlusNormal"/>
        <w:ind w:firstLine="709"/>
        <w:jc w:val="both"/>
        <w:rPr>
          <w:sz w:val="24"/>
          <w:szCs w:val="24"/>
        </w:rPr>
      </w:pPr>
      <w:r w:rsidRPr="00AD2E01">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C13D5" w:rsidRPr="00AD2E01" w:rsidRDefault="00CC13D5" w:rsidP="00CC13D5">
      <w:pPr>
        <w:autoSpaceDE w:val="0"/>
        <w:autoSpaceDN w:val="0"/>
        <w:adjustRightInd w:val="0"/>
        <w:spacing w:after="0" w:line="240" w:lineRule="auto"/>
        <w:ind w:firstLine="709"/>
        <w:jc w:val="center"/>
        <w:rPr>
          <w:rFonts w:ascii="Arial" w:hAnsi="Arial" w:cs="Arial"/>
          <w:sz w:val="24"/>
          <w:szCs w:val="24"/>
        </w:rPr>
      </w:pPr>
    </w:p>
    <w:p w:rsidR="00CC13D5" w:rsidRPr="00AD2E01" w:rsidRDefault="00CC13D5" w:rsidP="00CC13D5">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rsidR="00CC13D5" w:rsidRPr="00AD2E01" w:rsidRDefault="00CC13D5" w:rsidP="00CC13D5">
      <w:pPr>
        <w:autoSpaceDE w:val="0"/>
        <w:autoSpaceDN w:val="0"/>
        <w:adjustRightInd w:val="0"/>
        <w:spacing w:after="0" w:line="240" w:lineRule="auto"/>
        <w:ind w:firstLine="709"/>
        <w:jc w:val="center"/>
        <w:rPr>
          <w:rFonts w:ascii="Arial" w:hAnsi="Arial" w:cs="Arial"/>
          <w:sz w:val="24"/>
          <w:szCs w:val="24"/>
        </w:rPr>
      </w:pP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выплата за качество выполняемых работ;</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персональные выплаты;</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по итогам работы.</w:t>
      </w:r>
    </w:p>
    <w:p w:rsidR="00CC13D5" w:rsidRPr="00AD2E01" w:rsidRDefault="00CC13D5" w:rsidP="00CC13D5">
      <w:pPr>
        <w:pStyle w:val="ConsPlusNormal"/>
        <w:ind w:firstLine="709"/>
        <w:jc w:val="both"/>
        <w:rPr>
          <w:sz w:val="24"/>
          <w:szCs w:val="24"/>
        </w:rPr>
      </w:pPr>
      <w:r w:rsidRPr="00AD2E01">
        <w:rPr>
          <w:bCs/>
          <w:sz w:val="24"/>
          <w:szCs w:val="24"/>
        </w:rPr>
        <w:t xml:space="preserve">4.2. </w:t>
      </w:r>
      <w:r w:rsidRPr="00AD2E01">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CC13D5" w:rsidRPr="00AD2E01" w:rsidRDefault="00CC13D5" w:rsidP="00CC13D5">
      <w:pPr>
        <w:pStyle w:val="ConsPlusNormal"/>
        <w:ind w:firstLine="709"/>
        <w:jc w:val="both"/>
        <w:rPr>
          <w:sz w:val="24"/>
          <w:szCs w:val="24"/>
        </w:rPr>
      </w:pPr>
      <w:r w:rsidRPr="00AD2E01">
        <w:rPr>
          <w:sz w:val="24"/>
          <w:szCs w:val="24"/>
        </w:rPr>
        <w:t xml:space="preserve">Размер выплат, за исключением персональных выплат, по </w:t>
      </w:r>
      <w:proofErr w:type="spellStart"/>
      <w:r w:rsidRPr="00AD2E01">
        <w:rPr>
          <w:sz w:val="24"/>
          <w:szCs w:val="24"/>
        </w:rPr>
        <w:t>i</w:t>
      </w:r>
      <w:proofErr w:type="spellEnd"/>
      <w:r w:rsidRPr="00AD2E01">
        <w:rPr>
          <w:sz w:val="24"/>
          <w:szCs w:val="24"/>
        </w:rPr>
        <w:t xml:space="preserve"> виду выплат устанавливается по формуле:</w:t>
      </w:r>
    </w:p>
    <w:p w:rsidR="00CC13D5" w:rsidRPr="00AD2E01" w:rsidRDefault="00CC13D5" w:rsidP="00CC13D5">
      <w:pPr>
        <w:pStyle w:val="ConsPlusNormal"/>
        <w:ind w:firstLine="709"/>
        <w:jc w:val="both"/>
        <w:rPr>
          <w:sz w:val="24"/>
          <w:szCs w:val="24"/>
        </w:rPr>
      </w:pPr>
    </w:p>
    <w:p w:rsidR="00CC13D5" w:rsidRPr="00AD2E01" w:rsidRDefault="00CC13D5" w:rsidP="00CC13D5">
      <w:pPr>
        <w:pStyle w:val="ConsPlusNonformat"/>
        <w:ind w:firstLine="709"/>
        <w:jc w:val="center"/>
        <w:rPr>
          <w:rFonts w:ascii="Arial" w:hAnsi="Arial" w:cs="Arial"/>
          <w:sz w:val="24"/>
          <w:szCs w:val="24"/>
        </w:rPr>
      </w:pPr>
      <w:r w:rsidRPr="00AD2E01">
        <w:rPr>
          <w:rFonts w:ascii="Arial" w:hAnsi="Arial" w:cs="Arial"/>
          <w:sz w:val="24"/>
          <w:szCs w:val="24"/>
        </w:rPr>
        <w:t xml:space="preserve">      </w:t>
      </w:r>
      <w:proofErr w:type="gramStart"/>
      <w:r w:rsidRPr="00AD2E01">
        <w:rPr>
          <w:rFonts w:ascii="Arial" w:hAnsi="Arial" w:cs="Arial"/>
          <w:sz w:val="24"/>
          <w:szCs w:val="24"/>
        </w:rPr>
        <w:t>Р</w:t>
      </w:r>
      <w:proofErr w:type="gramEnd"/>
      <w:r w:rsidRPr="00AD2E01">
        <w:rPr>
          <w:rFonts w:ascii="Arial" w:hAnsi="Arial" w:cs="Arial"/>
          <w:sz w:val="24"/>
          <w:szCs w:val="24"/>
        </w:rPr>
        <w:t xml:space="preserve"> = Ц 1 балла </w:t>
      </w:r>
      <w:proofErr w:type="spellStart"/>
      <w:r w:rsidRPr="00AD2E01">
        <w:rPr>
          <w:rFonts w:ascii="Arial" w:hAnsi="Arial" w:cs="Arial"/>
          <w:sz w:val="24"/>
          <w:szCs w:val="24"/>
        </w:rPr>
        <w:t>x</w:t>
      </w:r>
      <w:proofErr w:type="spellEnd"/>
      <w:r w:rsidRPr="00AD2E01">
        <w:rPr>
          <w:rFonts w:ascii="Arial" w:hAnsi="Arial" w:cs="Arial"/>
          <w:sz w:val="24"/>
          <w:szCs w:val="24"/>
        </w:rPr>
        <w:t xml:space="preserve"> </w:t>
      </w:r>
      <w:proofErr w:type="spellStart"/>
      <w:r w:rsidRPr="00AD2E01">
        <w:rPr>
          <w:rFonts w:ascii="Arial" w:hAnsi="Arial" w:cs="Arial"/>
          <w:sz w:val="24"/>
          <w:szCs w:val="24"/>
        </w:rPr>
        <w:t>Бi</w:t>
      </w:r>
      <w:proofErr w:type="spellEnd"/>
      <w:r w:rsidRPr="00AD2E01">
        <w:rPr>
          <w:rFonts w:ascii="Arial" w:hAnsi="Arial" w:cs="Arial"/>
          <w:sz w:val="24"/>
          <w:szCs w:val="24"/>
        </w:rPr>
        <w:t xml:space="preserve"> </w:t>
      </w:r>
      <w:proofErr w:type="spellStart"/>
      <w:r w:rsidRPr="00AD2E01">
        <w:rPr>
          <w:rFonts w:ascii="Arial" w:hAnsi="Arial" w:cs="Arial"/>
          <w:sz w:val="24"/>
          <w:szCs w:val="24"/>
        </w:rPr>
        <w:t>x</w:t>
      </w:r>
      <w:proofErr w:type="spellEnd"/>
      <w:r w:rsidRPr="00AD2E01">
        <w:rPr>
          <w:rFonts w:ascii="Arial" w:hAnsi="Arial" w:cs="Arial"/>
          <w:sz w:val="24"/>
          <w:szCs w:val="24"/>
        </w:rPr>
        <w:t xml:space="preserve"> К исп. раб. врем.,             (1)</w:t>
      </w:r>
    </w:p>
    <w:p w:rsidR="00CC13D5" w:rsidRPr="00AD2E01" w:rsidRDefault="00CC13D5" w:rsidP="00CC13D5">
      <w:pPr>
        <w:pStyle w:val="ConsPlusNormal"/>
        <w:ind w:firstLine="709"/>
        <w:jc w:val="both"/>
        <w:rPr>
          <w:sz w:val="24"/>
          <w:szCs w:val="24"/>
        </w:rPr>
      </w:pPr>
    </w:p>
    <w:p w:rsidR="00CC13D5" w:rsidRPr="00AD2E01" w:rsidRDefault="00CC13D5" w:rsidP="00CC13D5">
      <w:pPr>
        <w:pStyle w:val="ConsPlusNormal"/>
        <w:ind w:firstLine="709"/>
        <w:jc w:val="both"/>
        <w:rPr>
          <w:sz w:val="24"/>
          <w:szCs w:val="24"/>
        </w:rPr>
      </w:pPr>
      <w:r w:rsidRPr="00AD2E01">
        <w:rPr>
          <w:sz w:val="24"/>
          <w:szCs w:val="24"/>
        </w:rPr>
        <w:t>где:</w:t>
      </w:r>
    </w:p>
    <w:p w:rsidR="00CC13D5" w:rsidRPr="00AD2E01" w:rsidRDefault="00CC13D5" w:rsidP="00CC13D5">
      <w:pPr>
        <w:pStyle w:val="ConsPlusNormal"/>
        <w:ind w:firstLine="709"/>
        <w:jc w:val="both"/>
        <w:rPr>
          <w:sz w:val="24"/>
          <w:szCs w:val="24"/>
        </w:rPr>
      </w:pPr>
      <w:proofErr w:type="gramStart"/>
      <w:r w:rsidRPr="00AD2E01">
        <w:rPr>
          <w:sz w:val="24"/>
          <w:szCs w:val="24"/>
        </w:rPr>
        <w:t>Р</w:t>
      </w:r>
      <w:proofErr w:type="gramEnd"/>
      <w:r w:rsidRPr="00AD2E01">
        <w:rPr>
          <w:sz w:val="24"/>
          <w:szCs w:val="24"/>
        </w:rPr>
        <w:t xml:space="preserve"> - размер выплаты работнику за отчетный период (месяц, квартал, год) по </w:t>
      </w:r>
      <w:proofErr w:type="spellStart"/>
      <w:r w:rsidRPr="00AD2E01">
        <w:rPr>
          <w:sz w:val="24"/>
          <w:szCs w:val="24"/>
        </w:rPr>
        <w:t>i</w:t>
      </w:r>
      <w:proofErr w:type="spellEnd"/>
      <w:r w:rsidRPr="00AD2E01">
        <w:rPr>
          <w:sz w:val="24"/>
          <w:szCs w:val="24"/>
        </w:rPr>
        <w:t xml:space="preserve"> виду выплат;</w:t>
      </w:r>
    </w:p>
    <w:p w:rsidR="00CC13D5" w:rsidRPr="00AD2E01" w:rsidRDefault="00CC13D5" w:rsidP="00CC13D5">
      <w:pPr>
        <w:pStyle w:val="ConsPlusNormal"/>
        <w:ind w:firstLine="709"/>
        <w:jc w:val="both"/>
        <w:rPr>
          <w:sz w:val="24"/>
          <w:szCs w:val="24"/>
        </w:rPr>
      </w:pPr>
      <w:proofErr w:type="gramStart"/>
      <w:r w:rsidRPr="00AD2E01">
        <w:rPr>
          <w:sz w:val="24"/>
          <w:szCs w:val="24"/>
        </w:rPr>
        <w:t>Ц</w:t>
      </w:r>
      <w:proofErr w:type="gramEnd"/>
      <w:r w:rsidRPr="00AD2E01">
        <w:rPr>
          <w:sz w:val="24"/>
          <w:szCs w:val="24"/>
        </w:rPr>
        <w:t xml:space="preserve"> 1 балла - цена балла для определения i-го размера выплат работнику за отчетный период (месяц, квартал, год);</w:t>
      </w:r>
    </w:p>
    <w:p w:rsidR="00CC13D5" w:rsidRPr="00AD2E01" w:rsidRDefault="00CC13D5" w:rsidP="00CC13D5">
      <w:pPr>
        <w:pStyle w:val="ConsPlusNormal"/>
        <w:ind w:firstLine="709"/>
        <w:jc w:val="both"/>
        <w:rPr>
          <w:sz w:val="24"/>
          <w:szCs w:val="24"/>
        </w:rPr>
      </w:pPr>
      <w:proofErr w:type="spellStart"/>
      <w:r w:rsidRPr="00AD2E01">
        <w:rPr>
          <w:sz w:val="24"/>
          <w:szCs w:val="24"/>
        </w:rPr>
        <w:t>Б</w:t>
      </w:r>
      <w:proofErr w:type="gramStart"/>
      <w:r w:rsidRPr="00AD2E01">
        <w:rPr>
          <w:sz w:val="24"/>
          <w:szCs w:val="24"/>
        </w:rPr>
        <w:t>i</w:t>
      </w:r>
      <w:proofErr w:type="spellEnd"/>
      <w:proofErr w:type="gramEnd"/>
      <w:r w:rsidRPr="00AD2E01">
        <w:rPr>
          <w:sz w:val="24"/>
          <w:szCs w:val="24"/>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w:t>
      </w:r>
      <w:proofErr w:type="spellStart"/>
      <w:r w:rsidRPr="00AD2E01">
        <w:rPr>
          <w:sz w:val="24"/>
          <w:szCs w:val="24"/>
        </w:rPr>
        <w:t>i</w:t>
      </w:r>
      <w:proofErr w:type="spellEnd"/>
      <w:r w:rsidRPr="00AD2E01">
        <w:rPr>
          <w:sz w:val="24"/>
          <w:szCs w:val="24"/>
        </w:rPr>
        <w:t xml:space="preserve"> виду выплат;</w:t>
      </w:r>
    </w:p>
    <w:p w:rsidR="00CC13D5" w:rsidRPr="00AD2E01" w:rsidRDefault="00CC13D5" w:rsidP="00CC13D5">
      <w:pPr>
        <w:pStyle w:val="ConsPlusNormal"/>
        <w:ind w:firstLine="709"/>
        <w:jc w:val="both"/>
        <w:rPr>
          <w:sz w:val="24"/>
          <w:szCs w:val="24"/>
        </w:rPr>
      </w:pPr>
      <w:r w:rsidRPr="00AD2E01">
        <w:rPr>
          <w:sz w:val="24"/>
          <w:szCs w:val="24"/>
        </w:rPr>
        <w:t>К исп. раб</w:t>
      </w:r>
      <w:proofErr w:type="gramStart"/>
      <w:r w:rsidRPr="00AD2E01">
        <w:rPr>
          <w:sz w:val="24"/>
          <w:szCs w:val="24"/>
        </w:rPr>
        <w:t>.</w:t>
      </w:r>
      <w:proofErr w:type="gramEnd"/>
      <w:r w:rsidRPr="00AD2E01">
        <w:rPr>
          <w:sz w:val="24"/>
          <w:szCs w:val="24"/>
        </w:rPr>
        <w:t xml:space="preserve"> </w:t>
      </w:r>
      <w:proofErr w:type="gramStart"/>
      <w:r w:rsidRPr="00AD2E01">
        <w:rPr>
          <w:sz w:val="24"/>
          <w:szCs w:val="24"/>
        </w:rPr>
        <w:t>в</w:t>
      </w:r>
      <w:proofErr w:type="gramEnd"/>
      <w:r w:rsidRPr="00AD2E01">
        <w:rPr>
          <w:sz w:val="24"/>
          <w:szCs w:val="24"/>
        </w:rPr>
        <w:t>рем. - коэффициент использования рабочего времени работника за отчетный период (месяц, квартал, год);</w:t>
      </w:r>
    </w:p>
    <w:p w:rsidR="00CC13D5" w:rsidRPr="00AD2E01" w:rsidRDefault="00CC13D5" w:rsidP="00CC13D5">
      <w:pPr>
        <w:pStyle w:val="ConsPlusNormal"/>
        <w:ind w:firstLine="709"/>
        <w:jc w:val="both"/>
        <w:rPr>
          <w:sz w:val="24"/>
          <w:szCs w:val="24"/>
        </w:rPr>
      </w:pPr>
    </w:p>
    <w:p w:rsidR="00CC13D5" w:rsidRPr="00AD2E01" w:rsidRDefault="00CC13D5" w:rsidP="00CC13D5">
      <w:pPr>
        <w:pStyle w:val="ConsPlusNonformat"/>
        <w:ind w:firstLine="709"/>
        <w:jc w:val="center"/>
        <w:rPr>
          <w:rFonts w:ascii="Arial" w:hAnsi="Arial" w:cs="Arial"/>
          <w:sz w:val="24"/>
          <w:szCs w:val="24"/>
        </w:rPr>
      </w:pPr>
      <w:r w:rsidRPr="00AD2E01">
        <w:rPr>
          <w:rFonts w:ascii="Arial" w:hAnsi="Arial" w:cs="Arial"/>
          <w:sz w:val="24"/>
          <w:szCs w:val="24"/>
        </w:rPr>
        <w:t>К. исп. раб</w:t>
      </w:r>
      <w:proofErr w:type="gramStart"/>
      <w:r w:rsidRPr="00AD2E01">
        <w:rPr>
          <w:rFonts w:ascii="Arial" w:hAnsi="Arial" w:cs="Arial"/>
          <w:sz w:val="24"/>
          <w:szCs w:val="24"/>
        </w:rPr>
        <w:t>.</w:t>
      </w:r>
      <w:proofErr w:type="gramEnd"/>
      <w:r w:rsidRPr="00AD2E01">
        <w:rPr>
          <w:rFonts w:ascii="Arial" w:hAnsi="Arial" w:cs="Arial"/>
          <w:sz w:val="24"/>
          <w:szCs w:val="24"/>
        </w:rPr>
        <w:t xml:space="preserve"> </w:t>
      </w:r>
      <w:proofErr w:type="gramStart"/>
      <w:r w:rsidRPr="00AD2E01">
        <w:rPr>
          <w:rFonts w:ascii="Arial" w:hAnsi="Arial" w:cs="Arial"/>
          <w:sz w:val="24"/>
          <w:szCs w:val="24"/>
        </w:rPr>
        <w:t>в</w:t>
      </w:r>
      <w:proofErr w:type="gramEnd"/>
      <w:r w:rsidRPr="00AD2E01">
        <w:rPr>
          <w:rFonts w:ascii="Arial" w:hAnsi="Arial" w:cs="Arial"/>
          <w:sz w:val="24"/>
          <w:szCs w:val="24"/>
        </w:rPr>
        <w:t>рем. = T факт. / T план</w:t>
      </w:r>
      <w:proofErr w:type="gramStart"/>
      <w:r w:rsidRPr="00AD2E01">
        <w:rPr>
          <w:rFonts w:ascii="Arial" w:hAnsi="Arial" w:cs="Arial"/>
          <w:sz w:val="24"/>
          <w:szCs w:val="24"/>
        </w:rPr>
        <w:t>.,                   (</w:t>
      </w:r>
      <w:proofErr w:type="gramEnd"/>
      <w:r w:rsidRPr="00AD2E01">
        <w:rPr>
          <w:rFonts w:ascii="Arial" w:hAnsi="Arial" w:cs="Arial"/>
          <w:sz w:val="24"/>
          <w:szCs w:val="24"/>
        </w:rPr>
        <w:t>2)</w:t>
      </w:r>
    </w:p>
    <w:p w:rsidR="00CC13D5" w:rsidRPr="00AD2E01" w:rsidRDefault="00CC13D5" w:rsidP="00CC13D5">
      <w:pPr>
        <w:pStyle w:val="ConsPlusNormal"/>
        <w:ind w:firstLine="709"/>
        <w:jc w:val="both"/>
        <w:rPr>
          <w:sz w:val="24"/>
          <w:szCs w:val="24"/>
        </w:rPr>
      </w:pPr>
    </w:p>
    <w:p w:rsidR="00CC13D5" w:rsidRPr="00AD2E01" w:rsidRDefault="00CC13D5" w:rsidP="00CC13D5">
      <w:pPr>
        <w:pStyle w:val="ConsPlusNormal"/>
        <w:ind w:firstLine="709"/>
        <w:jc w:val="both"/>
        <w:rPr>
          <w:sz w:val="24"/>
          <w:szCs w:val="24"/>
        </w:rPr>
      </w:pPr>
      <w:r w:rsidRPr="00AD2E01">
        <w:rPr>
          <w:sz w:val="24"/>
          <w:szCs w:val="24"/>
        </w:rPr>
        <w:t>где:</w:t>
      </w:r>
    </w:p>
    <w:p w:rsidR="00CC13D5" w:rsidRPr="00AD2E01" w:rsidRDefault="00CC13D5" w:rsidP="00CC13D5">
      <w:pPr>
        <w:pStyle w:val="ConsPlusNormal"/>
        <w:ind w:firstLine="709"/>
        <w:jc w:val="both"/>
        <w:rPr>
          <w:sz w:val="24"/>
          <w:szCs w:val="24"/>
        </w:rPr>
      </w:pPr>
      <w:r w:rsidRPr="00AD2E01">
        <w:rPr>
          <w:sz w:val="24"/>
          <w:szCs w:val="24"/>
        </w:rPr>
        <w:t>T факт</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актически отработанное количество часов (рабочих дней) по должности за отчетный период (месяц, квартал, год);</w:t>
      </w:r>
    </w:p>
    <w:p w:rsidR="00CC13D5" w:rsidRPr="00AD2E01" w:rsidRDefault="00CC13D5" w:rsidP="00CC13D5">
      <w:pPr>
        <w:pStyle w:val="ConsPlusNormal"/>
        <w:ind w:firstLine="709"/>
        <w:jc w:val="both"/>
        <w:rPr>
          <w:sz w:val="24"/>
          <w:szCs w:val="24"/>
        </w:rPr>
      </w:pPr>
      <w:r w:rsidRPr="00AD2E01">
        <w:rPr>
          <w:sz w:val="24"/>
          <w:szCs w:val="24"/>
        </w:rPr>
        <w:t>T план</w:t>
      </w:r>
      <w:proofErr w:type="gramStart"/>
      <w:r w:rsidRPr="00AD2E01">
        <w:rPr>
          <w:sz w:val="24"/>
          <w:szCs w:val="24"/>
        </w:rPr>
        <w:t>.</w:t>
      </w:r>
      <w:proofErr w:type="gramEnd"/>
      <w:r w:rsidRPr="00AD2E01">
        <w:rPr>
          <w:sz w:val="24"/>
          <w:szCs w:val="24"/>
        </w:rPr>
        <w:t xml:space="preserve"> - </w:t>
      </w:r>
      <w:proofErr w:type="gramStart"/>
      <w:r w:rsidRPr="00AD2E01">
        <w:rPr>
          <w:sz w:val="24"/>
          <w:szCs w:val="24"/>
        </w:rPr>
        <w:t>н</w:t>
      </w:r>
      <w:proofErr w:type="gramEnd"/>
      <w:r w:rsidRPr="00AD2E01">
        <w:rPr>
          <w:sz w:val="24"/>
          <w:szCs w:val="24"/>
        </w:rPr>
        <w:t>орма часов (рабочих дней) по должности за отчетный период (месяц, квартал, год);</w:t>
      </w:r>
    </w:p>
    <w:p w:rsidR="00CC13D5" w:rsidRPr="00AD2E01" w:rsidRDefault="00CC13D5" w:rsidP="00CC13D5">
      <w:pPr>
        <w:pStyle w:val="ConsPlusNormal"/>
        <w:ind w:firstLine="709"/>
        <w:jc w:val="both"/>
        <w:rPr>
          <w:sz w:val="24"/>
          <w:szCs w:val="24"/>
        </w:rPr>
      </w:pPr>
      <w:r w:rsidRPr="00AD2E01">
        <w:rPr>
          <w:sz w:val="24"/>
          <w:szCs w:val="24"/>
        </w:rPr>
        <w:t xml:space="preserve"> </w:t>
      </w:r>
    </w:p>
    <w:p w:rsidR="00CC13D5" w:rsidRPr="00AD2E01" w:rsidRDefault="00CC13D5" w:rsidP="00CC13D5">
      <w:pPr>
        <w:pStyle w:val="ConsPlusNormal"/>
        <w:ind w:firstLine="709"/>
        <w:jc w:val="center"/>
        <w:rPr>
          <w:sz w:val="24"/>
          <w:szCs w:val="24"/>
        </w:rPr>
      </w:pPr>
      <w:r w:rsidRPr="00AD2E01">
        <w:rPr>
          <w:sz w:val="24"/>
          <w:szCs w:val="24"/>
        </w:rPr>
        <w:t xml:space="preserve">                          </w:t>
      </w:r>
      <w:proofErr w:type="gramStart"/>
      <w:r w:rsidRPr="00AD2E01">
        <w:rPr>
          <w:sz w:val="24"/>
          <w:szCs w:val="24"/>
        </w:rPr>
        <w:t>Ц</w:t>
      </w:r>
      <w:proofErr w:type="gramEnd"/>
      <w:r w:rsidRPr="00AD2E01">
        <w:rPr>
          <w:sz w:val="24"/>
          <w:szCs w:val="24"/>
        </w:rPr>
        <w:t xml:space="preserve"> 1 балла = </w:t>
      </w:r>
      <w:r w:rsidRPr="00AD2E01">
        <w:rPr>
          <w:sz w:val="24"/>
          <w:szCs w:val="24"/>
          <w:lang w:val="en-US"/>
        </w:rPr>
        <w:t>Q</w:t>
      </w:r>
      <w:r w:rsidRPr="00AD2E01">
        <w:rPr>
          <w:sz w:val="24"/>
          <w:szCs w:val="24"/>
        </w:rPr>
        <w:t xml:space="preserve">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lang w:val="en-US"/>
        </w:rPr>
        <w:t>i</w:t>
      </w:r>
      <w:proofErr w:type="spellEnd"/>
      <w:r w:rsidRPr="00AD2E01">
        <w:rPr>
          <w:sz w:val="24"/>
          <w:szCs w:val="24"/>
        </w:rPr>
        <w:t>÷</w:t>
      </w:r>
      <w:r>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1010" cy="492760"/>
                    </a:xfrm>
                    <a:prstGeom prst="rect">
                      <a:avLst/>
                    </a:prstGeom>
                    <a:noFill/>
                    <a:ln w="9525">
                      <a:noFill/>
                      <a:miter lim="800000"/>
                      <a:headEnd/>
                      <a:tailEnd/>
                    </a:ln>
                  </pic:spPr>
                </pic:pic>
              </a:graphicData>
            </a:graphic>
          </wp:inline>
        </w:drawing>
      </w:r>
      <w:r w:rsidRPr="00AD2E01">
        <w:rPr>
          <w:sz w:val="24"/>
          <w:szCs w:val="24"/>
        </w:rPr>
        <w:t xml:space="preserve">         (3)</w:t>
      </w:r>
    </w:p>
    <w:p w:rsidR="00CC13D5" w:rsidRPr="00AD2E01" w:rsidRDefault="00CC13D5" w:rsidP="00CC13D5">
      <w:pPr>
        <w:pStyle w:val="ConsPlusNonformat"/>
        <w:ind w:firstLine="709"/>
        <w:jc w:val="center"/>
        <w:rPr>
          <w:rFonts w:ascii="Arial" w:hAnsi="Arial" w:cs="Arial"/>
          <w:sz w:val="24"/>
          <w:szCs w:val="24"/>
          <w:highlight w:val="yellow"/>
        </w:rPr>
      </w:pPr>
    </w:p>
    <w:p w:rsidR="00CC13D5" w:rsidRPr="00AD2E01" w:rsidRDefault="0081645C" w:rsidP="00CC13D5">
      <w:pPr>
        <w:pStyle w:val="ConsPlusNormal"/>
        <w:ind w:firstLine="709"/>
        <w:rPr>
          <w:sz w:val="24"/>
          <w:szCs w:val="24"/>
        </w:rPr>
      </w:pPr>
      <w:r>
        <w:rPr>
          <w:sz w:val="24"/>
          <w:szCs w:val="24"/>
        </w:rPr>
        <w:pict>
          <v:rect id="_x0000_s1026" style="position:absolute;left:0;text-align:left;margin-left:359pt;margin-top:-.4pt;width:6.45pt;height:25.45pt;z-index:251660288;mso-wrap-style:none" filled="f" stroked="f">
            <v:textbox style="mso-next-textbox:#_x0000_s1026;mso-fit-shape-to-text:t" inset="0,0,0,0">
              <w:txbxContent>
                <w:p w:rsidR="00CC13D5" w:rsidRDefault="00CC13D5" w:rsidP="00CC13D5"/>
              </w:txbxContent>
            </v:textbox>
          </v:rect>
        </w:pict>
      </w:r>
      <w:r w:rsidR="00CC13D5" w:rsidRPr="00AD2E01">
        <w:rPr>
          <w:sz w:val="24"/>
          <w:szCs w:val="24"/>
        </w:rPr>
        <w:t>где:</w:t>
      </w:r>
    </w:p>
    <w:p w:rsidR="00CC13D5" w:rsidRPr="00AD2E01" w:rsidRDefault="00CC13D5" w:rsidP="00CC13D5">
      <w:pPr>
        <w:pStyle w:val="ConsPlusNormal"/>
        <w:ind w:firstLine="709"/>
        <w:jc w:val="both"/>
        <w:rPr>
          <w:sz w:val="24"/>
          <w:szCs w:val="24"/>
        </w:rPr>
      </w:pPr>
      <w:r w:rsidRPr="00AD2E01">
        <w:rPr>
          <w:sz w:val="24"/>
          <w:szCs w:val="24"/>
        </w:rPr>
        <w:t xml:space="preserve">Q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rPr>
        <w:t>i</w:t>
      </w:r>
      <w:proofErr w:type="spellEnd"/>
      <w:r w:rsidRPr="00AD2E01">
        <w:rPr>
          <w:sz w:val="24"/>
          <w:szCs w:val="24"/>
        </w:rPr>
        <w:t xml:space="preserve"> - объем средств фонда оплаты труда, направляемый на </w:t>
      </w:r>
      <w:proofErr w:type="spellStart"/>
      <w:r w:rsidRPr="00AD2E01">
        <w:rPr>
          <w:sz w:val="24"/>
          <w:szCs w:val="24"/>
        </w:rPr>
        <w:t>i</w:t>
      </w:r>
      <w:proofErr w:type="spellEnd"/>
      <w:r w:rsidRPr="00AD2E01">
        <w:rPr>
          <w:sz w:val="24"/>
          <w:szCs w:val="24"/>
        </w:rPr>
        <w:t xml:space="preserve"> вид выплат в отчетном периоде;</w:t>
      </w:r>
    </w:p>
    <w:p w:rsidR="00CC13D5" w:rsidRPr="00AD2E01" w:rsidRDefault="00CC13D5" w:rsidP="00CC13D5">
      <w:pPr>
        <w:pStyle w:val="ConsPlusNormal"/>
        <w:ind w:firstLine="709"/>
        <w:jc w:val="both"/>
        <w:rPr>
          <w:sz w:val="24"/>
          <w:szCs w:val="24"/>
        </w:rPr>
      </w:pPr>
      <w:r>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24510" cy="572770"/>
                    </a:xfrm>
                    <a:prstGeom prst="rect">
                      <a:avLst/>
                    </a:prstGeom>
                    <a:noFill/>
                    <a:ln w="9525">
                      <a:noFill/>
                      <a:miter lim="800000"/>
                      <a:headEnd/>
                      <a:tailEnd/>
                    </a:ln>
                  </pic:spPr>
                </pic:pic>
              </a:graphicData>
            </a:graphic>
          </wp:inline>
        </w:drawing>
      </w:r>
      <w:r w:rsidRPr="00AD2E01">
        <w:rPr>
          <w:sz w:val="24"/>
          <w:szCs w:val="24"/>
        </w:rPr>
        <w:t xml:space="preserve"> - сумма баллов по работникам, подлежащим оценке за отчетный период, по </w:t>
      </w:r>
      <w:proofErr w:type="spellStart"/>
      <w:r w:rsidRPr="00AD2E01">
        <w:rPr>
          <w:sz w:val="24"/>
          <w:szCs w:val="24"/>
        </w:rPr>
        <w:t>i</w:t>
      </w:r>
      <w:proofErr w:type="spellEnd"/>
      <w:r w:rsidRPr="00AD2E01">
        <w:rPr>
          <w:sz w:val="24"/>
          <w:szCs w:val="24"/>
        </w:rPr>
        <w:t xml:space="preserve"> виду выплат стимулирующего характера;</w:t>
      </w:r>
    </w:p>
    <w:p w:rsidR="00CC13D5" w:rsidRPr="00AD2E01" w:rsidRDefault="00CC13D5" w:rsidP="00CC13D5">
      <w:pPr>
        <w:pStyle w:val="ConsPlusNormal"/>
        <w:ind w:firstLine="709"/>
        <w:jc w:val="both"/>
        <w:rPr>
          <w:sz w:val="24"/>
          <w:szCs w:val="24"/>
        </w:rPr>
      </w:pPr>
      <w:proofErr w:type="spellStart"/>
      <w:r w:rsidRPr="00AD2E01">
        <w:rPr>
          <w:sz w:val="24"/>
          <w:szCs w:val="24"/>
        </w:rPr>
        <w:t>n</w:t>
      </w:r>
      <w:proofErr w:type="spellEnd"/>
      <w:r w:rsidRPr="00AD2E01">
        <w:rPr>
          <w:sz w:val="24"/>
          <w:szCs w:val="24"/>
        </w:rPr>
        <w:t xml:space="preserve"> - количество работников, подлежащих оценке, за отчетный период (месяц, квартал, год);</w:t>
      </w:r>
    </w:p>
    <w:p w:rsidR="00CC13D5" w:rsidRPr="00AD2E01" w:rsidRDefault="00CC13D5" w:rsidP="00CC13D5">
      <w:pPr>
        <w:pStyle w:val="ConsPlusNonformat"/>
        <w:ind w:firstLine="709"/>
        <w:rPr>
          <w:rFonts w:ascii="Arial" w:hAnsi="Arial" w:cs="Arial"/>
          <w:sz w:val="24"/>
          <w:szCs w:val="24"/>
        </w:rPr>
      </w:pPr>
    </w:p>
    <w:p w:rsidR="00CC13D5" w:rsidRPr="00AD2E01" w:rsidRDefault="00CC13D5" w:rsidP="00CC13D5">
      <w:pPr>
        <w:pStyle w:val="ConsPlusNonformat"/>
        <w:ind w:firstLine="709"/>
        <w:jc w:val="center"/>
        <w:rPr>
          <w:rFonts w:ascii="Arial" w:hAnsi="Arial" w:cs="Arial"/>
          <w:sz w:val="24"/>
          <w:szCs w:val="24"/>
        </w:rPr>
      </w:pPr>
      <w:r w:rsidRPr="00AD2E01">
        <w:rPr>
          <w:rFonts w:ascii="Arial" w:hAnsi="Arial" w:cs="Arial"/>
          <w:sz w:val="24"/>
          <w:szCs w:val="24"/>
        </w:rPr>
        <w:t xml:space="preserve">Q </w:t>
      </w:r>
      <w:proofErr w:type="spellStart"/>
      <w:r w:rsidRPr="00AD2E01">
        <w:rPr>
          <w:rFonts w:ascii="Arial" w:hAnsi="Arial" w:cs="Arial"/>
          <w:sz w:val="24"/>
          <w:szCs w:val="24"/>
        </w:rPr>
        <w:t>стим</w:t>
      </w:r>
      <w:proofErr w:type="spellEnd"/>
      <w:r w:rsidRPr="00AD2E01">
        <w:rPr>
          <w:rFonts w:ascii="Arial" w:hAnsi="Arial" w:cs="Arial"/>
          <w:sz w:val="24"/>
          <w:szCs w:val="24"/>
        </w:rPr>
        <w:t xml:space="preserve">. = </w:t>
      </w:r>
      <w:proofErr w:type="gramStart"/>
      <w:r w:rsidRPr="00AD2E01">
        <w:rPr>
          <w:rFonts w:ascii="Arial" w:hAnsi="Arial" w:cs="Arial"/>
          <w:sz w:val="24"/>
          <w:szCs w:val="24"/>
        </w:rPr>
        <w:t>(ФОТ план.</w:t>
      </w:r>
      <w:proofErr w:type="gramEnd"/>
      <w:r w:rsidRPr="00AD2E01">
        <w:rPr>
          <w:rFonts w:ascii="Arial" w:hAnsi="Arial" w:cs="Arial"/>
          <w:sz w:val="24"/>
          <w:szCs w:val="24"/>
        </w:rPr>
        <w:t xml:space="preserve"> - ФОТ штат. - К </w:t>
      </w:r>
      <w:proofErr w:type="spellStart"/>
      <w:r w:rsidRPr="00AD2E01">
        <w:rPr>
          <w:rFonts w:ascii="Arial" w:hAnsi="Arial" w:cs="Arial"/>
          <w:sz w:val="24"/>
          <w:szCs w:val="24"/>
        </w:rPr>
        <w:t>гар</w:t>
      </w:r>
      <w:proofErr w:type="spellEnd"/>
      <w:r w:rsidRPr="00AD2E01">
        <w:rPr>
          <w:rFonts w:ascii="Arial" w:hAnsi="Arial" w:cs="Arial"/>
          <w:sz w:val="24"/>
          <w:szCs w:val="24"/>
        </w:rPr>
        <w:t xml:space="preserve">. - </w:t>
      </w:r>
      <w:proofErr w:type="gramStart"/>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w:t>
      </w:r>
      <w:proofErr w:type="gramEnd"/>
      <w:r w:rsidRPr="00AD2E01">
        <w:rPr>
          <w:rFonts w:ascii="Arial" w:hAnsi="Arial" w:cs="Arial"/>
          <w:sz w:val="24"/>
          <w:szCs w:val="24"/>
        </w:rPr>
        <w:t xml:space="preserve"> / РК,     (4)</w:t>
      </w:r>
    </w:p>
    <w:p w:rsidR="00CC13D5" w:rsidRPr="00AD2E01" w:rsidRDefault="00CC13D5" w:rsidP="00CC13D5">
      <w:pPr>
        <w:pStyle w:val="ConsPlusNonformat"/>
        <w:ind w:firstLine="709"/>
        <w:rPr>
          <w:rFonts w:ascii="Arial" w:hAnsi="Arial" w:cs="Arial"/>
          <w:sz w:val="24"/>
          <w:szCs w:val="24"/>
        </w:rPr>
      </w:pPr>
      <w:r w:rsidRPr="00AD2E01">
        <w:rPr>
          <w:rFonts w:ascii="Arial" w:hAnsi="Arial" w:cs="Arial"/>
          <w:sz w:val="24"/>
          <w:szCs w:val="24"/>
        </w:rPr>
        <w:t xml:space="preserve">                                           </w:t>
      </w:r>
    </w:p>
    <w:p w:rsidR="00CC13D5" w:rsidRPr="00AD2E01" w:rsidRDefault="00CC13D5" w:rsidP="00CC13D5">
      <w:pPr>
        <w:pStyle w:val="ConsPlusNormal"/>
        <w:ind w:firstLine="709"/>
        <w:jc w:val="both"/>
        <w:rPr>
          <w:sz w:val="24"/>
          <w:szCs w:val="24"/>
        </w:rPr>
      </w:pPr>
      <w:r w:rsidRPr="00AD2E01">
        <w:rPr>
          <w:sz w:val="24"/>
          <w:szCs w:val="24"/>
        </w:rPr>
        <w:t>где:</w:t>
      </w:r>
    </w:p>
    <w:p w:rsidR="00CC13D5" w:rsidRPr="00AD2E01" w:rsidRDefault="00CC13D5" w:rsidP="00CC13D5">
      <w:pPr>
        <w:pStyle w:val="ConsPlusNormal"/>
        <w:ind w:firstLine="709"/>
        <w:jc w:val="both"/>
        <w:rPr>
          <w:sz w:val="24"/>
          <w:szCs w:val="24"/>
        </w:rPr>
      </w:pPr>
      <w:r w:rsidRPr="00AD2E01">
        <w:rPr>
          <w:sz w:val="24"/>
          <w:szCs w:val="24"/>
        </w:rPr>
        <w:t>ФОТ план</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C13D5" w:rsidRPr="00AD2E01" w:rsidRDefault="00CC13D5" w:rsidP="00CC13D5">
      <w:pPr>
        <w:pStyle w:val="ConsPlusNormal"/>
        <w:ind w:firstLine="709"/>
        <w:jc w:val="both"/>
        <w:rPr>
          <w:sz w:val="24"/>
          <w:szCs w:val="24"/>
        </w:rPr>
      </w:pPr>
      <w:r w:rsidRPr="00AD2E01">
        <w:rPr>
          <w:sz w:val="24"/>
          <w:szCs w:val="24"/>
        </w:rPr>
        <w:t>ФОТ штат</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 xml:space="preserve">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w:t>
      </w:r>
      <w:r w:rsidRPr="00AD2E01">
        <w:rPr>
          <w:sz w:val="24"/>
          <w:szCs w:val="24"/>
        </w:rPr>
        <w:lastRenderedPageBreak/>
        <w:t>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CC13D5" w:rsidRPr="00AD2E01" w:rsidRDefault="00CC13D5" w:rsidP="00CC13D5">
      <w:pPr>
        <w:pStyle w:val="ConsPlusNormal"/>
        <w:ind w:firstLine="709"/>
        <w:jc w:val="both"/>
        <w:rPr>
          <w:sz w:val="24"/>
          <w:szCs w:val="24"/>
        </w:rPr>
      </w:pPr>
      <w:r w:rsidRPr="00AD2E01">
        <w:rPr>
          <w:sz w:val="24"/>
          <w:szCs w:val="24"/>
        </w:rPr>
        <w:t xml:space="preserve">К </w:t>
      </w:r>
      <w:proofErr w:type="spellStart"/>
      <w:r w:rsidRPr="00AD2E01">
        <w:rPr>
          <w:sz w:val="24"/>
          <w:szCs w:val="24"/>
        </w:rPr>
        <w:t>гар</w:t>
      </w:r>
      <w:proofErr w:type="spellEnd"/>
      <w:proofErr w:type="gramStart"/>
      <w:r w:rsidRPr="00AD2E01">
        <w:rPr>
          <w:sz w:val="24"/>
          <w:szCs w:val="24"/>
        </w:rPr>
        <w:t>.</w:t>
      </w:r>
      <w:proofErr w:type="gramEnd"/>
      <w:r w:rsidRPr="00AD2E01">
        <w:rPr>
          <w:sz w:val="24"/>
          <w:szCs w:val="24"/>
        </w:rPr>
        <w:t xml:space="preserve"> - </w:t>
      </w:r>
      <w:proofErr w:type="gramStart"/>
      <w:r w:rsidRPr="00AD2E01">
        <w:rPr>
          <w:sz w:val="24"/>
          <w:szCs w:val="24"/>
        </w:rPr>
        <w:t>к</w:t>
      </w:r>
      <w:proofErr w:type="gramEnd"/>
      <w:r w:rsidRPr="00AD2E01">
        <w:rPr>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CC13D5" w:rsidRPr="00AD2E01" w:rsidRDefault="00CC13D5" w:rsidP="00CC13D5">
      <w:pPr>
        <w:pStyle w:val="ConsPlusNormal"/>
        <w:ind w:firstLine="709"/>
        <w:jc w:val="both"/>
        <w:rPr>
          <w:sz w:val="24"/>
          <w:szCs w:val="24"/>
        </w:rPr>
      </w:pPr>
      <w:proofErr w:type="gramStart"/>
      <w:r w:rsidRPr="00AD2E01">
        <w:rPr>
          <w:sz w:val="24"/>
          <w:szCs w:val="24"/>
        </w:rPr>
        <w:t xml:space="preserve">К </w:t>
      </w:r>
      <w:proofErr w:type="spellStart"/>
      <w:r w:rsidRPr="00AD2E01">
        <w:rPr>
          <w:sz w:val="24"/>
          <w:szCs w:val="24"/>
        </w:rPr>
        <w:t>отп</w:t>
      </w:r>
      <w:proofErr w:type="spellEnd"/>
      <w:r w:rsidRPr="00AD2E01">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AD2E01">
        <w:rPr>
          <w:sz w:val="24"/>
          <w:szCs w:val="24"/>
        </w:rPr>
        <w:t xml:space="preserve"> служебных командировок, материальную помощь;</w:t>
      </w:r>
    </w:p>
    <w:p w:rsidR="00CC13D5" w:rsidRPr="00AD2E01" w:rsidRDefault="00CC13D5" w:rsidP="00CC13D5">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C13D5" w:rsidRPr="00AD2E01" w:rsidRDefault="00CC13D5" w:rsidP="00CC13D5">
      <w:pPr>
        <w:pStyle w:val="ConsPlusNormal"/>
        <w:ind w:firstLine="709"/>
        <w:jc w:val="both"/>
        <w:rPr>
          <w:sz w:val="24"/>
          <w:szCs w:val="24"/>
        </w:rPr>
      </w:pPr>
    </w:p>
    <w:p w:rsidR="00CC13D5" w:rsidRPr="00AD2E01" w:rsidRDefault="00CC13D5" w:rsidP="00CC13D5">
      <w:pPr>
        <w:pStyle w:val="ConsPlusNonformat"/>
        <w:ind w:firstLine="709"/>
        <w:jc w:val="center"/>
        <w:rPr>
          <w:rFonts w:ascii="Arial" w:hAnsi="Arial" w:cs="Arial"/>
          <w:sz w:val="24"/>
          <w:szCs w:val="24"/>
        </w:rPr>
      </w:pPr>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 = 1 / 12 ФОТ план.     (5)</w:t>
      </w:r>
    </w:p>
    <w:p w:rsidR="00CC13D5" w:rsidRPr="00AD2E01" w:rsidRDefault="00CC13D5" w:rsidP="00CC13D5">
      <w:pPr>
        <w:pStyle w:val="ConsPlusNonformat"/>
        <w:ind w:firstLine="709"/>
        <w:jc w:val="both"/>
        <w:rPr>
          <w:rFonts w:ascii="Arial" w:hAnsi="Arial" w:cs="Arial"/>
          <w:sz w:val="24"/>
          <w:szCs w:val="24"/>
        </w:rPr>
      </w:pPr>
    </w:p>
    <w:p w:rsidR="00CC13D5" w:rsidRPr="00AD2E01" w:rsidRDefault="00CC13D5" w:rsidP="00CC13D5">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CC13D5" w:rsidRPr="00AD2E01" w:rsidRDefault="00CC13D5" w:rsidP="00CC13D5">
      <w:pPr>
        <w:pStyle w:val="ConsPlusNormal"/>
        <w:ind w:firstLine="540"/>
        <w:jc w:val="both"/>
        <w:rPr>
          <w:sz w:val="24"/>
          <w:szCs w:val="24"/>
        </w:rPr>
      </w:pPr>
      <w:r w:rsidRPr="00AD2E01">
        <w:rPr>
          <w:sz w:val="24"/>
          <w:szCs w:val="24"/>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w:t>
      </w:r>
      <w:proofErr w:type="gramStart"/>
      <w:r w:rsidRPr="00AD2E01">
        <w:rPr>
          <w:sz w:val="24"/>
          <w:szCs w:val="24"/>
        </w:rPr>
        <w:t>эти</w:t>
      </w:r>
      <w:proofErr w:type="gramEnd"/>
      <w:r w:rsidRPr="00AD2E01">
        <w:rPr>
          <w:sz w:val="24"/>
          <w:szCs w:val="24"/>
        </w:rPr>
        <w:t xml:space="preserve"> же цели в текущем периоде или на осуществление выплат по итогам работы за год.</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4.4. </w:t>
      </w:r>
      <w:proofErr w:type="gramStart"/>
      <w:r w:rsidRPr="00AD2E01">
        <w:rPr>
          <w:rFonts w:ascii="Arial" w:hAnsi="Arial" w:cs="Arial"/>
          <w:bCs/>
          <w:sz w:val="24"/>
          <w:szCs w:val="24"/>
        </w:rPr>
        <w:t xml:space="preserve">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CC13D5" w:rsidRPr="00AD2E01" w:rsidRDefault="00CC13D5" w:rsidP="00CC13D5">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rsidR="00CC13D5" w:rsidRPr="00AD2E01" w:rsidRDefault="00CC13D5" w:rsidP="00CC13D5">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rsidR="00CC13D5" w:rsidRPr="00AD2E01" w:rsidRDefault="00CC13D5" w:rsidP="00CC13D5">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выплаты  за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CC13D5" w:rsidRPr="00AD2E01" w:rsidRDefault="00CC13D5" w:rsidP="00CC13D5">
      <w:pPr>
        <w:spacing w:after="0" w:line="240" w:lineRule="auto"/>
        <w:ind w:firstLine="709"/>
        <w:jc w:val="both"/>
        <w:rPr>
          <w:rFonts w:ascii="Arial" w:hAnsi="Arial" w:cs="Arial"/>
          <w:sz w:val="24"/>
          <w:szCs w:val="24"/>
        </w:rPr>
      </w:pPr>
      <w:r w:rsidRPr="00AD2E01">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CC13D5" w:rsidRPr="00AD2E01" w:rsidRDefault="00CC13D5" w:rsidP="00CC13D5">
      <w:pPr>
        <w:pStyle w:val="ConsPlusNormal"/>
        <w:ind w:firstLine="709"/>
        <w:jc w:val="both"/>
        <w:rPr>
          <w:sz w:val="24"/>
          <w:szCs w:val="24"/>
        </w:rPr>
      </w:pPr>
      <w:r w:rsidRPr="00AD2E01">
        <w:rPr>
          <w:sz w:val="24"/>
          <w:szCs w:val="24"/>
        </w:rPr>
        <w:t xml:space="preserve">4.5.3. Водителю легкового автомобиля за классность в следующих </w:t>
      </w:r>
      <w:r w:rsidRPr="00AD2E01">
        <w:rPr>
          <w:sz w:val="24"/>
          <w:szCs w:val="24"/>
        </w:rPr>
        <w:lastRenderedPageBreak/>
        <w:t>размерах:</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первого класса – 25 % оклада (должностного оклада), ставки заработной платы;</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второго класса - 10 % оклада (должностного оклада), ставки заработной платы.</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4.5.4. </w:t>
      </w:r>
      <w:proofErr w:type="gramStart"/>
      <w:r w:rsidRPr="00AD2E01">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CC13D5" w:rsidRPr="00AD2E01" w:rsidRDefault="00CC13D5" w:rsidP="00CC13D5">
      <w:pPr>
        <w:autoSpaceDE w:val="0"/>
        <w:autoSpaceDN w:val="0"/>
        <w:adjustRightInd w:val="0"/>
        <w:spacing w:after="0" w:line="240" w:lineRule="auto"/>
        <w:ind w:firstLine="540"/>
        <w:jc w:val="both"/>
        <w:rPr>
          <w:rFonts w:ascii="Arial" w:hAnsi="Arial" w:cs="Arial"/>
          <w:sz w:val="24"/>
          <w:szCs w:val="24"/>
        </w:rPr>
      </w:pPr>
      <w:proofErr w:type="gramStart"/>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sidRPr="00AD2E01">
        <w:rPr>
          <w:rFonts w:ascii="Arial" w:hAnsi="Arial" w:cs="Arial"/>
          <w:sz w:val="24"/>
          <w:szCs w:val="24"/>
        </w:rPr>
        <w:t xml:space="preserve"> период времени.</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CC13D5" w:rsidRPr="00AD2E01" w:rsidRDefault="00CC13D5" w:rsidP="00CC13D5">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Pr>
          <w:rFonts w:ascii="Arial" w:hAnsi="Arial" w:cs="Arial"/>
          <w:sz w:val="24"/>
          <w:szCs w:val="24"/>
        </w:rPr>
        <w:t xml:space="preserve">19408 </w:t>
      </w:r>
      <w:r w:rsidRPr="00AD2E01">
        <w:rPr>
          <w:rFonts w:ascii="Arial" w:hAnsi="Arial" w:cs="Arial"/>
          <w:sz w:val="24"/>
          <w:szCs w:val="24"/>
        </w:rPr>
        <w:t>рубль.</w:t>
      </w:r>
    </w:p>
    <w:p w:rsidR="00CC13D5" w:rsidRPr="00AD2E01" w:rsidRDefault="00CC13D5" w:rsidP="00CC13D5">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C13D5" w:rsidRPr="00AD2E01" w:rsidRDefault="00CC13D5" w:rsidP="00CC13D5">
      <w:pPr>
        <w:autoSpaceDE w:val="0"/>
        <w:autoSpaceDN w:val="0"/>
        <w:adjustRightInd w:val="0"/>
        <w:spacing w:after="0" w:line="240" w:lineRule="auto"/>
        <w:ind w:firstLine="709"/>
        <w:jc w:val="both"/>
        <w:rPr>
          <w:rFonts w:ascii="Arial" w:hAnsi="Arial" w:cs="Arial"/>
          <w:iCs/>
          <w:sz w:val="24"/>
          <w:szCs w:val="24"/>
        </w:rPr>
      </w:pPr>
      <w:proofErr w:type="gramStart"/>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CC13D5" w:rsidRPr="00AD2E01" w:rsidRDefault="00CC13D5" w:rsidP="00CC13D5">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CC13D5" w:rsidRPr="00AD2E01" w:rsidRDefault="00CC13D5" w:rsidP="00CC13D5">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C13D5" w:rsidRPr="00AD2E01" w:rsidRDefault="00CC13D5" w:rsidP="00CC13D5">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C13D5" w:rsidRPr="00AD2E01" w:rsidRDefault="00CC13D5" w:rsidP="00CC13D5">
      <w:pPr>
        <w:spacing w:after="0" w:line="240" w:lineRule="auto"/>
        <w:ind w:left="1"/>
        <w:contextualSpacing/>
        <w:jc w:val="both"/>
        <w:rPr>
          <w:rFonts w:ascii="Arial" w:hAnsi="Arial" w:cs="Arial"/>
          <w:sz w:val="24"/>
          <w:szCs w:val="24"/>
        </w:rPr>
      </w:pPr>
      <w:r>
        <w:rPr>
          <w:rFonts w:ascii="Arial" w:hAnsi="Arial" w:cs="Arial"/>
          <w:sz w:val="24"/>
          <w:szCs w:val="24"/>
        </w:rPr>
        <w:t xml:space="preserve">         </w:t>
      </w:r>
      <w:proofErr w:type="gramStart"/>
      <w:r w:rsidRPr="00AD2E01">
        <w:rPr>
          <w:rFonts w:ascii="Arial" w:hAnsi="Arial" w:cs="Arial"/>
          <w:sz w:val="24"/>
          <w:szCs w:val="24"/>
        </w:rPr>
        <w:t xml:space="preserve">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w:t>
      </w:r>
      <w:r w:rsidRPr="00AD2E01">
        <w:rPr>
          <w:rFonts w:ascii="Arial" w:hAnsi="Arial" w:cs="Arial"/>
          <w:sz w:val="24"/>
          <w:szCs w:val="24"/>
        </w:rPr>
        <w:lastRenderedPageBreak/>
        <w:t>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w:t>
      </w:r>
      <w:proofErr w:type="gramEnd"/>
      <w:r w:rsidRPr="00AD2E01">
        <w:rPr>
          <w:rFonts w:ascii="Arial" w:hAnsi="Arial" w:cs="Arial"/>
          <w:sz w:val="24"/>
          <w:szCs w:val="24"/>
        </w:rPr>
        <w:t xml:space="preserve">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CC13D5" w:rsidRPr="00AD2E01" w:rsidRDefault="00CC13D5" w:rsidP="00CC13D5">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w:t>
      </w:r>
      <w:proofErr w:type="gramStart"/>
      <w:r w:rsidRPr="00AD2E01">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w:t>
      </w:r>
      <w:proofErr w:type="gramEnd"/>
      <w:r w:rsidRPr="00AD2E01">
        <w:rPr>
          <w:rFonts w:ascii="Arial" w:hAnsi="Arial" w:cs="Arial"/>
          <w:sz w:val="24"/>
          <w:szCs w:val="24"/>
        </w:rPr>
        <w:t xml:space="preserve">, </w:t>
      </w:r>
      <w:proofErr w:type="gramStart"/>
      <w:r w:rsidRPr="00AD2E01">
        <w:rPr>
          <w:rFonts w:ascii="Arial" w:hAnsi="Arial" w:cs="Arial"/>
          <w:sz w:val="24"/>
          <w:szCs w:val="24"/>
        </w:rPr>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roofErr w:type="gramEnd"/>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год)  в размере до </w:t>
      </w:r>
      <w:r w:rsidRPr="00AD2E01">
        <w:rPr>
          <w:rFonts w:ascii="Arial" w:hAnsi="Arial" w:cs="Arial"/>
          <w:bCs/>
          <w:sz w:val="24"/>
          <w:szCs w:val="24"/>
        </w:rPr>
        <w:softHyphen/>
        <w:t>150 % оклада (должностного оклада), ставки заработной платы;</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rsidR="00CC13D5" w:rsidRPr="00AD2E01" w:rsidRDefault="00CC13D5" w:rsidP="00CC13D5">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rsidR="00CC13D5" w:rsidRPr="00AD2E01" w:rsidRDefault="00CC13D5" w:rsidP="00CC13D5">
      <w:pPr>
        <w:pStyle w:val="ConsPlusNormal"/>
        <w:ind w:firstLine="709"/>
        <w:jc w:val="both"/>
        <w:rPr>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rsidR="00CC13D5" w:rsidRPr="00AD2E01" w:rsidRDefault="00CC13D5" w:rsidP="00CC13D5">
      <w:pPr>
        <w:spacing w:after="0"/>
        <w:rPr>
          <w:rFonts w:ascii="Arial" w:hAnsi="Arial" w:cs="Arial"/>
          <w:sz w:val="24"/>
          <w:szCs w:val="24"/>
        </w:rPr>
        <w:sectPr w:rsidR="00CC13D5" w:rsidRPr="00AD2E01" w:rsidSect="00FC7CE1">
          <w:pgSz w:w="11906" w:h="16838"/>
          <w:pgMar w:top="709" w:right="850" w:bottom="1134" w:left="1701" w:header="708" w:footer="708" w:gutter="0"/>
          <w:pgNumType w:start="1"/>
          <w:cols w:space="720"/>
        </w:sectPr>
      </w:pPr>
    </w:p>
    <w:tbl>
      <w:tblPr>
        <w:tblW w:w="0" w:type="auto"/>
        <w:tblLook w:val="04A0"/>
      </w:tblPr>
      <w:tblGrid>
        <w:gridCol w:w="4748"/>
        <w:gridCol w:w="4823"/>
      </w:tblGrid>
      <w:tr w:rsidR="00CC13D5" w:rsidRPr="00AD2E01" w:rsidTr="006F2EE7">
        <w:tc>
          <w:tcPr>
            <w:tcW w:w="4926" w:type="dxa"/>
          </w:tcPr>
          <w:p w:rsidR="00CC13D5" w:rsidRPr="00AD2E01" w:rsidRDefault="00CC13D5" w:rsidP="006F2EE7">
            <w:pPr>
              <w:autoSpaceDE w:val="0"/>
              <w:autoSpaceDN w:val="0"/>
              <w:adjustRightInd w:val="0"/>
              <w:ind w:firstLine="709"/>
              <w:rPr>
                <w:rFonts w:ascii="Arial" w:hAnsi="Arial" w:cs="Arial"/>
                <w:sz w:val="24"/>
                <w:szCs w:val="24"/>
                <w:lang w:eastAsia="en-US"/>
              </w:rPr>
            </w:pPr>
          </w:p>
        </w:tc>
        <w:tc>
          <w:tcPr>
            <w:tcW w:w="4927" w:type="dxa"/>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Приложение № 1 к примерному положению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CC13D5" w:rsidRPr="00AD2E01" w:rsidRDefault="00CC13D5" w:rsidP="00CC13D5">
      <w:pPr>
        <w:autoSpaceDE w:val="0"/>
        <w:autoSpaceDN w:val="0"/>
        <w:adjustRightInd w:val="0"/>
        <w:spacing w:after="0"/>
        <w:ind w:firstLine="709"/>
        <w:jc w:val="center"/>
        <w:rPr>
          <w:rFonts w:ascii="Arial" w:hAnsi="Arial" w:cs="Arial"/>
          <w:b/>
          <w:sz w:val="24"/>
          <w:szCs w:val="24"/>
        </w:rPr>
      </w:pPr>
      <w:r w:rsidRPr="00AD2E01">
        <w:rPr>
          <w:rFonts w:ascii="Arial" w:hAnsi="Arial" w:cs="Arial"/>
          <w:b/>
          <w:sz w:val="24"/>
          <w:szCs w:val="24"/>
        </w:rPr>
        <w:t xml:space="preserve">Минимальные размеры окладов (должностных окладов), ставок заработной платы </w:t>
      </w:r>
    </w:p>
    <w:p w:rsidR="00CC13D5" w:rsidRPr="00AD2E01" w:rsidRDefault="00CC13D5" w:rsidP="00CC13D5">
      <w:pPr>
        <w:autoSpaceDE w:val="0"/>
        <w:autoSpaceDN w:val="0"/>
        <w:adjustRightInd w:val="0"/>
        <w:spacing w:after="0"/>
        <w:ind w:firstLine="709"/>
        <w:jc w:val="center"/>
        <w:rPr>
          <w:rFonts w:ascii="Arial" w:hAnsi="Arial" w:cs="Arial"/>
          <w:sz w:val="24"/>
          <w:szCs w:val="24"/>
        </w:rPr>
      </w:pPr>
      <w:r w:rsidRPr="00AD2E01">
        <w:rPr>
          <w:rFonts w:ascii="Arial" w:hAnsi="Arial" w:cs="Arial"/>
          <w:sz w:val="24"/>
          <w:szCs w:val="24"/>
        </w:rPr>
        <w:t>1</w:t>
      </w:r>
      <w:r w:rsidRPr="00AD2E01">
        <w:rPr>
          <w:rFonts w:ascii="Arial" w:hAnsi="Arial" w:cs="Arial"/>
          <w:b/>
          <w:sz w:val="24"/>
          <w:szCs w:val="24"/>
        </w:rPr>
        <w:t>.</w:t>
      </w:r>
      <w:r w:rsidRPr="00AD2E01">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CC13D5" w:rsidRPr="00AD2E01" w:rsidTr="006F2EE7">
        <w:trPr>
          <w:trHeight w:val="928"/>
        </w:trPr>
        <w:tc>
          <w:tcPr>
            <w:tcW w:w="6203"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center"/>
              <w:rPr>
                <w:rFonts w:ascii="Arial" w:hAnsi="Arial" w:cs="Arial"/>
                <w:sz w:val="24"/>
                <w:szCs w:val="24"/>
                <w:lang w:eastAsia="en-US"/>
              </w:rPr>
            </w:pPr>
            <w:r w:rsidRPr="00AD2E01">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jc w:val="both"/>
              <w:rPr>
                <w:rFonts w:ascii="Arial" w:hAnsi="Arial" w:cs="Arial"/>
                <w:sz w:val="24"/>
                <w:szCs w:val="24"/>
                <w:lang w:eastAsia="en-US"/>
              </w:rPr>
            </w:pPr>
            <w:r w:rsidRPr="00AD2E01">
              <w:rPr>
                <w:rFonts w:ascii="Arial" w:hAnsi="Arial" w:cs="Arial"/>
                <w:sz w:val="24"/>
                <w:szCs w:val="24"/>
              </w:rPr>
              <w:t>Минимальный размер оклада (должностного оклада), руб.</w:t>
            </w:r>
          </w:p>
        </w:tc>
      </w:tr>
      <w:tr w:rsidR="00CC13D5" w:rsidRPr="002C4D0A" w:rsidTr="006F2EE7">
        <w:tc>
          <w:tcPr>
            <w:tcW w:w="9571" w:type="dxa"/>
            <w:gridSpan w:val="4"/>
            <w:tcBorders>
              <w:top w:val="single" w:sz="4" w:space="0" w:color="auto"/>
              <w:left w:val="single" w:sz="4" w:space="0" w:color="auto"/>
              <w:bottom w:val="single" w:sz="4" w:space="0" w:color="auto"/>
              <w:right w:val="single" w:sz="4" w:space="0" w:color="auto"/>
            </w:tcBorders>
          </w:tcPr>
          <w:p w:rsidR="00CC13D5" w:rsidRPr="002C4D0A" w:rsidRDefault="00CC13D5" w:rsidP="006F2EE7">
            <w:pPr>
              <w:autoSpaceDE w:val="0"/>
              <w:autoSpaceDN w:val="0"/>
              <w:adjustRightInd w:val="0"/>
              <w:ind w:firstLine="709"/>
              <w:jc w:val="both"/>
              <w:rPr>
                <w:rFonts w:ascii="Arial" w:hAnsi="Arial" w:cs="Arial"/>
                <w:sz w:val="24"/>
                <w:szCs w:val="24"/>
                <w:lang w:eastAsia="en-US"/>
              </w:rPr>
            </w:pPr>
            <w:r w:rsidRPr="00AD2E01">
              <w:rPr>
                <w:rFonts w:ascii="Arial" w:hAnsi="Arial" w:cs="Arial"/>
                <w:sz w:val="24"/>
                <w:szCs w:val="24"/>
              </w:rPr>
              <w:t xml:space="preserve">     </w:t>
            </w:r>
            <w:r w:rsidRPr="002C4D0A">
              <w:rPr>
                <w:rFonts w:ascii="Arial" w:hAnsi="Arial" w:cs="Arial"/>
                <w:sz w:val="24"/>
                <w:szCs w:val="24"/>
              </w:rPr>
              <w:t>Профессиональная квалификационная группа «Общеотраслевые  профессии рабочих первого уровня»</w:t>
            </w:r>
          </w:p>
        </w:tc>
      </w:tr>
      <w:tr w:rsidR="00CC13D5" w:rsidRPr="002C4D0A" w:rsidTr="006F2EE7">
        <w:tc>
          <w:tcPr>
            <w:tcW w:w="6255" w:type="dxa"/>
            <w:gridSpan w:val="2"/>
            <w:tcBorders>
              <w:top w:val="single" w:sz="4" w:space="0" w:color="auto"/>
              <w:left w:val="single" w:sz="4" w:space="0" w:color="auto"/>
              <w:bottom w:val="single" w:sz="4" w:space="0" w:color="auto"/>
              <w:right w:val="single" w:sz="4" w:space="0" w:color="auto"/>
            </w:tcBorders>
          </w:tcPr>
          <w:p w:rsidR="00CC13D5" w:rsidRPr="002C4D0A" w:rsidRDefault="00CC13D5" w:rsidP="006F2EE7">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уборщик служебных помещений, сторож</w:t>
            </w:r>
            <w:r w:rsidRPr="002C4D0A">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rsidR="00CC13D5" w:rsidRPr="002C4D0A" w:rsidRDefault="00460250" w:rsidP="006F2EE7">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3018</w:t>
            </w:r>
          </w:p>
        </w:tc>
      </w:tr>
      <w:tr w:rsidR="00CC13D5" w:rsidRPr="002C4D0A" w:rsidTr="006F2EE7">
        <w:tblPrEx>
          <w:tblLook w:val="0000"/>
        </w:tblPrEx>
        <w:trPr>
          <w:trHeight w:val="510"/>
        </w:trPr>
        <w:tc>
          <w:tcPr>
            <w:tcW w:w="9571" w:type="dxa"/>
            <w:gridSpan w:val="4"/>
          </w:tcPr>
          <w:p w:rsidR="00CC13D5" w:rsidRPr="002C4D0A" w:rsidRDefault="00CC13D5" w:rsidP="006F2EE7">
            <w:pPr>
              <w:autoSpaceDE w:val="0"/>
              <w:autoSpaceDN w:val="0"/>
              <w:adjustRightInd w:val="0"/>
              <w:ind w:left="108"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 «Общеотраслевые  профессии рабочих второго уровня»</w:t>
            </w:r>
          </w:p>
        </w:tc>
      </w:tr>
      <w:tr w:rsidR="00CC13D5" w:rsidRPr="002C4D0A" w:rsidTr="006F2EE7">
        <w:tblPrEx>
          <w:tblLook w:val="0000"/>
        </w:tblPrEx>
        <w:trPr>
          <w:trHeight w:val="810"/>
        </w:trPr>
        <w:tc>
          <w:tcPr>
            <w:tcW w:w="6300" w:type="dxa"/>
            <w:gridSpan w:val="3"/>
          </w:tcPr>
          <w:p w:rsidR="00CC13D5" w:rsidRPr="002C4D0A" w:rsidRDefault="00CC13D5" w:rsidP="006F2EE7">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водитель</w:t>
            </w:r>
            <w:r w:rsidRPr="002C4D0A">
              <w:rPr>
                <w:rFonts w:ascii="Arial" w:hAnsi="Arial" w:cs="Arial"/>
                <w:sz w:val="24"/>
                <w:szCs w:val="24"/>
              </w:rPr>
              <w:t>)</w:t>
            </w:r>
          </w:p>
        </w:tc>
        <w:tc>
          <w:tcPr>
            <w:tcW w:w="3271" w:type="dxa"/>
          </w:tcPr>
          <w:p w:rsidR="00CC13D5" w:rsidRPr="002C4D0A" w:rsidRDefault="00CC13D5" w:rsidP="006F2EE7">
            <w:pPr>
              <w:autoSpaceDE w:val="0"/>
              <w:autoSpaceDN w:val="0"/>
              <w:adjustRightInd w:val="0"/>
              <w:spacing w:after="0" w:line="240" w:lineRule="auto"/>
              <w:ind w:firstLine="709"/>
              <w:jc w:val="center"/>
              <w:rPr>
                <w:rFonts w:ascii="Arial" w:hAnsi="Arial" w:cs="Arial"/>
                <w:sz w:val="24"/>
                <w:szCs w:val="24"/>
              </w:rPr>
            </w:pPr>
            <w:r w:rsidRPr="002C4D0A">
              <w:rPr>
                <w:rFonts w:ascii="Arial" w:hAnsi="Arial" w:cs="Arial"/>
                <w:sz w:val="24"/>
                <w:szCs w:val="24"/>
              </w:rPr>
              <w:t>3</w:t>
            </w:r>
            <w:r w:rsidR="00552DDB">
              <w:rPr>
                <w:rFonts w:ascii="Arial" w:hAnsi="Arial" w:cs="Arial"/>
                <w:sz w:val="24"/>
                <w:szCs w:val="24"/>
              </w:rPr>
              <w:t>511</w:t>
            </w:r>
          </w:p>
        </w:tc>
      </w:tr>
    </w:tbl>
    <w:p w:rsidR="00CC13D5" w:rsidRPr="002C4D0A" w:rsidRDefault="00CC13D5" w:rsidP="00CC13D5">
      <w:pPr>
        <w:autoSpaceDE w:val="0"/>
        <w:autoSpaceDN w:val="0"/>
        <w:adjustRightInd w:val="0"/>
        <w:spacing w:after="120" w:line="240" w:lineRule="auto"/>
        <w:ind w:firstLine="709"/>
        <w:jc w:val="both"/>
        <w:rPr>
          <w:rFonts w:ascii="Arial" w:hAnsi="Arial" w:cs="Arial"/>
          <w:sz w:val="24"/>
          <w:szCs w:val="24"/>
        </w:rPr>
      </w:pPr>
    </w:p>
    <w:p w:rsidR="00CC13D5" w:rsidRPr="002C4D0A" w:rsidRDefault="00CC13D5" w:rsidP="00CC13D5">
      <w:pPr>
        <w:autoSpaceDE w:val="0"/>
        <w:autoSpaceDN w:val="0"/>
        <w:adjustRightInd w:val="0"/>
        <w:spacing w:after="120" w:line="240" w:lineRule="auto"/>
        <w:ind w:firstLine="709"/>
        <w:jc w:val="both"/>
        <w:rPr>
          <w:rFonts w:ascii="Arial" w:hAnsi="Arial" w:cs="Arial"/>
          <w:sz w:val="24"/>
          <w:szCs w:val="24"/>
        </w:rPr>
      </w:pPr>
      <w:r w:rsidRPr="002C4D0A">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CC13D5" w:rsidRPr="002C4D0A" w:rsidTr="006F2EE7">
        <w:trPr>
          <w:trHeight w:val="928"/>
        </w:trPr>
        <w:tc>
          <w:tcPr>
            <w:tcW w:w="6203" w:type="dxa"/>
            <w:tcBorders>
              <w:top w:val="single" w:sz="4" w:space="0" w:color="auto"/>
              <w:left w:val="single" w:sz="4" w:space="0" w:color="auto"/>
              <w:bottom w:val="single" w:sz="4" w:space="0" w:color="auto"/>
              <w:right w:val="single" w:sz="4" w:space="0" w:color="auto"/>
            </w:tcBorders>
          </w:tcPr>
          <w:p w:rsidR="00CC13D5" w:rsidRPr="002C4D0A" w:rsidRDefault="00CC13D5" w:rsidP="006F2EE7">
            <w:pPr>
              <w:autoSpaceDE w:val="0"/>
              <w:autoSpaceDN w:val="0"/>
              <w:adjustRightInd w:val="0"/>
              <w:spacing w:after="0" w:line="240" w:lineRule="auto"/>
              <w:jc w:val="center"/>
              <w:rPr>
                <w:rFonts w:ascii="Arial" w:hAnsi="Arial" w:cs="Arial"/>
                <w:sz w:val="24"/>
                <w:szCs w:val="24"/>
              </w:rPr>
            </w:pPr>
            <w:r w:rsidRPr="002C4D0A">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CC13D5" w:rsidRPr="002C4D0A" w:rsidRDefault="00CC13D5" w:rsidP="006F2EE7">
            <w:pPr>
              <w:spacing w:after="0" w:line="240" w:lineRule="auto"/>
              <w:rPr>
                <w:rFonts w:ascii="Arial" w:hAnsi="Arial" w:cs="Arial"/>
                <w:sz w:val="24"/>
                <w:szCs w:val="24"/>
              </w:rPr>
            </w:pPr>
            <w:r w:rsidRPr="002C4D0A">
              <w:rPr>
                <w:rFonts w:ascii="Arial" w:hAnsi="Arial" w:cs="Arial"/>
                <w:sz w:val="24"/>
                <w:szCs w:val="24"/>
              </w:rPr>
              <w:t>Минимальный размер оклада (должностного оклада), руб.</w:t>
            </w:r>
          </w:p>
        </w:tc>
      </w:tr>
      <w:tr w:rsidR="00CC13D5" w:rsidRPr="002C4D0A" w:rsidTr="006F2EE7">
        <w:tc>
          <w:tcPr>
            <w:tcW w:w="9571" w:type="dxa"/>
            <w:gridSpan w:val="3"/>
            <w:tcBorders>
              <w:top w:val="single" w:sz="4" w:space="0" w:color="auto"/>
              <w:left w:val="single" w:sz="4" w:space="0" w:color="auto"/>
              <w:bottom w:val="single" w:sz="4" w:space="0" w:color="auto"/>
              <w:right w:val="single" w:sz="4" w:space="0" w:color="auto"/>
            </w:tcBorders>
          </w:tcPr>
          <w:p w:rsidR="00CC13D5" w:rsidRPr="002C4D0A" w:rsidRDefault="00CC13D5" w:rsidP="006F2EE7">
            <w:pPr>
              <w:autoSpaceDE w:val="0"/>
              <w:autoSpaceDN w:val="0"/>
              <w:adjustRightInd w:val="0"/>
              <w:ind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w:t>
            </w:r>
            <w:r w:rsidRPr="002C4D0A">
              <w:rPr>
                <w:rFonts w:ascii="Arial" w:hAnsi="Arial" w:cs="Arial"/>
                <w:b/>
                <w:sz w:val="24"/>
                <w:szCs w:val="24"/>
              </w:rPr>
              <w:t xml:space="preserve"> </w:t>
            </w:r>
            <w:r w:rsidRPr="002C4D0A">
              <w:rPr>
                <w:rFonts w:ascii="Arial" w:hAnsi="Arial" w:cs="Arial"/>
                <w:sz w:val="24"/>
                <w:szCs w:val="24"/>
              </w:rPr>
              <w:t>«Общеотраслевые</w:t>
            </w:r>
            <w:r w:rsidRPr="002C4D0A">
              <w:rPr>
                <w:rFonts w:ascii="Arial" w:hAnsi="Arial" w:cs="Arial"/>
                <w:b/>
                <w:sz w:val="24"/>
                <w:szCs w:val="24"/>
              </w:rPr>
              <w:t xml:space="preserve">  </w:t>
            </w:r>
            <w:r w:rsidRPr="002C4D0A">
              <w:rPr>
                <w:rFonts w:ascii="Arial" w:hAnsi="Arial" w:cs="Arial"/>
                <w:sz w:val="24"/>
                <w:szCs w:val="24"/>
              </w:rPr>
              <w:t>должности служащих третьего уровня»</w:t>
            </w:r>
          </w:p>
        </w:tc>
      </w:tr>
      <w:tr w:rsidR="00CC13D5" w:rsidRPr="00AD2E01" w:rsidTr="006F2EE7">
        <w:tc>
          <w:tcPr>
            <w:tcW w:w="6525" w:type="dxa"/>
            <w:gridSpan w:val="2"/>
            <w:tcBorders>
              <w:top w:val="single" w:sz="4" w:space="0" w:color="auto"/>
              <w:left w:val="single" w:sz="4" w:space="0" w:color="auto"/>
              <w:bottom w:val="single" w:sz="4" w:space="0" w:color="auto"/>
              <w:right w:val="single" w:sz="4" w:space="0" w:color="auto"/>
            </w:tcBorders>
          </w:tcPr>
          <w:p w:rsidR="00CC13D5" w:rsidRPr="002C4D0A" w:rsidRDefault="00CC13D5" w:rsidP="006F2EE7">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w:t>
            </w:r>
            <w:r w:rsidRPr="002C4D0A">
              <w:rPr>
                <w:rFonts w:ascii="Arial" w:hAnsi="Arial" w:cs="Arial"/>
                <w:sz w:val="24"/>
                <w:szCs w:val="24"/>
              </w:rPr>
              <w:t xml:space="preserve"> квалификационный уровень</w:t>
            </w:r>
          </w:p>
          <w:p w:rsidR="00CC13D5" w:rsidRDefault="00CC13D5" w:rsidP="006F2EE7">
            <w:pPr>
              <w:autoSpaceDE w:val="0"/>
              <w:autoSpaceDN w:val="0"/>
              <w:adjustRightInd w:val="0"/>
              <w:spacing w:after="120" w:line="240" w:lineRule="auto"/>
              <w:jc w:val="both"/>
              <w:rPr>
                <w:rFonts w:ascii="Arial" w:hAnsi="Arial" w:cs="Arial"/>
                <w:i/>
                <w:sz w:val="24"/>
                <w:szCs w:val="24"/>
              </w:rPr>
            </w:pPr>
            <w:r w:rsidRPr="002C4D0A">
              <w:rPr>
                <w:rFonts w:ascii="Arial" w:hAnsi="Arial" w:cs="Arial"/>
                <w:i/>
                <w:sz w:val="24"/>
                <w:szCs w:val="24"/>
              </w:rPr>
              <w:t>(специалист ВУС)</w:t>
            </w:r>
          </w:p>
          <w:p w:rsidR="00CC13D5" w:rsidRPr="00BF0266" w:rsidRDefault="00CC13D5" w:rsidP="006F2EE7">
            <w:pPr>
              <w:autoSpaceDE w:val="0"/>
              <w:autoSpaceDN w:val="0"/>
              <w:adjustRightInd w:val="0"/>
              <w:spacing w:after="120" w:line="240" w:lineRule="auto"/>
              <w:jc w:val="both"/>
              <w:rPr>
                <w:rFonts w:ascii="Arial" w:hAnsi="Arial" w:cs="Arial"/>
                <w:sz w:val="24"/>
                <w:szCs w:val="24"/>
              </w:rPr>
            </w:pPr>
            <w:r w:rsidRPr="00BF0266">
              <w:rPr>
                <w:rFonts w:ascii="Arial" w:hAnsi="Arial" w:cs="Arial"/>
                <w:sz w:val="24"/>
                <w:szCs w:val="24"/>
              </w:rPr>
              <w:t>3 квалификационный уровень</w:t>
            </w:r>
          </w:p>
          <w:p w:rsidR="00CC13D5" w:rsidRPr="00BF0266" w:rsidRDefault="00CC13D5" w:rsidP="006F2EE7">
            <w:pPr>
              <w:autoSpaceDE w:val="0"/>
              <w:autoSpaceDN w:val="0"/>
              <w:adjustRightInd w:val="0"/>
              <w:spacing w:after="120" w:line="240" w:lineRule="auto"/>
              <w:jc w:val="both"/>
              <w:rPr>
                <w:rFonts w:ascii="Arial" w:hAnsi="Arial" w:cs="Arial"/>
                <w:sz w:val="24"/>
                <w:szCs w:val="24"/>
              </w:rPr>
            </w:pPr>
            <w:r w:rsidRPr="00BF0266">
              <w:rPr>
                <w:rFonts w:ascii="Arial" w:hAnsi="Arial" w:cs="Arial"/>
                <w:sz w:val="24"/>
                <w:szCs w:val="24"/>
              </w:rPr>
              <w:t>Специалист администрации</w:t>
            </w:r>
          </w:p>
          <w:p w:rsidR="00CC13D5" w:rsidRPr="002C4D0A" w:rsidRDefault="00CC13D5" w:rsidP="006F2EE7">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CC13D5" w:rsidRDefault="00552DDB" w:rsidP="006F2EE7">
            <w:pPr>
              <w:autoSpaceDE w:val="0"/>
              <w:autoSpaceDN w:val="0"/>
              <w:adjustRightInd w:val="0"/>
              <w:ind w:firstLine="709"/>
              <w:jc w:val="both"/>
              <w:rPr>
                <w:rFonts w:ascii="Arial" w:hAnsi="Arial" w:cs="Arial"/>
                <w:sz w:val="24"/>
                <w:szCs w:val="24"/>
              </w:rPr>
            </w:pPr>
            <w:r>
              <w:rPr>
                <w:rFonts w:ascii="Arial" w:hAnsi="Arial" w:cs="Arial"/>
                <w:sz w:val="24"/>
                <w:szCs w:val="24"/>
              </w:rPr>
              <w:t xml:space="preserve">      4695</w:t>
            </w:r>
          </w:p>
          <w:p w:rsidR="00CC13D5" w:rsidRDefault="00CC13D5" w:rsidP="006F2EE7">
            <w:pPr>
              <w:rPr>
                <w:rFonts w:ascii="Arial" w:hAnsi="Arial" w:cs="Arial"/>
                <w:sz w:val="24"/>
                <w:szCs w:val="24"/>
              </w:rPr>
            </w:pPr>
          </w:p>
          <w:p w:rsidR="00CC13D5" w:rsidRPr="00BF0266" w:rsidRDefault="00CC13D5" w:rsidP="006F2EE7">
            <w:pPr>
              <w:jc w:val="center"/>
              <w:rPr>
                <w:rFonts w:ascii="Arial" w:hAnsi="Arial" w:cs="Arial"/>
                <w:sz w:val="24"/>
                <w:szCs w:val="24"/>
              </w:rPr>
            </w:pPr>
            <w:r>
              <w:rPr>
                <w:rFonts w:ascii="Arial" w:hAnsi="Arial" w:cs="Arial"/>
                <w:sz w:val="24"/>
                <w:szCs w:val="24"/>
              </w:rPr>
              <w:t>5</w:t>
            </w:r>
            <w:r w:rsidR="00552DDB">
              <w:rPr>
                <w:rFonts w:ascii="Arial" w:hAnsi="Arial" w:cs="Arial"/>
                <w:sz w:val="24"/>
                <w:szCs w:val="24"/>
              </w:rPr>
              <w:t>164</w:t>
            </w:r>
          </w:p>
        </w:tc>
      </w:tr>
    </w:tbl>
    <w:p w:rsidR="00CC13D5" w:rsidRPr="00AD2E01" w:rsidRDefault="00CC13D5" w:rsidP="00CC13D5">
      <w:pPr>
        <w:spacing w:after="0"/>
        <w:rPr>
          <w:rFonts w:ascii="Arial" w:hAnsi="Arial" w:cs="Arial"/>
          <w:sz w:val="24"/>
          <w:szCs w:val="24"/>
        </w:rPr>
        <w:sectPr w:rsidR="00CC13D5" w:rsidRPr="00AD2E01">
          <w:pgSz w:w="11906" w:h="16838"/>
          <w:pgMar w:top="1134" w:right="850" w:bottom="1134" w:left="1701" w:header="708" w:footer="708" w:gutter="0"/>
          <w:cols w:space="720"/>
        </w:sectPr>
      </w:pPr>
    </w:p>
    <w:tbl>
      <w:tblPr>
        <w:tblW w:w="14992" w:type="dxa"/>
        <w:tblLook w:val="04A0"/>
      </w:tblPr>
      <w:tblGrid>
        <w:gridCol w:w="7479"/>
        <w:gridCol w:w="7513"/>
      </w:tblGrid>
      <w:tr w:rsidR="00CC13D5" w:rsidRPr="00AD2E01" w:rsidTr="006F2EE7">
        <w:tc>
          <w:tcPr>
            <w:tcW w:w="7479" w:type="dxa"/>
          </w:tcPr>
          <w:p w:rsidR="00CC13D5" w:rsidRPr="00AD2E01" w:rsidRDefault="00CC13D5" w:rsidP="006F2EE7">
            <w:pPr>
              <w:autoSpaceDE w:val="0"/>
              <w:autoSpaceDN w:val="0"/>
              <w:adjustRightInd w:val="0"/>
              <w:ind w:firstLine="709"/>
              <w:rPr>
                <w:rFonts w:ascii="Arial" w:hAnsi="Arial" w:cs="Arial"/>
                <w:sz w:val="24"/>
                <w:szCs w:val="24"/>
                <w:lang w:eastAsia="en-US"/>
              </w:rPr>
            </w:pPr>
          </w:p>
        </w:tc>
        <w:tc>
          <w:tcPr>
            <w:tcW w:w="7513" w:type="dxa"/>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Приложение № 2 к примерному положению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CC13D5" w:rsidRPr="00AD2E01" w:rsidRDefault="00CC13D5" w:rsidP="00CC13D5">
      <w:pPr>
        <w:autoSpaceDE w:val="0"/>
        <w:autoSpaceDN w:val="0"/>
        <w:adjustRightInd w:val="0"/>
        <w:jc w:val="center"/>
        <w:rPr>
          <w:rFonts w:ascii="Arial" w:hAnsi="Arial" w:cs="Arial"/>
          <w:b/>
          <w:bCs/>
          <w:sz w:val="24"/>
          <w:szCs w:val="24"/>
          <w:lang w:eastAsia="en-US"/>
        </w:rPr>
      </w:pPr>
      <w:r w:rsidRPr="00AD2E01">
        <w:rPr>
          <w:rFonts w:ascii="Arial" w:hAnsi="Arial" w:cs="Arial"/>
          <w:b/>
          <w:bCs/>
          <w:sz w:val="24"/>
          <w:szCs w:val="24"/>
        </w:rPr>
        <w:t xml:space="preserve">Критерии </w:t>
      </w:r>
      <w:r w:rsidRPr="00AD2E01">
        <w:rPr>
          <w:rFonts w:ascii="Arial" w:hAnsi="Arial" w:cs="Arial"/>
          <w:b/>
          <w:sz w:val="24"/>
          <w:szCs w:val="24"/>
        </w:rPr>
        <w:t>оценки результативности и качества труда</w:t>
      </w:r>
      <w:r w:rsidRPr="00AD2E01">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CC13D5" w:rsidRPr="00AD2E01" w:rsidTr="006F2EE7">
        <w:tc>
          <w:tcPr>
            <w:tcW w:w="1099"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 </w:t>
            </w:r>
            <w:proofErr w:type="spellStart"/>
            <w:proofErr w:type="gramStart"/>
            <w:r w:rsidRPr="00AD2E01">
              <w:rPr>
                <w:rFonts w:ascii="Arial" w:hAnsi="Arial" w:cs="Arial"/>
                <w:sz w:val="24"/>
                <w:szCs w:val="24"/>
              </w:rPr>
              <w:t>п</w:t>
            </w:r>
            <w:proofErr w:type="spellEnd"/>
            <w:proofErr w:type="gramEnd"/>
            <w:r w:rsidRPr="00AD2E01">
              <w:rPr>
                <w:rFonts w:ascii="Arial" w:hAnsi="Arial" w:cs="Arial"/>
                <w:sz w:val="24"/>
                <w:szCs w:val="24"/>
              </w:rPr>
              <w:t>/</w:t>
            </w:r>
            <w:proofErr w:type="spellStart"/>
            <w:r w:rsidRPr="00AD2E01">
              <w:rPr>
                <w:rFonts w:ascii="Arial" w:hAnsi="Arial" w:cs="Arial"/>
                <w:sz w:val="24"/>
                <w:szCs w:val="24"/>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Предельное   </w:t>
            </w:r>
            <w:r w:rsidRPr="00AD2E01">
              <w:rPr>
                <w:rFonts w:ascii="Arial" w:hAnsi="Arial" w:cs="Arial"/>
                <w:sz w:val="24"/>
                <w:szCs w:val="24"/>
              </w:rPr>
              <w:br/>
              <w:t xml:space="preserve">количество   </w:t>
            </w:r>
            <w:r w:rsidRPr="00AD2E01">
              <w:rPr>
                <w:rFonts w:ascii="Arial" w:hAnsi="Arial" w:cs="Arial"/>
                <w:sz w:val="24"/>
                <w:szCs w:val="24"/>
              </w:rPr>
              <w:br/>
              <w:t xml:space="preserve">баллов для   </w:t>
            </w:r>
            <w:r w:rsidRPr="00AD2E01">
              <w:rPr>
                <w:rFonts w:ascii="Arial" w:hAnsi="Arial" w:cs="Arial"/>
                <w:sz w:val="24"/>
                <w:szCs w:val="24"/>
              </w:rPr>
              <w:br/>
              <w:t xml:space="preserve">установления  </w:t>
            </w:r>
            <w:r w:rsidRPr="00AD2E01">
              <w:rPr>
                <w:rFonts w:ascii="Arial" w:hAnsi="Arial" w:cs="Arial"/>
                <w:sz w:val="24"/>
                <w:szCs w:val="24"/>
              </w:rPr>
              <w:br/>
              <w:t xml:space="preserve">выплат     </w:t>
            </w:r>
            <w:r w:rsidRPr="00AD2E01">
              <w:rPr>
                <w:rFonts w:ascii="Arial" w:hAnsi="Arial" w:cs="Arial"/>
                <w:sz w:val="24"/>
                <w:szCs w:val="24"/>
              </w:rPr>
              <w:br/>
              <w:t xml:space="preserve">стимулирующего </w:t>
            </w:r>
            <w:r w:rsidRPr="00AD2E01">
              <w:rPr>
                <w:rFonts w:ascii="Arial" w:hAnsi="Arial" w:cs="Arial"/>
                <w:sz w:val="24"/>
                <w:szCs w:val="24"/>
              </w:rPr>
              <w:br/>
              <w:t>характера</w:t>
            </w:r>
          </w:p>
        </w:tc>
      </w:tr>
      <w:tr w:rsidR="00CC13D5" w:rsidRPr="00AD2E01" w:rsidTr="006F2EE7">
        <w:trPr>
          <w:trHeight w:val="271"/>
        </w:trPr>
        <w:tc>
          <w:tcPr>
            <w:tcW w:w="1099"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jc w:val="both"/>
              <w:rPr>
                <w:rFonts w:ascii="Arial" w:hAnsi="Arial" w:cs="Arial"/>
                <w:sz w:val="24"/>
                <w:szCs w:val="24"/>
                <w:lang w:eastAsia="en-US"/>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CC13D5" w:rsidRPr="00AD2E01" w:rsidTr="006F2EE7">
        <w:trPr>
          <w:trHeight w:val="271"/>
        </w:trPr>
        <w:tc>
          <w:tcPr>
            <w:tcW w:w="1099"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rPr>
            </w:pPr>
            <w:r w:rsidRPr="00AD2E01">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jc w:val="both"/>
              <w:rPr>
                <w:rFonts w:ascii="Arial" w:hAnsi="Arial" w:cs="Arial"/>
                <w:bCs/>
                <w:sz w:val="24"/>
                <w:szCs w:val="24"/>
              </w:rPr>
            </w:pPr>
            <w:r w:rsidRPr="00AD2E01">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tcPr>
          <w:p w:rsidR="00CC13D5" w:rsidRPr="00AD2E01" w:rsidRDefault="00CC13D5" w:rsidP="006F2EE7">
            <w:pPr>
              <w:jc w:val="both"/>
              <w:rPr>
                <w:rFonts w:ascii="Arial" w:hAnsi="Arial" w:cs="Arial"/>
                <w:sz w:val="24"/>
                <w:szCs w:val="24"/>
              </w:rPr>
            </w:pPr>
            <w:r w:rsidRPr="00AD2E01">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r w:rsidRPr="00AD2E01">
              <w:rPr>
                <w:rFonts w:ascii="Arial" w:hAnsi="Arial" w:cs="Arial"/>
                <w:bCs/>
                <w:sz w:val="24"/>
                <w:szCs w:val="24"/>
              </w:rPr>
              <w:t>До 20</w:t>
            </w:r>
          </w:p>
        </w:tc>
      </w:tr>
      <w:tr w:rsidR="00CC13D5" w:rsidRPr="00AD2E01" w:rsidTr="006F2EE7">
        <w:trPr>
          <w:trHeight w:val="2688"/>
        </w:trPr>
        <w:tc>
          <w:tcPr>
            <w:tcW w:w="1099" w:type="dxa"/>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lastRenderedPageBreak/>
              <w:t>1.2</w:t>
            </w:r>
          </w:p>
        </w:tc>
        <w:tc>
          <w:tcPr>
            <w:tcW w:w="2415" w:type="dxa"/>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color w:val="000000"/>
                <w:sz w:val="24"/>
                <w:szCs w:val="24"/>
                <w:lang w:eastAsia="en-US"/>
              </w:rPr>
            </w:pPr>
            <w:r w:rsidRPr="00AD2E01">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CC13D5" w:rsidRPr="00AD2E01" w:rsidTr="006F2EE7">
        <w:trPr>
          <w:trHeight w:val="1906"/>
        </w:trPr>
        <w:tc>
          <w:tcPr>
            <w:tcW w:w="1099" w:type="dxa"/>
            <w:vMerge/>
            <w:tcBorders>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CC13D5" w:rsidRPr="00AD2E01" w:rsidTr="006F2EE7">
        <w:trPr>
          <w:trHeight w:val="1761"/>
        </w:trPr>
        <w:tc>
          <w:tcPr>
            <w:tcW w:w="1099" w:type="dxa"/>
            <w:vMerge/>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p>
        </w:tc>
        <w:tc>
          <w:tcPr>
            <w:tcW w:w="5382" w:type="dxa"/>
            <w:gridSpan w:val="2"/>
            <w:vMerge/>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color w:val="000000"/>
                <w:sz w:val="24"/>
                <w:szCs w:val="24"/>
              </w:rPr>
            </w:pPr>
            <w:r w:rsidRPr="00AD2E01">
              <w:rPr>
                <w:rFonts w:ascii="Arial" w:hAnsi="Arial" w:cs="Arial"/>
                <w:bCs/>
                <w:sz w:val="24"/>
                <w:szCs w:val="24"/>
              </w:rPr>
              <w:t xml:space="preserve">Отсутствие </w:t>
            </w:r>
            <w:proofErr w:type="spellStart"/>
            <w:proofErr w:type="gramStart"/>
            <w:r w:rsidRPr="00AD2E01">
              <w:rPr>
                <w:rFonts w:ascii="Arial" w:hAnsi="Arial" w:cs="Arial"/>
                <w:bCs/>
                <w:sz w:val="24"/>
                <w:szCs w:val="24"/>
              </w:rPr>
              <w:t>дорожно</w:t>
            </w:r>
            <w:proofErr w:type="spellEnd"/>
            <w:r w:rsidRPr="00AD2E01">
              <w:rPr>
                <w:rFonts w:ascii="Arial" w:hAnsi="Arial" w:cs="Arial"/>
                <w:bCs/>
                <w:sz w:val="24"/>
                <w:szCs w:val="24"/>
              </w:rPr>
              <w:t>- транспортных</w:t>
            </w:r>
            <w:proofErr w:type="gramEnd"/>
            <w:r w:rsidRPr="00AD2E01">
              <w:rPr>
                <w:rFonts w:ascii="Arial" w:hAnsi="Arial" w:cs="Arial"/>
                <w:bCs/>
                <w:sz w:val="24"/>
                <w:szCs w:val="24"/>
              </w:rPr>
              <w:t xml:space="preserve"> происшествий с участием транспортного средства учреждения (по вине водителя)</w:t>
            </w:r>
          </w:p>
        </w:tc>
        <w:tc>
          <w:tcPr>
            <w:tcW w:w="2128" w:type="dxa"/>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CC13D5" w:rsidRPr="00AD2E01" w:rsidTr="006F2EE7">
        <w:trPr>
          <w:trHeight w:val="201"/>
        </w:trPr>
        <w:tc>
          <w:tcPr>
            <w:tcW w:w="1099"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интенсивность и высокие результаты работы</w:t>
            </w:r>
          </w:p>
        </w:tc>
      </w:tr>
      <w:tr w:rsidR="00CC13D5" w:rsidRPr="00AD2E01" w:rsidTr="006F2EE7">
        <w:trPr>
          <w:trHeight w:val="705"/>
        </w:trPr>
        <w:tc>
          <w:tcPr>
            <w:tcW w:w="1099" w:type="dxa"/>
            <w:vMerge w:val="restart"/>
            <w:tcBorders>
              <w:top w:val="single" w:sz="4" w:space="0" w:color="auto"/>
              <w:left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rPr>
            </w:pPr>
            <w:r w:rsidRPr="00AD2E01">
              <w:rPr>
                <w:rFonts w:ascii="Arial" w:hAnsi="Arial" w:cs="Arial"/>
                <w:sz w:val="24"/>
                <w:szCs w:val="24"/>
              </w:rPr>
              <w:t>2.1</w:t>
            </w:r>
          </w:p>
        </w:tc>
        <w:tc>
          <w:tcPr>
            <w:tcW w:w="2415" w:type="dxa"/>
            <w:vMerge w:val="restart"/>
            <w:tcBorders>
              <w:top w:val="single" w:sz="4" w:space="0" w:color="auto"/>
              <w:left w:val="single" w:sz="4" w:space="0" w:color="auto"/>
              <w:right w:val="single" w:sz="4" w:space="0" w:color="auto"/>
            </w:tcBorders>
            <w:hideMark/>
          </w:tcPr>
          <w:p w:rsidR="00CC13D5" w:rsidRPr="00AD2E01" w:rsidRDefault="00CC13D5" w:rsidP="006F2EE7">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tcPr>
          <w:p w:rsidR="00CC13D5" w:rsidRPr="00AD2E01" w:rsidRDefault="00CC13D5" w:rsidP="006F2EE7">
            <w:pPr>
              <w:pStyle w:val="dktexjustify"/>
              <w:shd w:val="clear" w:color="auto" w:fill="FFFFFF"/>
              <w:rPr>
                <w:rFonts w:ascii="Arial" w:hAnsi="Arial" w:cs="Arial"/>
                <w:bCs/>
              </w:rPr>
            </w:pPr>
            <w:r w:rsidRPr="00AD2E01">
              <w:rPr>
                <w:rFonts w:ascii="Arial" w:hAnsi="Arial" w:cs="Arial"/>
                <w:color w:val="000000"/>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CC13D5" w:rsidRPr="006331F8" w:rsidRDefault="00CC13D5" w:rsidP="006F2EE7">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CC13D5" w:rsidRPr="00AD2E01" w:rsidTr="006F2EE7">
        <w:trPr>
          <w:trHeight w:val="636"/>
        </w:trPr>
        <w:tc>
          <w:tcPr>
            <w:tcW w:w="1099" w:type="dxa"/>
            <w:vMerge/>
            <w:tcBorders>
              <w:left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rPr>
            </w:pPr>
          </w:p>
        </w:tc>
        <w:tc>
          <w:tcPr>
            <w:tcW w:w="2415" w:type="dxa"/>
            <w:vMerge/>
            <w:tcBorders>
              <w:left w:val="single" w:sz="4" w:space="0" w:color="auto"/>
              <w:right w:val="single" w:sz="4" w:space="0" w:color="auto"/>
            </w:tcBorders>
            <w:hideMark/>
          </w:tcPr>
          <w:p w:rsidR="00CC13D5" w:rsidRPr="00AD2E01" w:rsidRDefault="00CC13D5" w:rsidP="006F2EE7">
            <w:pPr>
              <w:autoSpaceDE w:val="0"/>
              <w:autoSpaceDN w:val="0"/>
              <w:adjustRightInd w:val="0"/>
              <w:jc w:val="center"/>
              <w:rPr>
                <w:rFonts w:ascii="Arial" w:hAnsi="Arial" w:cs="Arial"/>
                <w:bCs/>
                <w:sz w:val="24"/>
                <w:szCs w:val="24"/>
              </w:rPr>
            </w:pPr>
          </w:p>
        </w:tc>
        <w:tc>
          <w:tcPr>
            <w:tcW w:w="5382" w:type="dxa"/>
            <w:gridSpan w:val="2"/>
            <w:vMerge w:val="restart"/>
            <w:tcBorders>
              <w:top w:val="single" w:sz="4" w:space="0" w:color="auto"/>
              <w:left w:val="single" w:sz="4" w:space="0" w:color="auto"/>
              <w:right w:val="single" w:sz="4" w:space="0" w:color="auto"/>
            </w:tcBorders>
          </w:tcPr>
          <w:p w:rsidR="00CC13D5" w:rsidRPr="00AD2E01" w:rsidRDefault="00CC13D5" w:rsidP="006F2EE7">
            <w:pPr>
              <w:pStyle w:val="dktexjustify"/>
              <w:shd w:val="clear" w:color="auto" w:fill="FFFFFF"/>
              <w:rPr>
                <w:rFonts w:ascii="Arial" w:hAnsi="Arial" w:cs="Arial"/>
                <w:color w:val="000000"/>
              </w:rPr>
            </w:pPr>
            <w:r w:rsidRPr="00AD2E01">
              <w:rPr>
                <w:rFonts w:ascii="Arial" w:hAnsi="Arial" w:cs="Arial"/>
                <w:color w:val="000000"/>
              </w:rPr>
              <w:t>Применение в работе современных форм и методов организации труда.</w:t>
            </w:r>
          </w:p>
          <w:p w:rsidR="00CC13D5" w:rsidRPr="00AD2E01" w:rsidRDefault="00CC13D5" w:rsidP="006F2EE7">
            <w:pPr>
              <w:autoSpaceDE w:val="0"/>
              <w:autoSpaceDN w:val="0"/>
              <w:adjustRightInd w:val="0"/>
              <w:jc w:val="center"/>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color w:val="000000"/>
                <w:sz w:val="24"/>
                <w:szCs w:val="24"/>
              </w:rPr>
              <w:lastRenderedPageBreak/>
              <w:t>Оперативность, отсутствие зафиксированных нарушений, замечаний</w:t>
            </w:r>
            <w:r w:rsidRPr="00AD2E01">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CC13D5" w:rsidRPr="00AD2E01" w:rsidTr="006F2EE7">
        <w:trPr>
          <w:trHeight w:val="690"/>
        </w:trPr>
        <w:tc>
          <w:tcPr>
            <w:tcW w:w="1099" w:type="dxa"/>
            <w:vMerge/>
            <w:tcBorders>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jc w:val="center"/>
              <w:rPr>
                <w:rFonts w:ascii="Arial" w:hAnsi="Arial" w:cs="Arial"/>
                <w:bCs/>
                <w:sz w:val="24"/>
                <w:szCs w:val="24"/>
              </w:rPr>
            </w:pPr>
          </w:p>
        </w:tc>
        <w:tc>
          <w:tcPr>
            <w:tcW w:w="5382" w:type="dxa"/>
            <w:gridSpan w:val="2"/>
            <w:vMerge/>
            <w:tcBorders>
              <w:left w:val="single" w:sz="4" w:space="0" w:color="auto"/>
              <w:bottom w:val="single" w:sz="4" w:space="0" w:color="auto"/>
              <w:right w:val="single" w:sz="4" w:space="0" w:color="auto"/>
            </w:tcBorders>
          </w:tcPr>
          <w:p w:rsidR="00CC13D5" w:rsidRPr="00AD2E01" w:rsidRDefault="00CC13D5" w:rsidP="006F2EE7">
            <w:pPr>
              <w:pStyle w:val="dktexjustify"/>
              <w:shd w:val="clear" w:color="auto" w:fill="FFFFFF"/>
              <w:rPr>
                <w:rFonts w:ascii="Arial" w:hAnsi="Arial" w:cs="Arial"/>
                <w:color w:val="000000"/>
              </w:rPr>
            </w:pP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CC13D5" w:rsidRPr="00AD2E01" w:rsidTr="006F2EE7">
        <w:trPr>
          <w:trHeight w:val="750"/>
        </w:trPr>
        <w:tc>
          <w:tcPr>
            <w:tcW w:w="1099" w:type="dxa"/>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jc w:val="center"/>
              <w:rPr>
                <w:rFonts w:ascii="Arial" w:hAnsi="Arial" w:cs="Arial"/>
                <w:sz w:val="24"/>
                <w:szCs w:val="24"/>
                <w:lang w:eastAsia="en-US"/>
              </w:rPr>
            </w:pPr>
            <w:r w:rsidRPr="00AD2E01">
              <w:rPr>
                <w:rFonts w:ascii="Arial" w:hAnsi="Arial" w:cs="Arial"/>
                <w:sz w:val="24"/>
                <w:szCs w:val="24"/>
                <w:lang w:eastAsia="en-US"/>
              </w:rPr>
              <w:lastRenderedPageBreak/>
              <w:t>2.2</w:t>
            </w:r>
          </w:p>
        </w:tc>
        <w:tc>
          <w:tcPr>
            <w:tcW w:w="2415" w:type="dxa"/>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lang w:eastAsia="en-US"/>
              </w:rPr>
            </w:pPr>
            <w:r w:rsidRPr="00AD2E01">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p w:rsidR="00CC13D5" w:rsidRPr="00AD2E01" w:rsidRDefault="00CC13D5" w:rsidP="006F2EE7">
            <w:pPr>
              <w:autoSpaceDE w:val="0"/>
              <w:autoSpaceDN w:val="0"/>
              <w:adjustRightInd w:val="0"/>
              <w:spacing w:after="0"/>
              <w:jc w:val="both"/>
              <w:rPr>
                <w:rFonts w:ascii="Arial" w:hAnsi="Arial" w:cs="Arial"/>
                <w:color w:val="000000"/>
                <w:sz w:val="24"/>
                <w:szCs w:val="24"/>
              </w:rPr>
            </w:pPr>
          </w:p>
          <w:p w:rsidR="00CC13D5" w:rsidRPr="00AD2E01" w:rsidRDefault="00CC13D5" w:rsidP="006F2EE7">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однократные (1 или</w:t>
            </w:r>
            <w:proofErr w:type="gramStart"/>
            <w:r w:rsidRPr="00AD2E01">
              <w:rPr>
                <w:rFonts w:ascii="Arial" w:hAnsi="Arial" w:cs="Arial"/>
                <w:color w:val="000000"/>
                <w:sz w:val="24"/>
                <w:szCs w:val="24"/>
              </w:rPr>
              <w:t>2</w:t>
            </w:r>
            <w:proofErr w:type="gramEnd"/>
            <w:r w:rsidRPr="00AD2E01">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10</w:t>
            </w:r>
          </w:p>
          <w:p w:rsidR="00CC13D5" w:rsidRPr="00AD2E01" w:rsidRDefault="00CC13D5" w:rsidP="006F2EE7">
            <w:pPr>
              <w:autoSpaceDE w:val="0"/>
              <w:autoSpaceDN w:val="0"/>
              <w:adjustRightInd w:val="0"/>
              <w:spacing w:after="0"/>
              <w:rPr>
                <w:rFonts w:ascii="Arial" w:hAnsi="Arial" w:cs="Arial"/>
                <w:bCs/>
                <w:sz w:val="24"/>
                <w:szCs w:val="24"/>
                <w:lang w:eastAsia="en-US"/>
              </w:rPr>
            </w:pPr>
          </w:p>
          <w:p w:rsidR="00CC13D5" w:rsidRPr="00AD2E01" w:rsidRDefault="00CC13D5" w:rsidP="006F2EE7">
            <w:pPr>
              <w:autoSpaceDE w:val="0"/>
              <w:autoSpaceDN w:val="0"/>
              <w:adjustRightInd w:val="0"/>
              <w:spacing w:after="0"/>
              <w:rPr>
                <w:rFonts w:ascii="Arial" w:hAnsi="Arial" w:cs="Arial"/>
                <w:bCs/>
                <w:sz w:val="24"/>
                <w:szCs w:val="24"/>
                <w:lang w:eastAsia="en-US"/>
              </w:rPr>
            </w:pPr>
          </w:p>
          <w:p w:rsidR="00CC13D5" w:rsidRPr="00AD2E01" w:rsidRDefault="00CC13D5" w:rsidP="006F2EE7">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5</w:t>
            </w:r>
          </w:p>
        </w:tc>
      </w:tr>
      <w:tr w:rsidR="00CC13D5" w:rsidRPr="00AD2E01" w:rsidTr="006F2EE7">
        <w:trPr>
          <w:trHeight w:val="2609"/>
        </w:trPr>
        <w:tc>
          <w:tcPr>
            <w:tcW w:w="1099" w:type="dxa"/>
            <w:vMerge/>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center"/>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p>
        </w:tc>
        <w:tc>
          <w:tcPr>
            <w:tcW w:w="5382" w:type="dxa"/>
            <w:gridSpan w:val="2"/>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CC13D5" w:rsidRPr="00AD2E01" w:rsidTr="006F2EE7">
        <w:trPr>
          <w:trHeight w:val="98"/>
        </w:trPr>
        <w:tc>
          <w:tcPr>
            <w:tcW w:w="1099" w:type="dxa"/>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качество выполняемых работ</w:t>
            </w:r>
          </w:p>
        </w:tc>
      </w:tr>
      <w:tr w:rsidR="00CC13D5" w:rsidRPr="00AD2E01" w:rsidTr="006F2EE7">
        <w:trPr>
          <w:trHeight w:val="510"/>
        </w:trPr>
        <w:tc>
          <w:tcPr>
            <w:tcW w:w="1099" w:type="dxa"/>
            <w:vMerge w:val="restart"/>
            <w:tcBorders>
              <w:top w:val="single" w:sz="4" w:space="0" w:color="auto"/>
              <w:left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rPr>
            </w:pPr>
            <w:r w:rsidRPr="00AD2E01">
              <w:rPr>
                <w:rFonts w:ascii="Arial" w:hAnsi="Arial" w:cs="Arial"/>
                <w:sz w:val="24"/>
                <w:szCs w:val="24"/>
              </w:rPr>
              <w:t>3.1</w:t>
            </w:r>
          </w:p>
        </w:tc>
        <w:tc>
          <w:tcPr>
            <w:tcW w:w="2415" w:type="dxa"/>
            <w:vMerge w:val="restart"/>
            <w:tcBorders>
              <w:top w:val="single" w:sz="4" w:space="0" w:color="auto"/>
              <w:left w:val="single" w:sz="4" w:space="0" w:color="auto"/>
              <w:right w:val="single" w:sz="4" w:space="0" w:color="auto"/>
            </w:tcBorders>
            <w:hideMark/>
          </w:tcPr>
          <w:p w:rsidR="00CC13D5" w:rsidRPr="00AD2E01" w:rsidRDefault="00CC13D5" w:rsidP="006F2EE7">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5369" w:type="dxa"/>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CC13D5" w:rsidRPr="00AD2E01" w:rsidTr="006F2EE7">
        <w:trPr>
          <w:trHeight w:val="315"/>
        </w:trPr>
        <w:tc>
          <w:tcPr>
            <w:tcW w:w="1099" w:type="dxa"/>
            <w:vMerge/>
            <w:tcBorders>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rsidR="00CC13D5" w:rsidRPr="00AD2E01" w:rsidRDefault="00CC13D5" w:rsidP="006F2EE7">
            <w:pPr>
              <w:autoSpaceDE w:val="0"/>
              <w:autoSpaceDN w:val="0"/>
              <w:adjustRightInd w:val="0"/>
              <w:jc w:val="center"/>
              <w:rPr>
                <w:rFonts w:ascii="Arial" w:hAnsi="Arial" w:cs="Arial"/>
                <w:bCs/>
                <w:sz w:val="24"/>
                <w:szCs w:val="24"/>
              </w:rPr>
            </w:pPr>
          </w:p>
        </w:tc>
        <w:tc>
          <w:tcPr>
            <w:tcW w:w="5369" w:type="dxa"/>
            <w:vMerge/>
            <w:tcBorders>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jc w:val="center"/>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color w:val="000000"/>
                <w:sz w:val="24"/>
                <w:szCs w:val="24"/>
              </w:rPr>
            </w:pPr>
            <w:r w:rsidRPr="00AD2E01">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CC13D5" w:rsidRPr="00AD2E01" w:rsidTr="006F2EE7">
        <w:trPr>
          <w:trHeight w:val="1334"/>
        </w:trPr>
        <w:tc>
          <w:tcPr>
            <w:tcW w:w="1099" w:type="dxa"/>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lastRenderedPageBreak/>
              <w:t>3.2</w:t>
            </w:r>
          </w:p>
        </w:tc>
        <w:tc>
          <w:tcPr>
            <w:tcW w:w="2415" w:type="dxa"/>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lang w:eastAsia="en-US"/>
              </w:rPr>
            </w:pPr>
            <w:r w:rsidRPr="00AD2E01">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lang w:eastAsia="en-US"/>
              </w:rPr>
            </w:pPr>
            <w:r w:rsidRPr="00AD2E01">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15</w:t>
            </w:r>
          </w:p>
        </w:tc>
      </w:tr>
      <w:tr w:rsidR="00CC13D5" w:rsidRPr="00AD2E01" w:rsidTr="006F2EE7">
        <w:trPr>
          <w:trHeight w:val="1290"/>
        </w:trPr>
        <w:tc>
          <w:tcPr>
            <w:tcW w:w="1099" w:type="dxa"/>
            <w:vMerge/>
            <w:tcBorders>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CC13D5" w:rsidRPr="00AD2E01" w:rsidTr="006F2EE7">
        <w:trPr>
          <w:trHeight w:val="720"/>
        </w:trPr>
        <w:tc>
          <w:tcPr>
            <w:tcW w:w="1099" w:type="dxa"/>
            <w:vMerge/>
            <w:tcBorders>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CC13D5" w:rsidRPr="00AD2E01" w:rsidRDefault="00CC13D5" w:rsidP="006F2EE7">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tcPr>
          <w:p w:rsidR="00CC13D5" w:rsidRPr="00AD2E01" w:rsidRDefault="00CC13D5" w:rsidP="006F2EE7">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bl>
    <w:p w:rsidR="00CC13D5" w:rsidRPr="00AD2E01" w:rsidRDefault="00CC13D5" w:rsidP="00CC13D5">
      <w:pPr>
        <w:spacing w:after="0" w:line="240" w:lineRule="auto"/>
        <w:ind w:firstLine="709"/>
        <w:jc w:val="center"/>
        <w:rPr>
          <w:rFonts w:ascii="Arial" w:hAnsi="Arial" w:cs="Arial"/>
          <w:b/>
          <w:i/>
          <w:sz w:val="24"/>
          <w:szCs w:val="24"/>
          <w:lang w:eastAsia="en-US"/>
        </w:rPr>
      </w:pPr>
    </w:p>
    <w:p w:rsidR="00CC13D5" w:rsidRPr="00AD2E01" w:rsidRDefault="00CC13D5" w:rsidP="00CC13D5">
      <w:pPr>
        <w:rPr>
          <w:rFonts w:ascii="Arial" w:hAnsi="Arial" w:cs="Arial"/>
          <w:sz w:val="24"/>
          <w:szCs w:val="24"/>
        </w:rPr>
      </w:pPr>
    </w:p>
    <w:p w:rsidR="005C4B7E" w:rsidRDefault="005C4B7E"/>
    <w:sectPr w:rsidR="005C4B7E" w:rsidSect="00AD2E01">
      <w:pgSz w:w="16838" w:h="11906" w:orient="landscape"/>
      <w:pgMar w:top="851" w:right="1134" w:bottom="1701" w:left="709"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C13D5"/>
    <w:rsid w:val="00102B7B"/>
    <w:rsid w:val="00183E0B"/>
    <w:rsid w:val="00232025"/>
    <w:rsid w:val="002D748F"/>
    <w:rsid w:val="00460250"/>
    <w:rsid w:val="00512A77"/>
    <w:rsid w:val="00552DDB"/>
    <w:rsid w:val="0059015C"/>
    <w:rsid w:val="005C4B7E"/>
    <w:rsid w:val="007E3726"/>
    <w:rsid w:val="0081645C"/>
    <w:rsid w:val="0088304F"/>
    <w:rsid w:val="008A5633"/>
    <w:rsid w:val="009A6A5E"/>
    <w:rsid w:val="009D73FA"/>
    <w:rsid w:val="00A560A1"/>
    <w:rsid w:val="00B0124B"/>
    <w:rsid w:val="00C27F04"/>
    <w:rsid w:val="00CC1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3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C13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C13D5"/>
    <w:pPr>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basedOn w:val="a0"/>
    <w:uiPriority w:val="99"/>
    <w:semiHidden/>
    <w:unhideWhenUsed/>
    <w:rsid w:val="00CC13D5"/>
    <w:rPr>
      <w:color w:val="0000FF"/>
      <w:u w:val="single"/>
    </w:rPr>
  </w:style>
  <w:style w:type="paragraph" w:customStyle="1" w:styleId="ConsNormal">
    <w:name w:val="ConsNormal"/>
    <w:rsid w:val="00CC13D5"/>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rsid w:val="00CC13D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83E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E0B"/>
    <w:rPr>
      <w:rFonts w:ascii="Tahoma" w:hAnsi="Tahoma" w:cs="Tahoma"/>
      <w:sz w:val="16"/>
      <w:szCs w:val="16"/>
    </w:rPr>
  </w:style>
  <w:style w:type="paragraph" w:styleId="a7">
    <w:name w:val="No Spacing"/>
    <w:uiPriority w:val="1"/>
    <w:qFormat/>
    <w:rsid w:val="00552DD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consultantplus://offline/ref=9A125C5A4B70D67674D8AA57F1ABF762F624B5EE74F504A9DCF2B1F52ECEB09CADC55909444A81191DA720Y2I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3812</Words>
  <Characters>21734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2020-10-15T06:27:00Z</cp:lastPrinted>
  <dcterms:created xsi:type="dcterms:W3CDTF">2020-05-14T09:00:00Z</dcterms:created>
  <dcterms:modified xsi:type="dcterms:W3CDTF">2020-10-15T06:29:00Z</dcterms:modified>
</cp:coreProperties>
</file>