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8" w:rsidRPr="00E4275A" w:rsidRDefault="00A23848" w:rsidP="00A23848">
      <w:pPr>
        <w:pStyle w:val="ac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РОССИЙСКАЯ  ФЕДЕРАЦИЯ</w:t>
      </w:r>
    </w:p>
    <w:p w:rsidR="00A23848" w:rsidRPr="00E4275A" w:rsidRDefault="00A23848" w:rsidP="00A23848">
      <w:pPr>
        <w:pStyle w:val="ac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КРАСНОЯРСКИЙ КРАЙ</w:t>
      </w:r>
    </w:p>
    <w:p w:rsidR="00A23848" w:rsidRPr="00E4275A" w:rsidRDefault="00A23848" w:rsidP="00A23848">
      <w:pPr>
        <w:pStyle w:val="ac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БОЛЬШЕМУРТИНСКИЙ РАЙОН</w:t>
      </w:r>
    </w:p>
    <w:p w:rsidR="00A23848" w:rsidRPr="00E4275A" w:rsidRDefault="00003595" w:rsidP="00A23848">
      <w:pPr>
        <w:pStyle w:val="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ЮКСЕЕВСКИЙ</w:t>
      </w:r>
      <w:r w:rsidR="00A23848" w:rsidRPr="00E4275A">
        <w:rPr>
          <w:i w:val="0"/>
          <w:sz w:val="24"/>
          <w:szCs w:val="24"/>
        </w:rPr>
        <w:t xml:space="preserve"> СЕЛЬСКИЙ СОВЕТ ДЕПУТАТОВ</w:t>
      </w:r>
    </w:p>
    <w:p w:rsidR="00A23848" w:rsidRPr="00E4275A" w:rsidRDefault="00A23848" w:rsidP="00A23848">
      <w:pPr>
        <w:jc w:val="center"/>
        <w:rPr>
          <w:rFonts w:ascii="Arial" w:hAnsi="Arial" w:cs="Arial"/>
          <w:b/>
          <w:sz w:val="24"/>
          <w:szCs w:val="24"/>
        </w:rPr>
      </w:pPr>
    </w:p>
    <w:p w:rsidR="00A23848" w:rsidRPr="00E4275A" w:rsidRDefault="00A23848" w:rsidP="00003595">
      <w:pPr>
        <w:jc w:val="center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РЕШЕНИЕ</w:t>
      </w:r>
    </w:p>
    <w:p w:rsidR="00690579" w:rsidRPr="00E4275A" w:rsidRDefault="00003595" w:rsidP="00A23848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«23» декабря</w:t>
      </w:r>
      <w:r w:rsidR="00A23848" w:rsidRPr="00E4275A">
        <w:rPr>
          <w:b w:val="0"/>
          <w:sz w:val="24"/>
          <w:szCs w:val="24"/>
        </w:rPr>
        <w:t xml:space="preserve"> 2020 года   </w:t>
      </w:r>
      <w:r>
        <w:rPr>
          <w:b w:val="0"/>
          <w:sz w:val="24"/>
          <w:szCs w:val="24"/>
        </w:rPr>
        <w:t xml:space="preserve">                      с.Юксеево</w:t>
      </w:r>
      <w:r w:rsidR="00A23848" w:rsidRPr="00E4275A">
        <w:rPr>
          <w:b w:val="0"/>
          <w:sz w:val="24"/>
          <w:szCs w:val="24"/>
        </w:rPr>
        <w:t xml:space="preserve">                                  №       </w:t>
      </w:r>
      <w:r>
        <w:rPr>
          <w:b w:val="0"/>
          <w:sz w:val="24"/>
          <w:szCs w:val="24"/>
        </w:rPr>
        <w:t>6-28</w:t>
      </w:r>
      <w:r w:rsidR="00A23848" w:rsidRPr="00E4275A">
        <w:rPr>
          <w:b w:val="0"/>
          <w:sz w:val="24"/>
          <w:szCs w:val="24"/>
        </w:rPr>
        <w:t xml:space="preserve">                                           </w:t>
      </w:r>
    </w:p>
    <w:p w:rsidR="00690579" w:rsidRPr="00E4275A" w:rsidRDefault="00690579" w:rsidP="00690579">
      <w:pPr>
        <w:pStyle w:val="ConsPlusTitle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Title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59"/>
        <w:gridCol w:w="5896"/>
      </w:tblGrid>
      <w:tr w:rsidR="00690579" w:rsidRPr="00E4275A" w:rsidTr="00F545C8">
        <w:tc>
          <w:tcPr>
            <w:tcW w:w="4077" w:type="dxa"/>
          </w:tcPr>
          <w:p w:rsidR="00690579" w:rsidRPr="00E4275A" w:rsidRDefault="00690579" w:rsidP="00003595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4275A">
              <w:rPr>
                <w:b w:val="0"/>
                <w:sz w:val="24"/>
                <w:szCs w:val="24"/>
              </w:rPr>
              <w:t xml:space="preserve">Об утверждении Порядка предоставления иных межбюджетных трансфертов из бюджета </w:t>
            </w:r>
            <w:r w:rsidR="00003595">
              <w:rPr>
                <w:b w:val="0"/>
                <w:sz w:val="24"/>
                <w:szCs w:val="24"/>
              </w:rPr>
              <w:t>Юксеевского</w:t>
            </w:r>
            <w:r w:rsidR="00C6150B" w:rsidRPr="00E4275A">
              <w:rPr>
                <w:b w:val="0"/>
                <w:sz w:val="24"/>
                <w:szCs w:val="24"/>
              </w:rPr>
              <w:t xml:space="preserve"> сельсовета </w:t>
            </w:r>
            <w:r w:rsidRPr="00E4275A">
              <w:rPr>
                <w:b w:val="0"/>
                <w:sz w:val="24"/>
                <w:szCs w:val="24"/>
              </w:rPr>
              <w:t xml:space="preserve">бюджету </w:t>
            </w:r>
            <w:r w:rsidR="00C6150B" w:rsidRPr="00E4275A">
              <w:rPr>
                <w:b w:val="0"/>
                <w:sz w:val="24"/>
                <w:szCs w:val="24"/>
              </w:rPr>
              <w:t xml:space="preserve">Большемуртинского </w:t>
            </w:r>
            <w:r w:rsidRPr="00E4275A">
              <w:rPr>
                <w:b w:val="0"/>
                <w:sz w:val="24"/>
                <w:szCs w:val="24"/>
              </w:rPr>
              <w:t>района</w:t>
            </w:r>
          </w:p>
        </w:tc>
        <w:tc>
          <w:tcPr>
            <w:tcW w:w="6346" w:type="dxa"/>
          </w:tcPr>
          <w:p w:rsidR="00690579" w:rsidRPr="00E4275A" w:rsidRDefault="00690579" w:rsidP="00F545C8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690579" w:rsidRPr="00E4275A" w:rsidRDefault="00690579" w:rsidP="00690579">
      <w:pPr>
        <w:pStyle w:val="ConsPlusTitle"/>
        <w:jc w:val="center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В соответствии со статьей 142.5 Бюджетного кодекса Российской Федерации, Уставом </w:t>
      </w:r>
      <w:r w:rsidR="00003595">
        <w:rPr>
          <w:sz w:val="24"/>
          <w:szCs w:val="24"/>
        </w:rPr>
        <w:t>Юксеевского</w:t>
      </w:r>
      <w:r w:rsidR="00C6150B" w:rsidRPr="00E4275A">
        <w:rPr>
          <w:sz w:val="24"/>
          <w:szCs w:val="24"/>
        </w:rPr>
        <w:t xml:space="preserve"> сельсовета</w:t>
      </w:r>
      <w:r w:rsidRPr="00E4275A">
        <w:rPr>
          <w:sz w:val="24"/>
          <w:szCs w:val="24"/>
        </w:rPr>
        <w:t xml:space="preserve"> </w:t>
      </w:r>
      <w:r w:rsidR="00003595">
        <w:rPr>
          <w:sz w:val="24"/>
          <w:szCs w:val="24"/>
        </w:rPr>
        <w:t>Юксеевский</w:t>
      </w:r>
      <w:r w:rsidR="00C6150B" w:rsidRPr="00E4275A">
        <w:rPr>
          <w:sz w:val="24"/>
          <w:szCs w:val="24"/>
        </w:rPr>
        <w:t xml:space="preserve"> сельский Совет депутатов</w:t>
      </w:r>
      <w:r w:rsidRPr="00E4275A">
        <w:rPr>
          <w:sz w:val="24"/>
          <w:szCs w:val="24"/>
        </w:rPr>
        <w:t xml:space="preserve"> РЕШИЛ: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1. Утвердить Порядок предоставления иных межбюджетных трансфертов из бюджета </w:t>
      </w:r>
      <w:r w:rsidR="00780F33">
        <w:rPr>
          <w:sz w:val="24"/>
          <w:szCs w:val="24"/>
        </w:rPr>
        <w:t>Юксеевского</w:t>
      </w:r>
      <w:r w:rsidR="00C6150B" w:rsidRPr="00E4275A">
        <w:rPr>
          <w:sz w:val="24"/>
          <w:szCs w:val="24"/>
        </w:rPr>
        <w:t xml:space="preserve"> сельсовета</w:t>
      </w:r>
      <w:r w:rsidR="000F4F77" w:rsidRPr="00E4275A">
        <w:rPr>
          <w:sz w:val="24"/>
          <w:szCs w:val="24"/>
        </w:rPr>
        <w:t xml:space="preserve"> </w:t>
      </w:r>
      <w:r w:rsidRPr="00E4275A">
        <w:rPr>
          <w:sz w:val="24"/>
          <w:szCs w:val="24"/>
        </w:rPr>
        <w:t xml:space="preserve">бюджету </w:t>
      </w:r>
      <w:r w:rsidR="00C6150B" w:rsidRPr="00E4275A">
        <w:rPr>
          <w:sz w:val="24"/>
          <w:szCs w:val="24"/>
        </w:rPr>
        <w:t xml:space="preserve">Большемуртинского </w:t>
      </w:r>
      <w:r w:rsidRPr="00E4275A">
        <w:rPr>
          <w:sz w:val="24"/>
          <w:szCs w:val="24"/>
        </w:rPr>
        <w:t>района согласно приложению.</w:t>
      </w:r>
    </w:p>
    <w:p w:rsidR="00690579" w:rsidRPr="00E4275A" w:rsidRDefault="00C6150B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>2</w:t>
      </w:r>
      <w:r w:rsidR="00690579" w:rsidRPr="00E4275A">
        <w:rPr>
          <w:sz w:val="24"/>
          <w:szCs w:val="24"/>
        </w:rPr>
        <w:t>. Контроль за исполнением наст</w:t>
      </w:r>
      <w:r w:rsidR="00780F33">
        <w:rPr>
          <w:sz w:val="24"/>
          <w:szCs w:val="24"/>
        </w:rPr>
        <w:t>оящего Решения возложить на главу сельсовета</w:t>
      </w:r>
      <w:r w:rsidR="00690579" w:rsidRPr="00E4275A">
        <w:rPr>
          <w:sz w:val="24"/>
          <w:szCs w:val="24"/>
        </w:rPr>
        <w:t>.</w:t>
      </w:r>
    </w:p>
    <w:p w:rsidR="000D36FF" w:rsidRPr="00E4275A" w:rsidRDefault="000D36FF" w:rsidP="000D36FF">
      <w:pPr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        3. Настоящее Решение вступает в силу со дня его официального опубликования в печатном издании «Ведомости муниципальных органов</w:t>
      </w:r>
      <w:r w:rsidR="00780F33">
        <w:rPr>
          <w:rFonts w:ascii="Arial" w:hAnsi="Arial" w:cs="Arial"/>
          <w:sz w:val="24"/>
          <w:szCs w:val="24"/>
        </w:rPr>
        <w:t xml:space="preserve"> Юксеевского</w:t>
      </w:r>
      <w:r w:rsidRPr="00E4275A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690579" w:rsidRDefault="00690579" w:rsidP="00690579">
      <w:pPr>
        <w:pStyle w:val="ConsPlusNormal"/>
        <w:jc w:val="both"/>
        <w:rPr>
          <w:sz w:val="24"/>
          <w:szCs w:val="24"/>
        </w:rPr>
      </w:pPr>
    </w:p>
    <w:p w:rsid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E4275A" w:rsidRP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C6150B" w:rsidRPr="00E4275A" w:rsidRDefault="00690579" w:rsidP="00690579">
      <w:pPr>
        <w:pStyle w:val="ConsPlusNormal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Председатель </w:t>
      </w:r>
    </w:p>
    <w:p w:rsidR="00C6150B" w:rsidRPr="00E4275A" w:rsidRDefault="00780F33" w:rsidP="0069057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Юксеевского</w:t>
      </w:r>
      <w:r w:rsidR="00C6150B" w:rsidRPr="00E4275A">
        <w:rPr>
          <w:sz w:val="24"/>
          <w:szCs w:val="24"/>
        </w:rPr>
        <w:t xml:space="preserve"> сельского</w:t>
      </w:r>
    </w:p>
    <w:p w:rsidR="00690579" w:rsidRDefault="00C6150B" w:rsidP="00690579">
      <w:pPr>
        <w:pStyle w:val="ConsPlusNormal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Совета депутатов                                                          </w:t>
      </w:r>
      <w:r w:rsidR="00780F33">
        <w:rPr>
          <w:sz w:val="24"/>
          <w:szCs w:val="24"/>
        </w:rPr>
        <w:t xml:space="preserve">                 </w:t>
      </w:r>
      <w:r w:rsidRPr="00E4275A">
        <w:rPr>
          <w:sz w:val="24"/>
          <w:szCs w:val="24"/>
        </w:rPr>
        <w:t xml:space="preserve">    </w:t>
      </w:r>
      <w:r w:rsidR="00780F33">
        <w:rPr>
          <w:sz w:val="24"/>
          <w:szCs w:val="24"/>
        </w:rPr>
        <w:t xml:space="preserve">         </w:t>
      </w:r>
      <w:r w:rsidRPr="00E4275A">
        <w:rPr>
          <w:sz w:val="24"/>
          <w:szCs w:val="24"/>
        </w:rPr>
        <w:t xml:space="preserve">  </w:t>
      </w:r>
      <w:r w:rsidR="00780F33">
        <w:rPr>
          <w:sz w:val="24"/>
          <w:szCs w:val="24"/>
        </w:rPr>
        <w:t>Т.И. Унтилова</w:t>
      </w:r>
    </w:p>
    <w:p w:rsid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E4275A" w:rsidRP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A23848" w:rsidRPr="00E4275A" w:rsidRDefault="00A23848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Глава </w:t>
      </w:r>
      <w:r w:rsidR="00C6150B" w:rsidRPr="00E4275A">
        <w:rPr>
          <w:sz w:val="24"/>
          <w:szCs w:val="24"/>
        </w:rPr>
        <w:t xml:space="preserve">сельсовета     </w:t>
      </w:r>
      <w:r w:rsidRPr="00E4275A">
        <w:rPr>
          <w:sz w:val="24"/>
          <w:szCs w:val="24"/>
        </w:rPr>
        <w:t xml:space="preserve">                           </w:t>
      </w:r>
      <w:r w:rsidR="00C6150B" w:rsidRPr="00E4275A">
        <w:rPr>
          <w:sz w:val="24"/>
          <w:szCs w:val="24"/>
        </w:rPr>
        <w:t xml:space="preserve">                                </w:t>
      </w:r>
      <w:r w:rsidR="00780F33">
        <w:rPr>
          <w:sz w:val="24"/>
          <w:szCs w:val="24"/>
        </w:rPr>
        <w:t xml:space="preserve">                         </w:t>
      </w:r>
      <w:r w:rsidR="00C6150B" w:rsidRPr="00E4275A">
        <w:rPr>
          <w:sz w:val="24"/>
          <w:szCs w:val="24"/>
        </w:rPr>
        <w:t xml:space="preserve"> </w:t>
      </w:r>
      <w:r w:rsidRPr="00E4275A">
        <w:rPr>
          <w:sz w:val="24"/>
          <w:szCs w:val="24"/>
        </w:rPr>
        <w:t xml:space="preserve"> </w:t>
      </w:r>
      <w:r w:rsidR="00780F33">
        <w:rPr>
          <w:sz w:val="24"/>
          <w:szCs w:val="24"/>
        </w:rPr>
        <w:t>В.Р. Кин</w:t>
      </w: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  <w:sectPr w:rsidR="00690579" w:rsidRPr="00E4275A" w:rsidSect="00847CEC">
          <w:headerReference w:type="default" r:id="rId6"/>
          <w:footerReference w:type="default" r:id="rId7"/>
          <w:pgSz w:w="11906" w:h="16838"/>
          <w:pgMar w:top="1440" w:right="566" w:bottom="1440" w:left="1701" w:header="0" w:footer="645" w:gutter="0"/>
          <w:cols w:space="720"/>
          <w:noEndnote/>
          <w:titlePg/>
          <w:docGrid w:linePitch="299"/>
        </w:sectPr>
      </w:pPr>
    </w:p>
    <w:p w:rsidR="00690579" w:rsidRDefault="00690579" w:rsidP="00690579">
      <w:pPr>
        <w:pStyle w:val="ConsPlusNormal"/>
        <w:jc w:val="both"/>
        <w:rPr>
          <w:sz w:val="24"/>
          <w:szCs w:val="24"/>
        </w:rPr>
      </w:pPr>
    </w:p>
    <w:p w:rsidR="00847CEC" w:rsidRDefault="00847CEC" w:rsidP="00690579">
      <w:pPr>
        <w:pStyle w:val="ConsPlusNormal"/>
        <w:jc w:val="both"/>
        <w:rPr>
          <w:sz w:val="24"/>
          <w:szCs w:val="24"/>
        </w:rPr>
      </w:pPr>
    </w:p>
    <w:p w:rsidR="00847CEC" w:rsidRPr="00E4275A" w:rsidRDefault="00847CEC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jc w:val="right"/>
        <w:outlineLvl w:val="0"/>
        <w:rPr>
          <w:sz w:val="24"/>
          <w:szCs w:val="24"/>
        </w:rPr>
      </w:pPr>
      <w:r w:rsidRPr="00E4275A">
        <w:rPr>
          <w:sz w:val="24"/>
          <w:szCs w:val="24"/>
        </w:rPr>
        <w:t xml:space="preserve">Приложение </w:t>
      </w:r>
    </w:p>
    <w:p w:rsidR="000F4F77" w:rsidRPr="00E4275A" w:rsidRDefault="00690579" w:rsidP="000F4F77">
      <w:pPr>
        <w:pStyle w:val="ConsPlusNormal"/>
        <w:jc w:val="right"/>
        <w:rPr>
          <w:sz w:val="24"/>
          <w:szCs w:val="24"/>
        </w:rPr>
      </w:pPr>
      <w:r w:rsidRPr="00E4275A">
        <w:rPr>
          <w:sz w:val="24"/>
          <w:szCs w:val="24"/>
        </w:rPr>
        <w:t xml:space="preserve">к решению </w:t>
      </w:r>
      <w:r w:rsidR="00780F33">
        <w:rPr>
          <w:sz w:val="24"/>
          <w:szCs w:val="24"/>
        </w:rPr>
        <w:t>Юксеевского</w:t>
      </w:r>
    </w:p>
    <w:p w:rsidR="00690579" w:rsidRPr="00E4275A" w:rsidRDefault="000F4F77" w:rsidP="000F4F77">
      <w:pPr>
        <w:pStyle w:val="ConsPlusNormal"/>
        <w:jc w:val="right"/>
        <w:rPr>
          <w:sz w:val="24"/>
          <w:szCs w:val="24"/>
        </w:rPr>
      </w:pPr>
      <w:r w:rsidRPr="00E4275A">
        <w:rPr>
          <w:sz w:val="24"/>
          <w:szCs w:val="24"/>
        </w:rPr>
        <w:t>сельского Совета депутатов</w:t>
      </w:r>
    </w:p>
    <w:p w:rsidR="00690579" w:rsidRPr="00E4275A" w:rsidRDefault="00690579" w:rsidP="000F4F77">
      <w:pPr>
        <w:pStyle w:val="ConsPlusNormal"/>
        <w:jc w:val="right"/>
        <w:rPr>
          <w:sz w:val="24"/>
          <w:szCs w:val="24"/>
        </w:rPr>
      </w:pPr>
      <w:r w:rsidRPr="00E4275A">
        <w:rPr>
          <w:sz w:val="24"/>
          <w:szCs w:val="24"/>
        </w:rPr>
        <w:t xml:space="preserve">                              </w:t>
      </w:r>
      <w:r w:rsidR="000D36FF" w:rsidRPr="00E4275A">
        <w:rPr>
          <w:sz w:val="24"/>
          <w:szCs w:val="24"/>
        </w:rPr>
        <w:t xml:space="preserve">                         </w:t>
      </w:r>
      <w:r w:rsidRPr="00E4275A">
        <w:rPr>
          <w:sz w:val="24"/>
          <w:szCs w:val="24"/>
        </w:rPr>
        <w:t>от</w:t>
      </w:r>
      <w:r w:rsidR="00780F33">
        <w:rPr>
          <w:sz w:val="24"/>
          <w:szCs w:val="24"/>
        </w:rPr>
        <w:t xml:space="preserve"> 23.12</w:t>
      </w:r>
      <w:r w:rsidR="000D36FF" w:rsidRPr="00E4275A">
        <w:rPr>
          <w:sz w:val="24"/>
          <w:szCs w:val="24"/>
        </w:rPr>
        <w:t>.2020</w:t>
      </w:r>
      <w:r w:rsidR="00BA61B0" w:rsidRPr="00E4275A">
        <w:rPr>
          <w:sz w:val="24"/>
          <w:szCs w:val="24"/>
        </w:rPr>
        <w:t xml:space="preserve"> </w:t>
      </w:r>
      <w:r w:rsidR="000D36FF" w:rsidRPr="00E4275A">
        <w:rPr>
          <w:sz w:val="24"/>
          <w:szCs w:val="24"/>
        </w:rPr>
        <w:t>г.</w:t>
      </w:r>
      <w:r w:rsidRPr="00E4275A">
        <w:rPr>
          <w:sz w:val="24"/>
          <w:szCs w:val="24"/>
        </w:rPr>
        <w:t xml:space="preserve">   № </w:t>
      </w:r>
      <w:r w:rsidR="00780F33">
        <w:rPr>
          <w:sz w:val="24"/>
          <w:szCs w:val="24"/>
        </w:rPr>
        <w:t>6-28</w:t>
      </w:r>
      <w:r w:rsidRPr="00E4275A">
        <w:rPr>
          <w:sz w:val="24"/>
          <w:szCs w:val="24"/>
        </w:rPr>
        <w:t xml:space="preserve">     </w:t>
      </w: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Title"/>
        <w:jc w:val="center"/>
        <w:rPr>
          <w:sz w:val="24"/>
          <w:szCs w:val="24"/>
        </w:rPr>
      </w:pPr>
      <w:bookmarkStart w:id="1" w:name="Par31"/>
      <w:bookmarkEnd w:id="1"/>
      <w:r w:rsidRPr="00E4275A">
        <w:rPr>
          <w:sz w:val="24"/>
          <w:szCs w:val="24"/>
        </w:rPr>
        <w:t xml:space="preserve">Порядок предоставления иных межбюджетных трансфертов из бюджета </w:t>
      </w:r>
      <w:r w:rsidR="00780F33">
        <w:rPr>
          <w:sz w:val="24"/>
          <w:szCs w:val="24"/>
        </w:rPr>
        <w:t>Юксеевского</w:t>
      </w:r>
      <w:r w:rsidR="00C6150B" w:rsidRPr="00E4275A">
        <w:rPr>
          <w:sz w:val="24"/>
          <w:szCs w:val="24"/>
        </w:rPr>
        <w:t xml:space="preserve"> сельсовета </w:t>
      </w:r>
      <w:r w:rsidRPr="00E4275A">
        <w:rPr>
          <w:sz w:val="24"/>
          <w:szCs w:val="24"/>
        </w:rPr>
        <w:t xml:space="preserve">бюджету </w:t>
      </w:r>
      <w:r w:rsidR="00C6150B" w:rsidRPr="00E4275A">
        <w:rPr>
          <w:sz w:val="24"/>
          <w:szCs w:val="24"/>
        </w:rPr>
        <w:t>Большемуртинского</w:t>
      </w:r>
      <w:r w:rsidRPr="00E4275A">
        <w:rPr>
          <w:sz w:val="24"/>
          <w:szCs w:val="24"/>
        </w:rPr>
        <w:t xml:space="preserve"> района</w:t>
      </w: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780F33" w:rsidRDefault="00690579" w:rsidP="00780F33">
      <w:pPr>
        <w:pStyle w:val="ae"/>
        <w:jc w:val="both"/>
        <w:rPr>
          <w:rFonts w:ascii="Arial" w:hAnsi="Arial" w:cs="Arial"/>
          <w:b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 xml:space="preserve">1. Порядок предоставления иных межбюджетных трансфертов из бюджета </w:t>
      </w:r>
      <w:r w:rsidR="00780F33" w:rsidRPr="00780F33">
        <w:rPr>
          <w:rFonts w:ascii="Arial" w:hAnsi="Arial" w:cs="Arial"/>
          <w:sz w:val="24"/>
          <w:szCs w:val="24"/>
        </w:rPr>
        <w:t>Юксевского</w:t>
      </w:r>
      <w:r w:rsidR="00C6150B" w:rsidRPr="00780F33">
        <w:rPr>
          <w:rFonts w:ascii="Arial" w:hAnsi="Arial" w:cs="Arial"/>
          <w:sz w:val="24"/>
          <w:szCs w:val="24"/>
        </w:rPr>
        <w:t xml:space="preserve"> сельсовета </w:t>
      </w:r>
      <w:r w:rsidRPr="00780F33">
        <w:rPr>
          <w:rFonts w:ascii="Arial" w:hAnsi="Arial" w:cs="Arial"/>
          <w:sz w:val="24"/>
          <w:szCs w:val="24"/>
        </w:rPr>
        <w:t xml:space="preserve">бюджету </w:t>
      </w:r>
      <w:r w:rsidR="00C6150B" w:rsidRPr="00780F33">
        <w:rPr>
          <w:rFonts w:ascii="Arial" w:hAnsi="Arial" w:cs="Arial"/>
          <w:sz w:val="24"/>
          <w:szCs w:val="24"/>
        </w:rPr>
        <w:t>Большемуртинского</w:t>
      </w:r>
      <w:r w:rsidRPr="00780F33">
        <w:rPr>
          <w:rFonts w:ascii="Arial" w:hAnsi="Arial" w:cs="Arial"/>
          <w:sz w:val="24"/>
          <w:szCs w:val="24"/>
        </w:rPr>
        <w:t xml:space="preserve"> района  (далее - Порядок) устанавливает процедуру предоставления иных межбюджетных трансфертов из бюджета </w:t>
      </w:r>
      <w:r w:rsidR="00780F33" w:rsidRPr="00780F33">
        <w:rPr>
          <w:rFonts w:ascii="Arial" w:hAnsi="Arial" w:cs="Arial"/>
          <w:sz w:val="24"/>
          <w:szCs w:val="24"/>
        </w:rPr>
        <w:t>Юксеевского</w:t>
      </w:r>
      <w:r w:rsidR="00C6150B" w:rsidRPr="00780F33">
        <w:rPr>
          <w:rFonts w:ascii="Arial" w:hAnsi="Arial" w:cs="Arial"/>
          <w:sz w:val="24"/>
          <w:szCs w:val="24"/>
        </w:rPr>
        <w:t xml:space="preserve"> сельсовета </w:t>
      </w:r>
      <w:r w:rsidRPr="00780F33">
        <w:rPr>
          <w:rFonts w:ascii="Arial" w:hAnsi="Arial" w:cs="Arial"/>
          <w:sz w:val="24"/>
          <w:szCs w:val="24"/>
        </w:rPr>
        <w:t xml:space="preserve">бюджету </w:t>
      </w:r>
      <w:r w:rsidR="00C6150B" w:rsidRPr="00780F33">
        <w:rPr>
          <w:rFonts w:ascii="Arial" w:hAnsi="Arial" w:cs="Arial"/>
          <w:sz w:val="24"/>
          <w:szCs w:val="24"/>
        </w:rPr>
        <w:t xml:space="preserve">Большемуртинского </w:t>
      </w:r>
      <w:r w:rsidRPr="00780F33">
        <w:rPr>
          <w:rFonts w:ascii="Arial" w:hAnsi="Arial" w:cs="Arial"/>
          <w:sz w:val="24"/>
          <w:szCs w:val="24"/>
        </w:rPr>
        <w:t xml:space="preserve">района в случае </w:t>
      </w:r>
      <w:r w:rsidR="00AC6A12" w:rsidRPr="00780F33">
        <w:rPr>
          <w:rFonts w:ascii="Arial" w:hAnsi="Arial" w:cs="Arial"/>
          <w:sz w:val="24"/>
          <w:szCs w:val="24"/>
        </w:rPr>
        <w:t>передачи полномочий Большемуртинскому  району в соответствии с заключенными соглашениями.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2. Предоставление иных межбюджетных трансфертов осуществляется в пределах бюджетных ассигнований и лимитов бюджетных обязательств, утвержденных для случая, указанного в пункте 1 настоящего Порядка.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3. Предоставление иных межбюджетных трансфертов осуществляется на основании соглашения о предоставлении иных межбюджетных трансфертов, заключаемого</w:t>
      </w:r>
      <w:r w:rsidR="000F4F77" w:rsidRPr="00780F33">
        <w:rPr>
          <w:rFonts w:ascii="Arial" w:hAnsi="Arial" w:cs="Arial"/>
          <w:sz w:val="24"/>
          <w:szCs w:val="24"/>
        </w:rPr>
        <w:t xml:space="preserve"> между Администрацией </w:t>
      </w:r>
      <w:r w:rsidR="00780F33" w:rsidRPr="00780F33">
        <w:rPr>
          <w:rFonts w:ascii="Arial" w:hAnsi="Arial" w:cs="Arial"/>
          <w:sz w:val="24"/>
          <w:szCs w:val="24"/>
        </w:rPr>
        <w:t>Юксеевского</w:t>
      </w:r>
      <w:r w:rsidR="000F4F77" w:rsidRPr="00780F33">
        <w:rPr>
          <w:rFonts w:ascii="Arial" w:hAnsi="Arial" w:cs="Arial"/>
          <w:sz w:val="24"/>
          <w:szCs w:val="24"/>
        </w:rPr>
        <w:t xml:space="preserve"> сельсовета</w:t>
      </w:r>
      <w:r w:rsidRPr="00780F33">
        <w:rPr>
          <w:rFonts w:ascii="Arial" w:hAnsi="Arial" w:cs="Arial"/>
          <w:sz w:val="24"/>
          <w:szCs w:val="24"/>
        </w:rPr>
        <w:t xml:space="preserve"> и </w:t>
      </w:r>
      <w:r w:rsidR="000F4F77" w:rsidRPr="00780F33">
        <w:rPr>
          <w:rFonts w:ascii="Arial" w:hAnsi="Arial" w:cs="Arial"/>
          <w:sz w:val="24"/>
          <w:szCs w:val="24"/>
        </w:rPr>
        <w:t xml:space="preserve">Администрацией Большемуртинского </w:t>
      </w:r>
      <w:r w:rsidRPr="00780F33">
        <w:rPr>
          <w:rFonts w:ascii="Arial" w:hAnsi="Arial" w:cs="Arial"/>
          <w:sz w:val="24"/>
          <w:szCs w:val="24"/>
        </w:rPr>
        <w:t xml:space="preserve"> района (далее - Соглашение).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4. В Соглашении содержатся следующие положения и условия: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а) целевое назначение иных межбюджетных трансфертов;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б) размер предоставляемых иных межбюджетных трансфертов;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в) график перечисления иных межбюджетных трансфертов;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bookmarkStart w:id="2" w:name="Par6"/>
      <w:bookmarkEnd w:id="2"/>
      <w:r w:rsidRPr="00780F33">
        <w:rPr>
          <w:rFonts w:ascii="Arial" w:hAnsi="Arial" w:cs="Arial"/>
          <w:sz w:val="24"/>
          <w:szCs w:val="24"/>
        </w:rPr>
        <w:t xml:space="preserve">г) обязательство </w:t>
      </w:r>
      <w:r w:rsidR="000F4F77" w:rsidRPr="00780F33">
        <w:rPr>
          <w:rFonts w:ascii="Arial" w:hAnsi="Arial" w:cs="Arial"/>
          <w:sz w:val="24"/>
          <w:szCs w:val="24"/>
        </w:rPr>
        <w:t xml:space="preserve">Администрации Большемуртинского </w:t>
      </w:r>
      <w:r w:rsidRPr="00780F33">
        <w:rPr>
          <w:rFonts w:ascii="Arial" w:hAnsi="Arial" w:cs="Arial"/>
          <w:sz w:val="24"/>
          <w:szCs w:val="24"/>
        </w:rPr>
        <w:t xml:space="preserve">района представлять отчеты об осуществлении расходов бюджета </w:t>
      </w:r>
      <w:r w:rsidR="00C6150B" w:rsidRPr="00780F33">
        <w:rPr>
          <w:rFonts w:ascii="Arial" w:hAnsi="Arial" w:cs="Arial"/>
          <w:sz w:val="24"/>
          <w:szCs w:val="24"/>
        </w:rPr>
        <w:t xml:space="preserve">Большемуртинского </w:t>
      </w:r>
      <w:r w:rsidRPr="00780F33">
        <w:rPr>
          <w:rFonts w:ascii="Arial" w:hAnsi="Arial" w:cs="Arial"/>
          <w:sz w:val="24"/>
          <w:szCs w:val="24"/>
        </w:rPr>
        <w:t>района, источником финансового обеспечения которых являются иные межбюджетные трансферты;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д) формы, сроки и порядок представления отчетов, указанных в подпункте «г» настоящего пункта;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bookmarkStart w:id="3" w:name="Par8"/>
      <w:bookmarkEnd w:id="3"/>
      <w:r w:rsidRPr="00780F33">
        <w:rPr>
          <w:rFonts w:ascii="Arial" w:hAnsi="Arial" w:cs="Arial"/>
          <w:sz w:val="24"/>
          <w:szCs w:val="24"/>
        </w:rPr>
        <w:t xml:space="preserve">е) право </w:t>
      </w:r>
      <w:r w:rsidR="000F4F77" w:rsidRPr="00780F33">
        <w:rPr>
          <w:rFonts w:ascii="Arial" w:hAnsi="Arial" w:cs="Arial"/>
          <w:sz w:val="24"/>
          <w:szCs w:val="24"/>
        </w:rPr>
        <w:t xml:space="preserve"> Администрации </w:t>
      </w:r>
      <w:r w:rsidR="00780F33" w:rsidRPr="00780F33">
        <w:rPr>
          <w:rFonts w:ascii="Arial" w:hAnsi="Arial" w:cs="Arial"/>
          <w:sz w:val="24"/>
          <w:szCs w:val="24"/>
        </w:rPr>
        <w:t>Юксеевского</w:t>
      </w:r>
      <w:r w:rsidR="000F4F77" w:rsidRPr="00780F33">
        <w:rPr>
          <w:rFonts w:ascii="Arial" w:hAnsi="Arial" w:cs="Arial"/>
          <w:sz w:val="24"/>
          <w:szCs w:val="24"/>
        </w:rPr>
        <w:t xml:space="preserve"> сельсовета</w:t>
      </w:r>
      <w:r w:rsidR="00C6150B" w:rsidRPr="00780F33">
        <w:rPr>
          <w:rFonts w:ascii="Arial" w:hAnsi="Arial" w:cs="Arial"/>
          <w:sz w:val="24"/>
          <w:szCs w:val="24"/>
        </w:rPr>
        <w:t xml:space="preserve"> </w:t>
      </w:r>
      <w:r w:rsidRPr="00780F33">
        <w:rPr>
          <w:rFonts w:ascii="Arial" w:hAnsi="Arial" w:cs="Arial"/>
          <w:sz w:val="24"/>
          <w:szCs w:val="24"/>
        </w:rPr>
        <w:t xml:space="preserve"> на проведение проверок соблюдения условий и положений, установленных Соглашением;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ж) целевой показатель результативности предоставления иных межбюджетных трансфертов;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 xml:space="preserve">з) обязательство </w:t>
      </w:r>
      <w:r w:rsidR="000F4F77" w:rsidRPr="00780F33">
        <w:rPr>
          <w:rFonts w:ascii="Arial" w:hAnsi="Arial" w:cs="Arial"/>
          <w:sz w:val="24"/>
          <w:szCs w:val="24"/>
        </w:rPr>
        <w:t xml:space="preserve">Администрации </w:t>
      </w:r>
      <w:r w:rsidRPr="00780F33">
        <w:rPr>
          <w:rFonts w:ascii="Arial" w:hAnsi="Arial" w:cs="Arial"/>
          <w:sz w:val="24"/>
          <w:szCs w:val="24"/>
        </w:rPr>
        <w:t xml:space="preserve"> </w:t>
      </w:r>
      <w:r w:rsidR="00C6150B" w:rsidRPr="00780F33">
        <w:rPr>
          <w:rFonts w:ascii="Arial" w:hAnsi="Arial" w:cs="Arial"/>
          <w:sz w:val="24"/>
          <w:szCs w:val="24"/>
        </w:rPr>
        <w:t xml:space="preserve">Большемуртинского </w:t>
      </w:r>
      <w:r w:rsidRPr="00780F33">
        <w:rPr>
          <w:rFonts w:ascii="Arial" w:hAnsi="Arial" w:cs="Arial"/>
          <w:sz w:val="24"/>
          <w:szCs w:val="24"/>
        </w:rPr>
        <w:t>района достичь целевого показателя результативности предоставления иных межбюджетных трансфертов;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и) порядок возврата иных межбюджетных трансфертов в случае установления по итогам проверок, указанных в подпункте «з» настоящего пункта, факта нарушения целей и условий предоставления иных межбюджетных трансфертов, установленных настоящими Порядком и Соглашением;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к) иные положения, регулирующие порядок предоставления иных межбюджетных трансфертов.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5. Целевым показателем результативности предоставления иных межбюджетных трансфертов является достижение следующих показателей: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перечислить такие показатели в зависимости от того, на какие цели предоставляются иные межбюджетные трансферты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6. Значение целевого показателя результативности представления иных межбюджетных трансфертов устанавливается в Соглашении.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7. В случае</w:t>
      </w:r>
      <w:r w:rsidR="000F4F77" w:rsidRPr="00780F33">
        <w:rPr>
          <w:rFonts w:ascii="Arial" w:hAnsi="Arial" w:cs="Arial"/>
          <w:sz w:val="24"/>
          <w:szCs w:val="24"/>
        </w:rPr>
        <w:t xml:space="preserve">, </w:t>
      </w:r>
      <w:r w:rsidRPr="00780F33">
        <w:rPr>
          <w:rFonts w:ascii="Arial" w:hAnsi="Arial" w:cs="Arial"/>
          <w:sz w:val="24"/>
          <w:szCs w:val="24"/>
        </w:rPr>
        <w:t xml:space="preserve"> если </w:t>
      </w:r>
      <w:r w:rsidR="000F4F77" w:rsidRPr="00780F33">
        <w:rPr>
          <w:rFonts w:ascii="Arial" w:hAnsi="Arial" w:cs="Arial"/>
          <w:sz w:val="24"/>
          <w:szCs w:val="24"/>
        </w:rPr>
        <w:t>Администрацией Большемуртинского района</w:t>
      </w:r>
      <w:r w:rsidRPr="00780F33">
        <w:rPr>
          <w:rFonts w:ascii="Arial" w:hAnsi="Arial" w:cs="Arial"/>
          <w:sz w:val="24"/>
          <w:szCs w:val="24"/>
        </w:rPr>
        <w:t xml:space="preserve"> по состоянию на 31 декабря текущего финансового года допущены нарушения предусмотренных </w:t>
      </w:r>
      <w:r w:rsidRPr="00780F33">
        <w:rPr>
          <w:rFonts w:ascii="Arial" w:hAnsi="Arial" w:cs="Arial"/>
          <w:sz w:val="24"/>
          <w:szCs w:val="24"/>
        </w:rPr>
        <w:lastRenderedPageBreak/>
        <w:t xml:space="preserve">Соглашением обязательств, указанных в подпунктах «ж» и «з» пункта 4 настоящего Порядка, и до 1 апреля года, следующего за годом предоставления иных межбюджетных трансфертов, указанные нарушения не устранены, размер средств, подлежащих возврату из бюджета </w:t>
      </w:r>
      <w:r w:rsidR="008D5E17" w:rsidRPr="00780F33">
        <w:rPr>
          <w:rFonts w:ascii="Arial" w:hAnsi="Arial" w:cs="Arial"/>
          <w:sz w:val="24"/>
          <w:szCs w:val="24"/>
        </w:rPr>
        <w:t xml:space="preserve">Большемуртинского </w:t>
      </w:r>
      <w:r w:rsidRPr="00780F33">
        <w:rPr>
          <w:rFonts w:ascii="Arial" w:hAnsi="Arial" w:cs="Arial"/>
          <w:sz w:val="24"/>
          <w:szCs w:val="24"/>
        </w:rPr>
        <w:t xml:space="preserve"> района в бюджет </w:t>
      </w:r>
      <w:r w:rsidR="00780F33" w:rsidRPr="00780F33">
        <w:rPr>
          <w:rFonts w:ascii="Arial" w:hAnsi="Arial" w:cs="Arial"/>
          <w:sz w:val="24"/>
          <w:szCs w:val="24"/>
        </w:rPr>
        <w:t>Юксеевского</w:t>
      </w:r>
      <w:r w:rsidR="008D5E17" w:rsidRPr="00780F33">
        <w:rPr>
          <w:rFonts w:ascii="Arial" w:hAnsi="Arial" w:cs="Arial"/>
          <w:sz w:val="24"/>
          <w:szCs w:val="24"/>
        </w:rPr>
        <w:t xml:space="preserve"> сельсовета</w:t>
      </w:r>
      <w:r w:rsidRPr="00780F33">
        <w:rPr>
          <w:rFonts w:ascii="Arial" w:hAnsi="Arial" w:cs="Arial"/>
          <w:sz w:val="24"/>
          <w:szCs w:val="24"/>
        </w:rPr>
        <w:t xml:space="preserve"> до 1 мая года, следующего за годом предоставления иных межбюджетных трансфертов (V</w:t>
      </w:r>
      <w:r w:rsidRPr="00780F33">
        <w:rPr>
          <w:rFonts w:ascii="Arial" w:hAnsi="Arial" w:cs="Arial"/>
          <w:sz w:val="24"/>
          <w:szCs w:val="24"/>
          <w:vertAlign w:val="subscript"/>
        </w:rPr>
        <w:t>возврата</w:t>
      </w:r>
      <w:r w:rsidRPr="00780F33">
        <w:rPr>
          <w:rFonts w:ascii="Arial" w:hAnsi="Arial" w:cs="Arial"/>
          <w:sz w:val="24"/>
          <w:szCs w:val="24"/>
        </w:rPr>
        <w:t>), рассчитывается по формуле: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90579" w:rsidRPr="00780F33" w:rsidRDefault="00690579" w:rsidP="00780F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2009775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F33">
        <w:rPr>
          <w:rFonts w:ascii="Arial" w:hAnsi="Arial" w:cs="Arial"/>
          <w:sz w:val="24"/>
          <w:szCs w:val="24"/>
        </w:rPr>
        <w:t>,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где: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V</w:t>
      </w:r>
      <w:r w:rsidRPr="00780F33">
        <w:rPr>
          <w:rFonts w:ascii="Arial" w:hAnsi="Arial" w:cs="Arial"/>
          <w:sz w:val="24"/>
          <w:szCs w:val="24"/>
          <w:vertAlign w:val="subscript"/>
        </w:rPr>
        <w:t>тр</w:t>
      </w:r>
      <w:r w:rsidRPr="00780F33">
        <w:rPr>
          <w:rFonts w:ascii="Arial" w:hAnsi="Arial" w:cs="Arial"/>
          <w:sz w:val="24"/>
          <w:szCs w:val="24"/>
        </w:rPr>
        <w:t xml:space="preserve"> - размер иных межбюджетных трансфертов, предоставленных бюджету </w:t>
      </w:r>
      <w:r w:rsidR="008D5E17" w:rsidRPr="00780F33">
        <w:rPr>
          <w:rFonts w:ascii="Arial" w:hAnsi="Arial" w:cs="Arial"/>
          <w:sz w:val="24"/>
          <w:szCs w:val="24"/>
        </w:rPr>
        <w:t>Большемуртинского</w:t>
      </w:r>
      <w:r w:rsidRPr="00780F33">
        <w:rPr>
          <w:rFonts w:ascii="Arial" w:hAnsi="Arial" w:cs="Arial"/>
          <w:sz w:val="24"/>
          <w:szCs w:val="24"/>
        </w:rPr>
        <w:t xml:space="preserve"> района;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D</w:t>
      </w:r>
      <w:r w:rsidRPr="00780F33">
        <w:rPr>
          <w:rFonts w:ascii="Arial" w:hAnsi="Arial" w:cs="Arial"/>
          <w:sz w:val="24"/>
          <w:szCs w:val="24"/>
          <w:vertAlign w:val="subscript"/>
        </w:rPr>
        <w:t>i</w:t>
      </w:r>
      <w:r w:rsidRPr="00780F33">
        <w:rPr>
          <w:rFonts w:ascii="Arial" w:hAnsi="Arial" w:cs="Arial"/>
          <w:sz w:val="24"/>
          <w:szCs w:val="24"/>
        </w:rPr>
        <w:t xml:space="preserve"> - индекс, отражающий уровень недостижения i-го целевого показателя результативности. При этом суммируются только D</w:t>
      </w:r>
      <w:r w:rsidRPr="00780F33">
        <w:rPr>
          <w:rFonts w:ascii="Arial" w:hAnsi="Arial" w:cs="Arial"/>
          <w:sz w:val="24"/>
          <w:szCs w:val="24"/>
          <w:vertAlign w:val="subscript"/>
        </w:rPr>
        <w:t>i</w:t>
      </w:r>
      <w:r w:rsidRPr="00780F33">
        <w:rPr>
          <w:rFonts w:ascii="Arial" w:hAnsi="Arial" w:cs="Arial"/>
          <w:sz w:val="24"/>
          <w:szCs w:val="24"/>
        </w:rPr>
        <w:t>, имеющие значение больше нуля;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n - общее количество целевых показателей результативности.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8. Индекс, отражающий уровень недостижения i-го целевого показателя результативности (D</w:t>
      </w:r>
      <w:r w:rsidRPr="00780F33">
        <w:rPr>
          <w:rFonts w:ascii="Arial" w:hAnsi="Arial" w:cs="Arial"/>
          <w:sz w:val="24"/>
          <w:szCs w:val="24"/>
          <w:vertAlign w:val="subscript"/>
        </w:rPr>
        <w:t>i</w:t>
      </w:r>
      <w:r w:rsidRPr="00780F33">
        <w:rPr>
          <w:rFonts w:ascii="Arial" w:hAnsi="Arial" w:cs="Arial"/>
          <w:sz w:val="24"/>
          <w:szCs w:val="24"/>
        </w:rPr>
        <w:t>), определяется по формуле: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90579" w:rsidRPr="00780F33" w:rsidRDefault="00690579" w:rsidP="00780F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8572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F33">
        <w:rPr>
          <w:rFonts w:ascii="Arial" w:hAnsi="Arial" w:cs="Arial"/>
          <w:sz w:val="24"/>
          <w:szCs w:val="24"/>
        </w:rPr>
        <w:t>,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где: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Т</w:t>
      </w:r>
      <w:r w:rsidRPr="00780F33">
        <w:rPr>
          <w:rFonts w:ascii="Arial" w:hAnsi="Arial" w:cs="Arial"/>
          <w:sz w:val="24"/>
          <w:szCs w:val="24"/>
          <w:vertAlign w:val="subscript"/>
        </w:rPr>
        <w:t>i</w:t>
      </w:r>
      <w:r w:rsidRPr="00780F33">
        <w:rPr>
          <w:rFonts w:ascii="Arial" w:hAnsi="Arial" w:cs="Arial"/>
          <w:sz w:val="24"/>
          <w:szCs w:val="24"/>
        </w:rPr>
        <w:t xml:space="preserve"> - фактически достигнутое значение i-го целевого показателя результативности на отчетную дату;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S</w:t>
      </w:r>
      <w:r w:rsidRPr="00780F33">
        <w:rPr>
          <w:rFonts w:ascii="Arial" w:hAnsi="Arial" w:cs="Arial"/>
          <w:sz w:val="24"/>
          <w:szCs w:val="24"/>
          <w:vertAlign w:val="subscript"/>
        </w:rPr>
        <w:t>i</w:t>
      </w:r>
      <w:r w:rsidRPr="00780F33">
        <w:rPr>
          <w:rFonts w:ascii="Arial" w:hAnsi="Arial" w:cs="Arial"/>
          <w:sz w:val="24"/>
          <w:szCs w:val="24"/>
        </w:rPr>
        <w:t xml:space="preserve"> - плановое значение i-го целевого показателя результативности, установленное в Соглашении.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 xml:space="preserve">9. Основанием для освобождения </w:t>
      </w:r>
      <w:r w:rsidR="008D5E17" w:rsidRPr="00780F33">
        <w:rPr>
          <w:rFonts w:ascii="Arial" w:hAnsi="Arial" w:cs="Arial"/>
          <w:sz w:val="24"/>
          <w:szCs w:val="24"/>
        </w:rPr>
        <w:t>Большемуртинского</w:t>
      </w:r>
      <w:r w:rsidRPr="00780F33">
        <w:rPr>
          <w:rFonts w:ascii="Arial" w:hAnsi="Arial" w:cs="Arial"/>
          <w:sz w:val="24"/>
          <w:szCs w:val="24"/>
        </w:rPr>
        <w:t xml:space="preserve"> района от применения мер ответственности, предусмотренных пунктом 7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 xml:space="preserve">10. Возврат средств из бюджета </w:t>
      </w:r>
      <w:r w:rsidR="008D5E17" w:rsidRPr="00780F33">
        <w:rPr>
          <w:rFonts w:ascii="Arial" w:hAnsi="Arial" w:cs="Arial"/>
          <w:sz w:val="24"/>
          <w:szCs w:val="24"/>
        </w:rPr>
        <w:t>Большемуртинского</w:t>
      </w:r>
      <w:r w:rsidRPr="00780F33">
        <w:rPr>
          <w:rFonts w:ascii="Arial" w:hAnsi="Arial" w:cs="Arial"/>
          <w:sz w:val="24"/>
          <w:szCs w:val="24"/>
        </w:rPr>
        <w:t xml:space="preserve"> района в бюджет </w:t>
      </w:r>
      <w:r w:rsidR="00780F33" w:rsidRPr="00780F33">
        <w:rPr>
          <w:rFonts w:ascii="Arial" w:hAnsi="Arial" w:cs="Arial"/>
          <w:sz w:val="24"/>
          <w:szCs w:val="24"/>
        </w:rPr>
        <w:t>Юксеевско</w:t>
      </w:r>
      <w:r w:rsidR="008D5E17" w:rsidRPr="00780F33">
        <w:rPr>
          <w:rFonts w:ascii="Arial" w:hAnsi="Arial" w:cs="Arial"/>
          <w:sz w:val="24"/>
          <w:szCs w:val="24"/>
        </w:rPr>
        <w:t>го сельсовета</w:t>
      </w:r>
      <w:r w:rsidRPr="00780F33">
        <w:rPr>
          <w:rFonts w:ascii="Arial" w:hAnsi="Arial" w:cs="Arial"/>
          <w:sz w:val="24"/>
          <w:szCs w:val="24"/>
        </w:rPr>
        <w:t xml:space="preserve"> в соответствии с пунктом 7 настоящего Порядка осуществляется в порядке, установленном бюджетным законодательством Российской Федерации.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 xml:space="preserve">11. При наличии потребности в остатке иных межбюджетных трансфертов, не использованном в отчетном году, указанные средства в соответствии с решением </w:t>
      </w:r>
      <w:r w:rsidR="00780F33" w:rsidRPr="00780F33">
        <w:rPr>
          <w:rFonts w:ascii="Arial" w:hAnsi="Arial" w:cs="Arial"/>
          <w:sz w:val="24"/>
          <w:szCs w:val="24"/>
        </w:rPr>
        <w:t>Администрации Юксеевско</w:t>
      </w:r>
      <w:r w:rsidR="000F4F77" w:rsidRPr="00780F33">
        <w:rPr>
          <w:rFonts w:ascii="Arial" w:hAnsi="Arial" w:cs="Arial"/>
          <w:sz w:val="24"/>
          <w:szCs w:val="24"/>
        </w:rPr>
        <w:t>го сельсовета</w:t>
      </w:r>
      <w:r w:rsidRPr="00780F33">
        <w:rPr>
          <w:rFonts w:ascii="Arial" w:hAnsi="Arial" w:cs="Arial"/>
          <w:sz w:val="24"/>
          <w:szCs w:val="24"/>
        </w:rPr>
        <w:t xml:space="preserve"> могут быть направлены в текущем году в бюджет </w:t>
      </w:r>
      <w:r w:rsidR="000F4F77" w:rsidRPr="00780F33">
        <w:rPr>
          <w:rFonts w:ascii="Arial" w:hAnsi="Arial" w:cs="Arial"/>
          <w:sz w:val="24"/>
          <w:szCs w:val="24"/>
        </w:rPr>
        <w:t>Большемуртинского</w:t>
      </w:r>
      <w:r w:rsidRPr="00780F33">
        <w:rPr>
          <w:rFonts w:ascii="Arial" w:hAnsi="Arial" w:cs="Arial"/>
          <w:sz w:val="24"/>
          <w:szCs w:val="24"/>
        </w:rPr>
        <w:t xml:space="preserve"> района для финансового обеспечения расходов, соответствующих целям предоставления иных межбюджетных трансфертов.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>В случае если неиспользованный остаток иных межбюджетных трансферто</w:t>
      </w:r>
      <w:r w:rsidR="00780F33" w:rsidRPr="00780F33">
        <w:rPr>
          <w:rFonts w:ascii="Arial" w:hAnsi="Arial" w:cs="Arial"/>
          <w:sz w:val="24"/>
          <w:szCs w:val="24"/>
        </w:rPr>
        <w:t>в не перечислен в доход бюджета Юксее</w:t>
      </w:r>
      <w:r w:rsidR="008D5E17" w:rsidRPr="00780F33">
        <w:rPr>
          <w:rFonts w:ascii="Arial" w:hAnsi="Arial" w:cs="Arial"/>
          <w:sz w:val="24"/>
          <w:szCs w:val="24"/>
        </w:rPr>
        <w:t>вского сельсовета</w:t>
      </w:r>
      <w:r w:rsidRPr="00780F33">
        <w:rPr>
          <w:rFonts w:ascii="Arial" w:hAnsi="Arial" w:cs="Arial"/>
          <w:sz w:val="24"/>
          <w:szCs w:val="24"/>
        </w:rPr>
        <w:t xml:space="preserve">, указанные средства подлежат взысканию в доход бюджета </w:t>
      </w:r>
      <w:r w:rsidR="00780F33" w:rsidRPr="00780F33">
        <w:rPr>
          <w:rFonts w:ascii="Arial" w:hAnsi="Arial" w:cs="Arial"/>
          <w:sz w:val="24"/>
          <w:szCs w:val="24"/>
        </w:rPr>
        <w:t>Юксеевского</w:t>
      </w:r>
      <w:r w:rsidR="008D5E17" w:rsidRPr="00780F33">
        <w:rPr>
          <w:rFonts w:ascii="Arial" w:hAnsi="Arial" w:cs="Arial"/>
          <w:sz w:val="24"/>
          <w:szCs w:val="24"/>
        </w:rPr>
        <w:t xml:space="preserve"> сельсовета</w:t>
      </w:r>
      <w:r w:rsidRPr="00780F33">
        <w:rPr>
          <w:rFonts w:ascii="Arial" w:hAnsi="Arial" w:cs="Arial"/>
          <w:sz w:val="24"/>
          <w:szCs w:val="24"/>
        </w:rPr>
        <w:t xml:space="preserve"> в порядке, установленном действующим законодательством.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 xml:space="preserve">12. Ответственность за достоверность представляемых информации и документов, предусмотренных настоящим Порядком и Соглашением, возлагается на </w:t>
      </w:r>
      <w:r w:rsidR="000F4F77" w:rsidRPr="00780F33">
        <w:rPr>
          <w:rFonts w:ascii="Arial" w:hAnsi="Arial" w:cs="Arial"/>
          <w:sz w:val="24"/>
          <w:szCs w:val="24"/>
        </w:rPr>
        <w:t>Администрацию Большемуртинского</w:t>
      </w:r>
      <w:r w:rsidRPr="00780F33">
        <w:rPr>
          <w:rFonts w:ascii="Arial" w:hAnsi="Arial" w:cs="Arial"/>
          <w:sz w:val="24"/>
          <w:szCs w:val="24"/>
        </w:rPr>
        <w:t xml:space="preserve"> района.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 xml:space="preserve">13. В случае несоблюдения </w:t>
      </w:r>
      <w:r w:rsidR="000F4F77" w:rsidRPr="00780F33">
        <w:rPr>
          <w:rFonts w:ascii="Arial" w:hAnsi="Arial" w:cs="Arial"/>
          <w:sz w:val="24"/>
          <w:szCs w:val="24"/>
        </w:rPr>
        <w:t xml:space="preserve">Администрацией Большемуртинского </w:t>
      </w:r>
      <w:r w:rsidRPr="00780F33">
        <w:rPr>
          <w:rFonts w:ascii="Arial" w:hAnsi="Arial" w:cs="Arial"/>
          <w:sz w:val="24"/>
          <w:szCs w:val="24"/>
        </w:rPr>
        <w:t>район</w:t>
      </w:r>
      <w:r w:rsidR="000F4F77" w:rsidRPr="00780F33">
        <w:rPr>
          <w:rFonts w:ascii="Arial" w:hAnsi="Arial" w:cs="Arial"/>
          <w:sz w:val="24"/>
          <w:szCs w:val="24"/>
        </w:rPr>
        <w:t>а</w:t>
      </w:r>
      <w:r w:rsidRPr="00780F33">
        <w:rPr>
          <w:rFonts w:ascii="Arial" w:hAnsi="Arial" w:cs="Arial"/>
          <w:sz w:val="24"/>
          <w:szCs w:val="24"/>
        </w:rPr>
        <w:t xml:space="preserve"> условий предоставления иных межбюджетных трансфертов, установленных Соглашением о </w:t>
      </w:r>
      <w:r w:rsidRPr="00780F33">
        <w:rPr>
          <w:rFonts w:ascii="Arial" w:hAnsi="Arial" w:cs="Arial"/>
          <w:sz w:val="24"/>
          <w:szCs w:val="24"/>
        </w:rPr>
        <w:lastRenderedPageBreak/>
        <w:t>предоставлении иных межбюджетных трансфертов, к нему применяются меры, предусмотренные законодательством Российской Федерации.</w:t>
      </w:r>
    </w:p>
    <w:p w:rsidR="00690579" w:rsidRPr="00780F33" w:rsidRDefault="00690579" w:rsidP="00780F33">
      <w:pPr>
        <w:pStyle w:val="ae"/>
        <w:jc w:val="both"/>
        <w:rPr>
          <w:rFonts w:ascii="Arial" w:hAnsi="Arial" w:cs="Arial"/>
          <w:sz w:val="24"/>
          <w:szCs w:val="24"/>
        </w:rPr>
      </w:pPr>
      <w:r w:rsidRPr="00780F33">
        <w:rPr>
          <w:rFonts w:ascii="Arial" w:hAnsi="Arial" w:cs="Arial"/>
          <w:sz w:val="24"/>
          <w:szCs w:val="24"/>
        </w:rPr>
        <w:t xml:space="preserve">14. Контроль за осуществлением расходов, источником финансового обеспечения которых являются иные межбюджетные трансферты, осуществляется </w:t>
      </w:r>
      <w:r w:rsidR="000F4F77" w:rsidRPr="00780F33">
        <w:rPr>
          <w:rFonts w:ascii="Arial" w:hAnsi="Arial" w:cs="Arial"/>
          <w:sz w:val="24"/>
          <w:szCs w:val="24"/>
        </w:rPr>
        <w:t xml:space="preserve">главным специалистом Администрации </w:t>
      </w:r>
      <w:r w:rsidR="00780F33" w:rsidRPr="00780F33">
        <w:rPr>
          <w:rFonts w:ascii="Arial" w:hAnsi="Arial" w:cs="Arial"/>
          <w:sz w:val="24"/>
          <w:szCs w:val="24"/>
        </w:rPr>
        <w:t>Юксеевского</w:t>
      </w:r>
      <w:r w:rsidR="000F4F77" w:rsidRPr="00780F33">
        <w:rPr>
          <w:rFonts w:ascii="Arial" w:hAnsi="Arial" w:cs="Arial"/>
          <w:sz w:val="24"/>
          <w:szCs w:val="24"/>
        </w:rPr>
        <w:t xml:space="preserve"> сельсовета.</w:t>
      </w:r>
    </w:p>
    <w:p w:rsidR="005F2BCA" w:rsidRPr="00E4275A" w:rsidRDefault="00C20F54">
      <w:pPr>
        <w:rPr>
          <w:rFonts w:ascii="Arial" w:hAnsi="Arial" w:cs="Arial"/>
          <w:sz w:val="24"/>
          <w:szCs w:val="24"/>
        </w:rPr>
      </w:pPr>
    </w:p>
    <w:sectPr w:rsidR="005F2BCA" w:rsidRPr="00E4275A" w:rsidSect="00E4275A">
      <w:pgSz w:w="11906" w:h="16838"/>
      <w:pgMar w:top="395" w:right="566" w:bottom="1440" w:left="1701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54" w:rsidRDefault="00C20F54" w:rsidP="00690579">
      <w:pPr>
        <w:spacing w:after="0" w:line="240" w:lineRule="auto"/>
      </w:pPr>
      <w:r>
        <w:separator/>
      </w:r>
    </w:p>
  </w:endnote>
  <w:endnote w:type="continuationSeparator" w:id="1">
    <w:p w:rsidR="00C20F54" w:rsidRDefault="00C20F54" w:rsidP="0069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79" w:rsidRPr="00AC6A12" w:rsidRDefault="00690579" w:rsidP="00AC6A12">
    <w:pPr>
      <w:pStyle w:val="a5"/>
      <w:rPr>
        <w:szCs w:val="16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54" w:rsidRDefault="00C20F54" w:rsidP="00690579">
      <w:pPr>
        <w:spacing w:after="0" w:line="240" w:lineRule="auto"/>
      </w:pPr>
      <w:r>
        <w:separator/>
      </w:r>
    </w:p>
  </w:footnote>
  <w:footnote w:type="continuationSeparator" w:id="1">
    <w:p w:rsidR="00C20F54" w:rsidRDefault="00C20F54" w:rsidP="0069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79" w:rsidRDefault="00690579">
    <w:pPr>
      <w:pStyle w:val="a3"/>
      <w:jc w:val="center"/>
    </w:pPr>
  </w:p>
  <w:p w:rsidR="00690579" w:rsidRPr="00935F78" w:rsidRDefault="002E0F38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="00690579"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780F33">
      <w:rPr>
        <w:rFonts w:ascii="Times New Roman" w:hAnsi="Times New Roman"/>
        <w:noProof/>
        <w:sz w:val="24"/>
        <w:szCs w:val="24"/>
      </w:rPr>
      <w:t>2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79"/>
    <w:rsid w:val="00003595"/>
    <w:rsid w:val="000B0D7C"/>
    <w:rsid w:val="000D36FF"/>
    <w:rsid w:val="000D6D3F"/>
    <w:rsid w:val="000F4F77"/>
    <w:rsid w:val="00131FE4"/>
    <w:rsid w:val="00190B41"/>
    <w:rsid w:val="0026563B"/>
    <w:rsid w:val="002931BC"/>
    <w:rsid w:val="002E0F38"/>
    <w:rsid w:val="003E3948"/>
    <w:rsid w:val="004D30E6"/>
    <w:rsid w:val="005E66EF"/>
    <w:rsid w:val="005F1C7F"/>
    <w:rsid w:val="00600403"/>
    <w:rsid w:val="00625F4D"/>
    <w:rsid w:val="00690579"/>
    <w:rsid w:val="006F4E4D"/>
    <w:rsid w:val="00780F33"/>
    <w:rsid w:val="00783561"/>
    <w:rsid w:val="007A1D87"/>
    <w:rsid w:val="007E4939"/>
    <w:rsid w:val="00804F96"/>
    <w:rsid w:val="008112C5"/>
    <w:rsid w:val="00847CEC"/>
    <w:rsid w:val="008D5E17"/>
    <w:rsid w:val="008F7FE1"/>
    <w:rsid w:val="009D6CA4"/>
    <w:rsid w:val="009E030A"/>
    <w:rsid w:val="00A23848"/>
    <w:rsid w:val="00A33FD8"/>
    <w:rsid w:val="00AC6A12"/>
    <w:rsid w:val="00BA61B0"/>
    <w:rsid w:val="00C20F54"/>
    <w:rsid w:val="00C6150B"/>
    <w:rsid w:val="00C72F05"/>
    <w:rsid w:val="00D072E1"/>
    <w:rsid w:val="00D5347A"/>
    <w:rsid w:val="00DE74CF"/>
    <w:rsid w:val="00E17F5E"/>
    <w:rsid w:val="00E338A2"/>
    <w:rsid w:val="00E4275A"/>
    <w:rsid w:val="00E84218"/>
    <w:rsid w:val="00E96B7B"/>
    <w:rsid w:val="00EA1DFE"/>
    <w:rsid w:val="00EA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7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2384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05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057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5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90579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69057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057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69057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5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238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A238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A23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No Spacing"/>
    <w:uiPriority w:val="1"/>
    <w:qFormat/>
    <w:rsid w:val="00780F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rozmanova</dc:creator>
  <cp:lastModifiedBy>ADMIN</cp:lastModifiedBy>
  <cp:revision>7</cp:revision>
  <cp:lastPrinted>2020-12-29T04:40:00Z</cp:lastPrinted>
  <dcterms:created xsi:type="dcterms:W3CDTF">2020-11-16T02:05:00Z</dcterms:created>
  <dcterms:modified xsi:type="dcterms:W3CDTF">2020-12-29T04:40:00Z</dcterms:modified>
</cp:coreProperties>
</file>