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АДМИНИСТРАЦИЯ  ЮКСЕЕВСКОГО  СЕЛЬСОВЕТА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834BFC" w:rsidRDefault="00834BFC" w:rsidP="00834BFC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ПОСТАНОВЛЕНИЕ</w:t>
      </w:r>
    </w:p>
    <w:p w:rsidR="001848FE" w:rsidRPr="00834BFC" w:rsidRDefault="00834BFC" w:rsidP="00834BFC">
      <w:pPr>
        <w:pStyle w:val="a4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02 ноября 2020</w:t>
      </w:r>
      <w:r w:rsidR="001848FE" w:rsidRPr="00834BFC">
        <w:rPr>
          <w:rFonts w:ascii="Arial" w:hAnsi="Arial" w:cs="Arial"/>
          <w:sz w:val="24"/>
          <w:szCs w:val="24"/>
        </w:rPr>
        <w:t xml:space="preserve"> г.                           с. Юксеево  </w:t>
      </w:r>
      <w:r w:rsidRPr="00834BFC">
        <w:rPr>
          <w:rFonts w:ascii="Arial" w:hAnsi="Arial" w:cs="Arial"/>
          <w:sz w:val="24"/>
          <w:szCs w:val="24"/>
        </w:rPr>
        <w:t xml:space="preserve">          </w:t>
      </w:r>
      <w:r w:rsidRPr="00834BFC">
        <w:rPr>
          <w:rFonts w:ascii="Arial" w:hAnsi="Arial" w:cs="Arial"/>
          <w:sz w:val="24"/>
          <w:szCs w:val="24"/>
        </w:rPr>
        <w:tab/>
        <w:t xml:space="preserve">  </w:t>
      </w:r>
      <w:r w:rsidRPr="00834BFC">
        <w:rPr>
          <w:rFonts w:ascii="Arial" w:hAnsi="Arial" w:cs="Arial"/>
          <w:sz w:val="24"/>
          <w:szCs w:val="24"/>
        </w:rPr>
        <w:tab/>
      </w:r>
      <w:r w:rsidRPr="00834BFC">
        <w:rPr>
          <w:rFonts w:ascii="Arial" w:hAnsi="Arial" w:cs="Arial"/>
          <w:sz w:val="24"/>
          <w:szCs w:val="24"/>
        </w:rPr>
        <w:tab/>
        <w:t xml:space="preserve">             № 54</w:t>
      </w:r>
    </w:p>
    <w:p w:rsidR="001848FE" w:rsidRPr="001848FE" w:rsidRDefault="001848FE" w:rsidP="001848FE">
      <w:pPr>
        <w:jc w:val="both"/>
        <w:rPr>
          <w:rFonts w:ascii="Arial" w:hAnsi="Arial" w:cs="Arial"/>
          <w:sz w:val="24"/>
          <w:szCs w:val="24"/>
        </w:rPr>
      </w:pPr>
    </w:p>
    <w:p w:rsidR="001848FE" w:rsidRPr="001848FE" w:rsidRDefault="001848FE" w:rsidP="00834BFC">
      <w:pPr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1848FE">
        <w:t xml:space="preserve"> </w:t>
      </w:r>
      <w:r w:rsidRPr="00834BFC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№33 «Об утверждении муниципальной программы «</w:t>
      </w:r>
      <w:r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Pr="00834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BFC">
        <w:rPr>
          <w:rFonts w:ascii="Arial" w:hAnsi="Arial" w:cs="Arial"/>
          <w:sz w:val="24"/>
          <w:szCs w:val="24"/>
        </w:rPr>
        <w:t>Юксеевского сельсовета»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(в редакции постановлений от 12.11.2014 № 37, от 30.10.2015 № 121, от 08.11.2016 № 131, от 01.11.2017 № 63, от 02.11.2018г. № 64</w:t>
      </w:r>
      <w:r w:rsidR="00834BFC">
        <w:rPr>
          <w:rFonts w:ascii="Arial" w:hAnsi="Arial" w:cs="Arial"/>
          <w:sz w:val="24"/>
          <w:szCs w:val="24"/>
        </w:rPr>
        <w:t>,от 28.10.2019г. №69</w:t>
      </w:r>
      <w:r w:rsidRPr="00834BFC">
        <w:rPr>
          <w:rFonts w:ascii="Arial" w:hAnsi="Arial" w:cs="Arial"/>
          <w:sz w:val="24"/>
          <w:szCs w:val="24"/>
        </w:rPr>
        <w:t>)</w:t>
      </w:r>
    </w:p>
    <w:p w:rsidR="001848FE" w:rsidRPr="001848FE" w:rsidRDefault="001848FE" w:rsidP="001848FE">
      <w:pPr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Уставом Юксеевского сельсовета Большемуртинского района Красноярского края, </w:t>
      </w:r>
      <w:r w:rsidRPr="00834BFC">
        <w:rPr>
          <w:rFonts w:ascii="Arial" w:hAnsi="Arial" w:cs="Arial"/>
          <w:b/>
          <w:sz w:val="24"/>
          <w:szCs w:val="24"/>
        </w:rPr>
        <w:t>ПОСТАНОВЛЯЮ: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834BFC">
        <w:rPr>
          <w:rFonts w:ascii="Arial" w:hAnsi="Arial" w:cs="Arial"/>
          <w:sz w:val="24"/>
          <w:szCs w:val="24"/>
        </w:rPr>
        <w:t>Внести в постановление администрации Юксеевского сельсовета Большемуртинского района Красноярского края от 08.10.2013г. № 33 «Об утверждении муниципальной программы «</w:t>
      </w:r>
      <w:r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Pr="00834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BFC">
        <w:rPr>
          <w:rFonts w:ascii="Arial" w:hAnsi="Arial" w:cs="Arial"/>
          <w:sz w:val="24"/>
          <w:szCs w:val="24"/>
        </w:rPr>
        <w:t>Юксеевского сельсовета» (в редакции постановлений от 12.11.2014 № 37, от 30.10.2015 № 121, от 08.11.2016 № 131, от 01.11.2017 № 63, от 02.11.2018 №63</w:t>
      </w:r>
      <w:r w:rsidR="00CA104D" w:rsidRPr="00CA104D">
        <w:rPr>
          <w:rFonts w:ascii="Arial" w:hAnsi="Arial" w:cs="Arial"/>
          <w:sz w:val="24"/>
          <w:szCs w:val="24"/>
        </w:rPr>
        <w:t xml:space="preserve"> </w:t>
      </w:r>
      <w:r w:rsidR="00CA104D" w:rsidRPr="00834BFC">
        <w:rPr>
          <w:rFonts w:ascii="Arial" w:hAnsi="Arial" w:cs="Arial"/>
          <w:sz w:val="24"/>
          <w:szCs w:val="24"/>
        </w:rPr>
        <w:t>от 02.11.2018г. № 64</w:t>
      </w:r>
      <w:r w:rsidR="00CA104D">
        <w:rPr>
          <w:rFonts w:ascii="Arial" w:hAnsi="Arial" w:cs="Arial"/>
          <w:sz w:val="24"/>
          <w:szCs w:val="24"/>
        </w:rPr>
        <w:t>,от 28.10.2019г. №69</w:t>
      </w:r>
      <w:r w:rsidRPr="00834BFC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2. Муниципальную программу «</w:t>
      </w:r>
      <w:r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Pr="00834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BFC">
        <w:rPr>
          <w:rFonts w:ascii="Arial" w:hAnsi="Arial" w:cs="Arial"/>
          <w:sz w:val="24"/>
          <w:szCs w:val="24"/>
        </w:rPr>
        <w:t>Юксеевского сельсовета» изложить в новой редакции согласно приложению.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4. </w:t>
      </w:r>
      <w:proofErr w:type="gramStart"/>
      <w:r w:rsidRPr="00834B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4BF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5.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CA104D">
        <w:rPr>
          <w:rFonts w:ascii="Arial" w:hAnsi="Arial" w:cs="Arial"/>
          <w:sz w:val="24"/>
          <w:szCs w:val="24"/>
        </w:rPr>
        <w:t xml:space="preserve"> вступает в силу с 1 января 2021</w:t>
      </w:r>
      <w:r w:rsidRPr="00834BFC">
        <w:rPr>
          <w:rFonts w:ascii="Arial" w:hAnsi="Arial" w:cs="Arial"/>
          <w:sz w:val="24"/>
          <w:szCs w:val="24"/>
        </w:rPr>
        <w:t xml:space="preserve"> года.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   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В.Р. Кин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1848FE" w:rsidRDefault="001848FE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834BFC" w:rsidRDefault="00834BFC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A104D" w:rsidRDefault="00CA104D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A104D" w:rsidRPr="001848FE" w:rsidRDefault="00CA104D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lastRenderedPageBreak/>
        <w:t>Муниципальная программа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«Обеспечение пожарной безопасности, профилактика экстремизма и терроризма на территории Юксеевского сельсовета»</w:t>
      </w: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48FE">
        <w:rPr>
          <w:rFonts w:ascii="Arial" w:hAnsi="Arial" w:cs="Arial"/>
          <w:bCs/>
          <w:sz w:val="24"/>
          <w:szCs w:val="24"/>
        </w:rPr>
        <w:t>1. 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848FE" w:rsidRPr="001848FE" w:rsidTr="00CA104D">
        <w:trPr>
          <w:trHeight w:val="1156"/>
        </w:trPr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Обеспечение пожарной безопасности, профилактика экстремизма и терроризма на территории Юксеевского сельсовета (далее – Программа)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поселка Большая Мурта от 14.08.2013 № 48 «Об утверждении Порядка принятия решений о разработке муниципальных программ Юксеевского сельсовета, их формировании и реализации»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населения и территорий Юксеевского сельсовета»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Подпрограмма 2 «Профилактика экстремизма и терроризма на территории Юксеевского сельсовета»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Юксеевского сельсовета.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муниципального образования Юксеевского сельсовета от террористических и экстремистских актов.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Юксеевского сельсовета, материальных ценностей от пожаров.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 и по вопросам противодействия терроризму и экстремизму.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FC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834BFC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834B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Снижение колич</w:t>
            </w:r>
            <w:r w:rsidR="00424EBB">
              <w:rPr>
                <w:rFonts w:ascii="Arial" w:hAnsi="Arial" w:cs="Arial"/>
                <w:sz w:val="24"/>
                <w:szCs w:val="24"/>
              </w:rPr>
              <w:t>ества всех пожаров (до 7% в 2020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году);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1848FE" w:rsidRPr="00834BFC" w:rsidRDefault="00AE4ECA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424EBB">
              <w:rPr>
                <w:rFonts w:ascii="Arial" w:hAnsi="Arial" w:cs="Arial"/>
                <w:sz w:val="24"/>
                <w:szCs w:val="24"/>
              </w:rPr>
              <w:t>-2023</w:t>
            </w:r>
            <w:r w:rsidR="001848FE" w:rsidRPr="00834BF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E4ECA">
              <w:rPr>
                <w:rFonts w:ascii="Arial" w:hAnsi="Arial" w:cs="Arial"/>
                <w:sz w:val="24"/>
                <w:szCs w:val="24"/>
              </w:rPr>
              <w:t>2924,1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на 2018 – 95,1 тыс. руб.;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на 2019 – 20</w:t>
            </w:r>
            <w:r w:rsidR="00AE4ECA">
              <w:rPr>
                <w:rFonts w:ascii="Arial" w:hAnsi="Arial" w:cs="Arial"/>
                <w:sz w:val="24"/>
                <w:szCs w:val="24"/>
              </w:rPr>
              <w:t>74,1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2020 – 165,4тыс.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2021 – 196,50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2022 – 196,50 тыс. руб.;</w:t>
            </w:r>
          </w:p>
          <w:p w:rsidR="00CA104D" w:rsidRPr="00834BFC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2023 -  196,50тыс.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EC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1848FE" w:rsidRPr="001848FE" w:rsidRDefault="001848FE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Федеральные Законы: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06.10.2003 г. № 131-ФЗ «Об общих принципах организации местного самоуправления в Российской Федерации»;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06.03.2006 г. № 35-ФЗ «О противодействии терроризму»;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25.07.2002 г. № 114-ФЗ «О противодействии экстремистской деятельности»;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21.12.1994 г. № 69-ФЗ «О пожарной безопасности»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На территории Юксеевского сельсовета существуют угрозы чрезвычайных ситуаций природного и техногенного характера.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Юксеевского сельсовета близко примыкает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населенного пункта отнесено к вопросам местного значения поселения: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lastRenderedPageBreak/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Программы.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Юксеевский сельсовет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Резкая активизация деятельности молодежных объединений экстремистской направленности ("</w:t>
      </w:r>
      <w:proofErr w:type="spellStart"/>
      <w:r w:rsidRPr="00834BFC">
        <w:rPr>
          <w:rFonts w:ascii="Arial" w:hAnsi="Arial" w:cs="Arial"/>
          <w:sz w:val="24"/>
          <w:szCs w:val="24"/>
        </w:rPr>
        <w:t>Скинхэды</w:t>
      </w:r>
      <w:proofErr w:type="spellEnd"/>
      <w:r w:rsidRPr="00834BFC">
        <w:rPr>
          <w:rFonts w:ascii="Arial" w:hAnsi="Arial" w:cs="Arial"/>
          <w:sz w:val="24"/>
          <w:szCs w:val="24"/>
        </w:rP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834BFC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834BFC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834BFC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834BFC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848FE" w:rsidRPr="00424EBB" w:rsidRDefault="001848FE" w:rsidP="001848F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848FE" w:rsidRPr="00424EBB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4EBB">
        <w:rPr>
          <w:rFonts w:ascii="Arial" w:hAnsi="Arial" w:cs="Arial"/>
          <w:b/>
          <w:bCs/>
          <w:color w:val="000000"/>
          <w:sz w:val="24"/>
          <w:szCs w:val="24"/>
        </w:rPr>
        <w:t>3. Описание основных целей и задач муниципальной Программы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пожарной безопасности и противодействию экстремизму и профилактике терроризма на территории </w:t>
      </w:r>
      <w:r w:rsidRPr="009A0D34">
        <w:rPr>
          <w:rFonts w:ascii="Arial" w:hAnsi="Arial" w:cs="Arial"/>
          <w:bCs/>
          <w:sz w:val="24"/>
          <w:szCs w:val="24"/>
        </w:rPr>
        <w:t>муниципального образования Юксеев</w:t>
      </w:r>
      <w:r w:rsidRPr="009A0D34">
        <w:rPr>
          <w:rFonts w:ascii="Arial" w:hAnsi="Arial" w:cs="Arial"/>
          <w:sz w:val="24"/>
          <w:szCs w:val="24"/>
        </w:rPr>
        <w:t>ского сельсовета.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0D34">
        <w:rPr>
          <w:rFonts w:ascii="Arial" w:hAnsi="Arial" w:cs="Arial"/>
          <w:b/>
          <w:sz w:val="24"/>
          <w:szCs w:val="24"/>
          <w:u w:val="single"/>
        </w:rPr>
        <w:t>Основные цели 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  <w:u w:val="single"/>
        </w:rPr>
      </w:pPr>
      <w:r w:rsidRPr="009A0D34">
        <w:rPr>
          <w:rFonts w:ascii="Arial" w:hAnsi="Arial" w:cs="Arial"/>
          <w:b/>
          <w:sz w:val="24"/>
          <w:szCs w:val="24"/>
          <w:u w:val="single"/>
        </w:rPr>
        <w:t>Основные задачи 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Юксеевского сельсовета;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утверждение основ гражданской идентичности, как начала, объединяющего всех жителей </w:t>
      </w:r>
      <w:r w:rsidRPr="009A0D34">
        <w:rPr>
          <w:rFonts w:ascii="Arial" w:hAnsi="Arial" w:cs="Arial"/>
          <w:bCs/>
          <w:sz w:val="24"/>
          <w:szCs w:val="24"/>
        </w:rPr>
        <w:t>муниципального образования Юксеевского сельсовета</w:t>
      </w:r>
      <w:r w:rsidRPr="009A0D34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воспитание культуры толерантности и межнационального согласия;                              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достижение необходимого уровня правовой культуры граждан как основы толерантного сознания и</w:t>
      </w:r>
      <w:r w:rsidRPr="009A0D34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1848FE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A0D34" w:rsidRPr="009A0D34" w:rsidRDefault="009A0D34" w:rsidP="009A0D34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</w:p>
    <w:p w:rsidR="001848FE" w:rsidRPr="00424EBB" w:rsidRDefault="001848FE" w:rsidP="0018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24EBB">
        <w:rPr>
          <w:rFonts w:ascii="Arial" w:hAnsi="Arial" w:cs="Arial"/>
          <w:sz w:val="24"/>
          <w:szCs w:val="24"/>
        </w:rPr>
        <w:t xml:space="preserve">                                 </w:t>
      </w:r>
      <w:r w:rsidRPr="00424EBB">
        <w:rPr>
          <w:rFonts w:ascii="Arial" w:hAnsi="Arial" w:cs="Arial"/>
          <w:b/>
          <w:bCs/>
          <w:color w:val="000000"/>
          <w:sz w:val="24"/>
          <w:szCs w:val="24"/>
        </w:rPr>
        <w:t>4. Механизм реализации 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Общее управление реализацией Программы и координацию деятельности исполнителей осуществляет Администрация Юксеевского сельсовета.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Реализация Программы осуществляется за счет сре</w:t>
      </w:r>
      <w:proofErr w:type="gramStart"/>
      <w:r w:rsidRPr="009A0D34">
        <w:rPr>
          <w:rFonts w:ascii="Arial" w:hAnsi="Arial" w:cs="Arial"/>
          <w:sz w:val="24"/>
          <w:szCs w:val="24"/>
        </w:rPr>
        <w:t>дств кр</w:t>
      </w:r>
      <w:proofErr w:type="gramEnd"/>
      <w:r w:rsidRPr="009A0D34">
        <w:rPr>
          <w:rFonts w:ascii="Arial" w:hAnsi="Arial" w:cs="Arial"/>
          <w:sz w:val="24"/>
          <w:szCs w:val="24"/>
        </w:rPr>
        <w:t>аевого и местного бюджетов. Субсидии из краевого бюджета предоставляются бюджету Юксеевского сельсовета на обеспечение первичных мер пожарной безопасности и на приобретение противопожарного оборудования.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Подпрограммным мероприятиям, механизм реализации программы, состав исполнителей в установленном порядке.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>По заверш</w:t>
      </w:r>
      <w:r w:rsidR="00424EBB">
        <w:rPr>
          <w:rFonts w:ascii="Arial" w:hAnsi="Arial" w:cs="Arial"/>
          <w:sz w:val="24"/>
          <w:szCs w:val="24"/>
        </w:rPr>
        <w:t>ении реализации Программы в 2020</w:t>
      </w:r>
      <w:r w:rsidRPr="009A0D34">
        <w:rPr>
          <w:rFonts w:ascii="Arial" w:hAnsi="Arial" w:cs="Arial"/>
          <w:sz w:val="24"/>
          <w:szCs w:val="24"/>
        </w:rPr>
        <w:t xml:space="preserve"> году администрация Юксеевского сельсовета подготавливает и представляет отчет о ходе работ и эффективности использования финансовых средств за весь период ее реализации на рассмотрение в Юксеевский Совет депутатов.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1848FE">
        <w:rPr>
          <w:rFonts w:ascii="Arial" w:hAnsi="Arial" w:cs="Arial"/>
          <w:b/>
          <w:bCs/>
          <w:i/>
          <w:color w:val="000000"/>
          <w:sz w:val="24"/>
          <w:szCs w:val="24"/>
        </w:rPr>
        <w:t>5. Прогноз конечных результатов 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Муниципальная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 и противодействие возможным фактам проявления экстремизма и терроризма.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целями и задачами настоящей Программы предполагается достичь следующих результатов: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1. Повышение защищенности населения и учреждений от пожаров.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2. Обеспечение средствами защиты населения на случай чрезвычайных ситуаций в особый период.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4. Создание мест размещения для пострадавших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5.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6. Распространение культуры интернационализма, согласия, национальной и религиозной терпимости;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7.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8. Обеспечение условий для успешной </w:t>
      </w:r>
      <w:proofErr w:type="spellStart"/>
      <w:r w:rsidRPr="009A0D34">
        <w:rPr>
          <w:rFonts w:ascii="Arial" w:hAnsi="Arial" w:cs="Arial"/>
          <w:sz w:val="24"/>
          <w:szCs w:val="24"/>
        </w:rPr>
        <w:t>социокультурной</w:t>
      </w:r>
      <w:proofErr w:type="spellEnd"/>
      <w:r w:rsidRPr="009A0D34">
        <w:rPr>
          <w:rFonts w:ascii="Arial" w:hAnsi="Arial" w:cs="Arial"/>
          <w:sz w:val="24"/>
          <w:szCs w:val="24"/>
        </w:rPr>
        <w:t xml:space="preserve"> адаптации молодежи;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9. 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1848FE">
        <w:rPr>
          <w:rFonts w:ascii="Arial" w:hAnsi="Arial" w:cs="Arial"/>
          <w:b/>
          <w:bCs/>
          <w:i/>
          <w:color w:val="000000"/>
          <w:sz w:val="24"/>
          <w:szCs w:val="24"/>
        </w:rPr>
        <w:t>6. Перечень Подпрограмм, сроков их реализации и ожидаемых результатов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1 «Пожарная безопасность и защита населения и территорий Юксеевского сельсовета» (приложение 1 к программе);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2 «Профилактика экстремизма и терроризма на территории Юксеевского сельсовета» (приложение 2 к программе).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AE4ECA">
        <w:rPr>
          <w:rFonts w:ascii="Arial" w:hAnsi="Arial" w:cs="Arial"/>
          <w:sz w:val="24"/>
          <w:szCs w:val="24"/>
        </w:rPr>
        <w:t>м позволит достичь в 2018</w:t>
      </w:r>
      <w:r w:rsidR="00424EBB">
        <w:rPr>
          <w:rFonts w:ascii="Arial" w:hAnsi="Arial" w:cs="Arial"/>
          <w:sz w:val="24"/>
          <w:szCs w:val="24"/>
        </w:rPr>
        <w:t xml:space="preserve"> – 2023</w:t>
      </w:r>
      <w:r w:rsidRPr="009A0D34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по подпрограмме 1 «Пожарная безопасность и защита населения и территорий Юксеевского сельсовета»: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снижение количества всех пожа</w:t>
      </w:r>
      <w:r w:rsidR="00424EBB">
        <w:rPr>
          <w:rFonts w:ascii="Arial" w:hAnsi="Arial" w:cs="Arial"/>
          <w:sz w:val="24"/>
          <w:szCs w:val="24"/>
        </w:rPr>
        <w:t>ров (до 7% в 2020</w:t>
      </w:r>
      <w:r w:rsidRPr="009A0D34">
        <w:rPr>
          <w:rFonts w:ascii="Arial" w:hAnsi="Arial" w:cs="Arial"/>
          <w:sz w:val="24"/>
          <w:szCs w:val="24"/>
        </w:rPr>
        <w:t xml:space="preserve"> 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 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</w:t>
      </w:r>
      <w:r w:rsidR="00990358">
        <w:rPr>
          <w:rFonts w:ascii="Arial" w:hAnsi="Arial" w:cs="Arial"/>
          <w:sz w:val="24"/>
          <w:szCs w:val="24"/>
        </w:rPr>
        <w:t>ушения (увеличение до 10% в 2016</w:t>
      </w:r>
      <w:r w:rsidRPr="009A0D34">
        <w:rPr>
          <w:rFonts w:ascii="Arial" w:hAnsi="Arial" w:cs="Arial"/>
          <w:sz w:val="24"/>
          <w:szCs w:val="24"/>
        </w:rPr>
        <w:t>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 xml:space="preserve">         увеличение количества публикаций в СМИ, выпуск листовок, памяток и другой наглядной агитации по тематике ГО ЧС.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- по подпрограмме 2 «Профилактика экстремизма и терроризма на территории Юксеевского сельсовета»: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изготовление печатных памяток по тематике противодействия экстремизму </w:t>
      </w:r>
      <w:r w:rsidR="00424EBB">
        <w:rPr>
          <w:rFonts w:ascii="Arial" w:hAnsi="Arial" w:cs="Arial"/>
          <w:sz w:val="24"/>
          <w:szCs w:val="24"/>
        </w:rPr>
        <w:t>и терроризму (до 100 штук в 2020</w:t>
      </w:r>
      <w:r w:rsidRPr="009A0D34">
        <w:rPr>
          <w:rFonts w:ascii="Arial" w:hAnsi="Arial" w:cs="Arial"/>
          <w:sz w:val="24"/>
          <w:szCs w:val="24"/>
        </w:rPr>
        <w:t xml:space="preserve"> 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количество мероприятий среди детей и молодежи с использованием видеоматериалов.</w:t>
      </w:r>
    </w:p>
    <w:p w:rsidR="001848FE" w:rsidRPr="001848FE" w:rsidRDefault="001848FE" w:rsidP="00184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48FE" w:rsidRPr="001848FE" w:rsidRDefault="001848FE" w:rsidP="001848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1848FE">
        <w:rPr>
          <w:rFonts w:ascii="Arial" w:hAnsi="Arial" w:cs="Arial"/>
          <w:b/>
          <w:i/>
        </w:rPr>
        <w:t>7. Информация о ресурсном обеспечении и прогнозной оценке расходов на реализацию целей Программы</w:t>
      </w:r>
    </w:p>
    <w:p w:rsidR="001848FE" w:rsidRPr="001848FE" w:rsidRDefault="001848FE" w:rsidP="001848F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Общий объем фина</w:t>
      </w:r>
      <w:r w:rsidR="00AE4ECA">
        <w:rPr>
          <w:rFonts w:ascii="Arial" w:hAnsi="Arial" w:cs="Arial"/>
          <w:sz w:val="24"/>
          <w:szCs w:val="24"/>
        </w:rPr>
        <w:t>нсирования Программы 2018</w:t>
      </w:r>
      <w:r w:rsidR="000D65F7">
        <w:rPr>
          <w:rFonts w:ascii="Arial" w:hAnsi="Arial" w:cs="Arial"/>
          <w:sz w:val="24"/>
          <w:szCs w:val="24"/>
        </w:rPr>
        <w:t xml:space="preserve"> – 2023</w:t>
      </w:r>
      <w:r w:rsidRPr="009A0D3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0D34">
        <w:rPr>
          <w:rFonts w:ascii="Arial" w:hAnsi="Arial" w:cs="Arial"/>
          <w:sz w:val="24"/>
          <w:szCs w:val="24"/>
        </w:rPr>
        <w:t>годах</w:t>
      </w:r>
      <w:proofErr w:type="gramEnd"/>
      <w:r w:rsidRPr="009A0D34">
        <w:rPr>
          <w:rFonts w:ascii="Arial" w:hAnsi="Arial" w:cs="Arial"/>
          <w:sz w:val="24"/>
          <w:szCs w:val="24"/>
        </w:rPr>
        <w:t xml:space="preserve"> составит: </w:t>
      </w:r>
      <w:r w:rsidR="00AE4ECA">
        <w:rPr>
          <w:rFonts w:ascii="Arial" w:hAnsi="Arial" w:cs="Arial"/>
          <w:sz w:val="24"/>
          <w:szCs w:val="24"/>
        </w:rPr>
        <w:t>2924,1</w:t>
      </w:r>
      <w:r w:rsidR="000D65F7" w:rsidRPr="00834BFC">
        <w:rPr>
          <w:rFonts w:ascii="Arial" w:hAnsi="Arial" w:cs="Arial"/>
          <w:sz w:val="24"/>
          <w:szCs w:val="24"/>
        </w:rPr>
        <w:t xml:space="preserve"> </w:t>
      </w:r>
      <w:r w:rsidRPr="009A0D34">
        <w:rPr>
          <w:rFonts w:ascii="Arial" w:hAnsi="Arial" w:cs="Arial"/>
          <w:sz w:val="24"/>
          <w:szCs w:val="24"/>
        </w:rPr>
        <w:t>тыс. руб. в том числе по годам реализации: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2018 – 95,1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2019 – 2074,1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2020 – 165,4тыс.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2021 – 196,50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2022 – 196,50 тыс. руб.;</w:t>
      </w:r>
    </w:p>
    <w:p w:rsidR="001848FE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2023 -  196,50тыс</w:t>
      </w:r>
      <w:proofErr w:type="gramStart"/>
      <w:r w:rsidRPr="00AE4ECA">
        <w:rPr>
          <w:rFonts w:ascii="Arial" w:hAnsi="Arial" w:cs="Arial"/>
          <w:sz w:val="24"/>
          <w:szCs w:val="24"/>
        </w:rPr>
        <w:t>.р</w:t>
      </w:r>
      <w:proofErr w:type="gramEnd"/>
      <w:r w:rsidRPr="00AE4ECA">
        <w:rPr>
          <w:rFonts w:ascii="Arial" w:hAnsi="Arial" w:cs="Arial"/>
          <w:sz w:val="24"/>
          <w:szCs w:val="24"/>
        </w:rPr>
        <w:t>уб.</w:t>
      </w:r>
    </w:p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9A0D34" w:rsidRDefault="009A0D34" w:rsidP="001848FE"/>
    <w:p w:rsidR="009A0D34" w:rsidRDefault="009A0D34" w:rsidP="001848FE"/>
    <w:p w:rsidR="009A0D34" w:rsidRDefault="009A0D34" w:rsidP="001848FE"/>
    <w:p w:rsidR="009A0D34" w:rsidRDefault="009A0D34" w:rsidP="001848FE"/>
    <w:p w:rsidR="001848FE" w:rsidRDefault="001848FE" w:rsidP="001848FE"/>
    <w:p w:rsidR="00AE4ECA" w:rsidRDefault="00AE4ECA" w:rsidP="001848FE"/>
    <w:p w:rsidR="00AE4ECA" w:rsidRDefault="00AE4ECA" w:rsidP="001848FE"/>
    <w:p w:rsidR="00AE4ECA" w:rsidRDefault="00AE4ECA" w:rsidP="001848FE"/>
    <w:p w:rsidR="00AE4ECA" w:rsidRDefault="00AE4ECA" w:rsidP="001848FE"/>
    <w:p w:rsidR="00AE4ECA" w:rsidRDefault="00AE4ECA" w:rsidP="001848FE"/>
    <w:p w:rsidR="00AE4ECA" w:rsidRDefault="00AE4ECA" w:rsidP="001848FE"/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lastRenderedPageBreak/>
        <w:t>Подпрограмма 1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t>«Пожарная безопасность и защита населения и территорий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t>Юксеевского сельсовета»</w:t>
      </w: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9A0D34" w:rsidRDefault="001848FE" w:rsidP="009A0D3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48FE">
        <w:rPr>
          <w:rFonts w:ascii="Arial" w:hAnsi="Arial" w:cs="Arial"/>
          <w:bCs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848FE" w:rsidRPr="001848FE" w:rsidTr="00CA104D">
        <w:trPr>
          <w:trHeight w:val="1156"/>
        </w:trPr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Подпрограмма «Пожарная безопасность и защита населения и территорий Юксеевско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пожарной безопасности, профилактика экстремизма и терроризма на территории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Администрация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Администрация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Юксеевск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D34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9A0D34">
              <w:rPr>
                <w:rFonts w:ascii="Arial" w:hAnsi="Arial" w:cs="Arial"/>
                <w:sz w:val="24"/>
                <w:szCs w:val="24"/>
              </w:rPr>
              <w:t xml:space="preserve"> Снижение количества всех пожаров (до 7% в 2019 году);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</w:t>
            </w:r>
            <w:r w:rsidR="00AE4ECA">
              <w:rPr>
                <w:rFonts w:ascii="Arial" w:hAnsi="Arial" w:cs="Arial"/>
                <w:sz w:val="24"/>
                <w:szCs w:val="24"/>
              </w:rPr>
              <w:t>ставляет всего 2924,1</w:t>
            </w:r>
            <w:r w:rsidRPr="009A0D34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2018 – 95,1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2019 – 2074,1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2020 – 165,4тыс.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lastRenderedPageBreak/>
              <w:t>на 2021 – 196,50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2022 – 196,50 тыс. руб.;</w:t>
            </w:r>
          </w:p>
          <w:p w:rsidR="00CA104D" w:rsidRPr="009A0D34" w:rsidRDefault="00AE4ECA" w:rsidP="00AE4EC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2023 -  196,50тыс</w:t>
            </w:r>
            <w:proofErr w:type="gramStart"/>
            <w:r w:rsidRPr="00AE4E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E4E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</w:tbl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848FE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 относятся: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9A0D34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9A0D34">
        <w:rPr>
          <w:rFonts w:ascii="Arial" w:hAnsi="Arial" w:cs="Arial"/>
          <w:sz w:val="24"/>
          <w:szCs w:val="24"/>
        </w:rPr>
        <w:t>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bCs/>
          <w:sz w:val="24"/>
          <w:szCs w:val="24"/>
        </w:rPr>
        <w:t xml:space="preserve">На территории Юксеевского сельсовета поселения </w:t>
      </w:r>
      <w:r w:rsidRPr="009A0D34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3. Основные цели и задачи, сроки и этапы реализации Подпрограммы,</w:t>
      </w:r>
    </w:p>
    <w:p w:rsidR="001848FE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целевые индикаторы и показатели</w:t>
      </w:r>
    </w:p>
    <w:p w:rsidR="009A0D34" w:rsidRPr="009A0D34" w:rsidRDefault="009A0D34" w:rsidP="009A0D34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Основные цели Подпрограммы: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координация вопросов обеспечения пожарной безопасности 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>- повышение подготовленности к жизнеобеспечению населения, пострадавшего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Основные задачи Подпрограммы: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развитие инфраструктуры добровольной пожарной охраны 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, создание системы ее оснащения и органа, осуществляющего координацию и управление;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9A0D34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9A0D34">
        <w:rPr>
          <w:rFonts w:ascii="Arial" w:hAnsi="Arial" w:cs="Arial"/>
          <w:sz w:val="24"/>
          <w:szCs w:val="24"/>
        </w:rPr>
        <w:t xml:space="preserve"> людей.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1848FE" w:rsidRPr="001848FE" w:rsidRDefault="001848FE" w:rsidP="001848FE">
      <w:pPr>
        <w:rPr>
          <w:rFonts w:ascii="Arial" w:hAnsi="Arial" w:cs="Arial"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t xml:space="preserve">                                   </w:t>
      </w:r>
      <w:r w:rsidRPr="001848FE">
        <w:rPr>
          <w:rFonts w:ascii="Arial" w:hAnsi="Arial" w:cs="Arial"/>
          <w:bCs/>
          <w:color w:val="000000"/>
          <w:sz w:val="24"/>
          <w:szCs w:val="24"/>
        </w:rPr>
        <w:t>4. Механизм реализации Подпрограммы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Реализация Подпрограммы осуществляется за счет сре</w:t>
      </w:r>
      <w:proofErr w:type="gramStart"/>
      <w:r w:rsidRPr="009A0D34">
        <w:rPr>
          <w:rFonts w:ascii="Arial" w:hAnsi="Arial" w:cs="Arial"/>
          <w:sz w:val="24"/>
          <w:szCs w:val="24"/>
        </w:rPr>
        <w:t>дств кр</w:t>
      </w:r>
      <w:proofErr w:type="gramEnd"/>
      <w:r w:rsidRPr="009A0D34">
        <w:rPr>
          <w:rFonts w:ascii="Arial" w:hAnsi="Arial" w:cs="Arial"/>
          <w:sz w:val="24"/>
          <w:szCs w:val="24"/>
        </w:rPr>
        <w:t>аевого и местного бюджетов. Субсидии из краевого бюджета предоставляются бюджету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 xml:space="preserve"> на обеспечение первичных мер пожарной безопасности и на приобретение противопожарного оборудования.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>По завершении реализации Подпрограммы в 2018 году муниципальный заказчик – координатор Подпрограммы подготавливает и представляет отчет о ходе работ и эффективности использования финансовых средств за весь период ее реализации на рассмотрение в Большемуртинский поселковый Совет депутатов.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Исполнители Подпрограммы несут ответственность за своевременное выполнение мероприятий, рациональное использование выделенных бюджетных средств. </w:t>
      </w:r>
      <w:proofErr w:type="gramStart"/>
      <w:r w:rsidRPr="009A0D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0D34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.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5. Ресурсное обеспечение Подпрограммы</w:t>
      </w:r>
    </w:p>
    <w:p w:rsidR="001848FE" w:rsidRDefault="001848FE" w:rsidP="009A0D34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Источниками финансирования Подпрограммы являются средства краевого бюджета и бюджета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color w:val="000000"/>
          <w:sz w:val="24"/>
          <w:szCs w:val="24"/>
        </w:rPr>
        <w:t>.</w:t>
      </w:r>
    </w:p>
    <w:p w:rsidR="009A0D34" w:rsidRPr="009A0D34" w:rsidRDefault="009A0D34" w:rsidP="009A0D34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AE4ECA" w:rsidRPr="00AE4ECA" w:rsidRDefault="00AE4ECA" w:rsidP="00AE4EC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Общий объем финансирования Подпрограммы 2018 – 2023 </w:t>
      </w:r>
      <w:proofErr w:type="gramStart"/>
      <w:r w:rsidRPr="00AE4ECA">
        <w:rPr>
          <w:rFonts w:ascii="Arial" w:hAnsi="Arial" w:cs="Arial"/>
          <w:sz w:val="24"/>
          <w:szCs w:val="24"/>
        </w:rPr>
        <w:t>годах</w:t>
      </w:r>
      <w:proofErr w:type="gramEnd"/>
      <w:r w:rsidRPr="00AE4ECA">
        <w:rPr>
          <w:rFonts w:ascii="Arial" w:hAnsi="Arial" w:cs="Arial"/>
          <w:sz w:val="24"/>
          <w:szCs w:val="24"/>
        </w:rPr>
        <w:t xml:space="preserve"> составит: 2245,9 тыс. руб. в том числе за счет средств краевого бюджета: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2018 год – 24,9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2019 год – 1897,4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2020 год – 62,3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2021 год – 87,1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2022 год – 87,1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2023 год – 87,1 тыс</w:t>
      </w:r>
      <w:proofErr w:type="gramStart"/>
      <w:r w:rsidRPr="00AE4ECA">
        <w:rPr>
          <w:rFonts w:ascii="Arial" w:hAnsi="Arial" w:cs="Arial"/>
          <w:sz w:val="24"/>
          <w:szCs w:val="24"/>
        </w:rPr>
        <w:t>.р</w:t>
      </w:r>
      <w:proofErr w:type="gramEnd"/>
      <w:r w:rsidRPr="00AE4ECA">
        <w:rPr>
          <w:rFonts w:ascii="Arial" w:hAnsi="Arial" w:cs="Arial"/>
          <w:sz w:val="24"/>
          <w:szCs w:val="24"/>
        </w:rPr>
        <w:t>уб.</w:t>
      </w:r>
    </w:p>
    <w:p w:rsidR="00AE4ECA" w:rsidRPr="00AE4ECA" w:rsidRDefault="00AE4ECA" w:rsidP="00AE4EC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за счет средств бюджета поселения 2018 – 2023 </w:t>
      </w:r>
      <w:proofErr w:type="gramStart"/>
      <w:r w:rsidRPr="00AE4ECA">
        <w:rPr>
          <w:rFonts w:ascii="Arial" w:hAnsi="Arial" w:cs="Arial"/>
          <w:sz w:val="24"/>
          <w:szCs w:val="24"/>
        </w:rPr>
        <w:t>годах</w:t>
      </w:r>
      <w:proofErr w:type="gramEnd"/>
      <w:r w:rsidRPr="00AE4ECA">
        <w:rPr>
          <w:rFonts w:ascii="Arial" w:hAnsi="Arial" w:cs="Arial"/>
          <w:sz w:val="24"/>
          <w:szCs w:val="24"/>
        </w:rPr>
        <w:t xml:space="preserve"> составит: 678,2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2018 год – 70,2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2019 год – 176,7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2020 год – 103,1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2021 год – 109,4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2022 год – 109,4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2023 год – 109,4 тыс. руб.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1. Повышение защищенности населения и учреждений от пожаров.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2. Обеспечение средствами защиты населения на случай чрезвычайных ситуаций в особый период.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4. Оснащение сил добровольных пожарных дружин и нештатных аварийно-спасательных формирований необходимыми средствами пожаротушения и аварийно-спасательным снаряжением.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5. Создание мест размещения для пострадавших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E133FA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FE" w:rsidRPr="00E133FA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FE" w:rsidRPr="00E133FA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FE" w:rsidRDefault="001848FE" w:rsidP="001848FE">
      <w:pPr>
        <w:sectPr w:rsidR="001848FE" w:rsidSect="00CA104D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848FE" w:rsidRPr="001848FE" w:rsidRDefault="001848FE" w:rsidP="001848F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1848FE">
        <w:rPr>
          <w:rFonts w:ascii="Arial" w:hAnsi="Arial" w:cs="Arial"/>
          <w:sz w:val="24"/>
          <w:szCs w:val="24"/>
        </w:rPr>
        <w:t xml:space="preserve">Приложение 1 </w:t>
      </w:r>
    </w:p>
    <w:p w:rsidR="001848FE" w:rsidRDefault="001848FE" w:rsidP="001848F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848FE">
        <w:rPr>
          <w:rFonts w:ascii="Arial" w:hAnsi="Arial" w:cs="Arial"/>
          <w:sz w:val="24"/>
          <w:szCs w:val="24"/>
        </w:rPr>
        <w:t xml:space="preserve">к подпрограмме 1 «Пожарная </w:t>
      </w:r>
      <w:r>
        <w:rPr>
          <w:rFonts w:ascii="Arial" w:hAnsi="Arial" w:cs="Arial"/>
          <w:sz w:val="24"/>
          <w:szCs w:val="24"/>
        </w:rPr>
        <w:t xml:space="preserve">  безопасность  и защита населения и территорий Юксеевского</w:t>
      </w:r>
    </w:p>
    <w:p w:rsidR="001848FE" w:rsidRPr="001848FE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с</w:t>
      </w:r>
      <w:r w:rsidR="009A0D34">
        <w:rPr>
          <w:rFonts w:ascii="Arial" w:hAnsi="Arial" w:cs="Arial"/>
          <w:sz w:val="24"/>
          <w:szCs w:val="24"/>
        </w:rPr>
        <w:t xml:space="preserve">ельсовета»                     </w:t>
      </w:r>
    </w:p>
    <w:p w:rsidR="001848FE" w:rsidRPr="001848FE" w:rsidRDefault="001848FE" w:rsidP="001848FE">
      <w:pPr>
        <w:pStyle w:val="a4"/>
        <w:rPr>
          <w:rFonts w:ascii="Arial" w:hAnsi="Arial" w:cs="Arial"/>
          <w:sz w:val="24"/>
          <w:szCs w:val="24"/>
        </w:rPr>
      </w:pPr>
    </w:p>
    <w:p w:rsidR="001331C7" w:rsidRPr="001331C7" w:rsidRDefault="001848FE" w:rsidP="001331C7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t>Перечень целевых индикаторов подпрограммы «Пожарная безопасность и защита населения и территорий Юксеевского сельсовета»</w:t>
      </w:r>
    </w:p>
    <w:tbl>
      <w:tblPr>
        <w:tblW w:w="14247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4539"/>
        <w:gridCol w:w="1418"/>
        <w:gridCol w:w="2126"/>
        <w:gridCol w:w="851"/>
        <w:gridCol w:w="850"/>
        <w:gridCol w:w="851"/>
        <w:gridCol w:w="1134"/>
        <w:gridCol w:w="850"/>
        <w:gridCol w:w="1134"/>
      </w:tblGrid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31C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331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331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31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Ед.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</w:tr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0" w:name="_Hlk498011498"/>
            <w:r w:rsidRPr="00133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  <w:r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  <w:r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  <w:r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уменьшение на 7%</w:t>
            </w:r>
            <w:r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  <w:tr w:rsidR="001331C7" w:rsidRPr="001331C7" w:rsidTr="001331C7">
        <w:tblPrEx>
          <w:tblCellMar>
            <w:top w:w="0" w:type="dxa"/>
            <w:bottom w:w="0" w:type="dxa"/>
          </w:tblCellMar>
        </w:tblPrEx>
        <w:trPr>
          <w:cantSplit/>
          <w:trHeight w:val="16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331C7" w:rsidRPr="001331C7" w:rsidRDefault="001331C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  <w:bookmarkEnd w:id="0"/>
    </w:tbl>
    <w:p w:rsidR="001848FE" w:rsidRPr="001848FE" w:rsidRDefault="001848FE" w:rsidP="001848FE">
      <w:pPr>
        <w:pStyle w:val="a4"/>
        <w:rPr>
          <w:rFonts w:ascii="Arial" w:hAnsi="Arial" w:cs="Arial"/>
          <w:sz w:val="24"/>
          <w:szCs w:val="24"/>
        </w:rPr>
      </w:pPr>
    </w:p>
    <w:p w:rsidR="00B30101" w:rsidRDefault="001848FE" w:rsidP="001848FE">
      <w:pPr>
        <w:pStyle w:val="a4"/>
        <w:rPr>
          <w:rFonts w:ascii="Arial" w:hAnsi="Arial" w:cs="Arial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t xml:space="preserve">                         Глава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1848FE">
        <w:rPr>
          <w:rFonts w:ascii="Arial" w:hAnsi="Arial" w:cs="Arial"/>
          <w:sz w:val="24"/>
          <w:szCs w:val="24"/>
        </w:rPr>
        <w:t xml:space="preserve">       В.Р. </w:t>
      </w:r>
      <w:r w:rsidR="001331C7">
        <w:rPr>
          <w:rFonts w:ascii="Arial" w:hAnsi="Arial" w:cs="Arial"/>
          <w:sz w:val="24"/>
          <w:szCs w:val="24"/>
        </w:rPr>
        <w:t>Кин</w:t>
      </w:r>
    </w:p>
    <w:p w:rsidR="00B30101" w:rsidRDefault="00B30101" w:rsidP="001848FE">
      <w:pPr>
        <w:pStyle w:val="a4"/>
        <w:rPr>
          <w:rFonts w:ascii="Arial" w:hAnsi="Arial" w:cs="Arial"/>
          <w:sz w:val="24"/>
          <w:szCs w:val="24"/>
        </w:rPr>
      </w:pPr>
    </w:p>
    <w:p w:rsidR="00B30101" w:rsidRDefault="00B30101" w:rsidP="001848FE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B30101">
        <w:rPr>
          <w:rFonts w:ascii="Arial" w:hAnsi="Arial" w:cs="Arial"/>
          <w:sz w:val="24"/>
          <w:szCs w:val="24"/>
        </w:rPr>
        <w:t xml:space="preserve">Приложение 2 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B30101">
        <w:rPr>
          <w:rFonts w:ascii="Arial" w:hAnsi="Arial" w:cs="Arial"/>
          <w:sz w:val="24"/>
          <w:szCs w:val="24"/>
        </w:rPr>
        <w:t>к подпрограмме 1 «</w:t>
      </w:r>
      <w:proofErr w:type="gramStart"/>
      <w:r w:rsidRPr="00B30101">
        <w:rPr>
          <w:rFonts w:ascii="Arial" w:hAnsi="Arial" w:cs="Arial"/>
          <w:sz w:val="24"/>
          <w:szCs w:val="24"/>
        </w:rPr>
        <w:t>Пожарная</w:t>
      </w:r>
      <w:proofErr w:type="gramEnd"/>
      <w:r w:rsidRPr="00B301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30101" w:rsidRDefault="00B30101" w:rsidP="00B30101">
      <w:pPr>
        <w:pStyle w:val="a4"/>
        <w:tabs>
          <w:tab w:val="left" w:pos="109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B30101">
        <w:rPr>
          <w:rFonts w:ascii="Arial" w:hAnsi="Arial" w:cs="Arial"/>
          <w:sz w:val="24"/>
          <w:szCs w:val="24"/>
        </w:rPr>
        <w:t xml:space="preserve">безопасность и защита населения </w:t>
      </w:r>
    </w:p>
    <w:p w:rsidR="00B30101" w:rsidRDefault="00B30101" w:rsidP="00B30101">
      <w:pPr>
        <w:pStyle w:val="a4"/>
        <w:tabs>
          <w:tab w:val="left" w:pos="1095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0101">
        <w:rPr>
          <w:rFonts w:ascii="Arial" w:hAnsi="Arial" w:cs="Arial"/>
          <w:sz w:val="24"/>
          <w:szCs w:val="24"/>
        </w:rPr>
        <w:t>и территорий Юксеев</w:t>
      </w:r>
      <w:r w:rsidRPr="00B30101">
        <w:rPr>
          <w:rFonts w:ascii="Arial" w:hAnsi="Arial" w:cs="Arial"/>
          <w:bCs/>
          <w:sz w:val="24"/>
          <w:szCs w:val="24"/>
        </w:rPr>
        <w:t xml:space="preserve">ского </w:t>
      </w:r>
    </w:p>
    <w:p w:rsidR="00B30101" w:rsidRPr="00B30101" w:rsidRDefault="00B30101" w:rsidP="00B30101">
      <w:pPr>
        <w:pStyle w:val="a4"/>
        <w:tabs>
          <w:tab w:val="left" w:pos="109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ab/>
        <w:t>сельсовета»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Перечень мероприятий подпрограммы «Пожарная безопасность и защита населения и территорий Юксеев</w:t>
      </w:r>
      <w:r w:rsidRPr="00B30101">
        <w:rPr>
          <w:rFonts w:ascii="Arial" w:hAnsi="Arial" w:cs="Arial"/>
          <w:bCs/>
          <w:sz w:val="24"/>
          <w:szCs w:val="24"/>
        </w:rPr>
        <w:t>ского сельсовета</w:t>
      </w:r>
      <w:r w:rsidRPr="00B30101">
        <w:rPr>
          <w:rFonts w:ascii="Arial" w:hAnsi="Arial" w:cs="Arial"/>
          <w:sz w:val="24"/>
          <w:szCs w:val="24"/>
        </w:rPr>
        <w:t>»</w:t>
      </w:r>
    </w:p>
    <w:tbl>
      <w:tblPr>
        <w:tblW w:w="14366" w:type="dxa"/>
        <w:tblInd w:w="201" w:type="dxa"/>
        <w:tblLayout w:type="fixed"/>
        <w:tblLook w:val="0000"/>
      </w:tblPr>
      <w:tblGrid>
        <w:gridCol w:w="2425"/>
        <w:gridCol w:w="1590"/>
        <w:gridCol w:w="286"/>
        <w:gridCol w:w="568"/>
        <w:gridCol w:w="567"/>
        <w:gridCol w:w="567"/>
        <w:gridCol w:w="567"/>
        <w:gridCol w:w="567"/>
        <w:gridCol w:w="567"/>
        <w:gridCol w:w="567"/>
        <w:gridCol w:w="567"/>
        <w:gridCol w:w="171"/>
        <w:gridCol w:w="396"/>
        <w:gridCol w:w="567"/>
        <w:gridCol w:w="425"/>
        <w:gridCol w:w="709"/>
        <w:gridCol w:w="141"/>
        <w:gridCol w:w="3119"/>
      </w:tblGrid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26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39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04FC6">
              <w:rPr>
                <w:rFonts w:ascii="Arial" w:hAnsi="Arial" w:cs="Arial"/>
                <w:sz w:val="24"/>
                <w:szCs w:val="24"/>
              </w:rPr>
              <w:br/>
            </w:r>
            <w:r w:rsidRPr="00C04FC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04FC6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C04FC6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C04FC6">
              <w:rPr>
                <w:rFonts w:ascii="Arial" w:hAnsi="Arial" w:cs="Arial"/>
                <w:sz w:val="24"/>
                <w:szCs w:val="24"/>
              </w:rPr>
              <w:t xml:space="preserve">. мероприятия  (натуральном </w:t>
            </w:r>
            <w:proofErr w:type="gramStart"/>
            <w:r w:rsidRPr="00C04FC6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C04F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4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FC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2018</w:t>
            </w:r>
            <w:r w:rsidRPr="00C04FC6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04FC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941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Организация вопросов обеспечения пожарной безопасности на территории Юксеев</w:t>
            </w:r>
            <w:r w:rsidRPr="00C04FC6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сельсовета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941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</w:t>
            </w:r>
            <w:r w:rsidRPr="00C04FC6">
              <w:rPr>
                <w:rFonts w:ascii="Arial" w:hAnsi="Arial" w:cs="Arial"/>
                <w:b/>
                <w:bCs/>
                <w:sz w:val="24"/>
                <w:szCs w:val="24"/>
              </w:rPr>
              <w:t>кого сельсовета</w:t>
            </w:r>
            <w:r w:rsidRPr="00C04FC6">
              <w:rPr>
                <w:rFonts w:ascii="Arial" w:hAnsi="Arial" w:cs="Arial"/>
                <w:b/>
                <w:sz w:val="24"/>
                <w:szCs w:val="24"/>
              </w:rPr>
              <w:t>, материальных ценностей от пожаров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Ремонт и обслуживание пожарной сигнализации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Обеспечение противопожарной безопасности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19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C04FC6">
        <w:tblPrEx>
          <w:tblCellMar>
            <w:top w:w="0" w:type="dxa"/>
            <w:bottom w:w="0" w:type="dxa"/>
          </w:tblCellMar>
        </w:tblPrEx>
        <w:trPr>
          <w:cantSplit/>
          <w:trHeight w:val="2833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lastRenderedPageBreak/>
              <w:t>Устройство минерализованных защитных противопожарных полос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0210086120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386,6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C04FC6">
                <w:rPr>
                  <w:rFonts w:ascii="Arial" w:hAnsi="Arial" w:cs="Arial"/>
                  <w:sz w:val="24"/>
                  <w:szCs w:val="24"/>
                </w:rPr>
                <w:t>11,8 км</w:t>
              </w:r>
            </w:smartTag>
            <w:r w:rsidRPr="00C04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1.3</w:t>
            </w:r>
          </w:p>
        </w:tc>
        <w:tc>
          <w:tcPr>
            <w:tcW w:w="119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Обслуживание пожарной машины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0210086120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553,2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Обеспечение противопожарных мер при возникновении пожаров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Выпуск листовок, памяток и наглядной агитации по ГО ЧС в количестве 1000 штук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 xml:space="preserve">Сокращение материальных потерь от пожаров. </w:t>
            </w:r>
            <w:r w:rsidRPr="00C04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5A7092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lastRenderedPageBreak/>
              <w:t>Создание резервного фонда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0230086160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Предупреждение и ликвидация ЧС</w:t>
            </w:r>
          </w:p>
        </w:tc>
      </w:tr>
    </w:tbl>
    <w:p w:rsidR="00C04FC6" w:rsidRDefault="00C04FC6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Глава сельсовета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B30101">
        <w:rPr>
          <w:rFonts w:ascii="Arial" w:hAnsi="Arial" w:cs="Arial"/>
          <w:sz w:val="24"/>
          <w:szCs w:val="24"/>
        </w:rPr>
        <w:t xml:space="preserve">     В.Р. Кин</w:t>
      </w:r>
    </w:p>
    <w:p w:rsidR="001848FE" w:rsidRDefault="001848FE" w:rsidP="001848FE">
      <w:pPr>
        <w:sectPr w:rsidR="001848FE" w:rsidSect="001848FE">
          <w:pgSz w:w="16838" w:h="11906" w:orient="landscape"/>
          <w:pgMar w:top="851" w:right="1134" w:bottom="1701" w:left="720" w:header="709" w:footer="709" w:gutter="0"/>
          <w:cols w:space="708"/>
          <w:docGrid w:linePitch="360"/>
        </w:sectPr>
      </w:pP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lastRenderedPageBreak/>
        <w:t>Подпрограмма 2</w:t>
      </w: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t>«Профилактика экстремизма и терроризма на территории</w:t>
      </w: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t>Юксеевского сельсовета</w:t>
      </w:r>
      <w:r w:rsidRPr="00B30101">
        <w:rPr>
          <w:rFonts w:ascii="Arial" w:hAnsi="Arial" w:cs="Arial"/>
          <w:sz w:val="24"/>
          <w:szCs w:val="24"/>
        </w:rPr>
        <w:t>»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1. Паспорт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68"/>
      </w:tblGrid>
      <w:tr w:rsidR="00B30101" w:rsidRPr="00B30101" w:rsidTr="001462FF">
        <w:trPr>
          <w:trHeight w:val="744"/>
        </w:trPr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Подпрограмма «Профилактика экстремизма и терроризма на территории Юксеевского сельсовета» (далее – Подпрограмма)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пожарной безопасности, профилактика экстремизма и терроризма на территории Юксеевского сельсовета»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муниципального образования Юксеевского сельсовета от террористических и экстремистских актов;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30101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B3010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 w:rsidRPr="00B30101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B3010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 w:rsidR="005A744E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всего 6</w:t>
            </w:r>
            <w:r w:rsidRPr="00B30101">
              <w:rPr>
                <w:rFonts w:ascii="Arial" w:hAnsi="Arial" w:cs="Arial"/>
                <w:sz w:val="24"/>
                <w:szCs w:val="24"/>
              </w:rPr>
              <w:t>,0 тыс. руб., в том числе: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2018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r w:rsidRPr="005A744E">
              <w:rPr>
                <w:rFonts w:ascii="Arial" w:hAnsi="Arial" w:cs="Arial"/>
                <w:sz w:val="24"/>
                <w:szCs w:val="24"/>
              </w:rPr>
              <w:t>на 2019 – 1,0 тыс. руб.;</w:t>
            </w:r>
          </w:p>
          <w:bookmarkEnd w:id="1"/>
          <w:bookmarkEnd w:id="2"/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2020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2021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2022 – 1,0 тыс. руб.;</w:t>
            </w:r>
          </w:p>
          <w:p w:rsidR="009A0D34" w:rsidRPr="00B30101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2023 – 1,0 тыс. руб.</w:t>
            </w:r>
          </w:p>
        </w:tc>
      </w:tr>
    </w:tbl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2021 года»;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</w:t>
      </w:r>
      <w:r w:rsidRPr="00B30101">
        <w:rPr>
          <w:rFonts w:ascii="Arial" w:hAnsi="Arial" w:cs="Arial"/>
          <w:sz w:val="24"/>
          <w:szCs w:val="24"/>
        </w:rPr>
        <w:t>ского сельсовета</w:t>
      </w:r>
      <w:r w:rsidRPr="00B30101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В муниципальном образовании Юксеев</w:t>
      </w:r>
      <w:r w:rsidRPr="00B30101">
        <w:rPr>
          <w:rFonts w:ascii="Arial" w:hAnsi="Arial" w:cs="Arial"/>
          <w:sz w:val="24"/>
          <w:szCs w:val="24"/>
        </w:rPr>
        <w:t xml:space="preserve">ского сельсовета </w:t>
      </w:r>
      <w:r w:rsidRPr="00B30101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lastRenderedPageBreak/>
        <w:t>Программа является документом, открытым для внесения изменений и дополнений.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целевые индикаторы и показатели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муниципального образования Юксеевского сельсовета и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B30101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муниципального образования Юксеевского сельсовета;                       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B30101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  <w:r w:rsidRPr="00B30101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4. Механизм реализации Подпрограммы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Общее управление реализацией Подпрограммы и координацию деятельности исполнителей осуществляет Администрация Юксеевского сельсовета.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бюджета сельсовета.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Подпрограммным мероприятиям, механизм реализации программы, состав исполнителей в установленном порядке.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Реализация Подпрограммы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B301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0101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Юксеевского сельсовета.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5. Ресурсное обеспечение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Источниками финансирования Подпрограммы являются средства  бюджета Юксеев</w:t>
      </w:r>
      <w:r w:rsidRPr="00B30101">
        <w:rPr>
          <w:rFonts w:ascii="Arial" w:hAnsi="Arial" w:cs="Arial"/>
          <w:sz w:val="24"/>
          <w:szCs w:val="24"/>
        </w:rPr>
        <w:t>ского сельсовета</w:t>
      </w:r>
      <w:r w:rsidRPr="00B30101">
        <w:rPr>
          <w:rFonts w:ascii="Arial" w:hAnsi="Arial" w:cs="Arial"/>
          <w:color w:val="000000"/>
          <w:sz w:val="24"/>
          <w:szCs w:val="24"/>
        </w:rPr>
        <w:t>.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lastRenderedPageBreak/>
        <w:t>Общий объем финансирования Подпрограм</w:t>
      </w:r>
      <w:r w:rsidR="005A744E">
        <w:rPr>
          <w:rFonts w:ascii="Arial" w:hAnsi="Arial" w:cs="Arial"/>
          <w:color w:val="000000"/>
          <w:sz w:val="24"/>
          <w:szCs w:val="24"/>
        </w:rPr>
        <w:t xml:space="preserve">мы 2018 – 2023 </w:t>
      </w:r>
      <w:proofErr w:type="gramStart"/>
      <w:r w:rsidR="005A744E">
        <w:rPr>
          <w:rFonts w:ascii="Arial" w:hAnsi="Arial" w:cs="Arial"/>
          <w:color w:val="000000"/>
          <w:sz w:val="24"/>
          <w:szCs w:val="24"/>
        </w:rPr>
        <w:t>годах</w:t>
      </w:r>
      <w:proofErr w:type="gramEnd"/>
      <w:r w:rsidR="005A744E">
        <w:rPr>
          <w:rFonts w:ascii="Arial" w:hAnsi="Arial" w:cs="Arial"/>
          <w:color w:val="000000"/>
          <w:sz w:val="24"/>
          <w:szCs w:val="24"/>
        </w:rPr>
        <w:t xml:space="preserve"> составит: 6</w:t>
      </w:r>
      <w:r w:rsidRPr="00B30101">
        <w:rPr>
          <w:rFonts w:ascii="Arial" w:hAnsi="Arial" w:cs="Arial"/>
          <w:color w:val="000000"/>
          <w:sz w:val="24"/>
          <w:szCs w:val="24"/>
        </w:rPr>
        <w:t>,0</w:t>
      </w:r>
      <w:r w:rsidRPr="00B30101">
        <w:rPr>
          <w:rFonts w:ascii="Arial" w:hAnsi="Arial" w:cs="Arial"/>
          <w:sz w:val="24"/>
          <w:szCs w:val="24"/>
        </w:rPr>
        <w:t xml:space="preserve"> </w:t>
      </w:r>
      <w:r w:rsidRPr="00B30101">
        <w:rPr>
          <w:rFonts w:ascii="Arial" w:hAnsi="Arial" w:cs="Arial"/>
          <w:color w:val="000000"/>
          <w:sz w:val="24"/>
          <w:szCs w:val="24"/>
        </w:rPr>
        <w:t>тыс. руб. в том числе по годам реализации: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2018 год – 1,0 тыс</w:t>
      </w:r>
      <w:proofErr w:type="gramStart"/>
      <w:r w:rsidRPr="005A744E">
        <w:rPr>
          <w:rFonts w:ascii="Arial" w:hAnsi="Arial" w:cs="Arial"/>
          <w:sz w:val="24"/>
          <w:szCs w:val="24"/>
        </w:rPr>
        <w:t>.р</w:t>
      </w:r>
      <w:proofErr w:type="gramEnd"/>
      <w:r w:rsidRPr="005A744E">
        <w:rPr>
          <w:rFonts w:ascii="Arial" w:hAnsi="Arial" w:cs="Arial"/>
          <w:sz w:val="24"/>
          <w:szCs w:val="24"/>
        </w:rPr>
        <w:t>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2019 год – 1,0 тыс</w:t>
      </w:r>
      <w:proofErr w:type="gramStart"/>
      <w:r w:rsidRPr="005A744E">
        <w:rPr>
          <w:rFonts w:ascii="Arial" w:hAnsi="Arial" w:cs="Arial"/>
          <w:sz w:val="24"/>
          <w:szCs w:val="24"/>
        </w:rPr>
        <w:t>.р</w:t>
      </w:r>
      <w:proofErr w:type="gramEnd"/>
      <w:r w:rsidRPr="005A744E">
        <w:rPr>
          <w:rFonts w:ascii="Arial" w:hAnsi="Arial" w:cs="Arial"/>
          <w:sz w:val="24"/>
          <w:szCs w:val="24"/>
        </w:rPr>
        <w:t>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2020 год – 1,0 тыс. 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2021 год – 1,0 тыс. 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2022 год – 1,0 тыс. 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2023 год – 1,0 тыс. руб.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2. Распространение культуры интернационализма, согласия, национальной и религиозной терпимости;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3.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4. Обеспечение условий для успешной </w:t>
      </w:r>
      <w:proofErr w:type="spellStart"/>
      <w:r w:rsidRPr="00B30101">
        <w:rPr>
          <w:rFonts w:ascii="Arial" w:hAnsi="Arial" w:cs="Arial"/>
          <w:sz w:val="24"/>
          <w:szCs w:val="24"/>
        </w:rPr>
        <w:t>социокультурной</w:t>
      </w:r>
      <w:proofErr w:type="spellEnd"/>
      <w:r w:rsidRPr="00B30101">
        <w:rPr>
          <w:rFonts w:ascii="Arial" w:hAnsi="Arial" w:cs="Arial"/>
          <w:sz w:val="24"/>
          <w:szCs w:val="24"/>
        </w:rPr>
        <w:t xml:space="preserve"> адаптации молодежи;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5. Противодействие проникновению в общественное сознание идей религиозного фундаментализма, экстремизма и нетерпимости;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6. 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</w:r>
    </w:p>
    <w:p w:rsidR="00B30101" w:rsidRPr="00E533A5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sectPr w:rsidR="001848FE" w:rsidSect="00CA104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8FE"/>
    <w:rsid w:val="000166C4"/>
    <w:rsid w:val="000D65F7"/>
    <w:rsid w:val="001331C7"/>
    <w:rsid w:val="001462FF"/>
    <w:rsid w:val="001848FE"/>
    <w:rsid w:val="001C4791"/>
    <w:rsid w:val="003934A4"/>
    <w:rsid w:val="003F7917"/>
    <w:rsid w:val="00424EBB"/>
    <w:rsid w:val="00485D06"/>
    <w:rsid w:val="005A744E"/>
    <w:rsid w:val="006915F0"/>
    <w:rsid w:val="00811C5D"/>
    <w:rsid w:val="00834BFC"/>
    <w:rsid w:val="00990358"/>
    <w:rsid w:val="009A0D34"/>
    <w:rsid w:val="00AE4ECA"/>
    <w:rsid w:val="00B30101"/>
    <w:rsid w:val="00C04FC6"/>
    <w:rsid w:val="00CA104D"/>
    <w:rsid w:val="00D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848FE"/>
    <w:pPr>
      <w:spacing w:after="0" w:line="240" w:lineRule="auto"/>
    </w:pPr>
  </w:style>
  <w:style w:type="paragraph" w:customStyle="1" w:styleId="a5">
    <w:name w:val="Знак"/>
    <w:basedOn w:val="a"/>
    <w:rsid w:val="00AE4E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"/>
    <w:basedOn w:val="a"/>
    <w:rsid w:val="005A74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479E-E18A-4C42-A829-B32EEA11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2020-11-10T07:14:00Z</cp:lastPrinted>
  <dcterms:created xsi:type="dcterms:W3CDTF">2020-01-10T08:51:00Z</dcterms:created>
  <dcterms:modified xsi:type="dcterms:W3CDTF">2020-11-19T01:58:00Z</dcterms:modified>
</cp:coreProperties>
</file>