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ЮКСЕЕВСКОГО СЕЛЬСОВЕТА</w:t>
      </w: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6CD9" w:rsidRPr="009573B7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573B7">
        <w:rPr>
          <w:rFonts w:ascii="Arial" w:hAnsi="Arial" w:cs="Arial"/>
          <w:b/>
          <w:sz w:val="24"/>
          <w:szCs w:val="24"/>
        </w:rPr>
        <w:t>ПОСТАНОВЛЕНИЕ</w:t>
      </w:r>
    </w:p>
    <w:p w:rsidR="00D76CD9" w:rsidRDefault="009573B7" w:rsidP="00D76CD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12.11.2024</w:t>
      </w:r>
      <w:r w:rsidR="00D76CD9">
        <w:rPr>
          <w:rFonts w:ascii="Arial" w:hAnsi="Arial" w:cs="Arial"/>
          <w:sz w:val="24"/>
          <w:szCs w:val="24"/>
        </w:rPr>
        <w:t>г.                                    с. Юксеево</w:t>
      </w:r>
      <w:r w:rsidR="00D76CD9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№ 64а</w:t>
      </w: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схемы размещения </w:t>
      </w: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нестационарных торговых объектов</w:t>
      </w: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В целях упорядочения размещения и функционирования нестационарных торговых объектов на территории муниципального образования Юксеевский сельсовет, Большемуртинского района, Красноярского края, создания условий для улучшения организации и качества торгового обслуживания населения, в соответствии с Федеральным законом от 28.12.2009г. № 381-ФЗ «Об основах государственного регулирования торговой деятельности в Российской Федерации»,  приказом министерства</w:t>
      </w:r>
      <w:r w:rsidR="009573B7">
        <w:rPr>
          <w:rFonts w:ascii="Arial" w:hAnsi="Arial" w:cs="Arial"/>
          <w:sz w:val="24"/>
          <w:szCs w:val="24"/>
        </w:rPr>
        <w:t xml:space="preserve"> сельского хозяйства и торговли Красноярского края от27.09.2018№555-о «Об устранении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>
        <w:rPr>
          <w:rFonts w:ascii="Arial" w:hAnsi="Arial" w:cs="Arial"/>
          <w:sz w:val="24"/>
          <w:szCs w:val="24"/>
        </w:rPr>
        <w:t>, руководствуясь  Уставом  Юксеевского сельсовета Большемуртинского района Красноярского края</w:t>
      </w:r>
      <w:r w:rsidR="00957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73B7">
        <w:rPr>
          <w:rFonts w:ascii="Arial" w:hAnsi="Arial" w:cs="Arial"/>
          <w:b/>
          <w:sz w:val="24"/>
          <w:szCs w:val="24"/>
        </w:rPr>
        <w:t>ПОСТАНОВЛЯЮ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  Утвердить схему размещения нестационарных торговых объектов на территории муниципального образования Юксеевский сельсовет Большемуртинского района  Красноярского края сроком на три года, согласно приложению.</w:t>
      </w: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  Контроль за исполнением настоящего постановления оставляю за собой.</w:t>
      </w: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 Постановление вступает в силу со дня опубликования в «Ведомостях муниципальных органов Юксеевского сельсовета  Большемуртинского района  Красноярского края» и на официальном сайте администрации Большемуртинского района.  </w:t>
      </w:r>
    </w:p>
    <w:p w:rsidR="009573B7" w:rsidRDefault="009573B7" w:rsidP="00D76C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</w:t>
      </w:r>
      <w:r w:rsidR="009573B7">
        <w:rPr>
          <w:rFonts w:ascii="Arial" w:hAnsi="Arial" w:cs="Arial"/>
          <w:sz w:val="24"/>
          <w:szCs w:val="24"/>
        </w:rPr>
        <w:t xml:space="preserve">             Д.Ф.Мулюшкин</w:t>
      </w: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  <w:sectPr w:rsidR="00D76CD9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D76CD9" w:rsidRDefault="00D76CD9" w:rsidP="00D76CD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 </w:t>
      </w:r>
    </w:p>
    <w:p w:rsidR="00D76CD9" w:rsidRDefault="00D76CD9" w:rsidP="00D76CD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к постановлению администрации</w:t>
      </w:r>
    </w:p>
    <w:p w:rsidR="00D76CD9" w:rsidRDefault="00D76CD9" w:rsidP="00D76CD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Юксеевского сельсовета </w:t>
      </w:r>
    </w:p>
    <w:p w:rsidR="00D76CD9" w:rsidRDefault="00D76CD9" w:rsidP="00D76CD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</w:t>
      </w:r>
      <w:r w:rsidR="009573B7">
        <w:rPr>
          <w:rFonts w:ascii="Arial" w:hAnsi="Arial" w:cs="Arial"/>
          <w:sz w:val="24"/>
          <w:szCs w:val="24"/>
        </w:rPr>
        <w:t xml:space="preserve"> 12.11.2022 года  № 64а</w:t>
      </w: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СХЕМА</w:t>
      </w:r>
    </w:p>
    <w:p w:rsidR="00D76CD9" w:rsidRDefault="00D76CD9" w:rsidP="00D76CD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нестационарных торговых объектов на территории муниципального образования Юксеевский сельсовет</w:t>
      </w:r>
    </w:p>
    <w:p w:rsidR="00D76CD9" w:rsidRDefault="00D76CD9" w:rsidP="00D76CD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  Красноярского  края</w:t>
      </w:r>
    </w:p>
    <w:p w:rsidR="00D76CD9" w:rsidRDefault="00D76CD9" w:rsidP="00D76CD9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1418"/>
        <w:gridCol w:w="2410"/>
        <w:gridCol w:w="1419"/>
        <w:gridCol w:w="2268"/>
        <w:gridCol w:w="1559"/>
        <w:gridCol w:w="2161"/>
      </w:tblGrid>
      <w:tr w:rsidR="00D76CD9" w:rsidTr="00D76CD9">
        <w:trPr>
          <w:trHeight w:val="5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(местонахождение</w:t>
            </w:r>
          </w:p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</w:t>
            </w:r>
          </w:p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объекта,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Специализация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размещения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Объекты малого или среднего предпринимательства</w:t>
            </w:r>
          </w:p>
        </w:tc>
      </w:tr>
      <w:tr w:rsidR="00D76CD9" w:rsidTr="00D76CD9">
        <w:trPr>
          <w:trHeight w:val="5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с. Юксеево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около павильона «Чанго», ул. Центральная, 20-а, на территории бывшего СДК, ул. Лесная,2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Лоточно выездная торговля, автомагазин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3-х лет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6CD9" w:rsidTr="00D76CD9">
        <w:trPr>
          <w:trHeight w:val="5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д. Пакуль, </w:t>
            </w:r>
            <w:r>
              <w:rPr>
                <w:rFonts w:ascii="Arial" w:hAnsi="Arial" w:cs="Arial"/>
                <w:sz w:val="24"/>
                <w:szCs w:val="24"/>
              </w:rPr>
              <w:t>около  магазина «Чанго», ул. Мира,40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Лоточно выездная торговля, автомагазин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3-х лет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6CD9" w:rsidTr="00D76CD9">
        <w:trPr>
          <w:trHeight w:val="5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д.</w:t>
            </w:r>
            <w:r w:rsidR="009573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Комарово</w:t>
            </w:r>
            <w:r>
              <w:rPr>
                <w:rFonts w:ascii="Arial" w:hAnsi="Arial" w:cs="Arial"/>
                <w:sz w:val="24"/>
                <w:szCs w:val="24"/>
              </w:rPr>
              <w:t>,                    территория около магазина «Губарь»</w:t>
            </w:r>
          </w:p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Центральная, 49-а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Лоточно выездная торговля, автомагазин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3-х лет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6CD9" w:rsidTr="00D76CD9">
        <w:trPr>
          <w:trHeight w:val="5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д. Береговая-Подъёмная</w:t>
            </w:r>
            <w:r>
              <w:rPr>
                <w:rFonts w:ascii="Arial" w:hAnsi="Arial" w:cs="Arial"/>
                <w:sz w:val="24"/>
                <w:szCs w:val="24"/>
              </w:rPr>
              <w:t>,   натерритории бывшего магазина, ул. Центральная,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Лоточно выездная торговля, автомагазин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3-х лет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D9" w:rsidRDefault="00D76CD9" w:rsidP="00D45E3D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D76CD9" w:rsidRDefault="00D76CD9" w:rsidP="00D76CD9"/>
    <w:p w:rsidR="00D76CD9" w:rsidRPr="00D76CD9" w:rsidRDefault="00D76CD9" w:rsidP="00D76CD9">
      <w:pPr>
        <w:sectPr w:rsidR="00D76CD9" w:rsidRPr="00D76CD9" w:rsidSect="00D76C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2C3F" w:rsidRDefault="00F22C3F" w:rsidP="00D76CD9">
      <w:pPr>
        <w:pStyle w:val="a3"/>
      </w:pPr>
    </w:p>
    <w:sectPr w:rsidR="00F22C3F" w:rsidSect="00D76C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C3" w:rsidRDefault="008907C3" w:rsidP="00D76CD9">
      <w:pPr>
        <w:spacing w:after="0" w:line="240" w:lineRule="auto"/>
      </w:pPr>
      <w:r>
        <w:separator/>
      </w:r>
    </w:p>
  </w:endnote>
  <w:endnote w:type="continuationSeparator" w:id="1">
    <w:p w:rsidR="008907C3" w:rsidRDefault="008907C3" w:rsidP="00D7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C3" w:rsidRDefault="008907C3" w:rsidP="00D76CD9">
      <w:pPr>
        <w:spacing w:after="0" w:line="240" w:lineRule="auto"/>
      </w:pPr>
      <w:r>
        <w:separator/>
      </w:r>
    </w:p>
  </w:footnote>
  <w:footnote w:type="continuationSeparator" w:id="1">
    <w:p w:rsidR="008907C3" w:rsidRDefault="008907C3" w:rsidP="00D76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CD9"/>
    <w:rsid w:val="0012708A"/>
    <w:rsid w:val="001E2031"/>
    <w:rsid w:val="00240B77"/>
    <w:rsid w:val="00364F1F"/>
    <w:rsid w:val="00420C47"/>
    <w:rsid w:val="006A22F4"/>
    <w:rsid w:val="00822789"/>
    <w:rsid w:val="008907C3"/>
    <w:rsid w:val="009573B7"/>
    <w:rsid w:val="00AB3A99"/>
    <w:rsid w:val="00BD0445"/>
    <w:rsid w:val="00C239BD"/>
    <w:rsid w:val="00D76CD9"/>
    <w:rsid w:val="00E132D4"/>
    <w:rsid w:val="00E332BD"/>
    <w:rsid w:val="00F2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CD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7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CD9"/>
  </w:style>
  <w:style w:type="paragraph" w:styleId="a6">
    <w:name w:val="footer"/>
    <w:basedOn w:val="a"/>
    <w:link w:val="a7"/>
    <w:uiPriority w:val="99"/>
    <w:semiHidden/>
    <w:unhideWhenUsed/>
    <w:rsid w:val="00D7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2024-11-18T05:46:00Z</cp:lastPrinted>
  <dcterms:created xsi:type="dcterms:W3CDTF">2024-11-18T05:36:00Z</dcterms:created>
  <dcterms:modified xsi:type="dcterms:W3CDTF">2024-11-18T05:46:00Z</dcterms:modified>
</cp:coreProperties>
</file>