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71" w:rsidRPr="00F24CCA" w:rsidRDefault="00183A71" w:rsidP="00397C12">
      <w:pPr>
        <w:spacing w:after="0"/>
        <w:rPr>
          <w:rFonts w:ascii="Arial" w:hAnsi="Arial" w:cs="Arial"/>
          <w:sz w:val="24"/>
          <w:szCs w:val="24"/>
        </w:rPr>
      </w:pPr>
    </w:p>
    <w:p w:rsidR="002F18C3" w:rsidRPr="00F24CCA" w:rsidRDefault="002F18C3" w:rsidP="00397C12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4CCA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2F18C3" w:rsidRPr="00F24CCA" w:rsidRDefault="002F18C3" w:rsidP="00397C12">
      <w:pPr>
        <w:spacing w:after="0"/>
        <w:ind w:right="-95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4CCA">
        <w:rPr>
          <w:rFonts w:ascii="Arial" w:hAnsi="Arial" w:cs="Arial"/>
          <w:b/>
          <w:bCs/>
          <w:sz w:val="24"/>
          <w:szCs w:val="24"/>
        </w:rPr>
        <w:t>ЮКСЕЕВСКИЙ  СЕЛЬСКИЙ  СОВЕТ  ДЕПУТАТОВ</w:t>
      </w:r>
    </w:p>
    <w:p w:rsidR="002F18C3" w:rsidRPr="00F24CCA" w:rsidRDefault="002F18C3" w:rsidP="00397C12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4CCA">
        <w:rPr>
          <w:rFonts w:ascii="Arial" w:hAnsi="Arial" w:cs="Arial"/>
          <w:b/>
          <w:bCs/>
          <w:sz w:val="24"/>
          <w:szCs w:val="24"/>
        </w:rPr>
        <w:t>БОЛЬШЕМУРТИНСКИЙ  РАЙОН</w:t>
      </w:r>
    </w:p>
    <w:p w:rsidR="002F18C3" w:rsidRPr="00F24CCA" w:rsidRDefault="002F18C3" w:rsidP="00397C12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4CCA">
        <w:rPr>
          <w:rFonts w:ascii="Arial" w:hAnsi="Arial" w:cs="Arial"/>
          <w:b/>
          <w:bCs/>
          <w:sz w:val="24"/>
          <w:szCs w:val="24"/>
        </w:rPr>
        <w:t>КРАСНОЯРСКИЙ  КРАЙ</w:t>
      </w:r>
    </w:p>
    <w:p w:rsidR="002F18C3" w:rsidRPr="00F24CCA" w:rsidRDefault="002F18C3" w:rsidP="00397C12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F18C3" w:rsidRPr="00F24CCA" w:rsidRDefault="002F18C3" w:rsidP="00397C12">
      <w:pPr>
        <w:tabs>
          <w:tab w:val="left" w:pos="2835"/>
          <w:tab w:val="center" w:pos="5335"/>
        </w:tabs>
        <w:spacing w:after="0"/>
        <w:ind w:left="-567" w:right="-950" w:firstLine="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F24CCA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F24CCA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2F18C3" w:rsidRPr="00F24CCA" w:rsidRDefault="00767F46" w:rsidP="00397C12">
      <w:pPr>
        <w:tabs>
          <w:tab w:val="left" w:pos="2835"/>
          <w:tab w:val="center" w:pos="5335"/>
        </w:tabs>
        <w:spacing w:after="0"/>
        <w:ind w:left="-142" w:right="-950"/>
        <w:outlineLvl w:val="0"/>
        <w:rPr>
          <w:rFonts w:ascii="Arial" w:hAnsi="Arial" w:cs="Arial"/>
          <w:sz w:val="24"/>
          <w:szCs w:val="24"/>
        </w:rPr>
      </w:pPr>
      <w:r w:rsidRPr="00F24CCA">
        <w:rPr>
          <w:rFonts w:ascii="Arial" w:hAnsi="Arial" w:cs="Arial"/>
          <w:sz w:val="24"/>
          <w:szCs w:val="24"/>
        </w:rPr>
        <w:t>17.03.</w:t>
      </w:r>
      <w:r w:rsidR="002F18C3" w:rsidRPr="00F24CCA">
        <w:rPr>
          <w:rFonts w:ascii="Arial" w:hAnsi="Arial" w:cs="Arial"/>
          <w:sz w:val="24"/>
          <w:szCs w:val="24"/>
        </w:rPr>
        <w:t xml:space="preserve"> 2021г.                                    </w:t>
      </w:r>
      <w:r w:rsidR="00F24CCA">
        <w:rPr>
          <w:rFonts w:ascii="Arial" w:hAnsi="Arial" w:cs="Arial"/>
          <w:sz w:val="24"/>
          <w:szCs w:val="24"/>
        </w:rPr>
        <w:t xml:space="preserve">         </w:t>
      </w:r>
      <w:r w:rsidR="002F18C3" w:rsidRPr="00F24CCA">
        <w:rPr>
          <w:rFonts w:ascii="Arial" w:hAnsi="Arial" w:cs="Arial"/>
          <w:sz w:val="24"/>
          <w:szCs w:val="24"/>
        </w:rPr>
        <w:t xml:space="preserve"> с. Юксеево                                 </w:t>
      </w:r>
      <w:r w:rsidR="00F24CCA">
        <w:rPr>
          <w:rFonts w:ascii="Arial" w:hAnsi="Arial" w:cs="Arial"/>
          <w:sz w:val="24"/>
          <w:szCs w:val="24"/>
        </w:rPr>
        <w:t xml:space="preserve">  </w:t>
      </w:r>
      <w:r w:rsidR="002F18C3" w:rsidRPr="00F24CCA">
        <w:rPr>
          <w:rFonts w:ascii="Arial" w:hAnsi="Arial" w:cs="Arial"/>
          <w:sz w:val="24"/>
          <w:szCs w:val="24"/>
        </w:rPr>
        <w:t xml:space="preserve">    </w:t>
      </w:r>
      <w:r w:rsidR="00F24CCA">
        <w:rPr>
          <w:rFonts w:ascii="Arial" w:hAnsi="Arial" w:cs="Arial"/>
          <w:sz w:val="24"/>
          <w:szCs w:val="24"/>
        </w:rPr>
        <w:t xml:space="preserve">          </w:t>
      </w:r>
      <w:r w:rsidR="002F18C3" w:rsidRPr="00F24CCA">
        <w:rPr>
          <w:rFonts w:ascii="Arial" w:hAnsi="Arial" w:cs="Arial"/>
          <w:sz w:val="24"/>
          <w:szCs w:val="24"/>
        </w:rPr>
        <w:t xml:space="preserve">№ </w:t>
      </w:r>
      <w:r w:rsidRPr="00F24CCA">
        <w:rPr>
          <w:rFonts w:ascii="Arial" w:hAnsi="Arial" w:cs="Arial"/>
          <w:sz w:val="24"/>
          <w:szCs w:val="24"/>
        </w:rPr>
        <w:t>8-36</w:t>
      </w:r>
    </w:p>
    <w:p w:rsidR="002F18C3" w:rsidRPr="00F24CCA" w:rsidRDefault="002F18C3" w:rsidP="00397C12">
      <w:pPr>
        <w:tabs>
          <w:tab w:val="left" w:pos="2835"/>
          <w:tab w:val="center" w:pos="5335"/>
        </w:tabs>
        <w:spacing w:after="0"/>
        <w:ind w:left="-142" w:right="-950"/>
        <w:outlineLvl w:val="0"/>
        <w:rPr>
          <w:rFonts w:ascii="Arial" w:hAnsi="Arial" w:cs="Arial"/>
        </w:rPr>
      </w:pPr>
    </w:p>
    <w:p w:rsidR="002F18C3" w:rsidRPr="00183A71" w:rsidRDefault="002F18C3" w:rsidP="00397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A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F18C3" w:rsidRPr="00F24CCA" w:rsidRDefault="002F18C3" w:rsidP="00397C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4CCA">
        <w:rPr>
          <w:rFonts w:ascii="Arial" w:eastAsia="Times New Roman" w:hAnsi="Arial" w:cs="Arial"/>
          <w:b/>
          <w:bCs/>
          <w:sz w:val="24"/>
          <w:szCs w:val="24"/>
        </w:rPr>
        <w:t>Об утверждении Положения                                                                                                             о депутатском запросе и обращении депутата                                                                 Юксеевского сельского Совета депутатов                                                        Большемуртинского   района Красноярского края.</w:t>
      </w:r>
    </w:p>
    <w:p w:rsidR="002F18C3" w:rsidRPr="00F24CCA" w:rsidRDefault="002F18C3" w:rsidP="0039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183A71" w:rsidRDefault="00183A71" w:rsidP="00397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A71" w:rsidRPr="00F24CCA" w:rsidRDefault="002F18C3" w:rsidP="0039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183A71" w:rsidRPr="00F24CCA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26.06.2008 N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крае, Ус</w:t>
      </w:r>
      <w:r w:rsidRPr="00F24CCA">
        <w:rPr>
          <w:rFonts w:ascii="Arial" w:eastAsia="Times New Roman" w:hAnsi="Arial" w:cs="Arial"/>
          <w:sz w:val="24"/>
          <w:szCs w:val="24"/>
        </w:rPr>
        <w:t>тавом Юксеевского</w:t>
      </w:r>
      <w:r w:rsidR="00183A71" w:rsidRPr="00F24CCA">
        <w:rPr>
          <w:rFonts w:ascii="Arial" w:eastAsia="Times New Roman" w:hAnsi="Arial" w:cs="Arial"/>
          <w:sz w:val="24"/>
          <w:szCs w:val="24"/>
        </w:rPr>
        <w:t xml:space="preserve"> сельсовета, Регламентом </w:t>
      </w:r>
      <w:r w:rsidRPr="00F24CCA">
        <w:rPr>
          <w:rFonts w:ascii="Arial" w:eastAsia="Times New Roman" w:hAnsi="Arial" w:cs="Arial"/>
          <w:sz w:val="24"/>
          <w:szCs w:val="24"/>
        </w:rPr>
        <w:t>Юксеевского сельского Совета депутатов, Юксеевский</w:t>
      </w:r>
      <w:r w:rsidR="00183A71" w:rsidRPr="00F24CCA">
        <w:rPr>
          <w:rFonts w:ascii="Arial" w:eastAsia="Times New Roman" w:hAnsi="Arial" w:cs="Arial"/>
          <w:sz w:val="24"/>
          <w:szCs w:val="24"/>
        </w:rPr>
        <w:t xml:space="preserve"> сельский Совет депутатов</w:t>
      </w:r>
      <w:proofErr w:type="gramEnd"/>
    </w:p>
    <w:p w:rsidR="00183A71" w:rsidRPr="00F24CCA" w:rsidRDefault="00183A71" w:rsidP="0039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b/>
          <w:bCs/>
          <w:sz w:val="24"/>
          <w:szCs w:val="24"/>
        </w:rPr>
        <w:t>РЕШИЛ:</w:t>
      </w:r>
    </w:p>
    <w:p w:rsidR="00183A71" w:rsidRPr="00F24CCA" w:rsidRDefault="00183A71" w:rsidP="0039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  <w:r w:rsidR="002F18C3" w:rsidRPr="00F24CCA">
        <w:rPr>
          <w:rFonts w:ascii="Arial" w:eastAsia="Times New Roman" w:hAnsi="Arial" w:cs="Arial"/>
          <w:sz w:val="24"/>
          <w:szCs w:val="24"/>
        </w:rPr>
        <w:t>1.</w:t>
      </w:r>
      <w:r w:rsidRPr="00F24CCA">
        <w:rPr>
          <w:rFonts w:ascii="Arial" w:eastAsia="Times New Roman" w:hAnsi="Arial" w:cs="Arial"/>
          <w:sz w:val="24"/>
          <w:szCs w:val="24"/>
        </w:rPr>
        <w:t>Утвердить Положение о депутатском запросе</w:t>
      </w:r>
      <w:r w:rsidR="002F18C3" w:rsidRPr="00F24CCA">
        <w:rPr>
          <w:rFonts w:ascii="Arial" w:eastAsia="Times New Roman" w:hAnsi="Arial" w:cs="Arial"/>
          <w:sz w:val="24"/>
          <w:szCs w:val="24"/>
        </w:rPr>
        <w:t xml:space="preserve"> и обращении депутата Юксеевского </w:t>
      </w:r>
      <w:r w:rsidRPr="00F24CCA">
        <w:rPr>
          <w:rFonts w:ascii="Arial" w:eastAsia="Times New Roman" w:hAnsi="Arial" w:cs="Arial"/>
          <w:sz w:val="24"/>
          <w:szCs w:val="24"/>
        </w:rPr>
        <w:t>сельс</w:t>
      </w:r>
      <w:r w:rsidR="002F18C3" w:rsidRPr="00F24CCA">
        <w:rPr>
          <w:rFonts w:ascii="Arial" w:eastAsia="Times New Roman" w:hAnsi="Arial" w:cs="Arial"/>
          <w:sz w:val="24"/>
          <w:szCs w:val="24"/>
        </w:rPr>
        <w:t>кого Совета депутатов Большемуртинского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района Красноярского края.</w:t>
      </w:r>
    </w:p>
    <w:p w:rsidR="0060430C" w:rsidRPr="00F24CCA" w:rsidRDefault="00183A71" w:rsidP="00397C12">
      <w:pPr>
        <w:tabs>
          <w:tab w:val="left" w:pos="2835"/>
          <w:tab w:val="center" w:pos="5335"/>
        </w:tabs>
        <w:spacing w:after="0"/>
        <w:ind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  <w:r w:rsidR="002F18C3" w:rsidRPr="00F24CCA">
        <w:rPr>
          <w:rFonts w:ascii="Arial" w:eastAsia="Times New Roman" w:hAnsi="Arial" w:cs="Arial"/>
          <w:sz w:val="24"/>
          <w:szCs w:val="24"/>
        </w:rPr>
        <w:t>2.</w:t>
      </w:r>
      <w:r w:rsidRPr="00F24CCA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принятия и</w:t>
      </w:r>
      <w:r w:rsidR="0060430C" w:rsidRPr="00F24CCA">
        <w:rPr>
          <w:rFonts w:ascii="Arial" w:eastAsia="Times New Roman" w:hAnsi="Arial" w:cs="Arial"/>
          <w:sz w:val="24"/>
          <w:szCs w:val="24"/>
        </w:rPr>
        <w:t xml:space="preserve"> </w:t>
      </w:r>
      <w:r w:rsidRPr="00F24CCA">
        <w:rPr>
          <w:rFonts w:ascii="Arial" w:eastAsia="Times New Roman" w:hAnsi="Arial" w:cs="Arial"/>
          <w:sz w:val="24"/>
          <w:szCs w:val="24"/>
        </w:rPr>
        <w:t xml:space="preserve"> подлежит опубликов</w:t>
      </w:r>
      <w:r w:rsidR="002F18C3" w:rsidRPr="00F24CCA">
        <w:rPr>
          <w:rFonts w:ascii="Arial" w:eastAsia="Times New Roman" w:hAnsi="Arial" w:cs="Arial"/>
          <w:sz w:val="24"/>
          <w:szCs w:val="24"/>
        </w:rPr>
        <w:t xml:space="preserve">анию в </w:t>
      </w:r>
      <w:r w:rsidR="0060430C" w:rsidRPr="00F24CCA">
        <w:rPr>
          <w:rFonts w:ascii="Arial" w:hAnsi="Arial" w:cs="Arial"/>
          <w:sz w:val="24"/>
          <w:szCs w:val="24"/>
        </w:rPr>
        <w:t xml:space="preserve"> «Ведомостях муниципальных органов Юксеевского сельсовета Большемуртинского района Красноярского края» </w:t>
      </w:r>
    </w:p>
    <w:p w:rsidR="00183A71" w:rsidRDefault="0060430C" w:rsidP="00397C12">
      <w:pPr>
        <w:tabs>
          <w:tab w:val="left" w:pos="2835"/>
          <w:tab w:val="center" w:pos="5335"/>
        </w:tabs>
        <w:spacing w:after="0"/>
        <w:ind w:right="-284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hAnsi="Arial" w:cs="Arial"/>
          <w:sz w:val="24"/>
          <w:szCs w:val="24"/>
        </w:rPr>
        <w:t>3.</w:t>
      </w:r>
      <w:proofErr w:type="gramStart"/>
      <w:r w:rsidRPr="00F24CC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24CCA">
        <w:rPr>
          <w:rFonts w:ascii="Arial" w:eastAsia="Times New Roman" w:hAnsi="Arial" w:cs="Arial"/>
          <w:sz w:val="24"/>
          <w:szCs w:val="24"/>
        </w:rPr>
        <w:t xml:space="preserve"> исполнением данного Решения</w:t>
      </w:r>
      <w:r w:rsidR="00016F37" w:rsidRPr="00F24CCA">
        <w:rPr>
          <w:rFonts w:ascii="Arial" w:eastAsia="Times New Roman" w:hAnsi="Arial" w:cs="Arial"/>
          <w:sz w:val="24"/>
          <w:szCs w:val="24"/>
        </w:rPr>
        <w:t xml:space="preserve"> </w:t>
      </w:r>
      <w:r w:rsidR="00183A71" w:rsidRPr="00F24CCA">
        <w:rPr>
          <w:rFonts w:ascii="Arial" w:eastAsia="Times New Roman" w:hAnsi="Arial" w:cs="Arial"/>
          <w:sz w:val="24"/>
          <w:szCs w:val="24"/>
        </w:rPr>
        <w:t xml:space="preserve"> возложить на председателя</w:t>
      </w:r>
      <w:r w:rsidRPr="00F24CCA">
        <w:rPr>
          <w:rFonts w:ascii="Arial" w:eastAsia="Times New Roman" w:hAnsi="Arial" w:cs="Arial"/>
          <w:sz w:val="24"/>
          <w:szCs w:val="24"/>
        </w:rPr>
        <w:t xml:space="preserve"> Юксеевского сельского Совета депутатов – Т.И. Унтилову</w:t>
      </w:r>
      <w:r w:rsidR="00016F37" w:rsidRPr="00F24CCA">
        <w:rPr>
          <w:rFonts w:ascii="Arial" w:eastAsia="Times New Roman" w:hAnsi="Arial" w:cs="Arial"/>
          <w:sz w:val="24"/>
          <w:szCs w:val="24"/>
        </w:rPr>
        <w:t>.</w:t>
      </w:r>
    </w:p>
    <w:p w:rsidR="00F24CCA" w:rsidRDefault="00F24CCA" w:rsidP="00397C12">
      <w:pPr>
        <w:tabs>
          <w:tab w:val="left" w:pos="2835"/>
          <w:tab w:val="center" w:pos="5335"/>
        </w:tabs>
        <w:spacing w:after="0"/>
        <w:ind w:right="-284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F24CCA" w:rsidRPr="00F24CCA" w:rsidRDefault="00F24CCA" w:rsidP="00397C12">
      <w:pPr>
        <w:tabs>
          <w:tab w:val="left" w:pos="2835"/>
          <w:tab w:val="center" w:pos="5335"/>
        </w:tabs>
        <w:spacing w:after="0"/>
        <w:ind w:righ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183A71" w:rsidRPr="00F24CCA" w:rsidRDefault="00183A71" w:rsidP="0039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BC640D" w:rsidRPr="00F24CCA" w:rsidRDefault="00183A71" w:rsidP="00397C12">
      <w:pPr>
        <w:tabs>
          <w:tab w:val="left" w:pos="2835"/>
          <w:tab w:val="center" w:pos="5335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  <w:r w:rsidR="00BC640D" w:rsidRPr="00F24CCA">
        <w:rPr>
          <w:rFonts w:ascii="Arial" w:hAnsi="Arial" w:cs="Arial"/>
          <w:sz w:val="24"/>
          <w:szCs w:val="24"/>
        </w:rPr>
        <w:t xml:space="preserve">  Председатель Совета депутатов                                                            Т.И. Унтилова </w:t>
      </w:r>
    </w:p>
    <w:p w:rsidR="00BC640D" w:rsidRPr="00F24CCA" w:rsidRDefault="00BC640D" w:rsidP="00397C12">
      <w:pPr>
        <w:tabs>
          <w:tab w:val="left" w:pos="2835"/>
          <w:tab w:val="center" w:pos="5335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BC640D" w:rsidRPr="00F24CCA" w:rsidRDefault="00BC640D" w:rsidP="00397C12">
      <w:pPr>
        <w:tabs>
          <w:tab w:val="left" w:pos="2835"/>
          <w:tab w:val="center" w:pos="5335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BC640D" w:rsidRPr="00F24CCA" w:rsidRDefault="00BC640D" w:rsidP="00397C12">
      <w:pPr>
        <w:tabs>
          <w:tab w:val="left" w:pos="2835"/>
          <w:tab w:val="center" w:pos="5335"/>
          <w:tab w:val="left" w:pos="8039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  <w:r w:rsidRPr="00F24CCA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</w:t>
      </w:r>
      <w:r w:rsidRPr="00F24CCA">
        <w:rPr>
          <w:rFonts w:ascii="Arial" w:hAnsi="Arial" w:cs="Arial"/>
          <w:sz w:val="24"/>
          <w:szCs w:val="24"/>
        </w:rPr>
        <w:tab/>
        <w:t>В.Р. Кин</w:t>
      </w:r>
    </w:p>
    <w:p w:rsidR="00BC640D" w:rsidRPr="00F24CCA" w:rsidRDefault="00BC640D" w:rsidP="00397C12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F24CCA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BC640D" w:rsidRDefault="00BC640D" w:rsidP="00397C12">
      <w:pPr>
        <w:spacing w:after="0"/>
        <w:jc w:val="center"/>
        <w:rPr>
          <w:rFonts w:ascii="Arial" w:hAnsi="Arial" w:cs="Arial"/>
        </w:rPr>
      </w:pPr>
    </w:p>
    <w:p w:rsidR="00BC640D" w:rsidRDefault="00BC640D" w:rsidP="00397C12">
      <w:pPr>
        <w:spacing w:after="0"/>
        <w:jc w:val="center"/>
        <w:rPr>
          <w:rFonts w:ascii="Arial" w:hAnsi="Arial" w:cs="Arial"/>
        </w:rPr>
      </w:pPr>
    </w:p>
    <w:p w:rsidR="00397C12" w:rsidRDefault="00397C12" w:rsidP="00397C12">
      <w:pPr>
        <w:spacing w:after="0"/>
        <w:jc w:val="center"/>
        <w:rPr>
          <w:rFonts w:ascii="Arial" w:hAnsi="Arial" w:cs="Arial"/>
        </w:rPr>
      </w:pPr>
    </w:p>
    <w:p w:rsidR="00397C12" w:rsidRDefault="00397C12" w:rsidP="00397C12">
      <w:pPr>
        <w:spacing w:after="0"/>
        <w:jc w:val="center"/>
        <w:rPr>
          <w:rFonts w:ascii="Arial" w:hAnsi="Arial" w:cs="Arial"/>
        </w:rPr>
      </w:pPr>
    </w:p>
    <w:p w:rsidR="00397C12" w:rsidRDefault="00397C12" w:rsidP="00397C12">
      <w:pPr>
        <w:spacing w:after="0"/>
        <w:jc w:val="center"/>
        <w:rPr>
          <w:rFonts w:ascii="Arial" w:hAnsi="Arial" w:cs="Arial"/>
        </w:rPr>
      </w:pPr>
    </w:p>
    <w:p w:rsidR="00397C12" w:rsidRDefault="00397C12" w:rsidP="00397C12">
      <w:pPr>
        <w:spacing w:after="0"/>
        <w:jc w:val="center"/>
        <w:rPr>
          <w:rFonts w:ascii="Arial" w:hAnsi="Arial" w:cs="Arial"/>
        </w:rPr>
      </w:pPr>
    </w:p>
    <w:p w:rsidR="00397C12" w:rsidRDefault="00397C12" w:rsidP="00397C12">
      <w:pPr>
        <w:spacing w:after="0"/>
        <w:jc w:val="center"/>
        <w:rPr>
          <w:rFonts w:ascii="Arial" w:hAnsi="Arial" w:cs="Arial"/>
        </w:rPr>
      </w:pPr>
    </w:p>
    <w:p w:rsidR="00397C12" w:rsidRDefault="00397C12" w:rsidP="00397C12">
      <w:pPr>
        <w:spacing w:after="0"/>
        <w:jc w:val="center"/>
        <w:rPr>
          <w:rFonts w:ascii="Arial" w:hAnsi="Arial" w:cs="Arial"/>
        </w:rPr>
      </w:pPr>
    </w:p>
    <w:p w:rsidR="00397C12" w:rsidRDefault="00397C12" w:rsidP="00397C12">
      <w:pPr>
        <w:spacing w:after="0"/>
        <w:jc w:val="center"/>
        <w:rPr>
          <w:rFonts w:ascii="Arial" w:hAnsi="Arial" w:cs="Arial"/>
        </w:rPr>
      </w:pPr>
    </w:p>
    <w:p w:rsidR="00397C12" w:rsidRDefault="00397C12" w:rsidP="00397C12">
      <w:pPr>
        <w:spacing w:after="0"/>
        <w:jc w:val="center"/>
        <w:rPr>
          <w:rFonts w:ascii="Arial" w:hAnsi="Arial" w:cs="Arial"/>
        </w:rPr>
      </w:pPr>
    </w:p>
    <w:p w:rsidR="00397C12" w:rsidRPr="00F24CCA" w:rsidRDefault="00397C12" w:rsidP="00397C12">
      <w:pPr>
        <w:spacing w:after="0"/>
        <w:jc w:val="center"/>
        <w:rPr>
          <w:rFonts w:ascii="Arial" w:hAnsi="Arial" w:cs="Arial"/>
        </w:rPr>
      </w:pPr>
    </w:p>
    <w:p w:rsidR="00BC640D" w:rsidRPr="00F24CCA" w:rsidRDefault="00BC640D" w:rsidP="00397C12">
      <w:pPr>
        <w:spacing w:after="0"/>
        <w:jc w:val="center"/>
        <w:rPr>
          <w:rFonts w:ascii="Arial" w:hAnsi="Arial" w:cs="Arial"/>
        </w:rPr>
      </w:pPr>
    </w:p>
    <w:p w:rsidR="00BC640D" w:rsidRPr="00F24CCA" w:rsidRDefault="00BC640D" w:rsidP="00397C12">
      <w:pPr>
        <w:spacing w:after="0"/>
        <w:ind w:right="-142"/>
        <w:jc w:val="right"/>
        <w:rPr>
          <w:rFonts w:ascii="Arial" w:hAnsi="Arial" w:cs="Arial"/>
          <w:sz w:val="24"/>
          <w:szCs w:val="24"/>
        </w:rPr>
      </w:pPr>
      <w:r w:rsidRPr="00F24CCA">
        <w:rPr>
          <w:rFonts w:ascii="Arial" w:hAnsi="Arial" w:cs="Arial"/>
          <w:sz w:val="24"/>
          <w:szCs w:val="24"/>
        </w:rPr>
        <w:t xml:space="preserve"> Утверждено</w:t>
      </w:r>
    </w:p>
    <w:p w:rsidR="00BC640D" w:rsidRPr="00F24CCA" w:rsidRDefault="00BC640D" w:rsidP="00397C12">
      <w:pPr>
        <w:spacing w:after="0"/>
        <w:ind w:right="-142"/>
        <w:jc w:val="right"/>
        <w:rPr>
          <w:rFonts w:ascii="Arial" w:hAnsi="Arial" w:cs="Arial"/>
          <w:sz w:val="24"/>
          <w:szCs w:val="24"/>
        </w:rPr>
      </w:pPr>
      <w:r w:rsidRPr="00F24CCA">
        <w:rPr>
          <w:rFonts w:ascii="Arial" w:hAnsi="Arial" w:cs="Arial"/>
          <w:sz w:val="24"/>
          <w:szCs w:val="24"/>
        </w:rPr>
        <w:t xml:space="preserve">Решением Юксеевского </w:t>
      </w:r>
    </w:p>
    <w:p w:rsidR="00BC640D" w:rsidRPr="00F24CCA" w:rsidRDefault="00BC640D" w:rsidP="00397C12">
      <w:pPr>
        <w:spacing w:after="0"/>
        <w:ind w:right="-142"/>
        <w:jc w:val="right"/>
        <w:rPr>
          <w:rFonts w:ascii="Arial" w:hAnsi="Arial" w:cs="Arial"/>
          <w:sz w:val="24"/>
          <w:szCs w:val="24"/>
        </w:rPr>
      </w:pPr>
      <w:r w:rsidRPr="00F24CCA">
        <w:rPr>
          <w:rFonts w:ascii="Arial" w:hAnsi="Arial" w:cs="Arial"/>
          <w:sz w:val="24"/>
          <w:szCs w:val="24"/>
        </w:rPr>
        <w:t>сельского Совета депутатов</w:t>
      </w:r>
    </w:p>
    <w:p w:rsidR="00767F46" w:rsidRPr="00F24CCA" w:rsidRDefault="00767F46" w:rsidP="00767F46">
      <w:pPr>
        <w:spacing w:after="0"/>
        <w:ind w:right="-142"/>
        <w:jc w:val="right"/>
        <w:rPr>
          <w:rFonts w:ascii="Arial" w:hAnsi="Arial" w:cs="Arial"/>
          <w:sz w:val="24"/>
          <w:szCs w:val="24"/>
        </w:rPr>
      </w:pPr>
      <w:r w:rsidRPr="00F24CCA">
        <w:rPr>
          <w:rFonts w:ascii="Arial" w:hAnsi="Arial" w:cs="Arial"/>
          <w:sz w:val="24"/>
          <w:szCs w:val="24"/>
        </w:rPr>
        <w:t>от 17.03.2021 № 8-36</w:t>
      </w:r>
    </w:p>
    <w:p w:rsidR="00183A71" w:rsidRPr="00F24CCA" w:rsidRDefault="00183A71" w:rsidP="00397C12">
      <w:pPr>
        <w:spacing w:after="0"/>
        <w:ind w:right="-568"/>
        <w:rPr>
          <w:rFonts w:ascii="Arial" w:hAnsi="Arial" w:cs="Arial"/>
          <w:sz w:val="24"/>
          <w:szCs w:val="24"/>
        </w:rPr>
      </w:pPr>
    </w:p>
    <w:p w:rsidR="00183A71" w:rsidRPr="00F24CCA" w:rsidRDefault="00183A71" w:rsidP="00397C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183A71" w:rsidRPr="00F24CCA" w:rsidRDefault="00183A71" w:rsidP="00397C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b/>
          <w:bCs/>
          <w:sz w:val="24"/>
          <w:szCs w:val="24"/>
        </w:rPr>
        <w:t>о депутатском запросе</w:t>
      </w:r>
      <w:r w:rsidR="00BC640D" w:rsidRPr="00F24CCA">
        <w:rPr>
          <w:rFonts w:ascii="Arial" w:eastAsia="Times New Roman" w:hAnsi="Arial" w:cs="Arial"/>
          <w:b/>
          <w:bCs/>
          <w:sz w:val="24"/>
          <w:szCs w:val="24"/>
        </w:rPr>
        <w:t xml:space="preserve"> и обращении депутата Юксеевского</w:t>
      </w:r>
      <w:r w:rsidRPr="00F24CCA">
        <w:rPr>
          <w:rFonts w:ascii="Arial" w:eastAsia="Times New Roman" w:hAnsi="Arial" w:cs="Arial"/>
          <w:b/>
          <w:bCs/>
          <w:sz w:val="24"/>
          <w:szCs w:val="24"/>
        </w:rPr>
        <w:t xml:space="preserve"> сельс</w:t>
      </w:r>
      <w:r w:rsidR="00BC640D" w:rsidRPr="00F24CCA">
        <w:rPr>
          <w:rFonts w:ascii="Arial" w:eastAsia="Times New Roman" w:hAnsi="Arial" w:cs="Arial"/>
          <w:b/>
          <w:bCs/>
          <w:sz w:val="24"/>
          <w:szCs w:val="24"/>
        </w:rPr>
        <w:t>кого Совета депутатов Большемуртинского</w:t>
      </w:r>
      <w:r w:rsidRPr="00F24CCA">
        <w:rPr>
          <w:rFonts w:ascii="Arial" w:eastAsia="Times New Roman" w:hAnsi="Arial" w:cs="Arial"/>
          <w:b/>
          <w:bCs/>
          <w:sz w:val="24"/>
          <w:szCs w:val="24"/>
        </w:rPr>
        <w:t xml:space="preserve"> района Красноярского края</w:t>
      </w:r>
    </w:p>
    <w:p w:rsidR="00183A71" w:rsidRPr="00F24CCA" w:rsidRDefault="00183A71" w:rsidP="00397C1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b/>
          <w:bCs/>
          <w:sz w:val="24"/>
          <w:szCs w:val="24"/>
        </w:rPr>
        <w:t>Общие положения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F24CCA">
        <w:rPr>
          <w:rFonts w:ascii="Arial" w:eastAsia="Times New Roman" w:hAnsi="Arial" w:cs="Arial"/>
          <w:sz w:val="24"/>
          <w:szCs w:val="24"/>
        </w:rPr>
        <w:t>Настоящее Положение о депутатском запросе</w:t>
      </w:r>
      <w:r w:rsidR="00BC640D" w:rsidRPr="00F24CCA">
        <w:rPr>
          <w:rFonts w:ascii="Arial" w:eastAsia="Times New Roman" w:hAnsi="Arial" w:cs="Arial"/>
          <w:sz w:val="24"/>
          <w:szCs w:val="24"/>
        </w:rPr>
        <w:t xml:space="preserve"> и обращении депутата Юксеевского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сельс</w:t>
      </w:r>
      <w:r w:rsidR="00BC640D" w:rsidRPr="00F24CCA">
        <w:rPr>
          <w:rFonts w:ascii="Arial" w:eastAsia="Times New Roman" w:hAnsi="Arial" w:cs="Arial"/>
          <w:sz w:val="24"/>
          <w:szCs w:val="24"/>
        </w:rPr>
        <w:t>кого Совета депутатов Большемуртинского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района Красноярского края» (далее по тексту – Положение) принято 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26.06.2008 N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proofErr w:type="gramEnd"/>
      <w:r w:rsidRPr="00F24CC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24CCA">
        <w:rPr>
          <w:rFonts w:ascii="Arial" w:eastAsia="Times New Roman" w:hAnsi="Arial" w:cs="Arial"/>
          <w:sz w:val="24"/>
          <w:szCs w:val="24"/>
        </w:rPr>
        <w:t>в Красн</w:t>
      </w:r>
      <w:r w:rsidR="00BC640D" w:rsidRPr="00F24CCA">
        <w:rPr>
          <w:rFonts w:ascii="Arial" w:eastAsia="Times New Roman" w:hAnsi="Arial" w:cs="Arial"/>
          <w:sz w:val="24"/>
          <w:szCs w:val="24"/>
        </w:rPr>
        <w:t>оярском крае, Уставом Юксеевского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сельсовета, Регламентом Совета депутатов и регламентирует порядок реализации права депутатов Совета депутатов на обращение с запросами в органы государственной власти Красноярского края, в органы местного самоупр</w:t>
      </w:r>
      <w:r w:rsidR="00BC640D" w:rsidRPr="00F24CCA">
        <w:rPr>
          <w:rFonts w:ascii="Arial" w:eastAsia="Times New Roman" w:hAnsi="Arial" w:cs="Arial"/>
          <w:sz w:val="24"/>
          <w:szCs w:val="24"/>
        </w:rPr>
        <w:t>авления МО « Юксеевский сельсовет»</w:t>
      </w:r>
      <w:r w:rsidRPr="00F24CCA">
        <w:rPr>
          <w:rFonts w:ascii="Arial" w:eastAsia="Times New Roman" w:hAnsi="Arial" w:cs="Arial"/>
          <w:sz w:val="24"/>
          <w:szCs w:val="24"/>
        </w:rPr>
        <w:t>, к руководителям учреждений и организаций независимо от их организационно-правовой формы, к руководителям общественных объединений, осуществляющих свою деятельн</w:t>
      </w:r>
      <w:r w:rsidR="00BC640D" w:rsidRPr="00F24CCA">
        <w:rPr>
          <w:rFonts w:ascii="Arial" w:eastAsia="Times New Roman" w:hAnsi="Arial" w:cs="Arial"/>
          <w:sz w:val="24"/>
          <w:szCs w:val="24"/>
        </w:rPr>
        <w:t>ость на территории МО «Юксеевский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сельсовет», (далее по тексту – руководители</w:t>
      </w:r>
      <w:proofErr w:type="gramEnd"/>
      <w:r w:rsidRPr="00F24CCA">
        <w:rPr>
          <w:rFonts w:ascii="Arial" w:eastAsia="Times New Roman" w:hAnsi="Arial" w:cs="Arial"/>
          <w:sz w:val="24"/>
          <w:szCs w:val="24"/>
        </w:rPr>
        <w:t xml:space="preserve"> органов государственной власти, органов местного самоуправления, организаций и учреждений) с целью получения разъяснений по вопросам, входящим в их компетенцию.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1.2. Депутатский запрос является формой реализации депутатом или группой депута</w:t>
      </w:r>
      <w:r w:rsidR="00BC640D" w:rsidRPr="00F24CCA">
        <w:rPr>
          <w:rFonts w:ascii="Arial" w:eastAsia="Times New Roman" w:hAnsi="Arial" w:cs="Arial"/>
          <w:sz w:val="24"/>
          <w:szCs w:val="24"/>
        </w:rPr>
        <w:t xml:space="preserve">тов Юксеевского 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сельс</w:t>
      </w:r>
      <w:r w:rsidR="00BC640D" w:rsidRPr="00F24CCA">
        <w:rPr>
          <w:rFonts w:ascii="Arial" w:eastAsia="Times New Roman" w:hAnsi="Arial" w:cs="Arial"/>
          <w:sz w:val="24"/>
          <w:szCs w:val="24"/>
        </w:rPr>
        <w:t>кого Совета депутатов Большемуртинского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района Красноярского края (далее по тексту – Совет депутатов) своих полномочий.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1.3. </w:t>
      </w:r>
      <w:proofErr w:type="gramStart"/>
      <w:r w:rsidRPr="00F24CCA">
        <w:rPr>
          <w:rFonts w:ascii="Arial" w:eastAsia="Times New Roman" w:hAnsi="Arial" w:cs="Arial"/>
          <w:sz w:val="24"/>
          <w:szCs w:val="24"/>
        </w:rPr>
        <w:t xml:space="preserve">Депутатским запросом признается обращение депутата 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 xml:space="preserve">Совета депутатов, группы депутатов Совета депутатов, об официальном разъяснении либо изложении официальной позиции, предоставлении официальной информации и документов по вопросам, имеющим общественное значение в органы местного самоуправления, организаций и учреждений с целью получения разъяснений по вопросам, входящим в их компетенцию, признанное 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Юксеевским  сельским </w:t>
      </w:r>
      <w:r w:rsidRPr="00F24CCA">
        <w:rPr>
          <w:rFonts w:ascii="Arial" w:eastAsia="Times New Roman" w:hAnsi="Arial" w:cs="Arial"/>
          <w:sz w:val="24"/>
          <w:szCs w:val="24"/>
        </w:rPr>
        <w:t>Советом депутатов депутатским запросом в порядке, установленном настоящим Положением.</w:t>
      </w:r>
      <w:proofErr w:type="gramEnd"/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1.4. Основанием для внесения депутатом, группой депутатов запроса являются письменные или устные обращения физических и юридических лиц, личная инициатива депутата или группы депутатов по вопросам местного значения и имеющим общественный интерес.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lastRenderedPageBreak/>
        <w:t>1.5. Обращение депутата – это право депутата в письменной форме обратиться к руководителям органов государственной власти, органов местного самоуправления, организаций и учреждений по вопросам депутатской деятельности в целях защиты прав и законных интересов избирателей.</w:t>
      </w:r>
    </w:p>
    <w:p w:rsidR="00AA6E69" w:rsidRPr="00F24CCA" w:rsidRDefault="00AA6E69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6E69" w:rsidRPr="00F24CCA" w:rsidRDefault="00AA6E69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3A71" w:rsidRPr="00F24CCA" w:rsidRDefault="00183A71" w:rsidP="0039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97C1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b/>
          <w:bCs/>
          <w:sz w:val="24"/>
          <w:szCs w:val="24"/>
        </w:rPr>
        <w:t>Порядок внесения и рассмотрения депутатского запроса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2.1. Обращение вносится депутатом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 Юксеевского  сельского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Совета депутатов, группой депутатов Совета депутатов на имя Председателя 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Юксеевского  сельского </w:t>
      </w:r>
      <w:r w:rsidRPr="00F24CCA">
        <w:rPr>
          <w:rFonts w:ascii="Arial" w:eastAsia="Times New Roman" w:hAnsi="Arial" w:cs="Arial"/>
          <w:sz w:val="24"/>
          <w:szCs w:val="24"/>
        </w:rPr>
        <w:t xml:space="preserve">Совета депутатов, как </w:t>
      </w:r>
      <w:proofErr w:type="gramStart"/>
      <w:r w:rsidRPr="00F24CCA">
        <w:rPr>
          <w:rFonts w:ascii="Arial" w:eastAsia="Times New Roman" w:hAnsi="Arial" w:cs="Arial"/>
          <w:sz w:val="24"/>
          <w:szCs w:val="24"/>
        </w:rPr>
        <w:t>правило</w:t>
      </w:r>
      <w:proofErr w:type="gramEnd"/>
      <w:r w:rsidRPr="00F24CCA">
        <w:rPr>
          <w:rFonts w:ascii="Arial" w:eastAsia="Times New Roman" w:hAnsi="Arial" w:cs="Arial"/>
          <w:sz w:val="24"/>
          <w:szCs w:val="24"/>
        </w:rPr>
        <w:t xml:space="preserve"> в письменной форме.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2.2. Обращение должно быть мотивированным по сути рассматриваемого вопроса, отражать действительно острую, актуальную для н</w:t>
      </w:r>
      <w:r w:rsidR="00397C12" w:rsidRPr="00F24CCA">
        <w:rPr>
          <w:rFonts w:ascii="Arial" w:eastAsia="Times New Roman" w:hAnsi="Arial" w:cs="Arial"/>
          <w:sz w:val="24"/>
          <w:szCs w:val="24"/>
        </w:rPr>
        <w:t>аселения МО «Юксеевский сельсовет</w:t>
      </w:r>
      <w:r w:rsidRPr="00F24CCA">
        <w:rPr>
          <w:rFonts w:ascii="Arial" w:eastAsia="Times New Roman" w:hAnsi="Arial" w:cs="Arial"/>
          <w:sz w:val="24"/>
          <w:szCs w:val="24"/>
        </w:rPr>
        <w:t>» проблему и исходить из общественных интересов. Необходимость внесения данного обращения должна быть аргументирована инициатором (инициаторами) обращения.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2.3. Обращение депутата 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Юксеевского 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депутатов, группы депутатов Совета депутатов рассматривается на соответствующей комиссии по процедуре, аналогичной при рассмотрении муниципальных правовых актов в Совете депутатов.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2.4. Рассмотрение проекта решения о признании обращения депутатским запросом включается в повестку заседания 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Юксеевского 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 и рассматривается в соответствии с Регламентом Совета депутатов.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2.5. </w:t>
      </w:r>
      <w:proofErr w:type="gramStart"/>
      <w:r w:rsidRPr="00F24CCA">
        <w:rPr>
          <w:rFonts w:ascii="Arial" w:eastAsia="Times New Roman" w:hAnsi="Arial" w:cs="Arial"/>
          <w:sz w:val="24"/>
          <w:szCs w:val="24"/>
        </w:rPr>
        <w:t>При рассмотрении обращения на заседании Совета депутатов депутат (группа депутатов), подготовивший (подготовившая) обращение, вправе давать пояснения о целесообразности признания обращения депутатским запросом.</w:t>
      </w:r>
      <w:proofErr w:type="gramEnd"/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2.6. При рассмотрении положений депутатского запроса депутаты вправе вносить поправки в текст депутатского запроса.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2.7. При рассмотрении вопроса о признании обращения депутата 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Юксеевского 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депутатов, группы депутатов Совета депутатов депутатским запросом</w:t>
      </w:r>
      <w:r w:rsidR="00397C12" w:rsidRPr="00F24CCA">
        <w:rPr>
          <w:rFonts w:ascii="Arial" w:eastAsia="Times New Roman" w:hAnsi="Arial" w:cs="Arial"/>
          <w:sz w:val="24"/>
          <w:szCs w:val="24"/>
        </w:rPr>
        <w:t>,</w:t>
      </w:r>
      <w:r w:rsidRPr="00F24CCA">
        <w:rPr>
          <w:rFonts w:ascii="Arial" w:eastAsia="Times New Roman" w:hAnsi="Arial" w:cs="Arial"/>
          <w:sz w:val="24"/>
          <w:szCs w:val="24"/>
        </w:rPr>
        <w:t xml:space="preserve"> 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Юксеевским  сельским </w:t>
      </w:r>
      <w:r w:rsidRPr="00F24CCA">
        <w:rPr>
          <w:rFonts w:ascii="Arial" w:eastAsia="Times New Roman" w:hAnsi="Arial" w:cs="Arial"/>
          <w:sz w:val="24"/>
          <w:szCs w:val="24"/>
        </w:rPr>
        <w:t>Советом депутатов могут быть приняты следующие решения: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– о признании обращения депутата 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Юксеевского 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депутатов, группы депутатов Совета депутатов депутатским запросом;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– о направлении обращения депутата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 Юксеевского  сельского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Совета депутатов, группы депутатов Совета депутатов на доработку с целью получения дополнительной информации по отраженным в письменном обращении вопросам. По результатам депутат, группа депутатов может внести в обращение изменения и дополнения;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– об отказе в признании обращения депутата </w:t>
      </w:r>
      <w:r w:rsidR="00397C12" w:rsidRPr="00F24CCA">
        <w:rPr>
          <w:rFonts w:ascii="Arial" w:eastAsia="Times New Roman" w:hAnsi="Arial" w:cs="Arial"/>
          <w:sz w:val="24"/>
          <w:szCs w:val="24"/>
        </w:rPr>
        <w:t xml:space="preserve">Юксеевского 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депутатов, группы депутатов Совета депутатов депутатским запросом.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lastRenderedPageBreak/>
        <w:t xml:space="preserve">2.8. Решение </w:t>
      </w:r>
      <w:r w:rsidR="002F18C3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 о признании депутатским запросом письменного обращения депутата</w:t>
      </w:r>
      <w:r w:rsidR="002F18C3" w:rsidRPr="00F24CCA">
        <w:rPr>
          <w:rFonts w:ascii="Arial" w:eastAsia="Times New Roman" w:hAnsi="Arial" w:cs="Arial"/>
          <w:sz w:val="24"/>
          <w:szCs w:val="24"/>
        </w:rPr>
        <w:t xml:space="preserve"> Юксеевского сельского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Совета депутатов, группы депутатов </w:t>
      </w:r>
      <w:r w:rsidR="002F18C3" w:rsidRPr="00F24CCA">
        <w:rPr>
          <w:rFonts w:ascii="Arial" w:eastAsia="Times New Roman" w:hAnsi="Arial" w:cs="Arial"/>
          <w:sz w:val="24"/>
          <w:szCs w:val="24"/>
        </w:rPr>
        <w:t xml:space="preserve">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</w:t>
      </w:r>
      <w:r w:rsidR="002F18C3" w:rsidRPr="00F24CCA">
        <w:rPr>
          <w:rFonts w:ascii="Arial" w:eastAsia="Times New Roman" w:hAnsi="Arial" w:cs="Arial"/>
          <w:sz w:val="24"/>
          <w:szCs w:val="24"/>
        </w:rPr>
        <w:t>,</w:t>
      </w:r>
      <w:r w:rsidRPr="00F24CCA">
        <w:rPr>
          <w:rFonts w:ascii="Arial" w:eastAsia="Times New Roman" w:hAnsi="Arial" w:cs="Arial"/>
          <w:sz w:val="24"/>
          <w:szCs w:val="24"/>
        </w:rPr>
        <w:t>  принимается большинством голосов от установленного числа депутатов Совета депутатов и оформляется решением Совета депутатов.</w:t>
      </w:r>
    </w:p>
    <w:p w:rsidR="00183A71" w:rsidRPr="00F24CCA" w:rsidRDefault="00183A71" w:rsidP="00397C1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b/>
          <w:bCs/>
          <w:sz w:val="24"/>
          <w:szCs w:val="24"/>
        </w:rPr>
        <w:t>Содержание депутатского запроса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3.1. Депутатский запрос направляется адресату либо нескольким адресатам за подписью Председателя </w:t>
      </w:r>
      <w:r w:rsidR="002F18C3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 xml:space="preserve">Совета депутатов вместе с решением </w:t>
      </w:r>
      <w:r w:rsidR="002F18C3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3.2. Депутатский запрос может быть направлен только по вопросам, имеющим общественное значение для муниц</w:t>
      </w:r>
      <w:r w:rsidR="002F18C3" w:rsidRPr="00F24CCA">
        <w:rPr>
          <w:rFonts w:ascii="Arial" w:eastAsia="Times New Roman" w:hAnsi="Arial" w:cs="Arial"/>
          <w:sz w:val="24"/>
          <w:szCs w:val="24"/>
        </w:rPr>
        <w:t xml:space="preserve">ипального образования «Юксеевский 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сельсовет».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3.3. Не допускается направление депутатского запроса в личных интересах депутата 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 xml:space="preserve">Совета депутатов, группы депутатов </w:t>
      </w:r>
      <w:r w:rsidR="002F18C3" w:rsidRPr="00F24CCA">
        <w:rPr>
          <w:rFonts w:ascii="Arial" w:eastAsia="Times New Roman" w:hAnsi="Arial" w:cs="Arial"/>
          <w:sz w:val="24"/>
          <w:szCs w:val="24"/>
        </w:rPr>
        <w:t xml:space="preserve">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3.4. Письменное обращение депутата, группы депутатов, выносимое на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 Юксеевский сельский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Совет депутатов с целью признания его депутатским запросом, должно содержать следующие сведения: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– наименование органа или должностного лица, которому направляется депутатский запрос;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– цель депутатского запроса, содержание вопроса, раскрывающее суть депутатского запроса;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– требования к органу или должностному лицу, которому направляется депутатский запрос;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– предложение инициатора депутатского запроса по решению данного вопроса;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– подпись инициатора депутатского запроса с расшифровкой фамилии.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3.5. </w:t>
      </w:r>
      <w:proofErr w:type="gramStart"/>
      <w:r w:rsidRPr="00F24CC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24CCA">
        <w:rPr>
          <w:rFonts w:ascii="Arial" w:eastAsia="Times New Roman" w:hAnsi="Arial" w:cs="Arial"/>
          <w:sz w:val="24"/>
          <w:szCs w:val="24"/>
        </w:rPr>
        <w:t xml:space="preserve"> получением ответа на депутатский запрос осуществляет депутат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 Юксеевского сельского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Совета депутатов, указанный в решении Совета депутатов.</w:t>
      </w:r>
    </w:p>
    <w:p w:rsidR="00183A71" w:rsidRPr="00F24CCA" w:rsidRDefault="00183A71" w:rsidP="00397C1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b/>
          <w:bCs/>
          <w:sz w:val="24"/>
          <w:szCs w:val="24"/>
        </w:rPr>
        <w:t>Порядок ответа на депутатский запрос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4.1. Должностное лицо, руководитель, к которому обращен депутатский запрос, обязан дать ответ по существу депутатского запроса в письменной форме не позднее чем через пятнадцать дней со дня получения депутатского запроса, если иной срок не предусмотрен законодательством Российской Федерации или в иной, установленный решением Совета депутатов срок.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4.2. Если для подготовки ответа на депутатский запрос необходимо провести проверку, изучение дополнительных материалов, ответ на депутатский запрос может быть направлен не позднее тридцати дней со дня поступления указанного запроса.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4.3. Ответ на депутатский запрос направляется в адрес 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 xml:space="preserve">Совета депутатов и должен быть подписан должностным лицом, руководителем, </w:t>
      </w:r>
      <w:r w:rsidRPr="00F24CCA">
        <w:rPr>
          <w:rFonts w:ascii="Arial" w:eastAsia="Times New Roman" w:hAnsi="Arial" w:cs="Arial"/>
          <w:sz w:val="24"/>
          <w:szCs w:val="24"/>
        </w:rPr>
        <w:lastRenderedPageBreak/>
        <w:t>которому направлен депутатский запрос, либо лицом, исполняющим его обязанности.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4.4. Письменный ответ на депутатский запрос рассматривается на заседании 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 xml:space="preserve">Совета депутатов и оглашается председательствующим на заседании 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4.5. Должностное лицо, руководитель, подписавший ответ на депутатский запрос, может быть приглашен на заседание 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 для устных пояснений по существу вопроса, поставленного в депутатском запросе, и ответов на вопросы депутатов.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4.6. </w:t>
      </w:r>
      <w:proofErr w:type="gramStart"/>
      <w:r w:rsidRPr="00F24CCA">
        <w:rPr>
          <w:rFonts w:ascii="Arial" w:eastAsia="Times New Roman" w:hAnsi="Arial" w:cs="Arial"/>
          <w:sz w:val="24"/>
          <w:szCs w:val="24"/>
        </w:rPr>
        <w:t>В случае несоблюдения сроков подготовки ответа на депутатский запрос должностное лицо, в чей адрес направлен депутатский запрос, по инициативе Председателя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 Юксеевского сельского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Совета депутатов, группы депутатов 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</w:t>
      </w:r>
      <w:r w:rsidR="008C50FE" w:rsidRPr="00F24CCA">
        <w:rPr>
          <w:rFonts w:ascii="Arial" w:eastAsia="Times New Roman" w:hAnsi="Arial" w:cs="Arial"/>
          <w:sz w:val="24"/>
          <w:szCs w:val="24"/>
        </w:rPr>
        <w:t>,</w:t>
      </w:r>
      <w:r w:rsidRPr="00F24CCA">
        <w:rPr>
          <w:rFonts w:ascii="Arial" w:eastAsia="Times New Roman" w:hAnsi="Arial" w:cs="Arial"/>
          <w:sz w:val="24"/>
          <w:szCs w:val="24"/>
        </w:rPr>
        <w:t xml:space="preserve"> может быть приглашен на заседание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 Юксеевского сельского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Совета депутатов для объяснения причин несоблюдения сроков для подготовки либо отказа в даче ответа.</w:t>
      </w:r>
      <w:proofErr w:type="gramEnd"/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4.7. В случае неполучения ответа на депутатский запрос</w:t>
      </w:r>
      <w:r w:rsidR="008C50FE" w:rsidRPr="00F24CCA">
        <w:rPr>
          <w:rFonts w:ascii="Arial" w:eastAsia="Times New Roman" w:hAnsi="Arial" w:cs="Arial"/>
          <w:sz w:val="24"/>
          <w:szCs w:val="24"/>
        </w:rPr>
        <w:t>,</w:t>
      </w:r>
      <w:r w:rsidRPr="00F24CCA">
        <w:rPr>
          <w:rFonts w:ascii="Arial" w:eastAsia="Times New Roman" w:hAnsi="Arial" w:cs="Arial"/>
          <w:sz w:val="24"/>
          <w:szCs w:val="24"/>
        </w:rPr>
        <w:t xml:space="preserve"> 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Юксеевский сельский </w:t>
      </w:r>
      <w:r w:rsidRPr="00F24CCA">
        <w:rPr>
          <w:rFonts w:ascii="Arial" w:eastAsia="Times New Roman" w:hAnsi="Arial" w:cs="Arial"/>
          <w:sz w:val="24"/>
          <w:szCs w:val="24"/>
        </w:rPr>
        <w:t>Совет депутатов вправе обратиться к вышестоящему должностному лицу с жалобой на действия должностного лица, отказавшегося от рассмотрения депутатского запроса.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4.8. В случае предоставления заведомо ложной информации, а также при несоблюдении порядка рассмотрения депутатского запроса</w:t>
      </w:r>
      <w:r w:rsidR="008C50FE" w:rsidRPr="00F24CCA">
        <w:rPr>
          <w:rFonts w:ascii="Arial" w:eastAsia="Times New Roman" w:hAnsi="Arial" w:cs="Arial"/>
          <w:sz w:val="24"/>
          <w:szCs w:val="24"/>
        </w:rPr>
        <w:t>,</w:t>
      </w:r>
      <w:r w:rsidRPr="00F24CCA">
        <w:rPr>
          <w:rFonts w:ascii="Arial" w:eastAsia="Times New Roman" w:hAnsi="Arial" w:cs="Arial"/>
          <w:sz w:val="24"/>
          <w:szCs w:val="24"/>
        </w:rPr>
        <w:t xml:space="preserve"> 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Юксеевский сельский  </w:t>
      </w:r>
      <w:r w:rsidRPr="00F24CCA">
        <w:rPr>
          <w:rFonts w:ascii="Arial" w:eastAsia="Times New Roman" w:hAnsi="Arial" w:cs="Arial"/>
          <w:sz w:val="24"/>
          <w:szCs w:val="24"/>
        </w:rPr>
        <w:t>Совет депутатов вправе обратится с жалобой на действия должностных лиц, в чей адрес был направлен депутатский запрос, в органы прокуратуры, суд в соответствии с действующим законодательством.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 xml:space="preserve">4.9. По решению </w:t>
      </w:r>
      <w:r w:rsidR="008C50FE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 депутатский запрос, а также ответ на депутатский запрос могут публиковаться в средствах массовой информации.</w:t>
      </w:r>
    </w:p>
    <w:p w:rsidR="00E221D9" w:rsidRPr="00F24CCA" w:rsidRDefault="00183A71" w:rsidP="00397C1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b/>
          <w:bCs/>
          <w:sz w:val="24"/>
          <w:szCs w:val="24"/>
        </w:rPr>
        <w:t>Письменное обращение депутата</w:t>
      </w:r>
    </w:p>
    <w:p w:rsidR="00E221D9" w:rsidRPr="00F24CCA" w:rsidRDefault="00E221D9" w:rsidP="00397C1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5.1. Депутат</w:t>
      </w:r>
      <w:r w:rsidR="00E221D9" w:rsidRPr="00F24CCA">
        <w:rPr>
          <w:rFonts w:ascii="Arial" w:eastAsia="Times New Roman" w:hAnsi="Arial" w:cs="Arial"/>
          <w:sz w:val="24"/>
          <w:szCs w:val="24"/>
        </w:rPr>
        <w:t xml:space="preserve"> Юксеевского сельского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Совета депутатов вправе направлять письменное обращение депутата по вопросам депутатской деятельности в целях защиты прав и законных интересов избирателей органов местного самоуправления, организаций и учреждений.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5.2. Обращение депутата оформляется на бланке</w:t>
      </w:r>
      <w:r w:rsidR="00E221D9" w:rsidRPr="00F24CCA">
        <w:rPr>
          <w:rFonts w:ascii="Arial" w:eastAsia="Times New Roman" w:hAnsi="Arial" w:cs="Arial"/>
          <w:sz w:val="24"/>
          <w:szCs w:val="24"/>
        </w:rPr>
        <w:t xml:space="preserve"> Юксеевского сельского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Совета депутатов, содержит  цель обращения, содержание вопроса, раскрывающее суть обращения</w:t>
      </w:r>
      <w:r w:rsidR="00E221D9" w:rsidRPr="00F24CC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5.3. Должностные лица, руководители, которым направлено обращение депутата</w:t>
      </w:r>
      <w:r w:rsidR="00E221D9" w:rsidRPr="00F24CCA">
        <w:rPr>
          <w:rFonts w:ascii="Arial" w:eastAsia="Times New Roman" w:hAnsi="Arial" w:cs="Arial"/>
          <w:sz w:val="24"/>
          <w:szCs w:val="24"/>
        </w:rPr>
        <w:t xml:space="preserve"> Юксеевского 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сельского Совета депутатов, обязаны направить ответ в письменной форме не позднее тридцати дней со дня получения обращения или в иной согласованный с депутатом </w:t>
      </w:r>
      <w:r w:rsidR="00E221D9" w:rsidRPr="00F24CCA">
        <w:rPr>
          <w:rFonts w:ascii="Arial" w:eastAsia="Times New Roman" w:hAnsi="Arial" w:cs="Arial"/>
          <w:sz w:val="24"/>
          <w:szCs w:val="24"/>
        </w:rPr>
        <w:t xml:space="preserve">Юксеевского сельского </w:t>
      </w:r>
      <w:r w:rsidRPr="00F24CCA">
        <w:rPr>
          <w:rFonts w:ascii="Arial" w:eastAsia="Times New Roman" w:hAnsi="Arial" w:cs="Arial"/>
          <w:sz w:val="24"/>
          <w:szCs w:val="24"/>
        </w:rPr>
        <w:t>Совета депутатов срок.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183A71" w:rsidRPr="00F24CCA" w:rsidRDefault="00183A71" w:rsidP="003B50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lastRenderedPageBreak/>
        <w:t>5.4. В случае предоставления заведомо ложной информации, а также при несоблюдении порядка рассмотрения обращения депутата</w:t>
      </w:r>
      <w:r w:rsidR="00E221D9" w:rsidRPr="00F24CCA">
        <w:rPr>
          <w:rFonts w:ascii="Arial" w:eastAsia="Times New Roman" w:hAnsi="Arial" w:cs="Arial"/>
          <w:sz w:val="24"/>
          <w:szCs w:val="24"/>
        </w:rPr>
        <w:t xml:space="preserve"> Юксеевского</w:t>
      </w:r>
      <w:r w:rsidRPr="00F24CCA">
        <w:rPr>
          <w:rFonts w:ascii="Arial" w:eastAsia="Times New Roman" w:hAnsi="Arial" w:cs="Arial"/>
          <w:sz w:val="24"/>
          <w:szCs w:val="24"/>
        </w:rPr>
        <w:t xml:space="preserve"> сельского Совета депутатов он вправе обратится с жалобой на действия должностных лиц, в чей адрес было направлено обращение, в органы прокуратуры, суд в соответствии с действующим законодательством.</w:t>
      </w:r>
    </w:p>
    <w:p w:rsidR="00183A71" w:rsidRPr="00F24CCA" w:rsidRDefault="00183A71" w:rsidP="0039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4CCA">
        <w:rPr>
          <w:rFonts w:ascii="Arial" w:eastAsia="Times New Roman" w:hAnsi="Arial" w:cs="Arial"/>
          <w:sz w:val="24"/>
          <w:szCs w:val="24"/>
        </w:rPr>
        <w:t> </w:t>
      </w:r>
    </w:p>
    <w:p w:rsidR="00B132CC" w:rsidRPr="00F24CCA" w:rsidRDefault="00B132CC" w:rsidP="00397C12">
      <w:pPr>
        <w:spacing w:after="0" w:line="240" w:lineRule="auto"/>
        <w:rPr>
          <w:rFonts w:ascii="Arial" w:hAnsi="Arial" w:cs="Arial"/>
        </w:rPr>
      </w:pPr>
    </w:p>
    <w:sectPr w:rsidR="00B132CC" w:rsidRPr="00F24CCA" w:rsidSect="00BC640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643"/>
    <w:multiLevelType w:val="multilevel"/>
    <w:tmpl w:val="C33C4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114BA"/>
    <w:multiLevelType w:val="multilevel"/>
    <w:tmpl w:val="9F1A1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80998"/>
    <w:multiLevelType w:val="multilevel"/>
    <w:tmpl w:val="62F81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22AFD"/>
    <w:multiLevelType w:val="multilevel"/>
    <w:tmpl w:val="D61EF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D0AAF"/>
    <w:multiLevelType w:val="multilevel"/>
    <w:tmpl w:val="8386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B5B5A"/>
    <w:multiLevelType w:val="multilevel"/>
    <w:tmpl w:val="8C503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173CF"/>
    <w:multiLevelType w:val="multilevel"/>
    <w:tmpl w:val="1584E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616A6"/>
    <w:multiLevelType w:val="multilevel"/>
    <w:tmpl w:val="13C4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2CC"/>
    <w:rsid w:val="00016F37"/>
    <w:rsid w:val="000A7A06"/>
    <w:rsid w:val="00183A71"/>
    <w:rsid w:val="002F18C3"/>
    <w:rsid w:val="00397C12"/>
    <w:rsid w:val="003B50F5"/>
    <w:rsid w:val="004D7474"/>
    <w:rsid w:val="0060430C"/>
    <w:rsid w:val="00767F46"/>
    <w:rsid w:val="00864AFB"/>
    <w:rsid w:val="008C50FE"/>
    <w:rsid w:val="00996ED8"/>
    <w:rsid w:val="00AA6E69"/>
    <w:rsid w:val="00B132CC"/>
    <w:rsid w:val="00BC640D"/>
    <w:rsid w:val="00E221D9"/>
    <w:rsid w:val="00F2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FB"/>
  </w:style>
  <w:style w:type="paragraph" w:styleId="2">
    <w:name w:val="heading 2"/>
    <w:basedOn w:val="a"/>
    <w:link w:val="20"/>
    <w:uiPriority w:val="9"/>
    <w:qFormat/>
    <w:rsid w:val="00B13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3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2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32C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1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1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32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3A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E7E3-3EB8-4517-9E2A-F25A9700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юксеево</dc:creator>
  <cp:keywords/>
  <dc:description/>
  <cp:lastModifiedBy>ADMIN</cp:lastModifiedBy>
  <cp:revision>8</cp:revision>
  <cp:lastPrinted>2021-03-02T04:41:00Z</cp:lastPrinted>
  <dcterms:created xsi:type="dcterms:W3CDTF">2021-03-02T02:48:00Z</dcterms:created>
  <dcterms:modified xsi:type="dcterms:W3CDTF">2021-03-17T07:58:00Z</dcterms:modified>
</cp:coreProperties>
</file>