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CA56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РОССИЙСКАЯ  ФЕДЕРАЦИЯ                       </w:t>
      </w:r>
    </w:p>
    <w:p w14:paraId="3D990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EE957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ЮКСЕЕВСКИЙ СЕЛЬСКИЙ  СОВЕТ  ДЕПУТАТОВ</w:t>
      </w:r>
    </w:p>
    <w:p w14:paraId="62E89852">
      <w:pPr>
        <w:spacing w:after="0"/>
        <w:ind w:left="36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БОЛЬШЕМУРТИНСКОГО  РАЙОНА</w:t>
      </w:r>
    </w:p>
    <w:p w14:paraId="1028746F">
      <w:pPr>
        <w:spacing w:after="0"/>
        <w:ind w:left="360"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КРАСНОЯРСКОГО  КРАЯ</w:t>
      </w:r>
    </w:p>
    <w:p w14:paraId="7B07765A">
      <w:pPr>
        <w:spacing w:after="0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544517">
      <w:pPr>
        <w:spacing w:after="0"/>
        <w:ind w:left="360"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14:paraId="03EB80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14.05.2025 г.                                               с. Юксеево                                                   № 54-241</w:t>
      </w:r>
    </w:p>
    <w:p w14:paraId="7CBB5B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A987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14:paraId="14B03E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  Юксеевского  сельсовета за  2024 год.</w:t>
      </w:r>
    </w:p>
    <w:p w14:paraId="484DD6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18C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635B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со статьей 27  Устава Юксеевского сельсовета Большемуртинского района Красноярского края, Юксеевский  сельский Совет депутатов РЕШИЛ:</w:t>
      </w:r>
    </w:p>
    <w:p w14:paraId="00C79F6D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1. Утвердить отчет об исполнении бюджета  Юксеевского  сельсовета за 2024 год, в том числе:</w:t>
      </w:r>
    </w:p>
    <w:p w14:paraId="053BD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исполнение бюджета Юксеевского  сельсовета по доходам в сумме </w:t>
      </w:r>
      <w:r>
        <w:rPr>
          <w:rFonts w:ascii="Times New Roman" w:hAnsi="Times New Roman"/>
          <w:sz w:val="24"/>
          <w:szCs w:val="24"/>
        </w:rPr>
        <w:t xml:space="preserve">9 153,7 тыс. рублей 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в сумме </w:t>
      </w:r>
      <w:r>
        <w:rPr>
          <w:rFonts w:ascii="Times New Roman" w:hAnsi="Times New Roman"/>
          <w:sz w:val="24"/>
          <w:szCs w:val="24"/>
        </w:rPr>
        <w:t>9 177,6  тыс.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4584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бюджета  с дефицитом сумме  -  23,9 тыс. рублей;</w:t>
      </w:r>
    </w:p>
    <w:p w14:paraId="2A74D218">
      <w:pPr>
        <w:tabs>
          <w:tab w:val="left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Утвердить исполнение бюджета Юксеевского сельсовета за 2024 год со следующими показателями:</w:t>
      </w:r>
    </w:p>
    <w:p w14:paraId="5EACB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источников финансирования дефицита бюджета Юксеевского  сельсовета по кодам классификации источников финансирования дефицита бюджета согласно приложению № 1  к настоящему Решению;</w:t>
      </w:r>
    </w:p>
    <w:p w14:paraId="23015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доходов местного бюджета Юксеевского  сельсовета по кодам классификации доходов бюджета, согласно приложению № 2 к настоящему Решению;</w:t>
      </w:r>
    </w:p>
    <w:p w14:paraId="051A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-расходов бюджета Юксеевского  сельсовета по ведомственной структуре, согласно приложению № 3 к настоящему Решению;</w:t>
      </w:r>
    </w:p>
    <w:p w14:paraId="59DBB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расходов бюджета Юксеевского сельсовета по разделам, подразделам классификации расходов бюджета, согласно приложению № 4 к настоящему  Решению;</w:t>
      </w:r>
    </w:p>
    <w:p w14:paraId="5C9CE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расходов бюджета Юксеевского сельсовета по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согласно приложению № 5 к настоящему  Решению;</w:t>
      </w:r>
    </w:p>
    <w:p w14:paraId="3C37AA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-расходов межбюджетных трансфертов, передаваемых бюджетам Большемуртинского района в соответствии с заключенными соглашениями, согласно приложению № 6 к настоящему  Решению;</w:t>
      </w:r>
    </w:p>
    <w:p w14:paraId="352CAA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-программу муниципальных внутренних заимствований администрации Юксеевского сельского совета,  согласно приложению № 7 к настоящему  Решению.</w:t>
      </w:r>
    </w:p>
    <w:p w14:paraId="09FB3DF2">
      <w:pPr>
        <w:pStyle w:val="5"/>
        <w:spacing w:after="0"/>
        <w:ind w:firstLine="709"/>
      </w:pPr>
      <w:r>
        <w:t>3. Контроль за исполнением настоящего Решения возложить на председателя Юксеевского   сельского Совета депутатов  Унтилову Т.И.</w:t>
      </w:r>
    </w:p>
    <w:p w14:paraId="06841767">
      <w:pPr>
        <w:pStyle w:val="5"/>
        <w:spacing w:after="0"/>
        <w:ind w:firstLine="709"/>
      </w:pPr>
      <w:r>
        <w:t>4. Настоящее Решение вступает в силу после его официального опубликования (обнародования) в установленном порядке.</w:t>
      </w:r>
    </w:p>
    <w:p w14:paraId="5C1BDA13">
      <w:pPr>
        <w:pStyle w:val="5"/>
        <w:spacing w:after="0"/>
        <w:ind w:firstLine="709"/>
      </w:pPr>
    </w:p>
    <w:p w14:paraId="14827D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162C82">
      <w:pPr>
        <w:tabs>
          <w:tab w:val="left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сельского Совета депутатов                                                          Т.И. Унтилова </w:t>
      </w:r>
    </w:p>
    <w:p w14:paraId="64D07EF3">
      <w:pPr>
        <w:tabs>
          <w:tab w:val="left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60810">
      <w:pPr>
        <w:tabs>
          <w:tab w:val="left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   Д.Ф. Мулюшкин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45"/>
    <w:rsid w:val="000E24F3"/>
    <w:rsid w:val="00137948"/>
    <w:rsid w:val="00187BD6"/>
    <w:rsid w:val="00236D17"/>
    <w:rsid w:val="00297B8E"/>
    <w:rsid w:val="002A3154"/>
    <w:rsid w:val="002D4B6A"/>
    <w:rsid w:val="00446345"/>
    <w:rsid w:val="004D45ED"/>
    <w:rsid w:val="004E3FB0"/>
    <w:rsid w:val="00695576"/>
    <w:rsid w:val="006D6B3C"/>
    <w:rsid w:val="006F20C0"/>
    <w:rsid w:val="00777066"/>
    <w:rsid w:val="007B075E"/>
    <w:rsid w:val="00973FC5"/>
    <w:rsid w:val="009B588F"/>
    <w:rsid w:val="00A07F75"/>
    <w:rsid w:val="00A15ADD"/>
    <w:rsid w:val="00A83EEF"/>
    <w:rsid w:val="00AE5274"/>
    <w:rsid w:val="00B311F0"/>
    <w:rsid w:val="00CE29D0"/>
    <w:rsid w:val="00D448A1"/>
    <w:rsid w:val="00D843FD"/>
    <w:rsid w:val="00DB44EF"/>
    <w:rsid w:val="02F5408C"/>
    <w:rsid w:val="450E06CA"/>
    <w:rsid w:val="77D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semiHidden/>
    <w:unhideWhenUsed/>
    <w:qFormat/>
    <w:uiPriority w:val="99"/>
    <w:pPr>
      <w:suppressAutoHyphens/>
      <w:spacing w:after="12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customStyle="1" w:styleId="6">
    <w:name w:val="Заголовок 1 Знак"/>
    <w:basedOn w:val="3"/>
    <w:link w:val="2"/>
    <w:qFormat/>
    <w:uiPriority w:val="99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7">
    <w:name w:val="Основной текст Знак"/>
    <w:basedOn w:val="3"/>
    <w:semiHidden/>
    <w:qFormat/>
    <w:uiPriority w:val="99"/>
    <w:rPr>
      <w:rFonts w:ascii="Calibri" w:hAnsi="Calibri" w:eastAsia="Calibri" w:cs="Times New Roman"/>
    </w:rPr>
  </w:style>
  <w:style w:type="character" w:customStyle="1" w:styleId="8">
    <w:name w:val="Основной текст Знак1"/>
    <w:basedOn w:val="3"/>
    <w:link w:val="5"/>
    <w:semiHidden/>
    <w:qFormat/>
    <w:locked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405</Words>
  <Characters>2313</Characters>
  <Lines>19</Lines>
  <Paragraphs>5</Paragraphs>
  <TotalTime>7</TotalTime>
  <ScaleCrop>false</ScaleCrop>
  <LinksUpToDate>false</LinksUpToDate>
  <CharactersWithSpaces>2713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2025-04-07T07:08:00Z</dcterms:created>
  <dc:creator>ADMIN</dc:creator>
  <cp:lastModifiedBy>ADMIN</cp:lastModifiedBy>
  <cp:lastPrinted>2025-04-07T06:57:00Z</cp:lastPrinted>
  <dcterms:modified xsi:type="dcterms:W3CDTF">2025-05-15T08:05:00Z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9370A4D20A95457D95FC3668650D2C2D_13</vt:lpwstr>
  </property>
</Properties>
</file>