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07" w:rsidRPr="00995CCE" w:rsidRDefault="007D16D6" w:rsidP="007D16D6">
      <w:pPr>
        <w:tabs>
          <w:tab w:val="left" w:pos="3878"/>
          <w:tab w:val="center" w:pos="467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результатам </w:t>
      </w:r>
      <w:r w:rsidR="00AC7F07" w:rsidRPr="00995CCE">
        <w:rPr>
          <w:rFonts w:ascii="Times New Roman" w:hAnsi="Times New Roman"/>
          <w:b/>
          <w:bCs/>
          <w:sz w:val="28"/>
          <w:szCs w:val="28"/>
        </w:rPr>
        <w:t xml:space="preserve">проверки </w:t>
      </w:r>
      <w:r w:rsidR="00AC7F07">
        <w:rPr>
          <w:rFonts w:ascii="Times New Roman" w:hAnsi="Times New Roman"/>
          <w:b/>
          <w:bCs/>
          <w:sz w:val="28"/>
          <w:szCs w:val="28"/>
        </w:rPr>
        <w:t>ведения учета и списания горюче-смазочных материалов в течение 2023 года</w:t>
      </w:r>
    </w:p>
    <w:p w:rsidR="00AC7F07" w:rsidRPr="00995CCE" w:rsidRDefault="00AC7F07" w:rsidP="00AC7F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Pr="00995CCE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proofErr w:type="spellStart"/>
      <w:r w:rsidR="009818ED">
        <w:rPr>
          <w:rFonts w:ascii="Times New Roman" w:hAnsi="Times New Roman"/>
          <w:b/>
          <w:bCs/>
          <w:sz w:val="28"/>
          <w:szCs w:val="28"/>
        </w:rPr>
        <w:t>Предивинского</w:t>
      </w:r>
      <w:proofErr w:type="spellEnd"/>
      <w:r w:rsidRPr="00995CCE"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AC7F07" w:rsidRPr="00995CCE" w:rsidRDefault="00AC7F07" w:rsidP="00AC7F0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F07" w:rsidRPr="00995CCE" w:rsidRDefault="00AC7F07" w:rsidP="00AC7F07">
      <w:pPr>
        <w:tabs>
          <w:tab w:val="left" w:pos="3045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«</w:t>
      </w:r>
      <w:r w:rsidR="009D1FE4">
        <w:rPr>
          <w:rFonts w:ascii="Times New Roman" w:hAnsi="Times New Roman"/>
          <w:sz w:val="28"/>
          <w:szCs w:val="28"/>
        </w:rPr>
        <w:t>27</w:t>
      </w:r>
      <w:r w:rsidRPr="00995CCE">
        <w:rPr>
          <w:rFonts w:ascii="Times New Roman" w:hAnsi="Times New Roman"/>
          <w:sz w:val="28"/>
          <w:szCs w:val="28"/>
        </w:rPr>
        <w:t xml:space="preserve">» </w:t>
      </w:r>
      <w:r w:rsidR="009D1FE4">
        <w:rPr>
          <w:rFonts w:ascii="Times New Roman" w:hAnsi="Times New Roman"/>
          <w:sz w:val="28"/>
          <w:szCs w:val="28"/>
        </w:rPr>
        <w:t>апреля</w:t>
      </w:r>
      <w:r w:rsidRPr="00995CCE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4</w:t>
      </w:r>
      <w:r w:rsidR="00B5783A">
        <w:rPr>
          <w:rFonts w:ascii="Times New Roman" w:hAnsi="Times New Roman"/>
          <w:sz w:val="28"/>
          <w:szCs w:val="28"/>
        </w:rPr>
        <w:t xml:space="preserve"> </w:t>
      </w:r>
      <w:r w:rsidRPr="00995CCE">
        <w:rPr>
          <w:rFonts w:ascii="Times New Roman" w:hAnsi="Times New Roman"/>
          <w:sz w:val="28"/>
          <w:szCs w:val="28"/>
        </w:rPr>
        <w:t>года                                                         пос. Большая Мурта</w:t>
      </w:r>
    </w:p>
    <w:p w:rsidR="00AC7F07" w:rsidRPr="00995CCE" w:rsidRDefault="00AC7F07" w:rsidP="00AC7F0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 xml:space="preserve">    На основании плана контрольной деятельности на 202</w:t>
      </w:r>
      <w:r w:rsidR="00BD18AA">
        <w:rPr>
          <w:rFonts w:ascii="Times New Roman" w:hAnsi="Times New Roman"/>
          <w:sz w:val="28"/>
          <w:szCs w:val="28"/>
        </w:rPr>
        <w:t>4</w:t>
      </w:r>
      <w:r w:rsidRPr="00995CCE">
        <w:rPr>
          <w:rFonts w:ascii="Times New Roman" w:hAnsi="Times New Roman"/>
          <w:sz w:val="28"/>
          <w:szCs w:val="28"/>
        </w:rPr>
        <w:t xml:space="preserve"> год и приказа  финансового управления администрации Большемуртинского района</w:t>
      </w:r>
      <w:r w:rsidRPr="00995CCE">
        <w:rPr>
          <w:rFonts w:ascii="Times New Roman" w:hAnsi="Times New Roman"/>
          <w:sz w:val="28"/>
          <w:szCs w:val="28"/>
        </w:rPr>
        <w:tab/>
        <w:t xml:space="preserve"> главным специалистом Шах Ю.В. проведена плановая документарная проверка </w:t>
      </w:r>
      <w:r>
        <w:rPr>
          <w:rFonts w:ascii="Times New Roman" w:hAnsi="Times New Roman"/>
          <w:sz w:val="28"/>
          <w:szCs w:val="28"/>
        </w:rPr>
        <w:t>ведения учета и списания горюче-смазочных материалов в течение 2023 г</w:t>
      </w:r>
      <w:r w:rsidRPr="00995CCE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8A5325">
        <w:rPr>
          <w:rFonts w:ascii="Times New Roman" w:hAnsi="Times New Roman"/>
          <w:sz w:val="28"/>
          <w:szCs w:val="28"/>
        </w:rPr>
        <w:t>Предивинского</w:t>
      </w:r>
      <w:proofErr w:type="spellEnd"/>
      <w:r w:rsidRPr="00995CCE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AC7F07" w:rsidRPr="00995CCE" w:rsidRDefault="00AC7F07" w:rsidP="00AC7F0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 xml:space="preserve">        Полное наименование проверяемой организации - с</w:t>
      </w:r>
      <w:r>
        <w:rPr>
          <w:rFonts w:ascii="Times New Roman" w:hAnsi="Times New Roman"/>
          <w:color w:val="000000"/>
          <w:sz w:val="28"/>
          <w:szCs w:val="28"/>
        </w:rPr>
        <w:t>ельское поселение </w:t>
      </w:r>
      <w:proofErr w:type="spellStart"/>
      <w:r w:rsidR="00BD18AA">
        <w:rPr>
          <w:rFonts w:ascii="Times New Roman" w:hAnsi="Times New Roman"/>
          <w:color w:val="000000"/>
          <w:sz w:val="28"/>
          <w:szCs w:val="28"/>
        </w:rPr>
        <w:t>Предивинский</w:t>
      </w:r>
      <w:proofErr w:type="spellEnd"/>
      <w:r w:rsidR="00BD18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CCE">
        <w:rPr>
          <w:rFonts w:ascii="Times New Roman" w:hAnsi="Times New Roman"/>
          <w:color w:val="000000"/>
          <w:sz w:val="28"/>
          <w:szCs w:val="28"/>
        </w:rPr>
        <w:t>сельсове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 w:rsidR="00BD18AA">
        <w:rPr>
          <w:rFonts w:ascii="Times New Roman" w:hAnsi="Times New Roman"/>
          <w:color w:val="000000"/>
          <w:sz w:val="28"/>
          <w:szCs w:val="28"/>
        </w:rPr>
        <w:t xml:space="preserve">  Большемуртинского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18AA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995CCE">
        <w:rPr>
          <w:rFonts w:ascii="Times New Roman" w:hAnsi="Times New Roman"/>
          <w:color w:val="000000"/>
          <w:sz w:val="28"/>
          <w:szCs w:val="28"/>
        </w:rPr>
        <w:t>района Кра</w:t>
      </w:r>
      <w:r>
        <w:rPr>
          <w:rFonts w:ascii="Times New Roman" w:hAnsi="Times New Roman"/>
          <w:color w:val="000000"/>
          <w:sz w:val="28"/>
          <w:szCs w:val="28"/>
        </w:rPr>
        <w:t>сноярского края, сокращенное «</w:t>
      </w:r>
      <w:proofErr w:type="spellStart"/>
      <w:r w:rsidR="00A27135">
        <w:rPr>
          <w:rFonts w:ascii="Times New Roman" w:hAnsi="Times New Roman"/>
          <w:color w:val="000000"/>
          <w:sz w:val="28"/>
          <w:szCs w:val="28"/>
        </w:rPr>
        <w:t>Предивинский</w:t>
      </w:r>
      <w:proofErr w:type="spellEnd"/>
      <w:r w:rsidR="009348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5CCE">
        <w:rPr>
          <w:rFonts w:ascii="Times New Roman" w:hAnsi="Times New Roman"/>
          <w:color w:val="000000"/>
          <w:sz w:val="28"/>
          <w:szCs w:val="28"/>
        </w:rPr>
        <w:t>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Большемурти</w:t>
      </w:r>
      <w:r w:rsidRPr="00995CCE">
        <w:rPr>
          <w:rFonts w:ascii="Times New Roman" w:hAnsi="Times New Roman"/>
          <w:color w:val="000000"/>
          <w:sz w:val="28"/>
          <w:szCs w:val="28"/>
        </w:rPr>
        <w:t>нског</w:t>
      </w:r>
      <w:r>
        <w:rPr>
          <w:rFonts w:ascii="Times New Roman" w:hAnsi="Times New Roman"/>
          <w:color w:val="000000"/>
          <w:sz w:val="28"/>
          <w:szCs w:val="28"/>
        </w:rPr>
        <w:t>о района Красноярского края», «</w:t>
      </w:r>
      <w:r w:rsidR="00B06754">
        <w:rPr>
          <w:rFonts w:ascii="Times New Roman" w:hAnsi="Times New Roman"/>
          <w:color w:val="000000"/>
          <w:sz w:val="28"/>
          <w:szCs w:val="28"/>
        </w:rPr>
        <w:t>Предивинский</w:t>
      </w:r>
      <w:r w:rsidRPr="00995CCE">
        <w:rPr>
          <w:rFonts w:ascii="Times New Roman" w:hAnsi="Times New Roman"/>
          <w:color w:val="000000"/>
          <w:sz w:val="28"/>
          <w:szCs w:val="28"/>
        </w:rPr>
        <w:t> сельсовет» - далее «Учреждение».</w:t>
      </w:r>
    </w:p>
    <w:p w:rsidR="00AC7F07" w:rsidRPr="000F7001" w:rsidRDefault="00AC7F07" w:rsidP="00AC7F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7001">
        <w:rPr>
          <w:rFonts w:ascii="Times New Roman" w:hAnsi="Times New Roman"/>
          <w:b/>
          <w:sz w:val="28"/>
          <w:szCs w:val="28"/>
        </w:rPr>
        <w:t>Ю</w:t>
      </w:r>
      <w:r w:rsidRPr="00995CCE">
        <w:rPr>
          <w:rFonts w:ascii="Times New Roman" w:hAnsi="Times New Roman"/>
          <w:b/>
          <w:sz w:val="28"/>
          <w:szCs w:val="28"/>
        </w:rPr>
        <w:t>ридический и фактический адрес:</w:t>
      </w:r>
      <w:r w:rsidR="00B06754">
        <w:rPr>
          <w:rFonts w:ascii="Times New Roman" w:hAnsi="Times New Roman"/>
          <w:b/>
          <w:sz w:val="28"/>
          <w:szCs w:val="28"/>
        </w:rPr>
        <w:t xml:space="preserve"> 663065, п. Предивинск, ул. Молокова, 3. </w:t>
      </w:r>
      <w:r w:rsidR="00BC07E5">
        <w:rPr>
          <w:rFonts w:ascii="Times New Roman" w:hAnsi="Times New Roman"/>
          <w:b/>
          <w:sz w:val="28"/>
          <w:szCs w:val="28"/>
        </w:rPr>
        <w:t xml:space="preserve"> </w:t>
      </w:r>
      <w:r w:rsidR="00B06754">
        <w:rPr>
          <w:rFonts w:ascii="Arial" w:hAnsi="Arial" w:cs="Arial"/>
          <w:color w:val="333333"/>
          <w:sz w:val="21"/>
          <w:szCs w:val="21"/>
          <w:shd w:val="clear" w:color="auto" w:fill="FAFAFB"/>
        </w:rPr>
        <w:t xml:space="preserve"> </w:t>
      </w:r>
    </w:p>
    <w:p w:rsidR="00AC7F07" w:rsidRPr="00B06754" w:rsidRDefault="00AC7F07" w:rsidP="00B06754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995CCE">
        <w:rPr>
          <w:rFonts w:ascii="Times New Roman" w:hAnsi="Times New Roman"/>
          <w:sz w:val="28"/>
          <w:szCs w:val="28"/>
        </w:rPr>
        <w:t xml:space="preserve">     </w:t>
      </w:r>
      <w:r w:rsidRPr="00995CCE">
        <w:rPr>
          <w:rFonts w:ascii="Times New Roman" w:hAnsi="Times New Roman"/>
          <w:b/>
          <w:bCs/>
          <w:kern w:val="28"/>
          <w:sz w:val="28"/>
          <w:szCs w:val="28"/>
        </w:rPr>
        <w:t>ИНН/ КПП:</w:t>
      </w:r>
      <w:r w:rsidR="00B06754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B06754" w:rsidRPr="00B0675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2408002150</w:t>
      </w:r>
      <w:r>
        <w:rPr>
          <w:rFonts w:ascii="Times New Roman" w:hAnsi="Times New Roman"/>
          <w:bCs/>
          <w:kern w:val="28"/>
          <w:sz w:val="28"/>
          <w:szCs w:val="28"/>
        </w:rPr>
        <w:t>/</w:t>
      </w:r>
      <w:r w:rsidRPr="00995CCE">
        <w:rPr>
          <w:rFonts w:ascii="Times New Roman" w:hAnsi="Times New Roman"/>
          <w:bCs/>
          <w:kern w:val="28"/>
          <w:sz w:val="28"/>
          <w:szCs w:val="28"/>
        </w:rPr>
        <w:t>240801001</w:t>
      </w:r>
    </w:p>
    <w:p w:rsidR="007E78B5" w:rsidRDefault="007E78B5" w:rsidP="00CD6C3D">
      <w:pPr>
        <w:spacing w:after="0" w:line="240" w:lineRule="auto"/>
        <w:jc w:val="both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Глава сельсовета.</w:t>
      </w:r>
    </w:p>
    <w:p w:rsidR="007E78B5" w:rsidRPr="007E78B5" w:rsidRDefault="00AC7F07" w:rsidP="00CD6C3D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EF62DE">
        <w:rPr>
          <w:rFonts w:ascii="Times New Roman" w:hAnsi="Times New Roman"/>
          <w:sz w:val="28"/>
          <w:szCs w:val="28"/>
        </w:rPr>
        <w:t xml:space="preserve">      Администрация  </w:t>
      </w:r>
      <w:proofErr w:type="spellStart"/>
      <w:r w:rsidR="0069149A">
        <w:rPr>
          <w:rFonts w:ascii="Times New Roman" w:hAnsi="Times New Roman"/>
          <w:sz w:val="28"/>
          <w:szCs w:val="28"/>
        </w:rPr>
        <w:t>Предивинского</w:t>
      </w:r>
      <w:proofErr w:type="spellEnd"/>
      <w:r w:rsidRPr="00EF62DE">
        <w:rPr>
          <w:rFonts w:ascii="Times New Roman" w:hAnsi="Times New Roman"/>
          <w:sz w:val="28"/>
          <w:szCs w:val="28"/>
        </w:rPr>
        <w:t xml:space="preserve"> сельсовета осуществляет свою деятельность на основании Устава, принятого </w:t>
      </w:r>
      <w:r w:rsidR="00BC07E5" w:rsidRPr="006914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Решением </w:t>
      </w:r>
      <w:r w:rsidR="006914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BC07E5" w:rsidRPr="006914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Совета депутатов</w:t>
      </w:r>
      <w:r w:rsidR="006914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поселка</w:t>
      </w:r>
      <w:r w:rsidR="00BC07E5" w:rsidRPr="006914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№ </w:t>
      </w:r>
      <w:r w:rsidR="002C430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4/6</w:t>
      </w:r>
      <w:r w:rsidR="00BC07E5" w:rsidRPr="006914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от </w:t>
      </w:r>
      <w:r w:rsidR="002C430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24 августа</w:t>
      </w:r>
      <w:r w:rsidR="00BC07E5" w:rsidRPr="006914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200</w:t>
      </w:r>
      <w:r w:rsidR="002C430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5</w:t>
      </w:r>
      <w:r w:rsidR="00BC07E5" w:rsidRPr="0069149A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г</w:t>
      </w:r>
      <w:r w:rsidR="007E78B5" w:rsidRPr="00BC07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E78B5" w:rsidRPr="007E78B5">
        <w:rPr>
          <w:rFonts w:ascii="Times New Roman" w:hAnsi="Times New Roman"/>
          <w:color w:val="000000"/>
          <w:sz w:val="28"/>
          <w:szCs w:val="24"/>
          <w:lang w:eastAsia="ru-RU"/>
        </w:rPr>
        <w:t>н</w:t>
      </w:r>
      <w:r w:rsidR="007E78B5" w:rsidRPr="007E78B5">
        <w:rPr>
          <w:rFonts w:ascii="Times New Roman" w:hAnsi="Times New Roman"/>
          <w:sz w:val="28"/>
          <w:szCs w:val="24"/>
          <w:lang w:eastAsia="ru-RU"/>
        </w:rPr>
        <w:t>аделяется правами юридического лица и является муниципальным казенным учреждением.</w:t>
      </w:r>
    </w:p>
    <w:p w:rsidR="00AC7F07" w:rsidRPr="00EF62DE" w:rsidRDefault="00AC7F07" w:rsidP="00AC7F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7F07" w:rsidRPr="00995CCE" w:rsidRDefault="00AC7F07" w:rsidP="00C85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5CCE">
        <w:rPr>
          <w:rFonts w:ascii="Times New Roman" w:hAnsi="Times New Roman"/>
          <w:b/>
          <w:bCs/>
          <w:sz w:val="28"/>
          <w:szCs w:val="28"/>
        </w:rPr>
        <w:t xml:space="preserve">                           Общие   сведения: </w:t>
      </w:r>
    </w:p>
    <w:p w:rsidR="00AC7F07" w:rsidRDefault="00AC7F07" w:rsidP="00C85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995CCE">
        <w:rPr>
          <w:rFonts w:ascii="Times New Roman" w:hAnsi="Times New Roman"/>
          <w:i/>
          <w:iCs/>
          <w:sz w:val="28"/>
          <w:szCs w:val="28"/>
        </w:rPr>
        <w:t>( из Устава Учреждения)</w:t>
      </w:r>
    </w:p>
    <w:p w:rsidR="00AF2D6D" w:rsidRPr="00AF2D6D" w:rsidRDefault="002C430A" w:rsidP="00C85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iCs/>
          <w:sz w:val="28"/>
          <w:szCs w:val="28"/>
        </w:rPr>
        <w:t>Предиви</w:t>
      </w:r>
      <w:r w:rsidR="00BD18AA">
        <w:rPr>
          <w:rFonts w:ascii="Times New Roman" w:hAnsi="Times New Roman"/>
          <w:iCs/>
          <w:sz w:val="28"/>
          <w:szCs w:val="28"/>
        </w:rPr>
        <w:t>нс</w:t>
      </w:r>
      <w:r>
        <w:rPr>
          <w:rFonts w:ascii="Times New Roman" w:hAnsi="Times New Roman"/>
          <w:iCs/>
          <w:sz w:val="28"/>
          <w:szCs w:val="28"/>
        </w:rPr>
        <w:t>кий</w:t>
      </w:r>
      <w:proofErr w:type="spellEnd"/>
      <w:r w:rsidR="00AF2D6D" w:rsidRPr="00AF2D6D">
        <w:rPr>
          <w:rFonts w:ascii="Times New Roman" w:hAnsi="Times New Roman"/>
          <w:iCs/>
          <w:sz w:val="28"/>
          <w:szCs w:val="28"/>
        </w:rPr>
        <w:t xml:space="preserve"> сельсовет (далее по тексту Устава также – сельсовет, поселение, муниципальное образование) является в соответствии с Федеральным законом от 06.10.2003 № 131 «Об общих принципах организации местного самоуправления в Российской Федерации» самостоятельным муниципальным образованием, находящимся в границах Большемуртинского района Красноярского края, местного самоуправление в котором осуществляется в соответствии с Конституцией Российской Федерации, федеральными законами, Уставом и законами Красноярского края и настоящим Уставом.</w:t>
      </w:r>
      <w:proofErr w:type="gramEnd"/>
    </w:p>
    <w:p w:rsidR="00AC7F07" w:rsidRDefault="00AC7F07" w:rsidP="00CD6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CCE">
        <w:rPr>
          <w:rFonts w:ascii="Times New Roman" w:hAnsi="Times New Roman"/>
          <w:sz w:val="28"/>
          <w:szCs w:val="28"/>
        </w:rPr>
        <w:t>Административным центром сельсовета является </w:t>
      </w:r>
      <w:r w:rsidR="002C430A">
        <w:rPr>
          <w:rFonts w:ascii="Times New Roman" w:hAnsi="Times New Roman"/>
          <w:sz w:val="28"/>
          <w:szCs w:val="28"/>
        </w:rPr>
        <w:t>поселок Предивинск</w:t>
      </w:r>
      <w:r w:rsidRPr="00995CCE">
        <w:rPr>
          <w:rFonts w:ascii="Times New Roman" w:hAnsi="Times New Roman"/>
          <w:sz w:val="28"/>
          <w:szCs w:val="28"/>
        </w:rPr>
        <w:t>.</w:t>
      </w:r>
    </w:p>
    <w:p w:rsidR="00AF2D6D" w:rsidRDefault="002C430A" w:rsidP="00CD6C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Предивинский</w:t>
      </w:r>
      <w:proofErr w:type="spellEnd"/>
      <w:r w:rsidR="00AF2D6D">
        <w:rPr>
          <w:rFonts w:ascii="Times New Roman" w:hAnsi="Times New Roman"/>
          <w:sz w:val="28"/>
          <w:szCs w:val="28"/>
        </w:rPr>
        <w:t xml:space="preserve"> сельсовет</w:t>
      </w:r>
      <w:r w:rsidR="005B2435">
        <w:rPr>
          <w:rFonts w:ascii="Times New Roman" w:hAnsi="Times New Roman"/>
          <w:sz w:val="28"/>
          <w:szCs w:val="28"/>
        </w:rPr>
        <w:t xml:space="preserve"> наделен статусом сельского поселения Законом Красноярского края от 24 декабря 2004 года № 13-870 «Об установлении границ и наделении существующим статусом муниципального образования </w:t>
      </w:r>
      <w:proofErr w:type="spellStart"/>
      <w:r w:rsidR="005B2435">
        <w:rPr>
          <w:rFonts w:ascii="Times New Roman" w:hAnsi="Times New Roman"/>
          <w:sz w:val="28"/>
          <w:szCs w:val="28"/>
        </w:rPr>
        <w:lastRenderedPageBreak/>
        <w:t>Большемуртинский</w:t>
      </w:r>
      <w:proofErr w:type="spellEnd"/>
      <w:r w:rsidR="005B2435">
        <w:rPr>
          <w:rFonts w:ascii="Times New Roman" w:hAnsi="Times New Roman"/>
          <w:sz w:val="28"/>
          <w:szCs w:val="28"/>
        </w:rPr>
        <w:t xml:space="preserve"> район и находящихся в его границах иных муниципальных образований» </w:t>
      </w:r>
    </w:p>
    <w:p w:rsidR="005B2435" w:rsidRPr="005B2435" w:rsidRDefault="005B2435" w:rsidP="005B2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2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 вопросам местного значения сельсовета относятся: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введение, изменение и отмена местных налогов и сборов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8) формирование архивных фондов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12) организация и осуществление мероприятий по работе с детьми и молодежью в поселении;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14)организация в границах поселения электро-, тепл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о-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 в соответствии с законодательством Российской Федерации;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19) участие в предупреждении и ликвидации последствий чрезвычайных ситуаций в границах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20)</w:t>
      </w:r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Исключен</w:t>
      </w:r>
      <w:proofErr w:type="gramEnd"/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Решением </w:t>
      </w:r>
      <w:proofErr w:type="spellStart"/>
      <w:r w:rsidR="00B615B4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Предивинского</w:t>
      </w:r>
      <w:proofErr w:type="spellEnd"/>
      <w:r w:rsidRPr="00BC07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Совета депутатов </w:t>
      </w:r>
      <w:hyperlink r:id="rId7" w:tgtFrame="_blank" w:history="1">
        <w:r w:rsidRPr="00BC07E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от 2</w:t>
        </w:r>
        <w:r w:rsidR="00B615B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9</w:t>
        </w:r>
        <w:r w:rsidRPr="00BC07E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.0</w:t>
        </w:r>
        <w:r w:rsidR="00B615B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8</w:t>
        </w:r>
        <w:r w:rsidRPr="00BC07E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.2018 № 2</w:t>
        </w:r>
        <w:r w:rsidR="00B615B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5</w:t>
        </w:r>
        <w:r w:rsidRPr="00BC07E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-</w:t>
        </w:r>
        <w:r w:rsidR="00B615B4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76</w:t>
        </w:r>
      </w:hyperlink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24) 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25)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26) организация ритуальных услуг и содержание мест захоронения;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27) осуществление мероприятий по обеспечению безопасности людей на водных объектах, охране их жизни и здоровья;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28) осуществление муниципального лесного контроля;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30) </w:t>
      </w:r>
      <w:r w:rsidR="00B615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принятие в соответствии с гражданским законодательством РФ решения о сносе самовольной постройки, решения о сносе самовольной постройки или ее проведении в соответствие с предельными параметрами разрешенного строительства, реконструкции объектов капитального 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31) оказание поддержки социально ориентированным некоммерческим организациям в пределах полномочий, установленных статьями 31.1 и 31.3 Федерального закона </w:t>
      </w:r>
      <w:hyperlink r:id="rId8" w:tgtFrame="_blank" w:history="1">
        <w:r w:rsidRPr="00BC07E5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от 12 января 1996 года № 7-ФЗ</w:t>
        </w:r>
      </w:hyperlink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«О некоммерческих организациях»;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32) осуществление мер по противодействию коррупции в границах поселения;</w:t>
      </w:r>
    </w:p>
    <w:p w:rsidR="00BC07E5" w:rsidRPr="00BC07E5" w:rsidRDefault="00BC07E5" w:rsidP="00BC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C07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33) участие в соответствии с федеральным законом в выполнении комплексных кадастровых работ.</w:t>
      </w:r>
    </w:p>
    <w:p w:rsidR="005B2435" w:rsidRPr="005B2435" w:rsidRDefault="005B2435" w:rsidP="005B2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78B5" w:rsidRPr="007E78B5" w:rsidRDefault="007E78B5" w:rsidP="007E78B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78B5">
        <w:rPr>
          <w:rFonts w:ascii="Times New Roman" w:hAnsi="Times New Roman"/>
          <w:sz w:val="28"/>
          <w:szCs w:val="24"/>
          <w:lang w:eastAsia="ru-RU"/>
        </w:rPr>
        <w:t xml:space="preserve">        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E78B5">
        <w:rPr>
          <w:rFonts w:ascii="Times New Roman" w:hAnsi="Times New Roman"/>
          <w:sz w:val="28"/>
          <w:szCs w:val="24"/>
          <w:lang w:eastAsia="ru-RU"/>
        </w:rPr>
        <w:t>Настоящей проверкой установлено: </w:t>
      </w:r>
    </w:p>
    <w:p w:rsidR="007E78B5" w:rsidRPr="007E78B5" w:rsidRDefault="007E78B5" w:rsidP="007E78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E78B5">
        <w:rPr>
          <w:rFonts w:ascii="Times New Roman" w:hAnsi="Times New Roman"/>
          <w:sz w:val="28"/>
          <w:szCs w:val="24"/>
          <w:lang w:eastAsia="ru-RU"/>
        </w:rPr>
        <w:t xml:space="preserve">При проведении контрольного мероприятия проведены контрольные действия по документарному изучению в отношении финансовых, бухгалтерских, отчетных документов, документов о планировании и иных документов, содержащих информацию о деятельности администрации </w:t>
      </w:r>
      <w:proofErr w:type="spellStart"/>
      <w:r w:rsidR="00EE7BCC">
        <w:rPr>
          <w:rFonts w:ascii="Times New Roman" w:hAnsi="Times New Roman"/>
          <w:sz w:val="28"/>
          <w:szCs w:val="24"/>
          <w:lang w:eastAsia="ru-RU"/>
        </w:rPr>
        <w:t>Предивинского</w:t>
      </w:r>
      <w:proofErr w:type="spellEnd"/>
      <w:r w:rsidR="003622A0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7E78B5">
        <w:rPr>
          <w:rFonts w:ascii="Times New Roman" w:hAnsi="Times New Roman"/>
          <w:sz w:val="28"/>
          <w:szCs w:val="24"/>
          <w:lang w:eastAsia="ru-RU"/>
        </w:rPr>
        <w:t>сельсовета</w:t>
      </w:r>
      <w:r w:rsidR="003622A0">
        <w:rPr>
          <w:rFonts w:ascii="Times New Roman" w:hAnsi="Times New Roman"/>
          <w:sz w:val="28"/>
          <w:szCs w:val="24"/>
          <w:lang w:eastAsia="ru-RU"/>
        </w:rPr>
        <w:t xml:space="preserve"> при  ведении учета и списании горюче-смазочных материалов в течение 2023 года.</w:t>
      </w:r>
      <w:r w:rsidRPr="007E78B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7E78B5" w:rsidRPr="007E78B5" w:rsidRDefault="007E78B5" w:rsidP="007E78B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78B5">
        <w:rPr>
          <w:rFonts w:ascii="Times New Roman" w:hAnsi="Times New Roman"/>
          <w:i/>
          <w:iCs/>
          <w:sz w:val="28"/>
          <w:szCs w:val="24"/>
          <w:lang w:eastAsia="ru-RU"/>
        </w:rPr>
        <w:t>Основные вопросы, подлежащие изучению в ходе проверки:</w:t>
      </w:r>
    </w:p>
    <w:p w:rsidR="007E78B5" w:rsidRPr="007E78B5" w:rsidRDefault="007E78B5" w:rsidP="007E78B5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E78B5">
        <w:rPr>
          <w:rFonts w:ascii="Times New Roman" w:hAnsi="Times New Roman"/>
          <w:sz w:val="28"/>
          <w:szCs w:val="24"/>
          <w:lang w:eastAsia="ru-RU"/>
        </w:rPr>
        <w:t>- учет</w:t>
      </w:r>
      <w:r>
        <w:rPr>
          <w:rFonts w:ascii="Times New Roman" w:hAnsi="Times New Roman"/>
          <w:sz w:val="28"/>
          <w:szCs w:val="24"/>
          <w:lang w:eastAsia="ru-RU"/>
        </w:rPr>
        <w:t xml:space="preserve"> и списание</w:t>
      </w:r>
      <w:r w:rsidRPr="007E78B5">
        <w:rPr>
          <w:rFonts w:ascii="Times New Roman" w:hAnsi="Times New Roman"/>
          <w:sz w:val="28"/>
          <w:szCs w:val="24"/>
          <w:lang w:eastAsia="ru-RU"/>
        </w:rPr>
        <w:t xml:space="preserve"> горюче-смазочных материалов</w:t>
      </w:r>
      <w:r w:rsidR="00C85016">
        <w:rPr>
          <w:rFonts w:ascii="Times New Roman" w:hAnsi="Times New Roman"/>
          <w:sz w:val="28"/>
          <w:szCs w:val="24"/>
          <w:lang w:eastAsia="ru-RU"/>
        </w:rPr>
        <w:t>.</w:t>
      </w:r>
    </w:p>
    <w:p w:rsidR="001E2D23" w:rsidRDefault="007E78B5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AC7F07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балансе Учреждения числ</w:t>
      </w:r>
      <w:r w:rsidR="001E2D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</w:t>
      </w:r>
      <w:r w:rsidR="00AC7F07" w:rsidRPr="00995C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тся </w:t>
      </w:r>
      <w:r w:rsidR="001E2D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следующие транспортные средства:</w:t>
      </w:r>
    </w:p>
    <w:p w:rsidR="00CC5713" w:rsidRDefault="00CC5713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ВАЗ 21074</w:t>
      </w:r>
    </w:p>
    <w:p w:rsidR="001E2D23" w:rsidRDefault="001E2D23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трактор «</w:t>
      </w:r>
      <w:r w:rsidR="00DC481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МТЗ-82.1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D913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(в 2023 г не эксплуатировался).</w:t>
      </w:r>
    </w:p>
    <w:p w:rsidR="00D9136F" w:rsidRDefault="00D9136F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2D23" w:rsidRDefault="001E2D23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Также, в учреждение используется следующая техника для благоустройства:</w:t>
      </w:r>
    </w:p>
    <w:p w:rsidR="00D9136F" w:rsidRDefault="00D9136F" w:rsidP="00D913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-мотокоса 9 (в 2023 г не эксплуатировалась);</w:t>
      </w:r>
    </w:p>
    <w:p w:rsidR="00D9136F" w:rsidRDefault="00D9136F" w:rsidP="00D913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бензотример</w:t>
      </w:r>
      <w:proofErr w:type="spellEnd"/>
      <w:r w:rsidR="00846D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(в 2023 г не эксплуатировалась);</w:t>
      </w:r>
    </w:p>
    <w:p w:rsidR="00613DAF" w:rsidRPr="00613DAF" w:rsidRDefault="00D9136F" w:rsidP="00D913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-воздуходувка (в 2023 г не эксплуатировалась).</w:t>
      </w:r>
    </w:p>
    <w:p w:rsidR="00966C5F" w:rsidRDefault="00EC7E01" w:rsidP="00BD18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49AB" w:rsidRPr="00026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Учреждении распоряжением № 8</w:t>
      </w:r>
      <w:r w:rsidR="00BD18AA" w:rsidRPr="00026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49AB" w:rsidRPr="00026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D18AA" w:rsidRPr="00026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09.01.2023</w:t>
      </w:r>
      <w:r w:rsidR="00F349AB" w:rsidRPr="00026A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</w:t>
      </w:r>
      <w:r w:rsidR="00BD18A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материально ответственным лицом </w:t>
      </w:r>
      <w:r w:rsidR="00FC5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назначен водитель</w:t>
      </w:r>
      <w:proofErr w:type="gramStart"/>
      <w:r w:rsidR="00FC5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="00FC56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которым закреплен автомобиль.</w:t>
      </w:r>
    </w:p>
    <w:p w:rsidR="004B1995" w:rsidRDefault="004B1995" w:rsidP="004B19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16397" w:rsidRDefault="00C30CD9" w:rsidP="007E78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9052E" w:rsidRDefault="00FF12CA" w:rsidP="00B459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AC7F07" w:rsidRPr="00995CCE">
        <w:rPr>
          <w:rFonts w:ascii="Times New Roman" w:hAnsi="Times New Roman"/>
          <w:sz w:val="28"/>
          <w:szCs w:val="28"/>
        </w:rPr>
        <w:t>роведена проверка путевых листов</w:t>
      </w:r>
      <w:r w:rsidR="00F9052E">
        <w:rPr>
          <w:rFonts w:ascii="Times New Roman" w:hAnsi="Times New Roman"/>
          <w:sz w:val="28"/>
          <w:szCs w:val="28"/>
        </w:rPr>
        <w:t xml:space="preserve"> </w:t>
      </w:r>
      <w:r w:rsidR="004B1995">
        <w:rPr>
          <w:rFonts w:ascii="Times New Roman" w:hAnsi="Times New Roman"/>
          <w:sz w:val="28"/>
          <w:szCs w:val="28"/>
        </w:rPr>
        <w:t xml:space="preserve">легкового автомобиля </w:t>
      </w:r>
      <w:r w:rsidR="00C30CD9">
        <w:rPr>
          <w:rFonts w:ascii="Times New Roman" w:hAnsi="Times New Roman"/>
          <w:sz w:val="28"/>
          <w:szCs w:val="28"/>
        </w:rPr>
        <w:t>ВАЗ 21</w:t>
      </w:r>
      <w:r w:rsidR="0014432E">
        <w:rPr>
          <w:rFonts w:ascii="Times New Roman" w:hAnsi="Times New Roman"/>
          <w:sz w:val="28"/>
          <w:szCs w:val="28"/>
        </w:rPr>
        <w:t>074</w:t>
      </w:r>
      <w:r w:rsidR="004B1995">
        <w:rPr>
          <w:rFonts w:ascii="Times New Roman" w:hAnsi="Times New Roman"/>
          <w:sz w:val="28"/>
          <w:szCs w:val="28"/>
        </w:rPr>
        <w:t xml:space="preserve"> в </w:t>
      </w:r>
      <w:r w:rsidR="00F9052E">
        <w:rPr>
          <w:rFonts w:ascii="Times New Roman" w:hAnsi="Times New Roman"/>
          <w:sz w:val="28"/>
          <w:szCs w:val="28"/>
        </w:rPr>
        <w:t>2023 года.</w:t>
      </w:r>
    </w:p>
    <w:p w:rsidR="00FF12CA" w:rsidRDefault="00C30CD9" w:rsidP="00537EA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В течение 2023 года </w:t>
      </w:r>
      <w:r w:rsidR="00FF12CA">
        <w:rPr>
          <w:rFonts w:ascii="Times New Roman" w:hAnsi="Times New Roman"/>
          <w:sz w:val="28"/>
          <w:szCs w:val="28"/>
        </w:rPr>
        <w:t>в путевых листах отсутствует отметка о прохождении</w:t>
      </w:r>
      <w:r w:rsidR="00F905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52E">
        <w:rPr>
          <w:rFonts w:ascii="Times New Roman" w:hAnsi="Times New Roman"/>
          <w:sz w:val="28"/>
          <w:szCs w:val="28"/>
        </w:rPr>
        <w:t>предрейсов</w:t>
      </w:r>
      <w:r w:rsidR="00FF12CA">
        <w:rPr>
          <w:rFonts w:ascii="Times New Roman" w:hAnsi="Times New Roman"/>
          <w:sz w:val="28"/>
          <w:szCs w:val="28"/>
        </w:rPr>
        <w:t>ого</w:t>
      </w:r>
      <w:proofErr w:type="spellEnd"/>
      <w:r w:rsidR="00F9052E">
        <w:rPr>
          <w:rFonts w:ascii="Times New Roman" w:hAnsi="Times New Roman"/>
          <w:sz w:val="28"/>
          <w:szCs w:val="28"/>
        </w:rPr>
        <w:t xml:space="preserve"> медосмотр</w:t>
      </w:r>
      <w:r w:rsidR="00FF12CA">
        <w:rPr>
          <w:rFonts w:ascii="Times New Roman" w:hAnsi="Times New Roman"/>
          <w:sz w:val="28"/>
          <w:szCs w:val="28"/>
        </w:rPr>
        <w:t>а</w:t>
      </w:r>
      <w:r w:rsidR="004B1995">
        <w:rPr>
          <w:rFonts w:ascii="Times New Roman" w:hAnsi="Times New Roman"/>
          <w:sz w:val="28"/>
          <w:szCs w:val="28"/>
        </w:rPr>
        <w:t xml:space="preserve"> водителя легкового автомобиля</w:t>
      </w:r>
      <w:r w:rsidR="00F905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F12CA">
        <w:rPr>
          <w:rFonts w:ascii="Times New Roman" w:hAnsi="Times New Roman"/>
          <w:sz w:val="28"/>
          <w:szCs w:val="28"/>
        </w:rPr>
        <w:t xml:space="preserve"> Имеется штамп </w:t>
      </w:r>
      <w:proofErr w:type="spellStart"/>
      <w:r w:rsidR="00FF12CA">
        <w:rPr>
          <w:rFonts w:ascii="Times New Roman" w:hAnsi="Times New Roman"/>
          <w:sz w:val="28"/>
          <w:szCs w:val="28"/>
        </w:rPr>
        <w:t>Предивинской</w:t>
      </w:r>
      <w:proofErr w:type="spellEnd"/>
      <w:r w:rsidR="00FF12CA">
        <w:rPr>
          <w:rFonts w:ascii="Times New Roman" w:hAnsi="Times New Roman"/>
          <w:sz w:val="28"/>
          <w:szCs w:val="28"/>
        </w:rPr>
        <w:t xml:space="preserve"> городской больницы</w:t>
      </w:r>
      <w:r w:rsidR="004C4221">
        <w:rPr>
          <w:rFonts w:ascii="Times New Roman" w:hAnsi="Times New Roman"/>
          <w:sz w:val="28"/>
          <w:szCs w:val="28"/>
        </w:rPr>
        <w:t xml:space="preserve">. </w:t>
      </w:r>
      <w:r w:rsidR="00FF12CA">
        <w:rPr>
          <w:rFonts w:ascii="Times New Roman" w:hAnsi="Times New Roman"/>
          <w:sz w:val="28"/>
          <w:szCs w:val="28"/>
        </w:rPr>
        <w:t xml:space="preserve"> </w:t>
      </w:r>
      <w:r w:rsidR="004C4221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="009F2D46">
        <w:rPr>
          <w:rFonts w:ascii="Times New Roman" w:hAnsi="Times New Roman"/>
          <w:sz w:val="28"/>
          <w:szCs w:val="28"/>
        </w:rPr>
        <w:t>пр</w:t>
      </w:r>
      <w:r w:rsidR="004C4221">
        <w:rPr>
          <w:rFonts w:ascii="Times New Roman" w:hAnsi="Times New Roman"/>
          <w:sz w:val="28"/>
          <w:szCs w:val="28"/>
        </w:rPr>
        <w:t>е</w:t>
      </w:r>
      <w:r w:rsidR="009F2D46">
        <w:rPr>
          <w:rFonts w:ascii="Times New Roman" w:hAnsi="Times New Roman"/>
          <w:sz w:val="28"/>
          <w:szCs w:val="28"/>
        </w:rPr>
        <w:t>д</w:t>
      </w:r>
      <w:r w:rsidR="004C4221">
        <w:rPr>
          <w:rFonts w:ascii="Times New Roman" w:hAnsi="Times New Roman"/>
          <w:sz w:val="28"/>
          <w:szCs w:val="28"/>
        </w:rPr>
        <w:t>рейсового</w:t>
      </w:r>
      <w:proofErr w:type="spellEnd"/>
      <w:r w:rsidR="004C4221">
        <w:rPr>
          <w:rFonts w:ascii="Times New Roman" w:hAnsi="Times New Roman"/>
          <w:sz w:val="28"/>
          <w:szCs w:val="28"/>
        </w:rPr>
        <w:t xml:space="preserve"> осмотра должна проставляться отметка «прошел </w:t>
      </w:r>
      <w:proofErr w:type="spellStart"/>
      <w:r w:rsidR="004C4221">
        <w:rPr>
          <w:rFonts w:ascii="Times New Roman" w:hAnsi="Times New Roman"/>
          <w:sz w:val="28"/>
          <w:szCs w:val="28"/>
        </w:rPr>
        <w:t>п</w:t>
      </w:r>
      <w:r w:rsidR="00537EA7">
        <w:rPr>
          <w:rFonts w:ascii="Times New Roman" w:hAnsi="Times New Roman"/>
          <w:sz w:val="28"/>
          <w:szCs w:val="28"/>
        </w:rPr>
        <w:t>редрейсовый</w:t>
      </w:r>
      <w:proofErr w:type="spellEnd"/>
      <w:r w:rsidR="00537EA7">
        <w:rPr>
          <w:rFonts w:ascii="Times New Roman" w:hAnsi="Times New Roman"/>
          <w:sz w:val="28"/>
          <w:szCs w:val="28"/>
        </w:rPr>
        <w:t xml:space="preserve"> медицинский осмотр». </w:t>
      </w:r>
    </w:p>
    <w:p w:rsidR="009D3188" w:rsidRDefault="009D3188" w:rsidP="00C30C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3188" w:rsidRPr="009D3188" w:rsidRDefault="009D3188" w:rsidP="009D3188">
      <w:pPr>
        <w:pStyle w:val="a5"/>
        <w:spacing w:before="0" w:beforeAutospacing="0" w:after="0" w:afterAutospacing="0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</w:t>
      </w:r>
      <w:r w:rsidRPr="009D3188">
        <w:rPr>
          <w:color w:val="222222"/>
          <w:sz w:val="28"/>
          <w:szCs w:val="28"/>
        </w:rPr>
        <w:t> 1 сентября 2023 года (приказ Минтранса </w:t>
      </w:r>
      <w:hyperlink r:id="rId9" w:tgtFrame="_blank" w:history="1">
        <w:r w:rsidRPr="009D3188">
          <w:rPr>
            <w:rStyle w:val="a3"/>
            <w:sz w:val="28"/>
            <w:szCs w:val="28"/>
          </w:rPr>
          <w:t>от 05.05.2023 № 159</w:t>
        </w:r>
      </w:hyperlink>
      <w:r w:rsidRPr="009D3188">
        <w:rPr>
          <w:color w:val="222222"/>
          <w:sz w:val="28"/>
          <w:szCs w:val="28"/>
        </w:rPr>
        <w:t>):</w:t>
      </w:r>
    </w:p>
    <w:p w:rsidR="009D3188" w:rsidRDefault="009D3188" w:rsidP="009D3188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9D3188">
        <w:rPr>
          <w:rFonts w:ascii="Times New Roman" w:hAnsi="Times New Roman"/>
          <w:color w:val="222222"/>
          <w:sz w:val="28"/>
          <w:szCs w:val="28"/>
        </w:rPr>
        <w:t>в сведениях о водителе дополнительно надо указывать СНИЛС, а также серию, номер и дату выдачи водительского удостоверения.</w:t>
      </w:r>
    </w:p>
    <w:p w:rsidR="009D3188" w:rsidRDefault="009D3188" w:rsidP="009D3188">
      <w:pPr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Данные сведения в путевых листах отсутствует. </w:t>
      </w:r>
    </w:p>
    <w:p w:rsidR="00AC7F07" w:rsidRPr="003F5177" w:rsidRDefault="009D3188" w:rsidP="009D318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F5177">
        <w:rPr>
          <w:rFonts w:ascii="Times New Roman" w:hAnsi="Times New Roman"/>
          <w:b/>
          <w:sz w:val="28"/>
          <w:szCs w:val="28"/>
        </w:rPr>
        <w:t>Кроме того, в путевых</w:t>
      </w:r>
      <w:r w:rsidR="00AC7F07" w:rsidRPr="003F5177">
        <w:rPr>
          <w:rFonts w:ascii="Times New Roman" w:hAnsi="Times New Roman"/>
          <w:b/>
          <w:sz w:val="28"/>
          <w:szCs w:val="28"/>
        </w:rPr>
        <w:t xml:space="preserve"> листах</w:t>
      </w:r>
      <w:r w:rsidR="003F5177">
        <w:rPr>
          <w:rFonts w:ascii="Times New Roman" w:hAnsi="Times New Roman"/>
          <w:b/>
          <w:sz w:val="28"/>
          <w:szCs w:val="28"/>
        </w:rPr>
        <w:t xml:space="preserve"> </w:t>
      </w:r>
      <w:r w:rsidR="00335F90" w:rsidRPr="003F5177">
        <w:rPr>
          <w:rFonts w:ascii="Times New Roman" w:hAnsi="Times New Roman"/>
          <w:b/>
          <w:sz w:val="28"/>
          <w:szCs w:val="28"/>
        </w:rPr>
        <w:t>в течение</w:t>
      </w:r>
      <w:r w:rsidR="00AC7F07" w:rsidRPr="003F5177">
        <w:rPr>
          <w:rFonts w:ascii="Times New Roman" w:hAnsi="Times New Roman"/>
          <w:b/>
          <w:sz w:val="28"/>
          <w:szCs w:val="28"/>
        </w:rPr>
        <w:t xml:space="preserve"> 202</w:t>
      </w:r>
      <w:r w:rsidRPr="003F5177">
        <w:rPr>
          <w:rFonts w:ascii="Times New Roman" w:hAnsi="Times New Roman"/>
          <w:b/>
          <w:sz w:val="28"/>
          <w:szCs w:val="28"/>
        </w:rPr>
        <w:t>3</w:t>
      </w:r>
      <w:r w:rsidR="00AC7F07" w:rsidRPr="003F5177">
        <w:rPr>
          <w:rFonts w:ascii="Times New Roman" w:hAnsi="Times New Roman"/>
          <w:b/>
          <w:sz w:val="28"/>
          <w:szCs w:val="28"/>
        </w:rPr>
        <w:t xml:space="preserve"> года, отсутствует сведения </w:t>
      </w:r>
      <w:r w:rsidR="00335F90" w:rsidRPr="003F5177">
        <w:rPr>
          <w:rFonts w:ascii="Times New Roman" w:hAnsi="Times New Roman"/>
          <w:b/>
          <w:sz w:val="28"/>
          <w:szCs w:val="28"/>
        </w:rPr>
        <w:t>о движении горючего: остаток на начало дн</w:t>
      </w:r>
      <w:r w:rsidR="00537EA7" w:rsidRPr="003F5177">
        <w:rPr>
          <w:rFonts w:ascii="Times New Roman" w:hAnsi="Times New Roman"/>
          <w:b/>
          <w:sz w:val="28"/>
          <w:szCs w:val="28"/>
        </w:rPr>
        <w:t xml:space="preserve">я, количестве выданного топлива, марка топлива, </w:t>
      </w:r>
      <w:r w:rsidR="003F5177">
        <w:rPr>
          <w:rFonts w:ascii="Times New Roman" w:hAnsi="Times New Roman"/>
          <w:b/>
          <w:sz w:val="28"/>
          <w:szCs w:val="28"/>
        </w:rPr>
        <w:t xml:space="preserve">с марта в путевых листах </w:t>
      </w:r>
      <w:r w:rsidR="00537EA7" w:rsidRPr="003F5177">
        <w:rPr>
          <w:rFonts w:ascii="Times New Roman" w:hAnsi="Times New Roman"/>
          <w:b/>
          <w:sz w:val="28"/>
          <w:szCs w:val="28"/>
        </w:rPr>
        <w:t xml:space="preserve">отсутствуют показания одометра. </w:t>
      </w:r>
      <w:r w:rsidR="00335F90" w:rsidRPr="003F5177">
        <w:rPr>
          <w:rFonts w:ascii="Times New Roman" w:hAnsi="Times New Roman"/>
          <w:b/>
          <w:sz w:val="28"/>
          <w:szCs w:val="28"/>
        </w:rPr>
        <w:t xml:space="preserve">  </w:t>
      </w:r>
    </w:p>
    <w:p w:rsidR="00335F90" w:rsidRDefault="00335F90" w:rsidP="009D3188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CD0037" w:rsidRDefault="00CD0037" w:rsidP="008E0B4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заполнения путевого листа в 2023 году Минтранс России утвердил Приказом от 28.09.2022 г № 390. Они действуют с 01 марта 2</w:t>
      </w:r>
      <w:r w:rsidR="0054294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23 г до 01 марта 2029 года. </w:t>
      </w:r>
      <w:r w:rsidR="007B4B87">
        <w:rPr>
          <w:rFonts w:ascii="Times New Roman" w:hAnsi="Times New Roman"/>
          <w:sz w:val="28"/>
          <w:szCs w:val="28"/>
        </w:rPr>
        <w:t xml:space="preserve">Учреждение указание данного приказа не использует в работе. </w:t>
      </w:r>
    </w:p>
    <w:p w:rsidR="007059A3" w:rsidRPr="00D20AC1" w:rsidRDefault="00116D5F" w:rsidP="007059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Выдача</w:t>
      </w:r>
      <w:r w:rsidR="00AC7F07" w:rsidRPr="00995CCE">
        <w:rPr>
          <w:rFonts w:ascii="Times New Roman" w:hAnsi="Times New Roman"/>
          <w:sz w:val="28"/>
          <w:szCs w:val="28"/>
        </w:rPr>
        <w:t xml:space="preserve"> ГСМ в Учреждении производится в следующем порядке: </w:t>
      </w:r>
      <w:r>
        <w:rPr>
          <w:rFonts w:ascii="Times New Roman" w:hAnsi="Times New Roman"/>
          <w:sz w:val="28"/>
          <w:szCs w:val="28"/>
        </w:rPr>
        <w:t>Учреждение заключается контракт на приобретение ГСМ на автозаправочной станции</w:t>
      </w:r>
      <w:r w:rsidR="00335F90">
        <w:rPr>
          <w:rFonts w:ascii="Times New Roman" w:hAnsi="Times New Roman"/>
          <w:sz w:val="28"/>
          <w:szCs w:val="28"/>
        </w:rPr>
        <w:t xml:space="preserve"> в виде талонов, которые находятся у главного </w:t>
      </w:r>
      <w:r w:rsidR="00537EA7">
        <w:rPr>
          <w:rFonts w:ascii="Times New Roman" w:hAnsi="Times New Roman"/>
          <w:sz w:val="28"/>
          <w:szCs w:val="28"/>
        </w:rPr>
        <w:t>бухгалтера</w:t>
      </w:r>
      <w:r w:rsidR="00335F90">
        <w:rPr>
          <w:rFonts w:ascii="Times New Roman" w:hAnsi="Times New Roman"/>
          <w:sz w:val="28"/>
          <w:szCs w:val="28"/>
        </w:rPr>
        <w:t>, выдаютс</w:t>
      </w:r>
      <w:r w:rsidR="00537EA7">
        <w:rPr>
          <w:rFonts w:ascii="Times New Roman" w:hAnsi="Times New Roman"/>
          <w:sz w:val="28"/>
          <w:szCs w:val="28"/>
        </w:rPr>
        <w:t xml:space="preserve">я талоны по мере надобности по ведомости выдачи материалов на нужды учреждения. В конце месяца водителем в бухгалтерию </w:t>
      </w:r>
      <w:proofErr w:type="gramStart"/>
      <w:r w:rsidR="00537EA7">
        <w:rPr>
          <w:rFonts w:ascii="Times New Roman" w:hAnsi="Times New Roman"/>
          <w:sz w:val="28"/>
          <w:szCs w:val="28"/>
        </w:rPr>
        <w:t>предоставляется авансовый отчет</w:t>
      </w:r>
      <w:proofErr w:type="gramEnd"/>
      <w:r w:rsidR="00F25047">
        <w:rPr>
          <w:rFonts w:ascii="Times New Roman" w:hAnsi="Times New Roman"/>
          <w:sz w:val="28"/>
          <w:szCs w:val="28"/>
        </w:rPr>
        <w:t xml:space="preserve"> вместе с путевыми листами и</w:t>
      </w:r>
      <w:r w:rsidR="00335F90">
        <w:rPr>
          <w:rFonts w:ascii="Times New Roman" w:hAnsi="Times New Roman"/>
          <w:sz w:val="28"/>
          <w:szCs w:val="28"/>
        </w:rPr>
        <w:t xml:space="preserve"> чекам</w:t>
      </w:r>
      <w:r w:rsidR="00F25047">
        <w:rPr>
          <w:rFonts w:ascii="Times New Roman" w:hAnsi="Times New Roman"/>
          <w:sz w:val="28"/>
          <w:szCs w:val="28"/>
        </w:rPr>
        <w:t>и.</w:t>
      </w:r>
      <w:r w:rsidR="00335F90">
        <w:rPr>
          <w:rFonts w:ascii="Times New Roman" w:hAnsi="Times New Roman"/>
          <w:sz w:val="28"/>
          <w:szCs w:val="28"/>
        </w:rPr>
        <w:t xml:space="preserve"> </w:t>
      </w:r>
      <w:r w:rsidR="00E97142">
        <w:rPr>
          <w:rFonts w:ascii="Times New Roman" w:hAnsi="Times New Roman"/>
          <w:sz w:val="28"/>
          <w:szCs w:val="28"/>
        </w:rPr>
        <w:t xml:space="preserve"> </w:t>
      </w:r>
      <w:r w:rsidR="007059A3" w:rsidRPr="00D20AC1">
        <w:rPr>
          <w:rFonts w:ascii="Times New Roman" w:hAnsi="Times New Roman"/>
          <w:sz w:val="28"/>
          <w:szCs w:val="28"/>
        </w:rPr>
        <w:t xml:space="preserve"> Расходно-кассовый ордер не выписывался. </w:t>
      </w:r>
    </w:p>
    <w:p w:rsidR="007059A3" w:rsidRPr="00D20AC1" w:rsidRDefault="007059A3" w:rsidP="0070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AC1">
        <w:rPr>
          <w:rFonts w:ascii="Times New Roman" w:hAnsi="Times New Roman"/>
          <w:sz w:val="28"/>
          <w:szCs w:val="28"/>
        </w:rPr>
        <w:t xml:space="preserve">Согласно п. </w:t>
      </w:r>
      <w:hyperlink r:id="rId10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п. 169</w:t>
        </w:r>
      </w:hyperlink>
      <w:r w:rsidRPr="00D20AC1">
        <w:rPr>
          <w:rFonts w:ascii="Times New Roman" w:hAnsi="Times New Roman"/>
          <w:sz w:val="28"/>
          <w:szCs w:val="28"/>
        </w:rPr>
        <w:t xml:space="preserve"> Инструкции N 157н талоны на бензин относятся к денежным документам. Денежные документы необходимо учитывать  на счете и хранить  в кассе учреждения (</w:t>
      </w:r>
      <w:hyperlink r:id="rId11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п. 169</w:t>
        </w:r>
      </w:hyperlink>
      <w:r w:rsidRPr="00D20AC1">
        <w:rPr>
          <w:rFonts w:ascii="Times New Roman" w:hAnsi="Times New Roman"/>
          <w:sz w:val="28"/>
          <w:szCs w:val="28"/>
        </w:rPr>
        <w:t xml:space="preserve"> Инструкции N 157н). Прием в кассу и выдачу из кассы таких документов оформляются приходными кассовыми ордерами </w:t>
      </w:r>
      <w:hyperlink r:id="rId12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(ф. 0310001)</w:t>
        </w:r>
      </w:hyperlink>
      <w:r w:rsidRPr="00D20AC1">
        <w:rPr>
          <w:rFonts w:ascii="Times New Roman" w:hAnsi="Times New Roman"/>
          <w:sz w:val="28"/>
          <w:szCs w:val="28"/>
        </w:rPr>
        <w:t xml:space="preserve"> и расходными кассовыми ордерами </w:t>
      </w:r>
      <w:hyperlink r:id="rId13" w:history="1">
        <w:r w:rsidRPr="00D20AC1">
          <w:rPr>
            <w:rFonts w:ascii="Times New Roman" w:hAnsi="Times New Roman"/>
            <w:color w:val="0000FF"/>
            <w:sz w:val="28"/>
            <w:szCs w:val="28"/>
          </w:rPr>
          <w:t>(ф. 0310002)</w:t>
        </w:r>
      </w:hyperlink>
      <w:r w:rsidRPr="00D20AC1">
        <w:rPr>
          <w:rFonts w:ascii="Times New Roman" w:hAnsi="Times New Roman"/>
          <w:sz w:val="28"/>
          <w:szCs w:val="28"/>
        </w:rPr>
        <w:t xml:space="preserve"> с проставлением на них записи "Фондовый".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Согласно </w:t>
      </w:r>
      <w:hyperlink r:id="rId14" w:history="1">
        <w:r w:rsidRPr="00D20AC1">
          <w:rPr>
            <w:rFonts w:ascii="Times New Roman" w:hAnsi="Times New Roman" w:cs="Times New Roman"/>
            <w:color w:val="0000FF"/>
            <w:sz w:val="28"/>
          </w:rPr>
          <w:t>ст. 2</w:t>
        </w:r>
      </w:hyperlink>
      <w:r w:rsidRPr="00D20AC1">
        <w:rPr>
          <w:rFonts w:ascii="Times New Roman" w:hAnsi="Times New Roman" w:cs="Times New Roman"/>
          <w:sz w:val="28"/>
        </w:rPr>
        <w:t xml:space="preserve"> Федерального закона от 08.11.2007 N 259-ФЗ "Устав автомобильного транспорта и городского наземного электрического транспорта" путевой лист это документ, служащий для учета и контроля работы транспортного средства, водителя.  </w:t>
      </w:r>
    </w:p>
    <w:p w:rsidR="007059A3" w:rsidRPr="00D20AC1" w:rsidRDefault="007059A3" w:rsidP="007059A3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</w:rPr>
        <w:t xml:space="preserve"> </w:t>
      </w:r>
      <w:r w:rsidRPr="00D20AC1">
        <w:rPr>
          <w:rFonts w:ascii="Times New Roman" w:hAnsi="Times New Roman" w:cs="Times New Roman"/>
          <w:sz w:val="28"/>
        </w:rPr>
        <w:t xml:space="preserve"> Согласно  </w:t>
      </w:r>
      <w:hyperlink r:id="rId15" w:history="1">
        <w:r w:rsidRPr="00D20AC1">
          <w:rPr>
            <w:rFonts w:ascii="Times New Roman" w:hAnsi="Times New Roman" w:cs="Times New Roman"/>
            <w:color w:val="0000FF"/>
            <w:sz w:val="28"/>
          </w:rPr>
          <w:t>Письму</w:t>
        </w:r>
      </w:hyperlink>
      <w:r w:rsidRPr="00D20AC1">
        <w:rPr>
          <w:rFonts w:ascii="Times New Roman" w:hAnsi="Times New Roman" w:cs="Times New Roman"/>
          <w:sz w:val="28"/>
        </w:rPr>
        <w:t xml:space="preserve"> Министерства финансов от 15.07.2010 N 02-06-10/2614, в котором указано, что путевые листы - первичные учетные документы, являющиеся основанием для отражения хозяйственных операций в бухгалтерском (бюджетном) учете.  Таким образом, Министерство финансов указывает, что одним из первичных документов, подтверждающих произведенные расходы на ГСМ, является путевой лист, оформленный в порядке, установленном законодательством РФ.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Вместе с тем в соответствии с </w:t>
      </w:r>
      <w:hyperlink r:id="rId16" w:history="1">
        <w:r w:rsidRPr="00D20AC1">
          <w:rPr>
            <w:rFonts w:ascii="Times New Roman" w:hAnsi="Times New Roman" w:cs="Times New Roman"/>
            <w:color w:val="0000FF"/>
            <w:sz w:val="28"/>
          </w:rPr>
          <w:t>Приказом</w:t>
        </w:r>
      </w:hyperlink>
      <w:r w:rsidRPr="00D20AC1">
        <w:rPr>
          <w:rFonts w:ascii="Times New Roman" w:hAnsi="Times New Roman" w:cs="Times New Roman"/>
          <w:sz w:val="28"/>
        </w:rPr>
        <w:t xml:space="preserve"> N 52н акт о списании </w:t>
      </w:r>
      <w:r w:rsidRPr="00D20AC1">
        <w:rPr>
          <w:rFonts w:ascii="Times New Roman" w:hAnsi="Times New Roman" w:cs="Times New Roman"/>
          <w:sz w:val="28"/>
        </w:rPr>
        <w:lastRenderedPageBreak/>
        <w:t xml:space="preserve">материальных запасов </w:t>
      </w:r>
      <w:hyperlink r:id="rId17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 применяется для оформления решения об их списании и служит основанием для отражения в бухгалтерском учете учреждения выбытия со счетов этих запасов. В случае если расходование материальных запасов производится согласно документам, утвержденным руководителем учреждения, указанные документы прилагаются к акту о списании </w:t>
      </w:r>
      <w:hyperlink r:id="rId18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>. Данный акт составляется комиссией по поступлению и выбытию активов и утверждается руководителем учреждения.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Согласно </w:t>
      </w:r>
      <w:proofErr w:type="gramStart"/>
      <w:r w:rsidRPr="00D20AC1">
        <w:rPr>
          <w:rFonts w:ascii="Times New Roman" w:hAnsi="Times New Roman" w:cs="Times New Roman"/>
          <w:sz w:val="28"/>
        </w:rPr>
        <w:t>вышеизложенному</w:t>
      </w:r>
      <w:proofErr w:type="gramEnd"/>
      <w:r w:rsidRPr="00D20AC1">
        <w:rPr>
          <w:rFonts w:ascii="Times New Roman" w:hAnsi="Times New Roman" w:cs="Times New Roman"/>
          <w:sz w:val="28"/>
        </w:rPr>
        <w:t xml:space="preserve"> в бухгалтерском учете списание материальных запасов оформляется актом </w:t>
      </w:r>
      <w:hyperlink r:id="rId19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. При этом в действующих редакциях Инструкций </w:t>
      </w:r>
      <w:hyperlink r:id="rId20" w:history="1">
        <w:r w:rsidRPr="00D20AC1">
          <w:rPr>
            <w:rFonts w:ascii="Times New Roman" w:hAnsi="Times New Roman" w:cs="Times New Roman"/>
            <w:color w:val="0000FF"/>
            <w:sz w:val="28"/>
          </w:rPr>
          <w:t>N 157н</w:t>
        </w:r>
      </w:hyperlink>
      <w:r w:rsidRPr="00D20AC1">
        <w:rPr>
          <w:rFonts w:ascii="Times New Roman" w:hAnsi="Times New Roman" w:cs="Times New Roman"/>
          <w:sz w:val="28"/>
        </w:rPr>
        <w:t xml:space="preserve">, </w:t>
      </w:r>
      <w:hyperlink r:id="rId21" w:history="1">
        <w:r w:rsidRPr="00D20AC1">
          <w:rPr>
            <w:rFonts w:ascii="Times New Roman" w:hAnsi="Times New Roman" w:cs="Times New Roman"/>
            <w:color w:val="0000FF"/>
            <w:sz w:val="28"/>
          </w:rPr>
          <w:t>N 174н</w:t>
        </w:r>
      </w:hyperlink>
      <w:r w:rsidRPr="00D20AC1">
        <w:rPr>
          <w:rFonts w:ascii="Times New Roman" w:hAnsi="Times New Roman" w:cs="Times New Roman"/>
          <w:sz w:val="28"/>
        </w:rPr>
        <w:t xml:space="preserve"> не говорится об обязанности применения учреждениями при списании топлива путевых листов. Законодательно установлено, что путевой лист является документом, который используется для учета и контроля работы транспортного средства.</w:t>
      </w:r>
    </w:p>
    <w:p w:rsidR="007059A3" w:rsidRPr="00D20AC1" w:rsidRDefault="007059A3" w:rsidP="007059A3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D20AC1">
        <w:rPr>
          <w:rFonts w:ascii="Times New Roman" w:hAnsi="Times New Roman" w:cs="Times New Roman"/>
          <w:sz w:val="28"/>
        </w:rPr>
        <w:t xml:space="preserve">Поскольку топливо - объект материальных запасов, в силу положений </w:t>
      </w:r>
      <w:hyperlink r:id="rId22" w:history="1">
        <w:r w:rsidRPr="00D20AC1">
          <w:rPr>
            <w:rFonts w:ascii="Times New Roman" w:hAnsi="Times New Roman" w:cs="Times New Roman"/>
            <w:color w:val="0000FF"/>
            <w:sz w:val="28"/>
          </w:rPr>
          <w:t>Приказа</w:t>
        </w:r>
      </w:hyperlink>
      <w:r w:rsidRPr="00D20AC1">
        <w:rPr>
          <w:rFonts w:ascii="Times New Roman" w:hAnsi="Times New Roman" w:cs="Times New Roman"/>
          <w:sz w:val="28"/>
        </w:rPr>
        <w:t xml:space="preserve"> N 52н его списание необходимо оформлять актом </w:t>
      </w:r>
      <w:hyperlink r:id="rId23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. Поэтому в целях ведения бухгалтерского учета путевой лист является основанием для оформления акта </w:t>
      </w:r>
      <w:hyperlink r:id="rId24" w:history="1">
        <w:r w:rsidRPr="00D20AC1">
          <w:rPr>
            <w:rFonts w:ascii="Times New Roman" w:hAnsi="Times New Roman" w:cs="Times New Roman"/>
            <w:color w:val="0000FF"/>
            <w:sz w:val="28"/>
          </w:rPr>
          <w:t>(ф. 0504230)</w:t>
        </w:r>
      </w:hyperlink>
      <w:r w:rsidRPr="00D20AC1">
        <w:rPr>
          <w:rFonts w:ascii="Times New Roman" w:hAnsi="Times New Roman" w:cs="Times New Roman"/>
          <w:sz w:val="28"/>
        </w:rPr>
        <w:t xml:space="preserve"> для списания всех видов топлива.</w:t>
      </w:r>
    </w:p>
    <w:p w:rsidR="00BD6D7E" w:rsidRPr="001F073B" w:rsidRDefault="009F2D46" w:rsidP="003F5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9F2D46">
        <w:rPr>
          <w:rFonts w:ascii="Times New Roman" w:eastAsiaTheme="minorHAnsi" w:hAnsi="Times New Roman"/>
          <w:sz w:val="28"/>
          <w:szCs w:val="28"/>
        </w:rPr>
        <w:t xml:space="preserve"> </w:t>
      </w:r>
      <w:r w:rsidR="00BD6D7E" w:rsidRPr="009F2D46">
        <w:rPr>
          <w:rFonts w:ascii="Times New Roman" w:eastAsiaTheme="minorHAnsi" w:hAnsi="Times New Roman"/>
          <w:sz w:val="28"/>
          <w:szCs w:val="28"/>
        </w:rPr>
        <w:t>Фактический расход определяется по показаниям приборов и сверяется с данными путевого листа автомобиля, который выписывается уполномоченным лицом учреждения перед началом рабочего дня.</w:t>
      </w:r>
      <w:r w:rsidRPr="009F2D46">
        <w:rPr>
          <w:rFonts w:ascii="Times New Roman" w:eastAsiaTheme="minorHAnsi" w:hAnsi="Times New Roman"/>
          <w:sz w:val="28"/>
          <w:szCs w:val="28"/>
        </w:rPr>
        <w:t xml:space="preserve"> В путевых листах показания одометра (спидометра) отсутствует.</w:t>
      </w:r>
      <w:r>
        <w:rPr>
          <w:rFonts w:ascii="Times New Roman" w:eastAsiaTheme="minorHAnsi" w:hAnsi="Times New Roman"/>
          <w:sz w:val="28"/>
          <w:szCs w:val="28"/>
          <w:highlight w:val="yellow"/>
        </w:rPr>
        <w:t xml:space="preserve"> </w:t>
      </w:r>
    </w:p>
    <w:p w:rsidR="00BD6D7E" w:rsidRDefault="00BD6D7E" w:rsidP="003F51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 w:rsidRPr="003F5177">
        <w:rPr>
          <w:rFonts w:ascii="Times New Roman" w:eastAsiaTheme="minorHAnsi" w:hAnsi="Times New Roman"/>
          <w:sz w:val="28"/>
          <w:szCs w:val="28"/>
        </w:rPr>
        <w:t>Остаток неизрасходованных ГСМ должен в конце месяца подтверждаться актом снятия остатков.</w:t>
      </w:r>
    </w:p>
    <w:p w:rsidR="009F2D46" w:rsidRDefault="009F2D46" w:rsidP="009F2D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Распоряжением № 2 от 09.01.2023 г установлены нормы расхода топлива для легкового автомобиля ВАЗ-21074:</w:t>
      </w:r>
    </w:p>
    <w:p w:rsidR="009F2D46" w:rsidRPr="009F2D46" w:rsidRDefault="009F2D46" w:rsidP="009F2D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2D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Базовая норма списания ГСМ – 8,9 л</w:t>
      </w:r>
    </w:p>
    <w:p w:rsidR="009F2D46" w:rsidRPr="009F2D46" w:rsidRDefault="009F2D46" w:rsidP="009F2D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2D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Летняя норма – 9,35 л</w:t>
      </w:r>
    </w:p>
    <w:p w:rsidR="009F2D46" w:rsidRDefault="009F2D46" w:rsidP="009F2D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F2D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Зимняя норма – 10,24 л.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9F2D46" w:rsidRDefault="009F2D46" w:rsidP="009F2D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Пояснительного расчета данное распоряжение не содержит, не указан временной промежуток летнего и зимнего времени. </w:t>
      </w:r>
      <w:r w:rsidR="003F51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Также, не представляется возможным, по авансовому отчету определить, какие именно дни списываются по летней или зимней норме. </w:t>
      </w:r>
    </w:p>
    <w:p w:rsidR="009F2D46" w:rsidRDefault="009F2D46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A2466" w:rsidRDefault="003F5177" w:rsidP="00AC7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E1C">
        <w:rPr>
          <w:rFonts w:ascii="Times New Roman" w:hAnsi="Times New Roman" w:cs="Times New Roman"/>
          <w:sz w:val="28"/>
          <w:szCs w:val="28"/>
        </w:rPr>
        <w:t xml:space="preserve">Кроме того, согласно распоряжению № </w:t>
      </w:r>
      <w:r w:rsidR="00383345">
        <w:rPr>
          <w:rFonts w:ascii="Times New Roman" w:hAnsi="Times New Roman" w:cs="Times New Roman"/>
          <w:sz w:val="28"/>
          <w:szCs w:val="28"/>
        </w:rPr>
        <w:t>13</w:t>
      </w:r>
      <w:r w:rsidR="00CC5E1C">
        <w:rPr>
          <w:rFonts w:ascii="Times New Roman" w:hAnsi="Times New Roman" w:cs="Times New Roman"/>
          <w:sz w:val="28"/>
          <w:szCs w:val="28"/>
        </w:rPr>
        <w:t xml:space="preserve"> от </w:t>
      </w:r>
      <w:r w:rsidR="00383345">
        <w:rPr>
          <w:rFonts w:ascii="Times New Roman" w:hAnsi="Times New Roman" w:cs="Times New Roman"/>
          <w:sz w:val="28"/>
          <w:szCs w:val="28"/>
        </w:rPr>
        <w:t>21.07</w:t>
      </w:r>
      <w:r w:rsidR="00CC5E1C">
        <w:rPr>
          <w:rFonts w:ascii="Times New Roman" w:hAnsi="Times New Roman" w:cs="Times New Roman"/>
          <w:sz w:val="28"/>
          <w:szCs w:val="28"/>
        </w:rPr>
        <w:t>.2023 года, водителю</w:t>
      </w:r>
      <w:proofErr w:type="gramStart"/>
      <w:r w:rsidR="00CC5E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5E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5E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C5E1C">
        <w:rPr>
          <w:rFonts w:ascii="Times New Roman" w:hAnsi="Times New Roman" w:cs="Times New Roman"/>
          <w:sz w:val="28"/>
          <w:szCs w:val="28"/>
        </w:rPr>
        <w:t xml:space="preserve">редоставлен очередной оплачиваемый отпуск с </w:t>
      </w:r>
      <w:r w:rsidR="001074BD">
        <w:rPr>
          <w:rFonts w:ascii="Times New Roman" w:hAnsi="Times New Roman" w:cs="Times New Roman"/>
          <w:sz w:val="28"/>
          <w:szCs w:val="28"/>
        </w:rPr>
        <w:t>24.07.</w:t>
      </w:r>
      <w:r w:rsidR="00CC5E1C">
        <w:rPr>
          <w:rFonts w:ascii="Times New Roman" w:hAnsi="Times New Roman" w:cs="Times New Roman"/>
          <w:sz w:val="28"/>
          <w:szCs w:val="28"/>
        </w:rPr>
        <w:t>2023 года в количестве 36 календарных дней.</w:t>
      </w:r>
      <w:r w:rsidR="00A76FE7">
        <w:rPr>
          <w:rFonts w:ascii="Times New Roman" w:hAnsi="Times New Roman" w:cs="Times New Roman"/>
          <w:sz w:val="28"/>
          <w:szCs w:val="28"/>
        </w:rPr>
        <w:t xml:space="preserve"> Однако путевые листы все дни отпуска составлялись водителем. </w:t>
      </w:r>
      <w:proofErr w:type="gramStart"/>
      <w:r w:rsidR="00A76FE7">
        <w:rPr>
          <w:rFonts w:ascii="Times New Roman" w:hAnsi="Times New Roman" w:cs="Times New Roman"/>
          <w:sz w:val="28"/>
          <w:szCs w:val="28"/>
        </w:rPr>
        <w:t>Распоряжение об отзыве из отпуска водителя отсутствует</w:t>
      </w:r>
      <w:proofErr w:type="gramEnd"/>
      <w:r w:rsidR="00A76FE7">
        <w:rPr>
          <w:rFonts w:ascii="Times New Roman" w:hAnsi="Times New Roman" w:cs="Times New Roman"/>
          <w:sz w:val="28"/>
          <w:szCs w:val="28"/>
        </w:rPr>
        <w:t>.</w:t>
      </w:r>
    </w:p>
    <w:p w:rsidR="001074BD" w:rsidRDefault="001074BD" w:rsidP="0003780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27435" w:rsidRDefault="00127435" w:rsidP="0003780C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в течение 2023 года был</w:t>
      </w:r>
      <w:r w:rsidR="003F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</w:t>
      </w:r>
      <w:r w:rsidR="003F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177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F51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3532B9">
        <w:rPr>
          <w:rFonts w:ascii="Times New Roman" w:hAnsi="Times New Roman" w:cs="Times New Roman"/>
          <w:sz w:val="28"/>
          <w:szCs w:val="28"/>
        </w:rPr>
        <w:t xml:space="preserve">нефтепродуктов через АЗС </w:t>
      </w:r>
      <w:r w:rsidR="00DC4401">
        <w:rPr>
          <w:rFonts w:ascii="Times New Roman" w:hAnsi="Times New Roman" w:cs="Times New Roman"/>
          <w:sz w:val="28"/>
          <w:szCs w:val="28"/>
        </w:rPr>
        <w:t xml:space="preserve"> </w:t>
      </w:r>
      <w:r w:rsidR="003532B9">
        <w:rPr>
          <w:rFonts w:ascii="Times New Roman" w:hAnsi="Times New Roman" w:cs="Times New Roman"/>
          <w:sz w:val="28"/>
          <w:szCs w:val="28"/>
        </w:rPr>
        <w:t xml:space="preserve">(контракт № </w:t>
      </w:r>
      <w:r w:rsidR="003F5177">
        <w:rPr>
          <w:rFonts w:ascii="Times New Roman" w:hAnsi="Times New Roman" w:cs="Times New Roman"/>
          <w:sz w:val="28"/>
          <w:szCs w:val="28"/>
        </w:rPr>
        <w:t>05</w:t>
      </w:r>
      <w:r w:rsidR="003532B9">
        <w:rPr>
          <w:rFonts w:ascii="Times New Roman" w:hAnsi="Times New Roman" w:cs="Times New Roman"/>
          <w:sz w:val="28"/>
          <w:szCs w:val="28"/>
        </w:rPr>
        <w:t xml:space="preserve"> от </w:t>
      </w:r>
      <w:r w:rsidR="003F5177">
        <w:rPr>
          <w:rFonts w:ascii="Times New Roman" w:hAnsi="Times New Roman" w:cs="Times New Roman"/>
          <w:sz w:val="28"/>
          <w:szCs w:val="28"/>
        </w:rPr>
        <w:t>09</w:t>
      </w:r>
      <w:r w:rsidR="003532B9">
        <w:rPr>
          <w:rFonts w:ascii="Times New Roman" w:hAnsi="Times New Roman" w:cs="Times New Roman"/>
          <w:sz w:val="28"/>
          <w:szCs w:val="28"/>
        </w:rPr>
        <w:t>.01.2023 года</w:t>
      </w:r>
      <w:r w:rsidR="003F5177">
        <w:rPr>
          <w:rFonts w:ascii="Times New Roman" w:hAnsi="Times New Roman" w:cs="Times New Roman"/>
          <w:sz w:val="28"/>
          <w:szCs w:val="28"/>
        </w:rPr>
        <w:t xml:space="preserve">). </w:t>
      </w:r>
      <w:r w:rsidR="003532B9">
        <w:rPr>
          <w:rFonts w:ascii="Times New Roman" w:hAnsi="Times New Roman" w:cs="Times New Roman"/>
          <w:sz w:val="28"/>
          <w:szCs w:val="28"/>
        </w:rPr>
        <w:t xml:space="preserve"> </w:t>
      </w:r>
      <w:r w:rsidR="00DC4401">
        <w:rPr>
          <w:rFonts w:ascii="Times New Roman" w:hAnsi="Times New Roman" w:cs="Times New Roman"/>
          <w:sz w:val="28"/>
          <w:szCs w:val="28"/>
        </w:rPr>
        <w:t xml:space="preserve">  Контракт</w:t>
      </w:r>
      <w:r w:rsidR="003F5177">
        <w:rPr>
          <w:rFonts w:ascii="Times New Roman" w:hAnsi="Times New Roman" w:cs="Times New Roman"/>
          <w:sz w:val="28"/>
          <w:szCs w:val="28"/>
        </w:rPr>
        <w:t xml:space="preserve"> </w:t>
      </w:r>
      <w:r w:rsidR="00DC4401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3F5177">
        <w:rPr>
          <w:rFonts w:ascii="Times New Roman" w:hAnsi="Times New Roman" w:cs="Times New Roman"/>
          <w:sz w:val="28"/>
          <w:szCs w:val="28"/>
        </w:rPr>
        <w:t xml:space="preserve"> </w:t>
      </w:r>
      <w:r w:rsidR="00DC4401">
        <w:rPr>
          <w:rFonts w:ascii="Times New Roman" w:hAnsi="Times New Roman" w:cs="Times New Roman"/>
          <w:sz w:val="28"/>
          <w:szCs w:val="28"/>
        </w:rPr>
        <w:t xml:space="preserve"> на основании ч. 4 п. 1 ст. 93 Закона № 44-ФЗ. </w:t>
      </w:r>
      <w:r w:rsidR="000C257D">
        <w:rPr>
          <w:rFonts w:ascii="Times New Roman" w:hAnsi="Times New Roman" w:cs="Times New Roman"/>
          <w:sz w:val="28"/>
          <w:szCs w:val="28"/>
        </w:rPr>
        <w:t xml:space="preserve"> </w:t>
      </w:r>
      <w:r w:rsidR="000C257D">
        <w:rPr>
          <w:rFonts w:ascii="Times New Roman" w:eastAsiaTheme="minorHAnsi" w:hAnsi="Times New Roman"/>
          <w:sz w:val="28"/>
          <w:szCs w:val="28"/>
        </w:rPr>
        <w:t>Согласно ч. 4 ст. 93 Федерального закона 44-ФЗ  - «</w:t>
      </w:r>
      <w:r>
        <w:rPr>
          <w:rFonts w:ascii="Times New Roman" w:eastAsiaTheme="minorHAnsi" w:hAnsi="Times New Roman"/>
          <w:sz w:val="28"/>
          <w:szCs w:val="28"/>
        </w:rPr>
        <w:t xml:space="preserve">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(подрядчиком, исполнителем), в соответствии с настоящим Федеральным </w:t>
      </w:r>
      <w:hyperlink r:id="rId25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законом</w:t>
        </w:r>
      </w:hyperlink>
      <w:r w:rsidR="000C257D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="000C257D">
        <w:rPr>
          <w:rFonts w:ascii="Times New Roman" w:eastAsiaTheme="minorHAnsi" w:hAnsi="Times New Roman"/>
          <w:sz w:val="28"/>
          <w:szCs w:val="28"/>
        </w:rPr>
        <w:t xml:space="preserve"> </w:t>
      </w:r>
      <w:r w:rsidR="0003780C">
        <w:rPr>
          <w:rFonts w:ascii="Times New Roman" w:eastAsiaTheme="minorHAnsi" w:hAnsi="Times New Roman"/>
          <w:sz w:val="28"/>
          <w:szCs w:val="28"/>
        </w:rPr>
        <w:t xml:space="preserve"> В </w:t>
      </w:r>
      <w:r w:rsidR="0003780C">
        <w:rPr>
          <w:rFonts w:ascii="Times New Roman" w:eastAsiaTheme="minorHAnsi" w:hAnsi="Times New Roman"/>
          <w:sz w:val="28"/>
          <w:szCs w:val="28"/>
        </w:rPr>
        <w:lastRenderedPageBreak/>
        <w:t>нарушение данной статьи в данных контрактах отсутствует спецификация.</w:t>
      </w:r>
    </w:p>
    <w:p w:rsidR="00EE7BCC" w:rsidRDefault="00EE7BCC" w:rsidP="00F72269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F72269" w:rsidRDefault="004B22A1" w:rsidP="00F72269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Выявленные в ходе проверки нарушения позволяют сделать вывод о формальном </w:t>
      </w:r>
      <w:r w:rsidR="00341ECE">
        <w:rPr>
          <w:rFonts w:ascii="Times New Roman" w:eastAsiaTheme="minorHAnsi" w:hAnsi="Times New Roman"/>
          <w:sz w:val="28"/>
          <w:szCs w:val="28"/>
        </w:rPr>
        <w:t>ведении учета и списании ГСМ в Учреждении.</w:t>
      </w:r>
    </w:p>
    <w:p w:rsidR="0003780C" w:rsidRDefault="0003780C" w:rsidP="0003780C">
      <w:pPr>
        <w:pStyle w:val="ConsPlusNormal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44037A" w:rsidRPr="00040263" w:rsidRDefault="0044037A" w:rsidP="0044037A">
      <w:pPr>
        <w:spacing w:after="0"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0263">
        <w:rPr>
          <w:rFonts w:ascii="Times New Roman" w:hAnsi="Times New Roman"/>
          <w:b/>
          <w:sz w:val="28"/>
          <w:szCs w:val="28"/>
        </w:rPr>
        <w:t>Выводы по результатам контрольного мероприятия:</w:t>
      </w:r>
    </w:p>
    <w:p w:rsidR="0044037A" w:rsidRPr="00040263" w:rsidRDefault="0044037A" w:rsidP="0044037A">
      <w:pPr>
        <w:spacing w:after="0" w:line="240" w:lineRule="atLeast"/>
        <w:ind w:left="1065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037A" w:rsidRDefault="0044037A" w:rsidP="0044037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70389C">
        <w:rPr>
          <w:sz w:val="28"/>
          <w:szCs w:val="28"/>
        </w:rPr>
        <w:t xml:space="preserve"> </w:t>
      </w:r>
      <w:r w:rsidRPr="0070389C">
        <w:rPr>
          <w:rFonts w:ascii="Times New Roman" w:hAnsi="Times New Roman"/>
          <w:sz w:val="28"/>
          <w:szCs w:val="28"/>
        </w:rPr>
        <w:t>Выявлено нарушени</w:t>
      </w:r>
      <w:r>
        <w:rPr>
          <w:rFonts w:ascii="Times New Roman" w:hAnsi="Times New Roman"/>
          <w:sz w:val="28"/>
          <w:szCs w:val="28"/>
        </w:rPr>
        <w:t>е</w:t>
      </w:r>
      <w:r w:rsidRPr="0070389C">
        <w:rPr>
          <w:rFonts w:ascii="Times New Roman" w:hAnsi="Times New Roman"/>
          <w:sz w:val="28"/>
          <w:szCs w:val="28"/>
        </w:rPr>
        <w:t xml:space="preserve"> </w:t>
      </w:r>
      <w:r w:rsidR="009A4B56">
        <w:rPr>
          <w:rFonts w:ascii="Times New Roman" w:eastAsiaTheme="minorHAnsi" w:hAnsi="Times New Roman"/>
          <w:sz w:val="24"/>
          <w:szCs w:val="24"/>
        </w:rPr>
        <w:t xml:space="preserve">приказа от 28 сентября 2022 г. N 390 ОБ УТВЕРЖДЕНИИ СОСТАВА СВЕДЕНИЙ, УКАЗАННЫХ В ЧАСТИ 3 СТАТЬИ 6 ФЕДЕРАЛЬНОГО ЗАКОНА ОТ 8 НОЯБРЯ 2007 Г. N 259-ФЗ "УСТАВ АВТОМОБИЛЬНОГО ТРАНСПОРТА И ГОРОДСКОГО НАЗЕМНОГО ЭЛЕКТРИЧЕСКОГО ТРАНСПОРТА", И ПОРЯДКА ОФОРМЛЕНИЯ ИЛИ ФОРМИРОВАНИЯ ПУТЕВОГО ЛИСТА </w:t>
      </w:r>
      <w:r>
        <w:rPr>
          <w:rFonts w:ascii="Times New Roman" w:hAnsi="Times New Roman"/>
          <w:sz w:val="28"/>
          <w:szCs w:val="28"/>
        </w:rPr>
        <w:t xml:space="preserve">при заполнении путевых листов </w:t>
      </w:r>
      <w:r w:rsidR="009A4B56">
        <w:rPr>
          <w:rFonts w:ascii="Times New Roman" w:hAnsi="Times New Roman"/>
          <w:sz w:val="28"/>
          <w:szCs w:val="28"/>
        </w:rPr>
        <w:t>в Учреждении</w:t>
      </w:r>
      <w:r>
        <w:rPr>
          <w:rFonts w:ascii="Times New Roman" w:hAnsi="Times New Roman"/>
          <w:sz w:val="28"/>
          <w:szCs w:val="28"/>
        </w:rPr>
        <w:t>.</w:t>
      </w:r>
    </w:p>
    <w:p w:rsidR="0044037A" w:rsidRDefault="004B22A1" w:rsidP="009A4B5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4037A">
        <w:rPr>
          <w:rFonts w:ascii="Times New Roman" w:hAnsi="Times New Roman"/>
          <w:sz w:val="28"/>
          <w:szCs w:val="28"/>
        </w:rPr>
        <w:t>.</w:t>
      </w:r>
      <w:r w:rsidR="0044037A" w:rsidRPr="00D75DC1">
        <w:rPr>
          <w:rFonts w:ascii="Times New Roman" w:hAnsi="Times New Roman"/>
          <w:sz w:val="28"/>
          <w:szCs w:val="28"/>
        </w:rPr>
        <w:t xml:space="preserve"> </w:t>
      </w:r>
      <w:r w:rsidR="0044037A">
        <w:rPr>
          <w:rFonts w:ascii="Times New Roman" w:hAnsi="Times New Roman"/>
          <w:sz w:val="28"/>
          <w:szCs w:val="28"/>
        </w:rPr>
        <w:t xml:space="preserve">Выявлено </w:t>
      </w:r>
      <w:r w:rsidR="009A4B56">
        <w:rPr>
          <w:rFonts w:ascii="Times New Roman" w:hAnsi="Times New Roman"/>
          <w:sz w:val="28"/>
          <w:szCs w:val="28"/>
        </w:rPr>
        <w:t>отсутствие</w:t>
      </w:r>
      <w:r w:rsidR="00341ECE">
        <w:rPr>
          <w:rFonts w:ascii="Times New Roman" w:hAnsi="Times New Roman"/>
          <w:sz w:val="28"/>
          <w:szCs w:val="28"/>
        </w:rPr>
        <w:t xml:space="preserve"> по ведению учета и</w:t>
      </w:r>
      <w:r w:rsidR="009A4B56">
        <w:rPr>
          <w:rFonts w:ascii="Times New Roman" w:hAnsi="Times New Roman"/>
          <w:sz w:val="28"/>
          <w:szCs w:val="28"/>
        </w:rPr>
        <w:t xml:space="preserve"> отчетности по списанию ГСМ подотчетным лицом.</w:t>
      </w:r>
    </w:p>
    <w:p w:rsidR="00EE7BCC" w:rsidRDefault="00EE7BCC" w:rsidP="004403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037A" w:rsidRDefault="0044037A" w:rsidP="004403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C6FF0">
        <w:rPr>
          <w:rFonts w:ascii="Times New Roman" w:hAnsi="Times New Roman"/>
          <w:sz w:val="28"/>
          <w:szCs w:val="28"/>
        </w:rPr>
        <w:t xml:space="preserve">На основании  </w:t>
      </w:r>
      <w:proofErr w:type="gramStart"/>
      <w:r w:rsidRPr="002C6FF0">
        <w:rPr>
          <w:rFonts w:ascii="Times New Roman" w:hAnsi="Times New Roman"/>
          <w:sz w:val="28"/>
          <w:szCs w:val="28"/>
        </w:rPr>
        <w:t>вышеизложенного</w:t>
      </w:r>
      <w:proofErr w:type="gramEnd"/>
      <w:r w:rsidRPr="002C6FF0">
        <w:rPr>
          <w:rFonts w:ascii="Times New Roman" w:hAnsi="Times New Roman"/>
          <w:sz w:val="28"/>
          <w:szCs w:val="28"/>
        </w:rPr>
        <w:t xml:space="preserve"> предлагаю: </w:t>
      </w:r>
    </w:p>
    <w:p w:rsidR="0044037A" w:rsidRDefault="0044037A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2C6FF0">
        <w:rPr>
          <w:rFonts w:ascii="Times New Roman" w:hAnsi="Times New Roman"/>
          <w:sz w:val="28"/>
          <w:szCs w:val="28"/>
        </w:rPr>
        <w:t>1.Разработать план мероприятий, направ</w:t>
      </w:r>
      <w:r>
        <w:rPr>
          <w:rFonts w:ascii="Times New Roman" w:hAnsi="Times New Roman"/>
          <w:sz w:val="28"/>
          <w:szCs w:val="28"/>
        </w:rPr>
        <w:t>ленных на устранение нарушений.</w:t>
      </w:r>
    </w:p>
    <w:p w:rsidR="00C85016" w:rsidRDefault="00C85016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4037A" w:rsidRDefault="0044037A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2C6FF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Устранить выявленные нарушения.</w:t>
      </w:r>
    </w:p>
    <w:p w:rsidR="00C85016" w:rsidRDefault="00C85016" w:rsidP="0044037A">
      <w:pPr>
        <w:tabs>
          <w:tab w:val="left" w:pos="124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E672E" w:rsidRPr="004E672E" w:rsidRDefault="004E672E" w:rsidP="004E6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E672E">
        <w:rPr>
          <w:rFonts w:ascii="Times New Roman" w:hAnsi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4E672E">
        <w:rPr>
          <w:rFonts w:ascii="Times New Roman" w:hAnsi="Times New Roman"/>
          <w:b/>
          <w:sz w:val="28"/>
          <w:szCs w:val="28"/>
        </w:rPr>
        <w:t>в письменном виде с подтверждающими документами</w:t>
      </w:r>
      <w:r w:rsidRPr="004E672E">
        <w:rPr>
          <w:rFonts w:ascii="Times New Roman" w:hAnsi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4E672E">
        <w:rPr>
          <w:rFonts w:ascii="Times New Roman" w:hAnsi="Times New Roman"/>
          <w:b/>
          <w:sz w:val="28"/>
          <w:szCs w:val="28"/>
        </w:rPr>
        <w:t>в срок 14 рабочих дней</w:t>
      </w:r>
      <w:r w:rsidRPr="004E672E">
        <w:rPr>
          <w:rFonts w:ascii="Times New Roman" w:hAnsi="Times New Roman"/>
          <w:sz w:val="28"/>
          <w:szCs w:val="28"/>
        </w:rPr>
        <w:t xml:space="preserve"> с момента подписания настоящего акта</w:t>
      </w:r>
    </w:p>
    <w:p w:rsidR="004E672E" w:rsidRPr="004E672E" w:rsidRDefault="004E672E" w:rsidP="004E672E">
      <w:pPr>
        <w:spacing w:after="0" w:line="240" w:lineRule="auto"/>
        <w:ind w:firstLine="106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67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итогам контрольного мероприятия организации передан акт для устранения выявленных нарушений, замечаний.</w:t>
      </w:r>
    </w:p>
    <w:p w:rsidR="004E672E" w:rsidRPr="004E672E" w:rsidRDefault="004E672E" w:rsidP="004E672E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8"/>
          <w:szCs w:val="28"/>
        </w:rPr>
      </w:pPr>
    </w:p>
    <w:p w:rsidR="004E672E" w:rsidRPr="004E672E" w:rsidRDefault="004E672E" w:rsidP="004E672E">
      <w:pPr>
        <w:tabs>
          <w:tab w:val="left" w:pos="1245"/>
        </w:tabs>
        <w:spacing w:after="0" w:line="0" w:lineRule="atLeast"/>
        <w:jc w:val="both"/>
        <w:rPr>
          <w:rFonts w:ascii="Times New Roman" w:hAnsi="Times New Roman"/>
          <w:sz w:val="20"/>
          <w:szCs w:val="20"/>
        </w:rPr>
      </w:pPr>
      <w:r w:rsidRPr="004E672E">
        <w:rPr>
          <w:rFonts w:ascii="Times New Roman" w:hAnsi="Times New Roman"/>
          <w:sz w:val="28"/>
          <w:szCs w:val="28"/>
        </w:rPr>
        <w:t>Главный специалист:                                                               Ю.В. Шах</w:t>
      </w:r>
    </w:p>
    <w:p w:rsidR="004E672E" w:rsidRPr="004E672E" w:rsidRDefault="004E672E" w:rsidP="004E6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783A" w:rsidRDefault="00B5783A" w:rsidP="004E672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B5783A" w:rsidSect="00C85016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266F"/>
    <w:multiLevelType w:val="multilevel"/>
    <w:tmpl w:val="4AB0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F06F9F"/>
    <w:multiLevelType w:val="multilevel"/>
    <w:tmpl w:val="D2B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07"/>
    <w:rsid w:val="00026ACF"/>
    <w:rsid w:val="00030C95"/>
    <w:rsid w:val="0003780C"/>
    <w:rsid w:val="000818AB"/>
    <w:rsid w:val="000A0629"/>
    <w:rsid w:val="000C257D"/>
    <w:rsid w:val="001041FA"/>
    <w:rsid w:val="001074BD"/>
    <w:rsid w:val="00116397"/>
    <w:rsid w:val="00116D5F"/>
    <w:rsid w:val="00127435"/>
    <w:rsid w:val="001369A8"/>
    <w:rsid w:val="0014432E"/>
    <w:rsid w:val="00160894"/>
    <w:rsid w:val="001646AD"/>
    <w:rsid w:val="00171576"/>
    <w:rsid w:val="001C0149"/>
    <w:rsid w:val="001E2D23"/>
    <w:rsid w:val="001F073B"/>
    <w:rsid w:val="00200E76"/>
    <w:rsid w:val="002455EC"/>
    <w:rsid w:val="002C430A"/>
    <w:rsid w:val="00335F90"/>
    <w:rsid w:val="003405DC"/>
    <w:rsid w:val="00341ECE"/>
    <w:rsid w:val="003532B9"/>
    <w:rsid w:val="003622A0"/>
    <w:rsid w:val="00383345"/>
    <w:rsid w:val="00397794"/>
    <w:rsid w:val="003B0856"/>
    <w:rsid w:val="003C1CE1"/>
    <w:rsid w:val="003F5177"/>
    <w:rsid w:val="0044037A"/>
    <w:rsid w:val="004B1995"/>
    <w:rsid w:val="004B22A1"/>
    <w:rsid w:val="004C4221"/>
    <w:rsid w:val="004E29FC"/>
    <w:rsid w:val="004E672E"/>
    <w:rsid w:val="00513FFF"/>
    <w:rsid w:val="00537EA7"/>
    <w:rsid w:val="00542948"/>
    <w:rsid w:val="00573A51"/>
    <w:rsid w:val="00574D1B"/>
    <w:rsid w:val="00580C7F"/>
    <w:rsid w:val="005B2435"/>
    <w:rsid w:val="005C2364"/>
    <w:rsid w:val="00600283"/>
    <w:rsid w:val="00613DAF"/>
    <w:rsid w:val="00650CDF"/>
    <w:rsid w:val="00651C62"/>
    <w:rsid w:val="00654405"/>
    <w:rsid w:val="00663D2E"/>
    <w:rsid w:val="0069149A"/>
    <w:rsid w:val="006A7A02"/>
    <w:rsid w:val="006D54F9"/>
    <w:rsid w:val="007059A3"/>
    <w:rsid w:val="00771AE7"/>
    <w:rsid w:val="007878EB"/>
    <w:rsid w:val="00794384"/>
    <w:rsid w:val="007B4B87"/>
    <w:rsid w:val="007C3194"/>
    <w:rsid w:val="007D16D6"/>
    <w:rsid w:val="007D5A8F"/>
    <w:rsid w:val="007E78B5"/>
    <w:rsid w:val="0082777D"/>
    <w:rsid w:val="00846DE8"/>
    <w:rsid w:val="00873490"/>
    <w:rsid w:val="008A5325"/>
    <w:rsid w:val="008E0B42"/>
    <w:rsid w:val="009348C7"/>
    <w:rsid w:val="00934EE4"/>
    <w:rsid w:val="00943532"/>
    <w:rsid w:val="00966C5F"/>
    <w:rsid w:val="009818ED"/>
    <w:rsid w:val="009A4B56"/>
    <w:rsid w:val="009D1FE4"/>
    <w:rsid w:val="009D3188"/>
    <w:rsid w:val="009D7026"/>
    <w:rsid w:val="009F2D46"/>
    <w:rsid w:val="00A27135"/>
    <w:rsid w:val="00A76FE7"/>
    <w:rsid w:val="00AC55E4"/>
    <w:rsid w:val="00AC7F07"/>
    <w:rsid w:val="00AC7F4F"/>
    <w:rsid w:val="00AF2D6D"/>
    <w:rsid w:val="00B06754"/>
    <w:rsid w:val="00B4595C"/>
    <w:rsid w:val="00B5783A"/>
    <w:rsid w:val="00B615B4"/>
    <w:rsid w:val="00BA2466"/>
    <w:rsid w:val="00BB126B"/>
    <w:rsid w:val="00BC07E5"/>
    <w:rsid w:val="00BD18AA"/>
    <w:rsid w:val="00BD6D7E"/>
    <w:rsid w:val="00C30CD9"/>
    <w:rsid w:val="00C34B4A"/>
    <w:rsid w:val="00C85016"/>
    <w:rsid w:val="00CC5713"/>
    <w:rsid w:val="00CC5E1C"/>
    <w:rsid w:val="00CD0037"/>
    <w:rsid w:val="00CD34A0"/>
    <w:rsid w:val="00CD6C3D"/>
    <w:rsid w:val="00D024E4"/>
    <w:rsid w:val="00D142A5"/>
    <w:rsid w:val="00D75CA9"/>
    <w:rsid w:val="00D831DA"/>
    <w:rsid w:val="00D9034C"/>
    <w:rsid w:val="00D9136F"/>
    <w:rsid w:val="00DB7123"/>
    <w:rsid w:val="00DC4401"/>
    <w:rsid w:val="00DC4811"/>
    <w:rsid w:val="00E20279"/>
    <w:rsid w:val="00E97142"/>
    <w:rsid w:val="00EC7E01"/>
    <w:rsid w:val="00EE4E9F"/>
    <w:rsid w:val="00EE7BCC"/>
    <w:rsid w:val="00F06CB0"/>
    <w:rsid w:val="00F2393B"/>
    <w:rsid w:val="00F25047"/>
    <w:rsid w:val="00F349AB"/>
    <w:rsid w:val="00F72269"/>
    <w:rsid w:val="00F9052E"/>
    <w:rsid w:val="00F915D8"/>
    <w:rsid w:val="00FC00CD"/>
    <w:rsid w:val="00FC5627"/>
    <w:rsid w:val="00FE3E49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C7F07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C7F07"/>
    <w:rPr>
      <w:rFonts w:cs="Times New Roman"/>
      <w:b/>
    </w:rPr>
  </w:style>
  <w:style w:type="paragraph" w:customStyle="1" w:styleId="ConsPlusNormal">
    <w:name w:val="ConsPlusNormal"/>
    <w:uiPriority w:val="99"/>
    <w:rsid w:val="00AC7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9D3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00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C7F07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AC7F07"/>
    <w:rPr>
      <w:rFonts w:cs="Times New Roman"/>
      <w:b/>
    </w:rPr>
  </w:style>
  <w:style w:type="paragraph" w:customStyle="1" w:styleId="ConsPlusNormal">
    <w:name w:val="ConsPlusNormal"/>
    <w:uiPriority w:val="99"/>
    <w:rsid w:val="00AC7F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9D31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C00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762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446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658A2F0-13F2-4925-A536-3EF779CFF4CC" TargetMode="External"/><Relationship Id="rId13" Type="http://schemas.openxmlformats.org/officeDocument/2006/relationships/hyperlink" Target="consultantplus://offline/ref=7C3E033408064F2A4D73F449966171C2C416353B9A5F5A8C77E760431A69A63DAE332281047982BE163DF660026B7469B78CC8E15493F9j0Q2D" TargetMode="External"/><Relationship Id="rId18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F415CA3D73A5E70CF23D36FAC752E1D50B44D3A6A3338F52B6F63519AA6DDEB9F628AD81FF359182EDB7A52EEF5B5111B1786CA86A9D5EOEg9J" TargetMode="External"/><Relationship Id="rId7" Type="http://schemas.openxmlformats.org/officeDocument/2006/relationships/hyperlink" Target="https://pravo-search.minjust.ru/bigs/showDocument.html?id=B2996E82-8ED7-4C5F-96AA-0753307AA08C" TargetMode="External"/><Relationship Id="rId12" Type="http://schemas.openxmlformats.org/officeDocument/2006/relationships/hyperlink" Target="consultantplus://offline/ref=7C3E033408064F2A4D73F449966171C2C416353B9A5F5A8C77E760431A69A63DAE332281047888BA163DF660026B7469B78CC8E15493F9j0Q2D" TargetMode="External"/><Relationship Id="rId17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25" Type="http://schemas.openxmlformats.org/officeDocument/2006/relationships/hyperlink" Target="https://login.consultant.ru/link/?req=doc&amp;base=RZB&amp;n=465972&amp;dst=117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F415CA3D73A5E70CF23D36FAC752E1D50A47D6A6A0338F52B6F63519AA6DDEB9F628AD81FB349582EDB7A52EEF5B5111B1786CA86A9D5EOEg9J" TargetMode="External"/><Relationship Id="rId20" Type="http://schemas.openxmlformats.org/officeDocument/2006/relationships/hyperlink" Target="consultantplus://offline/ref=62F415CA3D73A5E70CF23D36FAC752E1D50A41D4ACA3338F52B6F63519AA6DDEB9F628AD81FE349984EDB7A52EEF5B5111B1786CA86A9D5EOEg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3E033408064F2A4D73F449966171C2C5173339935007867FBE6C411D66F92AA97A2E870173D5EA593CAA265678766BB78ECBFDj5Q4D" TargetMode="External"/><Relationship Id="rId24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F415CA3D73A5E70CF23E3FFAB307B2DB0F47D3A7AC6E855AEFFA371EA532DBBEE728AD89E037929DE4E3F6O6g8J" TargetMode="External"/><Relationship Id="rId23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10" Type="http://schemas.openxmlformats.org/officeDocument/2006/relationships/hyperlink" Target="consultantplus://offline/ref=188E1CF68DAD9B924459A1975A4B2582306C4E45155B55B86E62B5231F34F02EF1D1B173D5881E49513BC2149228D209AA84F04245OAD" TargetMode="External"/><Relationship Id="rId19" Type="http://schemas.openxmlformats.org/officeDocument/2006/relationships/hyperlink" Target="consultantplus://offline/ref=62F415CA3D73A5E70CF23D36FAC752E1D50A47D6A6A0338F52B6F63519AA6DDEB9F628AD81FF349087EDB7A52EEF5B5111B1786CA86A9D5EOEg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49589" TargetMode="External"/><Relationship Id="rId14" Type="http://schemas.openxmlformats.org/officeDocument/2006/relationships/hyperlink" Target="consultantplus://offline/ref=62F415CA3D73A5E70CF23D36FAC752E1D5044CD5A1A7338F52B6F63519AA6DDEB9F628AD81FE37938AEDB7A52EEF5B5111B1786CA86A9D5EOEg9J" TargetMode="External"/><Relationship Id="rId22" Type="http://schemas.openxmlformats.org/officeDocument/2006/relationships/hyperlink" Target="consultantplus://offline/ref=62F415CA3D73A5E70CF23D36FAC752E1D50A47D6A6A0338F52B6F63519AA6DDEB9F628AD81FB349582EDB7A52EEF5B5111B1786CA86A9D5EOEg9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433DA-AB80-4879-BE2E-817BB07F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5637</TotalTime>
  <Pages>7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Шах</cp:lastModifiedBy>
  <cp:revision>21</cp:revision>
  <cp:lastPrinted>2024-05-02T01:59:00Z</cp:lastPrinted>
  <dcterms:created xsi:type="dcterms:W3CDTF">2024-03-11T03:48:00Z</dcterms:created>
  <dcterms:modified xsi:type="dcterms:W3CDTF">2025-03-18T08:11:00Z</dcterms:modified>
</cp:coreProperties>
</file>