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C88B6" w14:textId="72D55A66" w:rsidR="004769FF" w:rsidRDefault="004769FF">
      <w:pPr>
        <w:rPr>
          <w:lang w:val="en-US"/>
        </w:rPr>
      </w:pPr>
    </w:p>
    <w:p w14:paraId="027172E5" w14:textId="5BBC0507" w:rsidR="00950CD4" w:rsidRPr="00950CD4" w:rsidRDefault="00950CD4" w:rsidP="00950CD4">
      <w:pPr>
        <w:spacing w:after="180" w:line="240" w:lineRule="auto"/>
        <w:jc w:val="center"/>
        <w:outlineLvl w:val="0"/>
        <w:rPr>
          <w:rFonts w:ascii="Times New Roman" w:eastAsia="Times New Roman" w:hAnsi="Times New Roman" w:cs="Times New Roman"/>
          <w:caps/>
          <w:kern w:val="36"/>
          <w:sz w:val="50"/>
          <w:szCs w:val="50"/>
          <w:lang w:eastAsia="ru-RU"/>
        </w:rPr>
      </w:pPr>
      <w:r w:rsidRPr="00950CD4">
        <w:rPr>
          <w:rFonts w:ascii="Times New Roman" w:eastAsia="Times New Roman" w:hAnsi="Times New Roman" w:cs="Times New Roman"/>
          <w:caps/>
          <w:kern w:val="36"/>
          <w:sz w:val="50"/>
          <w:szCs w:val="50"/>
          <w:lang w:eastAsia="ru-RU"/>
        </w:rPr>
        <w:t>Это необходимо знать</w:t>
      </w:r>
      <w:r>
        <w:rPr>
          <w:rFonts w:ascii="Times New Roman" w:eastAsia="Times New Roman" w:hAnsi="Times New Roman" w:cs="Times New Roman"/>
          <w:caps/>
          <w:kern w:val="36"/>
          <w:sz w:val="50"/>
          <w:szCs w:val="50"/>
          <w:lang w:eastAsia="ru-RU"/>
        </w:rPr>
        <w:t>!</w:t>
      </w:r>
      <w:r w:rsidRPr="00950CD4">
        <w:rPr>
          <w:rFonts w:ascii="Times New Roman" w:eastAsia="Times New Roman" w:hAnsi="Times New Roman" w:cs="Times New Roman"/>
          <w:caps/>
          <w:kern w:val="36"/>
          <w:sz w:val="50"/>
          <w:szCs w:val="50"/>
          <w:lang w:eastAsia="ru-RU"/>
        </w:rPr>
        <w:t xml:space="preserve"> Легализация трудовых отношений</w:t>
      </w:r>
    </w:p>
    <w:p w14:paraId="2E5A7B74" w14:textId="77777777" w:rsidR="00950CD4" w:rsidRPr="00950CD4" w:rsidRDefault="00950CD4" w:rsidP="00950CD4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Легализация трудовых отношений – это актуальная тема для граждан всей России и каждого </w:t>
      </w:r>
      <w:proofErr w:type="gramStart"/>
      <w:r w:rsidRPr="00950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</w:t>
      </w:r>
      <w:proofErr w:type="gramEnd"/>
      <w:r w:rsidRPr="00950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частности. Ни для кого не секрет, что многие работники получают заработную плату «белую» и заработную плату «чёрную». Все законные отчисления производятся именно с белой зарплаты, которая зачастую не превышает минимальный уровень, установленный по региону. Отсюда и низкие пенсии, низкие отпускные и пособия по нетрудоспособности.</w:t>
      </w:r>
    </w:p>
    <w:p w14:paraId="16C51F21" w14:textId="6CE0B444" w:rsidR="00950CD4" w:rsidRDefault="00950CD4" w:rsidP="00950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то, что работодатель уклоняется от надлежащего оформления трудовых отношений – заключения либо трудового, либо гражданско-правового договора со своим работником, — он может быть привлечён к ответственности по </w:t>
      </w:r>
      <w:r w:rsidRPr="009F5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ст. 5. 27 КоАП РФ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50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56A6178" w14:textId="3914C545" w:rsidR="00950CD4" w:rsidRPr="009F58FF" w:rsidRDefault="00950CD4" w:rsidP="00950CD4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hyperlink r:id="rId5" w:anchor="dst102511" w:history="1">
        <w:r w:rsidRPr="009F58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Фактическое допущение</w:t>
        </w:r>
      </w:hyperlink>
      <w:r w:rsidRPr="009F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 работе лицом, не уполномоченным на это работодателем, в случае, если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(не заключает с лицом, фактически допущенным к работе, трудовой договор),</w:t>
      </w:r>
    </w:p>
    <w:p w14:paraId="0D2A2E89" w14:textId="4819D844" w:rsidR="00950CD4" w:rsidRPr="009F58FF" w:rsidRDefault="009F58FF" w:rsidP="00950CD4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dst7449"/>
      <w:bookmarkEnd w:id="0"/>
      <w:r w:rsidRPr="009F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950CD4" w:rsidRPr="009F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влечет наложение административного штрафа на </w:t>
      </w:r>
      <w:r w:rsidR="00950CD4" w:rsidRPr="009F58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</w:t>
      </w:r>
      <w:r w:rsidR="00950CD4" w:rsidRPr="009F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размере от </w:t>
      </w:r>
      <w:r w:rsidR="00950CD4" w:rsidRPr="009F58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трех тысяч</w:t>
      </w:r>
      <w:r w:rsidR="00950CD4" w:rsidRPr="009F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r w:rsidR="00950CD4" w:rsidRPr="009F58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пяти тысяч</w:t>
      </w:r>
      <w:r w:rsidR="00950CD4" w:rsidRPr="009F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рублей; на </w:t>
      </w:r>
      <w:r w:rsidR="00950CD4" w:rsidRPr="009F58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должностных лиц</w:t>
      </w:r>
      <w:r w:rsidR="00950CD4" w:rsidRPr="009F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от </w:t>
      </w:r>
      <w:r w:rsidR="00950CD4" w:rsidRPr="009F58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десяти тысяч</w:t>
      </w:r>
      <w:r w:rsidR="00950CD4" w:rsidRPr="009F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r w:rsidR="00950CD4" w:rsidRPr="009F58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двадцати тысяч</w:t>
      </w:r>
      <w:r w:rsidR="00950CD4" w:rsidRPr="009F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рублей.</w:t>
      </w:r>
    </w:p>
    <w:p w14:paraId="2647EDA7" w14:textId="03708A7F" w:rsidR="00950CD4" w:rsidRPr="009F58FF" w:rsidRDefault="00950CD4" w:rsidP="00950CD4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dst7450"/>
      <w:bookmarkEnd w:id="1"/>
      <w:r w:rsidRPr="009F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Уклонение от оформления или ненадлежащее оформление трудового договора либо </w:t>
      </w:r>
      <w:hyperlink r:id="rId6" w:anchor="dst102489" w:history="1">
        <w:r w:rsidRPr="009F58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заключение</w:t>
        </w:r>
      </w:hyperlink>
      <w:r w:rsidRPr="009F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гражданско-правового договора, фактически регулирующего трудовые отношения между работником и работодателем, </w:t>
      </w:r>
    </w:p>
    <w:p w14:paraId="1BE9C9A9" w14:textId="25E76CC4" w:rsidR="00950CD4" w:rsidRPr="009F58FF" w:rsidRDefault="009F58FF" w:rsidP="009F58FF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2" w:name="dst7451"/>
      <w:bookmarkEnd w:id="2"/>
      <w:r w:rsidRPr="009F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950CD4" w:rsidRPr="009F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влечет наложение административного штрафа на </w:t>
      </w:r>
      <w:r w:rsidR="00950CD4" w:rsidRPr="009F58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должностных лиц</w:t>
      </w:r>
      <w:r w:rsidR="00950CD4" w:rsidRPr="009F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размере от </w:t>
      </w:r>
      <w:r w:rsidR="00950CD4" w:rsidRPr="009F58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десяти тысяч</w:t>
      </w:r>
      <w:r w:rsidR="00950CD4" w:rsidRPr="009F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r w:rsidR="00950CD4" w:rsidRPr="009F58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двадцати тысяч</w:t>
      </w:r>
      <w:r w:rsidR="00950CD4" w:rsidRPr="009F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рублей; на лиц, осуществляющих предпринимательскую деятельность без образования юридического лица</w:t>
      </w:r>
      <w:r w:rsidRPr="009F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(ИП</w:t>
      </w:r>
      <w:r w:rsidRPr="009F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</w:t>
      </w:r>
      <w:r w:rsidR="00950CD4" w:rsidRPr="009F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- от </w:t>
      </w:r>
      <w:r w:rsidR="00950CD4" w:rsidRPr="009F58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пяти</w:t>
      </w:r>
      <w:r w:rsidR="00950CD4" w:rsidRPr="009F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тысяч до </w:t>
      </w:r>
      <w:r w:rsidR="00950CD4" w:rsidRPr="009F58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десяти</w:t>
      </w:r>
      <w:r w:rsidR="00950CD4" w:rsidRPr="009F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тысяч рублей; на </w:t>
      </w:r>
      <w:r w:rsidR="00950CD4" w:rsidRPr="009F58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юридических лиц</w:t>
      </w:r>
      <w:r w:rsidR="00950CD4" w:rsidRPr="009F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от </w:t>
      </w:r>
      <w:r w:rsidR="00950CD4" w:rsidRPr="009F58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пятидесяти тысяч</w:t>
      </w:r>
      <w:r w:rsidR="00950CD4" w:rsidRPr="009F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r w:rsidR="00950CD4" w:rsidRPr="009F58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 тысяч</w:t>
      </w:r>
      <w:r w:rsidR="00950CD4" w:rsidRPr="009F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рублей.</w:t>
      </w:r>
    </w:p>
    <w:p w14:paraId="1BA64812" w14:textId="6B6B4548" w:rsidR="00950CD4" w:rsidRPr="009F58FF" w:rsidRDefault="00950CD4" w:rsidP="00950CD4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</w:t>
      </w:r>
      <w:r w:rsidRPr="009F58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Невыплата</w:t>
      </w:r>
      <w:r w:rsidRPr="009F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</w:t>
      </w:r>
      <w:r w:rsidRPr="009F58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неполная выплата</w:t>
      </w:r>
      <w:r w:rsidRPr="009F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установленный срок </w:t>
      </w:r>
      <w:r w:rsidRPr="009F58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заработной платы</w:t>
      </w:r>
      <w:r w:rsidRPr="009F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других выплат, осуществляемых в рамках трудовых отношений, если эти действия не содержат уголовно наказуемого </w:t>
      </w:r>
      <w:hyperlink r:id="rId7" w:anchor="dst228" w:history="1">
        <w:r w:rsidRPr="009F58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деяния</w:t>
        </w:r>
      </w:hyperlink>
      <w:r w:rsidRPr="009F58F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F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либо воспрепятствование работодателем осуществлению работником </w:t>
      </w:r>
      <w:hyperlink r:id="rId8" w:anchor="dst2042" w:history="1">
        <w:r w:rsidRPr="009F58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права на замену</w:t>
        </w:r>
      </w:hyperlink>
      <w:r w:rsidRPr="009F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кредитной организации, в которую должна быть переведена заработная плата, либо установление заработной платы в размере менее </w:t>
      </w:r>
      <w:hyperlink r:id="rId9" w:anchor="dst1443" w:history="1">
        <w:r w:rsidRPr="009F58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размера</w:t>
        </w:r>
      </w:hyperlink>
      <w:r w:rsidRPr="009F5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F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предусмотренного трудовым законодательством, </w:t>
      </w:r>
    </w:p>
    <w:p w14:paraId="60CC3408" w14:textId="2F6130DA" w:rsidR="00950CD4" w:rsidRPr="009F58FF" w:rsidRDefault="009F58FF" w:rsidP="00950CD4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" w:name="dst7455"/>
      <w:bookmarkEnd w:id="3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950CD4" w:rsidRPr="009F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влечет </w:t>
      </w:r>
      <w:r w:rsidR="00950CD4" w:rsidRPr="009F58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предупреждение</w:t>
      </w:r>
      <w:r w:rsidR="00950CD4" w:rsidRPr="009F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наложение административного штрафа на </w:t>
      </w:r>
      <w:r w:rsidR="00950CD4" w:rsidRPr="009F58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должностных лиц</w:t>
      </w:r>
      <w:r w:rsidR="00950CD4" w:rsidRPr="009F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размере от </w:t>
      </w:r>
      <w:r w:rsidR="00950CD4" w:rsidRPr="009F58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десяти тысяч</w:t>
      </w:r>
      <w:r w:rsidR="00950CD4" w:rsidRPr="009F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r w:rsidR="00950CD4" w:rsidRPr="009F58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двадцати тысяч</w:t>
      </w:r>
      <w:r w:rsidR="00950CD4" w:rsidRPr="009F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рублей; на лиц,</w:t>
      </w:r>
      <w:r w:rsidR="00950CD4" w:rsidRPr="00950CD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950CD4" w:rsidRPr="009F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осуществляющих предпринимательскую деятельность без образования юридического лица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(ИП)</w:t>
      </w:r>
      <w:r w:rsidR="00950CD4" w:rsidRPr="009F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- от </w:t>
      </w:r>
      <w:r w:rsidR="00950CD4" w:rsidRPr="009F58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одной </w:t>
      </w:r>
      <w:r w:rsidR="00950CD4" w:rsidRPr="009F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тысячи до </w:t>
      </w:r>
      <w:r w:rsidR="00950CD4" w:rsidRPr="009F58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пяти </w:t>
      </w:r>
      <w:r w:rsidR="00950CD4" w:rsidRPr="009F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тысяч рублей; на </w:t>
      </w:r>
      <w:r w:rsidR="00950CD4" w:rsidRPr="009F58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юридических </w:t>
      </w:r>
      <w:r w:rsidR="00950CD4" w:rsidRPr="009F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лиц - от т</w:t>
      </w:r>
      <w:r w:rsidR="00950CD4" w:rsidRPr="009F58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ридцати </w:t>
      </w:r>
      <w:r w:rsidR="00950CD4" w:rsidRPr="009F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тысяч до </w:t>
      </w:r>
      <w:r w:rsidR="00950CD4" w:rsidRPr="009F58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пятидесяти </w:t>
      </w:r>
      <w:r w:rsidR="00950CD4" w:rsidRPr="009F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тысяч рублей.</w:t>
      </w:r>
    </w:p>
    <w:p w14:paraId="14F5007C" w14:textId="69B8133C" w:rsidR="00950CD4" w:rsidRPr="009F58FF" w:rsidRDefault="00950CD4" w:rsidP="00950CD4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4" w:name="dst7456"/>
      <w:bookmarkEnd w:id="4"/>
      <w:r w:rsidRPr="009F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Совершение административного правонарушения, предусмотренного </w:t>
      </w:r>
      <w:hyperlink r:id="rId10" w:anchor="dst8769" w:history="1">
        <w:r w:rsidRPr="009F58F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 6</w:t>
        </w:r>
      </w:hyperlink>
      <w:r w:rsidRPr="009F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настоящей статьи, лицом, ранее подвергнутым административному наказанию за аналогичное правонарушение, если эти действия не содержат уголовно наказуемого деяния, </w:t>
      </w:r>
    </w:p>
    <w:p w14:paraId="162045E7" w14:textId="700DF6EF" w:rsidR="00950CD4" w:rsidRPr="009F58FF" w:rsidRDefault="009F58FF" w:rsidP="009F5F40">
      <w:pPr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dst7457"/>
      <w:bookmarkEnd w:id="5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950CD4" w:rsidRPr="009F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влечет наложение административного штрафа на </w:t>
      </w:r>
      <w:r w:rsidR="00950CD4" w:rsidRPr="009F58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должностных</w:t>
      </w:r>
      <w:r w:rsidR="00950CD4" w:rsidRPr="009F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лиц в размере от </w:t>
      </w:r>
      <w:r w:rsidR="00950CD4" w:rsidRPr="009F58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двадцати тысяч</w:t>
      </w:r>
      <w:r w:rsidR="00950CD4" w:rsidRPr="009F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 </w:t>
      </w:r>
      <w:r w:rsidR="00950CD4" w:rsidRPr="009F58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тридцати тысяч</w:t>
      </w:r>
      <w:r w:rsidR="00950CD4" w:rsidRPr="009F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рублей или дисквалификацию на срок от одного года до трех лет; на лиц, осуществляющих предпринимательскую деятельность без образования юридического лица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(ИП)</w:t>
      </w:r>
      <w:r w:rsidR="00950CD4" w:rsidRPr="009F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- от </w:t>
      </w:r>
      <w:r w:rsidR="00950CD4" w:rsidRPr="009F58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десяти</w:t>
      </w:r>
      <w:r w:rsidR="00950CD4" w:rsidRPr="009F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тысяч до </w:t>
      </w:r>
      <w:r w:rsidR="00950CD4" w:rsidRPr="009F58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тридцати</w:t>
      </w:r>
      <w:r w:rsidR="00950CD4" w:rsidRPr="009F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тысяч рублей; на </w:t>
      </w:r>
      <w:r w:rsidR="00950CD4" w:rsidRPr="009F58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юридических</w:t>
      </w:r>
      <w:r w:rsidR="00950CD4" w:rsidRPr="009F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лиц - от </w:t>
      </w:r>
      <w:r w:rsidR="00950CD4" w:rsidRPr="009F58F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пятидесяти</w:t>
      </w:r>
      <w:r w:rsidR="00950CD4" w:rsidRPr="009F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тысяч до </w:t>
      </w:r>
      <w:r w:rsidR="00950CD4" w:rsidRPr="009F5F4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ста</w:t>
      </w:r>
      <w:r w:rsidR="00950CD4" w:rsidRPr="009F58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тысяч рублей.</w:t>
      </w:r>
    </w:p>
    <w:p w14:paraId="0A8E7AB8" w14:textId="67B16C67" w:rsidR="00950CD4" w:rsidRPr="009F5F40" w:rsidRDefault="00950CD4" w:rsidP="009F5F40">
      <w:pPr>
        <w:spacing w:before="240"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F5F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цель всё-таки защитить работников</w:t>
      </w:r>
      <w:r w:rsidRPr="00950C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7069493" w14:textId="77777777" w:rsidR="00950CD4" w:rsidRPr="00950CD4" w:rsidRDefault="00950CD4" w:rsidP="009F5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гражданин, который соглашается на «теневую» занятость, должен понимать, что есть свои минусы в отказе от официального трудоустройства:</w:t>
      </w:r>
    </w:p>
    <w:p w14:paraId="727E99ED" w14:textId="77777777" w:rsidR="00950CD4" w:rsidRPr="00950CD4" w:rsidRDefault="00950CD4" w:rsidP="009F5F4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участия в государственных программах;</w:t>
      </w:r>
    </w:p>
    <w:p w14:paraId="7DE400B8" w14:textId="77777777" w:rsidR="00950CD4" w:rsidRPr="00950CD4" w:rsidRDefault="00950CD4" w:rsidP="009F5F4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получения государственной помощи и поддержки;</w:t>
      </w:r>
    </w:p>
    <w:p w14:paraId="2EFC9B24" w14:textId="77777777" w:rsidR="00950CD4" w:rsidRPr="00950CD4" w:rsidRDefault="00950CD4" w:rsidP="009F5F40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невозможность оформления и получения кредитов и займов, в том числе и на покупку жилого помещения.</w:t>
      </w:r>
    </w:p>
    <w:p w14:paraId="2BD87724" w14:textId="178A5A7B" w:rsidR="00950CD4" w:rsidRPr="00950CD4" w:rsidRDefault="009F5F40" w:rsidP="009F5F40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50CD4" w:rsidRPr="00950CD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очевидные минусы для «теневых» работников. Но есть существенный минус и для работодателя – он не может привлечь «теневого» работника к ответственности за нарушение дисциплины, распорядка дня, режима работы и отдыха.</w:t>
      </w:r>
    </w:p>
    <w:p w14:paraId="2A5F695C" w14:textId="77777777" w:rsidR="00950CD4" w:rsidRPr="00950CD4" w:rsidRDefault="00950CD4" w:rsidP="009F5F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D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работник должен знать, что он имеет право:</w:t>
      </w:r>
    </w:p>
    <w:p w14:paraId="2959BAA0" w14:textId="77777777" w:rsidR="00950CD4" w:rsidRPr="00950CD4" w:rsidRDefault="00950CD4" w:rsidP="009F5F4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самозащиту своих трудовых прав;</w:t>
      </w:r>
    </w:p>
    <w:p w14:paraId="72595B8C" w14:textId="77777777" w:rsidR="00950CD4" w:rsidRPr="00950CD4" w:rsidRDefault="00950CD4" w:rsidP="009F5F4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в профсоюз для защиты своих прав и интересов в сфере трудовых отношений;</w:t>
      </w:r>
    </w:p>
    <w:p w14:paraId="6919F860" w14:textId="77777777" w:rsidR="00950CD4" w:rsidRPr="00950CD4" w:rsidRDefault="00950CD4" w:rsidP="009F5F40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D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обратиться в суд.</w:t>
      </w:r>
    </w:p>
    <w:p w14:paraId="245A7815" w14:textId="5E9DC0C0" w:rsidR="00950CD4" w:rsidRPr="00950CD4" w:rsidRDefault="009F5F40" w:rsidP="009F5F40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950CD4" w:rsidRPr="00950CD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существует государственный контроль в области соблюдения норм трудового законодательства.</w:t>
      </w:r>
    </w:p>
    <w:p w14:paraId="3DBD851C" w14:textId="77777777" w:rsidR="00950CD4" w:rsidRPr="00950CD4" w:rsidRDefault="00950CD4" w:rsidP="009F5F40">
      <w:pPr>
        <w:shd w:val="clear" w:color="auto" w:fill="FFFFFF"/>
        <w:spacing w:before="100" w:beforeAutospacing="1"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</w:t>
      </w:r>
      <w:r w:rsidRPr="00950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может обезопасить себя гражданин?</w:t>
      </w:r>
      <w:r w:rsidRPr="00950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всего, требовать заключение трудового договора и перед подписанием внимательно его прочитать. В соответствии со статьей 67 ТК РФ трудовой договор заключается в письменной форме в двух экземплярах. Один экземпляр трудового договора передается работнику, другой хранится у работодателя. Работодатель обязан письменно оформить трудовой договор с работником не позднее трех рабочих дней со дня фактического допущения работника к работе.</w:t>
      </w:r>
    </w:p>
    <w:p w14:paraId="2AA867F4" w14:textId="77777777" w:rsidR="00950CD4" w:rsidRPr="00950CD4" w:rsidRDefault="00950CD4" w:rsidP="009F5F40">
      <w:pPr>
        <w:shd w:val="clear" w:color="auto" w:fill="FFFFFF"/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0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граждане!</w:t>
      </w:r>
    </w:p>
    <w:p w14:paraId="19A8BAE2" w14:textId="1DA85BF9" w:rsidR="00950CD4" w:rsidRPr="000947F0" w:rsidRDefault="000947F0" w:rsidP="000947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50CD4" w:rsidRPr="000947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Настаивайте на заключении с вами трудового договора и не соглашайтесь на оформление ваших трудовых отношений иными способами. Трудовой договор – основа соблюдения гарантий, указанных в ТК РФ.</w:t>
      </w:r>
    </w:p>
    <w:p w14:paraId="79162F43" w14:textId="135DD7F0" w:rsidR="00950CD4" w:rsidRPr="000947F0" w:rsidRDefault="000947F0" w:rsidP="000947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4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950CD4" w:rsidRPr="000947F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нарушений незамедлительно обращайтесь в комиссию по легализации трудовых отношений администрации муниципального района «</w:t>
      </w:r>
      <w:proofErr w:type="spellStart"/>
      <w:r w:rsidRPr="000947F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Большемуртинский</w:t>
      </w:r>
      <w:proofErr w:type="spellEnd"/>
      <w:r w:rsidR="00950CD4" w:rsidRPr="00094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(кабинет № </w:t>
      </w:r>
      <w:r w:rsidRPr="000947F0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950CD4" w:rsidRPr="00094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в Государственную инспекцию труда по </w:t>
      </w:r>
      <w:r w:rsidRPr="000947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Красноярскому</w:t>
      </w:r>
      <w:r w:rsidR="00950CD4" w:rsidRPr="000947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краю.</w:t>
      </w:r>
    </w:p>
    <w:p w14:paraId="63202243" w14:textId="0367A9F1" w:rsidR="00950CD4" w:rsidRPr="00950CD4" w:rsidRDefault="000947F0" w:rsidP="008D3885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D38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950CD4" w:rsidRPr="00950C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если нарушение всё-таки допущено, но трудового договора заключено не было, можно ли помочь работнику в данном случае?</w:t>
      </w:r>
      <w:r w:rsidR="00950CD4" w:rsidRPr="00950C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Можно, поскольку сам факт допуска до работы и </w:t>
      </w:r>
      <w:hyperlink r:id="rId11" w:history="1">
        <w:r w:rsidR="00950CD4" w:rsidRPr="00950CD4">
          <w:rPr>
            <w:rFonts w:ascii="Times New Roman" w:eastAsia="Times New Roman" w:hAnsi="Times New Roman" w:cs="Times New Roman"/>
            <w:color w:val="24890D"/>
            <w:sz w:val="24"/>
            <w:szCs w:val="24"/>
            <w:u w:val="single"/>
            <w:lang w:eastAsia="ru-RU"/>
          </w:rPr>
          <w:t>выполнение работником</w:t>
        </w:r>
      </w:hyperlink>
      <w:r w:rsidR="00950CD4" w:rsidRPr="00950CD4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своих трудовых обязанностей по поручению работодателя означает наличие трудовых отношений. Однако, без договора крайне сложно добиться соблюдения прав в полном объеме. Например, в договоре прописываются условия </w:t>
      </w:r>
      <w:hyperlink r:id="rId12" w:history="1">
        <w:r w:rsidR="00950CD4" w:rsidRPr="00950CD4">
          <w:rPr>
            <w:rFonts w:ascii="Times New Roman" w:eastAsia="Times New Roman" w:hAnsi="Times New Roman" w:cs="Times New Roman"/>
            <w:color w:val="24890D"/>
            <w:sz w:val="24"/>
            <w:szCs w:val="24"/>
            <w:u w:val="single"/>
            <w:lang w:eastAsia="ru-RU"/>
          </w:rPr>
          <w:t>оплаты труда</w:t>
        </w:r>
      </w:hyperlink>
      <w:r w:rsidR="00950CD4" w:rsidRPr="00950CD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продолжительность отпуска и т. п. Если при трудоустройстве вам обещали одну зарплату, а заплатили в два раза меньше, без договора добиться обещанных денег будет практически невозможно.</w:t>
      </w:r>
    </w:p>
    <w:p w14:paraId="7A477C1A" w14:textId="77777777" w:rsidR="000947F0" w:rsidRPr="000947F0" w:rsidRDefault="000947F0" w:rsidP="008D388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94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Если Вам или Вашим близким, выплачивают зарплату «в конверте», работодатель уклоняется от заключения трудового договора, Вы можете обратиться по телефону </w:t>
      </w:r>
      <w:r w:rsidRPr="000947F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«горячей линии»</w:t>
      </w:r>
      <w:r w:rsidRPr="00094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0947F0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31-2-68</w:t>
      </w:r>
      <w:r w:rsidRPr="00094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отдел социально-экономического прогнозирования и ценообразования </w:t>
      </w:r>
      <w:proofErr w:type="gramStart"/>
      <w:r w:rsidRPr="00094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администрации  </w:t>
      </w:r>
      <w:proofErr w:type="spellStart"/>
      <w:r w:rsidRPr="00094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Большемуртинского</w:t>
      </w:r>
      <w:proofErr w:type="spellEnd"/>
      <w:proofErr w:type="gramEnd"/>
      <w:r w:rsidRPr="000947F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района.</w:t>
      </w:r>
    </w:p>
    <w:p w14:paraId="2370E091" w14:textId="77777777" w:rsidR="000947F0" w:rsidRPr="000947F0" w:rsidRDefault="000947F0" w:rsidP="000947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947F0">
        <w:rPr>
          <w:rFonts w:ascii="Times New Roman" w:eastAsia="Calibri" w:hAnsi="Times New Roman" w:cs="Times New Roman"/>
          <w:sz w:val="24"/>
          <w:szCs w:val="24"/>
        </w:rPr>
        <w:t xml:space="preserve">      Надеемся на сотрудничество!!!</w:t>
      </w:r>
      <w:bookmarkStart w:id="6" w:name="_GoBack"/>
      <w:bookmarkEnd w:id="6"/>
    </w:p>
    <w:p w14:paraId="3C63DC8A" w14:textId="67FC8959" w:rsidR="000947F0" w:rsidRPr="000947F0" w:rsidRDefault="000947F0" w:rsidP="000947F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0947F0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 w:rsidRPr="000947F0">
        <w:rPr>
          <w:rFonts w:ascii="Times New Roman" w:eastAsia="Calibri" w:hAnsi="Times New Roman" w:cs="Times New Roman"/>
          <w:sz w:val="24"/>
          <w:szCs w:val="24"/>
        </w:rPr>
        <w:t>Большемуртинского</w:t>
      </w:r>
      <w:proofErr w:type="spellEnd"/>
      <w:r w:rsidRPr="000947F0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 w:rsidR="008D3885">
        <w:rPr>
          <w:rFonts w:ascii="Times New Roman" w:eastAsia="Calibri" w:hAnsi="Times New Roman" w:cs="Times New Roman"/>
          <w:sz w:val="24"/>
          <w:szCs w:val="24"/>
        </w:rPr>
        <w:t>, 22.10.2019 года</w:t>
      </w:r>
    </w:p>
    <w:p w14:paraId="7DF9E24D" w14:textId="542662CD" w:rsidR="004769FF" w:rsidRPr="001A1CBA" w:rsidRDefault="004769FF"/>
    <w:p w14:paraId="3AC1D0AB" w14:textId="77777777" w:rsidR="00B247DE" w:rsidRPr="000947F0" w:rsidRDefault="00B247DE"/>
    <w:sectPr w:rsidR="00B247DE" w:rsidRPr="000947F0" w:rsidSect="009F5F4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7432E"/>
    <w:multiLevelType w:val="multilevel"/>
    <w:tmpl w:val="E3BAE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5602D"/>
    <w:multiLevelType w:val="multilevel"/>
    <w:tmpl w:val="CFA2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40"/>
    <w:rsid w:val="000947F0"/>
    <w:rsid w:val="001A1CBA"/>
    <w:rsid w:val="0020550F"/>
    <w:rsid w:val="004769FF"/>
    <w:rsid w:val="008D3885"/>
    <w:rsid w:val="00950CD4"/>
    <w:rsid w:val="009F58FF"/>
    <w:rsid w:val="009F5F40"/>
    <w:rsid w:val="00B247DE"/>
    <w:rsid w:val="00C82A7A"/>
    <w:rsid w:val="00DB6440"/>
    <w:rsid w:val="00E4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7135"/>
  <w15:chartTrackingRefBased/>
  <w15:docId w15:val="{DA19C393-101D-4891-A4B7-0F800ADF8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8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1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0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06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576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4603919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89307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35419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754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48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931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8847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82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19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47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6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69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86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45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62325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89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23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23887">
                          <w:marLeft w:val="0"/>
                          <w:marRight w:val="0"/>
                          <w:marTop w:val="72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1301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30790/a0a891ee650687026ef53d5d1194983419be679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30816/cd3e8b59f3f95471173b3cce472934e8871e64b3/" TargetMode="External"/><Relationship Id="rId12" Type="http://schemas.openxmlformats.org/officeDocument/2006/relationships/hyperlink" Target="http://pandia.ru/text/category/oplata_trud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30790/823fdde09a529d3735916aa9fc1fe8d29ee04afb/" TargetMode="External"/><Relationship Id="rId11" Type="http://schemas.openxmlformats.org/officeDocument/2006/relationships/hyperlink" Target="http://pandia.ru/text/category/vipolnenie_rabot/" TargetMode="External"/><Relationship Id="rId5" Type="http://schemas.openxmlformats.org/officeDocument/2006/relationships/hyperlink" Target="http://www.consultant.ru/document/cons_doc_LAW_330790/85f34a6cdab77800eb78480c677c9d753edb4737/" TargetMode="External"/><Relationship Id="rId10" Type="http://schemas.openxmlformats.org/officeDocument/2006/relationships/hyperlink" Target="http://www.consultant.ru/document/cons_doc_LAW_322894/7ff50b874c8cbce814266fd45eb5fff8b30449b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30790/2b1d170ec71fc4248eb54dfc0c53522dcbb3776c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2019-10-15T02:44:00Z</dcterms:created>
  <dcterms:modified xsi:type="dcterms:W3CDTF">2019-10-22T03:27:00Z</dcterms:modified>
</cp:coreProperties>
</file>