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A30ED">
      <w:pPr>
        <w:pStyle w:val="24"/>
        <w:ind w:firstLine="2641" w:firstLineChars="1000"/>
        <w:jc w:val="both"/>
        <w:rPr>
          <w:b/>
          <w:spacing w:val="2"/>
          <w:sz w:val="26"/>
          <w:szCs w:val="26"/>
        </w:rPr>
      </w:pPr>
      <w:bookmarkStart w:id="2" w:name="_GoBack"/>
      <w:bookmarkEnd w:id="2"/>
      <w:r>
        <w:rPr>
          <w:b/>
          <w:spacing w:val="2"/>
          <w:sz w:val="26"/>
          <w:szCs w:val="26"/>
        </w:rPr>
        <w:t xml:space="preserve"> РОССИЙСКАЯ ФЕДЕРАЦИЯ                </w:t>
      </w:r>
    </w:p>
    <w:p w14:paraId="7F2F2AB4">
      <w:pPr>
        <w:pStyle w:val="24"/>
        <w:jc w:val="center"/>
        <w:rPr>
          <w:b/>
          <w:spacing w:val="2"/>
          <w:sz w:val="26"/>
          <w:szCs w:val="26"/>
        </w:rPr>
      </w:pPr>
    </w:p>
    <w:p w14:paraId="60051CD6">
      <w:pPr>
        <w:pStyle w:val="24"/>
        <w:jc w:val="center"/>
        <w:rPr>
          <w:b/>
          <w:sz w:val="26"/>
          <w:szCs w:val="26"/>
        </w:rPr>
      </w:pPr>
      <w:r>
        <w:rPr>
          <w:b/>
          <w:sz w:val="26"/>
          <w:szCs w:val="26"/>
        </w:rPr>
        <w:t>АДМИНИСТРАЦИЯ  ЮКСЕЕВСКОГО  СЕЛЬСОВЕТА</w:t>
      </w:r>
    </w:p>
    <w:p w14:paraId="2150271C">
      <w:pPr>
        <w:pStyle w:val="24"/>
        <w:jc w:val="center"/>
        <w:rPr>
          <w:b/>
          <w:sz w:val="26"/>
          <w:szCs w:val="26"/>
        </w:rPr>
      </w:pPr>
      <w:r>
        <w:rPr>
          <w:b/>
          <w:spacing w:val="-2"/>
          <w:sz w:val="26"/>
          <w:szCs w:val="26"/>
        </w:rPr>
        <w:t>БОЛЬШЕМУРТИНСКОГО РАЙОНА</w:t>
      </w:r>
    </w:p>
    <w:p w14:paraId="2D9EF70B">
      <w:pPr>
        <w:pStyle w:val="24"/>
        <w:jc w:val="center"/>
        <w:rPr>
          <w:b/>
          <w:sz w:val="26"/>
          <w:szCs w:val="26"/>
        </w:rPr>
      </w:pPr>
      <w:r>
        <w:rPr>
          <w:b/>
          <w:spacing w:val="-1"/>
          <w:sz w:val="26"/>
          <w:szCs w:val="26"/>
        </w:rPr>
        <w:t>КРАСНОЯРСКОГО КРАЯ</w:t>
      </w:r>
    </w:p>
    <w:p w14:paraId="5167B1B4">
      <w:pPr>
        <w:pStyle w:val="3"/>
        <w:spacing w:line="247" w:lineRule="auto"/>
        <w:ind w:right="11" w:firstLine="0"/>
        <w:jc w:val="center"/>
        <w:rPr>
          <w:rFonts w:ascii="Times New Roman" w:hAnsi="Times New Roman"/>
          <w:i/>
          <w:color w:val="auto"/>
        </w:rPr>
      </w:pPr>
      <w:r>
        <w:rPr>
          <w:rFonts w:ascii="Times New Roman" w:hAnsi="Times New Roman"/>
          <w:color w:val="auto"/>
        </w:rPr>
        <w:t>ПОСТАНОВЛЕНИЕ</w:t>
      </w:r>
    </w:p>
    <w:p w14:paraId="6CB121D3">
      <w:pPr>
        <w:pStyle w:val="3"/>
      </w:pPr>
      <w:r>
        <w:t xml:space="preserve">  </w:t>
      </w:r>
    </w:p>
    <w:p w14:paraId="7F25ED6E">
      <w:pPr>
        <w:tabs>
          <w:tab w:val="center" w:pos="4677"/>
        </w:tabs>
        <w:ind w:firstLine="0"/>
        <w:rPr>
          <w:rFonts w:hint="default"/>
          <w:b/>
          <w:sz w:val="26"/>
          <w:szCs w:val="26"/>
          <w:lang w:val="ru-RU"/>
        </w:rPr>
      </w:pPr>
      <w:r>
        <w:rPr>
          <w:rFonts w:hint="default"/>
          <w:sz w:val="26"/>
          <w:szCs w:val="26"/>
          <w:lang w:val="ru-RU"/>
        </w:rPr>
        <w:t>17 апреля</w:t>
      </w:r>
      <w:r>
        <w:rPr>
          <w:sz w:val="26"/>
          <w:szCs w:val="26"/>
        </w:rPr>
        <w:t xml:space="preserve">  2025 года                             с. Юксеево                                           № </w:t>
      </w:r>
      <w:r>
        <w:rPr>
          <w:rFonts w:hint="default"/>
          <w:sz w:val="26"/>
          <w:szCs w:val="26"/>
          <w:lang w:val="ru-RU"/>
        </w:rPr>
        <w:t>30</w:t>
      </w:r>
    </w:p>
    <w:p w14:paraId="37B275DC">
      <w:pPr>
        <w:widowControl w:val="0"/>
        <w:suppressAutoHyphens/>
        <w:spacing w:after="0" w:line="240" w:lineRule="auto"/>
        <w:ind w:right="0" w:firstLine="0"/>
        <w:jc w:val="center"/>
        <w:rPr>
          <w:rFonts w:ascii="Arial" w:hAnsi="Arial" w:eastAsia="Calibri" w:cs="Arial"/>
          <w:b/>
          <w:sz w:val="24"/>
          <w:szCs w:val="24"/>
        </w:rPr>
      </w:pPr>
    </w:p>
    <w:p w14:paraId="2CFDAA05">
      <w:pPr>
        <w:widowControl w:val="0"/>
        <w:tabs>
          <w:tab w:val="left" w:pos="9214"/>
        </w:tabs>
        <w:spacing w:after="0" w:line="240" w:lineRule="auto"/>
        <w:ind w:right="-1" w:firstLine="0"/>
        <w:jc w:val="center"/>
        <w:rPr>
          <w:rFonts w:eastAsia="Calibri"/>
          <w:color w:val="auto"/>
          <w:szCs w:val="28"/>
        </w:rPr>
      </w:pPr>
      <w:r>
        <w:rPr>
          <w:szCs w:val="28"/>
        </w:rPr>
        <w:t xml:space="preserve">Об утверждении административного регламента по предоставлению муниципальной услуги </w:t>
      </w:r>
      <w:r>
        <w:rPr>
          <w:rFonts w:eastAsia="Calibri"/>
          <w:bCs/>
          <w:color w:val="auto"/>
          <w:szCs w:val="28"/>
        </w:rPr>
        <w:t>«</w:t>
      </w:r>
      <w:r>
        <w:rPr>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eastAsia="Calibri"/>
          <w:color w:val="auto"/>
          <w:szCs w:val="28"/>
        </w:rPr>
        <w:t>»</w:t>
      </w:r>
    </w:p>
    <w:p w14:paraId="575F1A6E">
      <w:pPr>
        <w:widowControl w:val="0"/>
        <w:tabs>
          <w:tab w:val="left" w:pos="9214"/>
        </w:tabs>
        <w:spacing w:after="0" w:line="240" w:lineRule="auto"/>
        <w:ind w:right="-1" w:firstLine="0"/>
        <w:rPr>
          <w:sz w:val="24"/>
          <w:szCs w:val="24"/>
          <w:lang w:eastAsia="zh-CN"/>
        </w:rPr>
      </w:pPr>
    </w:p>
    <w:p w14:paraId="3336E7AE">
      <w:pPr>
        <w:pStyle w:val="17"/>
        <w:widowControl/>
        <w:ind w:firstLine="709"/>
        <w:jc w:val="both"/>
        <w:rPr>
          <w:sz w:val="28"/>
          <w:szCs w:val="28"/>
        </w:rPr>
      </w:pPr>
      <w:r>
        <w:rPr>
          <w:rFonts w:ascii="Times New Roman" w:hAnsi="Times New Roman" w:cs="Times New Roman"/>
          <w:sz w:val="28"/>
          <w:szCs w:val="28"/>
        </w:rPr>
        <w:t xml:space="preserve">В соответствии с Земельным кодексом Российской Федерации от </w:t>
      </w:r>
      <w:r>
        <w:rPr>
          <w:rFonts w:ascii="Times New Roman" w:hAnsi="Times New Roman" w:cs="Times New Roman"/>
          <w:bCs/>
          <w:sz w:val="28"/>
          <w:szCs w:val="28"/>
        </w:rPr>
        <w:t>25.10.2001 № 136-ФЗ</w:t>
      </w:r>
      <w:r>
        <w:rPr>
          <w:rFonts w:ascii="Times New Roman" w:hAnsi="Times New Roman" w:cs="Times New Roman"/>
          <w:sz w:val="28"/>
          <w:szCs w:val="28"/>
        </w:rPr>
        <w:t xml:space="preserve">,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руководствуясь Уставом  Юксеевского сельсовета Большемуртинского района Красноярского края, </w:t>
      </w:r>
      <w:r>
        <w:rPr>
          <w:rFonts w:ascii="Times New Roman" w:hAnsi="Times New Roman" w:cs="Times New Roman"/>
          <w:b/>
          <w:sz w:val="28"/>
          <w:szCs w:val="28"/>
        </w:rPr>
        <w:t>ПОСТАНОВЛЯЮ:</w:t>
      </w:r>
    </w:p>
    <w:p w14:paraId="1864AB1B">
      <w:pPr>
        <w:ind w:right="-2" w:firstLine="851"/>
        <w:rPr>
          <w:szCs w:val="28"/>
        </w:rPr>
      </w:pPr>
      <w:r>
        <w:rPr>
          <w:rFonts w:eastAsia="Calibri"/>
          <w:bCs/>
          <w:color w:val="auto"/>
          <w:szCs w:val="28"/>
        </w:rPr>
        <w:t>1.</w:t>
      </w:r>
      <w:r>
        <w:rPr>
          <w:szCs w:val="28"/>
        </w:rPr>
        <w:t xml:space="preserve">Утвердить административный регламент Юксеевского сельсовета Большемуртинского района Красноярского края по предоставлению муниципальной услуги </w:t>
      </w:r>
      <w:r>
        <w:rPr>
          <w:rFonts w:eastAsia="Calibri"/>
          <w:bCs/>
          <w:color w:val="auto"/>
          <w:szCs w:val="28"/>
        </w:rPr>
        <w:t>«</w:t>
      </w:r>
      <w:r>
        <w:rPr>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eastAsia="Calibri"/>
          <w:bCs/>
          <w:color w:val="auto"/>
          <w:szCs w:val="28"/>
        </w:rPr>
        <w:t xml:space="preserve">» </w:t>
      </w:r>
      <w:r>
        <w:rPr>
          <w:szCs w:val="28"/>
        </w:rPr>
        <w:t>согласно приложению.</w:t>
      </w:r>
    </w:p>
    <w:p w14:paraId="63988B49">
      <w:pPr>
        <w:autoSpaceDE w:val="0"/>
        <w:autoSpaceDN w:val="0"/>
        <w:adjustRightInd w:val="0"/>
        <w:ind w:right="-2" w:firstLine="709"/>
        <w:rPr>
          <w:highlight w:val="red"/>
        </w:rPr>
      </w:pPr>
      <w:r>
        <w:rPr>
          <w:szCs w:val="28"/>
        </w:rPr>
        <w:t xml:space="preserve">2. </w:t>
      </w:r>
      <w:r>
        <w:rPr>
          <w:b/>
          <w:szCs w:val="28"/>
        </w:rPr>
        <w:t>Признать утратившим силу</w:t>
      </w:r>
      <w:r>
        <w:rPr>
          <w:szCs w:val="28"/>
        </w:rPr>
        <w:t xml:space="preserve"> постановление администрации Юксеевского сельсовета Большемуртинского района Красноярского края от 22.09.2023 №47 «</w:t>
      </w:r>
      <w: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szCs w:val="28"/>
        </w:rPr>
        <w:t>».</w:t>
      </w:r>
    </w:p>
    <w:p w14:paraId="5B6568C4">
      <w:pPr>
        <w:autoSpaceDE w:val="0"/>
        <w:autoSpaceDN w:val="0"/>
        <w:adjustRightInd w:val="0"/>
        <w:ind w:firstLine="708"/>
        <w:rPr>
          <w:szCs w:val="28"/>
        </w:rPr>
      </w:pPr>
      <w:r>
        <w:rPr>
          <w:szCs w:val="28"/>
        </w:rPr>
        <w:t>3. Контроль  за  исполнением  настоящего  постановления оставляю за собой.</w:t>
      </w:r>
    </w:p>
    <w:p w14:paraId="6C8D902B">
      <w:pPr>
        <w:ind w:right="-2" w:firstLine="708"/>
        <w:rPr>
          <w:szCs w:val="28"/>
        </w:rPr>
      </w:pPr>
      <w:r>
        <w:rPr>
          <w:szCs w:val="28"/>
        </w:rPr>
        <w:t>4. Постановление вступает в силу после его официального опубликования (обнародования) в установленном порядке.</w:t>
      </w:r>
    </w:p>
    <w:p w14:paraId="661A1676">
      <w:pPr>
        <w:autoSpaceDE w:val="0"/>
        <w:autoSpaceDN w:val="0"/>
        <w:adjustRightInd w:val="0"/>
        <w:ind w:firstLine="851"/>
        <w:outlineLvl w:val="0"/>
        <w:rPr>
          <w:szCs w:val="28"/>
        </w:rPr>
      </w:pPr>
    </w:p>
    <w:p w14:paraId="0138DF2E">
      <w:pPr>
        <w:autoSpaceDE w:val="0"/>
        <w:autoSpaceDN w:val="0"/>
        <w:adjustRightInd w:val="0"/>
        <w:ind w:firstLine="0"/>
        <w:outlineLvl w:val="0"/>
        <w:rPr>
          <w:szCs w:val="28"/>
        </w:rPr>
      </w:pPr>
    </w:p>
    <w:p w14:paraId="422D89F3">
      <w:pPr>
        <w:autoSpaceDE w:val="0"/>
        <w:autoSpaceDN w:val="0"/>
        <w:adjustRightInd w:val="0"/>
        <w:ind w:firstLine="0"/>
        <w:outlineLvl w:val="0"/>
        <w:rPr>
          <w:szCs w:val="28"/>
        </w:rPr>
      </w:pPr>
    </w:p>
    <w:p w14:paraId="53C1107F">
      <w:pPr>
        <w:autoSpaceDE w:val="0"/>
        <w:autoSpaceDN w:val="0"/>
        <w:adjustRightInd w:val="0"/>
        <w:ind w:firstLine="0"/>
        <w:outlineLvl w:val="0"/>
        <w:rPr>
          <w:szCs w:val="28"/>
        </w:rPr>
      </w:pPr>
      <w:r>
        <w:rPr>
          <w:szCs w:val="28"/>
        </w:rPr>
        <w:t>Глава сельсовета                                                                         Д.Ф.Мулюшкин</w:t>
      </w:r>
    </w:p>
    <w:p w14:paraId="7B018D31">
      <w:pPr>
        <w:widowControl w:val="0"/>
        <w:suppressAutoHyphens/>
        <w:spacing w:after="0" w:line="240" w:lineRule="auto"/>
        <w:ind w:right="0" w:firstLine="0"/>
        <w:contextualSpacing/>
        <w:jc w:val="left"/>
        <w:rPr>
          <w:rFonts w:eastAsia="Calibri"/>
          <w:b/>
          <w:szCs w:val="28"/>
        </w:rPr>
      </w:pPr>
    </w:p>
    <w:p w14:paraId="08709D12">
      <w:pPr>
        <w:widowControl w:val="0"/>
        <w:suppressAutoHyphens/>
        <w:spacing w:after="0" w:line="240" w:lineRule="auto"/>
        <w:ind w:right="0" w:firstLine="0"/>
        <w:contextualSpacing/>
        <w:jc w:val="right"/>
        <w:rPr>
          <w:szCs w:val="28"/>
        </w:rPr>
      </w:pPr>
    </w:p>
    <w:p w14:paraId="34C37C24">
      <w:pPr>
        <w:widowControl w:val="0"/>
        <w:suppressAutoHyphens/>
        <w:spacing w:after="0" w:line="240" w:lineRule="auto"/>
        <w:ind w:right="0" w:firstLine="0"/>
        <w:contextualSpacing/>
        <w:jc w:val="right"/>
        <w:rPr>
          <w:szCs w:val="28"/>
        </w:rPr>
      </w:pPr>
    </w:p>
    <w:p w14:paraId="17916389">
      <w:pPr>
        <w:widowControl w:val="0"/>
        <w:suppressAutoHyphens/>
        <w:spacing w:after="0" w:line="240" w:lineRule="auto"/>
        <w:ind w:right="0" w:firstLine="0"/>
        <w:contextualSpacing/>
        <w:jc w:val="right"/>
        <w:rPr>
          <w:szCs w:val="28"/>
        </w:rPr>
      </w:pPr>
    </w:p>
    <w:p w14:paraId="7A131784">
      <w:pPr>
        <w:widowControl w:val="0"/>
        <w:suppressAutoHyphens/>
        <w:spacing w:after="0" w:line="240" w:lineRule="auto"/>
        <w:ind w:left="5812" w:right="0" w:firstLine="0"/>
        <w:contextualSpacing/>
        <w:jc w:val="left"/>
        <w:rPr>
          <w:sz w:val="24"/>
          <w:szCs w:val="24"/>
        </w:rPr>
      </w:pPr>
      <w:r>
        <w:rPr>
          <w:sz w:val="24"/>
          <w:szCs w:val="24"/>
        </w:rPr>
        <w:t xml:space="preserve">Приложение </w:t>
      </w:r>
    </w:p>
    <w:p w14:paraId="6568FD90">
      <w:pPr>
        <w:widowControl w:val="0"/>
        <w:suppressAutoHyphens/>
        <w:spacing w:after="0" w:line="240" w:lineRule="auto"/>
        <w:ind w:left="5812" w:right="0" w:firstLine="0"/>
        <w:contextualSpacing/>
        <w:jc w:val="left"/>
        <w:rPr>
          <w:sz w:val="24"/>
          <w:szCs w:val="24"/>
        </w:rPr>
      </w:pPr>
      <w:r>
        <w:rPr>
          <w:sz w:val="24"/>
          <w:szCs w:val="24"/>
        </w:rPr>
        <w:t>к постановлению администрации</w:t>
      </w:r>
    </w:p>
    <w:p w14:paraId="4756C5B7">
      <w:pPr>
        <w:widowControl w:val="0"/>
        <w:suppressAutoHyphens/>
        <w:spacing w:after="0" w:line="240" w:lineRule="auto"/>
        <w:ind w:left="5812" w:right="0" w:firstLine="0"/>
        <w:contextualSpacing/>
        <w:jc w:val="left"/>
        <w:rPr>
          <w:sz w:val="24"/>
          <w:szCs w:val="24"/>
        </w:rPr>
      </w:pPr>
      <w:r>
        <w:rPr>
          <w:sz w:val="24"/>
          <w:szCs w:val="24"/>
        </w:rPr>
        <w:t>Юксеевского сельсовета</w:t>
      </w:r>
    </w:p>
    <w:p w14:paraId="47DE633F">
      <w:pPr>
        <w:widowControl w:val="0"/>
        <w:suppressAutoHyphens/>
        <w:spacing w:after="0" w:line="240" w:lineRule="auto"/>
        <w:ind w:left="5812" w:right="0" w:firstLine="0"/>
        <w:contextualSpacing/>
        <w:jc w:val="left"/>
        <w:rPr>
          <w:rFonts w:eastAsia="Calibri"/>
          <w:b/>
          <w:sz w:val="24"/>
          <w:szCs w:val="24"/>
        </w:rPr>
      </w:pPr>
      <w:r>
        <w:rPr>
          <w:sz w:val="24"/>
          <w:szCs w:val="24"/>
        </w:rPr>
        <w:t xml:space="preserve">Большемуртинского района </w:t>
      </w:r>
    </w:p>
    <w:p w14:paraId="6C312C73">
      <w:pPr>
        <w:widowControl w:val="0"/>
        <w:suppressAutoHyphens/>
        <w:spacing w:after="0" w:line="240" w:lineRule="auto"/>
        <w:ind w:left="5812" w:right="0" w:firstLine="0"/>
        <w:contextualSpacing/>
        <w:jc w:val="left"/>
        <w:rPr>
          <w:rFonts w:hint="default" w:eastAsia="Calibri"/>
          <w:b/>
          <w:sz w:val="24"/>
          <w:szCs w:val="24"/>
          <w:lang w:val="ru-RU"/>
        </w:rPr>
      </w:pPr>
      <w:r>
        <w:rPr>
          <w:sz w:val="24"/>
          <w:szCs w:val="24"/>
        </w:rPr>
        <w:t xml:space="preserve">от </w:t>
      </w:r>
      <w:r>
        <w:rPr>
          <w:rFonts w:hint="default"/>
          <w:sz w:val="24"/>
          <w:szCs w:val="24"/>
          <w:lang w:val="ru-RU"/>
        </w:rPr>
        <w:t>17 апреля</w:t>
      </w:r>
      <w:r>
        <w:rPr>
          <w:sz w:val="24"/>
          <w:szCs w:val="24"/>
        </w:rPr>
        <w:t xml:space="preserve">2025  № </w:t>
      </w:r>
      <w:r>
        <w:rPr>
          <w:rFonts w:hint="default"/>
          <w:sz w:val="24"/>
          <w:szCs w:val="24"/>
          <w:lang w:val="ru-RU"/>
        </w:rPr>
        <w:t>30</w:t>
      </w:r>
    </w:p>
    <w:p w14:paraId="4DF92754">
      <w:pPr>
        <w:spacing w:after="0" w:line="240" w:lineRule="auto"/>
        <w:ind w:right="0" w:firstLine="0"/>
        <w:jc w:val="left"/>
        <w:rPr>
          <w:szCs w:val="28"/>
        </w:rPr>
      </w:pPr>
    </w:p>
    <w:p w14:paraId="5D51ECCC">
      <w:pPr>
        <w:pStyle w:val="18"/>
        <w:jc w:val="center"/>
        <w:rPr>
          <w:bCs w:val="0"/>
        </w:rPr>
      </w:pPr>
      <w:r>
        <w:rPr>
          <w:bCs w:val="0"/>
        </w:rPr>
        <w:t>Административный регламент</w:t>
      </w:r>
    </w:p>
    <w:p w14:paraId="47C1B0DE">
      <w:pPr>
        <w:spacing w:after="0" w:line="240" w:lineRule="auto"/>
        <w:ind w:right="415" w:hanging="10"/>
        <w:jc w:val="center"/>
        <w:rPr>
          <w:b/>
          <w:szCs w:val="28"/>
        </w:rPr>
      </w:pPr>
      <w:r>
        <w:rPr>
          <w:b/>
          <w:szCs w:val="28"/>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7BB4D771">
      <w:pPr>
        <w:spacing w:after="0" w:line="240" w:lineRule="auto"/>
        <w:ind w:right="487" w:firstLine="0"/>
        <w:jc w:val="center"/>
        <w:rPr>
          <w:szCs w:val="28"/>
        </w:rPr>
      </w:pPr>
    </w:p>
    <w:p w14:paraId="540B64B2">
      <w:pPr>
        <w:spacing w:after="0" w:line="240" w:lineRule="auto"/>
        <w:ind w:right="487" w:firstLine="0"/>
        <w:jc w:val="center"/>
        <w:rPr>
          <w:szCs w:val="28"/>
        </w:rPr>
      </w:pPr>
      <w:r>
        <w:rPr>
          <w:szCs w:val="28"/>
        </w:rPr>
        <w:t xml:space="preserve">1. Общие положения </w:t>
      </w:r>
    </w:p>
    <w:p w14:paraId="3DE9384F">
      <w:pPr>
        <w:spacing w:after="0" w:line="240" w:lineRule="auto"/>
        <w:ind w:right="0" w:firstLine="0"/>
        <w:jc w:val="left"/>
        <w:rPr>
          <w:szCs w:val="28"/>
        </w:rPr>
      </w:pPr>
    </w:p>
    <w:p w14:paraId="40EFD27A">
      <w:pPr>
        <w:widowControl w:val="0"/>
        <w:autoSpaceDE w:val="0"/>
        <w:autoSpaceDN w:val="0"/>
        <w:adjustRightInd w:val="0"/>
        <w:ind w:firstLine="709"/>
        <w:rPr>
          <w:szCs w:val="28"/>
        </w:rPr>
      </w:pPr>
      <w:r>
        <w:rPr>
          <w:szCs w:val="28"/>
        </w:rPr>
        <w:t>1.1. Настоящий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Административный регламент, муниципальная услуга) устанавливает порядок, сроки и последовательность административных процедур (далее - административные процедуры) при предоставлении муниципальной услуги в соответствии с законодательством Российской Федерации.</w:t>
      </w:r>
    </w:p>
    <w:p w14:paraId="66337D72">
      <w:pPr>
        <w:spacing w:after="0" w:line="240" w:lineRule="auto"/>
        <w:ind w:left="-15" w:right="6" w:firstLine="724"/>
        <w:rPr>
          <w:szCs w:val="28"/>
        </w:rPr>
      </w:pPr>
      <w:r>
        <w:rPr>
          <w:szCs w:val="28"/>
        </w:rPr>
        <w:t xml:space="preserve">1.2. Получателями муниципальной услуги является физические лица, юридические лица и индивидуальные предприниматели (далее – заявитель, заявители). </w:t>
      </w:r>
    </w:p>
    <w:p w14:paraId="0C7A2A4F">
      <w:pPr>
        <w:autoSpaceDE w:val="0"/>
        <w:ind w:firstLine="851"/>
        <w:rPr>
          <w:szCs w:val="28"/>
        </w:rPr>
      </w:pPr>
      <w:r>
        <w:rPr>
          <w:szCs w:val="28"/>
        </w:rPr>
        <w:t xml:space="preserve">Интересы заявителей, указанных в настоящем пункте Административного регламента, могут представлять лица, обладающие соответствующими полномочиями (далее  –  представитель заявителя). </w:t>
      </w:r>
    </w:p>
    <w:p w14:paraId="188DE7A3">
      <w:pPr>
        <w:autoSpaceDE w:val="0"/>
        <w:ind w:firstLine="851"/>
        <w:rPr>
          <w:szCs w:val="28"/>
        </w:rPr>
      </w:pPr>
      <w:r>
        <w:rPr>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14:paraId="08C6A362">
      <w:pPr>
        <w:widowControl w:val="0"/>
        <w:autoSpaceDE w:val="0"/>
        <w:autoSpaceDN w:val="0"/>
        <w:adjustRightInd w:val="0"/>
        <w:ind w:firstLine="709"/>
        <w:rPr>
          <w:szCs w:val="28"/>
        </w:rPr>
      </w:pPr>
      <w:r>
        <w:rPr>
          <w:szCs w:val="28"/>
        </w:rPr>
        <w:t>1.3. Порядок информирования о правилах предоставления муниципальной услуги:</w:t>
      </w:r>
    </w:p>
    <w:p w14:paraId="0CC831B1">
      <w:pPr>
        <w:autoSpaceDE w:val="0"/>
        <w:autoSpaceDN w:val="0"/>
        <w:adjustRightInd w:val="0"/>
        <w:ind w:firstLine="709"/>
        <w:rPr>
          <w:szCs w:val="28"/>
        </w:rPr>
      </w:pPr>
      <w:r>
        <w:rPr>
          <w:szCs w:val="28"/>
        </w:rPr>
        <w:t>1.3.1. Информация о местонахождении администрации Юксеевского сельсовета Большемуртинского района (далее – Администрация):</w:t>
      </w:r>
    </w:p>
    <w:p w14:paraId="47689D75">
      <w:pPr>
        <w:autoSpaceDE w:val="0"/>
        <w:autoSpaceDN w:val="0"/>
        <w:adjustRightInd w:val="0"/>
        <w:ind w:firstLine="709"/>
        <w:rPr>
          <w:szCs w:val="28"/>
        </w:rPr>
      </w:pPr>
      <w:r>
        <w:rPr>
          <w:szCs w:val="28"/>
        </w:rPr>
        <w:t>Адрес: 663066, Красноярский край , Большемуртинский район, с. Юксеево,   ул. Центральная, д. 25.</w:t>
      </w:r>
    </w:p>
    <w:p w14:paraId="0C225BB7">
      <w:pPr>
        <w:autoSpaceDE w:val="0"/>
        <w:autoSpaceDN w:val="0"/>
        <w:adjustRightInd w:val="0"/>
        <w:ind w:firstLine="709"/>
        <w:rPr>
          <w:szCs w:val="28"/>
        </w:rPr>
      </w:pPr>
      <w:r>
        <w:rPr>
          <w:szCs w:val="28"/>
        </w:rPr>
        <w:t>Телефон: 89914451769</w:t>
      </w:r>
    </w:p>
    <w:p w14:paraId="78A3707B">
      <w:pPr>
        <w:autoSpaceDE w:val="0"/>
        <w:autoSpaceDN w:val="0"/>
        <w:adjustRightInd w:val="0"/>
        <w:ind w:firstLine="709"/>
        <w:rPr>
          <w:szCs w:val="28"/>
        </w:rPr>
      </w:pPr>
      <w:r>
        <w:rPr>
          <w:szCs w:val="28"/>
        </w:rPr>
        <w:t xml:space="preserve">Адрес электронной почты: </w:t>
      </w:r>
      <w:r>
        <w:rPr>
          <w:szCs w:val="28"/>
          <w:lang w:val="en-US"/>
        </w:rPr>
        <w:t>ukseevoadm</w:t>
      </w:r>
      <w:r>
        <w:rPr>
          <w:szCs w:val="28"/>
        </w:rPr>
        <w:t>@</w:t>
      </w:r>
      <w:r>
        <w:rPr>
          <w:szCs w:val="28"/>
          <w:lang w:val="en-US"/>
        </w:rPr>
        <w:t>krasmail</w:t>
      </w:r>
      <w:r>
        <w:rPr>
          <w:szCs w:val="28"/>
        </w:rPr>
        <w:t>.</w:t>
      </w:r>
      <w:r>
        <w:rPr>
          <w:szCs w:val="28"/>
          <w:lang w:val="en-US"/>
        </w:rPr>
        <w:t>ru</w:t>
      </w:r>
    </w:p>
    <w:p w14:paraId="58C7E37F">
      <w:pPr>
        <w:autoSpaceDE w:val="0"/>
        <w:autoSpaceDN w:val="0"/>
        <w:adjustRightInd w:val="0"/>
        <w:ind w:firstLine="709"/>
        <w:rPr>
          <w:szCs w:val="28"/>
        </w:rPr>
      </w:pPr>
      <w:r>
        <w:rPr>
          <w:szCs w:val="28"/>
        </w:rPr>
        <w:t xml:space="preserve">График работы: </w:t>
      </w:r>
      <w:r>
        <w:rPr>
          <w:szCs w:val="28"/>
          <w:lang w:val="en-US"/>
        </w:rPr>
        <w:t>c</w:t>
      </w:r>
      <w:r>
        <w:rPr>
          <w:szCs w:val="28"/>
        </w:rPr>
        <w:t xml:space="preserve"> понедельника по четверг с 8.00 до 16.15, перерыв на обед с 12.00 до 13.00. Пятница с 8.00 до 16.00 Обед с 12.00 -13.00.  Выходные дни – суббота, воскресенье.</w:t>
      </w:r>
    </w:p>
    <w:p w14:paraId="1A41D408">
      <w:pPr>
        <w:autoSpaceDE w:val="0"/>
        <w:autoSpaceDN w:val="0"/>
        <w:adjustRightInd w:val="0"/>
        <w:ind w:firstLine="709"/>
        <w:rPr>
          <w:szCs w:val="28"/>
        </w:rPr>
      </w:pPr>
      <w:r>
        <w:rPr>
          <w:szCs w:val="28"/>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14:paraId="47B77AC4">
      <w:pPr>
        <w:autoSpaceDE w:val="0"/>
        <w:autoSpaceDN w:val="0"/>
        <w:adjustRightInd w:val="0"/>
        <w:ind w:firstLine="709"/>
        <w:rPr>
          <w:szCs w:val="28"/>
        </w:rPr>
      </w:pPr>
      <w:r>
        <w:rPr>
          <w:szCs w:val="28"/>
        </w:rPr>
        <w:t>о местонахождении и графике работы, о способах получения информации;</w:t>
      </w:r>
    </w:p>
    <w:p w14:paraId="7F619304">
      <w:pPr>
        <w:autoSpaceDE w:val="0"/>
        <w:autoSpaceDN w:val="0"/>
        <w:adjustRightInd w:val="0"/>
        <w:ind w:firstLine="709"/>
        <w:rPr>
          <w:szCs w:val="28"/>
        </w:rPr>
      </w:pPr>
      <w:r>
        <w:rPr>
          <w:szCs w:val="28"/>
        </w:rPr>
        <w:t>о справочных телефонах;</w:t>
      </w:r>
    </w:p>
    <w:p w14:paraId="7711793E">
      <w:pPr>
        <w:autoSpaceDE w:val="0"/>
        <w:autoSpaceDN w:val="0"/>
        <w:adjustRightInd w:val="0"/>
        <w:ind w:firstLine="709"/>
        <w:rPr>
          <w:szCs w:val="28"/>
        </w:rPr>
      </w:pPr>
      <w:r>
        <w:rPr>
          <w:szCs w:val="28"/>
        </w:rPr>
        <w:t>об адресе электронной почты;</w:t>
      </w:r>
    </w:p>
    <w:p w14:paraId="09BB89F9">
      <w:pPr>
        <w:autoSpaceDE w:val="0"/>
        <w:autoSpaceDN w:val="0"/>
        <w:adjustRightInd w:val="0"/>
        <w:ind w:firstLine="709"/>
        <w:rPr>
          <w:szCs w:val="28"/>
        </w:rPr>
      </w:pPr>
      <w:r>
        <w:rPr>
          <w:szCs w:val="28"/>
        </w:rPr>
        <w:t>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14:paraId="49E31E7E">
      <w:pPr>
        <w:autoSpaceDE w:val="0"/>
        <w:autoSpaceDN w:val="0"/>
        <w:adjustRightInd w:val="0"/>
        <w:ind w:firstLine="709"/>
        <w:rPr>
          <w:szCs w:val="28"/>
        </w:rPr>
      </w:pPr>
      <w:r>
        <w:rPr>
          <w:szCs w:val="28"/>
        </w:rPr>
        <w:t>Основными требованиями к консультации заявителей являются:</w:t>
      </w:r>
    </w:p>
    <w:p w14:paraId="57B96C0C">
      <w:pPr>
        <w:autoSpaceDE w:val="0"/>
        <w:autoSpaceDN w:val="0"/>
        <w:adjustRightInd w:val="0"/>
        <w:ind w:firstLine="709"/>
        <w:rPr>
          <w:szCs w:val="28"/>
        </w:rPr>
      </w:pPr>
      <w:r>
        <w:rPr>
          <w:szCs w:val="28"/>
        </w:rPr>
        <w:t>актуальность;</w:t>
      </w:r>
    </w:p>
    <w:p w14:paraId="431CBDD1">
      <w:pPr>
        <w:autoSpaceDE w:val="0"/>
        <w:autoSpaceDN w:val="0"/>
        <w:adjustRightInd w:val="0"/>
        <w:ind w:firstLine="709"/>
        <w:rPr>
          <w:szCs w:val="28"/>
        </w:rPr>
      </w:pPr>
      <w:r>
        <w:rPr>
          <w:szCs w:val="28"/>
        </w:rPr>
        <w:t>своевременность;</w:t>
      </w:r>
    </w:p>
    <w:p w14:paraId="3D4EE5AB">
      <w:pPr>
        <w:autoSpaceDE w:val="0"/>
        <w:autoSpaceDN w:val="0"/>
        <w:adjustRightInd w:val="0"/>
        <w:ind w:firstLine="709"/>
        <w:rPr>
          <w:szCs w:val="28"/>
        </w:rPr>
      </w:pPr>
      <w:r>
        <w:rPr>
          <w:szCs w:val="28"/>
        </w:rPr>
        <w:t>четкость в изложении материала;</w:t>
      </w:r>
    </w:p>
    <w:p w14:paraId="0AB5B994">
      <w:pPr>
        <w:autoSpaceDE w:val="0"/>
        <w:autoSpaceDN w:val="0"/>
        <w:adjustRightInd w:val="0"/>
        <w:ind w:firstLine="709"/>
        <w:rPr>
          <w:szCs w:val="28"/>
        </w:rPr>
      </w:pPr>
      <w:r>
        <w:rPr>
          <w:szCs w:val="28"/>
        </w:rPr>
        <w:t>полнота консультирования;</w:t>
      </w:r>
    </w:p>
    <w:p w14:paraId="63BC63F8">
      <w:pPr>
        <w:autoSpaceDE w:val="0"/>
        <w:autoSpaceDN w:val="0"/>
        <w:adjustRightInd w:val="0"/>
        <w:ind w:firstLine="709"/>
        <w:rPr>
          <w:szCs w:val="28"/>
        </w:rPr>
      </w:pPr>
      <w:r>
        <w:rPr>
          <w:szCs w:val="28"/>
        </w:rPr>
        <w:t>удобство и доступность.</w:t>
      </w:r>
    </w:p>
    <w:p w14:paraId="59D92ABC">
      <w:pPr>
        <w:autoSpaceDE w:val="0"/>
        <w:autoSpaceDN w:val="0"/>
        <w:adjustRightInd w:val="0"/>
        <w:ind w:firstLine="709"/>
        <w:rPr>
          <w:szCs w:val="28"/>
        </w:rPr>
      </w:pPr>
      <w:r>
        <w:rPr>
          <w:szCs w:val="28"/>
        </w:rPr>
        <w:t>Время при индивидуальном устном консультировании не должно превышать 10 минут.</w:t>
      </w:r>
    </w:p>
    <w:p w14:paraId="28AC080A">
      <w:pPr>
        <w:autoSpaceDE w:val="0"/>
        <w:autoSpaceDN w:val="0"/>
        <w:adjustRightInd w:val="0"/>
        <w:ind w:firstLine="709"/>
        <w:rPr>
          <w:szCs w:val="28"/>
        </w:rPr>
      </w:pPr>
      <w:r>
        <w:rPr>
          <w:szCs w:val="28"/>
        </w:rPr>
        <w:t>1.4. Информирование о порядке предоставления муниципальной услуги осуществляется:</w:t>
      </w:r>
    </w:p>
    <w:p w14:paraId="56979A90">
      <w:pPr>
        <w:autoSpaceDE w:val="0"/>
        <w:autoSpaceDN w:val="0"/>
        <w:adjustRightInd w:val="0"/>
        <w:ind w:firstLine="709"/>
        <w:rPr>
          <w:szCs w:val="28"/>
        </w:rPr>
      </w:pPr>
      <w:r>
        <w:rPr>
          <w:szCs w:val="28"/>
        </w:rPr>
        <w:t>1) непосредственно при личном приеме заявителя в Администрации;</w:t>
      </w:r>
    </w:p>
    <w:p w14:paraId="2C3207B7">
      <w:pPr>
        <w:autoSpaceDE w:val="0"/>
        <w:autoSpaceDN w:val="0"/>
        <w:adjustRightInd w:val="0"/>
        <w:ind w:firstLine="709"/>
        <w:rPr>
          <w:szCs w:val="28"/>
        </w:rPr>
      </w:pPr>
      <w:r>
        <w:rPr>
          <w:szCs w:val="28"/>
        </w:rPr>
        <w:t>2) по телефону в Администрации;</w:t>
      </w:r>
    </w:p>
    <w:p w14:paraId="248C6279">
      <w:pPr>
        <w:tabs>
          <w:tab w:val="left" w:pos="7425"/>
        </w:tabs>
        <w:ind w:firstLine="709"/>
        <w:rPr>
          <w:szCs w:val="28"/>
        </w:rPr>
      </w:pPr>
      <w:r>
        <w:rPr>
          <w:szCs w:val="28"/>
        </w:rPr>
        <w:t>3) письменно, в том числе посредством электронной почты, факсимильной связи;</w:t>
      </w:r>
    </w:p>
    <w:p w14:paraId="5C78A7D1">
      <w:pPr>
        <w:tabs>
          <w:tab w:val="left" w:pos="7425"/>
        </w:tabs>
        <w:ind w:firstLine="709"/>
        <w:rPr>
          <w:szCs w:val="28"/>
        </w:rPr>
      </w:pPr>
      <w:r>
        <w:rPr>
          <w:szCs w:val="28"/>
        </w:rPr>
        <w:t>4) посредством размещения в открытой и доступной форме информации:</w:t>
      </w:r>
    </w:p>
    <w:p w14:paraId="0A7294F6">
      <w:pPr>
        <w:widowControl w:val="0"/>
        <w:tabs>
          <w:tab w:val="left" w:pos="851"/>
          <w:tab w:val="left" w:pos="1134"/>
        </w:tabs>
        <w:ind w:firstLine="709"/>
        <w:contextualSpacing/>
        <w:rPr>
          <w:szCs w:val="28"/>
        </w:rPr>
      </w:pPr>
      <w:r>
        <w:rPr>
          <w:szCs w:val="28"/>
        </w:rPr>
        <w:t>в федеральной государственной информационной системе «Единый портал государственных и муниципальных услуг (функций)»(https://www.gosuslugi.ru/) (далее – ЕПГУ);</w:t>
      </w:r>
    </w:p>
    <w:p w14:paraId="2648FAB8">
      <w:pPr>
        <w:widowControl w:val="0"/>
        <w:tabs>
          <w:tab w:val="left" w:pos="851"/>
          <w:tab w:val="left" w:pos="1134"/>
        </w:tabs>
        <w:ind w:firstLine="709"/>
        <w:contextualSpacing/>
        <w:rPr>
          <w:szCs w:val="28"/>
        </w:rPr>
      </w:pPr>
      <w:r>
        <w:rPr>
          <w:szCs w:val="28"/>
        </w:rPr>
        <w:t>на региональном портале государственных и муниципальных услуг (функций), являющегося государственной информационной системой Красноярского края(</w:t>
      </w:r>
      <w:r>
        <w:fldChar w:fldCharType="begin"/>
      </w:r>
      <w:r>
        <w:instrText xml:space="preserve"> HYPERLINK "http://www.gosuslugi.krskstate.ru" </w:instrText>
      </w:r>
      <w:r>
        <w:fldChar w:fldCharType="separate"/>
      </w:r>
      <w:r>
        <w:rPr>
          <w:rStyle w:val="6"/>
          <w:color w:val="auto"/>
          <w:szCs w:val="28"/>
          <w:u w:val="none"/>
        </w:rPr>
        <w:t>http://www.gosuslugi.krskstate.ru</w:t>
      </w:r>
      <w:r>
        <w:rPr>
          <w:rStyle w:val="6"/>
          <w:color w:val="auto"/>
          <w:szCs w:val="28"/>
          <w:u w:val="none"/>
        </w:rPr>
        <w:fldChar w:fldCharType="end"/>
      </w:r>
      <w:r>
        <w:rPr>
          <w:rStyle w:val="6"/>
          <w:color w:val="auto"/>
          <w:szCs w:val="28"/>
          <w:u w:val="none"/>
        </w:rPr>
        <w:t>)</w:t>
      </w:r>
      <w:r>
        <w:rPr>
          <w:szCs w:val="28"/>
        </w:rPr>
        <w:t xml:space="preserve"> (далее – РПГУ);</w:t>
      </w:r>
    </w:p>
    <w:p w14:paraId="5557383A">
      <w:pPr>
        <w:tabs>
          <w:tab w:val="left" w:pos="7425"/>
        </w:tabs>
        <w:ind w:firstLine="709"/>
        <w:rPr>
          <w:szCs w:val="28"/>
        </w:rPr>
      </w:pPr>
      <w:r>
        <w:rPr>
          <w:szCs w:val="28"/>
        </w:rPr>
        <w:t>на официальном сайте Администрации;</w:t>
      </w:r>
    </w:p>
    <w:p w14:paraId="4789A119">
      <w:pPr>
        <w:tabs>
          <w:tab w:val="left" w:pos="7425"/>
        </w:tabs>
        <w:ind w:firstLine="709"/>
        <w:rPr>
          <w:szCs w:val="28"/>
        </w:rPr>
      </w:pPr>
      <w:r>
        <w:rPr>
          <w:szCs w:val="28"/>
        </w:rPr>
        <w:t>посредством размещения информации на информационных стендах Администрации.</w:t>
      </w:r>
    </w:p>
    <w:p w14:paraId="736973E7">
      <w:pPr>
        <w:autoSpaceDE w:val="0"/>
        <w:autoSpaceDN w:val="0"/>
        <w:adjustRightInd w:val="0"/>
        <w:ind w:firstLine="709"/>
        <w:outlineLvl w:val="1"/>
        <w:rPr>
          <w:szCs w:val="28"/>
        </w:rPr>
      </w:pPr>
      <w:r>
        <w:rPr>
          <w:szCs w:val="28"/>
        </w:rPr>
        <w:t>1.5. Требования к форме и характеру взаимодействия должностных лиц с заявителями:</w:t>
      </w:r>
    </w:p>
    <w:p w14:paraId="15335690">
      <w:pPr>
        <w:autoSpaceDE w:val="0"/>
        <w:autoSpaceDN w:val="0"/>
        <w:adjustRightInd w:val="0"/>
        <w:ind w:firstLine="709"/>
        <w:rPr>
          <w:szCs w:val="28"/>
        </w:rPr>
      </w:pPr>
      <w:r>
        <w:rPr>
          <w:szCs w:val="28"/>
        </w:rPr>
        <w:t>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5D5BE7BD">
      <w:pPr>
        <w:autoSpaceDE w:val="0"/>
        <w:autoSpaceDN w:val="0"/>
        <w:adjustRightInd w:val="0"/>
        <w:ind w:firstLine="709"/>
        <w:rPr>
          <w:szCs w:val="28"/>
        </w:rPr>
      </w:pPr>
      <w:r>
        <w:rPr>
          <w:szCs w:val="28"/>
        </w:rPr>
        <w:t>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14:paraId="5B03902D">
      <w:pPr>
        <w:autoSpaceDE w:val="0"/>
        <w:autoSpaceDN w:val="0"/>
        <w:adjustRightInd w:val="0"/>
        <w:ind w:firstLine="709"/>
        <w:rPr>
          <w:szCs w:val="28"/>
        </w:rPr>
      </w:pPr>
      <w:r>
        <w:rPr>
          <w:szCs w:val="28"/>
        </w:rPr>
        <w:t>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14:paraId="46F14FFA">
      <w:pPr>
        <w:autoSpaceDE w:val="0"/>
        <w:autoSpaceDN w:val="0"/>
        <w:adjustRightInd w:val="0"/>
        <w:ind w:firstLine="709"/>
        <w:rPr>
          <w:szCs w:val="28"/>
        </w:rPr>
      </w:pPr>
      <w:r>
        <w:rPr>
          <w:szCs w:val="28"/>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Юксеевского сельсовета (далее – глава Администрации). Ответ на письменные обращения и обращения по электронной почте дается в течение пяти дней со дня принятия решения по такому обращению.</w:t>
      </w:r>
    </w:p>
    <w:p w14:paraId="5792D30D">
      <w:pPr>
        <w:autoSpaceDE w:val="0"/>
        <w:autoSpaceDN w:val="0"/>
        <w:adjustRightInd w:val="0"/>
        <w:ind w:firstLine="709"/>
        <w:rPr>
          <w:szCs w:val="28"/>
        </w:rPr>
      </w:pPr>
      <w:r>
        <w:rPr>
          <w:szCs w:val="28"/>
        </w:rPr>
        <w:t>1.6. На информационных стендах Администрации размещаются следующие информационные материалы:</w:t>
      </w:r>
    </w:p>
    <w:p w14:paraId="23E748B2">
      <w:pPr>
        <w:autoSpaceDE w:val="0"/>
        <w:autoSpaceDN w:val="0"/>
        <w:adjustRightInd w:val="0"/>
        <w:ind w:firstLine="709"/>
        <w:rPr>
          <w:szCs w:val="28"/>
        </w:rPr>
      </w:pPr>
      <w:r>
        <w:rPr>
          <w:szCs w:val="28"/>
        </w:rPr>
        <w:t>сведения о перечне предоставляемых муниципальных услуг;</w:t>
      </w:r>
    </w:p>
    <w:p w14:paraId="5E309E50">
      <w:pPr>
        <w:autoSpaceDE w:val="0"/>
        <w:autoSpaceDN w:val="0"/>
        <w:adjustRightInd w:val="0"/>
        <w:ind w:firstLine="709"/>
        <w:rPr>
          <w:szCs w:val="28"/>
        </w:rPr>
      </w:pPr>
      <w:r>
        <w:rPr>
          <w:szCs w:val="28"/>
        </w:rPr>
        <w:t>порядок обжалования действий (бездействия) и решений, осуществляемых (принятых) в ходе предоставления муниципальной услуги;</w:t>
      </w:r>
    </w:p>
    <w:p w14:paraId="2FEB7F24">
      <w:pPr>
        <w:autoSpaceDE w:val="0"/>
        <w:autoSpaceDN w:val="0"/>
        <w:adjustRightInd w:val="0"/>
        <w:ind w:firstLine="709"/>
        <w:rPr>
          <w:szCs w:val="28"/>
        </w:rPr>
      </w:pPr>
      <w:r>
        <w:rPr>
          <w:szCs w:val="28"/>
        </w:rPr>
        <w:t>перечень документов, которые заявитель должен представить для получения муниципальной услуги;</w:t>
      </w:r>
    </w:p>
    <w:p w14:paraId="49159435">
      <w:pPr>
        <w:autoSpaceDE w:val="0"/>
        <w:autoSpaceDN w:val="0"/>
        <w:adjustRightInd w:val="0"/>
        <w:ind w:firstLine="709"/>
        <w:rPr>
          <w:szCs w:val="28"/>
        </w:rPr>
      </w:pPr>
      <w:r>
        <w:rPr>
          <w:szCs w:val="28"/>
        </w:rPr>
        <w:t>образцы заполнения документов;</w:t>
      </w:r>
    </w:p>
    <w:p w14:paraId="47BA9119">
      <w:pPr>
        <w:autoSpaceDE w:val="0"/>
        <w:autoSpaceDN w:val="0"/>
        <w:adjustRightInd w:val="0"/>
        <w:ind w:firstLine="709"/>
        <w:rPr>
          <w:szCs w:val="28"/>
        </w:rPr>
      </w:pPr>
      <w:r>
        <w:rPr>
          <w:szCs w:val="28"/>
        </w:rPr>
        <w:t>адреса, номера телефонов и факса, график работы, адрес электронной почты Администрации;</w:t>
      </w:r>
    </w:p>
    <w:p w14:paraId="23C166AA">
      <w:pPr>
        <w:autoSpaceDE w:val="0"/>
        <w:autoSpaceDN w:val="0"/>
        <w:adjustRightInd w:val="0"/>
        <w:ind w:firstLine="709"/>
        <w:rPr>
          <w:szCs w:val="28"/>
        </w:rPr>
      </w:pPr>
      <w:r>
        <w:rPr>
          <w:szCs w:val="28"/>
        </w:rPr>
        <w:t>перечень оснований для отказа в предоставлении муниципальной услуги;</w:t>
      </w:r>
    </w:p>
    <w:p w14:paraId="2B346C3E">
      <w:pPr>
        <w:autoSpaceDE w:val="0"/>
        <w:autoSpaceDN w:val="0"/>
        <w:adjustRightInd w:val="0"/>
        <w:ind w:firstLine="709"/>
        <w:rPr>
          <w:szCs w:val="28"/>
        </w:rPr>
      </w:pPr>
      <w:r>
        <w:rPr>
          <w:szCs w:val="28"/>
        </w:rPr>
        <w:t>Административный регламент;</w:t>
      </w:r>
    </w:p>
    <w:p w14:paraId="72E1D5E8">
      <w:pPr>
        <w:autoSpaceDE w:val="0"/>
        <w:autoSpaceDN w:val="0"/>
        <w:adjustRightInd w:val="0"/>
        <w:ind w:firstLine="709"/>
        <w:rPr>
          <w:szCs w:val="28"/>
        </w:rPr>
      </w:pPr>
      <w:r>
        <w:rPr>
          <w:szCs w:val="28"/>
        </w:rPr>
        <w:t>необходимая оперативная информация о предоставлении муниципальной услуги.</w:t>
      </w:r>
    </w:p>
    <w:p w14:paraId="33B59502">
      <w:pPr>
        <w:autoSpaceDE w:val="0"/>
        <w:autoSpaceDN w:val="0"/>
        <w:adjustRightInd w:val="0"/>
        <w:ind w:firstLine="709"/>
        <w:rPr>
          <w:szCs w:val="28"/>
        </w:rPr>
      </w:pPr>
      <w:r>
        <w:rPr>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14:paraId="7B6C57E2">
      <w:pPr>
        <w:autoSpaceDE w:val="0"/>
        <w:autoSpaceDN w:val="0"/>
        <w:adjustRightInd w:val="0"/>
        <w:ind w:firstLine="709"/>
        <w:rPr>
          <w:szCs w:val="28"/>
        </w:rPr>
      </w:pPr>
      <w:r>
        <w:rPr>
          <w:szCs w:val="28"/>
        </w:rPr>
        <w:t xml:space="preserve">Информационные стенды должны быть максимально заметны, хорошо просматриваемы и функциональны. </w:t>
      </w:r>
    </w:p>
    <w:p w14:paraId="72771178">
      <w:pPr>
        <w:autoSpaceDE w:val="0"/>
        <w:autoSpaceDN w:val="0"/>
        <w:adjustRightInd w:val="0"/>
        <w:ind w:firstLine="709"/>
        <w:rPr>
          <w:szCs w:val="28"/>
        </w:rPr>
      </w:pPr>
      <w:r>
        <w:rPr>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440AB8F9">
      <w:pPr>
        <w:autoSpaceDE w:val="0"/>
        <w:autoSpaceDN w:val="0"/>
        <w:adjustRightInd w:val="0"/>
        <w:ind w:firstLine="851"/>
        <w:jc w:val="center"/>
        <w:rPr>
          <w:szCs w:val="28"/>
        </w:rPr>
      </w:pPr>
      <w:r>
        <w:rPr>
          <w:szCs w:val="28"/>
        </w:rPr>
        <w:t>2. Стандарт предоставления муниципальной услуги</w:t>
      </w:r>
    </w:p>
    <w:p w14:paraId="5E8D91E2">
      <w:pPr>
        <w:autoSpaceDE w:val="0"/>
        <w:autoSpaceDN w:val="0"/>
        <w:adjustRightInd w:val="0"/>
        <w:ind w:firstLine="851"/>
        <w:rPr>
          <w:sz w:val="16"/>
          <w:szCs w:val="16"/>
        </w:rPr>
      </w:pPr>
    </w:p>
    <w:p w14:paraId="31C68A20">
      <w:pPr>
        <w:autoSpaceDE w:val="0"/>
        <w:autoSpaceDN w:val="0"/>
        <w:adjustRightInd w:val="0"/>
        <w:ind w:firstLine="851"/>
        <w:rPr>
          <w:szCs w:val="28"/>
        </w:rPr>
      </w:pPr>
      <w:r>
        <w:rPr>
          <w:szCs w:val="28"/>
        </w:rPr>
        <w:t xml:space="preserve">   2.1. Наименование муниципальной 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7924535B">
      <w:pPr>
        <w:autoSpaceDE w:val="0"/>
        <w:autoSpaceDN w:val="0"/>
        <w:adjustRightInd w:val="0"/>
        <w:ind w:firstLine="709"/>
        <w:rPr>
          <w:szCs w:val="28"/>
        </w:rPr>
      </w:pPr>
      <w:r>
        <w:rPr>
          <w:szCs w:val="28"/>
        </w:rPr>
        <w:t xml:space="preserve">  2.2. Предоставление муниципальной услуги осуществляется Администрацией.</w:t>
      </w:r>
    </w:p>
    <w:p w14:paraId="5719B387">
      <w:pPr>
        <w:autoSpaceDE w:val="0"/>
        <w:autoSpaceDN w:val="0"/>
        <w:adjustRightInd w:val="0"/>
        <w:ind w:firstLine="851"/>
        <w:rPr>
          <w:szCs w:val="28"/>
        </w:rPr>
      </w:pPr>
      <w:r>
        <w:rPr>
          <w:szCs w:val="28"/>
        </w:rPr>
        <w:t>Ответственным сотрудником за предоставление муниципальной услуги является специалист Администрации (далее – ответственный исполнитель, специалист Администрации).</w:t>
      </w:r>
    </w:p>
    <w:p w14:paraId="0986ADD5">
      <w:pPr>
        <w:autoSpaceDE w:val="0"/>
        <w:autoSpaceDN w:val="0"/>
        <w:adjustRightInd w:val="0"/>
        <w:ind w:firstLine="709"/>
        <w:rPr>
          <w:szCs w:val="28"/>
        </w:rPr>
      </w:pPr>
      <w:r>
        <w:rPr>
          <w:szCs w:val="28"/>
        </w:rPr>
        <w:t>При предоставлении муниципальной услуги Администрация взаимодействует с :</w:t>
      </w:r>
    </w:p>
    <w:p w14:paraId="0C44E8D2">
      <w:pPr>
        <w:autoSpaceDE w:val="0"/>
        <w:autoSpaceDN w:val="0"/>
        <w:adjustRightInd w:val="0"/>
        <w:ind w:firstLine="709"/>
        <w:rPr>
          <w:szCs w:val="28"/>
        </w:rPr>
      </w:pPr>
      <w:r>
        <w:rPr>
          <w:szCs w:val="28"/>
        </w:rPr>
        <w:t>Федеральной налоговой службой Российской Федерации для подтверждения принадлежности заявителя к категории юридических лиц или индивидуальных предпринимателей;</w:t>
      </w:r>
    </w:p>
    <w:p w14:paraId="54CDECBC">
      <w:pPr>
        <w:autoSpaceDE w:val="0"/>
        <w:autoSpaceDN w:val="0"/>
        <w:adjustRightInd w:val="0"/>
        <w:ind w:firstLine="709"/>
        <w:rPr>
          <w:szCs w:val="28"/>
        </w:rPr>
      </w:pPr>
      <w:r>
        <w:rPr>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3F813F58">
      <w:pPr>
        <w:autoSpaceDE w:val="0"/>
        <w:autoSpaceDN w:val="0"/>
        <w:adjustRightInd w:val="0"/>
        <w:ind w:firstLine="709"/>
        <w:rPr>
          <w:szCs w:val="28"/>
        </w:rPr>
      </w:pPr>
      <w:r>
        <w:rPr>
          <w:szCs w:val="28"/>
        </w:rPr>
        <w:t xml:space="preserve">2.3. Результатом предоставления муниципальной услуги является: </w:t>
      </w:r>
    </w:p>
    <w:p w14:paraId="405853ED">
      <w:pPr>
        <w:spacing w:after="0" w:line="240" w:lineRule="auto"/>
        <w:ind w:left="-15" w:right="6"/>
        <w:rPr>
          <w:szCs w:val="28"/>
        </w:rPr>
      </w:pPr>
      <w:r>
        <w:rPr>
          <w:szCs w:val="28"/>
        </w:rPr>
        <w:t xml:space="preserve">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 </w:t>
      </w:r>
    </w:p>
    <w:p w14:paraId="2224E7A7">
      <w:pPr>
        <w:spacing w:after="0" w:line="240" w:lineRule="auto"/>
        <w:ind w:left="-15" w:right="6"/>
        <w:rPr>
          <w:szCs w:val="28"/>
        </w:rPr>
      </w:pPr>
      <w:r>
        <w:rPr>
          <w:szCs w:val="28"/>
        </w:rPr>
        <w:t xml:space="preserve">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 </w:t>
      </w:r>
    </w:p>
    <w:p w14:paraId="3A4FD5E1">
      <w:pPr>
        <w:spacing w:after="0" w:line="240" w:lineRule="auto"/>
        <w:ind w:left="-15" w:right="6"/>
        <w:rPr>
          <w:szCs w:val="28"/>
        </w:rPr>
      </w:pPr>
      <w:r>
        <w:rPr>
          <w:szCs w:val="28"/>
        </w:rPr>
        <w:t xml:space="preserve">3) проект соглашения об установлении сервитута (форма приведена в приложении № 3 к настоящему Административному регламенту); </w:t>
      </w:r>
    </w:p>
    <w:p w14:paraId="1D9F8722">
      <w:pPr>
        <w:spacing w:after="0" w:line="240" w:lineRule="auto"/>
        <w:ind w:left="-15" w:right="6"/>
        <w:rPr>
          <w:szCs w:val="28"/>
        </w:rPr>
      </w:pPr>
      <w:r>
        <w:rPr>
          <w:szCs w:val="28"/>
        </w:rPr>
        <w:t>4) решение об отказе в предоставлении муниципальной услуги (форма приведена в приложении № 4к настоящему Административному регламенту).</w:t>
      </w:r>
    </w:p>
    <w:p w14:paraId="53504CB2">
      <w:pPr>
        <w:ind w:firstLine="709"/>
        <w:rPr>
          <w:szCs w:val="28"/>
        </w:rPr>
      </w:pPr>
      <w:r>
        <w:rPr>
          <w:szCs w:val="28"/>
        </w:rPr>
        <w:t xml:space="preserve">2.3.1. Информационная система, в которой фиксируется факт получения заявителем результата предоставления муниципальной услуги: </w:t>
      </w:r>
    </w:p>
    <w:p w14:paraId="6E2B9E9E">
      <w:pPr>
        <w:ind w:firstLine="709"/>
        <w:rPr>
          <w:szCs w:val="28"/>
        </w:rPr>
      </w:pPr>
      <w:r>
        <w:rPr>
          <w:szCs w:val="28"/>
        </w:rPr>
        <w:t>платформа государственных сервисов;</w:t>
      </w:r>
    </w:p>
    <w:p w14:paraId="091FDD35">
      <w:pPr>
        <w:pStyle w:val="1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государственная информационная система обеспечения градостроительной деятельности.</w:t>
      </w:r>
    </w:p>
    <w:p w14:paraId="47AD0DFF">
      <w:pPr>
        <w:pStyle w:val="1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2.3.2. Заявителю в качестве результата предоставления муниципальной услуги обеспечивается по его выбору возможность получения:</w:t>
      </w:r>
    </w:p>
    <w:p w14:paraId="0038787A">
      <w:pPr>
        <w:pStyle w:val="1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документа на бумажном носителе посредством:</w:t>
      </w:r>
    </w:p>
    <w:p w14:paraId="2162DA98">
      <w:pPr>
        <w:pStyle w:val="1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выдачи в Администрации; </w:t>
      </w:r>
    </w:p>
    <w:p w14:paraId="1950F4D1">
      <w:pPr>
        <w:pStyle w:val="1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почтового отправления по указанному в заявлении почтовому адресу.</w:t>
      </w:r>
    </w:p>
    <w:p w14:paraId="41676895">
      <w:pPr>
        <w:pStyle w:val="1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электронной почты, указанный в заявлении;</w:t>
      </w:r>
    </w:p>
    <w:p w14:paraId="6092CE76">
      <w:pPr>
        <w:pStyle w:val="1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в случае подачи заявления на предоставление муниципальной услуги в электронной форме на ЕПГУ и (или) РПГУ результат предоставления муниципальной услуги направляется заявителю в личный кабинет на ЕПГУ и (или) РПГУ в форме электронного документа, подписанного ЭП.</w:t>
      </w:r>
    </w:p>
    <w:p w14:paraId="3C88976B">
      <w:pPr>
        <w:pStyle w:val="1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14:paraId="57360591">
      <w:pPr>
        <w:pStyle w:val="1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Факт получения заявителем результата предоставления муниципальной услуги фиксируется:</w:t>
      </w:r>
    </w:p>
    <w:p w14:paraId="71B7C487">
      <w:pPr>
        <w:pStyle w:val="1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расписке о получении документов в Администрации;</w:t>
      </w:r>
    </w:p>
    <w:p w14:paraId="42050884">
      <w:pPr>
        <w:pStyle w:val="17"/>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посредством получения на электронную почту Администрации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14:paraId="38CD7E7D">
      <w:pPr>
        <w:ind w:firstLine="851"/>
        <w:rPr>
          <w:szCs w:val="28"/>
        </w:rPr>
      </w:pPr>
      <w:r>
        <w:rPr>
          <w:szCs w:val="28"/>
        </w:rPr>
        <w:t xml:space="preserve">2.3.3. </w:t>
      </w:r>
      <w:r>
        <w:rPr>
          <w:bCs/>
          <w:color w:val="202020"/>
          <w:spacing w:val="1"/>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160DFB0">
      <w:pPr>
        <w:pStyle w:val="17"/>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 Сроки предоставления муниципальной услуги.</w:t>
      </w:r>
    </w:p>
    <w:p w14:paraId="0EF65766">
      <w:pPr>
        <w:spacing w:after="0" w:line="240" w:lineRule="auto"/>
        <w:ind w:right="6"/>
        <w:rPr>
          <w:szCs w:val="28"/>
        </w:rPr>
      </w:pPr>
      <w:r>
        <w:rPr>
          <w:szCs w:val="28"/>
        </w:rPr>
        <w:t>Срок предоставления муниципальной услуги определяется в соответствии с Земельным кодексом Российской Федерации, но не должен превышать 30 календарных дней с даты регистрации заявления.</w:t>
      </w:r>
    </w:p>
    <w:p w14:paraId="207C152C">
      <w:pPr>
        <w:ind w:firstLine="709"/>
        <w:rPr>
          <w:szCs w:val="28"/>
        </w:rPr>
      </w:pPr>
      <w:r>
        <w:rPr>
          <w:szCs w:val="28"/>
        </w:rPr>
        <w:t>2.5. </w:t>
      </w:r>
      <w:r>
        <w:rPr>
          <w:color w:val="auto"/>
          <w:spacing w:val="2"/>
          <w:szCs w:val="28"/>
          <w:shd w:val="clear" w:color="auto" w:fill="FFFFFF"/>
        </w:rPr>
        <w:t xml:space="preserve">Исчерпывающий перечень документов, необходимых для </w:t>
      </w:r>
      <w:r>
        <w:rPr>
          <w:color w:val="auto"/>
          <w:szCs w:val="28"/>
        </w:rPr>
        <w:t>получения муниципальной услуги</w:t>
      </w:r>
      <w:r>
        <w:rPr>
          <w:color w:val="auto"/>
          <w:spacing w:val="2"/>
          <w:szCs w:val="28"/>
          <w:shd w:val="clear" w:color="auto" w:fill="FFFFFF"/>
        </w:rPr>
        <w:t>, подлежащих  представлению заявителем:</w:t>
      </w:r>
    </w:p>
    <w:p w14:paraId="72567B31">
      <w:pPr>
        <w:spacing w:after="0" w:line="240" w:lineRule="auto"/>
        <w:ind w:right="6"/>
        <w:rPr>
          <w:szCs w:val="28"/>
        </w:rPr>
      </w:pPr>
      <w:r>
        <w:rPr>
          <w:color w:val="auto"/>
          <w:szCs w:val="28"/>
        </w:rPr>
        <w:t>1) Заявление о предоставлении муниципальной услуги по форме</w:t>
      </w:r>
      <w:r>
        <w:rPr>
          <w:szCs w:val="28"/>
        </w:rPr>
        <w:t xml:space="preserve">, согласно приложению № 5 к настоящему Административному регламенту. </w:t>
      </w:r>
    </w:p>
    <w:p w14:paraId="3BF6EE1B">
      <w:pPr>
        <w:spacing w:after="0" w:line="240" w:lineRule="auto"/>
        <w:ind w:left="-15" w:right="6" w:firstLine="724"/>
        <w:rPr>
          <w:szCs w:val="28"/>
        </w:rPr>
      </w:pPr>
      <w:r>
        <w:rPr>
          <w:szCs w:val="28"/>
        </w:rPr>
        <w:t xml:space="preserve">В случае направления заявления посредством ЕПГУ и (или) РПГУ формирование заявления осуществляется посредством заполнения интерактивной формы на ЕПГУ и (или) РПГУ без необходимости дополнительной подачи заявления в какой-либо иной форме. </w:t>
      </w:r>
    </w:p>
    <w:p w14:paraId="2E35E8F5">
      <w:pPr>
        <w:spacing w:after="0" w:line="240" w:lineRule="auto"/>
        <w:ind w:left="-15" w:right="6" w:firstLine="724"/>
        <w:rPr>
          <w:szCs w:val="28"/>
        </w:rPr>
      </w:pPr>
      <w:r>
        <w:rPr>
          <w:szCs w:val="28"/>
        </w:rPr>
        <w:t xml:space="preserve">В заявлении также указывается один из следующих способов направления результата предоставления муниципальной услуги: </w:t>
      </w:r>
    </w:p>
    <w:p w14:paraId="12B691CF">
      <w:pPr>
        <w:spacing w:after="0" w:line="240" w:lineRule="auto"/>
        <w:ind w:right="6" w:firstLine="724"/>
        <w:rPr>
          <w:szCs w:val="28"/>
        </w:rPr>
      </w:pPr>
      <w:r>
        <w:rPr>
          <w:szCs w:val="28"/>
        </w:rPr>
        <w:t xml:space="preserve">в форме электронного документа в личном кабинете на ЕПГУ и (или) РПГУ; </w:t>
      </w:r>
    </w:p>
    <w:p w14:paraId="708A8075">
      <w:pPr>
        <w:spacing w:after="0" w:line="240" w:lineRule="auto"/>
        <w:ind w:right="6" w:firstLine="724"/>
        <w:rPr>
          <w:szCs w:val="28"/>
        </w:rPr>
      </w:pPr>
      <w:r>
        <w:rPr>
          <w:szCs w:val="28"/>
        </w:rPr>
        <w:t>на бумажном носителе в виде распечатанного экземпляра электронного документа в Администрации;</w:t>
      </w:r>
    </w:p>
    <w:p w14:paraId="317903CD">
      <w:pPr>
        <w:spacing w:after="0" w:line="240" w:lineRule="auto"/>
        <w:ind w:right="6" w:firstLine="724"/>
        <w:rPr>
          <w:szCs w:val="28"/>
        </w:rPr>
      </w:pPr>
      <w:r>
        <w:rPr>
          <w:szCs w:val="28"/>
        </w:rPr>
        <w:t>на бумажном носителе в Администрации.</w:t>
      </w:r>
    </w:p>
    <w:p w14:paraId="365EBD60">
      <w:pPr>
        <w:spacing w:after="0" w:line="240" w:lineRule="auto"/>
        <w:ind w:right="6" w:firstLine="724"/>
        <w:rPr>
          <w:szCs w:val="28"/>
        </w:rPr>
      </w:pPr>
      <w:r>
        <w:rPr>
          <w:szCs w:val="28"/>
        </w:rPr>
        <w:t xml:space="preserve">2)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и (или)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2260097">
      <w:pPr>
        <w:spacing w:after="0" w:line="240" w:lineRule="auto"/>
        <w:ind w:right="6" w:firstLine="724"/>
        <w:rPr>
          <w:szCs w:val="28"/>
        </w:rPr>
      </w:pPr>
      <w:r>
        <w:rPr>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ЕПГУ и (или)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09947BA6">
      <w:pPr>
        <w:pStyle w:val="17"/>
        <w:spacing w:line="23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sz w:val="28"/>
          <w:szCs w:val="28"/>
        </w:rPr>
        <w:t xml:space="preserve">) </w:t>
      </w:r>
      <w:r>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D6043B2">
      <w:pPr>
        <w:pStyle w:val="17"/>
        <w:spacing w:line="230" w:lineRule="auto"/>
        <w:ind w:firstLine="709"/>
        <w:jc w:val="both"/>
        <w:rPr>
          <w:rFonts w:ascii="Times New Roman" w:hAnsi="Times New Roman" w:cs="Times New Roman"/>
          <w:sz w:val="28"/>
          <w:szCs w:val="28"/>
        </w:rPr>
      </w:pPr>
      <w:r>
        <w:rPr>
          <w:rFonts w:ascii="Times New Roman" w:hAnsi="Times New Roman" w:cs="Times New Roman"/>
          <w:sz w:val="28"/>
          <w:szCs w:val="28"/>
        </w:rPr>
        <w:t>5) схема границ сервитута на кадастровом плане территории, в случае установления сервитута на часть земельного участка (с приложением на электронном носителе (CD-диске);</w:t>
      </w:r>
    </w:p>
    <w:p w14:paraId="5322F7C0">
      <w:pPr>
        <w:pStyle w:val="17"/>
        <w:spacing w:line="230" w:lineRule="auto"/>
        <w:ind w:firstLine="709"/>
        <w:jc w:val="both"/>
        <w:rPr>
          <w:rFonts w:ascii="Times New Roman" w:hAnsi="Times New Roman" w:cs="Times New Roman"/>
          <w:sz w:val="28"/>
          <w:szCs w:val="28"/>
        </w:rPr>
      </w:pPr>
      <w:r>
        <w:rPr>
          <w:rFonts w:ascii="Times New Roman" w:hAnsi="Times New Roman" w:cs="Times New Roman"/>
          <w:sz w:val="28"/>
          <w:szCs w:val="28"/>
        </w:rPr>
        <w:t>6) лицензия на пользование недрами и утвержденная проектная документация для осуществления пользования недрами, в случае установления сервитута в целях осуществления пользования недрами.</w:t>
      </w:r>
    </w:p>
    <w:p w14:paraId="32C9F64D">
      <w:pPr>
        <w:autoSpaceDE w:val="0"/>
        <w:autoSpaceDN w:val="0"/>
        <w:adjustRightInd w:val="0"/>
        <w:ind w:firstLine="709"/>
        <w:rPr>
          <w:spacing w:val="2"/>
          <w:szCs w:val="28"/>
          <w:shd w:val="clear" w:color="auto" w:fill="FFFFFF"/>
        </w:rPr>
      </w:pPr>
      <w:r>
        <w:rPr>
          <w:spacing w:val="2"/>
          <w:szCs w:val="28"/>
          <w:shd w:val="clear" w:color="auto" w:fill="FFFFFF"/>
        </w:rPr>
        <w:t>Документы, указанные в настоящем пункте Административного регламента, предоставляются заявителем самостоятельно.</w:t>
      </w:r>
    </w:p>
    <w:p w14:paraId="2D024F3C">
      <w:pPr>
        <w:autoSpaceDE w:val="0"/>
        <w:autoSpaceDN w:val="0"/>
        <w:adjustRightInd w:val="0"/>
        <w:ind w:firstLine="709"/>
        <w:rPr>
          <w:szCs w:val="28"/>
        </w:rPr>
      </w:pPr>
      <w:r>
        <w:rPr>
          <w:spacing w:val="2"/>
          <w:szCs w:val="28"/>
          <w:shd w:val="clear" w:color="auto" w:fill="FFFFFF"/>
        </w:rPr>
        <w:t xml:space="preserve">2.5.1. </w:t>
      </w:r>
      <w:r>
        <w:rPr>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14:paraId="44DED00D">
      <w:pPr>
        <w:spacing w:after="0" w:line="240" w:lineRule="auto"/>
        <w:ind w:right="0" w:firstLine="709"/>
        <w:contextualSpacing/>
        <w:rPr>
          <w:szCs w:val="28"/>
        </w:rPr>
      </w:pPr>
      <w:r>
        <w:rPr>
          <w:szCs w:val="28"/>
        </w:rPr>
        <w:t>1) Сведения из Единого государственного реестра юридических лиц.</w:t>
      </w:r>
    </w:p>
    <w:p w14:paraId="67229FDE">
      <w:pPr>
        <w:spacing w:after="0" w:line="240" w:lineRule="auto"/>
        <w:ind w:right="0" w:firstLine="709"/>
        <w:contextualSpacing/>
        <w:rPr>
          <w:szCs w:val="28"/>
        </w:rPr>
      </w:pPr>
      <w:r>
        <w:rPr>
          <w:szCs w:val="28"/>
        </w:rPr>
        <w:t>2) Сведения из Единого государственного реестра индивидуальных предпринимателей, в случае подачи заявления индивидуальным предпринимателем.</w:t>
      </w:r>
    </w:p>
    <w:p w14:paraId="78092CBB">
      <w:pPr>
        <w:spacing w:after="0" w:line="240" w:lineRule="auto"/>
        <w:ind w:right="0" w:firstLine="709"/>
        <w:contextualSpacing/>
        <w:rPr>
          <w:szCs w:val="28"/>
        </w:rPr>
      </w:pPr>
      <w:r>
        <w:rPr>
          <w:szCs w:val="28"/>
        </w:rPr>
        <w:t>3) Выписка из Единого государственного реестра недвижимости об объекте недвижимости (об испрашиваемом земельном участке, о здании и (или) сооружении, расположенном(-ых) на испрашиваемом земельном участке).</w:t>
      </w:r>
    </w:p>
    <w:p w14:paraId="1A866CA2">
      <w:pPr>
        <w:autoSpaceDE w:val="0"/>
        <w:autoSpaceDN w:val="0"/>
        <w:adjustRightInd w:val="0"/>
        <w:ind w:firstLine="709"/>
        <w:rPr>
          <w:szCs w:val="28"/>
        </w:rPr>
      </w:pPr>
      <w:r>
        <w:rPr>
          <w:spacing w:val="2"/>
          <w:szCs w:val="28"/>
          <w:shd w:val="clear" w:color="auto" w:fill="FFFFFF"/>
        </w:rPr>
        <w:t>Документы, предусмотренные настоящим подпунктом Административного регламента, могут быть направлены в электронной форме.</w:t>
      </w:r>
    </w:p>
    <w:p w14:paraId="3F35E536">
      <w:pPr>
        <w:autoSpaceDE w:val="0"/>
        <w:autoSpaceDN w:val="0"/>
        <w:adjustRightInd w:val="0"/>
        <w:ind w:firstLine="709"/>
        <w:rPr>
          <w:szCs w:val="28"/>
        </w:rPr>
      </w:pPr>
      <w:r>
        <w:rPr>
          <w:spacing w:val="2"/>
          <w:szCs w:val="28"/>
        </w:rPr>
        <w:t>2.5.2. </w:t>
      </w:r>
      <w:r>
        <w:rPr>
          <w:szCs w:val="28"/>
        </w:rPr>
        <w:t xml:space="preserve">Документы, прилагаемые заявителем, представляемые в электронной форме, направляются в следующих форматах: </w:t>
      </w:r>
    </w:p>
    <w:p w14:paraId="43C1F14F">
      <w:pPr>
        <w:autoSpaceDE w:val="0"/>
        <w:autoSpaceDN w:val="0"/>
        <w:adjustRightInd w:val="0"/>
        <w:ind w:firstLine="709"/>
        <w:rPr>
          <w:szCs w:val="28"/>
        </w:rPr>
      </w:pPr>
      <w:r>
        <w:rPr>
          <w:szCs w:val="28"/>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14:paraId="26FA64FB">
      <w:pPr>
        <w:autoSpaceDE w:val="0"/>
        <w:autoSpaceDN w:val="0"/>
        <w:adjustRightInd w:val="0"/>
        <w:ind w:firstLine="709"/>
        <w:rPr>
          <w:szCs w:val="28"/>
        </w:rPr>
      </w:pPr>
      <w:r>
        <w:rPr>
          <w:szCs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14:paraId="1D2E38DE">
      <w:pPr>
        <w:autoSpaceDE w:val="0"/>
        <w:autoSpaceDN w:val="0"/>
        <w:adjustRightInd w:val="0"/>
        <w:ind w:firstLine="709"/>
        <w:rPr>
          <w:szCs w:val="28"/>
        </w:rPr>
      </w:pPr>
      <w:r>
        <w:rPr>
          <w:szCs w:val="28"/>
        </w:rPr>
        <w:t xml:space="preserve">в) xls, xlsx, ods - для документов, содержащих расчеты; </w:t>
      </w:r>
    </w:p>
    <w:p w14:paraId="22765625">
      <w:pPr>
        <w:autoSpaceDE w:val="0"/>
        <w:autoSpaceDN w:val="0"/>
        <w:adjustRightInd w:val="0"/>
        <w:ind w:firstLine="709"/>
        <w:rPr>
          <w:szCs w:val="28"/>
        </w:rPr>
      </w:pPr>
      <w:r>
        <w:rPr>
          <w:szCs w:val="28"/>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2263DD51">
      <w:pPr>
        <w:autoSpaceDE w:val="0"/>
        <w:autoSpaceDN w:val="0"/>
        <w:adjustRightInd w:val="0"/>
        <w:ind w:firstLine="709"/>
        <w:rPr>
          <w:szCs w:val="28"/>
        </w:rPr>
      </w:pPr>
      <w:r>
        <w:rPr>
          <w:szCs w:val="28"/>
        </w:rPr>
        <w:t xml:space="preserve">д) zip, rar – для сжатых документов в один файл; </w:t>
      </w:r>
    </w:p>
    <w:p w14:paraId="1D3AED53">
      <w:pPr>
        <w:autoSpaceDE w:val="0"/>
        <w:autoSpaceDN w:val="0"/>
        <w:adjustRightInd w:val="0"/>
        <w:ind w:firstLine="709"/>
        <w:rPr>
          <w:szCs w:val="28"/>
        </w:rPr>
      </w:pPr>
      <w:r>
        <w:rPr>
          <w:szCs w:val="28"/>
        </w:rPr>
        <w:t xml:space="preserve">е) sig – для открепленной усиленной квалифицированной электронной подписи. </w:t>
      </w:r>
    </w:p>
    <w:p w14:paraId="67D06438">
      <w:pPr>
        <w:autoSpaceDE w:val="0"/>
        <w:autoSpaceDN w:val="0"/>
        <w:adjustRightInd w:val="0"/>
        <w:ind w:firstLine="709"/>
        <w:rPr>
          <w:szCs w:val="28"/>
        </w:rPr>
      </w:pPr>
      <w:r>
        <w:rPr>
          <w:szCs w:val="28"/>
        </w:rPr>
        <w:t xml:space="preserve">В случае, если оригиналы документов, прилагаемые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0DF7FFBD">
      <w:pPr>
        <w:autoSpaceDE w:val="0"/>
        <w:autoSpaceDN w:val="0"/>
        <w:adjustRightInd w:val="0"/>
        <w:ind w:firstLine="709"/>
        <w:rPr>
          <w:szCs w:val="28"/>
        </w:rPr>
      </w:pPr>
      <w:r>
        <w:rPr>
          <w:szCs w:val="28"/>
        </w:rPr>
        <w:t xml:space="preserve">«черно-белый» (при отсутствии в документе графических изображений и (или) цветного текста); </w:t>
      </w:r>
    </w:p>
    <w:p w14:paraId="4B755FC5">
      <w:pPr>
        <w:autoSpaceDE w:val="0"/>
        <w:autoSpaceDN w:val="0"/>
        <w:adjustRightInd w:val="0"/>
        <w:ind w:firstLine="709"/>
        <w:rPr>
          <w:szCs w:val="28"/>
        </w:rPr>
      </w:pPr>
      <w:r>
        <w:rPr>
          <w:szCs w:val="28"/>
        </w:rPr>
        <w:t xml:space="preserve">«оттенки серого» (при наличии в документе графических изображений, отличных от цветного графического изображения); </w:t>
      </w:r>
    </w:p>
    <w:p w14:paraId="2C9B7D68">
      <w:pPr>
        <w:autoSpaceDE w:val="0"/>
        <w:autoSpaceDN w:val="0"/>
        <w:adjustRightInd w:val="0"/>
        <w:ind w:firstLine="709"/>
        <w:rPr>
          <w:szCs w:val="28"/>
        </w:rPr>
      </w:pPr>
      <w:r>
        <w:rPr>
          <w:szCs w:val="28"/>
        </w:rPr>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14:paraId="765900C6">
      <w:pPr>
        <w:autoSpaceDE w:val="0"/>
        <w:autoSpaceDN w:val="0"/>
        <w:adjustRightInd w:val="0"/>
        <w:ind w:firstLine="709"/>
        <w:rPr>
          <w:szCs w:val="28"/>
        </w:rPr>
      </w:pPr>
      <w:r>
        <w:rPr>
          <w:szCs w:val="28"/>
        </w:rPr>
        <w:t xml:space="preserve">Документы, прилагаемые заявителем кзаявлению представляемые в электронной форме, должны обеспечивать: </w:t>
      </w:r>
    </w:p>
    <w:p w14:paraId="632CD747">
      <w:pPr>
        <w:autoSpaceDE w:val="0"/>
        <w:autoSpaceDN w:val="0"/>
        <w:adjustRightInd w:val="0"/>
        <w:ind w:firstLine="709"/>
        <w:rPr>
          <w:szCs w:val="28"/>
        </w:rPr>
      </w:pPr>
      <w:r>
        <w:rPr>
          <w:szCs w:val="28"/>
        </w:rPr>
        <w:t xml:space="preserve">возможность идентифицировать документ и количество листов в документе; </w:t>
      </w:r>
    </w:p>
    <w:p w14:paraId="274E77E8">
      <w:pPr>
        <w:autoSpaceDE w:val="0"/>
        <w:autoSpaceDN w:val="0"/>
        <w:adjustRightInd w:val="0"/>
        <w:ind w:firstLine="709"/>
        <w:rPr>
          <w:szCs w:val="28"/>
        </w:rPr>
      </w:pPr>
      <w:r>
        <w:rPr>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1E8E291C">
      <w:pPr>
        <w:autoSpaceDE w:val="0"/>
        <w:autoSpaceDN w:val="0"/>
        <w:adjustRightInd w:val="0"/>
        <w:ind w:firstLine="709"/>
        <w:rPr>
          <w:szCs w:val="28"/>
        </w:rPr>
      </w:pPr>
      <w:r>
        <w:rPr>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D7BD3D4">
      <w:pPr>
        <w:autoSpaceDE w:val="0"/>
        <w:autoSpaceDN w:val="0"/>
        <w:adjustRightInd w:val="0"/>
        <w:ind w:firstLine="709"/>
        <w:rPr>
          <w:szCs w:val="28"/>
        </w:rPr>
      </w:pPr>
      <w:r>
        <w:rPr>
          <w:szCs w:val="28"/>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14:paraId="480488E0">
      <w:pPr>
        <w:autoSpaceDE w:val="0"/>
        <w:autoSpaceDN w:val="0"/>
        <w:adjustRightInd w:val="0"/>
        <w:ind w:firstLine="851"/>
        <w:rPr>
          <w:szCs w:val="28"/>
        </w:rPr>
      </w:pPr>
      <w:r>
        <w:rPr>
          <w:szCs w:val="28"/>
        </w:rPr>
        <w:t>2.6. Перечень документов, необходимых для предоставления муниципальной услуги, можно получить у должностного лица Администрации, ответственного за предоставление муниципальной услуги.</w:t>
      </w:r>
    </w:p>
    <w:p w14:paraId="67F682F0">
      <w:pPr>
        <w:autoSpaceDE w:val="0"/>
        <w:autoSpaceDN w:val="0"/>
        <w:adjustRightInd w:val="0"/>
        <w:ind w:firstLine="709"/>
        <w:rPr>
          <w:szCs w:val="28"/>
        </w:rPr>
      </w:pPr>
      <w:r>
        <w:rPr>
          <w:szCs w:val="28"/>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14:paraId="322B8AF0">
      <w:pPr>
        <w:autoSpaceDE w:val="0"/>
        <w:autoSpaceDN w:val="0"/>
        <w:adjustRightInd w:val="0"/>
        <w:ind w:firstLine="709"/>
        <w:rPr>
          <w:szCs w:val="28"/>
        </w:rPr>
      </w:pPr>
      <w:r>
        <w:rPr>
          <w:szCs w:val="28"/>
        </w:rPr>
        <w:t>2.7. Документы, указанные в пункте 2.5 настоящего Административного регламента направляются в Администрацию:</w:t>
      </w:r>
    </w:p>
    <w:p w14:paraId="7ED3E843">
      <w:pPr>
        <w:autoSpaceDE w:val="0"/>
        <w:autoSpaceDN w:val="0"/>
        <w:adjustRightInd w:val="0"/>
        <w:ind w:firstLine="851"/>
        <w:rPr>
          <w:szCs w:val="28"/>
        </w:rPr>
      </w:pPr>
      <w:r>
        <w:rPr>
          <w:szCs w:val="28"/>
        </w:rPr>
        <w:t>- посредством личного обращения заявителя;</w:t>
      </w:r>
    </w:p>
    <w:p w14:paraId="5793380D">
      <w:pPr>
        <w:autoSpaceDE w:val="0"/>
        <w:autoSpaceDN w:val="0"/>
        <w:adjustRightInd w:val="0"/>
        <w:ind w:firstLine="851"/>
        <w:rPr>
          <w:szCs w:val="28"/>
        </w:rPr>
      </w:pPr>
      <w:r>
        <w:rPr>
          <w:szCs w:val="28"/>
        </w:rPr>
        <w:t>- по почте;</w:t>
      </w:r>
    </w:p>
    <w:p w14:paraId="4B708012">
      <w:pPr>
        <w:autoSpaceDE w:val="0"/>
        <w:autoSpaceDN w:val="0"/>
        <w:adjustRightInd w:val="0"/>
        <w:ind w:firstLine="851"/>
        <w:rPr>
          <w:szCs w:val="28"/>
        </w:rPr>
      </w:pPr>
      <w:r>
        <w:rPr>
          <w:szCs w:val="28"/>
        </w:rPr>
        <w:t>- по электронной почте;</w:t>
      </w:r>
    </w:p>
    <w:p w14:paraId="3EE75043">
      <w:pPr>
        <w:autoSpaceDE w:val="0"/>
        <w:autoSpaceDN w:val="0"/>
        <w:adjustRightInd w:val="0"/>
        <w:ind w:firstLine="709"/>
        <w:rPr>
          <w:szCs w:val="28"/>
        </w:rPr>
      </w:pPr>
      <w:r>
        <w:rPr>
          <w:szCs w:val="28"/>
        </w:rPr>
        <w:t xml:space="preserve">  - с использованием ЕПГУ и (или) РПГУ.</w:t>
      </w:r>
    </w:p>
    <w:p w14:paraId="4BACF796">
      <w:pPr>
        <w:autoSpaceDE w:val="0"/>
        <w:autoSpaceDN w:val="0"/>
        <w:adjustRightInd w:val="0"/>
        <w:ind w:firstLine="851"/>
        <w:rPr>
          <w:szCs w:val="28"/>
        </w:rPr>
      </w:pPr>
      <w:r>
        <w:rPr>
          <w:szCs w:val="28"/>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14:paraId="63D7285A">
      <w:pPr>
        <w:autoSpaceDE w:val="0"/>
        <w:autoSpaceDN w:val="0"/>
        <w:adjustRightInd w:val="0"/>
        <w:ind w:firstLine="851"/>
        <w:rPr>
          <w:szCs w:val="28"/>
          <w:lang w:bidi="ru-RU"/>
        </w:rPr>
      </w:pPr>
      <w:r>
        <w:rPr>
          <w:szCs w:val="28"/>
          <w:lang w:bidi="ru-RU"/>
        </w:rPr>
        <w:t>2.7.1.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либо многофункциональном центре с использованием информационных технологий, предусмотренных в частях 10 и 11 статьи 7 Федерального закона от 27.07.2010 № 210-ФЗ  (при наличии технической возможности).</w:t>
      </w:r>
    </w:p>
    <w:p w14:paraId="663620B2">
      <w:pPr>
        <w:autoSpaceDE w:val="0"/>
        <w:autoSpaceDN w:val="0"/>
        <w:adjustRightInd w:val="0"/>
        <w:ind w:firstLine="851"/>
        <w:rPr>
          <w:szCs w:val="28"/>
          <w:lang w:bidi="ru-RU"/>
        </w:rPr>
      </w:pPr>
      <w:r>
        <w:rPr>
          <w:szCs w:val="28"/>
          <w:lang w:bidi="ru-RU"/>
        </w:rPr>
        <w:t>2.7.2. При предоставлении муниципальной услуги в электронной форме идентификация и аутентификация могут осуществляться посредством:</w:t>
      </w:r>
    </w:p>
    <w:p w14:paraId="223F9C52">
      <w:pPr>
        <w:autoSpaceDE w:val="0"/>
        <w:autoSpaceDN w:val="0"/>
        <w:adjustRightInd w:val="0"/>
        <w:ind w:firstLine="851"/>
        <w:rPr>
          <w:szCs w:val="28"/>
          <w:lang w:bidi="ru-RU"/>
        </w:rPr>
      </w:pPr>
      <w:r>
        <w:rPr>
          <w:szCs w:val="28"/>
          <w:lang w:bidi="ru-RU"/>
        </w:rPr>
        <w:t>1) единой системы идентификации и аутентификации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DEC48E0">
      <w:pPr>
        <w:autoSpaceDE w:val="0"/>
        <w:autoSpaceDN w:val="0"/>
        <w:adjustRightInd w:val="0"/>
        <w:ind w:firstLine="851"/>
        <w:rPr>
          <w:szCs w:val="28"/>
          <w:lang w:bidi="ru-RU"/>
        </w:rPr>
      </w:pPr>
      <w:r>
        <w:rPr>
          <w:szCs w:val="28"/>
          <w:lang w:bidi="ru-RU"/>
        </w:rPr>
        <w:t>2) единой системы идентификации и аутентификации и единой биометрической системы.</w:t>
      </w:r>
    </w:p>
    <w:p w14:paraId="52A488C7">
      <w:pPr>
        <w:autoSpaceDE w:val="0"/>
        <w:autoSpaceDN w:val="0"/>
        <w:adjustRightInd w:val="0"/>
        <w:ind w:firstLine="851"/>
        <w:rPr>
          <w:szCs w:val="28"/>
        </w:rPr>
      </w:pPr>
      <w:r>
        <w:rPr>
          <w:szCs w:val="28"/>
        </w:rPr>
        <w:t>2.8. Запрещается требовать от заявителя:</w:t>
      </w:r>
    </w:p>
    <w:p w14:paraId="4A92595D">
      <w:pPr>
        <w:autoSpaceDE w:val="0"/>
        <w:autoSpaceDN w:val="0"/>
        <w:adjustRightInd w:val="0"/>
        <w:ind w:firstLine="851"/>
        <w:outlineLvl w:val="1"/>
        <w:rPr>
          <w:szCs w:val="28"/>
        </w:rPr>
      </w:pPr>
      <w:r>
        <w:rPr>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F6A67A3">
      <w:pPr>
        <w:autoSpaceDE w:val="0"/>
        <w:autoSpaceDN w:val="0"/>
        <w:adjustRightInd w:val="0"/>
        <w:ind w:firstLine="851"/>
        <w:outlineLvl w:val="1"/>
        <w:rPr>
          <w:szCs w:val="28"/>
        </w:rPr>
      </w:pPr>
      <w:r>
        <w:rPr>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№210-Ф3. Заявитель вправе представить указанные документы и информацию в Администрацию по собственной инициативе;</w:t>
      </w:r>
    </w:p>
    <w:p w14:paraId="466034BE">
      <w:pPr>
        <w:autoSpaceDN w:val="0"/>
        <w:adjustRightInd w:val="0"/>
        <w:ind w:firstLine="709"/>
        <w:rPr>
          <w:rFonts w:eastAsia="Calibri"/>
          <w:szCs w:val="28"/>
          <w:lang w:eastAsia="en-US"/>
        </w:rPr>
      </w:pPr>
      <w:r>
        <w:rPr>
          <w:rFonts w:eastAsia="Calibri"/>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E4C17C4">
      <w:pPr>
        <w:autoSpaceDN w:val="0"/>
        <w:adjustRightInd w:val="0"/>
        <w:ind w:firstLine="709"/>
        <w:rPr>
          <w:rFonts w:eastAsia="Calibri"/>
          <w:szCs w:val="28"/>
          <w:lang w:eastAsia="en-US"/>
        </w:rPr>
      </w:pPr>
      <w:r>
        <w:rPr>
          <w:rFonts w:eastAsia="Calibri"/>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w:t>
      </w:r>
    </w:p>
    <w:p w14:paraId="04577795">
      <w:pPr>
        <w:autoSpaceDN w:val="0"/>
        <w:adjustRightInd w:val="0"/>
        <w:ind w:firstLine="709"/>
        <w:rPr>
          <w:rFonts w:eastAsia="Calibri"/>
          <w:szCs w:val="28"/>
          <w:lang w:eastAsia="en-US"/>
        </w:rPr>
      </w:pPr>
      <w:r>
        <w:rPr>
          <w:rFonts w:eastAsia="Calibri"/>
          <w:szCs w:val="28"/>
          <w:lang w:eastAsia="en-US"/>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1FD7918">
      <w:pPr>
        <w:autoSpaceDN w:val="0"/>
        <w:adjustRightInd w:val="0"/>
        <w:ind w:firstLine="709"/>
        <w:rPr>
          <w:rFonts w:eastAsia="Calibri"/>
          <w:szCs w:val="28"/>
          <w:lang w:eastAsia="en-US"/>
        </w:rPr>
      </w:pPr>
      <w:r>
        <w:rPr>
          <w:rFonts w:eastAsia="Calibri"/>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58412E3">
      <w:pPr>
        <w:autoSpaceDN w:val="0"/>
        <w:adjustRightInd w:val="0"/>
        <w:ind w:firstLine="709"/>
        <w:rPr>
          <w:rFonts w:eastAsia="Calibri"/>
          <w:szCs w:val="28"/>
          <w:lang w:eastAsia="en-US"/>
        </w:rPr>
      </w:pPr>
      <w:r>
        <w:rPr>
          <w:rFonts w:eastAsia="Calibri"/>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Pr>
          <w:szCs w:val="28"/>
        </w:rPr>
        <w:t>Федерального закона № 210-ФЗ</w:t>
      </w:r>
      <w:r>
        <w:rPr>
          <w:rFonts w:eastAsia="Calibri"/>
          <w:szCs w:val="28"/>
          <w:lang w:eastAsia="en-US"/>
        </w:rPr>
        <w:t>, уведомляется заявитель, а также приносятся извинения за доставленные неудобства.</w:t>
      </w:r>
    </w:p>
    <w:p w14:paraId="4197C746">
      <w:pPr>
        <w:autoSpaceDN w:val="0"/>
        <w:adjustRightInd w:val="0"/>
        <w:ind w:firstLine="709"/>
        <w:rPr>
          <w:rFonts w:eastAsia="Calibri"/>
          <w:szCs w:val="28"/>
          <w:lang w:eastAsia="en-US"/>
        </w:rPr>
      </w:pPr>
      <w:r>
        <w:rPr>
          <w:szCs w:val="28"/>
        </w:rPr>
        <w:t xml:space="preserve">2.9.Исчерпывающий перечень оснований для отказа в приеме документов, необходимых для предоставления муниципальной услуги: </w:t>
      </w:r>
    </w:p>
    <w:p w14:paraId="41036F6F">
      <w:pPr>
        <w:spacing w:after="0" w:line="240" w:lineRule="auto"/>
        <w:ind w:left="-15" w:right="6"/>
        <w:rPr>
          <w:szCs w:val="28"/>
        </w:rPr>
      </w:pPr>
      <w:r>
        <w:rPr>
          <w:szCs w:val="28"/>
        </w:rPr>
        <w:t>1) установлено, что планируемое на условиях сервитута использование земельного участка не допускается в соответствии с федеральными законами;</w:t>
      </w:r>
    </w:p>
    <w:p w14:paraId="1A1DC826">
      <w:pPr>
        <w:spacing w:after="0" w:line="240" w:lineRule="auto"/>
        <w:ind w:left="-15" w:right="6"/>
        <w:rPr>
          <w:szCs w:val="28"/>
        </w:rPr>
      </w:pPr>
      <w:r>
        <w:rPr>
          <w:szCs w:val="28"/>
        </w:rPr>
        <w:t>2)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49A6141C">
      <w:pPr>
        <w:spacing w:after="0" w:line="240" w:lineRule="auto"/>
        <w:ind w:right="0" w:firstLine="709"/>
        <w:contextualSpacing/>
        <w:rPr>
          <w:szCs w:val="28"/>
        </w:rPr>
      </w:pPr>
      <w:r>
        <w:rPr>
          <w:szCs w:val="28"/>
        </w:rPr>
        <w:t>3) документы (сведения), представленные заявителем, противоречат документам (сведениям), полученным в рамках межведомственного взаимодействия;</w:t>
      </w:r>
    </w:p>
    <w:p w14:paraId="446C1771">
      <w:pPr>
        <w:autoSpaceDE w:val="0"/>
        <w:autoSpaceDN w:val="0"/>
        <w:adjustRightInd w:val="0"/>
        <w:ind w:firstLine="709"/>
        <w:rPr>
          <w:szCs w:val="28"/>
        </w:rPr>
      </w:pPr>
      <w:r>
        <w:rPr>
          <w:szCs w:val="28"/>
        </w:rPr>
        <w:t>4) 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документа, удостоверяющего полномочия представителя заявителя, в случае обращения за предоставлением муниципальной услуги указанным лицом);</w:t>
      </w:r>
    </w:p>
    <w:p w14:paraId="67D459E4">
      <w:pPr>
        <w:autoSpaceDE w:val="0"/>
        <w:autoSpaceDN w:val="0"/>
        <w:adjustRightInd w:val="0"/>
        <w:ind w:firstLine="709"/>
        <w:rPr>
          <w:szCs w:val="28"/>
        </w:rPr>
      </w:pPr>
      <w:r>
        <w:rPr>
          <w:szCs w:val="28"/>
        </w:rPr>
        <w:t>5) представление неполного пакета документов, указанных в пункте 2.5 настоящего Административного регламента, подлежащих обязательному представлению заявителем;</w:t>
      </w:r>
    </w:p>
    <w:p w14:paraId="1903E558">
      <w:pPr>
        <w:autoSpaceDE w:val="0"/>
        <w:autoSpaceDN w:val="0"/>
        <w:adjustRightInd w:val="0"/>
        <w:ind w:firstLine="709"/>
        <w:rPr>
          <w:szCs w:val="28"/>
        </w:rPr>
      </w:pPr>
      <w:r>
        <w:rPr>
          <w:szCs w:val="28"/>
        </w:rPr>
        <w:t>6)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4CDAFA46">
      <w:pPr>
        <w:autoSpaceDE w:val="0"/>
        <w:autoSpaceDN w:val="0"/>
        <w:adjustRightInd w:val="0"/>
        <w:ind w:firstLine="709"/>
        <w:rPr>
          <w:szCs w:val="28"/>
        </w:rPr>
      </w:pPr>
      <w:r>
        <w:rPr>
          <w:szCs w:val="28"/>
        </w:rPr>
        <w:t xml:space="preserve">7) подача </w:t>
      </w:r>
      <w:r>
        <w:rPr>
          <w:rFonts w:eastAsia="Calibri"/>
          <w:szCs w:val="28"/>
          <w:lang w:eastAsia="en-US"/>
        </w:rPr>
        <w:t xml:space="preserve">заявления </w:t>
      </w:r>
      <w:r>
        <w:rPr>
          <w:szCs w:val="28"/>
        </w:rPr>
        <w:t>от имени заявителя не уполномоченным на то лицом;</w:t>
      </w:r>
    </w:p>
    <w:p w14:paraId="4D01C6F2">
      <w:pPr>
        <w:autoSpaceDE w:val="0"/>
        <w:autoSpaceDN w:val="0"/>
        <w:adjustRightInd w:val="0"/>
        <w:ind w:firstLine="709"/>
        <w:rPr>
          <w:szCs w:val="28"/>
        </w:rPr>
      </w:pPr>
      <w:r>
        <w:rPr>
          <w:szCs w:val="28"/>
        </w:rPr>
        <w:t>8)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муниципальной услуги;</w:t>
      </w:r>
    </w:p>
    <w:p w14:paraId="102E6144">
      <w:pPr>
        <w:autoSpaceDE w:val="0"/>
        <w:autoSpaceDN w:val="0"/>
        <w:adjustRightInd w:val="0"/>
        <w:ind w:firstLine="709"/>
        <w:rPr>
          <w:szCs w:val="28"/>
        </w:rPr>
      </w:pPr>
      <w:r>
        <w:rPr>
          <w:szCs w:val="28"/>
        </w:rPr>
        <w:t xml:space="preserve">9) неполное, некорректное заполнение полей в форме </w:t>
      </w:r>
      <w:r>
        <w:rPr>
          <w:rFonts w:eastAsia="Calibri"/>
          <w:szCs w:val="28"/>
          <w:lang w:eastAsia="en-US"/>
        </w:rPr>
        <w:t>заявления</w:t>
      </w:r>
      <w:r>
        <w:rPr>
          <w:szCs w:val="28"/>
        </w:rPr>
        <w:t>, в том числе в интерактивной форме на ЕПГУ и (или) РПГУ;</w:t>
      </w:r>
    </w:p>
    <w:p w14:paraId="4A9954AD">
      <w:pPr>
        <w:autoSpaceDE w:val="0"/>
        <w:autoSpaceDN w:val="0"/>
        <w:adjustRightInd w:val="0"/>
        <w:ind w:firstLine="709"/>
        <w:rPr>
          <w:szCs w:val="28"/>
        </w:rPr>
      </w:pPr>
      <w:r>
        <w:rPr>
          <w:szCs w:val="28"/>
        </w:rPr>
        <w:t>10) электронные документы не соответствуют требованиям к форматам их предоставления и (или) не читаются.</w:t>
      </w:r>
    </w:p>
    <w:p w14:paraId="3F7FA1BB">
      <w:pPr>
        <w:autoSpaceDE w:val="0"/>
        <w:autoSpaceDN w:val="0"/>
        <w:adjustRightInd w:val="0"/>
        <w:ind w:firstLine="709"/>
        <w:rPr>
          <w:szCs w:val="28"/>
        </w:rPr>
      </w:pPr>
      <w:r>
        <w:rPr>
          <w:szCs w:val="28"/>
        </w:rPr>
        <w:t>2.10. Исчерпывающий перечень оснований для приостановления или отказа в предоставлении муниципальной услуги.</w:t>
      </w:r>
    </w:p>
    <w:p w14:paraId="2E92244C">
      <w:pPr>
        <w:autoSpaceDE w:val="0"/>
        <w:autoSpaceDN w:val="0"/>
        <w:adjustRightInd w:val="0"/>
        <w:ind w:firstLine="709"/>
        <w:rPr>
          <w:szCs w:val="28"/>
        </w:rPr>
      </w:pPr>
      <w:r>
        <w:rPr>
          <w:szCs w:val="28"/>
        </w:rPr>
        <w:t>Основания для приостановления предоставления муниципальной услуги отсутствуют.</w:t>
      </w:r>
    </w:p>
    <w:p w14:paraId="2CFA0365">
      <w:pPr>
        <w:autoSpaceDE w:val="0"/>
        <w:autoSpaceDN w:val="0"/>
        <w:adjustRightInd w:val="0"/>
        <w:ind w:firstLine="709"/>
        <w:rPr>
          <w:szCs w:val="28"/>
        </w:rPr>
      </w:pPr>
      <w:r>
        <w:rPr>
          <w:szCs w:val="28"/>
        </w:rPr>
        <w:t>Основаниями для отказа в предоставлении муниципальной услуги являются:</w:t>
      </w:r>
    </w:p>
    <w:p w14:paraId="2DC051FD">
      <w:pPr>
        <w:autoSpaceDE w:val="0"/>
        <w:autoSpaceDN w:val="0"/>
        <w:adjustRightInd w:val="0"/>
        <w:spacing w:after="0" w:line="240" w:lineRule="auto"/>
        <w:ind w:right="0" w:firstLine="709"/>
        <w:rPr>
          <w:rFonts w:eastAsiaTheme="minorEastAsia"/>
          <w:color w:val="auto"/>
          <w:szCs w:val="28"/>
        </w:rPr>
      </w:pPr>
      <w:r>
        <w:rPr>
          <w:rFonts w:eastAsiaTheme="minorEastAsia"/>
          <w:color w:val="auto"/>
          <w:szCs w:val="28"/>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14:paraId="3FB34589">
      <w:pPr>
        <w:autoSpaceDE w:val="0"/>
        <w:autoSpaceDN w:val="0"/>
        <w:adjustRightInd w:val="0"/>
        <w:spacing w:after="0" w:line="240" w:lineRule="auto"/>
        <w:ind w:right="0" w:firstLine="709"/>
        <w:rPr>
          <w:rFonts w:eastAsiaTheme="minorEastAsia"/>
          <w:color w:val="auto"/>
          <w:szCs w:val="28"/>
        </w:rPr>
      </w:pPr>
      <w:r>
        <w:rPr>
          <w:rFonts w:eastAsiaTheme="minorEastAsia"/>
          <w:color w:val="auto"/>
          <w:szCs w:val="28"/>
        </w:rPr>
        <w:t>2) планируемое на условиях сервитута использование земельного участка не допускается в соответствии с федеральными законами;</w:t>
      </w:r>
    </w:p>
    <w:p w14:paraId="4A031D53">
      <w:pPr>
        <w:autoSpaceDE w:val="0"/>
        <w:autoSpaceDN w:val="0"/>
        <w:adjustRightInd w:val="0"/>
        <w:spacing w:after="0" w:line="240" w:lineRule="auto"/>
        <w:ind w:right="0" w:firstLine="709"/>
        <w:rPr>
          <w:rFonts w:eastAsiaTheme="minorEastAsia"/>
          <w:color w:val="auto"/>
          <w:szCs w:val="28"/>
        </w:rPr>
      </w:pPr>
      <w:r>
        <w:rPr>
          <w:rFonts w:eastAsiaTheme="minorEastAsia"/>
          <w:color w:val="auto"/>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6373C7AF">
      <w:pPr>
        <w:widowControl w:val="0"/>
        <w:autoSpaceDE w:val="0"/>
        <w:autoSpaceDN w:val="0"/>
        <w:adjustRightInd w:val="0"/>
        <w:spacing w:after="0" w:line="240" w:lineRule="auto"/>
        <w:ind w:firstLine="709"/>
        <w:rPr>
          <w:szCs w:val="28"/>
        </w:rPr>
      </w:pPr>
      <w:r>
        <w:rPr>
          <w:rFonts w:eastAsiaTheme="minorEastAsia"/>
          <w:color w:val="auto"/>
          <w:szCs w:val="28"/>
        </w:rPr>
        <w:t xml:space="preserve">4) </w:t>
      </w:r>
      <w:r>
        <w:rPr>
          <w:rFonts w:eastAsiaTheme="minorEastAsia"/>
          <w:szCs w:val="28"/>
        </w:rPr>
        <w:t>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14:paraId="1C0468B8">
      <w:pPr>
        <w:widowControl w:val="0"/>
        <w:autoSpaceDE w:val="0"/>
        <w:autoSpaceDN w:val="0"/>
        <w:adjustRightInd w:val="0"/>
        <w:spacing w:after="0" w:line="235" w:lineRule="auto"/>
        <w:ind w:firstLine="709"/>
        <w:rPr>
          <w:szCs w:val="28"/>
        </w:rPr>
      </w:pPr>
      <w:r>
        <w:rPr>
          <w:szCs w:val="28"/>
        </w:rPr>
        <w:t>5) указанный в заявлении земельный участок предоставлен на правах постоянного (бессрочного) пользования, пожизненного наследуемого владения либо аренды или безвозмездного пользования на срок более чем один год.</w:t>
      </w:r>
    </w:p>
    <w:p w14:paraId="2D48E9CB">
      <w:pPr>
        <w:spacing w:after="0" w:line="240" w:lineRule="auto"/>
        <w:ind w:left="-15" w:right="6" w:firstLine="709"/>
        <w:rPr>
          <w:szCs w:val="28"/>
        </w:rPr>
      </w:pPr>
      <w:r>
        <w:rPr>
          <w:szCs w:val="28"/>
        </w:rPr>
        <w:t xml:space="preserve">2.11.Услуги, необходимые и обязательные для предоставления муниципальной услуги, отсутствуют. </w:t>
      </w:r>
    </w:p>
    <w:p w14:paraId="23CF892A">
      <w:pPr>
        <w:spacing w:after="0" w:line="240" w:lineRule="auto"/>
        <w:ind w:left="-15" w:right="6" w:firstLine="709"/>
        <w:rPr>
          <w:szCs w:val="28"/>
        </w:rPr>
      </w:pPr>
      <w:r>
        <w:rPr>
          <w:szCs w:val="28"/>
        </w:rPr>
        <w:t xml:space="preserve">2.12.Предоставление муниципальной услуги осуществляется бесплатно. </w:t>
      </w:r>
    </w:p>
    <w:p w14:paraId="14E53823">
      <w:pPr>
        <w:spacing w:after="0" w:line="240" w:lineRule="auto"/>
        <w:ind w:left="-15" w:right="6" w:firstLine="709"/>
        <w:rPr>
          <w:rFonts w:eastAsia="Arial"/>
          <w:szCs w:val="28"/>
        </w:rPr>
      </w:pPr>
      <w:r>
        <w:rPr>
          <w:szCs w:val="28"/>
        </w:rPr>
        <w:t>2.13.</w:t>
      </w:r>
      <w:r>
        <w:rPr>
          <w:rFonts w:eastAsia="Arial"/>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4A9D267">
      <w:pPr>
        <w:spacing w:after="0" w:line="240" w:lineRule="auto"/>
        <w:ind w:left="-15" w:right="6" w:firstLine="709"/>
        <w:rPr>
          <w:szCs w:val="28"/>
        </w:rPr>
      </w:pPr>
      <w:r>
        <w:rPr>
          <w:szCs w:val="28"/>
        </w:rPr>
        <w:t xml:space="preserve">Услуги, необходимые и обязательные для предоставления муниципальной услуги, отсутствуют. </w:t>
      </w:r>
    </w:p>
    <w:p w14:paraId="2E79CFA6">
      <w:pPr>
        <w:autoSpaceDE w:val="0"/>
        <w:autoSpaceDN w:val="0"/>
        <w:adjustRightInd w:val="0"/>
        <w:ind w:firstLine="709"/>
        <w:rPr>
          <w:szCs w:val="28"/>
        </w:rPr>
      </w:pPr>
      <w:r>
        <w:rPr>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предоставляющую муниципальную услугу, или многофункциональный центр не превышает 15 минут.</w:t>
      </w:r>
    </w:p>
    <w:p w14:paraId="1A0A3665">
      <w:pPr>
        <w:autoSpaceDE w:val="0"/>
        <w:autoSpaceDN w:val="0"/>
        <w:adjustRightInd w:val="0"/>
        <w:ind w:firstLine="709"/>
        <w:rPr>
          <w:szCs w:val="28"/>
        </w:rPr>
      </w:pPr>
      <w:r>
        <w:rPr>
          <w:szCs w:val="28"/>
        </w:rPr>
        <w:t>2.15. Срок регистрации заявления.</w:t>
      </w:r>
    </w:p>
    <w:p w14:paraId="7D1356D3">
      <w:pPr>
        <w:autoSpaceDE w:val="0"/>
        <w:autoSpaceDN w:val="0"/>
        <w:adjustRightInd w:val="0"/>
        <w:ind w:firstLine="709"/>
        <w:rPr>
          <w:szCs w:val="28"/>
        </w:rPr>
      </w:pPr>
      <w:r>
        <w:rPr>
          <w:szCs w:val="28"/>
        </w:rPr>
        <w:t>Регистрация заявления осуществляется в течение одного рабочего дня со дня поступления в Администрацию в порядке, определенном инструкцией по делопроизводству.</w:t>
      </w:r>
    </w:p>
    <w:p w14:paraId="19C98525">
      <w:pPr>
        <w:autoSpaceDE w:val="0"/>
        <w:autoSpaceDN w:val="0"/>
        <w:adjustRightInd w:val="0"/>
        <w:ind w:firstLine="709"/>
        <w:rPr>
          <w:szCs w:val="28"/>
        </w:rPr>
      </w:pPr>
      <w:r>
        <w:rPr>
          <w:szCs w:val="28"/>
        </w:rPr>
        <w:t>При направлении заявления посредством ЕПГУ и (или) РПГУ заявитель в день подачи заявления получает в личном кабинете ЕПГУ и (или) РПГУ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485244D5">
      <w:pPr>
        <w:autoSpaceDE w:val="0"/>
        <w:autoSpaceDN w:val="0"/>
        <w:adjustRightInd w:val="0"/>
        <w:ind w:firstLine="709"/>
        <w:rPr>
          <w:szCs w:val="28"/>
        </w:rPr>
      </w:pPr>
      <w:r>
        <w:rPr>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1835414">
      <w:pPr>
        <w:autoSpaceDE w:val="0"/>
        <w:autoSpaceDN w:val="0"/>
        <w:adjustRightInd w:val="0"/>
        <w:ind w:firstLine="709"/>
        <w:rPr>
          <w:szCs w:val="28"/>
        </w:rPr>
      </w:pPr>
      <w:r>
        <w:rPr>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14:paraId="052E47E4">
      <w:pPr>
        <w:autoSpaceDE w:val="0"/>
        <w:autoSpaceDN w:val="0"/>
        <w:adjustRightInd w:val="0"/>
        <w:ind w:firstLine="709"/>
        <w:rPr>
          <w:szCs w:val="28"/>
        </w:rPr>
      </w:pPr>
      <w:r>
        <w:rPr>
          <w:szCs w:val="28"/>
        </w:rPr>
        <w:t>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14:paraId="162E5599">
      <w:pPr>
        <w:autoSpaceDE w:val="0"/>
        <w:autoSpaceDN w:val="0"/>
        <w:adjustRightInd w:val="0"/>
        <w:ind w:firstLine="709"/>
        <w:rPr>
          <w:szCs w:val="28"/>
        </w:rPr>
      </w:pPr>
      <w:r>
        <w:rPr>
          <w:szCs w:val="28"/>
        </w:rPr>
        <w:t>в местах ожидания предоставления муниципальной услуги предусматривается оборудование доступных мест общественного пользования;</w:t>
      </w:r>
    </w:p>
    <w:p w14:paraId="0197345B">
      <w:pPr>
        <w:autoSpaceDE w:val="0"/>
        <w:autoSpaceDN w:val="0"/>
        <w:adjustRightInd w:val="0"/>
        <w:ind w:firstLine="709"/>
        <w:rPr>
          <w:szCs w:val="28"/>
        </w:rPr>
      </w:pPr>
      <w:r>
        <w:rPr>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14:paraId="4A019997">
      <w:pPr>
        <w:autoSpaceDE w:val="0"/>
        <w:autoSpaceDN w:val="0"/>
        <w:adjustRightInd w:val="0"/>
        <w:ind w:firstLine="709"/>
        <w:rPr>
          <w:szCs w:val="28"/>
        </w:rPr>
      </w:pPr>
      <w:r>
        <w:rPr>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14:paraId="57738037">
      <w:pPr>
        <w:autoSpaceDE w:val="0"/>
        <w:autoSpaceDN w:val="0"/>
        <w:adjustRightInd w:val="0"/>
        <w:ind w:firstLine="709"/>
        <w:rPr>
          <w:szCs w:val="28"/>
        </w:rPr>
      </w:pPr>
      <w:r>
        <w:rPr>
          <w:szCs w:val="28"/>
        </w:rPr>
        <w:t>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14:paraId="3785A45B">
      <w:pPr>
        <w:autoSpaceDE w:val="0"/>
        <w:autoSpaceDN w:val="0"/>
        <w:adjustRightInd w:val="0"/>
        <w:ind w:firstLine="709"/>
        <w:rPr>
          <w:szCs w:val="28"/>
        </w:rPr>
      </w:pPr>
      <w:r>
        <w:rPr>
          <w:szCs w:val="28"/>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14:paraId="702D0EAE">
      <w:pPr>
        <w:autoSpaceDE w:val="0"/>
        <w:autoSpaceDN w:val="0"/>
        <w:adjustRightInd w:val="0"/>
        <w:ind w:firstLine="709"/>
        <w:rPr>
          <w:szCs w:val="28"/>
        </w:rPr>
      </w:pPr>
      <w:r>
        <w:rPr>
          <w:szCs w:val="28"/>
        </w:rPr>
        <w:t>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14:paraId="071E4E5D">
      <w:pPr>
        <w:autoSpaceDE w:val="0"/>
        <w:autoSpaceDN w:val="0"/>
        <w:adjustRightInd w:val="0"/>
        <w:ind w:firstLine="709"/>
        <w:rPr>
          <w:szCs w:val="28"/>
        </w:rPr>
      </w:pPr>
      <w:r>
        <w:rPr>
          <w:szCs w:val="28"/>
        </w:rPr>
        <w:t>допуск в помещения, в которых оказывается  муниципальная услуга, сурдопереводчика и тифлосурдопереводчика;</w:t>
      </w:r>
    </w:p>
    <w:p w14:paraId="7537DEAD">
      <w:pPr>
        <w:autoSpaceDE w:val="0"/>
        <w:autoSpaceDN w:val="0"/>
        <w:adjustRightInd w:val="0"/>
        <w:ind w:firstLine="709"/>
        <w:rPr>
          <w:szCs w:val="28"/>
        </w:rPr>
      </w:pPr>
      <w:r>
        <w:rPr>
          <w:szCs w:val="28"/>
        </w:rPr>
        <w:t xml:space="preserve">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r>
        <w:fldChar w:fldCharType="begin"/>
      </w:r>
      <w:r>
        <w:instrText xml:space="preserve"> HYPERLINK "consultantplus://offline/ref=D36325749F9ED73407D370F5D7C41192EE402416A386EB2391354E63A696685022402D8B4702A6E1eFh6M" </w:instrText>
      </w:r>
      <w:r>
        <w:fldChar w:fldCharType="separate"/>
      </w:r>
      <w:r>
        <w:rPr>
          <w:rStyle w:val="6"/>
          <w:color w:val="auto"/>
          <w:szCs w:val="28"/>
        </w:rPr>
        <w:t>форме</w:t>
      </w:r>
      <w:r>
        <w:rPr>
          <w:rStyle w:val="6"/>
          <w:color w:val="auto"/>
          <w:szCs w:val="28"/>
        </w:rPr>
        <w:fldChar w:fldCharType="end"/>
      </w:r>
      <w:r>
        <w:rPr>
          <w:szCs w:val="28"/>
        </w:rPr>
        <w:t xml:space="preserve"> и в </w:t>
      </w:r>
      <w:r>
        <w:fldChar w:fldCharType="begin"/>
      </w:r>
      <w:r>
        <w:instrText xml:space="preserve"> HYPERLINK "consultantplus://offline/ref=D36325749F9ED73407D370F5D7C41192EE402416A386EB2391354E63A696685022402D8B4702A6E3eFhCM" </w:instrText>
      </w:r>
      <w:r>
        <w:fldChar w:fldCharType="separate"/>
      </w:r>
      <w:r>
        <w:rPr>
          <w:rStyle w:val="6"/>
          <w:color w:val="auto"/>
          <w:szCs w:val="28"/>
        </w:rPr>
        <w:t>порядке</w:t>
      </w:r>
      <w:r>
        <w:rPr>
          <w:rStyle w:val="6"/>
          <w:color w:val="auto"/>
          <w:szCs w:val="28"/>
        </w:rPr>
        <w:fldChar w:fldCharType="end"/>
      </w:r>
      <w:r>
        <w:rPr>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C1F775E">
      <w:pPr>
        <w:autoSpaceDE w:val="0"/>
        <w:autoSpaceDN w:val="0"/>
        <w:adjustRightInd w:val="0"/>
        <w:ind w:firstLine="709"/>
        <w:rPr>
          <w:szCs w:val="28"/>
        </w:rPr>
      </w:pPr>
      <w:r>
        <w:rPr>
          <w:szCs w:val="28"/>
        </w:rPr>
        <w:t>предоставление, при необходимости, услуги по месту жительства инвалида или в дистанционном режиме;</w:t>
      </w:r>
    </w:p>
    <w:p w14:paraId="5C741121">
      <w:pPr>
        <w:autoSpaceDE w:val="0"/>
        <w:autoSpaceDN w:val="0"/>
        <w:adjustRightInd w:val="0"/>
        <w:ind w:firstLine="709"/>
        <w:rPr>
          <w:szCs w:val="28"/>
        </w:rPr>
      </w:pPr>
      <w:r>
        <w:rPr>
          <w:szCs w:val="28"/>
        </w:rPr>
        <w:t>оказание должностными лицами Администрации, которые предоставляют услугу, помощи инвалидам в преодолении барьеров, мешающих получению ими муниципальной услуги наравне с другими лицами.</w:t>
      </w:r>
    </w:p>
    <w:p w14:paraId="4705C692">
      <w:pPr>
        <w:autoSpaceDE w:val="0"/>
        <w:autoSpaceDN w:val="0"/>
        <w:adjustRightInd w:val="0"/>
        <w:ind w:firstLine="709"/>
        <w:rPr>
          <w:szCs w:val="28"/>
        </w:rPr>
      </w:pPr>
      <w:r>
        <w:rPr>
          <w:szCs w:val="28"/>
        </w:rPr>
        <w:t>2.17. Показатели качества и доступности муниципальной услуги.</w:t>
      </w:r>
    </w:p>
    <w:p w14:paraId="5E29120E">
      <w:pPr>
        <w:autoSpaceDE w:val="0"/>
        <w:autoSpaceDN w:val="0"/>
        <w:adjustRightInd w:val="0"/>
        <w:ind w:firstLine="709"/>
        <w:rPr>
          <w:szCs w:val="28"/>
        </w:rPr>
      </w:pPr>
      <w:r>
        <w:rPr>
          <w:szCs w:val="28"/>
        </w:rPr>
        <w:t>2.17.1. Показателями качества предоставления муниципальной услуги являются:</w:t>
      </w:r>
    </w:p>
    <w:p w14:paraId="6BDF36AB">
      <w:pPr>
        <w:autoSpaceDE w:val="0"/>
        <w:autoSpaceDN w:val="0"/>
        <w:adjustRightInd w:val="0"/>
        <w:ind w:firstLine="709"/>
        <w:rPr>
          <w:szCs w:val="28"/>
        </w:rPr>
      </w:pPr>
      <w:r>
        <w:rPr>
          <w:szCs w:val="28"/>
        </w:rPr>
        <w:t>отсутствие нарушений сроков предоставления муниципальной услуги;</w:t>
      </w:r>
    </w:p>
    <w:p w14:paraId="5C5574D8">
      <w:pPr>
        <w:autoSpaceDE w:val="0"/>
        <w:autoSpaceDN w:val="0"/>
        <w:adjustRightInd w:val="0"/>
        <w:ind w:firstLine="709"/>
        <w:rPr>
          <w:szCs w:val="28"/>
        </w:rPr>
      </w:pPr>
      <w:r>
        <w:rPr>
          <w:szCs w:val="28"/>
        </w:rPr>
        <w:t>отсутствие обоснованных жалоб со стороны заявителей по результатам предоставления муниципальной услуги;</w:t>
      </w:r>
    </w:p>
    <w:p w14:paraId="6A7EBB01">
      <w:pPr>
        <w:autoSpaceDE w:val="0"/>
        <w:autoSpaceDN w:val="0"/>
        <w:adjustRightInd w:val="0"/>
        <w:ind w:firstLine="709"/>
        <w:rPr>
          <w:szCs w:val="28"/>
        </w:rPr>
      </w:pPr>
      <w:r>
        <w:rPr>
          <w:szCs w:val="28"/>
        </w:rPr>
        <w:t>компетентность уполномоченных должностных лиц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14:paraId="6ED708A5">
      <w:pPr>
        <w:autoSpaceDE w:val="0"/>
        <w:autoSpaceDN w:val="0"/>
        <w:adjustRightInd w:val="0"/>
        <w:ind w:firstLine="709"/>
        <w:rPr>
          <w:szCs w:val="28"/>
        </w:rPr>
      </w:pPr>
      <w:r>
        <w:rPr>
          <w:szCs w:val="28"/>
        </w:rPr>
        <w:t>количество взаимодействий заявителя с должностными лицами Администрации при предоставлении муниципальной услуги и их продолжительность.</w:t>
      </w:r>
    </w:p>
    <w:p w14:paraId="58BEC573">
      <w:pPr>
        <w:autoSpaceDE w:val="0"/>
        <w:autoSpaceDN w:val="0"/>
        <w:adjustRightInd w:val="0"/>
        <w:ind w:firstLine="709"/>
        <w:rPr>
          <w:szCs w:val="28"/>
        </w:rPr>
      </w:pPr>
      <w:r>
        <w:rPr>
          <w:szCs w:val="28"/>
        </w:rPr>
        <w:t>2.17.2. Показателями доступности предоставления муниципальной услуги являются:</w:t>
      </w:r>
    </w:p>
    <w:p w14:paraId="2E3B8C55">
      <w:pPr>
        <w:autoSpaceDE w:val="0"/>
        <w:autoSpaceDN w:val="0"/>
        <w:adjustRightInd w:val="0"/>
        <w:ind w:firstLine="709"/>
        <w:rPr>
          <w:szCs w:val="28"/>
        </w:rPr>
      </w:pPr>
      <w:r>
        <w:rPr>
          <w:szCs w:val="28"/>
        </w:rPr>
        <w:t>открытость, полнота и достоверность информации о порядке предоставления муниципальной услуги, в том числе в сети Интернет;</w:t>
      </w:r>
    </w:p>
    <w:p w14:paraId="2EAF1F4C">
      <w:pPr>
        <w:autoSpaceDE w:val="0"/>
        <w:autoSpaceDN w:val="0"/>
        <w:adjustRightInd w:val="0"/>
        <w:ind w:firstLine="709"/>
        <w:rPr>
          <w:szCs w:val="28"/>
        </w:rPr>
      </w:pPr>
      <w:r>
        <w:rPr>
          <w:szCs w:val="28"/>
        </w:rPr>
        <w:t>соблюдение стандарта предоставления муниципальной услуги;</w:t>
      </w:r>
    </w:p>
    <w:p w14:paraId="7F7894D7">
      <w:pPr>
        <w:autoSpaceDE w:val="0"/>
        <w:autoSpaceDN w:val="0"/>
        <w:adjustRightInd w:val="0"/>
        <w:ind w:firstLine="709"/>
        <w:rPr>
          <w:szCs w:val="28"/>
        </w:rPr>
      </w:pPr>
      <w:r>
        <w:rPr>
          <w:szCs w:val="28"/>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14:paraId="439577F3">
      <w:pPr>
        <w:autoSpaceDE w:val="0"/>
        <w:autoSpaceDN w:val="0"/>
        <w:adjustRightInd w:val="0"/>
        <w:ind w:firstLine="709"/>
        <w:rPr>
          <w:szCs w:val="28"/>
        </w:rPr>
      </w:pPr>
      <w:r>
        <w:rPr>
          <w:szCs w:val="28"/>
        </w:rPr>
        <w:t>доступность электронных форм документов, необходимых для предоставления муниципальной услуги;</w:t>
      </w:r>
    </w:p>
    <w:p w14:paraId="296AE29F">
      <w:pPr>
        <w:autoSpaceDE w:val="0"/>
        <w:autoSpaceDN w:val="0"/>
        <w:adjustRightInd w:val="0"/>
        <w:ind w:firstLine="709"/>
        <w:rPr>
          <w:szCs w:val="28"/>
        </w:rPr>
      </w:pPr>
      <w:r>
        <w:rPr>
          <w:szCs w:val="28"/>
        </w:rPr>
        <w:t>возможность подачи запроса на получение муниципальной услуги и документов в электронной форме на ЕПГУ и (или) РПГУ.</w:t>
      </w:r>
    </w:p>
    <w:p w14:paraId="1B38BAC2">
      <w:pPr>
        <w:tabs>
          <w:tab w:val="left" w:pos="0"/>
          <w:tab w:val="left" w:pos="550"/>
          <w:tab w:val="left" w:pos="933"/>
        </w:tabs>
        <w:ind w:firstLine="709"/>
        <w:rPr>
          <w:color w:val="auto"/>
          <w:szCs w:val="28"/>
        </w:rPr>
      </w:pPr>
      <w:r>
        <w:rPr>
          <w:color w:val="auto"/>
          <w:szCs w:val="28"/>
          <w:lang w:eastAsia="en-US"/>
        </w:rPr>
        <w:t xml:space="preserve">2.18. </w:t>
      </w:r>
      <w:r>
        <w:rPr>
          <w:color w:val="auto"/>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6EBC5504">
      <w:pPr>
        <w:tabs>
          <w:tab w:val="left" w:pos="0"/>
          <w:tab w:val="left" w:pos="550"/>
          <w:tab w:val="left" w:pos="933"/>
        </w:tabs>
        <w:autoSpaceDN w:val="0"/>
        <w:spacing w:after="0" w:line="240" w:lineRule="auto"/>
        <w:ind w:right="0" w:firstLine="709"/>
        <w:rPr>
          <w:color w:val="auto"/>
          <w:szCs w:val="28"/>
        </w:rPr>
      </w:pPr>
      <w:r>
        <w:rPr>
          <w:color w:val="auto"/>
          <w:szCs w:val="28"/>
        </w:rPr>
        <w:t>2.18.1. Муниципальная услуга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п. Большая Мурта Большемуртинского района не предоставляется.</w:t>
      </w:r>
    </w:p>
    <w:p w14:paraId="110D763D">
      <w:pPr>
        <w:spacing w:after="0" w:line="240" w:lineRule="auto"/>
        <w:ind w:right="0" w:firstLine="720"/>
        <w:rPr>
          <w:color w:val="auto"/>
          <w:szCs w:val="28"/>
          <w:lang w:eastAsia="en-US"/>
        </w:rPr>
      </w:pPr>
      <w:r>
        <w:rPr>
          <w:color w:val="auto"/>
          <w:szCs w:val="28"/>
          <w:lang w:eastAsia="en-US"/>
        </w:rPr>
        <w:t>2.18.2. При предоставлении муниципальной услуги в электронной форме посредством ЕПГУ и (или) РПГУ заявителю обеспечивается:</w:t>
      </w:r>
    </w:p>
    <w:p w14:paraId="19CBD869">
      <w:pPr>
        <w:spacing w:after="0" w:line="240" w:lineRule="auto"/>
        <w:ind w:right="0" w:firstLine="720"/>
        <w:rPr>
          <w:color w:val="auto"/>
          <w:szCs w:val="28"/>
          <w:lang w:eastAsia="en-US"/>
        </w:rPr>
      </w:pPr>
      <w:r>
        <w:rPr>
          <w:color w:val="auto"/>
          <w:szCs w:val="28"/>
          <w:lang w:eastAsia="en-US"/>
        </w:rPr>
        <w:t xml:space="preserve">1) Получение информации о порядке и сроках предоставления муниципальной услуги. </w:t>
      </w:r>
    </w:p>
    <w:p w14:paraId="178CE0A6">
      <w:pPr>
        <w:spacing w:after="0" w:line="240" w:lineRule="auto"/>
        <w:ind w:right="0" w:firstLine="720"/>
        <w:rPr>
          <w:color w:val="auto"/>
          <w:szCs w:val="28"/>
          <w:lang w:eastAsia="en-US"/>
        </w:rPr>
      </w:pPr>
      <w:r>
        <w:rPr>
          <w:color w:val="auto"/>
          <w:szCs w:val="28"/>
          <w:lang w:eastAsia="en-US"/>
        </w:rPr>
        <w:t xml:space="preserve">2) Формирование заявления о предоставлении муниципальной услуги. </w:t>
      </w:r>
    </w:p>
    <w:p w14:paraId="73BA95E3">
      <w:pPr>
        <w:autoSpaceDE w:val="0"/>
        <w:autoSpaceDN w:val="0"/>
        <w:adjustRightInd w:val="0"/>
        <w:spacing w:after="0" w:line="240" w:lineRule="auto"/>
        <w:ind w:right="0" w:firstLine="709"/>
        <w:rPr>
          <w:color w:val="auto"/>
          <w:szCs w:val="28"/>
        </w:rPr>
      </w:pPr>
      <w:r>
        <w:rPr>
          <w:color w:val="auto"/>
          <w:szCs w:val="28"/>
        </w:rPr>
        <w:t>При формировании заявления заявителю обеспечивается:</w:t>
      </w:r>
    </w:p>
    <w:p w14:paraId="40C17299">
      <w:pPr>
        <w:autoSpaceDE w:val="0"/>
        <w:autoSpaceDN w:val="0"/>
        <w:adjustRightInd w:val="0"/>
        <w:spacing w:after="0" w:line="240" w:lineRule="auto"/>
        <w:ind w:right="0" w:firstLine="709"/>
        <w:rPr>
          <w:color w:val="auto"/>
          <w:szCs w:val="28"/>
        </w:rPr>
      </w:pPr>
      <w:r>
        <w:rPr>
          <w:color w:val="auto"/>
          <w:szCs w:val="28"/>
        </w:rPr>
        <w:t xml:space="preserve">а) возможность копирования и сохранения </w:t>
      </w:r>
      <w:r>
        <w:rPr>
          <w:bCs/>
          <w:color w:val="auto"/>
          <w:szCs w:val="28"/>
        </w:rPr>
        <w:t xml:space="preserve">заявления </w:t>
      </w:r>
      <w:r>
        <w:rPr>
          <w:color w:val="auto"/>
          <w:szCs w:val="28"/>
        </w:rPr>
        <w:t>и иных документов, указанных в пункте 2.5 настоящего Административного регламента, необходимых для предоставления муниципальной услуги;</w:t>
      </w:r>
    </w:p>
    <w:p w14:paraId="23B959B7">
      <w:pPr>
        <w:autoSpaceDE w:val="0"/>
        <w:autoSpaceDN w:val="0"/>
        <w:adjustRightInd w:val="0"/>
        <w:spacing w:after="0" w:line="240" w:lineRule="auto"/>
        <w:ind w:right="0" w:firstLine="709"/>
        <w:rPr>
          <w:color w:val="auto"/>
          <w:szCs w:val="28"/>
        </w:rPr>
      </w:pPr>
      <w:r>
        <w:rPr>
          <w:color w:val="auto"/>
          <w:szCs w:val="28"/>
        </w:rPr>
        <w:t xml:space="preserve">б) возможность печати на бумажном носителе копии электронной формы </w:t>
      </w:r>
      <w:r>
        <w:rPr>
          <w:bCs/>
          <w:color w:val="auto"/>
          <w:szCs w:val="28"/>
        </w:rPr>
        <w:t>заявления</w:t>
      </w:r>
      <w:r>
        <w:rPr>
          <w:color w:val="auto"/>
          <w:szCs w:val="28"/>
        </w:rPr>
        <w:t>;</w:t>
      </w:r>
    </w:p>
    <w:p w14:paraId="437FFB4E">
      <w:pPr>
        <w:autoSpaceDE w:val="0"/>
        <w:autoSpaceDN w:val="0"/>
        <w:adjustRightInd w:val="0"/>
        <w:spacing w:after="0" w:line="240" w:lineRule="auto"/>
        <w:ind w:right="0" w:firstLine="709"/>
        <w:rPr>
          <w:color w:val="auto"/>
          <w:szCs w:val="28"/>
        </w:rPr>
      </w:pPr>
      <w:r>
        <w:rPr>
          <w:color w:val="auto"/>
          <w:szCs w:val="28"/>
        </w:rPr>
        <w:t xml:space="preserve">в) сохранение ранее введенных в электронную форму </w:t>
      </w:r>
      <w:r>
        <w:rPr>
          <w:bCs/>
          <w:color w:val="auto"/>
          <w:szCs w:val="28"/>
        </w:rPr>
        <w:t xml:space="preserve">заявления </w:t>
      </w:r>
      <w:r>
        <w:rPr>
          <w:color w:val="auto"/>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bCs/>
          <w:color w:val="auto"/>
          <w:szCs w:val="28"/>
        </w:rPr>
        <w:t>заявления</w:t>
      </w:r>
      <w:r>
        <w:rPr>
          <w:color w:val="auto"/>
          <w:szCs w:val="28"/>
        </w:rPr>
        <w:t>;</w:t>
      </w:r>
    </w:p>
    <w:p w14:paraId="04EA19D3">
      <w:pPr>
        <w:autoSpaceDE w:val="0"/>
        <w:autoSpaceDN w:val="0"/>
        <w:adjustRightInd w:val="0"/>
        <w:spacing w:after="0" w:line="240" w:lineRule="auto"/>
        <w:ind w:right="0" w:firstLine="709"/>
        <w:rPr>
          <w:color w:val="auto"/>
          <w:szCs w:val="28"/>
        </w:rPr>
      </w:pPr>
      <w:r>
        <w:rPr>
          <w:color w:val="auto"/>
          <w:szCs w:val="28"/>
        </w:rPr>
        <w:t xml:space="preserve">г) заполнение полей электронной формы </w:t>
      </w:r>
      <w:r>
        <w:rPr>
          <w:bCs/>
          <w:color w:val="auto"/>
          <w:szCs w:val="28"/>
        </w:rPr>
        <w:t xml:space="preserve">заявления </w:t>
      </w:r>
      <w:r>
        <w:rPr>
          <w:color w:val="auto"/>
          <w:szCs w:val="28"/>
        </w:rPr>
        <w:t>до начала ввода сведений заявителем с использованием сведений, размещенных в ЕСИА, и сведений, опубликованных на ЕПГУ и (или) РПГУ, в части, касающейся сведений, отсутствующих в ЕСИА;</w:t>
      </w:r>
    </w:p>
    <w:p w14:paraId="43A57FD3">
      <w:pPr>
        <w:autoSpaceDE w:val="0"/>
        <w:autoSpaceDN w:val="0"/>
        <w:adjustRightInd w:val="0"/>
        <w:spacing w:after="0" w:line="240" w:lineRule="auto"/>
        <w:ind w:right="0" w:firstLine="709"/>
        <w:rPr>
          <w:color w:val="auto"/>
          <w:szCs w:val="28"/>
        </w:rPr>
      </w:pPr>
      <w:r>
        <w:rPr>
          <w:color w:val="auto"/>
          <w:szCs w:val="28"/>
        </w:rPr>
        <w:t xml:space="preserve">д) возможность вернуться на любой из этапов заполнения электронной формы </w:t>
      </w:r>
      <w:r>
        <w:rPr>
          <w:bCs/>
          <w:color w:val="auto"/>
          <w:szCs w:val="28"/>
        </w:rPr>
        <w:t xml:space="preserve">заявления </w:t>
      </w:r>
      <w:r>
        <w:rPr>
          <w:color w:val="auto"/>
          <w:szCs w:val="28"/>
        </w:rPr>
        <w:t>без потери ранее введенной информации;</w:t>
      </w:r>
    </w:p>
    <w:p w14:paraId="26C12D14">
      <w:pPr>
        <w:autoSpaceDE w:val="0"/>
        <w:autoSpaceDN w:val="0"/>
        <w:adjustRightInd w:val="0"/>
        <w:spacing w:after="0" w:line="240" w:lineRule="auto"/>
        <w:ind w:right="0" w:firstLine="709"/>
        <w:rPr>
          <w:color w:val="auto"/>
          <w:szCs w:val="28"/>
        </w:rPr>
      </w:pPr>
      <w:r>
        <w:rPr>
          <w:color w:val="auto"/>
          <w:szCs w:val="28"/>
        </w:rPr>
        <w:t xml:space="preserve">е) возможность доступа заявителя на ЕПГУ и (или) РПГУ к ранее поданным им </w:t>
      </w:r>
      <w:r>
        <w:rPr>
          <w:bCs/>
          <w:color w:val="auto"/>
          <w:szCs w:val="28"/>
        </w:rPr>
        <w:t xml:space="preserve">заявлениям </w:t>
      </w:r>
      <w:r>
        <w:rPr>
          <w:color w:val="auto"/>
          <w:szCs w:val="28"/>
        </w:rPr>
        <w:t xml:space="preserve">в течение не менее одного года, а также частично сформированных </w:t>
      </w:r>
      <w:r>
        <w:rPr>
          <w:bCs/>
          <w:color w:val="auto"/>
          <w:szCs w:val="28"/>
        </w:rPr>
        <w:t xml:space="preserve">заявлений </w:t>
      </w:r>
      <w:r>
        <w:rPr>
          <w:color w:val="auto"/>
          <w:szCs w:val="28"/>
        </w:rPr>
        <w:t>– в течение не менее 3 месяцев.</w:t>
      </w:r>
    </w:p>
    <w:p w14:paraId="3F036EAD">
      <w:pPr>
        <w:spacing w:after="0" w:line="240" w:lineRule="auto"/>
        <w:ind w:right="0" w:firstLine="720"/>
        <w:rPr>
          <w:color w:val="auto"/>
          <w:szCs w:val="28"/>
          <w:lang w:eastAsia="en-US"/>
        </w:rPr>
      </w:pPr>
      <w:r>
        <w:rPr>
          <w:color w:val="auto"/>
          <w:szCs w:val="28"/>
          <w:lang w:eastAsia="en-US"/>
        </w:rPr>
        <w:t xml:space="preserve">3) Прием и регистрация Администрацией заявления и иных документов, необходимых для предоставления муниципальной услуги. </w:t>
      </w:r>
    </w:p>
    <w:p w14:paraId="261502F1">
      <w:pPr>
        <w:autoSpaceDE w:val="0"/>
        <w:autoSpaceDN w:val="0"/>
        <w:adjustRightInd w:val="0"/>
        <w:spacing w:after="0" w:line="240" w:lineRule="auto"/>
        <w:ind w:right="0" w:firstLine="709"/>
        <w:rPr>
          <w:color w:val="auto"/>
          <w:szCs w:val="28"/>
        </w:rPr>
      </w:pPr>
      <w:r>
        <w:rPr>
          <w:color w:val="auto"/>
          <w:szCs w:val="28"/>
        </w:rPr>
        <w:t>4) Получение результата предоставления муниципальной услуги.</w:t>
      </w:r>
    </w:p>
    <w:p w14:paraId="5E24B34E">
      <w:pPr>
        <w:autoSpaceDE w:val="0"/>
        <w:autoSpaceDN w:val="0"/>
        <w:adjustRightInd w:val="0"/>
        <w:spacing w:after="0" w:line="240" w:lineRule="auto"/>
        <w:ind w:right="0" w:firstLine="709"/>
        <w:rPr>
          <w:color w:val="auto"/>
          <w:szCs w:val="28"/>
        </w:rPr>
      </w:pPr>
      <w:r>
        <w:rPr>
          <w:color w:val="auto"/>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6023AFEF">
      <w:pPr>
        <w:autoSpaceDE w:val="0"/>
        <w:autoSpaceDN w:val="0"/>
        <w:adjustRightInd w:val="0"/>
        <w:spacing w:after="0" w:line="240" w:lineRule="auto"/>
        <w:ind w:right="0" w:firstLine="709"/>
        <w:rPr>
          <w:color w:val="auto"/>
          <w:szCs w:val="28"/>
        </w:rPr>
      </w:pPr>
      <w:r>
        <w:rPr>
          <w:color w:val="auto"/>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8EF3169">
      <w:pPr>
        <w:autoSpaceDE w:val="0"/>
        <w:autoSpaceDN w:val="0"/>
        <w:adjustRightInd w:val="0"/>
        <w:spacing w:after="0" w:line="240" w:lineRule="auto"/>
        <w:ind w:right="0" w:firstLine="709"/>
        <w:rPr>
          <w:color w:val="auto"/>
          <w:szCs w:val="28"/>
        </w:rPr>
      </w:pPr>
      <w:r>
        <w:rPr>
          <w:color w:val="auto"/>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соответствующим пунктом административного регламента, с учетом требования, предусмотренного частью 3 статьи 5 Федерального закона от 27.10.2010 № 210-ФЗ.</w:t>
      </w:r>
    </w:p>
    <w:p w14:paraId="4E97A0DF">
      <w:pPr>
        <w:autoSpaceDE w:val="0"/>
        <w:autoSpaceDN w:val="0"/>
        <w:adjustRightInd w:val="0"/>
        <w:spacing w:after="0" w:line="240" w:lineRule="auto"/>
        <w:ind w:right="0" w:firstLine="709"/>
        <w:rPr>
          <w:color w:val="auto"/>
          <w:szCs w:val="28"/>
        </w:rPr>
      </w:pPr>
      <w:r>
        <w:rPr>
          <w:color w:val="auto"/>
          <w:szCs w:val="28"/>
        </w:rPr>
        <w:t>5) Получение сведений о ходе рассмотрения заявления.</w:t>
      </w:r>
    </w:p>
    <w:p w14:paraId="50D2D65C">
      <w:pPr>
        <w:autoSpaceDE w:val="0"/>
        <w:autoSpaceDN w:val="0"/>
        <w:adjustRightInd w:val="0"/>
        <w:spacing w:after="0" w:line="240" w:lineRule="auto"/>
        <w:ind w:right="0" w:firstLine="709"/>
        <w:rPr>
          <w:color w:val="auto"/>
          <w:szCs w:val="28"/>
        </w:rPr>
      </w:pPr>
      <w:r>
        <w:rPr>
          <w:color w:val="auto"/>
          <w:szCs w:val="28"/>
        </w:rPr>
        <w:t xml:space="preserve">Получение информации о ходе рассмотрения </w:t>
      </w:r>
      <w:r>
        <w:rPr>
          <w:bCs/>
          <w:color w:val="auto"/>
          <w:szCs w:val="28"/>
        </w:rPr>
        <w:t xml:space="preserve">заявления </w:t>
      </w:r>
      <w:r>
        <w:rPr>
          <w:color w:val="auto"/>
          <w:szCs w:val="28"/>
        </w:rPr>
        <w:t xml:space="preserve">и о результате предоставления муниципальной услуги производится в личном кабинете на ЕПГУ и (или) РПГУ при условии авторизации. Заявитель имеет возможность просматривать статус электронного </w:t>
      </w:r>
      <w:r>
        <w:rPr>
          <w:bCs/>
          <w:color w:val="auto"/>
          <w:szCs w:val="28"/>
        </w:rPr>
        <w:t>заявления</w:t>
      </w:r>
      <w:r>
        <w:rPr>
          <w:color w:val="auto"/>
          <w:szCs w:val="28"/>
        </w:rPr>
        <w:t>, а также информацию о дальнейших действиях в личном кабинете по собственной инициативе, в любое время.</w:t>
      </w:r>
    </w:p>
    <w:p w14:paraId="529401AE">
      <w:pPr>
        <w:autoSpaceDE w:val="0"/>
        <w:autoSpaceDN w:val="0"/>
        <w:adjustRightInd w:val="0"/>
        <w:spacing w:after="0" w:line="240" w:lineRule="auto"/>
        <w:ind w:right="0" w:firstLine="709"/>
        <w:rPr>
          <w:color w:val="auto"/>
          <w:szCs w:val="28"/>
        </w:rPr>
      </w:pPr>
      <w:r>
        <w:rPr>
          <w:color w:val="auto"/>
          <w:szCs w:val="28"/>
        </w:rPr>
        <w:t>6) Осуществление оценки качества предоставления муниципальной услуги.</w:t>
      </w:r>
    </w:p>
    <w:p w14:paraId="0FB1C667">
      <w:pPr>
        <w:autoSpaceDE w:val="0"/>
        <w:autoSpaceDN w:val="0"/>
        <w:adjustRightInd w:val="0"/>
        <w:spacing w:after="0" w:line="240" w:lineRule="auto"/>
        <w:ind w:right="0" w:firstLine="709"/>
        <w:rPr>
          <w:color w:val="auto"/>
          <w:szCs w:val="28"/>
        </w:rPr>
      </w:pPr>
      <w:r>
        <w:rPr>
          <w:color w:val="auto"/>
          <w:szCs w:val="28"/>
          <w:lang w:eastAsia="en-US"/>
        </w:rPr>
        <w:t>7) </w:t>
      </w:r>
      <w:r>
        <w:rPr>
          <w:color w:val="auto"/>
          <w:szCs w:val="28"/>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14:paraId="1E24ECA2">
      <w:pPr>
        <w:widowControl w:val="0"/>
        <w:autoSpaceDE w:val="0"/>
        <w:autoSpaceDN w:val="0"/>
        <w:adjustRightInd w:val="0"/>
        <w:spacing w:after="0" w:line="240" w:lineRule="auto"/>
        <w:ind w:right="0" w:firstLine="709"/>
        <w:rPr>
          <w:szCs w:val="28"/>
        </w:rPr>
      </w:pPr>
      <w:r>
        <w:rPr>
          <w:szCs w:val="28"/>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специалиста Администрации в соответствии со статьей 11.2 Федерального закона № 210-ФЗ. </w:t>
      </w:r>
    </w:p>
    <w:p w14:paraId="65E4FA59">
      <w:pPr>
        <w:autoSpaceDE w:val="0"/>
        <w:autoSpaceDN w:val="0"/>
        <w:adjustRightInd w:val="0"/>
        <w:ind w:firstLine="709"/>
        <w:rPr>
          <w:rFonts w:ascii="Arial" w:hAnsi="Arial" w:cs="Arial"/>
          <w:color w:val="2D2D2D"/>
          <w:spacing w:val="2"/>
          <w:sz w:val="21"/>
          <w:szCs w:val="21"/>
          <w:shd w:val="clear" w:color="auto" w:fill="FFFFFF"/>
        </w:rPr>
      </w:pPr>
    </w:p>
    <w:p w14:paraId="1B4AEABB">
      <w:pPr>
        <w:autoSpaceDE w:val="0"/>
        <w:autoSpaceDN w:val="0"/>
        <w:adjustRightInd w:val="0"/>
        <w:ind w:firstLine="709"/>
        <w:jc w:val="center"/>
        <w:rPr>
          <w:szCs w:val="28"/>
        </w:rPr>
      </w:pPr>
      <w:r>
        <w:rPr>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293C3B0E">
      <w:pPr>
        <w:autoSpaceDE w:val="0"/>
        <w:autoSpaceDN w:val="0"/>
        <w:adjustRightInd w:val="0"/>
        <w:ind w:firstLine="709"/>
        <w:jc w:val="center"/>
        <w:rPr>
          <w:szCs w:val="28"/>
        </w:rPr>
      </w:pPr>
    </w:p>
    <w:p w14:paraId="6B14553B">
      <w:pPr>
        <w:widowControl w:val="0"/>
        <w:tabs>
          <w:tab w:val="left" w:pos="567"/>
        </w:tabs>
        <w:spacing w:after="0" w:line="240" w:lineRule="auto"/>
        <w:ind w:right="0" w:firstLine="709"/>
        <w:contextualSpacing/>
        <w:rPr>
          <w:szCs w:val="28"/>
        </w:rPr>
      </w:pPr>
      <w:r>
        <w:rPr>
          <w:szCs w:val="28"/>
        </w:rPr>
        <w:t>3.1. 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14:paraId="284FCEA0">
      <w:pPr>
        <w:widowControl w:val="0"/>
        <w:tabs>
          <w:tab w:val="left" w:pos="567"/>
        </w:tabs>
        <w:spacing w:after="0" w:line="240" w:lineRule="auto"/>
        <w:ind w:right="0" w:firstLine="709"/>
        <w:contextualSpacing/>
        <w:rPr>
          <w:szCs w:val="28"/>
        </w:rPr>
      </w:pPr>
      <w:r>
        <w:rPr>
          <w:szCs w:val="28"/>
        </w:rPr>
        <w:t>Перечень вариантов предоставления муниципальной услуги:</w:t>
      </w:r>
    </w:p>
    <w:p w14:paraId="4E7859CF">
      <w:pPr>
        <w:autoSpaceDE w:val="0"/>
        <w:autoSpaceDN w:val="0"/>
        <w:adjustRightInd w:val="0"/>
        <w:spacing w:after="0" w:line="235" w:lineRule="auto"/>
        <w:ind w:firstLine="709"/>
        <w:rPr>
          <w:rFonts w:eastAsiaTheme="minorEastAsia"/>
          <w:b/>
          <w:color w:val="auto"/>
          <w:szCs w:val="28"/>
        </w:rPr>
      </w:pPr>
      <w:r>
        <w:rPr>
          <w:rFonts w:eastAsiaTheme="minorEastAsia"/>
          <w:color w:val="auto"/>
          <w:sz w:val="30"/>
          <w:szCs w:val="30"/>
        </w:rPr>
        <w:t xml:space="preserve">1) </w:t>
      </w:r>
      <w:r>
        <w:rPr>
          <w:color w:val="auto"/>
          <w:szCs w:val="28"/>
        </w:rPr>
        <w:t>обращение заявителя в целях установления сервитута</w:t>
      </w:r>
      <w:r>
        <w:rPr>
          <w:rFonts w:eastAsiaTheme="minorEastAsia"/>
          <w:color w:val="auto"/>
          <w:szCs w:val="28"/>
        </w:rPr>
        <w:t xml:space="preserve"> на весь земельный участок (вариант 1);</w:t>
      </w:r>
    </w:p>
    <w:p w14:paraId="095103BB">
      <w:pPr>
        <w:autoSpaceDE w:val="0"/>
        <w:autoSpaceDN w:val="0"/>
        <w:adjustRightInd w:val="0"/>
        <w:spacing w:after="0" w:line="235" w:lineRule="auto"/>
        <w:ind w:firstLine="709"/>
        <w:rPr>
          <w:rFonts w:eastAsiaTheme="minorEastAsia"/>
          <w:b/>
          <w:color w:val="auto"/>
          <w:szCs w:val="28"/>
        </w:rPr>
      </w:pPr>
      <w:r>
        <w:rPr>
          <w:rFonts w:eastAsiaTheme="minorEastAsia"/>
          <w:color w:val="auto"/>
          <w:szCs w:val="28"/>
        </w:rPr>
        <w:t xml:space="preserve">2)  </w:t>
      </w:r>
      <w:r>
        <w:rPr>
          <w:color w:val="auto"/>
          <w:szCs w:val="28"/>
        </w:rPr>
        <w:t>обращение заявителя в целях установления сервитута</w:t>
      </w:r>
      <w:r>
        <w:rPr>
          <w:rFonts w:eastAsiaTheme="minorEastAsia"/>
          <w:color w:val="auto"/>
          <w:szCs w:val="28"/>
        </w:rPr>
        <w:t xml:space="preserve"> на часть земельного участка (вариант 2);</w:t>
      </w:r>
    </w:p>
    <w:p w14:paraId="7D69DD7F">
      <w:pPr>
        <w:widowControl w:val="0"/>
        <w:tabs>
          <w:tab w:val="left" w:pos="567"/>
        </w:tabs>
        <w:spacing w:after="0" w:line="240" w:lineRule="auto"/>
        <w:ind w:right="0" w:firstLine="709"/>
        <w:contextualSpacing/>
        <w:rPr>
          <w:szCs w:val="28"/>
        </w:rPr>
      </w:pPr>
      <w:r>
        <w:rPr>
          <w:szCs w:val="28"/>
        </w:rPr>
        <w:t>3) обращение заявителя в целях получения дубликата документа, выданного по результатам предоставления муниципальной услуги;</w:t>
      </w:r>
    </w:p>
    <w:p w14:paraId="6E23BC98">
      <w:pPr>
        <w:widowControl w:val="0"/>
        <w:tabs>
          <w:tab w:val="left" w:pos="567"/>
        </w:tabs>
        <w:spacing w:after="0" w:line="240" w:lineRule="auto"/>
        <w:ind w:right="0" w:firstLine="709"/>
        <w:contextualSpacing/>
        <w:rPr>
          <w:szCs w:val="28"/>
        </w:rPr>
      </w:pPr>
      <w:r>
        <w:rPr>
          <w:szCs w:val="28"/>
        </w:rPr>
        <w:t>4) обращение заявителя в целях исправления допущенных опечаток и ошибок в выданных в результате предоставления муниципальной услуги документах;</w:t>
      </w:r>
    </w:p>
    <w:p w14:paraId="487C4146">
      <w:pPr>
        <w:widowControl w:val="0"/>
        <w:tabs>
          <w:tab w:val="left" w:pos="567"/>
        </w:tabs>
        <w:spacing w:after="0" w:line="240" w:lineRule="auto"/>
        <w:ind w:right="0" w:firstLine="709"/>
        <w:contextualSpacing/>
        <w:rPr>
          <w:szCs w:val="28"/>
        </w:rPr>
      </w:pPr>
      <w:r>
        <w:rPr>
          <w:szCs w:val="28"/>
        </w:rPr>
        <w:t xml:space="preserve">5) обращение заявителя в целях </w:t>
      </w:r>
      <w:r>
        <w:rPr>
          <w:bCs/>
          <w:szCs w:val="28"/>
        </w:rPr>
        <w:t>оставление запроса о предоставлении муниципальной услуги без рассмотрения.</w:t>
      </w:r>
    </w:p>
    <w:p w14:paraId="12AAE4B7">
      <w:pPr>
        <w:widowControl w:val="0"/>
        <w:tabs>
          <w:tab w:val="left" w:pos="567"/>
        </w:tabs>
        <w:spacing w:after="0" w:line="240" w:lineRule="auto"/>
        <w:ind w:right="0" w:firstLine="709"/>
        <w:contextualSpacing/>
        <w:rPr>
          <w:szCs w:val="28"/>
        </w:rPr>
      </w:pPr>
      <w:r>
        <w:rPr>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622257A2">
      <w:pPr>
        <w:widowControl w:val="0"/>
        <w:tabs>
          <w:tab w:val="left" w:pos="567"/>
        </w:tabs>
        <w:spacing w:after="0" w:line="240" w:lineRule="auto"/>
        <w:ind w:right="0" w:firstLine="709"/>
        <w:contextualSpacing/>
        <w:rPr>
          <w:szCs w:val="28"/>
        </w:rPr>
      </w:pPr>
      <w:r>
        <w:rPr>
          <w:szCs w:val="28"/>
        </w:rPr>
        <w:t>3.2. Предоставление услуги включает в себя следующие административные процедуры:</w:t>
      </w:r>
    </w:p>
    <w:p w14:paraId="4E31773A">
      <w:pPr>
        <w:autoSpaceDE w:val="0"/>
        <w:autoSpaceDN w:val="0"/>
        <w:adjustRightInd w:val="0"/>
        <w:spacing w:after="0" w:line="235" w:lineRule="auto"/>
        <w:ind w:firstLine="709"/>
        <w:rPr>
          <w:rFonts w:eastAsiaTheme="minorEastAsia"/>
          <w:szCs w:val="28"/>
        </w:rPr>
      </w:pPr>
      <w:r>
        <w:rPr>
          <w:rFonts w:eastAsiaTheme="minorEastAsia"/>
          <w:szCs w:val="28"/>
        </w:rPr>
        <w:t>вариант 1:</w:t>
      </w:r>
    </w:p>
    <w:p w14:paraId="5D33B0B1">
      <w:pPr>
        <w:autoSpaceDE w:val="0"/>
        <w:autoSpaceDN w:val="0"/>
        <w:adjustRightInd w:val="0"/>
        <w:spacing w:after="0" w:line="235" w:lineRule="auto"/>
        <w:ind w:firstLine="709"/>
        <w:rPr>
          <w:rFonts w:eastAsiaTheme="minorEastAsia"/>
          <w:szCs w:val="28"/>
        </w:rPr>
      </w:pPr>
      <w:r>
        <w:rPr>
          <w:rFonts w:eastAsiaTheme="minorEastAsia"/>
          <w:szCs w:val="28"/>
        </w:rPr>
        <w:t>1) прием и регистрация заявления;</w:t>
      </w:r>
    </w:p>
    <w:p w14:paraId="4DF3867F">
      <w:pPr>
        <w:autoSpaceDE w:val="0"/>
        <w:autoSpaceDN w:val="0"/>
        <w:adjustRightInd w:val="0"/>
        <w:spacing w:after="0" w:line="235" w:lineRule="auto"/>
        <w:ind w:firstLine="709"/>
        <w:rPr>
          <w:rFonts w:eastAsiaTheme="minorEastAsia"/>
          <w:szCs w:val="28"/>
        </w:rPr>
      </w:pPr>
      <w:r>
        <w:rPr>
          <w:rFonts w:eastAsiaTheme="minorEastAsia"/>
          <w:szCs w:val="28"/>
        </w:rPr>
        <w:t>2) рассмотрение заявления и приложенных к нему документов;</w:t>
      </w:r>
    </w:p>
    <w:p w14:paraId="58DD5167">
      <w:pPr>
        <w:pStyle w:val="17"/>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подготовка и подписание </w:t>
      </w:r>
      <w:r>
        <w:fldChar w:fldCharType="begin"/>
      </w:r>
      <w:r>
        <w:instrText xml:space="preserve"> HYPERLINK \l "P666" \h </w:instrText>
      </w:r>
      <w:r>
        <w:fldChar w:fldCharType="separate"/>
      </w:r>
      <w:r>
        <w:rPr>
          <w:rFonts w:ascii="Times New Roman" w:hAnsi="Times New Roman" w:cs="Times New Roman"/>
          <w:sz w:val="28"/>
          <w:szCs w:val="28"/>
        </w:rPr>
        <w:t>проект</w:t>
      </w:r>
      <w:r>
        <w:rPr>
          <w:rFonts w:ascii="Times New Roman" w:hAnsi="Times New Roman" w:cs="Times New Roman"/>
          <w:sz w:val="28"/>
          <w:szCs w:val="28"/>
        </w:rPr>
        <w:fldChar w:fldCharType="end"/>
      </w:r>
      <w:r>
        <w:rPr>
          <w:rFonts w:ascii="Times New Roman" w:hAnsi="Times New Roman" w:cs="Times New Roman"/>
          <w:sz w:val="28"/>
          <w:szCs w:val="28"/>
        </w:rPr>
        <w:t>а соглашения об установлении сервитута или решения об отказе в предоставлении муниципальной услуги;</w:t>
      </w:r>
    </w:p>
    <w:p w14:paraId="0534D966">
      <w:pPr>
        <w:pStyle w:val="17"/>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4) выдача (направление) заявителю результата предоставления муниципальной услуги;</w:t>
      </w:r>
    </w:p>
    <w:p w14:paraId="2B9747DE">
      <w:pPr>
        <w:autoSpaceDE w:val="0"/>
        <w:autoSpaceDN w:val="0"/>
        <w:adjustRightInd w:val="0"/>
        <w:spacing w:after="0" w:line="235" w:lineRule="auto"/>
        <w:ind w:firstLine="709"/>
        <w:rPr>
          <w:rFonts w:eastAsiaTheme="minorEastAsia"/>
          <w:szCs w:val="28"/>
        </w:rPr>
      </w:pPr>
      <w:r>
        <w:rPr>
          <w:rFonts w:eastAsiaTheme="minorEastAsia"/>
          <w:szCs w:val="28"/>
        </w:rPr>
        <w:t>вариант 2:</w:t>
      </w:r>
    </w:p>
    <w:p w14:paraId="5889116F">
      <w:pPr>
        <w:autoSpaceDE w:val="0"/>
        <w:autoSpaceDN w:val="0"/>
        <w:adjustRightInd w:val="0"/>
        <w:spacing w:after="0" w:line="235" w:lineRule="auto"/>
        <w:ind w:firstLine="709"/>
        <w:rPr>
          <w:rFonts w:eastAsiaTheme="minorEastAsia"/>
          <w:szCs w:val="28"/>
        </w:rPr>
      </w:pPr>
      <w:r>
        <w:rPr>
          <w:rFonts w:eastAsiaTheme="minorEastAsia"/>
          <w:szCs w:val="28"/>
        </w:rPr>
        <w:t>1) прием и регистрация заявления;</w:t>
      </w:r>
    </w:p>
    <w:p w14:paraId="42BADD90">
      <w:pPr>
        <w:autoSpaceDE w:val="0"/>
        <w:autoSpaceDN w:val="0"/>
        <w:adjustRightInd w:val="0"/>
        <w:spacing w:after="0" w:line="235" w:lineRule="auto"/>
        <w:ind w:firstLine="709"/>
        <w:rPr>
          <w:rFonts w:eastAsiaTheme="minorEastAsia"/>
          <w:szCs w:val="28"/>
        </w:rPr>
      </w:pPr>
      <w:r>
        <w:rPr>
          <w:rFonts w:eastAsiaTheme="minorEastAsia"/>
          <w:szCs w:val="28"/>
        </w:rPr>
        <w:t>2) рассмотрение заявления и приложенных к нему документов;</w:t>
      </w:r>
    </w:p>
    <w:p w14:paraId="7922A0AA">
      <w:pPr>
        <w:pStyle w:val="17"/>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подготовка и подписание </w:t>
      </w:r>
      <w:r>
        <w:fldChar w:fldCharType="begin"/>
      </w:r>
      <w:r>
        <w:instrText xml:space="preserve"> HYPERLINK \l "P557" \h </w:instrText>
      </w:r>
      <w:r>
        <w:fldChar w:fldCharType="separate"/>
      </w:r>
      <w:r>
        <w:rPr>
          <w:rFonts w:ascii="Times New Roman" w:hAnsi="Times New Roman" w:cs="Times New Roman"/>
          <w:sz w:val="28"/>
          <w:szCs w:val="28"/>
        </w:rPr>
        <w:t>уведомления</w:t>
      </w:r>
      <w:r>
        <w:rPr>
          <w:rFonts w:ascii="Times New Roman" w:hAnsi="Times New Roman" w:cs="Times New Roman"/>
          <w:sz w:val="28"/>
          <w:szCs w:val="28"/>
        </w:rPr>
        <w:fldChar w:fldCharType="end"/>
      </w:r>
      <w:r>
        <w:rPr>
          <w:rFonts w:ascii="Times New Roman" w:hAnsi="Times New Roman" w:cs="Times New Roman"/>
          <w:sz w:val="28"/>
          <w:szCs w:val="28"/>
        </w:rPr>
        <w:t xml:space="preserve"> о возможности заключения соглашения об установлении сервитута, </w:t>
      </w:r>
      <w:r>
        <w:fldChar w:fldCharType="begin"/>
      </w:r>
      <w:r>
        <w:instrText xml:space="preserve"> HYPERLINK \l "P611" \h </w:instrText>
      </w:r>
      <w:r>
        <w:fldChar w:fldCharType="separate"/>
      </w:r>
      <w:r>
        <w:rPr>
          <w:rFonts w:ascii="Times New Roman" w:hAnsi="Times New Roman" w:cs="Times New Roman"/>
          <w:sz w:val="28"/>
          <w:szCs w:val="28"/>
        </w:rPr>
        <w:t>предложения</w:t>
      </w:r>
      <w:r>
        <w:rPr>
          <w:rFonts w:ascii="Times New Roman" w:hAnsi="Times New Roman" w:cs="Times New Roman"/>
          <w:sz w:val="28"/>
          <w:szCs w:val="28"/>
        </w:rPr>
        <w:fldChar w:fldCharType="end"/>
      </w:r>
      <w:r>
        <w:rPr>
          <w:rFonts w:ascii="Times New Roman" w:hAnsi="Times New Roman" w:cs="Times New Roman"/>
          <w:sz w:val="28"/>
          <w:szCs w:val="28"/>
        </w:rPr>
        <w:t xml:space="preserve"> о заключении соглашения об установлении сервитута в иных границах или решения об отказе в предоставлении муниципальной услуги;</w:t>
      </w:r>
    </w:p>
    <w:p w14:paraId="4C91C240">
      <w:pPr>
        <w:autoSpaceDE w:val="0"/>
        <w:autoSpaceDN w:val="0"/>
        <w:adjustRightInd w:val="0"/>
        <w:spacing w:after="0" w:line="235" w:lineRule="auto"/>
        <w:ind w:firstLine="709"/>
        <w:rPr>
          <w:rFonts w:eastAsiaTheme="minorEastAsia"/>
          <w:szCs w:val="28"/>
        </w:rPr>
      </w:pPr>
      <w:r>
        <w:rPr>
          <w:szCs w:val="28"/>
        </w:rPr>
        <w:t xml:space="preserve">4) выдача (направление) </w:t>
      </w:r>
      <w:r>
        <w:rPr>
          <w:rFonts w:eastAsiaTheme="minorEastAsia"/>
          <w:szCs w:val="28"/>
        </w:rPr>
        <w:t xml:space="preserve">заявителю </w:t>
      </w:r>
      <w:r>
        <w:fldChar w:fldCharType="begin"/>
      </w:r>
      <w:r>
        <w:instrText xml:space="preserve"> HYPERLINK \l "P557" \h </w:instrText>
      </w:r>
      <w:r>
        <w:fldChar w:fldCharType="separate"/>
      </w:r>
      <w:r>
        <w:rPr>
          <w:szCs w:val="28"/>
        </w:rPr>
        <w:t>уведомления</w:t>
      </w:r>
      <w:r>
        <w:rPr>
          <w:szCs w:val="28"/>
        </w:rPr>
        <w:fldChar w:fldCharType="end"/>
      </w:r>
      <w:r>
        <w:rPr>
          <w:szCs w:val="28"/>
        </w:rPr>
        <w:t xml:space="preserve"> о возможности заключения соглашения об установлении сервитута, </w:t>
      </w:r>
      <w:r>
        <w:fldChar w:fldCharType="begin"/>
      </w:r>
      <w:r>
        <w:instrText xml:space="preserve"> HYPERLINK \l "P611" \h </w:instrText>
      </w:r>
      <w:r>
        <w:fldChar w:fldCharType="separate"/>
      </w:r>
      <w:r>
        <w:rPr>
          <w:szCs w:val="28"/>
        </w:rPr>
        <w:t>предложения</w:t>
      </w:r>
      <w:r>
        <w:rPr>
          <w:szCs w:val="28"/>
        </w:rPr>
        <w:fldChar w:fldCharType="end"/>
      </w:r>
      <w:r>
        <w:rPr>
          <w:szCs w:val="28"/>
        </w:rPr>
        <w:t xml:space="preserve"> о заключении соглашения об установлении сервитута в иных границах </w:t>
      </w:r>
      <w:r>
        <w:rPr>
          <w:rFonts w:eastAsiaTheme="minorEastAsia"/>
          <w:szCs w:val="28"/>
        </w:rPr>
        <w:t>или решения об отказе в предоставлении муниципальной услуги;</w:t>
      </w:r>
    </w:p>
    <w:p w14:paraId="54D716B3">
      <w:pPr>
        <w:pStyle w:val="17"/>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подготовка и подписание </w:t>
      </w:r>
      <w:r>
        <w:fldChar w:fldCharType="begin"/>
      </w:r>
      <w:r>
        <w:instrText xml:space="preserve"> HYPERLINK \l "P666" \h </w:instrText>
      </w:r>
      <w:r>
        <w:fldChar w:fldCharType="separate"/>
      </w:r>
      <w:r>
        <w:rPr>
          <w:rFonts w:ascii="Times New Roman" w:hAnsi="Times New Roman" w:cs="Times New Roman"/>
          <w:sz w:val="28"/>
          <w:szCs w:val="28"/>
        </w:rPr>
        <w:t>проект</w:t>
      </w:r>
      <w:r>
        <w:rPr>
          <w:rFonts w:ascii="Times New Roman" w:hAnsi="Times New Roman" w:cs="Times New Roman"/>
          <w:sz w:val="28"/>
          <w:szCs w:val="28"/>
        </w:rPr>
        <w:fldChar w:fldCharType="end"/>
      </w:r>
      <w:r>
        <w:rPr>
          <w:rFonts w:ascii="Times New Roman" w:hAnsi="Times New Roman" w:cs="Times New Roman"/>
          <w:sz w:val="28"/>
          <w:szCs w:val="28"/>
        </w:rPr>
        <w:t>а соглашения об установлении сервитута или решения об отказе в предоставлении муниципальной услуги;</w:t>
      </w:r>
    </w:p>
    <w:p w14:paraId="4DEB2CDB">
      <w:pPr>
        <w:autoSpaceDE w:val="0"/>
        <w:autoSpaceDN w:val="0"/>
        <w:adjustRightInd w:val="0"/>
        <w:spacing w:after="0" w:line="235" w:lineRule="auto"/>
        <w:ind w:firstLine="709"/>
        <w:rPr>
          <w:rFonts w:eastAsiaTheme="minorEastAsia"/>
          <w:szCs w:val="28"/>
        </w:rPr>
      </w:pPr>
      <w:r>
        <w:rPr>
          <w:szCs w:val="28"/>
        </w:rPr>
        <w:t xml:space="preserve">6) выдача (направление) </w:t>
      </w:r>
      <w:r>
        <w:rPr>
          <w:rFonts w:eastAsiaTheme="minorEastAsia"/>
          <w:szCs w:val="28"/>
        </w:rPr>
        <w:t>заявителю результата предоставления муниципальной услуги.</w:t>
      </w:r>
    </w:p>
    <w:p w14:paraId="2393243C">
      <w:pPr>
        <w:autoSpaceDE w:val="0"/>
        <w:autoSpaceDN w:val="0"/>
        <w:adjustRightInd w:val="0"/>
        <w:spacing w:after="0" w:line="235" w:lineRule="auto"/>
        <w:ind w:firstLine="709"/>
        <w:rPr>
          <w:rFonts w:eastAsiaTheme="minorEastAsia"/>
          <w:szCs w:val="28"/>
        </w:rPr>
      </w:pPr>
      <w:r>
        <w:rPr>
          <w:rFonts w:eastAsiaTheme="minorEastAsia"/>
          <w:szCs w:val="28"/>
        </w:rPr>
        <w:t>3.3. Описание административных процедур варианта 1.</w:t>
      </w:r>
    </w:p>
    <w:p w14:paraId="762D4C8F">
      <w:pPr>
        <w:autoSpaceDE w:val="0"/>
        <w:autoSpaceDN w:val="0"/>
        <w:adjustRightInd w:val="0"/>
        <w:spacing w:after="0" w:line="235" w:lineRule="auto"/>
        <w:ind w:firstLine="709"/>
        <w:rPr>
          <w:rFonts w:eastAsiaTheme="minorEastAsia"/>
          <w:szCs w:val="28"/>
        </w:rPr>
      </w:pPr>
      <w:r>
        <w:rPr>
          <w:rFonts w:eastAsiaTheme="minorEastAsia"/>
          <w:szCs w:val="28"/>
        </w:rPr>
        <w:t>3.3.1. Прием и регистрация заявления:</w:t>
      </w:r>
    </w:p>
    <w:p w14:paraId="3779300F">
      <w:pPr>
        <w:autoSpaceDE w:val="0"/>
        <w:autoSpaceDN w:val="0"/>
        <w:adjustRightInd w:val="0"/>
        <w:spacing w:after="0" w:line="235" w:lineRule="auto"/>
        <w:ind w:firstLine="709"/>
        <w:rPr>
          <w:szCs w:val="28"/>
        </w:rPr>
      </w:pPr>
      <w:r>
        <w:rPr>
          <w:szCs w:val="28"/>
        </w:rPr>
        <w:t>1) основанием для начала административной процедуры является поступление заявления  в Администрацию.</w:t>
      </w:r>
    </w:p>
    <w:p w14:paraId="319FA520">
      <w:pPr>
        <w:autoSpaceDE w:val="0"/>
        <w:autoSpaceDN w:val="0"/>
        <w:adjustRightInd w:val="0"/>
        <w:spacing w:after="0" w:line="235" w:lineRule="auto"/>
        <w:ind w:firstLine="709"/>
        <w:rPr>
          <w:szCs w:val="28"/>
        </w:rPr>
      </w:pPr>
      <w:r>
        <w:rPr>
          <w:szCs w:val="28"/>
        </w:rPr>
        <w:t>Подача заявления  с документами в электронной форме осуществляется посредством ЕПГУ и (или) РПГУ путем заполнения интерактивных форм заявления с прикреплением документов, необходимых для предоставления муниципальной услуги.</w:t>
      </w:r>
    </w:p>
    <w:p w14:paraId="322E9063">
      <w:pPr>
        <w:autoSpaceDE w:val="0"/>
        <w:autoSpaceDN w:val="0"/>
        <w:adjustRightInd w:val="0"/>
        <w:spacing w:after="0" w:line="235" w:lineRule="auto"/>
        <w:ind w:firstLine="709"/>
        <w:rPr>
          <w:szCs w:val="28"/>
        </w:rPr>
      </w:pPr>
      <w:r>
        <w:rPr>
          <w:szCs w:val="28"/>
        </w:rPr>
        <w:t>Для идентификации и аутентификации используется подтвержденная учетная запись заявителя в единой системе идентификации и аутентификации (далее – ЕСИА).</w:t>
      </w:r>
    </w:p>
    <w:p w14:paraId="50C261B6">
      <w:pPr>
        <w:autoSpaceDE w:val="0"/>
        <w:autoSpaceDN w:val="0"/>
        <w:adjustRightInd w:val="0"/>
        <w:spacing w:after="0" w:line="235" w:lineRule="auto"/>
        <w:ind w:firstLine="709"/>
        <w:rPr>
          <w:szCs w:val="28"/>
        </w:rPr>
      </w:pPr>
      <w:r>
        <w:rPr>
          <w:szCs w:val="28"/>
        </w:rPr>
        <w:t>Поданные в электронной форме заявление и документы должны быть заверены электронной подписью в соответствии с действующим законодательством Российской Федерации.</w:t>
      </w:r>
    </w:p>
    <w:p w14:paraId="43C739A4">
      <w:pPr>
        <w:autoSpaceDE w:val="0"/>
        <w:autoSpaceDN w:val="0"/>
        <w:adjustRightInd w:val="0"/>
        <w:spacing w:after="0" w:line="235" w:lineRule="auto"/>
        <w:ind w:firstLine="709"/>
        <w:rPr>
          <w:szCs w:val="28"/>
        </w:rPr>
      </w:pPr>
      <w:r>
        <w:rPr>
          <w:szCs w:val="28"/>
        </w:rPr>
        <w:t>2) специалист Администрации, ответственный за регистрацию документов осуществляет:</w:t>
      </w:r>
    </w:p>
    <w:p w14:paraId="78F0A63C">
      <w:pPr>
        <w:autoSpaceDE w:val="0"/>
        <w:autoSpaceDN w:val="0"/>
        <w:adjustRightInd w:val="0"/>
        <w:spacing w:after="0" w:line="235" w:lineRule="auto"/>
        <w:ind w:firstLine="709"/>
        <w:rPr>
          <w:szCs w:val="28"/>
        </w:rPr>
      </w:pPr>
      <w:r>
        <w:rPr>
          <w:szCs w:val="28"/>
        </w:rPr>
        <w:t>прием и регистрацию заявления  в системе электронного документооборота Администрации с присвоением входящего номера в день его поступления;</w:t>
      </w:r>
    </w:p>
    <w:p w14:paraId="723E8A45">
      <w:pPr>
        <w:autoSpaceDE w:val="0"/>
        <w:autoSpaceDN w:val="0"/>
        <w:adjustRightInd w:val="0"/>
        <w:spacing w:after="0" w:line="235" w:lineRule="auto"/>
        <w:ind w:firstLine="709"/>
        <w:rPr>
          <w:szCs w:val="28"/>
        </w:rPr>
      </w:pPr>
      <w:r>
        <w:rPr>
          <w:szCs w:val="28"/>
        </w:rPr>
        <w:t>в случае подачи документов лично (через представителя) – выдачу заявителю копии зарегистрированного заявления, заверенной подписью специалиста Администрации, ответственного за регистрацию документов, и оригинала документа, подтверждающего полномочия представителя заявителя (если такой документ представлен заявителем в подлиннике).</w:t>
      </w:r>
    </w:p>
    <w:p w14:paraId="7EE2142B">
      <w:pPr>
        <w:autoSpaceDE w:val="0"/>
        <w:autoSpaceDN w:val="0"/>
        <w:adjustRightInd w:val="0"/>
        <w:spacing w:after="0" w:line="235" w:lineRule="auto"/>
        <w:ind w:firstLine="709"/>
        <w:rPr>
          <w:szCs w:val="28"/>
        </w:rPr>
      </w:pPr>
      <w:r>
        <w:rPr>
          <w:szCs w:val="28"/>
        </w:rPr>
        <w:t>В случае подачи заявления в электронной форме в личный кабинет заявителя на ЕПГУ и (или) РПГУ направляется информация о факте принятия заявления  Администрацией;</w:t>
      </w:r>
    </w:p>
    <w:p w14:paraId="1DB00FD0">
      <w:pPr>
        <w:autoSpaceDE w:val="0"/>
        <w:autoSpaceDN w:val="0"/>
        <w:adjustRightInd w:val="0"/>
        <w:spacing w:after="0" w:line="235" w:lineRule="auto"/>
        <w:ind w:firstLine="709"/>
        <w:rPr>
          <w:szCs w:val="28"/>
        </w:rPr>
      </w:pPr>
      <w:r>
        <w:rPr>
          <w:szCs w:val="28"/>
        </w:rPr>
        <w:t xml:space="preserve">3) зарегистрированное заявление и документы, прилагаемые к заявлению, в день поступления в Администрацию направляются ответственному исполнителю Администрации, </w:t>
      </w:r>
      <w:r>
        <w:t>ответственному за предоставление муниципальной услуги</w:t>
      </w:r>
      <w:r>
        <w:rPr>
          <w:szCs w:val="28"/>
        </w:rPr>
        <w:t>;</w:t>
      </w:r>
    </w:p>
    <w:p w14:paraId="7CB77261">
      <w:pPr>
        <w:autoSpaceDE w:val="0"/>
        <w:autoSpaceDN w:val="0"/>
        <w:adjustRightInd w:val="0"/>
        <w:spacing w:after="0" w:line="235" w:lineRule="auto"/>
        <w:ind w:firstLine="709"/>
        <w:rPr>
          <w:szCs w:val="28"/>
        </w:rPr>
      </w:pPr>
      <w:r>
        <w:rPr>
          <w:szCs w:val="28"/>
        </w:rPr>
        <w:t>4) критерий принятия решения: наличие полного пакета документов для предоставления муниципальной услуги;</w:t>
      </w:r>
    </w:p>
    <w:p w14:paraId="0A250A92">
      <w:pPr>
        <w:autoSpaceDE w:val="0"/>
        <w:autoSpaceDN w:val="0"/>
        <w:adjustRightInd w:val="0"/>
        <w:spacing w:after="0" w:line="235" w:lineRule="auto"/>
        <w:ind w:firstLine="709"/>
        <w:rPr>
          <w:szCs w:val="28"/>
        </w:rPr>
      </w:pPr>
      <w:r>
        <w:rPr>
          <w:szCs w:val="28"/>
        </w:rPr>
        <w:t>5) результатом выполнения административной процедуры является регистрация поступившего в Администрацию заявления и передача его ответственному исполнителю;</w:t>
      </w:r>
    </w:p>
    <w:p w14:paraId="57A23CA8">
      <w:pPr>
        <w:autoSpaceDE w:val="0"/>
        <w:autoSpaceDN w:val="0"/>
        <w:adjustRightInd w:val="0"/>
        <w:spacing w:after="0" w:line="235" w:lineRule="auto"/>
        <w:ind w:firstLine="709"/>
        <w:rPr>
          <w:szCs w:val="28"/>
        </w:rPr>
      </w:pPr>
      <w:r>
        <w:rPr>
          <w:szCs w:val="28"/>
        </w:rPr>
        <w:t>6) максимальный срок выполнения административной процедуры составляет один рабочий день с даты регистрации заявления.</w:t>
      </w:r>
    </w:p>
    <w:p w14:paraId="4022FAF3">
      <w:pPr>
        <w:autoSpaceDE w:val="0"/>
        <w:autoSpaceDN w:val="0"/>
        <w:adjustRightInd w:val="0"/>
        <w:spacing w:after="0" w:line="235" w:lineRule="auto"/>
        <w:ind w:firstLine="709"/>
        <w:rPr>
          <w:rFonts w:eastAsiaTheme="minorEastAsia"/>
          <w:szCs w:val="28"/>
        </w:rPr>
      </w:pPr>
      <w:r>
        <w:rPr>
          <w:rFonts w:eastAsiaTheme="minorEastAsia"/>
          <w:szCs w:val="28"/>
        </w:rPr>
        <w:t>3.3.2. Рассмотрение заявления  и приложенных к нему документов:</w:t>
      </w:r>
    </w:p>
    <w:p w14:paraId="4A95F879">
      <w:pPr>
        <w:autoSpaceDE w:val="0"/>
        <w:autoSpaceDN w:val="0"/>
        <w:adjustRightInd w:val="0"/>
        <w:spacing w:after="0" w:line="235" w:lineRule="auto"/>
        <w:ind w:firstLine="709"/>
        <w:rPr>
          <w:szCs w:val="28"/>
        </w:rPr>
      </w:pPr>
      <w:r>
        <w:rPr>
          <w:szCs w:val="28"/>
        </w:rPr>
        <w:t>1) основанием для начала административной процедуры является получение ответственным исполнителем Администрации заявления и приложенных к нему документов;</w:t>
      </w:r>
    </w:p>
    <w:p w14:paraId="6E1D7E28">
      <w:pPr>
        <w:autoSpaceDE w:val="0"/>
        <w:autoSpaceDN w:val="0"/>
        <w:adjustRightInd w:val="0"/>
        <w:spacing w:after="0" w:line="235" w:lineRule="auto"/>
        <w:ind w:firstLine="709"/>
        <w:rPr>
          <w:color w:val="auto"/>
          <w:szCs w:val="28"/>
        </w:rPr>
      </w:pPr>
      <w:r>
        <w:rPr>
          <w:szCs w:val="28"/>
        </w:rPr>
        <w:t xml:space="preserve">2) ответственный исполнитель проверяет соответствие заявления требованиям, предусмотренным </w:t>
      </w:r>
      <w:r>
        <w:rPr>
          <w:color w:val="auto"/>
          <w:szCs w:val="28"/>
        </w:rPr>
        <w:t>пунктом 2.5 настоящего Административного регламента;</w:t>
      </w:r>
    </w:p>
    <w:p w14:paraId="3E7FBC64">
      <w:pPr>
        <w:autoSpaceDE w:val="0"/>
        <w:autoSpaceDN w:val="0"/>
        <w:adjustRightInd w:val="0"/>
        <w:spacing w:after="0" w:line="235" w:lineRule="auto"/>
        <w:ind w:firstLine="709"/>
        <w:rPr>
          <w:szCs w:val="28"/>
        </w:rPr>
      </w:pPr>
      <w:r>
        <w:rPr>
          <w:szCs w:val="28"/>
        </w:rPr>
        <w:t xml:space="preserve">3) в случае наличия оснований для отказа в приеме документов при предоставлении муниципальной услуги, предусмотренных </w:t>
      </w:r>
      <w:r>
        <w:rPr>
          <w:color w:val="auto"/>
          <w:szCs w:val="28"/>
        </w:rPr>
        <w:t>пунктом 2.9 настоящего Административного регламента, ответственный исполнитель подготавливает письмо об отказе в приеме документов при предоставлении муниципальной услуги</w:t>
      </w:r>
      <w:r>
        <w:rPr>
          <w:szCs w:val="28"/>
        </w:rPr>
        <w:t xml:space="preserve"> с указанием причин отказа. </w:t>
      </w:r>
    </w:p>
    <w:p w14:paraId="44152227">
      <w:pPr>
        <w:autoSpaceDE w:val="0"/>
        <w:autoSpaceDN w:val="0"/>
        <w:adjustRightInd w:val="0"/>
        <w:spacing w:after="0" w:line="235" w:lineRule="auto"/>
        <w:ind w:firstLine="709"/>
        <w:rPr>
          <w:szCs w:val="28"/>
        </w:rPr>
      </w:pPr>
      <w:r>
        <w:rPr>
          <w:szCs w:val="28"/>
        </w:rPr>
        <w:t>4) в случае если заявление подано в электронной форме и заявитель выбрал способ получения документов в электронной форме, письмо об отказе в приеме документов при предоставлении муниципальной услуги направляется в личный кабинет на ЕПГУ и (или) РПГУ;</w:t>
      </w:r>
    </w:p>
    <w:p w14:paraId="37E6A7A7">
      <w:pPr>
        <w:autoSpaceDE w:val="0"/>
        <w:autoSpaceDN w:val="0"/>
        <w:adjustRightInd w:val="0"/>
        <w:spacing w:after="0" w:line="235" w:lineRule="auto"/>
        <w:ind w:firstLine="709"/>
        <w:rPr>
          <w:szCs w:val="28"/>
        </w:rPr>
      </w:pPr>
      <w:r>
        <w:rPr>
          <w:szCs w:val="28"/>
        </w:rPr>
        <w:t>5) критерий принятия решения: наличие (отсутствие) оснований для отказа в приеме документов при предоставлении муниципальной услуги, предусмотренных пунктом 2.9 настоящего Административного регламента.</w:t>
      </w:r>
    </w:p>
    <w:p w14:paraId="0226B7C0">
      <w:pPr>
        <w:autoSpaceDE w:val="0"/>
        <w:autoSpaceDN w:val="0"/>
        <w:adjustRightInd w:val="0"/>
        <w:spacing w:after="0" w:line="230" w:lineRule="auto"/>
        <w:ind w:firstLine="709"/>
        <w:rPr>
          <w:szCs w:val="28"/>
        </w:rPr>
      </w:pPr>
      <w:r>
        <w:rPr>
          <w:szCs w:val="28"/>
        </w:rPr>
        <w:t>6) результатом выполнения административной процедуры является:</w:t>
      </w:r>
    </w:p>
    <w:p w14:paraId="465D3EF9">
      <w:pPr>
        <w:autoSpaceDE w:val="0"/>
        <w:autoSpaceDN w:val="0"/>
        <w:adjustRightInd w:val="0"/>
        <w:spacing w:after="0" w:line="230" w:lineRule="auto"/>
        <w:ind w:firstLine="709"/>
        <w:rPr>
          <w:szCs w:val="28"/>
        </w:rPr>
      </w:pPr>
      <w:r>
        <w:rPr>
          <w:szCs w:val="28"/>
        </w:rPr>
        <w:t>- направление заявителю письма об отказе;</w:t>
      </w:r>
    </w:p>
    <w:p w14:paraId="4F22DC7F">
      <w:pPr>
        <w:autoSpaceDE w:val="0"/>
        <w:autoSpaceDN w:val="0"/>
        <w:adjustRightInd w:val="0"/>
        <w:spacing w:after="0" w:line="230" w:lineRule="auto"/>
        <w:ind w:firstLine="709"/>
        <w:rPr>
          <w:szCs w:val="28"/>
        </w:rPr>
      </w:pPr>
      <w:r>
        <w:rPr>
          <w:szCs w:val="28"/>
        </w:rPr>
        <w:t>- формирование необходимого пакета документов для предоставления муниципальной услуги;</w:t>
      </w:r>
    </w:p>
    <w:p w14:paraId="267901FE">
      <w:pPr>
        <w:autoSpaceDE w:val="0"/>
        <w:autoSpaceDN w:val="0"/>
        <w:adjustRightInd w:val="0"/>
        <w:spacing w:after="0" w:line="230" w:lineRule="auto"/>
        <w:ind w:firstLine="709"/>
        <w:rPr>
          <w:szCs w:val="28"/>
        </w:rPr>
      </w:pPr>
      <w:r>
        <w:rPr>
          <w:szCs w:val="28"/>
        </w:rPr>
        <w:t>7) максимальный срок выполнения административной процедуры составляет шесть рабочих дней с даты поступления заявления и приложенных к нему документов ответственному исполнителю.</w:t>
      </w:r>
    </w:p>
    <w:p w14:paraId="40AAA0A3">
      <w:pPr>
        <w:autoSpaceDE w:val="0"/>
        <w:autoSpaceDN w:val="0"/>
        <w:adjustRightInd w:val="0"/>
        <w:spacing w:after="0" w:line="230" w:lineRule="auto"/>
        <w:ind w:firstLine="709"/>
        <w:rPr>
          <w:szCs w:val="28"/>
        </w:rPr>
      </w:pPr>
      <w:r>
        <w:rPr>
          <w:szCs w:val="28"/>
        </w:rPr>
        <w:t xml:space="preserve">3.3.3. Подготовка и подписание </w:t>
      </w:r>
      <w:r>
        <w:fldChar w:fldCharType="begin"/>
      </w:r>
      <w:r>
        <w:instrText xml:space="preserve"> HYPERLINK \l "P666" \h </w:instrText>
      </w:r>
      <w:r>
        <w:fldChar w:fldCharType="separate"/>
      </w:r>
      <w:r>
        <w:rPr>
          <w:szCs w:val="28"/>
        </w:rPr>
        <w:t>проект</w:t>
      </w:r>
      <w:r>
        <w:rPr>
          <w:szCs w:val="28"/>
        </w:rPr>
        <w:fldChar w:fldCharType="end"/>
      </w:r>
      <w:r>
        <w:rPr>
          <w:szCs w:val="28"/>
        </w:rPr>
        <w:t>а соглашения об установлении сервитута или решения об отказе в предоставлении муниципальной услуги:</w:t>
      </w:r>
    </w:p>
    <w:p w14:paraId="0548B66A">
      <w:pPr>
        <w:autoSpaceDE w:val="0"/>
        <w:autoSpaceDN w:val="0"/>
        <w:adjustRightInd w:val="0"/>
        <w:spacing w:after="0" w:line="230" w:lineRule="auto"/>
        <w:ind w:firstLine="709"/>
        <w:rPr>
          <w:szCs w:val="28"/>
        </w:rPr>
      </w:pPr>
      <w:r>
        <w:rPr>
          <w:szCs w:val="28"/>
        </w:rPr>
        <w:t>1) основанием для начала административной процедуры является формирование необходимого пакета документов для предоставления муниципальной услуги;</w:t>
      </w:r>
    </w:p>
    <w:p w14:paraId="0A19C772">
      <w:pPr>
        <w:autoSpaceDE w:val="0"/>
        <w:autoSpaceDN w:val="0"/>
        <w:adjustRightInd w:val="0"/>
        <w:spacing w:after="0" w:line="230" w:lineRule="auto"/>
        <w:ind w:firstLine="709"/>
        <w:rPr>
          <w:szCs w:val="28"/>
        </w:rPr>
      </w:pPr>
      <w:r>
        <w:rPr>
          <w:szCs w:val="28"/>
        </w:rPr>
        <w:t>2) ответственным исполнителем за совершение административной процедуры является специалист Администрации;</w:t>
      </w:r>
    </w:p>
    <w:p w14:paraId="3B23F463">
      <w:pPr>
        <w:autoSpaceDE w:val="0"/>
        <w:autoSpaceDN w:val="0"/>
        <w:adjustRightInd w:val="0"/>
        <w:spacing w:after="0" w:line="230" w:lineRule="auto"/>
        <w:ind w:firstLine="709"/>
        <w:rPr>
          <w:szCs w:val="28"/>
        </w:rPr>
      </w:pPr>
      <w:bookmarkStart w:id="0" w:name="Par2"/>
      <w:bookmarkEnd w:id="0"/>
      <w:r>
        <w:rPr>
          <w:szCs w:val="28"/>
        </w:rPr>
        <w:t>3) ответственный исполнитель в порядке межведомственного информационного взаимодействия запрашивает в Федеральной службе государственной регистрации, кадастра и картографии:</w:t>
      </w:r>
    </w:p>
    <w:p w14:paraId="77F83CEC">
      <w:pPr>
        <w:autoSpaceDE w:val="0"/>
        <w:autoSpaceDN w:val="0"/>
        <w:adjustRightInd w:val="0"/>
        <w:spacing w:after="0" w:line="230" w:lineRule="auto"/>
        <w:ind w:firstLine="709"/>
        <w:rPr>
          <w:szCs w:val="28"/>
        </w:rPr>
      </w:pPr>
      <w:r>
        <w:rPr>
          <w:szCs w:val="28"/>
        </w:rPr>
        <w:t>- выписку из ЕГРН об испрашиваемом земельном участке;</w:t>
      </w:r>
    </w:p>
    <w:p w14:paraId="06A12A42">
      <w:pPr>
        <w:autoSpaceDE w:val="0"/>
        <w:autoSpaceDN w:val="0"/>
        <w:adjustRightInd w:val="0"/>
        <w:spacing w:after="0" w:line="230" w:lineRule="auto"/>
        <w:ind w:firstLine="709"/>
        <w:rPr>
          <w:szCs w:val="28"/>
        </w:rPr>
      </w:pPr>
      <w:r>
        <w:rPr>
          <w:szCs w:val="28"/>
        </w:rPr>
        <w:t>- выписку из ЕГРН об объектах недвижимости, расположенных на испрашиваемом земельном участке (при их наличии);</w:t>
      </w:r>
    </w:p>
    <w:p w14:paraId="274C4E16">
      <w:pPr>
        <w:autoSpaceDE w:val="0"/>
        <w:autoSpaceDN w:val="0"/>
        <w:adjustRightInd w:val="0"/>
        <w:spacing w:after="0" w:line="230" w:lineRule="auto"/>
        <w:ind w:firstLine="709"/>
        <w:rPr>
          <w:szCs w:val="28"/>
        </w:rPr>
      </w:pPr>
      <w:r>
        <w:rPr>
          <w:szCs w:val="28"/>
        </w:rPr>
        <w:t>в Федеральной налоговой службе Российской Федерации:</w:t>
      </w:r>
    </w:p>
    <w:p w14:paraId="1115DB9C">
      <w:pPr>
        <w:autoSpaceDE w:val="0"/>
        <w:autoSpaceDN w:val="0"/>
        <w:adjustRightInd w:val="0"/>
        <w:spacing w:after="0" w:line="230" w:lineRule="auto"/>
        <w:ind w:firstLine="709"/>
        <w:rPr>
          <w:szCs w:val="28"/>
        </w:rPr>
      </w:pPr>
      <w:r>
        <w:rPr>
          <w:szCs w:val="28"/>
        </w:rPr>
        <w:t>- выписку из Единого государственного реестра юридических лиц, если Заявитель является юридическим лицом;</w:t>
      </w:r>
    </w:p>
    <w:p w14:paraId="2ADE42B5">
      <w:pPr>
        <w:autoSpaceDE w:val="0"/>
        <w:autoSpaceDN w:val="0"/>
        <w:adjustRightInd w:val="0"/>
        <w:spacing w:after="0" w:line="230" w:lineRule="auto"/>
        <w:ind w:firstLine="709"/>
        <w:rPr>
          <w:szCs w:val="28"/>
        </w:rPr>
      </w:pPr>
      <w:r>
        <w:rPr>
          <w:szCs w:val="28"/>
        </w:rPr>
        <w:t xml:space="preserve"> - выписку из Единого государственного реестра предпринимателей, если Заявитель является индивидуальным предпринимателем;</w:t>
      </w:r>
    </w:p>
    <w:p w14:paraId="5984993E">
      <w:pPr>
        <w:autoSpaceDE w:val="0"/>
        <w:autoSpaceDN w:val="0"/>
        <w:adjustRightInd w:val="0"/>
        <w:spacing w:after="0" w:line="230" w:lineRule="auto"/>
        <w:ind w:firstLine="709"/>
        <w:rPr>
          <w:szCs w:val="28"/>
        </w:rPr>
      </w:pPr>
      <w:r>
        <w:rPr>
          <w:szCs w:val="28"/>
        </w:rPr>
        <w:t>4) после получения документов, установленных подпунктом 3 настоящего пункта, а также при отсутствии оснований для отказа в предоставлении муниципальной услуги , установленных пунктом 2.10 настоящего Административного регламента, ответственный исполнитель готовит в течение пяти рабочих дней проект соглашения об установлении сервитута и передает его на подписание главе Администрации в течение одного рабочего дня;</w:t>
      </w:r>
    </w:p>
    <w:p w14:paraId="037358C6">
      <w:pPr>
        <w:autoSpaceDE w:val="0"/>
        <w:autoSpaceDN w:val="0"/>
        <w:adjustRightInd w:val="0"/>
        <w:spacing w:after="0" w:line="240" w:lineRule="auto"/>
        <w:ind w:firstLine="709"/>
        <w:rPr>
          <w:szCs w:val="28"/>
        </w:rPr>
      </w:pPr>
      <w:r>
        <w:rPr>
          <w:szCs w:val="28"/>
        </w:rPr>
        <w:t>5) при наличии оснований для отказа в предоставлении муниципальной услуги, установленных пунктом 2.10 настоящего Административного регламента, Администрация подготавливает решение об отказе в предоставлении муниципальной услуги и передает его на подпись главе Администрации, который подписывает решение об отказе в предоставлении муниципальной услуги в течение одного рабочего дня;</w:t>
      </w:r>
    </w:p>
    <w:p w14:paraId="102573D5">
      <w:pPr>
        <w:autoSpaceDE w:val="0"/>
        <w:autoSpaceDN w:val="0"/>
        <w:adjustRightInd w:val="0"/>
        <w:spacing w:after="0" w:line="240" w:lineRule="auto"/>
        <w:ind w:firstLine="709"/>
        <w:rPr>
          <w:szCs w:val="28"/>
        </w:rPr>
      </w:pPr>
      <w:r>
        <w:rPr>
          <w:szCs w:val="28"/>
        </w:rPr>
        <w:t>6)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направлении проекта соглашения об установлении сервитута, а в случае направления заявления и прилагаемых документов в форме электронных документов посредством ЕПГУ и (или) РПГУ – сопроводительного письма, и передает его главе Администрации , который подписывает письмо о направлении проекта соглашения об установлении сервитута или сопроводительное письмо в течение одного рабочего дня;</w:t>
      </w:r>
    </w:p>
    <w:p w14:paraId="0C957DFB">
      <w:pPr>
        <w:autoSpaceDE w:val="0"/>
        <w:autoSpaceDN w:val="0"/>
        <w:adjustRightInd w:val="0"/>
        <w:spacing w:after="0" w:line="235" w:lineRule="auto"/>
        <w:ind w:firstLine="709"/>
        <w:rPr>
          <w:szCs w:val="28"/>
        </w:rPr>
      </w:pPr>
      <w:r>
        <w:rPr>
          <w:szCs w:val="28"/>
        </w:rPr>
        <w:t>7) критерий принятия решения: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14:paraId="5CAC3B36">
      <w:pPr>
        <w:autoSpaceDE w:val="0"/>
        <w:autoSpaceDN w:val="0"/>
        <w:adjustRightInd w:val="0"/>
        <w:spacing w:after="0" w:line="235" w:lineRule="auto"/>
        <w:ind w:firstLine="709"/>
        <w:rPr>
          <w:szCs w:val="28"/>
        </w:rPr>
      </w:pPr>
      <w:r>
        <w:rPr>
          <w:szCs w:val="28"/>
        </w:rPr>
        <w:t>8) результатом выполнения административной процедуры является подписание проекта соглашения об установлении сервитута, письма о получении проекта соглашения об установлении сервитута (или сопроводительного письма), либо решения об отказе в предоставлении муниципальной услуги;</w:t>
      </w:r>
    </w:p>
    <w:p w14:paraId="5B594974">
      <w:pPr>
        <w:autoSpaceDE w:val="0"/>
        <w:autoSpaceDN w:val="0"/>
        <w:adjustRightInd w:val="0"/>
        <w:spacing w:after="0" w:line="235" w:lineRule="auto"/>
        <w:ind w:firstLine="709"/>
        <w:rPr>
          <w:szCs w:val="28"/>
        </w:rPr>
      </w:pPr>
      <w:r>
        <w:rPr>
          <w:szCs w:val="28"/>
        </w:rPr>
        <w:t>9) максимальный срок выполнения административной процедуры составляет тринадцать рабочих дней с даты регистрации заявления.</w:t>
      </w:r>
    </w:p>
    <w:p w14:paraId="215B9951">
      <w:pPr>
        <w:pStyle w:val="17"/>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3.3.4. Выдача (направление) заявителю результата предоставления муниципальной услуги:</w:t>
      </w:r>
    </w:p>
    <w:p w14:paraId="699F25D3">
      <w:pPr>
        <w:autoSpaceDE w:val="0"/>
        <w:autoSpaceDN w:val="0"/>
        <w:adjustRightInd w:val="0"/>
        <w:spacing w:after="0" w:line="235" w:lineRule="auto"/>
        <w:ind w:firstLine="709"/>
        <w:rPr>
          <w:szCs w:val="28"/>
        </w:rPr>
      </w:pPr>
      <w:r>
        <w:rPr>
          <w:szCs w:val="28"/>
        </w:rPr>
        <w:t>1) основанием для начала административной процедуры является подписание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14:paraId="7A7FB9A9">
      <w:pPr>
        <w:autoSpaceDE w:val="0"/>
        <w:autoSpaceDN w:val="0"/>
        <w:adjustRightInd w:val="0"/>
        <w:spacing w:after="0" w:line="235" w:lineRule="auto"/>
        <w:ind w:firstLine="709"/>
        <w:rPr>
          <w:szCs w:val="28"/>
        </w:rPr>
      </w:pPr>
      <w:r>
        <w:rPr>
          <w:szCs w:val="28"/>
        </w:rPr>
        <w:t>2) ответственным исполнителем Администрации за совершение административной процедуры является специалист Администрации;</w:t>
      </w:r>
    </w:p>
    <w:p w14:paraId="531EC7E5">
      <w:pPr>
        <w:autoSpaceDE w:val="0"/>
        <w:autoSpaceDN w:val="0"/>
        <w:adjustRightInd w:val="0"/>
        <w:spacing w:after="0" w:line="235" w:lineRule="auto"/>
        <w:ind w:firstLine="709"/>
        <w:rPr>
          <w:szCs w:val="28"/>
        </w:rPr>
      </w:pPr>
      <w:r>
        <w:rPr>
          <w:szCs w:val="28"/>
        </w:rPr>
        <w:t>3) ответственный исполнитель осуществляет регистрацию в Администрации с присвоением регистрационного номера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 в день поступления;</w:t>
      </w:r>
    </w:p>
    <w:p w14:paraId="5E1EA9A8">
      <w:pPr>
        <w:autoSpaceDE w:val="0"/>
        <w:autoSpaceDN w:val="0"/>
        <w:adjustRightInd w:val="0"/>
        <w:spacing w:after="0" w:line="235" w:lineRule="auto"/>
        <w:ind w:firstLine="709"/>
        <w:rPr>
          <w:szCs w:val="28"/>
        </w:rPr>
      </w:pPr>
      <w:r>
        <w:rPr>
          <w:szCs w:val="28"/>
        </w:rPr>
        <w:t xml:space="preserve">4) результат предоставления муниципальной услуги, выдается ответственным специалистом лично заявителю либо представителю заявителя или направляется почтовым отправлением. </w:t>
      </w:r>
    </w:p>
    <w:p w14:paraId="5A0A8C36">
      <w:pPr>
        <w:autoSpaceDE w:val="0"/>
        <w:autoSpaceDN w:val="0"/>
        <w:adjustRightInd w:val="0"/>
        <w:spacing w:after="0" w:line="235" w:lineRule="auto"/>
        <w:ind w:firstLine="709"/>
        <w:rPr>
          <w:szCs w:val="28"/>
        </w:rPr>
      </w:pPr>
      <w:r>
        <w:rPr>
          <w:szCs w:val="28"/>
        </w:rPr>
        <w:t>В случае если заявление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сопроводительное письмо направляются ответственным специалистом в «Личный кабинет» на ЕПГУ и (или) РПГУ;</w:t>
      </w:r>
    </w:p>
    <w:p w14:paraId="6B4F818E">
      <w:pPr>
        <w:autoSpaceDE w:val="0"/>
        <w:autoSpaceDN w:val="0"/>
        <w:adjustRightInd w:val="0"/>
        <w:spacing w:after="0" w:line="235" w:lineRule="auto"/>
        <w:ind w:firstLine="709"/>
        <w:rPr>
          <w:szCs w:val="28"/>
        </w:rPr>
      </w:pPr>
      <w:r>
        <w:rPr>
          <w:szCs w:val="28"/>
        </w:rPr>
        <w:t>5) критерий принятия решения: отсутствует.</w:t>
      </w:r>
    </w:p>
    <w:p w14:paraId="4ADC3306">
      <w:pPr>
        <w:autoSpaceDE w:val="0"/>
        <w:autoSpaceDN w:val="0"/>
        <w:adjustRightInd w:val="0"/>
        <w:spacing w:after="0" w:line="235" w:lineRule="auto"/>
        <w:ind w:firstLine="709"/>
        <w:rPr>
          <w:szCs w:val="28"/>
        </w:rPr>
      </w:pPr>
      <w:r>
        <w:rPr>
          <w:szCs w:val="28"/>
        </w:rPr>
        <w:t>6) результатом выполнения административной процедуры является направление (выдача) ответственным исполнителем Администрации заявителю результата предоставления муниципальной услуги.</w:t>
      </w:r>
    </w:p>
    <w:p w14:paraId="5F041EC7">
      <w:pPr>
        <w:autoSpaceDE w:val="0"/>
        <w:autoSpaceDN w:val="0"/>
        <w:adjustRightInd w:val="0"/>
        <w:spacing w:after="0" w:line="235" w:lineRule="auto"/>
        <w:ind w:firstLine="709"/>
        <w:rPr>
          <w:rFonts w:eastAsiaTheme="minorEastAsia"/>
          <w:szCs w:val="28"/>
        </w:rPr>
      </w:pPr>
      <w:r>
        <w:rPr>
          <w:rFonts w:eastAsiaTheme="minorEastAsia"/>
          <w:szCs w:val="28"/>
        </w:rPr>
        <w:t>3.4. Описание административных процедур варианта 2.</w:t>
      </w:r>
    </w:p>
    <w:p w14:paraId="0FD76511">
      <w:pPr>
        <w:autoSpaceDE w:val="0"/>
        <w:autoSpaceDN w:val="0"/>
        <w:adjustRightInd w:val="0"/>
        <w:spacing w:after="0" w:line="235" w:lineRule="auto"/>
        <w:ind w:firstLine="709"/>
        <w:rPr>
          <w:rFonts w:eastAsiaTheme="minorEastAsia"/>
          <w:szCs w:val="28"/>
        </w:rPr>
      </w:pPr>
      <w:r>
        <w:rPr>
          <w:rFonts w:eastAsiaTheme="minorEastAsia"/>
          <w:szCs w:val="28"/>
        </w:rPr>
        <w:t>3.4.1. Прием и регистрация заявления:</w:t>
      </w:r>
    </w:p>
    <w:p w14:paraId="33463EC2">
      <w:pPr>
        <w:autoSpaceDE w:val="0"/>
        <w:autoSpaceDN w:val="0"/>
        <w:adjustRightInd w:val="0"/>
        <w:spacing w:after="0" w:line="235" w:lineRule="auto"/>
        <w:ind w:firstLine="709"/>
        <w:rPr>
          <w:szCs w:val="28"/>
        </w:rPr>
      </w:pPr>
      <w:r>
        <w:rPr>
          <w:szCs w:val="28"/>
        </w:rPr>
        <w:t>1) основанием для начала административной процедуры является поступление заявления в Администрацию посредством личного обращения заявителя (через уполномоченного представителя), по почте, по электронной почте.</w:t>
      </w:r>
    </w:p>
    <w:p w14:paraId="012AFF7C">
      <w:pPr>
        <w:autoSpaceDE w:val="0"/>
        <w:autoSpaceDN w:val="0"/>
        <w:adjustRightInd w:val="0"/>
        <w:spacing w:after="0" w:line="235" w:lineRule="auto"/>
        <w:ind w:firstLine="709"/>
        <w:rPr>
          <w:szCs w:val="28"/>
        </w:rPr>
      </w:pPr>
      <w:r>
        <w:rPr>
          <w:szCs w:val="28"/>
        </w:rPr>
        <w:t>Подача заявления с документами в электронной форме осуществляется посредством ЕПГУ и (или) РПГУ путем заполнения интерактивных форм заявления с прикреплением документов, необходимых для предоставления муниципальной услуги.</w:t>
      </w:r>
    </w:p>
    <w:p w14:paraId="602CE848">
      <w:pPr>
        <w:autoSpaceDE w:val="0"/>
        <w:autoSpaceDN w:val="0"/>
        <w:adjustRightInd w:val="0"/>
        <w:spacing w:after="0" w:line="235" w:lineRule="auto"/>
        <w:ind w:firstLine="709"/>
        <w:rPr>
          <w:szCs w:val="28"/>
        </w:rPr>
      </w:pPr>
      <w:r>
        <w:rPr>
          <w:szCs w:val="28"/>
        </w:rPr>
        <w:t>Для идентификации и аутентификации используется подтвержденная учетная запись заявителя в ЕСИА.</w:t>
      </w:r>
    </w:p>
    <w:p w14:paraId="0234CEB7">
      <w:pPr>
        <w:autoSpaceDE w:val="0"/>
        <w:autoSpaceDN w:val="0"/>
        <w:adjustRightInd w:val="0"/>
        <w:spacing w:after="0" w:line="235" w:lineRule="auto"/>
        <w:ind w:firstLine="709"/>
        <w:rPr>
          <w:szCs w:val="28"/>
        </w:rPr>
      </w:pPr>
      <w:r>
        <w:rPr>
          <w:szCs w:val="28"/>
        </w:rPr>
        <w:t>Поданные в электронной форме заявление и документы должны быть заверены электронной подписью в соответствии с действующим законодательством Российской Федерации.</w:t>
      </w:r>
    </w:p>
    <w:p w14:paraId="14CD97AF">
      <w:pPr>
        <w:autoSpaceDE w:val="0"/>
        <w:autoSpaceDN w:val="0"/>
        <w:adjustRightInd w:val="0"/>
        <w:spacing w:after="0" w:line="235" w:lineRule="auto"/>
        <w:ind w:firstLine="709"/>
        <w:rPr>
          <w:szCs w:val="28"/>
        </w:rPr>
      </w:pPr>
      <w:r>
        <w:rPr>
          <w:szCs w:val="28"/>
        </w:rPr>
        <w:t>2) ответственным сотрудником за совершение административной процедуры является специалист Администрации;</w:t>
      </w:r>
    </w:p>
    <w:p w14:paraId="192B43C9">
      <w:pPr>
        <w:autoSpaceDE w:val="0"/>
        <w:autoSpaceDN w:val="0"/>
        <w:adjustRightInd w:val="0"/>
        <w:spacing w:after="0" w:line="235" w:lineRule="auto"/>
        <w:ind w:firstLine="709"/>
        <w:rPr>
          <w:szCs w:val="28"/>
        </w:rPr>
      </w:pPr>
      <w:r>
        <w:rPr>
          <w:szCs w:val="28"/>
        </w:rPr>
        <w:t>3) ответственный исполнитель осуществляет:</w:t>
      </w:r>
    </w:p>
    <w:p w14:paraId="2FB5E26F">
      <w:pPr>
        <w:autoSpaceDE w:val="0"/>
        <w:autoSpaceDN w:val="0"/>
        <w:adjustRightInd w:val="0"/>
        <w:spacing w:after="0" w:line="235" w:lineRule="auto"/>
        <w:ind w:firstLine="709"/>
        <w:rPr>
          <w:szCs w:val="28"/>
        </w:rPr>
      </w:pPr>
      <w:r>
        <w:rPr>
          <w:szCs w:val="28"/>
        </w:rPr>
        <w:t>прием и регистрацию заявления в Администрации с присвоением входящего номера в день его поступления;</w:t>
      </w:r>
    </w:p>
    <w:p w14:paraId="72293956">
      <w:pPr>
        <w:autoSpaceDE w:val="0"/>
        <w:autoSpaceDN w:val="0"/>
        <w:adjustRightInd w:val="0"/>
        <w:spacing w:after="0" w:line="235" w:lineRule="auto"/>
        <w:ind w:firstLine="709"/>
        <w:rPr>
          <w:szCs w:val="28"/>
        </w:rPr>
      </w:pPr>
      <w:r>
        <w:rPr>
          <w:szCs w:val="28"/>
        </w:rPr>
        <w:t>в случае подачи документов лично (через уполномоченного представителя) – выдачу заявителю копии зарегистрированного заявления, заверенной подписью ответственного исполнителя, и оригинала документа, подтверждающего полномочия представителя заявителя (если такой документ представлен заявителем в подлиннике).</w:t>
      </w:r>
    </w:p>
    <w:p w14:paraId="7489254F">
      <w:pPr>
        <w:autoSpaceDE w:val="0"/>
        <w:autoSpaceDN w:val="0"/>
        <w:adjustRightInd w:val="0"/>
        <w:spacing w:after="0" w:line="235" w:lineRule="auto"/>
        <w:ind w:firstLine="709"/>
        <w:rPr>
          <w:szCs w:val="28"/>
        </w:rPr>
      </w:pPr>
      <w:r>
        <w:rPr>
          <w:szCs w:val="28"/>
        </w:rPr>
        <w:t>В случае подачи заявления в электронной форме информация о факте принятия Заявления направляется в «Личный кабинет» заявителя на ЕПГУ и (или) РПГУ;</w:t>
      </w:r>
    </w:p>
    <w:p w14:paraId="1AA9F76E">
      <w:pPr>
        <w:autoSpaceDE w:val="0"/>
        <w:autoSpaceDN w:val="0"/>
        <w:adjustRightInd w:val="0"/>
        <w:spacing w:after="0" w:line="235" w:lineRule="auto"/>
        <w:ind w:firstLine="709"/>
        <w:rPr>
          <w:szCs w:val="28"/>
        </w:rPr>
      </w:pPr>
      <w:r>
        <w:rPr>
          <w:szCs w:val="28"/>
        </w:rPr>
        <w:t>4) зарегистрированное заявление и документы, прилагаемые к               заявлению, в день поступления в Администрацию направляются ответственному исполнителю Администрации, ответственному за предоставление муниципальной услуги;</w:t>
      </w:r>
    </w:p>
    <w:p w14:paraId="70E711FE">
      <w:pPr>
        <w:autoSpaceDE w:val="0"/>
        <w:autoSpaceDN w:val="0"/>
        <w:adjustRightInd w:val="0"/>
        <w:spacing w:after="0" w:line="235" w:lineRule="auto"/>
        <w:ind w:firstLine="709"/>
        <w:rPr>
          <w:szCs w:val="28"/>
        </w:rPr>
      </w:pPr>
      <w:r>
        <w:rPr>
          <w:szCs w:val="28"/>
        </w:rPr>
        <w:t>5) критерий принятия решения: наличие (отсутствие) оснований для отказа в приеме документов при предоставлении муниципальной услуги, предусмотренных пунктом 2.9 настоящего Административного регламента;</w:t>
      </w:r>
    </w:p>
    <w:p w14:paraId="3481E7EB">
      <w:pPr>
        <w:autoSpaceDE w:val="0"/>
        <w:autoSpaceDN w:val="0"/>
        <w:adjustRightInd w:val="0"/>
        <w:spacing w:after="0" w:line="235" w:lineRule="auto"/>
        <w:ind w:firstLine="709"/>
        <w:rPr>
          <w:szCs w:val="28"/>
        </w:rPr>
      </w:pPr>
      <w:r>
        <w:rPr>
          <w:szCs w:val="28"/>
        </w:rPr>
        <w:t>6) результатом выполнения административной процедуры является регистрация поступившего в Администрацию заявления и документов, прилагаемых к заявлению;</w:t>
      </w:r>
    </w:p>
    <w:p w14:paraId="26C4FE20">
      <w:pPr>
        <w:autoSpaceDE w:val="0"/>
        <w:autoSpaceDN w:val="0"/>
        <w:adjustRightInd w:val="0"/>
        <w:spacing w:after="0" w:line="235" w:lineRule="auto"/>
        <w:ind w:firstLine="709"/>
        <w:rPr>
          <w:szCs w:val="28"/>
        </w:rPr>
      </w:pPr>
      <w:r>
        <w:rPr>
          <w:szCs w:val="28"/>
        </w:rPr>
        <w:t>7) максимальный срок выполнения административной процедуры составляет один рабочий день с даты регистрации заявления.</w:t>
      </w:r>
    </w:p>
    <w:p w14:paraId="014BE9DF">
      <w:pPr>
        <w:autoSpaceDE w:val="0"/>
        <w:autoSpaceDN w:val="0"/>
        <w:adjustRightInd w:val="0"/>
        <w:spacing w:after="0" w:line="235" w:lineRule="auto"/>
        <w:ind w:firstLine="709"/>
        <w:rPr>
          <w:rFonts w:eastAsiaTheme="minorEastAsia"/>
          <w:szCs w:val="28"/>
        </w:rPr>
      </w:pPr>
      <w:r>
        <w:rPr>
          <w:rFonts w:eastAsiaTheme="minorEastAsia"/>
          <w:szCs w:val="28"/>
        </w:rPr>
        <w:t>3.4.2.  Рассмотрение заявления и приложенных к нему документов:</w:t>
      </w:r>
    </w:p>
    <w:p w14:paraId="15824D45">
      <w:pPr>
        <w:autoSpaceDE w:val="0"/>
        <w:autoSpaceDN w:val="0"/>
        <w:adjustRightInd w:val="0"/>
        <w:spacing w:after="0" w:line="235" w:lineRule="auto"/>
        <w:ind w:firstLine="709"/>
        <w:rPr>
          <w:szCs w:val="28"/>
        </w:rPr>
      </w:pPr>
      <w:r>
        <w:rPr>
          <w:szCs w:val="28"/>
        </w:rPr>
        <w:t>1) основанием для начала административной процедуры является получение сотрудником Администрации заявления и приложенных к нему документов;</w:t>
      </w:r>
    </w:p>
    <w:p w14:paraId="7EBFB94A">
      <w:pPr>
        <w:autoSpaceDE w:val="0"/>
        <w:autoSpaceDN w:val="0"/>
        <w:adjustRightInd w:val="0"/>
        <w:spacing w:after="0" w:line="235" w:lineRule="auto"/>
        <w:ind w:firstLine="709"/>
        <w:rPr>
          <w:szCs w:val="28"/>
        </w:rPr>
      </w:pPr>
      <w:r>
        <w:rPr>
          <w:szCs w:val="28"/>
        </w:rPr>
        <w:t>2) ответственным исполнителем за совершение административной процедуры является специалист Администрации;</w:t>
      </w:r>
    </w:p>
    <w:p w14:paraId="39D6BC9A">
      <w:pPr>
        <w:autoSpaceDE w:val="0"/>
        <w:autoSpaceDN w:val="0"/>
        <w:adjustRightInd w:val="0"/>
        <w:spacing w:after="0" w:line="235" w:lineRule="auto"/>
        <w:ind w:firstLine="709"/>
        <w:rPr>
          <w:szCs w:val="28"/>
        </w:rPr>
      </w:pPr>
      <w:r>
        <w:rPr>
          <w:szCs w:val="28"/>
        </w:rPr>
        <w:t>3) ответственный исполнитель проверяет соответствие заявления требованиям, предусмотренным пунктом 2.5 настоящего Административного регламента, устанавливает наличие документов, указанных в Административном регламенте;</w:t>
      </w:r>
    </w:p>
    <w:p w14:paraId="2C9BF2F1">
      <w:pPr>
        <w:autoSpaceDE w:val="0"/>
        <w:autoSpaceDN w:val="0"/>
        <w:adjustRightInd w:val="0"/>
        <w:spacing w:after="0" w:line="235" w:lineRule="auto"/>
        <w:ind w:firstLine="709"/>
        <w:rPr>
          <w:szCs w:val="28"/>
        </w:rPr>
      </w:pPr>
      <w:r>
        <w:rPr>
          <w:szCs w:val="28"/>
        </w:rPr>
        <w:t xml:space="preserve">4) в случае наличия оснований для отказа по заявлению, предусмотренных пунктом 2.9 настоящего Административного регламента, ответственный исполнитель в течение пяти рабочих дней со дня поступления заявления подготавливает письмо об отказе с указанием причин отказа. </w:t>
      </w:r>
    </w:p>
    <w:p w14:paraId="147F662D">
      <w:pPr>
        <w:autoSpaceDE w:val="0"/>
        <w:autoSpaceDN w:val="0"/>
        <w:adjustRightInd w:val="0"/>
        <w:spacing w:after="0" w:line="240" w:lineRule="auto"/>
        <w:ind w:firstLine="709"/>
        <w:rPr>
          <w:szCs w:val="28"/>
        </w:rPr>
      </w:pPr>
      <w:r>
        <w:rPr>
          <w:szCs w:val="28"/>
        </w:rPr>
        <w:t>5)в случае если заявление подано в электронной форме и заявитель выбрал способ получения документов в электронной форме, письмо об отказе по заявлению направляется в «Личный кабинет» на ЕПГУ и (или) РПГУ;</w:t>
      </w:r>
    </w:p>
    <w:p w14:paraId="65352F1D">
      <w:pPr>
        <w:autoSpaceDE w:val="0"/>
        <w:autoSpaceDN w:val="0"/>
        <w:adjustRightInd w:val="0"/>
        <w:spacing w:after="0" w:line="240" w:lineRule="auto"/>
        <w:ind w:firstLine="709"/>
        <w:rPr>
          <w:szCs w:val="28"/>
        </w:rPr>
      </w:pPr>
      <w:r>
        <w:rPr>
          <w:szCs w:val="28"/>
        </w:rPr>
        <w:t>6) критерий принятия решения: наличие (отсутствие) оснований для отказа в приеме документов при предоставлении муниципальной услуги, предусмотренных пунктом 2.9 настоящего Административного регламента.</w:t>
      </w:r>
    </w:p>
    <w:p w14:paraId="12ECD0B1">
      <w:pPr>
        <w:autoSpaceDE w:val="0"/>
        <w:autoSpaceDN w:val="0"/>
        <w:adjustRightInd w:val="0"/>
        <w:spacing w:after="0" w:line="240" w:lineRule="auto"/>
        <w:ind w:firstLine="709"/>
        <w:rPr>
          <w:szCs w:val="28"/>
        </w:rPr>
      </w:pPr>
      <w:r>
        <w:rPr>
          <w:szCs w:val="28"/>
        </w:rPr>
        <w:t>7) результатом выполнения административной процедуры является:</w:t>
      </w:r>
    </w:p>
    <w:p w14:paraId="041C3B1B">
      <w:pPr>
        <w:autoSpaceDE w:val="0"/>
        <w:autoSpaceDN w:val="0"/>
        <w:adjustRightInd w:val="0"/>
        <w:spacing w:after="0" w:line="240" w:lineRule="auto"/>
        <w:ind w:firstLine="709"/>
        <w:rPr>
          <w:szCs w:val="28"/>
        </w:rPr>
      </w:pPr>
      <w:r>
        <w:rPr>
          <w:szCs w:val="28"/>
        </w:rPr>
        <w:t>направление заявителю письма об отказе в приеме документов по заявлению;</w:t>
      </w:r>
    </w:p>
    <w:p w14:paraId="33AC3127">
      <w:pPr>
        <w:autoSpaceDE w:val="0"/>
        <w:autoSpaceDN w:val="0"/>
        <w:adjustRightInd w:val="0"/>
        <w:spacing w:after="0" w:line="240" w:lineRule="auto"/>
        <w:ind w:firstLine="709"/>
        <w:rPr>
          <w:szCs w:val="28"/>
        </w:rPr>
      </w:pPr>
      <w:r>
        <w:rPr>
          <w:szCs w:val="28"/>
        </w:rPr>
        <w:t>формирование необходимого пакета документов для предоставления муниципальной услуги;</w:t>
      </w:r>
    </w:p>
    <w:p w14:paraId="62895BFD">
      <w:pPr>
        <w:autoSpaceDE w:val="0"/>
        <w:autoSpaceDN w:val="0"/>
        <w:adjustRightInd w:val="0"/>
        <w:spacing w:after="0" w:line="240" w:lineRule="auto"/>
        <w:ind w:firstLine="709"/>
        <w:rPr>
          <w:szCs w:val="28"/>
        </w:rPr>
      </w:pPr>
      <w:r>
        <w:rPr>
          <w:szCs w:val="28"/>
        </w:rPr>
        <w:t>8) максимальный срок выполнения административной процедуры составляет шесть рабочих дней с даты регистрации заявления и приложенных к нему документов ответственному исполнителю.</w:t>
      </w:r>
    </w:p>
    <w:p w14:paraId="5245C38B">
      <w:pPr>
        <w:pStyle w:val="17"/>
        <w:ind w:firstLine="709"/>
        <w:jc w:val="both"/>
        <w:rPr>
          <w:rFonts w:ascii="Times New Roman" w:hAnsi="Times New Roman" w:cs="Times New Roman"/>
          <w:sz w:val="28"/>
          <w:szCs w:val="28"/>
        </w:rPr>
      </w:pPr>
      <w:r>
        <w:rPr>
          <w:rFonts w:ascii="Times New Roman" w:hAnsi="Times New Roman" w:cs="Times New Roman"/>
          <w:sz w:val="28"/>
          <w:szCs w:val="28"/>
        </w:rPr>
        <w:t xml:space="preserve">3.4.3. Подготовка и подписание </w:t>
      </w:r>
      <w:r>
        <w:fldChar w:fldCharType="begin"/>
      </w:r>
      <w:r>
        <w:instrText xml:space="preserve"> HYPERLINK \l "P557" \h </w:instrText>
      </w:r>
      <w:r>
        <w:fldChar w:fldCharType="separate"/>
      </w:r>
      <w:r>
        <w:rPr>
          <w:rFonts w:ascii="Times New Roman" w:hAnsi="Times New Roman" w:cs="Times New Roman"/>
          <w:sz w:val="28"/>
          <w:szCs w:val="28"/>
        </w:rPr>
        <w:t>уведомления</w:t>
      </w:r>
      <w:r>
        <w:rPr>
          <w:rFonts w:ascii="Times New Roman" w:hAnsi="Times New Roman" w:cs="Times New Roman"/>
          <w:sz w:val="28"/>
          <w:szCs w:val="28"/>
        </w:rPr>
        <w:fldChar w:fldCharType="end"/>
      </w:r>
      <w:r>
        <w:rPr>
          <w:rFonts w:ascii="Times New Roman" w:hAnsi="Times New Roman" w:cs="Times New Roman"/>
          <w:sz w:val="28"/>
          <w:szCs w:val="28"/>
        </w:rPr>
        <w:t xml:space="preserve"> о возможности заключения соглашения об установлении сервитута, </w:t>
      </w:r>
      <w:r>
        <w:fldChar w:fldCharType="begin"/>
      </w:r>
      <w:r>
        <w:instrText xml:space="preserve"> HYPERLINK \l "P611" \h </w:instrText>
      </w:r>
      <w:r>
        <w:fldChar w:fldCharType="separate"/>
      </w:r>
      <w:r>
        <w:rPr>
          <w:rFonts w:ascii="Times New Roman" w:hAnsi="Times New Roman" w:cs="Times New Roman"/>
          <w:sz w:val="28"/>
          <w:szCs w:val="28"/>
        </w:rPr>
        <w:t>предложения</w:t>
      </w:r>
      <w:r>
        <w:rPr>
          <w:rFonts w:ascii="Times New Roman" w:hAnsi="Times New Roman" w:cs="Times New Roman"/>
          <w:sz w:val="28"/>
          <w:szCs w:val="28"/>
        </w:rPr>
        <w:fldChar w:fldCharType="end"/>
      </w:r>
      <w:r>
        <w:rPr>
          <w:rFonts w:ascii="Times New Roman" w:hAnsi="Times New Roman" w:cs="Times New Roman"/>
          <w:sz w:val="28"/>
          <w:szCs w:val="28"/>
        </w:rPr>
        <w:t xml:space="preserve"> о заключении соглашения об установлении сервитута в иных границах или решения об отказе в предоставлении муниципальной услуги:</w:t>
      </w:r>
    </w:p>
    <w:p w14:paraId="0F571F3B">
      <w:pPr>
        <w:autoSpaceDE w:val="0"/>
        <w:autoSpaceDN w:val="0"/>
        <w:adjustRightInd w:val="0"/>
        <w:spacing w:after="0" w:line="240" w:lineRule="auto"/>
        <w:ind w:firstLine="709"/>
        <w:rPr>
          <w:szCs w:val="28"/>
        </w:rPr>
      </w:pPr>
      <w:r>
        <w:rPr>
          <w:szCs w:val="28"/>
        </w:rPr>
        <w:t>1) основанием для начала административной процедуры является формирование необходимого пакета документов для предоставления муниципальной услуги;</w:t>
      </w:r>
    </w:p>
    <w:p w14:paraId="5ED29773">
      <w:pPr>
        <w:autoSpaceDE w:val="0"/>
        <w:autoSpaceDN w:val="0"/>
        <w:adjustRightInd w:val="0"/>
        <w:spacing w:after="0" w:line="240" w:lineRule="auto"/>
        <w:ind w:firstLine="709"/>
        <w:rPr>
          <w:szCs w:val="28"/>
        </w:rPr>
      </w:pPr>
      <w:r>
        <w:rPr>
          <w:szCs w:val="28"/>
        </w:rPr>
        <w:t>2) ответственным исполнителем за совершение административной процедуры является специалист Администрации;</w:t>
      </w:r>
    </w:p>
    <w:p w14:paraId="47C80C2D">
      <w:pPr>
        <w:autoSpaceDE w:val="0"/>
        <w:autoSpaceDN w:val="0"/>
        <w:adjustRightInd w:val="0"/>
        <w:spacing w:after="0" w:line="240" w:lineRule="auto"/>
        <w:ind w:firstLine="709"/>
        <w:rPr>
          <w:szCs w:val="28"/>
        </w:rPr>
      </w:pPr>
      <w:r>
        <w:rPr>
          <w:szCs w:val="28"/>
        </w:rPr>
        <w:t>3) ответственный исполнитель в порядке межведомственного информационного взаимодействия запрашивает в Федеральной службе государственной регистрации, кадастра и картографии:</w:t>
      </w:r>
    </w:p>
    <w:p w14:paraId="56755E8B">
      <w:pPr>
        <w:autoSpaceDE w:val="0"/>
        <w:autoSpaceDN w:val="0"/>
        <w:adjustRightInd w:val="0"/>
        <w:spacing w:after="0" w:line="240" w:lineRule="auto"/>
        <w:ind w:firstLine="709"/>
        <w:rPr>
          <w:szCs w:val="28"/>
        </w:rPr>
      </w:pPr>
      <w:r>
        <w:rPr>
          <w:szCs w:val="28"/>
        </w:rPr>
        <w:t>выписку из ЕГРН об испрашиваемом земельном участке;</w:t>
      </w:r>
    </w:p>
    <w:p w14:paraId="16779E8B">
      <w:pPr>
        <w:autoSpaceDE w:val="0"/>
        <w:autoSpaceDN w:val="0"/>
        <w:adjustRightInd w:val="0"/>
        <w:spacing w:after="0" w:line="240" w:lineRule="auto"/>
        <w:ind w:firstLine="709"/>
        <w:rPr>
          <w:szCs w:val="28"/>
        </w:rPr>
      </w:pPr>
      <w:r>
        <w:rPr>
          <w:szCs w:val="28"/>
        </w:rPr>
        <w:t>выписку из ЕГРН об объектах недвижимости, расположенных на испрашиваемом земельном участке (при их наличии);</w:t>
      </w:r>
    </w:p>
    <w:p w14:paraId="5C1F8772">
      <w:pPr>
        <w:autoSpaceDE w:val="0"/>
        <w:autoSpaceDN w:val="0"/>
        <w:adjustRightInd w:val="0"/>
        <w:spacing w:after="0" w:line="240" w:lineRule="auto"/>
        <w:ind w:firstLine="709"/>
        <w:rPr>
          <w:szCs w:val="28"/>
        </w:rPr>
      </w:pPr>
      <w:r>
        <w:rPr>
          <w:szCs w:val="28"/>
        </w:rPr>
        <w:t>в Федеральной налоговой службе Российской Федерации:</w:t>
      </w:r>
    </w:p>
    <w:p w14:paraId="5FA7351A">
      <w:pPr>
        <w:autoSpaceDE w:val="0"/>
        <w:autoSpaceDN w:val="0"/>
        <w:adjustRightInd w:val="0"/>
        <w:spacing w:after="0" w:line="240" w:lineRule="auto"/>
        <w:ind w:firstLine="709"/>
        <w:rPr>
          <w:szCs w:val="28"/>
        </w:rPr>
      </w:pPr>
      <w:r>
        <w:rPr>
          <w:szCs w:val="28"/>
        </w:rPr>
        <w:t>выписку из Единого государственного реестра юридических лиц, если Заявитель является юридическим лицом;</w:t>
      </w:r>
    </w:p>
    <w:p w14:paraId="348DA5F1">
      <w:pPr>
        <w:autoSpaceDE w:val="0"/>
        <w:autoSpaceDN w:val="0"/>
        <w:adjustRightInd w:val="0"/>
        <w:spacing w:after="0" w:line="240" w:lineRule="auto"/>
        <w:ind w:firstLine="709"/>
        <w:rPr>
          <w:szCs w:val="28"/>
        </w:rPr>
      </w:pPr>
      <w:r>
        <w:rPr>
          <w:szCs w:val="28"/>
        </w:rPr>
        <w:t>выписку из Единого государственного реестра предпринимателей, если заявитель является индивидуальным предпринимателем;</w:t>
      </w:r>
    </w:p>
    <w:p w14:paraId="214765EF">
      <w:pPr>
        <w:autoSpaceDE w:val="0"/>
        <w:autoSpaceDN w:val="0"/>
        <w:adjustRightInd w:val="0"/>
        <w:spacing w:after="0" w:line="235" w:lineRule="auto"/>
        <w:ind w:firstLine="709"/>
        <w:rPr>
          <w:szCs w:val="28"/>
        </w:rPr>
      </w:pPr>
      <w:r>
        <w:rPr>
          <w:szCs w:val="28"/>
        </w:rPr>
        <w:t xml:space="preserve">4) после получения документов , установленных подпунктом 3 настоящего пункта, а также при отсутствии оснований для отказа в предоставлении муниципальной услуги, установленных пунктом 2.10 настоящего Административного регламента, ответственный исполнитель готовит в течение пяти рабочих дней </w:t>
      </w:r>
      <w:r>
        <w:fldChar w:fldCharType="begin"/>
      </w:r>
      <w:r>
        <w:instrText xml:space="preserve"> HYPERLINK \l "P557" \h </w:instrText>
      </w:r>
      <w:r>
        <w:fldChar w:fldCharType="separate"/>
      </w:r>
      <w:r>
        <w:rPr>
          <w:szCs w:val="28"/>
        </w:rPr>
        <w:t>уведомление</w:t>
      </w:r>
      <w:r>
        <w:rPr>
          <w:szCs w:val="28"/>
        </w:rPr>
        <w:fldChar w:fldCharType="end"/>
      </w:r>
      <w:r>
        <w:rPr>
          <w:szCs w:val="28"/>
        </w:rPr>
        <w:t xml:space="preserve"> о возможности заключения соглашения об установлении сервитута или </w:t>
      </w:r>
      <w:r>
        <w:fldChar w:fldCharType="begin"/>
      </w:r>
      <w:r>
        <w:instrText xml:space="preserve"> HYPERLINK \l "P611" \h </w:instrText>
      </w:r>
      <w:r>
        <w:fldChar w:fldCharType="separate"/>
      </w:r>
      <w:r>
        <w:rPr>
          <w:szCs w:val="28"/>
        </w:rPr>
        <w:t>предложение</w:t>
      </w:r>
      <w:r>
        <w:rPr>
          <w:szCs w:val="28"/>
        </w:rPr>
        <w:fldChar w:fldCharType="end"/>
      </w:r>
      <w:r>
        <w:rPr>
          <w:szCs w:val="28"/>
        </w:rPr>
        <w:t xml:space="preserve"> о заключении соглашения об установлении сервитута в иных границах и передает его на подписание главе Администрации , который подписывает </w:t>
      </w:r>
      <w:r>
        <w:fldChar w:fldCharType="begin"/>
      </w:r>
      <w:r>
        <w:instrText xml:space="preserve"> HYPERLINK \l "P557" \h </w:instrText>
      </w:r>
      <w:r>
        <w:fldChar w:fldCharType="separate"/>
      </w:r>
      <w:r>
        <w:rPr>
          <w:szCs w:val="28"/>
        </w:rPr>
        <w:t>уведомление</w:t>
      </w:r>
      <w:r>
        <w:rPr>
          <w:szCs w:val="28"/>
        </w:rPr>
        <w:fldChar w:fldCharType="end"/>
      </w:r>
      <w:r>
        <w:rPr>
          <w:szCs w:val="28"/>
        </w:rPr>
        <w:t xml:space="preserve"> о возможности заключения соглашения об установлении сервитута или </w:t>
      </w:r>
      <w:r>
        <w:fldChar w:fldCharType="begin"/>
      </w:r>
      <w:r>
        <w:instrText xml:space="preserve"> HYPERLINK \l "P611" \h </w:instrText>
      </w:r>
      <w:r>
        <w:fldChar w:fldCharType="separate"/>
      </w:r>
      <w:r>
        <w:rPr>
          <w:szCs w:val="28"/>
        </w:rPr>
        <w:t>предложение</w:t>
      </w:r>
      <w:r>
        <w:rPr>
          <w:szCs w:val="28"/>
        </w:rPr>
        <w:fldChar w:fldCharType="end"/>
      </w:r>
      <w:r>
        <w:rPr>
          <w:szCs w:val="28"/>
        </w:rPr>
        <w:t xml:space="preserve"> о заключении соглашения об установлении сервитута в иных границах на предмет соответствия требованиям законодательства Российской Федерации в течение одного рабочего дня;</w:t>
      </w:r>
    </w:p>
    <w:p w14:paraId="2711EB77">
      <w:pPr>
        <w:autoSpaceDE w:val="0"/>
        <w:autoSpaceDN w:val="0"/>
        <w:adjustRightInd w:val="0"/>
        <w:spacing w:after="0" w:line="235" w:lineRule="auto"/>
        <w:ind w:firstLine="709"/>
        <w:rPr>
          <w:szCs w:val="28"/>
        </w:rPr>
      </w:pPr>
      <w:r>
        <w:rPr>
          <w:szCs w:val="28"/>
        </w:rPr>
        <w:t>5) при наличии оснований для отказа в предоставлении муниципальной услуги, ответственный сотрудник в течение двух рабочих дней подготавливает проект решения об отказе в предоставлении муниципальной услуги и передает на подпись главе Администрации, который подписывает решение об отказе в предоставлении муниципальной услуги в течение одного рабочего дня;</w:t>
      </w:r>
    </w:p>
    <w:p w14:paraId="65B9FB8A">
      <w:pPr>
        <w:autoSpaceDE w:val="0"/>
        <w:autoSpaceDN w:val="0"/>
        <w:adjustRightInd w:val="0"/>
        <w:spacing w:after="0" w:line="235" w:lineRule="auto"/>
        <w:ind w:firstLine="709"/>
        <w:rPr>
          <w:szCs w:val="28"/>
        </w:rPr>
      </w:pPr>
      <w:r>
        <w:rPr>
          <w:szCs w:val="28"/>
        </w:rPr>
        <w:t>6) критерий принятия решения: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14:paraId="1675D7E6">
      <w:pPr>
        <w:autoSpaceDE w:val="0"/>
        <w:autoSpaceDN w:val="0"/>
        <w:adjustRightInd w:val="0"/>
        <w:spacing w:after="0" w:line="235" w:lineRule="auto"/>
        <w:ind w:firstLine="709"/>
        <w:rPr>
          <w:szCs w:val="28"/>
        </w:rPr>
      </w:pPr>
      <w:r>
        <w:rPr>
          <w:szCs w:val="28"/>
        </w:rPr>
        <w:t xml:space="preserve">7) результатом выполнения административной процедуры является подписание </w:t>
      </w:r>
      <w:r>
        <w:fldChar w:fldCharType="begin"/>
      </w:r>
      <w:r>
        <w:instrText xml:space="preserve"> HYPERLINK \l "P557" \h </w:instrText>
      </w:r>
      <w:r>
        <w:fldChar w:fldCharType="separate"/>
      </w:r>
      <w:r>
        <w:rPr>
          <w:szCs w:val="28"/>
        </w:rPr>
        <w:t>уведомления</w:t>
      </w:r>
      <w:r>
        <w:rPr>
          <w:szCs w:val="28"/>
        </w:rPr>
        <w:fldChar w:fldCharType="end"/>
      </w:r>
      <w:r>
        <w:rPr>
          <w:szCs w:val="28"/>
        </w:rPr>
        <w:t xml:space="preserve"> о возможности заключения соглашения об установлении сервитута, </w:t>
      </w:r>
      <w:r>
        <w:fldChar w:fldCharType="begin"/>
      </w:r>
      <w:r>
        <w:instrText xml:space="preserve"> HYPERLINK \l "P611" \h </w:instrText>
      </w:r>
      <w:r>
        <w:fldChar w:fldCharType="separate"/>
      </w:r>
      <w:r>
        <w:rPr>
          <w:szCs w:val="28"/>
        </w:rPr>
        <w:t>предложени</w:t>
      </w:r>
      <w:r>
        <w:rPr>
          <w:szCs w:val="28"/>
        </w:rPr>
        <w:fldChar w:fldCharType="end"/>
      </w:r>
      <w:r>
        <w:rPr>
          <w:szCs w:val="28"/>
        </w:rPr>
        <w:t>я о заключении соглашения об установлении сервитута в иных границах или решения об отказе в предоставлении муниципальной услуги;</w:t>
      </w:r>
    </w:p>
    <w:p w14:paraId="2D9B70B9">
      <w:pPr>
        <w:autoSpaceDE w:val="0"/>
        <w:autoSpaceDN w:val="0"/>
        <w:adjustRightInd w:val="0"/>
        <w:spacing w:after="0" w:line="235" w:lineRule="auto"/>
        <w:ind w:firstLine="709"/>
        <w:rPr>
          <w:szCs w:val="28"/>
        </w:rPr>
      </w:pPr>
      <w:r>
        <w:rPr>
          <w:szCs w:val="28"/>
        </w:rPr>
        <w:t>8) максимальный срок выполнения административной процедуры составляет семнадцать рабочих дней с даты регистрации заявления.</w:t>
      </w:r>
    </w:p>
    <w:p w14:paraId="18821081">
      <w:pPr>
        <w:autoSpaceDE w:val="0"/>
        <w:autoSpaceDN w:val="0"/>
        <w:adjustRightInd w:val="0"/>
        <w:spacing w:after="0" w:line="235" w:lineRule="auto"/>
        <w:ind w:firstLine="709"/>
        <w:rPr>
          <w:rFonts w:eastAsiaTheme="minorEastAsia"/>
          <w:szCs w:val="28"/>
        </w:rPr>
      </w:pPr>
      <w:r>
        <w:rPr>
          <w:szCs w:val="28"/>
        </w:rPr>
        <w:t xml:space="preserve">3.4.4. Выдача (направление) </w:t>
      </w:r>
      <w:r>
        <w:rPr>
          <w:rFonts w:eastAsiaTheme="minorEastAsia"/>
          <w:szCs w:val="28"/>
        </w:rPr>
        <w:t xml:space="preserve">заявителю </w:t>
      </w:r>
      <w:r>
        <w:fldChar w:fldCharType="begin"/>
      </w:r>
      <w:r>
        <w:instrText xml:space="preserve"> HYPERLINK \l "P557" \h </w:instrText>
      </w:r>
      <w:r>
        <w:fldChar w:fldCharType="separate"/>
      </w:r>
      <w:r>
        <w:rPr>
          <w:szCs w:val="28"/>
        </w:rPr>
        <w:t>уведомления</w:t>
      </w:r>
      <w:r>
        <w:rPr>
          <w:szCs w:val="28"/>
        </w:rPr>
        <w:fldChar w:fldCharType="end"/>
      </w:r>
      <w:r>
        <w:rPr>
          <w:szCs w:val="28"/>
        </w:rPr>
        <w:t xml:space="preserve"> о возможности заключения соглашения об установлении сервитута, </w:t>
      </w:r>
      <w:r>
        <w:fldChar w:fldCharType="begin"/>
      </w:r>
      <w:r>
        <w:instrText xml:space="preserve"> HYPERLINK \l "P611" \h </w:instrText>
      </w:r>
      <w:r>
        <w:fldChar w:fldCharType="separate"/>
      </w:r>
      <w:r>
        <w:rPr>
          <w:szCs w:val="28"/>
        </w:rPr>
        <w:t>предложения</w:t>
      </w:r>
      <w:r>
        <w:rPr>
          <w:szCs w:val="28"/>
        </w:rPr>
        <w:fldChar w:fldCharType="end"/>
      </w:r>
      <w:r>
        <w:rPr>
          <w:szCs w:val="28"/>
        </w:rPr>
        <w:t xml:space="preserve"> о заключении соглашения об установлении сервитута в иных границах </w:t>
      </w:r>
      <w:r>
        <w:rPr>
          <w:rFonts w:eastAsiaTheme="minorEastAsia"/>
          <w:szCs w:val="28"/>
        </w:rPr>
        <w:t>или решения об отказе в предоставлении муниципальной услуги:</w:t>
      </w:r>
    </w:p>
    <w:p w14:paraId="46F0DDDB">
      <w:pPr>
        <w:autoSpaceDE w:val="0"/>
        <w:autoSpaceDN w:val="0"/>
        <w:adjustRightInd w:val="0"/>
        <w:spacing w:after="0" w:line="235" w:lineRule="auto"/>
        <w:ind w:firstLine="709"/>
        <w:rPr>
          <w:szCs w:val="28"/>
        </w:rPr>
      </w:pPr>
      <w:r>
        <w:rPr>
          <w:szCs w:val="28"/>
        </w:rPr>
        <w:t xml:space="preserve">1) основанием для начала административной процедуры является подписание </w:t>
      </w:r>
      <w:r>
        <w:fldChar w:fldCharType="begin"/>
      </w:r>
      <w:r>
        <w:instrText xml:space="preserve"> HYPERLINK \l "P557" \h </w:instrText>
      </w:r>
      <w:r>
        <w:fldChar w:fldCharType="separate"/>
      </w:r>
      <w:r>
        <w:rPr>
          <w:szCs w:val="28"/>
        </w:rPr>
        <w:t>уведомления</w:t>
      </w:r>
      <w:r>
        <w:rPr>
          <w:szCs w:val="28"/>
        </w:rPr>
        <w:fldChar w:fldCharType="end"/>
      </w:r>
      <w:r>
        <w:rPr>
          <w:szCs w:val="28"/>
        </w:rPr>
        <w:t xml:space="preserve"> о возможности заключения соглашения об установлении сервитута, </w:t>
      </w:r>
      <w:r>
        <w:fldChar w:fldCharType="begin"/>
      </w:r>
      <w:r>
        <w:instrText xml:space="preserve"> HYPERLINK \l "P611" \h </w:instrText>
      </w:r>
      <w:r>
        <w:fldChar w:fldCharType="separate"/>
      </w:r>
      <w:r>
        <w:rPr>
          <w:szCs w:val="28"/>
        </w:rPr>
        <w:t>предложени</w:t>
      </w:r>
      <w:r>
        <w:rPr>
          <w:szCs w:val="28"/>
        </w:rPr>
        <w:fldChar w:fldCharType="end"/>
      </w:r>
      <w:r>
        <w:rPr>
          <w:szCs w:val="28"/>
        </w:rPr>
        <w:t>я о заключении соглашения об установлении сервитута в иных границах или решения об отказе в предоставлении муниципальной услуги;</w:t>
      </w:r>
    </w:p>
    <w:p w14:paraId="2AB6B5FE">
      <w:pPr>
        <w:autoSpaceDE w:val="0"/>
        <w:autoSpaceDN w:val="0"/>
        <w:adjustRightInd w:val="0"/>
        <w:spacing w:after="0" w:line="235" w:lineRule="auto"/>
        <w:ind w:firstLine="709"/>
        <w:rPr>
          <w:szCs w:val="28"/>
        </w:rPr>
      </w:pPr>
      <w:r>
        <w:rPr>
          <w:szCs w:val="28"/>
        </w:rPr>
        <w:t>2) ответственным исполнителем за совершение административной процедуры является специалист Администрации (далее – ответственный исполнитель);</w:t>
      </w:r>
    </w:p>
    <w:p w14:paraId="39F7BC02">
      <w:pPr>
        <w:autoSpaceDE w:val="0"/>
        <w:autoSpaceDN w:val="0"/>
        <w:adjustRightInd w:val="0"/>
        <w:spacing w:after="0" w:line="235" w:lineRule="auto"/>
        <w:ind w:firstLine="709"/>
        <w:rPr>
          <w:szCs w:val="28"/>
        </w:rPr>
      </w:pPr>
      <w:r>
        <w:rPr>
          <w:szCs w:val="28"/>
        </w:rPr>
        <w:t xml:space="preserve">3) ответственный исполнитель осуществляет регистрацию в Администрации с присвоением регистрационного номера </w:t>
      </w:r>
      <w:r>
        <w:fldChar w:fldCharType="begin"/>
      </w:r>
      <w:r>
        <w:instrText xml:space="preserve"> HYPERLINK \l "P557" \h </w:instrText>
      </w:r>
      <w:r>
        <w:fldChar w:fldCharType="separate"/>
      </w:r>
      <w:r>
        <w:rPr>
          <w:szCs w:val="28"/>
        </w:rPr>
        <w:t>уведомления</w:t>
      </w:r>
      <w:r>
        <w:rPr>
          <w:szCs w:val="28"/>
        </w:rPr>
        <w:fldChar w:fldCharType="end"/>
      </w:r>
      <w:r>
        <w:rPr>
          <w:szCs w:val="28"/>
        </w:rPr>
        <w:t xml:space="preserve"> о возможности заключения соглашения об установлении сервитута, </w:t>
      </w:r>
      <w:r>
        <w:fldChar w:fldCharType="begin"/>
      </w:r>
      <w:r>
        <w:instrText xml:space="preserve"> HYPERLINK \l "P611" \h </w:instrText>
      </w:r>
      <w:r>
        <w:fldChar w:fldCharType="separate"/>
      </w:r>
      <w:r>
        <w:rPr>
          <w:szCs w:val="28"/>
        </w:rPr>
        <w:t>предложени</w:t>
      </w:r>
      <w:r>
        <w:rPr>
          <w:szCs w:val="28"/>
        </w:rPr>
        <w:fldChar w:fldCharType="end"/>
      </w:r>
      <w:r>
        <w:rPr>
          <w:szCs w:val="28"/>
        </w:rPr>
        <w:t>я о заключении соглашения об установлении сервитута в иных границах или решения об отказе в предоставлении муниципальной услуги в день поступления его в Администрацию;</w:t>
      </w:r>
    </w:p>
    <w:p w14:paraId="1CDE2490">
      <w:pPr>
        <w:autoSpaceDE w:val="0"/>
        <w:autoSpaceDN w:val="0"/>
        <w:adjustRightInd w:val="0"/>
        <w:spacing w:after="0" w:line="235" w:lineRule="auto"/>
        <w:ind w:firstLine="709"/>
        <w:rPr>
          <w:szCs w:val="28"/>
        </w:rPr>
      </w:pPr>
      <w:r>
        <w:rPr>
          <w:szCs w:val="28"/>
        </w:rPr>
        <w:t xml:space="preserve">4) результат предоставления муниципальной услуги, выдается ответственным специалистом лично заявителю либо представителю заявителя или направляется почтовым отправлением. </w:t>
      </w:r>
    </w:p>
    <w:p w14:paraId="5357F041">
      <w:pPr>
        <w:autoSpaceDE w:val="0"/>
        <w:autoSpaceDN w:val="0"/>
        <w:adjustRightInd w:val="0"/>
        <w:spacing w:after="0" w:line="235" w:lineRule="auto"/>
        <w:ind w:firstLine="709"/>
        <w:rPr>
          <w:szCs w:val="28"/>
        </w:rPr>
      </w:pPr>
      <w:r>
        <w:rPr>
          <w:szCs w:val="28"/>
        </w:rPr>
        <w:t>В случае если заявление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направляется ответственным специалистом в «Личный кабинет» на ЕПГУ и (или) РПГУ;</w:t>
      </w:r>
    </w:p>
    <w:p w14:paraId="69C25F7D">
      <w:pPr>
        <w:autoSpaceDE w:val="0"/>
        <w:autoSpaceDN w:val="0"/>
        <w:adjustRightInd w:val="0"/>
        <w:spacing w:after="0" w:line="235" w:lineRule="auto"/>
        <w:ind w:firstLine="709"/>
        <w:rPr>
          <w:szCs w:val="28"/>
        </w:rPr>
      </w:pPr>
      <w:r>
        <w:rPr>
          <w:szCs w:val="28"/>
        </w:rPr>
        <w:t>5) критерий принятия решения: отсутствует.</w:t>
      </w:r>
    </w:p>
    <w:p w14:paraId="62FAD542">
      <w:pPr>
        <w:autoSpaceDE w:val="0"/>
        <w:autoSpaceDN w:val="0"/>
        <w:adjustRightInd w:val="0"/>
        <w:spacing w:after="0" w:line="235" w:lineRule="auto"/>
        <w:ind w:firstLine="709"/>
        <w:rPr>
          <w:szCs w:val="28"/>
        </w:rPr>
      </w:pPr>
      <w:r>
        <w:rPr>
          <w:szCs w:val="28"/>
        </w:rPr>
        <w:t>6) результатом выполнения административной процедуры является направление (выдача) специалистом Администрации заявителю результата предоставления муниципальной услуги;</w:t>
      </w:r>
    </w:p>
    <w:p w14:paraId="08A094DA">
      <w:pPr>
        <w:autoSpaceDE w:val="0"/>
        <w:autoSpaceDN w:val="0"/>
        <w:adjustRightInd w:val="0"/>
        <w:spacing w:after="0" w:line="235" w:lineRule="auto"/>
        <w:ind w:firstLine="709"/>
        <w:rPr>
          <w:szCs w:val="28"/>
        </w:rPr>
      </w:pPr>
      <w:r>
        <w:rPr>
          <w:szCs w:val="28"/>
        </w:rPr>
        <w:t xml:space="preserve">7) максимальный срок выполнения административной процедуры составляет один рабочий день от даты подписания </w:t>
      </w:r>
      <w:r>
        <w:fldChar w:fldCharType="begin"/>
      </w:r>
      <w:r>
        <w:instrText xml:space="preserve"> HYPERLINK \l "P557" \h </w:instrText>
      </w:r>
      <w:r>
        <w:fldChar w:fldCharType="separate"/>
      </w:r>
      <w:r>
        <w:rPr>
          <w:szCs w:val="28"/>
        </w:rPr>
        <w:t>уведомления</w:t>
      </w:r>
      <w:r>
        <w:rPr>
          <w:szCs w:val="28"/>
        </w:rPr>
        <w:fldChar w:fldCharType="end"/>
      </w:r>
      <w:r>
        <w:rPr>
          <w:szCs w:val="28"/>
        </w:rPr>
        <w:t xml:space="preserve"> о возможности заключения соглашения об установлении сервитута, </w:t>
      </w:r>
      <w:r>
        <w:fldChar w:fldCharType="begin"/>
      </w:r>
      <w:r>
        <w:instrText xml:space="preserve"> HYPERLINK \l "P611" \h </w:instrText>
      </w:r>
      <w:r>
        <w:fldChar w:fldCharType="separate"/>
      </w:r>
      <w:r>
        <w:rPr>
          <w:szCs w:val="28"/>
        </w:rPr>
        <w:t>предложени</w:t>
      </w:r>
      <w:r>
        <w:rPr>
          <w:szCs w:val="28"/>
        </w:rPr>
        <w:fldChar w:fldCharType="end"/>
      </w:r>
      <w:r>
        <w:rPr>
          <w:szCs w:val="28"/>
        </w:rPr>
        <w:t>я о заключении соглашения об установлении сервитута в иных границах или решения об отказе в предоставлении муниципальной услуги;</w:t>
      </w:r>
    </w:p>
    <w:p w14:paraId="60D52764">
      <w:pPr>
        <w:autoSpaceDE w:val="0"/>
        <w:autoSpaceDN w:val="0"/>
        <w:adjustRightInd w:val="0"/>
        <w:spacing w:after="0" w:line="235" w:lineRule="auto"/>
        <w:ind w:firstLine="709"/>
        <w:rPr>
          <w:szCs w:val="28"/>
        </w:rPr>
      </w:pPr>
      <w:r>
        <w:rPr>
          <w:szCs w:val="28"/>
        </w:rPr>
        <w:t xml:space="preserve">8) после получения </w:t>
      </w:r>
      <w:r>
        <w:fldChar w:fldCharType="begin"/>
      </w:r>
      <w:r>
        <w:instrText xml:space="preserve"> HYPERLINK \l "P557" \h </w:instrText>
      </w:r>
      <w:r>
        <w:fldChar w:fldCharType="separate"/>
      </w:r>
      <w:r>
        <w:rPr>
          <w:szCs w:val="28"/>
        </w:rPr>
        <w:t>уведомления</w:t>
      </w:r>
      <w:r>
        <w:rPr>
          <w:szCs w:val="28"/>
        </w:rPr>
        <w:fldChar w:fldCharType="end"/>
      </w:r>
      <w:r>
        <w:rPr>
          <w:szCs w:val="28"/>
        </w:rPr>
        <w:t xml:space="preserve"> о возможности заключения соглашения об установлении сервитута или </w:t>
      </w:r>
      <w:r>
        <w:fldChar w:fldCharType="begin"/>
      </w:r>
      <w:r>
        <w:instrText xml:space="preserve"> HYPERLINK \l "P611" \h </w:instrText>
      </w:r>
      <w:r>
        <w:fldChar w:fldCharType="separate"/>
      </w:r>
      <w:r>
        <w:rPr>
          <w:szCs w:val="28"/>
        </w:rPr>
        <w:t>предложени</w:t>
      </w:r>
      <w:r>
        <w:rPr>
          <w:szCs w:val="28"/>
        </w:rPr>
        <w:fldChar w:fldCharType="end"/>
      </w:r>
      <w:r>
        <w:rPr>
          <w:szCs w:val="28"/>
        </w:rPr>
        <w:t>я о заключении соглашения об установлении сервитута в иных границах заявитель обеспечивает проведение работ, в результате которых обеспечивается подготовка документов, содержащих сведения о части земельного участка, в отношении которой устанавливается сервитут, необходимые для осуществления государственного кадастрового учета и обращается в Управление Росреестра по Красноярскому краю с заявлением о государственном кадастровом учете указанной части земельного участка.</w:t>
      </w:r>
    </w:p>
    <w:p w14:paraId="764BD3C9">
      <w:pPr>
        <w:autoSpaceDE w:val="0"/>
        <w:autoSpaceDN w:val="0"/>
        <w:adjustRightInd w:val="0"/>
        <w:spacing w:after="0" w:line="235" w:lineRule="auto"/>
        <w:ind w:firstLine="709"/>
        <w:rPr>
          <w:szCs w:val="28"/>
        </w:rPr>
      </w:pPr>
      <w:r>
        <w:rPr>
          <w:szCs w:val="28"/>
        </w:rPr>
        <w:t>В случае заключения соглашения об установлении сервитута в отношении земельного участка ,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 подготовка которой обеспечивается заявителем.</w:t>
      </w:r>
    </w:p>
    <w:p w14:paraId="5DCC640B">
      <w:pPr>
        <w:pStyle w:val="17"/>
        <w:ind w:firstLine="709"/>
        <w:jc w:val="both"/>
        <w:rPr>
          <w:rFonts w:ascii="Times New Roman" w:hAnsi="Times New Roman" w:cs="Times New Roman"/>
          <w:sz w:val="28"/>
          <w:szCs w:val="28"/>
        </w:rPr>
      </w:pPr>
      <w:bookmarkStart w:id="1" w:name="Par16"/>
      <w:bookmarkEnd w:id="1"/>
      <w:r>
        <w:rPr>
          <w:rFonts w:ascii="Times New Roman" w:hAnsi="Times New Roman" w:cs="Times New Roman"/>
          <w:sz w:val="28"/>
          <w:szCs w:val="28"/>
        </w:rPr>
        <w:t xml:space="preserve">3.4.5. Подготовка и подписание </w:t>
      </w:r>
      <w:r>
        <w:fldChar w:fldCharType="begin"/>
      </w:r>
      <w:r>
        <w:instrText xml:space="preserve"> HYPERLINK \l "P666" \h </w:instrText>
      </w:r>
      <w:r>
        <w:fldChar w:fldCharType="separate"/>
      </w:r>
      <w:r>
        <w:rPr>
          <w:rFonts w:ascii="Times New Roman" w:hAnsi="Times New Roman" w:cs="Times New Roman"/>
          <w:sz w:val="28"/>
          <w:szCs w:val="28"/>
        </w:rPr>
        <w:t>проект</w:t>
      </w:r>
      <w:r>
        <w:rPr>
          <w:rFonts w:ascii="Times New Roman" w:hAnsi="Times New Roman" w:cs="Times New Roman"/>
          <w:sz w:val="28"/>
          <w:szCs w:val="28"/>
        </w:rPr>
        <w:fldChar w:fldCharType="end"/>
      </w:r>
      <w:r>
        <w:rPr>
          <w:rFonts w:ascii="Times New Roman" w:hAnsi="Times New Roman" w:cs="Times New Roman"/>
          <w:sz w:val="28"/>
          <w:szCs w:val="28"/>
        </w:rPr>
        <w:t>а соглашения об установлении сервитута или решения об отказе в предоставлении муниципальной услуги:</w:t>
      </w:r>
    </w:p>
    <w:p w14:paraId="5DAAD0AA">
      <w:pPr>
        <w:autoSpaceDE w:val="0"/>
        <w:autoSpaceDN w:val="0"/>
        <w:adjustRightInd w:val="0"/>
        <w:spacing w:after="0" w:line="240" w:lineRule="auto"/>
        <w:ind w:firstLine="709"/>
        <w:rPr>
          <w:szCs w:val="28"/>
        </w:rPr>
      </w:pPr>
      <w:r>
        <w:rPr>
          <w:szCs w:val="28"/>
        </w:rPr>
        <w:t>1) основанием для начала административной процедуры является получение специалистом Администрации уведомления о выполнении кадастровых работ и осуществлении государственного кадастрового учета части земельного участка (далее – Уведомление);</w:t>
      </w:r>
    </w:p>
    <w:p w14:paraId="23DAB7EE">
      <w:pPr>
        <w:autoSpaceDE w:val="0"/>
        <w:autoSpaceDN w:val="0"/>
        <w:adjustRightInd w:val="0"/>
        <w:spacing w:after="0" w:line="240" w:lineRule="auto"/>
        <w:ind w:firstLine="709"/>
        <w:rPr>
          <w:szCs w:val="28"/>
        </w:rPr>
      </w:pPr>
      <w:r>
        <w:rPr>
          <w:szCs w:val="28"/>
        </w:rPr>
        <w:t>2) ответственным исполнителем за совершение административной процедуры является специалист Администрации;</w:t>
      </w:r>
    </w:p>
    <w:p w14:paraId="2560AF72">
      <w:pPr>
        <w:autoSpaceDE w:val="0"/>
        <w:autoSpaceDN w:val="0"/>
        <w:adjustRightInd w:val="0"/>
        <w:spacing w:after="0" w:line="240" w:lineRule="auto"/>
        <w:ind w:firstLine="709"/>
        <w:rPr>
          <w:szCs w:val="28"/>
        </w:rPr>
      </w:pPr>
      <w:r>
        <w:rPr>
          <w:szCs w:val="28"/>
        </w:rPr>
        <w:t>3) ответственный исполнитель в порядке межведомственного информационного взаимодействия запрашивает в Федеральной службе государственной регистрации, кадастра и картографии:</w:t>
      </w:r>
    </w:p>
    <w:p w14:paraId="3523AA96">
      <w:pPr>
        <w:autoSpaceDE w:val="0"/>
        <w:autoSpaceDN w:val="0"/>
        <w:adjustRightInd w:val="0"/>
        <w:spacing w:after="0" w:line="240" w:lineRule="auto"/>
        <w:ind w:firstLine="709"/>
        <w:rPr>
          <w:szCs w:val="28"/>
        </w:rPr>
      </w:pPr>
      <w:r>
        <w:rPr>
          <w:szCs w:val="28"/>
        </w:rPr>
        <w:t>выписку из ЕГРН об испрашиваемом земельном участке;</w:t>
      </w:r>
    </w:p>
    <w:p w14:paraId="6EBD5D5E">
      <w:pPr>
        <w:autoSpaceDE w:val="0"/>
        <w:autoSpaceDN w:val="0"/>
        <w:adjustRightInd w:val="0"/>
        <w:spacing w:after="0" w:line="240" w:lineRule="auto"/>
        <w:ind w:firstLine="709"/>
        <w:rPr>
          <w:szCs w:val="28"/>
        </w:rPr>
      </w:pPr>
      <w:r>
        <w:rPr>
          <w:szCs w:val="28"/>
        </w:rPr>
        <w:t>выписку из ЕГРН об объектах недвижимости, расположенных на испрашиваемом земельном участке (при их наличии);</w:t>
      </w:r>
    </w:p>
    <w:p w14:paraId="2DBEB660">
      <w:pPr>
        <w:autoSpaceDE w:val="0"/>
        <w:autoSpaceDN w:val="0"/>
        <w:adjustRightInd w:val="0"/>
        <w:spacing w:after="0" w:line="240" w:lineRule="auto"/>
        <w:ind w:firstLine="709"/>
        <w:rPr>
          <w:szCs w:val="28"/>
        </w:rPr>
      </w:pPr>
      <w:r>
        <w:rPr>
          <w:szCs w:val="28"/>
        </w:rPr>
        <w:t>в Федеральной налоговой службе Российской Федерации:</w:t>
      </w:r>
    </w:p>
    <w:p w14:paraId="3A2BD3E5">
      <w:pPr>
        <w:autoSpaceDE w:val="0"/>
        <w:autoSpaceDN w:val="0"/>
        <w:adjustRightInd w:val="0"/>
        <w:spacing w:after="0" w:line="240" w:lineRule="auto"/>
        <w:ind w:firstLine="709"/>
        <w:rPr>
          <w:szCs w:val="28"/>
        </w:rPr>
      </w:pPr>
      <w:r>
        <w:rPr>
          <w:szCs w:val="28"/>
        </w:rPr>
        <w:t>выписку из Единого государственного реестра юридических лиц, если заявитель является юридическим лицом;</w:t>
      </w:r>
    </w:p>
    <w:p w14:paraId="1B9F6D23">
      <w:pPr>
        <w:autoSpaceDE w:val="0"/>
        <w:autoSpaceDN w:val="0"/>
        <w:adjustRightInd w:val="0"/>
        <w:spacing w:after="0" w:line="240" w:lineRule="auto"/>
        <w:ind w:firstLine="709"/>
        <w:rPr>
          <w:szCs w:val="28"/>
        </w:rPr>
      </w:pPr>
      <w:r>
        <w:rPr>
          <w:szCs w:val="28"/>
        </w:rPr>
        <w:t>выписку из Единого государственного реестра предпринимателей, если заявитель является индивидуальным предпринимателем;</w:t>
      </w:r>
    </w:p>
    <w:p w14:paraId="42F580D3">
      <w:pPr>
        <w:autoSpaceDE w:val="0"/>
        <w:autoSpaceDN w:val="0"/>
        <w:adjustRightInd w:val="0"/>
        <w:spacing w:after="0" w:line="240" w:lineRule="auto"/>
        <w:ind w:firstLine="709"/>
        <w:rPr>
          <w:szCs w:val="28"/>
        </w:rPr>
      </w:pPr>
      <w:r>
        <w:rPr>
          <w:szCs w:val="28"/>
        </w:rPr>
        <w:t>4) после получения документов, а также при отсутствии оснований для отказа в предоставлении муниципальной услуги, установленных пунктом 2.10 настоящего Административного регламента, ответственный исполнитель готовит в течение семи рабочих дней проект соглашения об установлении сервитута и передает его на подписание главе Администрации в течение одного рабочего дня;</w:t>
      </w:r>
    </w:p>
    <w:p w14:paraId="00C460A6">
      <w:pPr>
        <w:autoSpaceDE w:val="0"/>
        <w:autoSpaceDN w:val="0"/>
        <w:adjustRightInd w:val="0"/>
        <w:spacing w:after="0" w:line="240" w:lineRule="auto"/>
        <w:ind w:firstLine="709"/>
        <w:rPr>
          <w:szCs w:val="28"/>
        </w:rPr>
      </w:pPr>
      <w:r>
        <w:rPr>
          <w:szCs w:val="28"/>
        </w:rPr>
        <w:t>В случае наличия оснований для отказа в предоставлении муниципальной услуги, ответственный сотрудник в течение четырех рабочих дней подготавливает проект решения об отказе в предоставлении муниципальной услуги и передает на подпись главе Администрации, который подписывает в течение двух рабочих дней решение об отказе в предоставлении муниципальной услуги;</w:t>
      </w:r>
    </w:p>
    <w:p w14:paraId="31D5E906">
      <w:pPr>
        <w:autoSpaceDE w:val="0"/>
        <w:autoSpaceDN w:val="0"/>
        <w:adjustRightInd w:val="0"/>
        <w:spacing w:after="0" w:line="240" w:lineRule="auto"/>
        <w:ind w:firstLine="709"/>
        <w:rPr>
          <w:szCs w:val="28"/>
        </w:rPr>
      </w:pPr>
      <w:r>
        <w:rPr>
          <w:szCs w:val="28"/>
        </w:rPr>
        <w:t>5)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направлении проекта соглашения об установлении сервитута , а в случае направления Уведомления и прилагаемых документов в форме электронных документов посредством ЕПГУ и (или) РПГУ – сопроводительного письма, и передает его главе Администрации, который подписывает письмо о направлении проекта соглашения об установлении сервитута или сопроводительное письмо в течение одного рабочего дня;</w:t>
      </w:r>
    </w:p>
    <w:p w14:paraId="3E1C11AF">
      <w:pPr>
        <w:autoSpaceDE w:val="0"/>
        <w:autoSpaceDN w:val="0"/>
        <w:adjustRightInd w:val="0"/>
        <w:spacing w:after="0" w:line="240" w:lineRule="auto"/>
        <w:ind w:firstLine="709"/>
        <w:rPr>
          <w:szCs w:val="28"/>
        </w:rPr>
      </w:pPr>
      <w:r>
        <w:rPr>
          <w:szCs w:val="28"/>
        </w:rPr>
        <w:t>6) критерий принятия решения: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14:paraId="06D2220D">
      <w:pPr>
        <w:autoSpaceDE w:val="0"/>
        <w:autoSpaceDN w:val="0"/>
        <w:adjustRightInd w:val="0"/>
        <w:spacing w:after="0" w:line="240" w:lineRule="auto"/>
        <w:ind w:firstLine="709"/>
        <w:rPr>
          <w:szCs w:val="28"/>
        </w:rPr>
      </w:pPr>
      <w:r>
        <w:rPr>
          <w:szCs w:val="28"/>
        </w:rPr>
        <w:t>7) результатом выполнения административной процедуры является подписание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14:paraId="43B4B52B">
      <w:pPr>
        <w:autoSpaceDE w:val="0"/>
        <w:autoSpaceDN w:val="0"/>
        <w:adjustRightInd w:val="0"/>
        <w:spacing w:after="0" w:line="240" w:lineRule="auto"/>
        <w:ind w:firstLine="709"/>
        <w:rPr>
          <w:szCs w:val="28"/>
        </w:rPr>
      </w:pPr>
      <w:r>
        <w:rPr>
          <w:szCs w:val="28"/>
        </w:rPr>
        <w:t>8) максимальный срок выполнения административной процедуры составляет семнадцать рабочих дней с даты регистрации Уведомления.</w:t>
      </w:r>
    </w:p>
    <w:p w14:paraId="2BE35B22">
      <w:pPr>
        <w:autoSpaceDE w:val="0"/>
        <w:autoSpaceDN w:val="0"/>
        <w:adjustRightInd w:val="0"/>
        <w:spacing w:after="0" w:line="240" w:lineRule="auto"/>
        <w:ind w:firstLine="709"/>
        <w:rPr>
          <w:rFonts w:eastAsiaTheme="minorEastAsia"/>
          <w:szCs w:val="28"/>
        </w:rPr>
      </w:pPr>
      <w:r>
        <w:rPr>
          <w:szCs w:val="28"/>
        </w:rPr>
        <w:t xml:space="preserve">3.4.6. Выдача (направление) </w:t>
      </w:r>
      <w:r>
        <w:rPr>
          <w:rFonts w:eastAsiaTheme="minorEastAsia"/>
          <w:szCs w:val="28"/>
        </w:rPr>
        <w:t>заявителю результата предоставления муниципальной услуги:</w:t>
      </w:r>
    </w:p>
    <w:p w14:paraId="5FC86E87">
      <w:pPr>
        <w:autoSpaceDE w:val="0"/>
        <w:autoSpaceDN w:val="0"/>
        <w:adjustRightInd w:val="0"/>
        <w:spacing w:after="0" w:line="240" w:lineRule="auto"/>
        <w:ind w:firstLine="709"/>
        <w:rPr>
          <w:szCs w:val="28"/>
        </w:rPr>
      </w:pPr>
      <w:r>
        <w:rPr>
          <w:szCs w:val="28"/>
        </w:rPr>
        <w:t>1) основанием для начала административной процедуры является подписание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14:paraId="038144C8">
      <w:pPr>
        <w:autoSpaceDE w:val="0"/>
        <w:autoSpaceDN w:val="0"/>
        <w:adjustRightInd w:val="0"/>
        <w:spacing w:after="0" w:line="240" w:lineRule="auto"/>
        <w:ind w:firstLine="709"/>
        <w:rPr>
          <w:szCs w:val="28"/>
        </w:rPr>
      </w:pPr>
      <w:r>
        <w:rPr>
          <w:szCs w:val="28"/>
        </w:rPr>
        <w:t>2) ответственным исполнителем за совершение административной процедуры является специалист Администрации;</w:t>
      </w:r>
    </w:p>
    <w:p w14:paraId="3A19885E">
      <w:pPr>
        <w:autoSpaceDE w:val="0"/>
        <w:autoSpaceDN w:val="0"/>
        <w:adjustRightInd w:val="0"/>
        <w:spacing w:after="0" w:line="235" w:lineRule="auto"/>
        <w:ind w:firstLine="709"/>
        <w:rPr>
          <w:szCs w:val="28"/>
        </w:rPr>
      </w:pPr>
      <w:r>
        <w:rPr>
          <w:szCs w:val="28"/>
        </w:rPr>
        <w:t>3) ответственный исполнитель осуществляет передачу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 организации почтовой связи для отправки заявителю;</w:t>
      </w:r>
    </w:p>
    <w:p w14:paraId="0E2ABCB9">
      <w:pPr>
        <w:autoSpaceDE w:val="0"/>
        <w:autoSpaceDN w:val="0"/>
        <w:adjustRightInd w:val="0"/>
        <w:spacing w:after="0" w:line="240" w:lineRule="auto"/>
        <w:ind w:firstLine="709"/>
        <w:rPr>
          <w:szCs w:val="28"/>
        </w:rPr>
      </w:pPr>
      <w:r>
        <w:rPr>
          <w:szCs w:val="28"/>
        </w:rPr>
        <w:t xml:space="preserve">4) результат предоставления муниципальной услуги, выдается ответственным специалистом лично заявителю либо представителю заявителя или направляется почтовым отправлением. </w:t>
      </w:r>
    </w:p>
    <w:p w14:paraId="3C263672">
      <w:pPr>
        <w:autoSpaceDE w:val="0"/>
        <w:autoSpaceDN w:val="0"/>
        <w:adjustRightInd w:val="0"/>
        <w:spacing w:after="0" w:line="240" w:lineRule="auto"/>
        <w:ind w:firstLine="709"/>
        <w:rPr>
          <w:szCs w:val="28"/>
        </w:rPr>
      </w:pPr>
      <w:r>
        <w:rPr>
          <w:szCs w:val="28"/>
        </w:rPr>
        <w:t>В случае если Уведомление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сопроводительное письмо направляются ответственным специалистом в «Личный кабинет» на ЕПГУ и (или) РПГУ;</w:t>
      </w:r>
    </w:p>
    <w:p w14:paraId="7DC3E001">
      <w:pPr>
        <w:autoSpaceDE w:val="0"/>
        <w:autoSpaceDN w:val="0"/>
        <w:adjustRightInd w:val="0"/>
        <w:spacing w:after="0" w:line="240" w:lineRule="auto"/>
        <w:ind w:firstLine="709"/>
        <w:rPr>
          <w:szCs w:val="28"/>
        </w:rPr>
      </w:pPr>
      <w:r>
        <w:rPr>
          <w:szCs w:val="28"/>
        </w:rPr>
        <w:t>5) критерий принятия решения: отсутствует.</w:t>
      </w:r>
    </w:p>
    <w:p w14:paraId="13AE2246">
      <w:pPr>
        <w:autoSpaceDE w:val="0"/>
        <w:autoSpaceDN w:val="0"/>
        <w:adjustRightInd w:val="0"/>
        <w:spacing w:after="0" w:line="240" w:lineRule="auto"/>
        <w:ind w:firstLine="709"/>
        <w:rPr>
          <w:szCs w:val="28"/>
        </w:rPr>
      </w:pPr>
      <w:r>
        <w:rPr>
          <w:szCs w:val="28"/>
        </w:rPr>
        <w:t>6) результатом выполнения административной процедуры является направление (выдача) Администрацией заявителю результата предоставления муниципальной услуги;</w:t>
      </w:r>
    </w:p>
    <w:p w14:paraId="55CCC4A6">
      <w:pPr>
        <w:autoSpaceDE w:val="0"/>
        <w:autoSpaceDN w:val="0"/>
        <w:adjustRightInd w:val="0"/>
        <w:spacing w:after="0" w:line="240" w:lineRule="auto"/>
        <w:ind w:firstLine="709"/>
        <w:rPr>
          <w:szCs w:val="28"/>
        </w:rPr>
      </w:pPr>
      <w:r>
        <w:rPr>
          <w:szCs w:val="28"/>
        </w:rPr>
        <w:t>7) максимальный срок выполнения административной процедуры составляет один рабочий день с даты поступления в Администрацию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14:paraId="67F7E709">
      <w:pPr>
        <w:autoSpaceDE w:val="0"/>
        <w:autoSpaceDN w:val="0"/>
        <w:adjustRightInd w:val="0"/>
        <w:spacing w:after="0" w:line="240" w:lineRule="auto"/>
        <w:ind w:firstLine="709"/>
        <w:rPr>
          <w:szCs w:val="28"/>
        </w:rPr>
      </w:pPr>
      <w:r>
        <w:rPr>
          <w:szCs w:val="28"/>
        </w:rPr>
        <w:t>3.5.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6591CEEA">
      <w:pPr>
        <w:autoSpaceDE w:val="0"/>
        <w:autoSpaceDN w:val="0"/>
        <w:adjustRightInd w:val="0"/>
        <w:ind w:firstLine="709"/>
        <w:rPr>
          <w:szCs w:val="28"/>
        </w:rPr>
      </w:pPr>
      <w:r>
        <w:rPr>
          <w:szCs w:val="28"/>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w:t>
      </w:r>
      <w:r>
        <w:rPr>
          <w:color w:val="auto"/>
          <w:szCs w:val="28"/>
        </w:rPr>
        <w:t>№ 6</w:t>
      </w:r>
      <w:r>
        <w:rPr>
          <w:szCs w:val="28"/>
        </w:rPr>
        <w:t xml:space="preserve">к настоящему Административному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w:t>
      </w:r>
      <w:r>
        <w:rPr>
          <w:color w:val="auto"/>
          <w:szCs w:val="28"/>
        </w:rPr>
        <w:t>№ 7 к настоящему Административному р</w:t>
      </w:r>
      <w:r>
        <w:rPr>
          <w:szCs w:val="28"/>
        </w:rPr>
        <w:t>егламенту направляется заявителю способом, указанным в заявлении об исправлении допущенных опечаток и ошибок , в течение пяти рабочих дней с даты поступления заявления об исправлении допущенных опечаток и ошибок.</w:t>
      </w:r>
    </w:p>
    <w:p w14:paraId="1BF856E7">
      <w:pPr>
        <w:autoSpaceDE w:val="0"/>
        <w:autoSpaceDN w:val="0"/>
        <w:adjustRightInd w:val="0"/>
        <w:ind w:firstLine="709"/>
        <w:rPr>
          <w:szCs w:val="28"/>
        </w:rPr>
      </w:pPr>
      <w:r>
        <w:rPr>
          <w:szCs w:val="28"/>
        </w:rPr>
        <w:t>Исчерпывающий перечень оснований для отказа в исправлении допущенных опечаток и ошибок:</w:t>
      </w:r>
    </w:p>
    <w:p w14:paraId="4510094A">
      <w:pPr>
        <w:autoSpaceDE w:val="0"/>
        <w:autoSpaceDN w:val="0"/>
        <w:adjustRightInd w:val="0"/>
        <w:ind w:firstLine="709"/>
        <w:rPr>
          <w:szCs w:val="28"/>
        </w:rPr>
      </w:pPr>
      <w:r>
        <w:rPr>
          <w:szCs w:val="28"/>
        </w:rPr>
        <w:t>а) несоответствие заявителя кругу лиц, указанных в пункте 1.2 настоящего Административного регламента;</w:t>
      </w:r>
    </w:p>
    <w:p w14:paraId="2F30F021">
      <w:pPr>
        <w:autoSpaceDE w:val="0"/>
        <w:autoSpaceDN w:val="0"/>
        <w:adjustRightInd w:val="0"/>
        <w:ind w:firstLine="709"/>
        <w:rPr>
          <w:szCs w:val="28"/>
        </w:rPr>
      </w:pPr>
      <w:r>
        <w:rPr>
          <w:szCs w:val="28"/>
        </w:rPr>
        <w:t>б) отсутствие факта допущения опечаток и ошибок.</w:t>
      </w:r>
    </w:p>
    <w:p w14:paraId="6A09CBAE">
      <w:pPr>
        <w:autoSpaceDE w:val="0"/>
        <w:autoSpaceDN w:val="0"/>
        <w:adjustRightInd w:val="0"/>
        <w:ind w:firstLine="709"/>
        <w:rPr>
          <w:szCs w:val="28"/>
        </w:rPr>
      </w:pPr>
      <w:r>
        <w:rPr>
          <w:szCs w:val="28"/>
        </w:rPr>
        <w:t>3.6.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49FA46DF">
      <w:pPr>
        <w:autoSpaceDE w:val="0"/>
        <w:autoSpaceDN w:val="0"/>
        <w:adjustRightInd w:val="0"/>
        <w:ind w:firstLine="709"/>
        <w:rPr>
          <w:szCs w:val="28"/>
        </w:rPr>
      </w:pPr>
      <w:r>
        <w:rPr>
          <w:szCs w:val="28"/>
        </w:rPr>
        <w:t xml:space="preserve">Заявитель вправе обратиться в Администрацию, с заявлением о выдаче дубликата по форме согласно </w:t>
      </w:r>
      <w:r>
        <w:rPr>
          <w:color w:val="auto"/>
          <w:szCs w:val="28"/>
        </w:rPr>
        <w:t xml:space="preserve">Приложению № 8 к </w:t>
      </w:r>
      <w:r>
        <w:rPr>
          <w:szCs w:val="28"/>
        </w:rPr>
        <w:t>настоящему Административному регламенту. В случае отсутствия оснований для отказа в выдаче дубликата, установленных настоящим пунктом, Администрация выдает дубликат. 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Решение об отказе в выдаче дубликата по форме согласно Приложению № 9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716962D2">
      <w:pPr>
        <w:autoSpaceDE w:val="0"/>
        <w:autoSpaceDN w:val="0"/>
        <w:adjustRightInd w:val="0"/>
        <w:ind w:firstLine="709"/>
        <w:rPr>
          <w:szCs w:val="28"/>
        </w:rPr>
      </w:pPr>
      <w:r>
        <w:rPr>
          <w:szCs w:val="28"/>
        </w:rPr>
        <w:t xml:space="preserve"> Исчерпывающий перечень оснований для отказа в выдаче дубликата Решения:</w:t>
      </w:r>
    </w:p>
    <w:p w14:paraId="4B5A6623">
      <w:pPr>
        <w:autoSpaceDE w:val="0"/>
        <w:autoSpaceDN w:val="0"/>
        <w:adjustRightInd w:val="0"/>
        <w:ind w:firstLine="709"/>
        <w:rPr>
          <w:szCs w:val="28"/>
        </w:rPr>
      </w:pPr>
      <w:r>
        <w:rPr>
          <w:szCs w:val="28"/>
        </w:rPr>
        <w:t xml:space="preserve"> несоответствие заявителя кругу лиц, указанных в пункте 1.2 настоящего Административного регламента.</w:t>
      </w:r>
    </w:p>
    <w:p w14:paraId="17D40164">
      <w:pPr>
        <w:autoSpaceDE w:val="0"/>
        <w:autoSpaceDN w:val="0"/>
        <w:adjustRightInd w:val="0"/>
        <w:ind w:firstLine="709"/>
        <w:rPr>
          <w:szCs w:val="28"/>
        </w:rPr>
      </w:pPr>
      <w:r>
        <w:rPr>
          <w:szCs w:val="28"/>
        </w:rPr>
        <w:t xml:space="preserve">3.7. </w:t>
      </w:r>
      <w:r>
        <w:rPr>
          <w:bCs/>
          <w:szCs w:val="28"/>
        </w:rPr>
        <w:t>Порядок оставления запроса заявителя о предоставлении муниципальной услуги без рассмотрения.</w:t>
      </w:r>
    </w:p>
    <w:p w14:paraId="3172B81C">
      <w:pPr>
        <w:autoSpaceDE w:val="0"/>
        <w:autoSpaceDN w:val="0"/>
        <w:adjustRightInd w:val="0"/>
        <w:ind w:firstLine="709"/>
        <w:rPr>
          <w:color w:val="auto"/>
          <w:szCs w:val="28"/>
        </w:rPr>
      </w:pPr>
      <w:r>
        <w:rPr>
          <w:szCs w:val="28"/>
        </w:rPr>
        <w:t xml:space="preserve">Заявитель вправе обратиться в Администрацию с заявлением об оставлении заявления о выдаче Решения без рассмотрения по форме согласно Приложению </w:t>
      </w:r>
      <w:r>
        <w:rPr>
          <w:color w:val="auto"/>
          <w:szCs w:val="28"/>
        </w:rPr>
        <w:t>№ 10 к настоящему Административному регламенту не позднее рабочего дня, предшествующего дню окончания срока предоставления муниципальной услуги.</w:t>
      </w:r>
    </w:p>
    <w:p w14:paraId="2C63AB7E">
      <w:pPr>
        <w:autoSpaceDE w:val="0"/>
        <w:autoSpaceDN w:val="0"/>
        <w:adjustRightInd w:val="0"/>
        <w:ind w:firstLine="709"/>
        <w:rPr>
          <w:color w:val="auto"/>
          <w:szCs w:val="28"/>
        </w:rPr>
      </w:pPr>
      <w:r>
        <w:rPr>
          <w:color w:val="auto"/>
          <w:szCs w:val="28"/>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14:paraId="1C73DCB4">
      <w:pPr>
        <w:autoSpaceDE w:val="0"/>
        <w:autoSpaceDN w:val="0"/>
        <w:adjustRightInd w:val="0"/>
        <w:ind w:firstLine="709"/>
        <w:rPr>
          <w:szCs w:val="28"/>
        </w:rPr>
      </w:pPr>
      <w:r>
        <w:rPr>
          <w:color w:val="auto"/>
          <w:szCs w:val="28"/>
        </w:rPr>
        <w:t xml:space="preserve">Решение об оставлении заявления без рассмотрения направляется заявителю по форме, приведенной в Приложении № 11 к настоящему Административному регламенту способом, указанным заявителем в заявлении об оставлении </w:t>
      </w:r>
      <w:r>
        <w:rPr>
          <w:szCs w:val="28"/>
        </w:rPr>
        <w:t>заявления без рассмотрения, не позднее трех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14:paraId="4A40A9B2">
      <w:pPr>
        <w:pStyle w:val="20"/>
        <w:widowControl/>
        <w:ind w:left="4536" w:firstLine="0"/>
        <w:jc w:val="left"/>
        <w:rPr>
          <w:sz w:val="24"/>
          <w:szCs w:val="24"/>
        </w:rPr>
      </w:pPr>
    </w:p>
    <w:p w14:paraId="0DBCA8A2">
      <w:pPr>
        <w:pStyle w:val="20"/>
        <w:widowControl/>
        <w:ind w:left="4536" w:firstLine="0"/>
        <w:jc w:val="left"/>
        <w:rPr>
          <w:sz w:val="24"/>
          <w:szCs w:val="24"/>
        </w:rPr>
      </w:pPr>
    </w:p>
    <w:p w14:paraId="4AABFFD5">
      <w:pPr>
        <w:pStyle w:val="20"/>
        <w:widowControl/>
        <w:ind w:left="4536" w:firstLine="0"/>
        <w:jc w:val="left"/>
        <w:rPr>
          <w:sz w:val="24"/>
          <w:szCs w:val="24"/>
        </w:rPr>
      </w:pPr>
    </w:p>
    <w:p w14:paraId="0EF86334">
      <w:pPr>
        <w:pStyle w:val="20"/>
        <w:widowControl/>
        <w:ind w:left="4536" w:firstLine="0"/>
        <w:jc w:val="left"/>
        <w:rPr>
          <w:sz w:val="24"/>
          <w:szCs w:val="24"/>
        </w:rPr>
      </w:pPr>
    </w:p>
    <w:p w14:paraId="3502BB14">
      <w:pPr>
        <w:pStyle w:val="20"/>
        <w:widowControl/>
        <w:ind w:left="4536" w:firstLine="0"/>
        <w:jc w:val="left"/>
        <w:rPr>
          <w:sz w:val="24"/>
          <w:szCs w:val="24"/>
        </w:rPr>
      </w:pPr>
    </w:p>
    <w:p w14:paraId="391B62A3">
      <w:pPr>
        <w:pStyle w:val="20"/>
        <w:widowControl/>
        <w:ind w:left="4536" w:firstLine="0"/>
        <w:jc w:val="left"/>
        <w:rPr>
          <w:sz w:val="24"/>
          <w:szCs w:val="24"/>
        </w:rPr>
      </w:pPr>
    </w:p>
    <w:p w14:paraId="4E6BAE4C">
      <w:pPr>
        <w:pStyle w:val="20"/>
        <w:widowControl/>
        <w:ind w:left="4536" w:firstLine="0"/>
        <w:jc w:val="left"/>
        <w:rPr>
          <w:sz w:val="24"/>
          <w:szCs w:val="24"/>
        </w:rPr>
      </w:pPr>
    </w:p>
    <w:p w14:paraId="6FAFC416">
      <w:pPr>
        <w:pStyle w:val="20"/>
        <w:widowControl/>
        <w:ind w:left="4536" w:firstLine="0"/>
        <w:jc w:val="left"/>
        <w:rPr>
          <w:sz w:val="24"/>
          <w:szCs w:val="24"/>
        </w:rPr>
      </w:pPr>
    </w:p>
    <w:p w14:paraId="6FF54D7E">
      <w:pPr>
        <w:pStyle w:val="20"/>
        <w:widowControl/>
        <w:ind w:left="4536" w:firstLine="0"/>
        <w:jc w:val="left"/>
        <w:rPr>
          <w:sz w:val="24"/>
          <w:szCs w:val="24"/>
        </w:rPr>
      </w:pPr>
    </w:p>
    <w:p w14:paraId="51ACC3A8">
      <w:pPr>
        <w:pStyle w:val="20"/>
        <w:widowControl/>
        <w:ind w:left="4536" w:firstLine="0"/>
        <w:jc w:val="left"/>
        <w:rPr>
          <w:sz w:val="24"/>
          <w:szCs w:val="24"/>
        </w:rPr>
      </w:pPr>
    </w:p>
    <w:p w14:paraId="2DE5B43E">
      <w:pPr>
        <w:pStyle w:val="20"/>
        <w:widowControl/>
        <w:ind w:left="4536" w:firstLine="0"/>
        <w:jc w:val="left"/>
        <w:rPr>
          <w:sz w:val="24"/>
          <w:szCs w:val="24"/>
        </w:rPr>
      </w:pPr>
    </w:p>
    <w:p w14:paraId="54D82640">
      <w:pPr>
        <w:pStyle w:val="20"/>
        <w:widowControl/>
        <w:ind w:left="4536" w:firstLine="0"/>
        <w:jc w:val="left"/>
        <w:rPr>
          <w:sz w:val="24"/>
          <w:szCs w:val="24"/>
        </w:rPr>
      </w:pPr>
    </w:p>
    <w:p w14:paraId="7A9B30F4">
      <w:pPr>
        <w:pStyle w:val="20"/>
        <w:widowControl/>
        <w:ind w:left="4536" w:firstLine="0"/>
        <w:jc w:val="left"/>
        <w:rPr>
          <w:sz w:val="24"/>
          <w:szCs w:val="24"/>
        </w:rPr>
      </w:pPr>
    </w:p>
    <w:p w14:paraId="373248D0">
      <w:pPr>
        <w:pStyle w:val="20"/>
        <w:widowControl/>
        <w:ind w:left="4536" w:firstLine="0"/>
        <w:jc w:val="left"/>
        <w:rPr>
          <w:sz w:val="24"/>
          <w:szCs w:val="24"/>
        </w:rPr>
      </w:pPr>
    </w:p>
    <w:p w14:paraId="32ACE6CC">
      <w:pPr>
        <w:pStyle w:val="20"/>
        <w:widowControl/>
        <w:ind w:left="4536" w:firstLine="0"/>
        <w:jc w:val="left"/>
        <w:rPr>
          <w:sz w:val="24"/>
          <w:szCs w:val="24"/>
        </w:rPr>
      </w:pPr>
    </w:p>
    <w:p w14:paraId="6AD06C84">
      <w:pPr>
        <w:pStyle w:val="20"/>
        <w:widowControl/>
        <w:ind w:left="4536" w:firstLine="0"/>
        <w:jc w:val="left"/>
        <w:rPr>
          <w:sz w:val="24"/>
          <w:szCs w:val="24"/>
        </w:rPr>
      </w:pPr>
    </w:p>
    <w:p w14:paraId="012A492B">
      <w:pPr>
        <w:pStyle w:val="20"/>
        <w:widowControl/>
        <w:ind w:left="4536" w:firstLine="0"/>
        <w:jc w:val="left"/>
        <w:rPr>
          <w:sz w:val="24"/>
          <w:szCs w:val="24"/>
        </w:rPr>
      </w:pPr>
    </w:p>
    <w:p w14:paraId="71624AC4">
      <w:pPr>
        <w:pStyle w:val="20"/>
        <w:widowControl/>
        <w:ind w:left="4536" w:firstLine="0"/>
        <w:jc w:val="left"/>
        <w:rPr>
          <w:sz w:val="24"/>
          <w:szCs w:val="24"/>
        </w:rPr>
      </w:pPr>
      <w:r>
        <w:rPr>
          <w:sz w:val="24"/>
          <w:szCs w:val="24"/>
        </w:rPr>
        <w:t>Приложение 1</w:t>
      </w:r>
    </w:p>
    <w:p w14:paraId="6C3AF676">
      <w:pPr>
        <w:pStyle w:val="20"/>
        <w:widowControl/>
        <w:ind w:left="4536" w:firstLine="0"/>
        <w:jc w:val="left"/>
        <w:rPr>
          <w:sz w:val="24"/>
          <w:szCs w:val="24"/>
        </w:rPr>
      </w:pPr>
      <w:r>
        <w:rPr>
          <w:sz w:val="24"/>
          <w:szCs w:val="24"/>
        </w:rPr>
        <w:t xml:space="preserve">к административному регламенту </w:t>
      </w:r>
    </w:p>
    <w:p w14:paraId="574D0105">
      <w:pPr>
        <w:pStyle w:val="20"/>
        <w:widowControl/>
        <w:ind w:left="4536" w:firstLine="0"/>
        <w:jc w:val="left"/>
        <w:rPr>
          <w:b/>
          <w:sz w:val="24"/>
          <w:szCs w:val="24"/>
        </w:rPr>
      </w:pPr>
      <w:r>
        <w:rPr>
          <w:color w:val="000000"/>
          <w:sz w:val="24"/>
          <w:szCs w:val="24"/>
        </w:rPr>
        <w:t xml:space="preserve">по предоставлению муниципальной услуги </w:t>
      </w:r>
      <w:r>
        <w:rPr>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7B4BA28B">
      <w:pPr>
        <w:spacing w:after="0" w:line="240" w:lineRule="auto"/>
        <w:ind w:right="55" w:firstLine="0"/>
        <w:jc w:val="center"/>
        <w:rPr>
          <w:b/>
          <w:szCs w:val="28"/>
        </w:rPr>
      </w:pPr>
    </w:p>
    <w:p w14:paraId="56A399B3">
      <w:pPr>
        <w:spacing w:after="0" w:line="240" w:lineRule="auto"/>
        <w:ind w:right="55" w:hanging="10"/>
        <w:jc w:val="center"/>
        <w:rPr>
          <w:szCs w:val="28"/>
        </w:rPr>
      </w:pPr>
      <w:r>
        <w:rPr>
          <w:szCs w:val="28"/>
        </w:rPr>
        <w:t xml:space="preserve">Форма уведомления о возможности заключения соглашения об установлении сервитута в предложенных заявителем границах </w:t>
      </w:r>
    </w:p>
    <w:p w14:paraId="2B018973">
      <w:pPr>
        <w:spacing w:after="0" w:line="240" w:lineRule="auto"/>
        <w:ind w:right="55" w:hanging="10"/>
        <w:jc w:val="center"/>
        <w:rPr>
          <w:szCs w:val="28"/>
        </w:rPr>
      </w:pPr>
    </w:p>
    <w:p w14:paraId="659C643C">
      <w:pPr>
        <w:spacing w:after="0" w:line="240" w:lineRule="auto"/>
        <w:ind w:left="-26" w:right="-34" w:firstLine="0"/>
        <w:jc w:val="left"/>
        <w:rPr>
          <w:szCs w:val="28"/>
        </w:rPr>
      </w:pPr>
      <w:r>
        <w:rPr>
          <w:szCs w:val="28"/>
        </w:rPr>
        <w:t>___________________________________________________________________</w:t>
      </w:r>
    </w:p>
    <w:p w14:paraId="21D956BF">
      <w:pPr>
        <w:spacing w:after="0" w:line="240" w:lineRule="auto"/>
        <w:ind w:left="15" w:right="0" w:hanging="10"/>
        <w:jc w:val="center"/>
        <w:rPr>
          <w:sz w:val="20"/>
          <w:szCs w:val="20"/>
        </w:rPr>
      </w:pPr>
      <w:r>
        <w:rPr>
          <w:i/>
          <w:sz w:val="20"/>
          <w:szCs w:val="20"/>
        </w:rPr>
        <w:t xml:space="preserve">(наименование Администрации) </w:t>
      </w:r>
    </w:p>
    <w:p w14:paraId="2869F830">
      <w:pPr>
        <w:spacing w:after="0" w:line="240" w:lineRule="auto"/>
        <w:ind w:left="5670" w:right="0" w:hanging="10"/>
        <w:jc w:val="left"/>
        <w:rPr>
          <w:szCs w:val="28"/>
        </w:rPr>
      </w:pPr>
    </w:p>
    <w:p w14:paraId="06B070F4">
      <w:pPr>
        <w:spacing w:after="0" w:line="240" w:lineRule="auto"/>
        <w:ind w:left="5670" w:right="0" w:hanging="10"/>
        <w:jc w:val="left"/>
        <w:rPr>
          <w:szCs w:val="28"/>
        </w:rPr>
      </w:pPr>
      <w:r>
        <w:rPr>
          <w:szCs w:val="28"/>
        </w:rPr>
        <w:t xml:space="preserve">Кому:  ____________________ </w:t>
      </w:r>
    </w:p>
    <w:p w14:paraId="24383A81">
      <w:pPr>
        <w:spacing w:after="0" w:line="240" w:lineRule="auto"/>
        <w:ind w:left="5670" w:right="0" w:hanging="10"/>
        <w:jc w:val="left"/>
        <w:rPr>
          <w:szCs w:val="28"/>
        </w:rPr>
      </w:pPr>
      <w:r>
        <w:rPr>
          <w:szCs w:val="28"/>
        </w:rPr>
        <w:t xml:space="preserve">ИНН  ____________________ </w:t>
      </w:r>
    </w:p>
    <w:p w14:paraId="092A2DC2">
      <w:pPr>
        <w:spacing w:after="0" w:line="240" w:lineRule="auto"/>
        <w:ind w:left="5670" w:right="406" w:hanging="10"/>
        <w:jc w:val="left"/>
        <w:rPr>
          <w:szCs w:val="28"/>
        </w:rPr>
      </w:pPr>
      <w:r>
        <w:rPr>
          <w:szCs w:val="28"/>
        </w:rPr>
        <w:t>Представитель:  _______________________</w:t>
      </w:r>
    </w:p>
    <w:p w14:paraId="02E5A498">
      <w:pPr>
        <w:spacing w:after="0" w:line="240" w:lineRule="auto"/>
        <w:ind w:left="5670" w:right="406" w:hanging="10"/>
        <w:jc w:val="left"/>
        <w:rPr>
          <w:szCs w:val="28"/>
        </w:rPr>
      </w:pPr>
      <w:r>
        <w:rPr>
          <w:szCs w:val="28"/>
        </w:rPr>
        <w:t xml:space="preserve"> Контактные данные заявителя (представителя):</w:t>
      </w:r>
    </w:p>
    <w:p w14:paraId="6C677665">
      <w:pPr>
        <w:spacing w:after="0" w:line="240" w:lineRule="auto"/>
        <w:ind w:left="5670" w:right="0" w:hanging="10"/>
        <w:jc w:val="left"/>
        <w:rPr>
          <w:szCs w:val="28"/>
        </w:rPr>
      </w:pPr>
      <w:r>
        <w:rPr>
          <w:szCs w:val="28"/>
        </w:rPr>
        <w:t>Тел.:  ____________________</w:t>
      </w:r>
    </w:p>
    <w:p w14:paraId="5E497F1F">
      <w:pPr>
        <w:spacing w:after="0" w:line="240" w:lineRule="auto"/>
        <w:ind w:left="5670" w:right="0" w:hanging="10"/>
        <w:jc w:val="left"/>
        <w:rPr>
          <w:b/>
          <w:color w:val="002060"/>
          <w:szCs w:val="28"/>
        </w:rPr>
      </w:pPr>
      <w:r>
        <w:rPr>
          <w:szCs w:val="28"/>
        </w:rPr>
        <w:t>Эл.почта:  _______________</w:t>
      </w:r>
    </w:p>
    <w:p w14:paraId="5C8C9BCF">
      <w:pPr>
        <w:spacing w:after="0" w:line="240" w:lineRule="auto"/>
        <w:ind w:left="6812" w:right="0" w:hanging="10"/>
        <w:jc w:val="left"/>
        <w:rPr>
          <w:b/>
          <w:color w:val="002060"/>
          <w:szCs w:val="28"/>
        </w:rPr>
      </w:pPr>
    </w:p>
    <w:p w14:paraId="081C9EAE">
      <w:pPr>
        <w:spacing w:after="0" w:line="240" w:lineRule="auto"/>
        <w:ind w:right="0" w:hanging="10"/>
        <w:jc w:val="center"/>
        <w:rPr>
          <w:szCs w:val="28"/>
        </w:rPr>
      </w:pPr>
      <w:r>
        <w:rPr>
          <w:szCs w:val="28"/>
        </w:rPr>
        <w:t>Уведомление о возможности заключения соглашения об установлении сервитута в предложенных заявителем границах</w:t>
      </w:r>
    </w:p>
    <w:p w14:paraId="4FC159EF">
      <w:pPr>
        <w:spacing w:after="0" w:line="240" w:lineRule="auto"/>
        <w:ind w:right="0" w:hanging="10"/>
        <w:jc w:val="center"/>
        <w:rPr>
          <w:b/>
          <w:color w:val="002060"/>
          <w:szCs w:val="28"/>
        </w:rPr>
      </w:pPr>
    </w:p>
    <w:p w14:paraId="7C3F94E1">
      <w:pPr>
        <w:spacing w:after="0" w:line="240" w:lineRule="auto"/>
        <w:ind w:right="0" w:firstLine="0"/>
        <w:jc w:val="left"/>
        <w:rPr>
          <w:szCs w:val="28"/>
        </w:rPr>
      </w:pPr>
      <w:r>
        <w:rPr>
          <w:szCs w:val="28"/>
        </w:rPr>
        <w:t>_________________________                                ____________________________</w:t>
      </w:r>
    </w:p>
    <w:p w14:paraId="0C8778E0">
      <w:pPr>
        <w:tabs>
          <w:tab w:val="center" w:pos="8498"/>
        </w:tabs>
        <w:spacing w:after="0" w:line="240" w:lineRule="auto"/>
        <w:ind w:right="0" w:firstLine="0"/>
        <w:jc w:val="left"/>
        <w:rPr>
          <w:i/>
          <w:sz w:val="20"/>
          <w:szCs w:val="20"/>
        </w:rPr>
      </w:pPr>
      <w:r>
        <w:rPr>
          <w:i/>
          <w:sz w:val="20"/>
          <w:szCs w:val="20"/>
        </w:rPr>
        <w:t>дата решения Администрации                                                                 номер решения Администрации</w:t>
      </w:r>
    </w:p>
    <w:p w14:paraId="7955AF56">
      <w:pPr>
        <w:spacing w:after="0" w:line="240" w:lineRule="auto"/>
        <w:ind w:left="-13" w:right="0" w:firstLine="740"/>
        <w:rPr>
          <w:szCs w:val="28"/>
        </w:rPr>
      </w:pPr>
    </w:p>
    <w:p w14:paraId="35F26C60">
      <w:pPr>
        <w:spacing w:after="0" w:line="240" w:lineRule="auto"/>
        <w:ind w:left="-13" w:right="0" w:firstLine="740"/>
        <w:rPr>
          <w:szCs w:val="28"/>
        </w:rPr>
      </w:pPr>
      <w:r>
        <w:rPr>
          <w:szCs w:val="28"/>
        </w:rPr>
        <w:t>По результатам рассмотрения запроса № ___________ от _______________ об установлении сервитута с целью __________________ (</w:t>
      </w:r>
      <w:r>
        <w:rPr>
          <w:i/>
          <w:szCs w:val="28"/>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Pr>
          <w:szCs w:val="28"/>
        </w:rPr>
        <w:t>)</w:t>
      </w:r>
      <w:r>
        <w:rPr>
          <w:i/>
          <w:szCs w:val="28"/>
        </w:rPr>
        <w:t>;</w:t>
      </w:r>
      <w:r>
        <w:rPr>
          <w:szCs w:val="28"/>
        </w:rPr>
        <w:t>на земельном участке: _____________ (</w:t>
      </w:r>
      <w:r>
        <w:rPr>
          <w:i/>
          <w:szCs w:val="28"/>
        </w:rPr>
        <w:t>кадастровые номера (при их наличии) земельных участков, в отношении которых устанавливается публичный сервитут</w:t>
      </w:r>
      <w:r>
        <w:rPr>
          <w:szCs w:val="28"/>
        </w:rPr>
        <w:t xml:space="preserve">), расположенных </w:t>
      </w:r>
      <w:r>
        <w:rPr>
          <w:i/>
          <w:szCs w:val="28"/>
        </w:rPr>
        <w:t>_______ (адреса или описание местоположения земельных участков или земель);</w:t>
      </w:r>
      <w:r>
        <w:rPr>
          <w:szCs w:val="28"/>
        </w:rPr>
        <w:t>на части земельного участка: ______________ (</w:t>
      </w:r>
      <w:r>
        <w:rPr>
          <w:i/>
          <w:szCs w:val="28"/>
        </w:rPr>
        <w:t xml:space="preserve">кадастровые номера (при их наличии)земельных участков, в отношении которых устанавливается публичный сервитут), </w:t>
      </w:r>
      <w:r>
        <w:rPr>
          <w:szCs w:val="28"/>
        </w:rPr>
        <w:t xml:space="preserve">расположенных _________________________  </w:t>
      </w:r>
      <w:r>
        <w:rPr>
          <w:i/>
          <w:szCs w:val="28"/>
        </w:rPr>
        <w:t>(адреса или описание местоположения земельных участков или земель);</w:t>
      </w:r>
      <w:r>
        <w:rPr>
          <w:szCs w:val="28"/>
        </w:rPr>
        <w:t xml:space="preserve"> площадью  _______________ ;уведомляем об установлении сервитута в предложенных заявителем границах </w:t>
      </w:r>
      <w:r>
        <w:rPr>
          <w:i/>
          <w:szCs w:val="28"/>
        </w:rPr>
        <w:t xml:space="preserve"> (границы территории, в отношении которой устанавливается сервитут).</w:t>
      </w:r>
    </w:p>
    <w:p w14:paraId="3CB4E350">
      <w:pPr>
        <w:spacing w:after="0" w:line="240" w:lineRule="auto"/>
        <w:ind w:right="0" w:firstLine="0"/>
        <w:rPr>
          <w:szCs w:val="28"/>
        </w:rPr>
      </w:pPr>
    </w:p>
    <w:tbl>
      <w:tblPr>
        <w:tblStyle w:val="14"/>
        <w:tblW w:w="10186" w:type="dxa"/>
        <w:tblInd w:w="2" w:type="dxa"/>
        <w:tblLayout w:type="autofit"/>
        <w:tblCellMar>
          <w:top w:w="0" w:type="dxa"/>
          <w:left w:w="0" w:type="dxa"/>
          <w:bottom w:w="0" w:type="dxa"/>
          <w:right w:w="0" w:type="dxa"/>
        </w:tblCellMar>
      </w:tblPr>
      <w:tblGrid>
        <w:gridCol w:w="5552"/>
        <w:gridCol w:w="4634"/>
      </w:tblGrid>
      <w:tr w14:paraId="7373B981">
        <w:tblPrEx>
          <w:tblCellMar>
            <w:top w:w="0" w:type="dxa"/>
            <w:left w:w="0" w:type="dxa"/>
            <w:bottom w:w="0" w:type="dxa"/>
            <w:right w:w="0" w:type="dxa"/>
          </w:tblCellMar>
        </w:tblPrEx>
        <w:trPr>
          <w:trHeight w:val="354" w:hRule="atLeast"/>
        </w:trPr>
        <w:tc>
          <w:tcPr>
            <w:tcW w:w="5552" w:type="dxa"/>
            <w:tcBorders>
              <w:top w:val="nil"/>
              <w:left w:val="nil"/>
              <w:bottom w:val="nil"/>
              <w:right w:val="nil"/>
            </w:tcBorders>
          </w:tcPr>
          <w:p w14:paraId="4B08F4B4">
            <w:pPr>
              <w:spacing w:after="0" w:line="240" w:lineRule="auto"/>
              <w:ind w:left="185" w:right="0" w:firstLine="0"/>
              <w:jc w:val="left"/>
              <w:rPr>
                <w:szCs w:val="28"/>
              </w:rPr>
            </w:pPr>
            <w:r>
              <w:rPr>
                <w:szCs w:val="28"/>
              </w:rPr>
              <w:t xml:space="preserve">Ф.И.О.  ____________________________ , </w:t>
            </w:r>
          </w:p>
        </w:tc>
        <w:tc>
          <w:tcPr>
            <w:tcW w:w="4634" w:type="dxa"/>
            <w:tcBorders>
              <w:top w:val="nil"/>
              <w:left w:val="nil"/>
              <w:bottom w:val="nil"/>
              <w:right w:val="nil"/>
            </w:tcBorders>
          </w:tcPr>
          <w:p w14:paraId="23EC4356">
            <w:pPr>
              <w:spacing w:after="0" w:line="240" w:lineRule="auto"/>
              <w:ind w:right="174" w:firstLine="0"/>
              <w:rPr>
                <w:szCs w:val="28"/>
              </w:rPr>
            </w:pPr>
            <w:r>
              <w:rPr>
                <w:szCs w:val="28"/>
              </w:rPr>
              <w:t>Подпись _________</w:t>
            </w:r>
          </w:p>
        </w:tc>
      </w:tr>
      <w:tr w14:paraId="34227D45">
        <w:tblPrEx>
          <w:tblCellMar>
            <w:top w:w="0" w:type="dxa"/>
            <w:left w:w="0" w:type="dxa"/>
            <w:bottom w:w="0" w:type="dxa"/>
            <w:right w:w="0" w:type="dxa"/>
          </w:tblCellMar>
        </w:tblPrEx>
        <w:trPr>
          <w:trHeight w:val="354" w:hRule="atLeast"/>
        </w:trPr>
        <w:tc>
          <w:tcPr>
            <w:tcW w:w="5552" w:type="dxa"/>
            <w:tcBorders>
              <w:top w:val="nil"/>
              <w:left w:val="nil"/>
              <w:bottom w:val="nil"/>
              <w:right w:val="nil"/>
            </w:tcBorders>
          </w:tcPr>
          <w:p w14:paraId="1B132266">
            <w:pPr>
              <w:spacing w:after="0" w:line="240" w:lineRule="auto"/>
              <w:ind w:right="0" w:firstLine="0"/>
              <w:jc w:val="left"/>
              <w:rPr>
                <w:szCs w:val="28"/>
              </w:rPr>
            </w:pPr>
            <w:r>
              <w:rPr>
                <w:szCs w:val="28"/>
              </w:rPr>
              <w:t xml:space="preserve">Должность уполномоченного сотрудника </w:t>
            </w:r>
          </w:p>
        </w:tc>
        <w:tc>
          <w:tcPr>
            <w:tcW w:w="4634" w:type="dxa"/>
            <w:tcBorders>
              <w:top w:val="nil"/>
              <w:left w:val="nil"/>
              <w:bottom w:val="nil"/>
              <w:right w:val="nil"/>
            </w:tcBorders>
          </w:tcPr>
          <w:p w14:paraId="7FF95DDC">
            <w:pPr>
              <w:spacing w:after="0" w:line="240" w:lineRule="auto"/>
              <w:ind w:left="1591" w:right="0" w:firstLine="0"/>
              <w:jc w:val="left"/>
              <w:rPr>
                <w:szCs w:val="28"/>
              </w:rPr>
            </w:pPr>
          </w:p>
        </w:tc>
      </w:tr>
    </w:tbl>
    <w:p w14:paraId="0397EAA1">
      <w:pPr>
        <w:spacing w:after="0" w:line="240" w:lineRule="auto"/>
        <w:ind w:left="4536" w:right="0" w:firstLine="0"/>
        <w:rPr>
          <w:sz w:val="24"/>
          <w:szCs w:val="24"/>
        </w:rPr>
      </w:pPr>
    </w:p>
    <w:p w14:paraId="58B6338E">
      <w:pPr>
        <w:spacing w:after="0" w:line="240" w:lineRule="auto"/>
        <w:ind w:left="4536" w:right="0" w:firstLine="0"/>
        <w:rPr>
          <w:sz w:val="24"/>
          <w:szCs w:val="24"/>
        </w:rPr>
      </w:pPr>
    </w:p>
    <w:p w14:paraId="7630EDF6">
      <w:pPr>
        <w:spacing w:after="0" w:line="240" w:lineRule="auto"/>
        <w:ind w:left="4536" w:right="0" w:firstLine="0"/>
        <w:rPr>
          <w:sz w:val="24"/>
          <w:szCs w:val="24"/>
        </w:rPr>
      </w:pPr>
    </w:p>
    <w:p w14:paraId="7232BD3E">
      <w:pPr>
        <w:spacing w:after="0" w:line="240" w:lineRule="auto"/>
        <w:ind w:left="4536" w:right="0" w:firstLine="0"/>
        <w:rPr>
          <w:sz w:val="24"/>
          <w:szCs w:val="24"/>
        </w:rPr>
      </w:pPr>
    </w:p>
    <w:p w14:paraId="703F30AE">
      <w:pPr>
        <w:spacing w:after="0" w:line="240" w:lineRule="auto"/>
        <w:ind w:left="4536" w:right="0" w:firstLine="0"/>
        <w:rPr>
          <w:sz w:val="24"/>
          <w:szCs w:val="24"/>
        </w:rPr>
      </w:pPr>
    </w:p>
    <w:p w14:paraId="5D6F0B52">
      <w:pPr>
        <w:spacing w:after="0" w:line="240" w:lineRule="auto"/>
        <w:ind w:left="4536" w:right="0" w:firstLine="0"/>
        <w:rPr>
          <w:sz w:val="24"/>
          <w:szCs w:val="24"/>
        </w:rPr>
      </w:pPr>
    </w:p>
    <w:p w14:paraId="4E20D246">
      <w:pPr>
        <w:spacing w:after="0" w:line="240" w:lineRule="auto"/>
        <w:ind w:left="4536" w:right="0" w:firstLine="0"/>
        <w:rPr>
          <w:sz w:val="24"/>
          <w:szCs w:val="24"/>
        </w:rPr>
      </w:pPr>
    </w:p>
    <w:p w14:paraId="2DED46E2">
      <w:pPr>
        <w:spacing w:after="0" w:line="240" w:lineRule="auto"/>
        <w:ind w:left="4536" w:right="0" w:firstLine="0"/>
        <w:rPr>
          <w:sz w:val="24"/>
          <w:szCs w:val="24"/>
        </w:rPr>
      </w:pPr>
    </w:p>
    <w:p w14:paraId="71CE5820">
      <w:pPr>
        <w:spacing w:after="0" w:line="240" w:lineRule="auto"/>
        <w:ind w:left="4536" w:right="0" w:firstLine="0"/>
        <w:rPr>
          <w:sz w:val="24"/>
          <w:szCs w:val="24"/>
        </w:rPr>
      </w:pPr>
    </w:p>
    <w:p w14:paraId="4D4D6194">
      <w:pPr>
        <w:spacing w:after="0" w:line="240" w:lineRule="auto"/>
        <w:ind w:left="4536" w:right="0" w:firstLine="0"/>
        <w:rPr>
          <w:sz w:val="24"/>
          <w:szCs w:val="24"/>
        </w:rPr>
      </w:pPr>
    </w:p>
    <w:p w14:paraId="5FD6BF70">
      <w:pPr>
        <w:spacing w:after="0" w:line="240" w:lineRule="auto"/>
        <w:ind w:left="4536" w:right="0" w:firstLine="0"/>
        <w:rPr>
          <w:sz w:val="24"/>
          <w:szCs w:val="24"/>
        </w:rPr>
      </w:pPr>
    </w:p>
    <w:p w14:paraId="001A16F3">
      <w:pPr>
        <w:spacing w:after="0" w:line="240" w:lineRule="auto"/>
        <w:ind w:left="4536" w:right="0" w:firstLine="0"/>
        <w:rPr>
          <w:sz w:val="24"/>
          <w:szCs w:val="24"/>
        </w:rPr>
      </w:pPr>
    </w:p>
    <w:p w14:paraId="7C008803">
      <w:pPr>
        <w:spacing w:after="0" w:line="240" w:lineRule="auto"/>
        <w:ind w:left="4536" w:right="0" w:firstLine="0"/>
        <w:rPr>
          <w:sz w:val="24"/>
          <w:szCs w:val="24"/>
        </w:rPr>
      </w:pPr>
    </w:p>
    <w:p w14:paraId="5466B7D8">
      <w:pPr>
        <w:spacing w:after="0" w:line="240" w:lineRule="auto"/>
        <w:ind w:left="4536" w:right="0" w:firstLine="0"/>
        <w:rPr>
          <w:sz w:val="24"/>
          <w:szCs w:val="24"/>
        </w:rPr>
      </w:pPr>
    </w:p>
    <w:p w14:paraId="529FF67A">
      <w:pPr>
        <w:spacing w:after="0" w:line="240" w:lineRule="auto"/>
        <w:ind w:left="4536" w:right="0" w:firstLine="0"/>
        <w:rPr>
          <w:sz w:val="24"/>
          <w:szCs w:val="24"/>
        </w:rPr>
      </w:pPr>
    </w:p>
    <w:p w14:paraId="33C0D4B1">
      <w:pPr>
        <w:spacing w:after="0" w:line="240" w:lineRule="auto"/>
        <w:ind w:left="4536" w:right="0" w:firstLine="0"/>
        <w:rPr>
          <w:sz w:val="24"/>
          <w:szCs w:val="24"/>
        </w:rPr>
      </w:pPr>
    </w:p>
    <w:p w14:paraId="2E11FF8B">
      <w:pPr>
        <w:spacing w:after="0" w:line="240" w:lineRule="auto"/>
        <w:ind w:left="4536" w:right="0" w:firstLine="0"/>
        <w:rPr>
          <w:sz w:val="24"/>
          <w:szCs w:val="24"/>
        </w:rPr>
      </w:pPr>
    </w:p>
    <w:p w14:paraId="6E05438A">
      <w:pPr>
        <w:spacing w:after="0" w:line="240" w:lineRule="auto"/>
        <w:ind w:left="4536" w:right="0" w:firstLine="0"/>
        <w:rPr>
          <w:sz w:val="24"/>
          <w:szCs w:val="24"/>
        </w:rPr>
      </w:pPr>
    </w:p>
    <w:p w14:paraId="32F929A6">
      <w:pPr>
        <w:spacing w:after="0" w:line="240" w:lineRule="auto"/>
        <w:ind w:left="4536" w:right="0" w:firstLine="0"/>
        <w:rPr>
          <w:sz w:val="24"/>
          <w:szCs w:val="24"/>
        </w:rPr>
      </w:pPr>
    </w:p>
    <w:p w14:paraId="392A100D">
      <w:pPr>
        <w:spacing w:after="0" w:line="240" w:lineRule="auto"/>
        <w:ind w:left="4536" w:right="0" w:firstLine="0"/>
        <w:rPr>
          <w:sz w:val="24"/>
          <w:szCs w:val="24"/>
        </w:rPr>
      </w:pPr>
    </w:p>
    <w:p w14:paraId="4BA93F53">
      <w:pPr>
        <w:spacing w:after="0" w:line="240" w:lineRule="auto"/>
        <w:ind w:left="4536" w:right="0" w:firstLine="0"/>
        <w:rPr>
          <w:sz w:val="24"/>
          <w:szCs w:val="24"/>
        </w:rPr>
      </w:pPr>
    </w:p>
    <w:p w14:paraId="636EABCC">
      <w:pPr>
        <w:spacing w:after="0" w:line="240" w:lineRule="auto"/>
        <w:ind w:left="4536" w:right="0" w:firstLine="0"/>
        <w:rPr>
          <w:sz w:val="24"/>
          <w:szCs w:val="24"/>
        </w:rPr>
      </w:pPr>
    </w:p>
    <w:p w14:paraId="458DC0B0">
      <w:pPr>
        <w:spacing w:after="0" w:line="240" w:lineRule="auto"/>
        <w:ind w:left="4536" w:right="0" w:firstLine="0"/>
        <w:rPr>
          <w:sz w:val="24"/>
          <w:szCs w:val="24"/>
        </w:rPr>
      </w:pPr>
    </w:p>
    <w:p w14:paraId="59021B08">
      <w:pPr>
        <w:spacing w:after="0" w:line="240" w:lineRule="auto"/>
        <w:ind w:left="4536" w:right="0" w:firstLine="0"/>
        <w:rPr>
          <w:sz w:val="24"/>
          <w:szCs w:val="24"/>
        </w:rPr>
      </w:pPr>
    </w:p>
    <w:p w14:paraId="778EFD43">
      <w:pPr>
        <w:spacing w:after="0" w:line="240" w:lineRule="auto"/>
        <w:ind w:left="4536" w:right="0" w:firstLine="0"/>
        <w:rPr>
          <w:sz w:val="24"/>
          <w:szCs w:val="24"/>
        </w:rPr>
      </w:pPr>
    </w:p>
    <w:p w14:paraId="3D956A39">
      <w:pPr>
        <w:spacing w:after="0" w:line="240" w:lineRule="auto"/>
        <w:ind w:left="4536" w:right="0" w:firstLine="0"/>
        <w:rPr>
          <w:sz w:val="24"/>
          <w:szCs w:val="24"/>
        </w:rPr>
      </w:pPr>
    </w:p>
    <w:p w14:paraId="3C44D4C5">
      <w:pPr>
        <w:spacing w:after="0" w:line="240" w:lineRule="auto"/>
        <w:ind w:left="4536" w:right="0" w:firstLine="0"/>
        <w:rPr>
          <w:sz w:val="24"/>
          <w:szCs w:val="24"/>
        </w:rPr>
      </w:pPr>
    </w:p>
    <w:p w14:paraId="64949955">
      <w:pPr>
        <w:spacing w:after="0" w:line="240" w:lineRule="auto"/>
        <w:ind w:left="4536" w:right="0" w:firstLine="0"/>
        <w:rPr>
          <w:sz w:val="24"/>
          <w:szCs w:val="24"/>
        </w:rPr>
      </w:pPr>
    </w:p>
    <w:p w14:paraId="0BFA3C6B">
      <w:pPr>
        <w:spacing w:after="0" w:line="240" w:lineRule="auto"/>
        <w:ind w:left="4536" w:right="0" w:firstLine="0"/>
        <w:rPr>
          <w:sz w:val="24"/>
          <w:szCs w:val="24"/>
        </w:rPr>
      </w:pPr>
    </w:p>
    <w:p w14:paraId="54E929A2">
      <w:pPr>
        <w:spacing w:after="0" w:line="240" w:lineRule="auto"/>
        <w:ind w:left="4536" w:right="0" w:firstLine="0"/>
        <w:rPr>
          <w:sz w:val="24"/>
          <w:szCs w:val="24"/>
        </w:rPr>
      </w:pPr>
    </w:p>
    <w:p w14:paraId="4039FEC8">
      <w:pPr>
        <w:spacing w:after="0" w:line="240" w:lineRule="auto"/>
        <w:ind w:left="4536" w:right="0" w:firstLine="0"/>
        <w:rPr>
          <w:sz w:val="24"/>
          <w:szCs w:val="24"/>
        </w:rPr>
      </w:pPr>
    </w:p>
    <w:p w14:paraId="1E7A10B2">
      <w:pPr>
        <w:spacing w:after="0" w:line="240" w:lineRule="auto"/>
        <w:ind w:left="4536" w:right="0" w:firstLine="0"/>
        <w:rPr>
          <w:sz w:val="24"/>
          <w:szCs w:val="24"/>
        </w:rPr>
      </w:pPr>
    </w:p>
    <w:p w14:paraId="086C7329">
      <w:pPr>
        <w:spacing w:after="0" w:line="240" w:lineRule="auto"/>
        <w:ind w:left="4536" w:right="0" w:firstLine="0"/>
        <w:rPr>
          <w:sz w:val="24"/>
          <w:szCs w:val="24"/>
        </w:rPr>
      </w:pPr>
    </w:p>
    <w:p w14:paraId="3C7C7AAB">
      <w:pPr>
        <w:spacing w:after="0" w:line="240" w:lineRule="auto"/>
        <w:ind w:left="4536" w:right="0" w:firstLine="0"/>
        <w:rPr>
          <w:sz w:val="24"/>
          <w:szCs w:val="24"/>
        </w:rPr>
      </w:pPr>
    </w:p>
    <w:p w14:paraId="2AC5D1E3">
      <w:pPr>
        <w:spacing w:after="0" w:line="240" w:lineRule="auto"/>
        <w:ind w:left="4536" w:right="0" w:firstLine="0"/>
        <w:rPr>
          <w:sz w:val="24"/>
          <w:szCs w:val="24"/>
        </w:rPr>
      </w:pPr>
    </w:p>
    <w:p w14:paraId="13B080FE">
      <w:pPr>
        <w:spacing w:after="0" w:line="240" w:lineRule="auto"/>
        <w:ind w:left="4536" w:right="0" w:firstLine="0"/>
        <w:rPr>
          <w:sz w:val="24"/>
          <w:szCs w:val="24"/>
        </w:rPr>
      </w:pPr>
    </w:p>
    <w:p w14:paraId="66F65EE2">
      <w:pPr>
        <w:spacing w:after="0" w:line="240" w:lineRule="auto"/>
        <w:ind w:left="4536" w:right="0" w:firstLine="0"/>
        <w:rPr>
          <w:sz w:val="24"/>
          <w:szCs w:val="24"/>
        </w:rPr>
      </w:pPr>
    </w:p>
    <w:p w14:paraId="19496423">
      <w:pPr>
        <w:spacing w:after="0" w:line="240" w:lineRule="auto"/>
        <w:ind w:left="4536" w:right="0" w:firstLine="0"/>
        <w:rPr>
          <w:sz w:val="24"/>
          <w:szCs w:val="24"/>
        </w:rPr>
      </w:pPr>
    </w:p>
    <w:p w14:paraId="3D6816F2">
      <w:pPr>
        <w:spacing w:after="0" w:line="240" w:lineRule="auto"/>
        <w:ind w:left="4536" w:right="0" w:firstLine="0"/>
        <w:rPr>
          <w:sz w:val="24"/>
          <w:szCs w:val="24"/>
        </w:rPr>
      </w:pPr>
    </w:p>
    <w:p w14:paraId="196E8DE5">
      <w:pPr>
        <w:spacing w:after="0" w:line="240" w:lineRule="auto"/>
        <w:ind w:left="4536" w:right="0" w:firstLine="0"/>
        <w:rPr>
          <w:sz w:val="24"/>
          <w:szCs w:val="24"/>
        </w:rPr>
      </w:pPr>
    </w:p>
    <w:p w14:paraId="2A6D079D">
      <w:pPr>
        <w:spacing w:after="0" w:line="240" w:lineRule="auto"/>
        <w:ind w:left="4536" w:right="0" w:firstLine="0"/>
        <w:rPr>
          <w:sz w:val="24"/>
          <w:szCs w:val="24"/>
        </w:rPr>
      </w:pPr>
    </w:p>
    <w:p w14:paraId="4DE72A07">
      <w:pPr>
        <w:spacing w:after="0" w:line="240" w:lineRule="auto"/>
        <w:ind w:left="4536" w:right="0" w:firstLine="0"/>
        <w:rPr>
          <w:sz w:val="24"/>
          <w:szCs w:val="24"/>
        </w:rPr>
      </w:pPr>
    </w:p>
    <w:p w14:paraId="133C4464">
      <w:pPr>
        <w:spacing w:after="0" w:line="240" w:lineRule="auto"/>
        <w:ind w:left="4536" w:right="0" w:firstLine="0"/>
        <w:rPr>
          <w:sz w:val="24"/>
          <w:szCs w:val="24"/>
        </w:rPr>
      </w:pPr>
    </w:p>
    <w:p w14:paraId="46C956F1">
      <w:pPr>
        <w:spacing w:after="0" w:line="240" w:lineRule="auto"/>
        <w:ind w:left="4536" w:right="0" w:firstLine="0"/>
        <w:rPr>
          <w:sz w:val="24"/>
          <w:szCs w:val="24"/>
        </w:rPr>
      </w:pPr>
    </w:p>
    <w:p w14:paraId="06EAFBD6">
      <w:pPr>
        <w:spacing w:after="0" w:line="240" w:lineRule="auto"/>
        <w:ind w:left="4536" w:right="0" w:firstLine="0"/>
        <w:rPr>
          <w:sz w:val="24"/>
          <w:szCs w:val="24"/>
        </w:rPr>
      </w:pPr>
    </w:p>
    <w:p w14:paraId="349473ED">
      <w:pPr>
        <w:spacing w:after="0" w:line="240" w:lineRule="auto"/>
        <w:ind w:left="4536" w:right="0" w:firstLine="0"/>
        <w:rPr>
          <w:sz w:val="24"/>
          <w:szCs w:val="24"/>
        </w:rPr>
      </w:pPr>
    </w:p>
    <w:p w14:paraId="7DE8AEC8">
      <w:pPr>
        <w:spacing w:after="0" w:line="240" w:lineRule="auto"/>
        <w:ind w:left="4536" w:right="0" w:firstLine="0"/>
        <w:rPr>
          <w:sz w:val="24"/>
          <w:szCs w:val="24"/>
        </w:rPr>
      </w:pPr>
      <w:r>
        <w:rPr>
          <w:sz w:val="24"/>
          <w:szCs w:val="24"/>
        </w:rPr>
        <w:t>Приложение 2</w:t>
      </w:r>
    </w:p>
    <w:p w14:paraId="611D442D">
      <w:pPr>
        <w:pStyle w:val="20"/>
        <w:widowControl/>
        <w:ind w:left="4536" w:firstLine="0"/>
        <w:jc w:val="left"/>
        <w:rPr>
          <w:sz w:val="24"/>
          <w:szCs w:val="24"/>
        </w:rPr>
      </w:pPr>
      <w:r>
        <w:rPr>
          <w:sz w:val="24"/>
          <w:szCs w:val="24"/>
        </w:rPr>
        <w:t xml:space="preserve">к административному регламенту </w:t>
      </w:r>
    </w:p>
    <w:p w14:paraId="4CFADA90">
      <w:pPr>
        <w:pStyle w:val="20"/>
        <w:widowControl/>
        <w:ind w:left="4536" w:firstLine="0"/>
        <w:jc w:val="left"/>
        <w:rPr>
          <w:sz w:val="24"/>
          <w:szCs w:val="24"/>
        </w:rPr>
      </w:pPr>
      <w:r>
        <w:rPr>
          <w:color w:val="000000"/>
          <w:sz w:val="24"/>
          <w:szCs w:val="24"/>
        </w:rPr>
        <w:t xml:space="preserve">по предоставлению муниципальной услуги </w:t>
      </w:r>
      <w:r>
        <w:rPr>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16D7821F">
      <w:pPr>
        <w:spacing w:after="0" w:line="240" w:lineRule="auto"/>
        <w:ind w:left="4536" w:right="0" w:firstLine="0"/>
        <w:rPr>
          <w:b/>
          <w:szCs w:val="28"/>
        </w:rPr>
      </w:pPr>
    </w:p>
    <w:p w14:paraId="5B7E5FA5">
      <w:pPr>
        <w:spacing w:after="0" w:line="240" w:lineRule="auto"/>
        <w:ind w:right="54" w:hanging="10"/>
        <w:jc w:val="center"/>
        <w:rPr>
          <w:szCs w:val="28"/>
        </w:rPr>
      </w:pPr>
      <w:r>
        <w:rPr>
          <w:szCs w:val="28"/>
        </w:rPr>
        <w:t xml:space="preserve">Форма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14:paraId="228A0282">
      <w:pPr>
        <w:spacing w:after="0" w:line="240" w:lineRule="auto"/>
        <w:ind w:left="-26" w:right="-34" w:firstLine="0"/>
        <w:jc w:val="left"/>
        <w:rPr>
          <w:szCs w:val="28"/>
        </w:rPr>
      </w:pPr>
      <w:r>
        <w:rPr>
          <w:szCs w:val="28"/>
        </w:rPr>
        <w:t>___________________________________________________________________</w:t>
      </w:r>
    </w:p>
    <w:p w14:paraId="5515D5C6">
      <w:pPr>
        <w:spacing w:after="0" w:line="240" w:lineRule="auto"/>
        <w:ind w:left="15" w:right="0" w:hanging="10"/>
        <w:jc w:val="center"/>
        <w:rPr>
          <w:i/>
          <w:sz w:val="20"/>
          <w:szCs w:val="20"/>
        </w:rPr>
      </w:pPr>
      <w:r>
        <w:rPr>
          <w:i/>
          <w:sz w:val="20"/>
          <w:szCs w:val="20"/>
        </w:rPr>
        <w:t xml:space="preserve">(наименование Администрации) </w:t>
      </w:r>
    </w:p>
    <w:p w14:paraId="434C6599">
      <w:pPr>
        <w:spacing w:after="0" w:line="240" w:lineRule="auto"/>
        <w:ind w:left="15" w:right="0" w:hanging="10"/>
        <w:jc w:val="center"/>
        <w:rPr>
          <w:szCs w:val="28"/>
        </w:rPr>
      </w:pPr>
    </w:p>
    <w:p w14:paraId="49803AD0">
      <w:pPr>
        <w:spacing w:after="0" w:line="240" w:lineRule="auto"/>
        <w:ind w:left="4536" w:right="400" w:hanging="10"/>
        <w:jc w:val="left"/>
        <w:rPr>
          <w:sz w:val="24"/>
          <w:szCs w:val="24"/>
        </w:rPr>
      </w:pPr>
      <w:r>
        <w:rPr>
          <w:sz w:val="24"/>
          <w:szCs w:val="24"/>
        </w:rPr>
        <w:t xml:space="preserve">Кому:  ________________________________ </w:t>
      </w:r>
    </w:p>
    <w:p w14:paraId="7FF32838">
      <w:pPr>
        <w:spacing w:after="0" w:line="240" w:lineRule="auto"/>
        <w:ind w:left="4536" w:right="400" w:hanging="10"/>
        <w:jc w:val="left"/>
        <w:rPr>
          <w:sz w:val="24"/>
          <w:szCs w:val="24"/>
        </w:rPr>
      </w:pPr>
      <w:r>
        <w:rPr>
          <w:sz w:val="24"/>
          <w:szCs w:val="24"/>
        </w:rPr>
        <w:t xml:space="preserve">ИНН  ________________________________ </w:t>
      </w:r>
    </w:p>
    <w:p w14:paraId="66178D5F">
      <w:pPr>
        <w:spacing w:after="0" w:line="240" w:lineRule="auto"/>
        <w:ind w:left="4536" w:right="406" w:hanging="10"/>
        <w:jc w:val="left"/>
        <w:rPr>
          <w:b/>
          <w:color w:val="002060"/>
          <w:sz w:val="24"/>
          <w:szCs w:val="24"/>
        </w:rPr>
      </w:pPr>
      <w:r>
        <w:rPr>
          <w:sz w:val="24"/>
          <w:szCs w:val="24"/>
        </w:rPr>
        <w:t xml:space="preserve">Представитель:  _______________________ </w:t>
      </w:r>
    </w:p>
    <w:p w14:paraId="0317F6E6">
      <w:pPr>
        <w:spacing w:after="0" w:line="240" w:lineRule="auto"/>
        <w:ind w:left="4536" w:right="406" w:hanging="10"/>
        <w:jc w:val="left"/>
        <w:rPr>
          <w:sz w:val="24"/>
          <w:szCs w:val="24"/>
        </w:rPr>
      </w:pPr>
      <w:r>
        <w:rPr>
          <w:sz w:val="24"/>
          <w:szCs w:val="24"/>
        </w:rPr>
        <w:t>Контактные данные заявителя (представителя)</w:t>
      </w:r>
    </w:p>
    <w:p w14:paraId="06729ECF">
      <w:pPr>
        <w:spacing w:after="0" w:line="240" w:lineRule="auto"/>
        <w:ind w:left="4536" w:right="400" w:hanging="10"/>
        <w:jc w:val="left"/>
        <w:rPr>
          <w:sz w:val="24"/>
          <w:szCs w:val="24"/>
        </w:rPr>
      </w:pPr>
      <w:r>
        <w:rPr>
          <w:sz w:val="24"/>
          <w:szCs w:val="24"/>
        </w:rPr>
        <w:t xml:space="preserve">Тел.:  ________________________________ </w:t>
      </w:r>
    </w:p>
    <w:p w14:paraId="37371B7B">
      <w:pPr>
        <w:spacing w:after="0" w:line="240" w:lineRule="auto"/>
        <w:ind w:left="4536" w:right="0" w:firstLine="0"/>
        <w:jc w:val="left"/>
        <w:rPr>
          <w:b/>
          <w:color w:val="002060"/>
          <w:sz w:val="24"/>
          <w:szCs w:val="24"/>
        </w:rPr>
      </w:pPr>
      <w:r>
        <w:rPr>
          <w:sz w:val="24"/>
          <w:szCs w:val="24"/>
        </w:rPr>
        <w:t xml:space="preserve">Эл.почта:_____________________________ </w:t>
      </w:r>
    </w:p>
    <w:p w14:paraId="23BED196">
      <w:pPr>
        <w:spacing w:after="0" w:line="240" w:lineRule="auto"/>
        <w:ind w:left="1138" w:right="0" w:firstLine="5664"/>
        <w:jc w:val="left"/>
        <w:rPr>
          <w:b/>
          <w:color w:val="002060"/>
          <w:szCs w:val="28"/>
        </w:rPr>
      </w:pPr>
    </w:p>
    <w:p w14:paraId="758E3B93">
      <w:pPr>
        <w:spacing w:after="0" w:line="240" w:lineRule="auto"/>
        <w:ind w:right="0" w:hanging="4"/>
        <w:jc w:val="center"/>
        <w:rPr>
          <w:szCs w:val="28"/>
        </w:rPr>
      </w:pPr>
      <w:r>
        <w:rPr>
          <w:szCs w:val="28"/>
        </w:rPr>
        <w:t>Предложение о заключении соглашения об установлении сервитута</w:t>
      </w:r>
    </w:p>
    <w:p w14:paraId="7FE98786">
      <w:pPr>
        <w:spacing w:after="0" w:line="240" w:lineRule="auto"/>
        <w:ind w:right="0" w:firstLine="0"/>
        <w:jc w:val="left"/>
        <w:rPr>
          <w:szCs w:val="28"/>
        </w:rPr>
      </w:pPr>
      <w:r>
        <w:rPr>
          <w:szCs w:val="28"/>
        </w:rPr>
        <w:t>_____________________                                                                           ____________________</w:t>
      </w:r>
    </w:p>
    <w:p w14:paraId="6AD64DDB">
      <w:pPr>
        <w:tabs>
          <w:tab w:val="center" w:pos="8503"/>
        </w:tabs>
        <w:spacing w:after="0" w:line="240" w:lineRule="auto"/>
        <w:ind w:right="0" w:firstLine="0"/>
        <w:jc w:val="left"/>
        <w:rPr>
          <w:sz w:val="20"/>
          <w:szCs w:val="20"/>
        </w:rPr>
      </w:pPr>
      <w:r>
        <w:rPr>
          <w:i/>
          <w:sz w:val="20"/>
          <w:szCs w:val="20"/>
        </w:rPr>
        <w:t>дата решения Администрации номер решения Администрации</w:t>
      </w:r>
    </w:p>
    <w:p w14:paraId="16047890">
      <w:pPr>
        <w:tabs>
          <w:tab w:val="center" w:pos="8478"/>
        </w:tabs>
        <w:spacing w:after="0" w:line="240" w:lineRule="auto"/>
        <w:ind w:left="-13" w:right="0" w:firstLine="0"/>
        <w:jc w:val="left"/>
        <w:rPr>
          <w:szCs w:val="28"/>
        </w:rPr>
      </w:pPr>
    </w:p>
    <w:p w14:paraId="2D20DA3C">
      <w:pPr>
        <w:spacing w:after="0" w:line="240" w:lineRule="auto"/>
        <w:ind w:left="-13" w:right="0" w:firstLine="740"/>
        <w:rPr>
          <w:szCs w:val="28"/>
        </w:rPr>
      </w:pPr>
      <w:r>
        <w:rPr>
          <w:szCs w:val="28"/>
        </w:rPr>
        <w:t>По результатам рассмотрения запроса № _________ от ________________ об установлении сервитута с целью __________________ (</w:t>
      </w:r>
      <w:r>
        <w:rPr>
          <w:i/>
          <w:szCs w:val="28"/>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szCs w:val="28"/>
        </w:rPr>
        <w:t>)</w:t>
      </w:r>
      <w:r>
        <w:rPr>
          <w:i/>
          <w:szCs w:val="28"/>
        </w:rPr>
        <w:t>;</w:t>
      </w:r>
      <w:r>
        <w:rPr>
          <w:szCs w:val="28"/>
        </w:rPr>
        <w:t>на земельном участке: _____________ (</w:t>
      </w:r>
      <w:r>
        <w:rPr>
          <w:i/>
          <w:szCs w:val="28"/>
        </w:rPr>
        <w:t>кадастровые номера (при их наличии) земельных участков, в отношении которых устанавливается публичный сервитут</w:t>
      </w:r>
      <w:r>
        <w:rPr>
          <w:szCs w:val="28"/>
        </w:rPr>
        <w:t xml:space="preserve">), расположенных </w:t>
      </w:r>
      <w:r>
        <w:rPr>
          <w:i/>
          <w:szCs w:val="28"/>
        </w:rPr>
        <w:t>__________ (адреса или описание местоположения земельных участков или земель);</w:t>
      </w:r>
      <w:r>
        <w:rPr>
          <w:szCs w:val="28"/>
        </w:rPr>
        <w:t>на части земельного участка: ______________</w:t>
      </w:r>
      <w:r>
        <w:rPr>
          <w:i/>
          <w:szCs w:val="28"/>
        </w:rPr>
        <w:t xml:space="preserve">(кадастровые номера (при их наличии)земельных участков, в отношении которых устанавливается публичный сервитут), </w:t>
      </w:r>
      <w:r>
        <w:rPr>
          <w:szCs w:val="28"/>
        </w:rPr>
        <w:t xml:space="preserve">расположенных _________________________ </w:t>
      </w:r>
      <w:r>
        <w:rPr>
          <w:i/>
          <w:szCs w:val="28"/>
        </w:rPr>
        <w:t>(адреса или описание местоположения земельных участков или земель);</w:t>
      </w:r>
      <w:r>
        <w:rPr>
          <w:szCs w:val="28"/>
        </w:rPr>
        <w:t xml:space="preserve"> площадью  _______________ ;предлагаем </w:t>
      </w:r>
      <w:r>
        <w:rPr>
          <w:i/>
          <w:szCs w:val="28"/>
        </w:rPr>
        <w:t xml:space="preserve"> _______________ (предложение о заключении соглашения об установлении сервитута в иных границах).</w:t>
      </w:r>
    </w:p>
    <w:p w14:paraId="06B238BE">
      <w:pPr>
        <w:spacing w:after="0" w:line="240" w:lineRule="auto"/>
        <w:ind w:left="-13" w:right="0" w:firstLine="800"/>
        <w:rPr>
          <w:szCs w:val="28"/>
        </w:rPr>
      </w:pPr>
      <w:r>
        <w:rPr>
          <w:szCs w:val="28"/>
        </w:rPr>
        <w:t>Границы _________________ (п</w:t>
      </w:r>
      <w:r>
        <w:rPr>
          <w:i/>
          <w:szCs w:val="28"/>
        </w:rPr>
        <w:t>редлагаемые границы территории, в отношении которой устанавливается сервитут).</w:t>
      </w:r>
    </w:p>
    <w:p w14:paraId="7CD46A70">
      <w:pPr>
        <w:spacing w:after="0" w:line="240" w:lineRule="auto"/>
        <w:ind w:left="752" w:right="0" w:hanging="10"/>
        <w:rPr>
          <w:b/>
          <w:color w:val="002060"/>
          <w:sz w:val="24"/>
          <w:szCs w:val="24"/>
        </w:rPr>
      </w:pPr>
      <w:r>
        <w:rPr>
          <w:sz w:val="24"/>
          <w:szCs w:val="24"/>
        </w:rPr>
        <w:t>Приложение: схема границ сервитута на кадастровом плане территории.</w:t>
      </w:r>
    </w:p>
    <w:p w14:paraId="1A20B6F1">
      <w:pPr>
        <w:spacing w:after="0" w:line="240" w:lineRule="auto"/>
        <w:ind w:left="-3" w:right="0" w:hanging="10"/>
        <w:jc w:val="left"/>
        <w:rPr>
          <w:szCs w:val="28"/>
        </w:rPr>
      </w:pPr>
    </w:p>
    <w:p w14:paraId="633359EB">
      <w:pPr>
        <w:spacing w:after="0" w:line="240" w:lineRule="auto"/>
        <w:ind w:left="-3" w:right="0" w:hanging="10"/>
        <w:jc w:val="left"/>
        <w:rPr>
          <w:szCs w:val="28"/>
        </w:rPr>
      </w:pPr>
      <w:r>
        <w:rPr>
          <w:szCs w:val="28"/>
        </w:rPr>
        <w:t xml:space="preserve">Ф.И.О.  ____________________________ ,Подпись ______________________  Должность уполномоченного сотрудника </w:t>
      </w:r>
    </w:p>
    <w:p w14:paraId="642FFBAF">
      <w:pPr>
        <w:pStyle w:val="20"/>
        <w:widowControl/>
        <w:ind w:left="4536" w:firstLine="0"/>
        <w:jc w:val="left"/>
        <w:rPr>
          <w:sz w:val="24"/>
          <w:szCs w:val="24"/>
        </w:rPr>
      </w:pPr>
    </w:p>
    <w:p w14:paraId="09D6C419">
      <w:pPr>
        <w:pStyle w:val="20"/>
        <w:widowControl/>
        <w:ind w:left="4536" w:firstLine="0"/>
        <w:jc w:val="left"/>
        <w:rPr>
          <w:sz w:val="24"/>
          <w:szCs w:val="24"/>
        </w:rPr>
      </w:pPr>
    </w:p>
    <w:p w14:paraId="1A71106B">
      <w:pPr>
        <w:pStyle w:val="20"/>
        <w:widowControl/>
        <w:ind w:left="4536" w:firstLine="0"/>
        <w:jc w:val="left"/>
        <w:rPr>
          <w:sz w:val="24"/>
          <w:szCs w:val="24"/>
        </w:rPr>
      </w:pPr>
    </w:p>
    <w:p w14:paraId="51E61CB2">
      <w:pPr>
        <w:pStyle w:val="20"/>
        <w:widowControl/>
        <w:ind w:left="4536" w:firstLine="0"/>
        <w:jc w:val="left"/>
        <w:rPr>
          <w:sz w:val="24"/>
          <w:szCs w:val="24"/>
        </w:rPr>
      </w:pPr>
    </w:p>
    <w:p w14:paraId="0FA6A19C">
      <w:pPr>
        <w:pStyle w:val="20"/>
        <w:widowControl/>
        <w:ind w:left="4536" w:firstLine="0"/>
        <w:jc w:val="left"/>
        <w:rPr>
          <w:sz w:val="24"/>
          <w:szCs w:val="24"/>
        </w:rPr>
      </w:pPr>
    </w:p>
    <w:p w14:paraId="7C1F81B5">
      <w:pPr>
        <w:pStyle w:val="20"/>
        <w:widowControl/>
        <w:ind w:left="4536" w:firstLine="0"/>
        <w:jc w:val="left"/>
        <w:rPr>
          <w:sz w:val="24"/>
          <w:szCs w:val="24"/>
        </w:rPr>
      </w:pPr>
    </w:p>
    <w:p w14:paraId="17D25349">
      <w:pPr>
        <w:pStyle w:val="20"/>
        <w:widowControl/>
        <w:ind w:left="4536" w:firstLine="0"/>
        <w:jc w:val="left"/>
        <w:rPr>
          <w:sz w:val="24"/>
          <w:szCs w:val="24"/>
        </w:rPr>
      </w:pPr>
    </w:p>
    <w:p w14:paraId="6EA14F01">
      <w:pPr>
        <w:pStyle w:val="20"/>
        <w:widowControl/>
        <w:ind w:left="4536" w:firstLine="0"/>
        <w:jc w:val="left"/>
        <w:rPr>
          <w:sz w:val="24"/>
          <w:szCs w:val="24"/>
        </w:rPr>
      </w:pPr>
    </w:p>
    <w:p w14:paraId="045E2634">
      <w:pPr>
        <w:pStyle w:val="20"/>
        <w:widowControl/>
        <w:ind w:left="4536" w:firstLine="0"/>
        <w:jc w:val="left"/>
        <w:rPr>
          <w:sz w:val="24"/>
          <w:szCs w:val="24"/>
        </w:rPr>
      </w:pPr>
    </w:p>
    <w:p w14:paraId="4CEC8716">
      <w:pPr>
        <w:pStyle w:val="20"/>
        <w:widowControl/>
        <w:ind w:left="4536" w:firstLine="0"/>
        <w:jc w:val="left"/>
        <w:rPr>
          <w:sz w:val="24"/>
          <w:szCs w:val="24"/>
        </w:rPr>
      </w:pPr>
    </w:p>
    <w:p w14:paraId="79BA6905">
      <w:pPr>
        <w:pStyle w:val="20"/>
        <w:widowControl/>
        <w:ind w:left="4536" w:firstLine="0"/>
        <w:jc w:val="left"/>
        <w:rPr>
          <w:sz w:val="24"/>
          <w:szCs w:val="24"/>
        </w:rPr>
      </w:pPr>
    </w:p>
    <w:p w14:paraId="79587555">
      <w:pPr>
        <w:pStyle w:val="20"/>
        <w:widowControl/>
        <w:ind w:left="4536" w:firstLine="0"/>
        <w:jc w:val="left"/>
        <w:rPr>
          <w:sz w:val="24"/>
          <w:szCs w:val="24"/>
        </w:rPr>
      </w:pPr>
    </w:p>
    <w:p w14:paraId="5A8C3C59">
      <w:pPr>
        <w:pStyle w:val="20"/>
        <w:widowControl/>
        <w:ind w:left="4536" w:firstLine="0"/>
        <w:jc w:val="left"/>
        <w:rPr>
          <w:sz w:val="24"/>
          <w:szCs w:val="24"/>
        </w:rPr>
      </w:pPr>
    </w:p>
    <w:p w14:paraId="7CBC700D">
      <w:pPr>
        <w:pStyle w:val="20"/>
        <w:widowControl/>
        <w:ind w:left="4536" w:firstLine="0"/>
        <w:jc w:val="left"/>
        <w:rPr>
          <w:sz w:val="24"/>
          <w:szCs w:val="24"/>
        </w:rPr>
      </w:pPr>
    </w:p>
    <w:p w14:paraId="300AE4BC">
      <w:pPr>
        <w:pStyle w:val="20"/>
        <w:widowControl/>
        <w:ind w:left="4536" w:firstLine="0"/>
        <w:jc w:val="left"/>
        <w:rPr>
          <w:sz w:val="24"/>
          <w:szCs w:val="24"/>
        </w:rPr>
      </w:pPr>
    </w:p>
    <w:p w14:paraId="6B69B2A9">
      <w:pPr>
        <w:pStyle w:val="20"/>
        <w:widowControl/>
        <w:ind w:left="4536" w:firstLine="0"/>
        <w:jc w:val="left"/>
        <w:rPr>
          <w:sz w:val="24"/>
          <w:szCs w:val="24"/>
        </w:rPr>
      </w:pPr>
    </w:p>
    <w:p w14:paraId="096C1AD0">
      <w:pPr>
        <w:pStyle w:val="20"/>
        <w:widowControl/>
        <w:ind w:left="4536" w:firstLine="0"/>
        <w:jc w:val="left"/>
        <w:rPr>
          <w:sz w:val="24"/>
          <w:szCs w:val="24"/>
        </w:rPr>
      </w:pPr>
    </w:p>
    <w:p w14:paraId="3B7807A6">
      <w:pPr>
        <w:pStyle w:val="20"/>
        <w:widowControl/>
        <w:ind w:left="4536" w:firstLine="0"/>
        <w:jc w:val="left"/>
        <w:rPr>
          <w:sz w:val="24"/>
          <w:szCs w:val="24"/>
        </w:rPr>
      </w:pPr>
    </w:p>
    <w:p w14:paraId="46FA4F16">
      <w:pPr>
        <w:pStyle w:val="20"/>
        <w:widowControl/>
        <w:ind w:left="4536" w:firstLine="0"/>
        <w:jc w:val="left"/>
        <w:rPr>
          <w:sz w:val="24"/>
          <w:szCs w:val="24"/>
        </w:rPr>
      </w:pPr>
    </w:p>
    <w:p w14:paraId="66B52594">
      <w:pPr>
        <w:pStyle w:val="20"/>
        <w:widowControl/>
        <w:ind w:left="4536" w:firstLine="0"/>
        <w:jc w:val="left"/>
        <w:rPr>
          <w:sz w:val="24"/>
          <w:szCs w:val="24"/>
        </w:rPr>
      </w:pPr>
    </w:p>
    <w:p w14:paraId="6F7C612B">
      <w:pPr>
        <w:pStyle w:val="20"/>
        <w:widowControl/>
        <w:ind w:left="4536" w:firstLine="0"/>
        <w:jc w:val="left"/>
        <w:rPr>
          <w:sz w:val="24"/>
          <w:szCs w:val="24"/>
        </w:rPr>
      </w:pPr>
    </w:p>
    <w:p w14:paraId="2EE9E39B">
      <w:pPr>
        <w:pStyle w:val="20"/>
        <w:widowControl/>
        <w:ind w:left="4536" w:firstLine="0"/>
        <w:jc w:val="left"/>
        <w:rPr>
          <w:sz w:val="24"/>
          <w:szCs w:val="24"/>
        </w:rPr>
      </w:pPr>
    </w:p>
    <w:p w14:paraId="6E9D679F">
      <w:pPr>
        <w:pStyle w:val="20"/>
        <w:widowControl/>
        <w:ind w:left="4536" w:firstLine="0"/>
        <w:jc w:val="left"/>
        <w:rPr>
          <w:sz w:val="24"/>
          <w:szCs w:val="24"/>
        </w:rPr>
      </w:pPr>
    </w:p>
    <w:p w14:paraId="66049D94">
      <w:pPr>
        <w:pStyle w:val="20"/>
        <w:widowControl/>
        <w:ind w:left="4536" w:firstLine="0"/>
        <w:jc w:val="left"/>
        <w:rPr>
          <w:sz w:val="24"/>
          <w:szCs w:val="24"/>
        </w:rPr>
      </w:pPr>
    </w:p>
    <w:p w14:paraId="57A697F2">
      <w:pPr>
        <w:pStyle w:val="20"/>
        <w:widowControl/>
        <w:ind w:left="4536" w:firstLine="0"/>
        <w:jc w:val="left"/>
        <w:rPr>
          <w:sz w:val="24"/>
          <w:szCs w:val="24"/>
        </w:rPr>
      </w:pPr>
    </w:p>
    <w:p w14:paraId="67A1C9B5">
      <w:pPr>
        <w:pStyle w:val="20"/>
        <w:widowControl/>
        <w:ind w:left="4536" w:firstLine="0"/>
        <w:jc w:val="left"/>
        <w:rPr>
          <w:sz w:val="24"/>
          <w:szCs w:val="24"/>
        </w:rPr>
      </w:pPr>
    </w:p>
    <w:p w14:paraId="5B15EECE">
      <w:pPr>
        <w:pStyle w:val="20"/>
        <w:widowControl/>
        <w:ind w:left="4536" w:firstLine="0"/>
        <w:jc w:val="left"/>
        <w:rPr>
          <w:sz w:val="24"/>
          <w:szCs w:val="24"/>
        </w:rPr>
      </w:pPr>
    </w:p>
    <w:p w14:paraId="25B109F9">
      <w:pPr>
        <w:pStyle w:val="20"/>
        <w:widowControl/>
        <w:ind w:left="4536" w:firstLine="0"/>
        <w:jc w:val="left"/>
        <w:rPr>
          <w:sz w:val="24"/>
          <w:szCs w:val="24"/>
        </w:rPr>
      </w:pPr>
    </w:p>
    <w:p w14:paraId="74A67A16">
      <w:pPr>
        <w:pStyle w:val="20"/>
        <w:widowControl/>
        <w:ind w:left="4536" w:firstLine="0"/>
        <w:jc w:val="left"/>
        <w:rPr>
          <w:sz w:val="24"/>
          <w:szCs w:val="24"/>
        </w:rPr>
      </w:pPr>
    </w:p>
    <w:p w14:paraId="2AE401AF">
      <w:pPr>
        <w:pStyle w:val="20"/>
        <w:widowControl/>
        <w:ind w:left="4536" w:firstLine="0"/>
        <w:jc w:val="left"/>
        <w:rPr>
          <w:sz w:val="24"/>
          <w:szCs w:val="24"/>
        </w:rPr>
      </w:pPr>
    </w:p>
    <w:p w14:paraId="2A1CF56F">
      <w:pPr>
        <w:pStyle w:val="20"/>
        <w:widowControl/>
        <w:ind w:left="4536" w:firstLine="0"/>
        <w:jc w:val="left"/>
        <w:rPr>
          <w:sz w:val="24"/>
          <w:szCs w:val="24"/>
        </w:rPr>
      </w:pPr>
    </w:p>
    <w:p w14:paraId="30E10433">
      <w:pPr>
        <w:pStyle w:val="20"/>
        <w:widowControl/>
        <w:ind w:left="4536" w:firstLine="0"/>
        <w:jc w:val="left"/>
        <w:rPr>
          <w:sz w:val="24"/>
          <w:szCs w:val="24"/>
        </w:rPr>
      </w:pPr>
    </w:p>
    <w:p w14:paraId="01E96D3A">
      <w:pPr>
        <w:pStyle w:val="20"/>
        <w:widowControl/>
        <w:ind w:left="4536" w:firstLine="0"/>
        <w:jc w:val="left"/>
        <w:rPr>
          <w:sz w:val="24"/>
          <w:szCs w:val="24"/>
        </w:rPr>
      </w:pPr>
    </w:p>
    <w:p w14:paraId="0FC85AB5">
      <w:pPr>
        <w:pStyle w:val="20"/>
        <w:widowControl/>
        <w:ind w:left="4536" w:firstLine="0"/>
        <w:jc w:val="left"/>
        <w:rPr>
          <w:sz w:val="24"/>
          <w:szCs w:val="24"/>
        </w:rPr>
      </w:pPr>
    </w:p>
    <w:p w14:paraId="3FB08490">
      <w:pPr>
        <w:pStyle w:val="20"/>
        <w:widowControl/>
        <w:ind w:left="4536" w:firstLine="0"/>
        <w:jc w:val="left"/>
        <w:rPr>
          <w:sz w:val="24"/>
          <w:szCs w:val="24"/>
        </w:rPr>
      </w:pPr>
    </w:p>
    <w:p w14:paraId="658E6BC9">
      <w:pPr>
        <w:pStyle w:val="20"/>
        <w:widowControl/>
        <w:ind w:left="4536" w:firstLine="0"/>
        <w:jc w:val="left"/>
        <w:rPr>
          <w:sz w:val="24"/>
          <w:szCs w:val="24"/>
        </w:rPr>
      </w:pPr>
    </w:p>
    <w:p w14:paraId="43418DA9">
      <w:pPr>
        <w:pStyle w:val="20"/>
        <w:widowControl/>
        <w:ind w:left="4536" w:firstLine="0"/>
        <w:jc w:val="left"/>
        <w:rPr>
          <w:sz w:val="24"/>
          <w:szCs w:val="24"/>
        </w:rPr>
      </w:pPr>
    </w:p>
    <w:p w14:paraId="6B72F103">
      <w:pPr>
        <w:pStyle w:val="20"/>
        <w:widowControl/>
        <w:ind w:left="4536" w:firstLine="0"/>
        <w:jc w:val="left"/>
        <w:rPr>
          <w:sz w:val="24"/>
          <w:szCs w:val="24"/>
        </w:rPr>
      </w:pPr>
    </w:p>
    <w:p w14:paraId="3F7AE345">
      <w:pPr>
        <w:pStyle w:val="20"/>
        <w:widowControl/>
        <w:ind w:left="4536" w:firstLine="0"/>
        <w:jc w:val="left"/>
        <w:rPr>
          <w:sz w:val="24"/>
          <w:szCs w:val="24"/>
        </w:rPr>
      </w:pPr>
    </w:p>
    <w:p w14:paraId="041FF6B8">
      <w:pPr>
        <w:pStyle w:val="20"/>
        <w:widowControl/>
        <w:ind w:left="4536" w:firstLine="0"/>
        <w:jc w:val="left"/>
        <w:rPr>
          <w:sz w:val="24"/>
          <w:szCs w:val="24"/>
        </w:rPr>
      </w:pPr>
    </w:p>
    <w:p w14:paraId="536C9D27">
      <w:pPr>
        <w:pStyle w:val="20"/>
        <w:widowControl/>
        <w:ind w:left="4536" w:firstLine="0"/>
        <w:jc w:val="left"/>
        <w:rPr>
          <w:sz w:val="24"/>
          <w:szCs w:val="24"/>
        </w:rPr>
      </w:pPr>
    </w:p>
    <w:p w14:paraId="0BE578A5">
      <w:pPr>
        <w:pStyle w:val="20"/>
        <w:widowControl/>
        <w:ind w:left="4536" w:firstLine="0"/>
        <w:jc w:val="left"/>
        <w:rPr>
          <w:sz w:val="24"/>
          <w:szCs w:val="24"/>
        </w:rPr>
      </w:pPr>
    </w:p>
    <w:p w14:paraId="132F19E3">
      <w:pPr>
        <w:pStyle w:val="20"/>
        <w:widowControl/>
        <w:ind w:left="4536" w:firstLine="0"/>
        <w:jc w:val="left"/>
        <w:rPr>
          <w:sz w:val="24"/>
          <w:szCs w:val="24"/>
        </w:rPr>
      </w:pPr>
    </w:p>
    <w:p w14:paraId="034581D3">
      <w:pPr>
        <w:pStyle w:val="20"/>
        <w:widowControl/>
        <w:ind w:left="4536" w:firstLine="0"/>
        <w:jc w:val="left"/>
        <w:rPr>
          <w:sz w:val="24"/>
          <w:szCs w:val="24"/>
        </w:rPr>
      </w:pPr>
    </w:p>
    <w:p w14:paraId="451C781B">
      <w:pPr>
        <w:pStyle w:val="20"/>
        <w:widowControl/>
        <w:ind w:left="4536" w:firstLine="0"/>
        <w:jc w:val="left"/>
        <w:rPr>
          <w:sz w:val="24"/>
          <w:szCs w:val="24"/>
        </w:rPr>
      </w:pPr>
    </w:p>
    <w:p w14:paraId="1E00E928">
      <w:pPr>
        <w:pStyle w:val="20"/>
        <w:widowControl/>
        <w:ind w:left="4536" w:firstLine="0"/>
        <w:jc w:val="left"/>
        <w:rPr>
          <w:sz w:val="24"/>
          <w:szCs w:val="24"/>
        </w:rPr>
      </w:pPr>
      <w:r>
        <w:rPr>
          <w:sz w:val="24"/>
          <w:szCs w:val="24"/>
        </w:rPr>
        <w:t>Приложение 3</w:t>
      </w:r>
    </w:p>
    <w:p w14:paraId="4AA70DBE">
      <w:pPr>
        <w:pStyle w:val="20"/>
        <w:widowControl/>
        <w:ind w:left="4536" w:firstLine="0"/>
        <w:jc w:val="left"/>
        <w:rPr>
          <w:sz w:val="24"/>
          <w:szCs w:val="24"/>
        </w:rPr>
      </w:pPr>
      <w:r>
        <w:rPr>
          <w:sz w:val="24"/>
          <w:szCs w:val="24"/>
        </w:rPr>
        <w:t xml:space="preserve">к административному регламенту </w:t>
      </w:r>
    </w:p>
    <w:p w14:paraId="51FFC2FF">
      <w:pPr>
        <w:pStyle w:val="20"/>
        <w:widowControl/>
        <w:ind w:left="4536" w:firstLine="0"/>
        <w:jc w:val="left"/>
        <w:rPr>
          <w:sz w:val="24"/>
          <w:szCs w:val="24"/>
        </w:rPr>
      </w:pPr>
      <w:r>
        <w:rPr>
          <w:color w:val="000000"/>
          <w:sz w:val="24"/>
          <w:szCs w:val="24"/>
        </w:rPr>
        <w:t xml:space="preserve">по предоставлению муниципальной услуги </w:t>
      </w:r>
      <w:r>
        <w:rPr>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7BC4F940">
      <w:pPr>
        <w:spacing w:after="0" w:line="240" w:lineRule="auto"/>
        <w:ind w:left="4536" w:right="0" w:firstLine="0"/>
        <w:rPr>
          <w:b/>
          <w:szCs w:val="28"/>
        </w:rPr>
      </w:pPr>
    </w:p>
    <w:p w14:paraId="7FA602CA">
      <w:pPr>
        <w:spacing w:after="0" w:line="240" w:lineRule="auto"/>
        <w:ind w:right="50" w:hanging="10"/>
        <w:jc w:val="center"/>
        <w:rPr>
          <w:szCs w:val="28"/>
        </w:rPr>
      </w:pPr>
      <w:r>
        <w:rPr>
          <w:szCs w:val="28"/>
        </w:rPr>
        <w:t xml:space="preserve">Форма проекта соглашения об установлении сервитута </w:t>
      </w:r>
    </w:p>
    <w:p w14:paraId="38F8AB78">
      <w:pPr>
        <w:spacing w:after="0" w:line="240" w:lineRule="auto"/>
        <w:ind w:right="50" w:hanging="10"/>
        <w:jc w:val="center"/>
        <w:rPr>
          <w:szCs w:val="28"/>
        </w:rPr>
      </w:pPr>
    </w:p>
    <w:p w14:paraId="63E43FB9">
      <w:pPr>
        <w:spacing w:after="0" w:line="240" w:lineRule="auto"/>
        <w:ind w:right="50" w:hanging="10"/>
        <w:jc w:val="center"/>
        <w:rPr>
          <w:szCs w:val="28"/>
        </w:rPr>
      </w:pPr>
      <w:r>
        <w:rPr>
          <w:szCs w:val="28"/>
        </w:rPr>
        <w:t>СОГЛАШЕНИЕ № ___ об установлении сервитута</w:t>
      </w:r>
    </w:p>
    <w:p w14:paraId="075D1A02">
      <w:pPr>
        <w:spacing w:after="0" w:line="240" w:lineRule="auto"/>
        <w:ind w:right="50" w:hanging="10"/>
        <w:jc w:val="center"/>
        <w:rPr>
          <w:szCs w:val="28"/>
        </w:rPr>
      </w:pPr>
    </w:p>
    <w:p w14:paraId="079E43A0">
      <w:pPr>
        <w:tabs>
          <w:tab w:val="right" w:pos="10310"/>
        </w:tabs>
        <w:spacing w:after="0" w:line="240" w:lineRule="auto"/>
        <w:ind w:left="-13" w:right="0" w:firstLine="0"/>
        <w:jc w:val="left"/>
        <w:rPr>
          <w:b/>
          <w:color w:val="002060"/>
          <w:szCs w:val="28"/>
        </w:rPr>
      </w:pPr>
      <w:r>
        <w:rPr>
          <w:szCs w:val="28"/>
        </w:rPr>
        <w:t>&lt;&lt;</w:t>
      </w:r>
      <w:r>
        <w:rPr>
          <w:i/>
          <w:szCs w:val="28"/>
        </w:rPr>
        <w:t>Место заключения соглашения</w:t>
      </w:r>
      <w:r>
        <w:rPr>
          <w:szCs w:val="28"/>
        </w:rPr>
        <w:t>&gt;&gt;&lt;&lt;</w:t>
      </w:r>
      <w:r>
        <w:rPr>
          <w:i/>
          <w:szCs w:val="28"/>
        </w:rPr>
        <w:t>Дата</w:t>
      </w:r>
      <w:r>
        <w:rPr>
          <w:szCs w:val="28"/>
        </w:rPr>
        <w:t>&gt;&gt;</w:t>
      </w:r>
    </w:p>
    <w:p w14:paraId="76973F69">
      <w:pPr>
        <w:tabs>
          <w:tab w:val="right" w:pos="10310"/>
        </w:tabs>
        <w:spacing w:after="0" w:line="240" w:lineRule="auto"/>
        <w:ind w:left="-13" w:right="0" w:firstLine="0"/>
        <w:jc w:val="left"/>
        <w:rPr>
          <w:szCs w:val="28"/>
        </w:rPr>
      </w:pPr>
    </w:p>
    <w:p w14:paraId="4F9ABF8E">
      <w:pPr>
        <w:spacing w:after="0" w:line="240" w:lineRule="auto"/>
        <w:ind w:left="-3" w:right="0" w:hanging="10"/>
        <w:rPr>
          <w:szCs w:val="28"/>
        </w:rPr>
      </w:pPr>
      <w:r>
        <w:rPr>
          <w:szCs w:val="28"/>
        </w:rPr>
        <w:t xml:space="preserve"> _______________________ (</w:t>
      </w:r>
      <w:r>
        <w:rPr>
          <w:i/>
          <w:szCs w:val="28"/>
        </w:rPr>
        <w:t>наименование _________________ уполномоченного органа</w:t>
      </w:r>
      <w:r>
        <w:rPr>
          <w:szCs w:val="28"/>
        </w:rPr>
        <w:t>) в лице  __________________ (</w:t>
      </w:r>
      <w:r>
        <w:rPr>
          <w:i/>
          <w:szCs w:val="28"/>
        </w:rPr>
        <w:t>ФИО и должность уполномоченного сотрудника, подписавшего проект соглашения</w:t>
      </w:r>
      <w:r>
        <w:rPr>
          <w:szCs w:val="28"/>
        </w:rPr>
        <w:t>), действующего(ей) на основании  _______  (</w:t>
      </w:r>
      <w:r>
        <w:rPr>
          <w:i/>
          <w:szCs w:val="28"/>
        </w:rPr>
        <w:t>наименование НПА, на основании которого действует орган, предоставляющий услугу</w:t>
      </w:r>
      <w:r>
        <w:rPr>
          <w:szCs w:val="28"/>
        </w:rPr>
        <w:t>), именуемая в дальнейшем «Сторона 1», с одной стороны, и  ___________  (</w:t>
      </w:r>
      <w:r>
        <w:rPr>
          <w:i/>
          <w:szCs w:val="28"/>
        </w:rPr>
        <w:t>Фамилия Заявителя (для ФЛ, ИП) или полное наименование организации (для ЮЛ</w:t>
      </w:r>
      <w:r>
        <w:rPr>
          <w:szCs w:val="28"/>
        </w:rPr>
        <w:t>) в лице ________________ (</w:t>
      </w:r>
      <w:r>
        <w:rPr>
          <w:i/>
          <w:szCs w:val="28"/>
        </w:rPr>
        <w:t>ФИО уполномоченного лица организации -Заявителя, подписавшего соглашение</w:t>
      </w:r>
      <w:r>
        <w:rPr>
          <w:szCs w:val="28"/>
        </w:rPr>
        <w:t xml:space="preserve">), __________ (в </w:t>
      </w:r>
      <w:r>
        <w:rPr>
          <w:i/>
          <w:szCs w:val="28"/>
        </w:rPr>
        <w:t>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Pr>
          <w:szCs w:val="28"/>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14:paraId="492951CD">
      <w:pPr>
        <w:spacing w:after="0" w:line="240" w:lineRule="auto"/>
        <w:ind w:left="-3" w:right="0" w:hanging="10"/>
        <w:rPr>
          <w:szCs w:val="28"/>
        </w:rPr>
      </w:pPr>
    </w:p>
    <w:p w14:paraId="6F0E728A">
      <w:pPr>
        <w:spacing w:after="0" w:line="240" w:lineRule="auto"/>
        <w:ind w:left="-3" w:right="0" w:hanging="10"/>
        <w:jc w:val="center"/>
        <w:rPr>
          <w:szCs w:val="28"/>
        </w:rPr>
      </w:pPr>
      <w:r>
        <w:rPr>
          <w:szCs w:val="28"/>
        </w:rPr>
        <w:t>1. Предмет Соглашения</w:t>
      </w:r>
    </w:p>
    <w:p w14:paraId="772A22BD">
      <w:pPr>
        <w:spacing w:after="0" w:line="240" w:lineRule="auto"/>
        <w:ind w:left="-3" w:right="0" w:hanging="10"/>
        <w:jc w:val="center"/>
        <w:rPr>
          <w:szCs w:val="28"/>
        </w:rPr>
      </w:pPr>
    </w:p>
    <w:p w14:paraId="29D22474">
      <w:pPr>
        <w:spacing w:after="0" w:line="240" w:lineRule="auto"/>
        <w:ind w:right="0"/>
        <w:rPr>
          <w:szCs w:val="28"/>
        </w:rPr>
      </w:pPr>
      <w:r>
        <w:rPr>
          <w:szCs w:val="28"/>
        </w:rPr>
        <w:t xml:space="preserve">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p>
    <w:p w14:paraId="11098739">
      <w:pPr>
        <w:spacing w:after="0" w:line="240" w:lineRule="auto"/>
        <w:ind w:left="-3" w:right="0" w:hanging="10"/>
        <w:rPr>
          <w:szCs w:val="28"/>
        </w:rPr>
      </w:pPr>
      <w:r>
        <w:rPr>
          <w:szCs w:val="28"/>
        </w:rPr>
        <w:t>(</w:t>
      </w:r>
      <w:r>
        <w:rPr>
          <w:i/>
          <w:szCs w:val="28"/>
        </w:rPr>
        <w:t>кадастровый номер земельного участка (части земельного участка) в отношении которого устанавливается сервитут</w:t>
      </w:r>
      <w:r>
        <w:rPr>
          <w:szCs w:val="28"/>
        </w:rPr>
        <w:t>), площадью: _______________________________ , местоположением: _________________  (</w:t>
      </w:r>
      <w:r>
        <w:rPr>
          <w:i/>
          <w:szCs w:val="28"/>
        </w:rPr>
        <w:t>адрес (местоположение) земельного участка (части земельного участка) в отношении которого устанавливается сервитут</w:t>
      </w:r>
      <w:r>
        <w:rPr>
          <w:szCs w:val="28"/>
        </w:rPr>
        <w:t>), категория земель:  ___________________ , вид разрешенного использования:  __________________  (далее - Земельный участок).</w:t>
      </w:r>
    </w:p>
    <w:p w14:paraId="693E549F">
      <w:pPr>
        <w:spacing w:after="0" w:line="240" w:lineRule="auto"/>
        <w:ind w:right="0"/>
        <w:rPr>
          <w:szCs w:val="28"/>
        </w:rPr>
      </w:pPr>
      <w:r>
        <w:rPr>
          <w:szCs w:val="28"/>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14:paraId="717E9131">
      <w:pPr>
        <w:spacing w:after="0" w:line="240" w:lineRule="auto"/>
        <w:ind w:right="0"/>
        <w:rPr>
          <w:szCs w:val="28"/>
        </w:rPr>
      </w:pPr>
      <w:r>
        <w:rPr>
          <w:szCs w:val="28"/>
        </w:rPr>
        <w:t>1.3. Срок действия сервитута: _________________ .</w:t>
      </w:r>
    </w:p>
    <w:p w14:paraId="05776B0C">
      <w:pPr>
        <w:spacing w:after="0" w:line="240" w:lineRule="auto"/>
        <w:ind w:right="0"/>
        <w:rPr>
          <w:szCs w:val="28"/>
        </w:rPr>
      </w:pPr>
      <w:r>
        <w:rPr>
          <w:szCs w:val="28"/>
        </w:rPr>
        <w:t>1.4. Земельный участок предоставляется Стороне 2 для цели: __________________ (</w:t>
      </w:r>
      <w:r>
        <w:rPr>
          <w:i/>
          <w:szCs w:val="28"/>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szCs w:val="28"/>
        </w:rPr>
        <w:t>).</w:t>
      </w:r>
    </w:p>
    <w:p w14:paraId="1BA58F12">
      <w:pPr>
        <w:spacing w:after="0" w:line="240" w:lineRule="auto"/>
        <w:ind w:right="0"/>
        <w:rPr>
          <w:szCs w:val="28"/>
        </w:rPr>
      </w:pPr>
      <w:r>
        <w:rPr>
          <w:szCs w:val="28"/>
        </w:rPr>
        <w:t>1.5. Сервитут вступает в силу после его регистрации в Едином государственном реестре недвижимости.</w:t>
      </w:r>
      <w:r>
        <w:rPr>
          <w:i/>
          <w:szCs w:val="28"/>
        </w:rPr>
        <w:t>(п. 1.5 Соглашения применяется в случае, если сервитут устанавливается на срок более трех лет).</w:t>
      </w:r>
    </w:p>
    <w:p w14:paraId="6E1B63EF">
      <w:pPr>
        <w:spacing w:after="0" w:line="240" w:lineRule="auto"/>
        <w:ind w:right="0"/>
        <w:rPr>
          <w:szCs w:val="28"/>
        </w:rPr>
      </w:pPr>
      <w:r>
        <w:rPr>
          <w:szCs w:val="28"/>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14:paraId="1C7ABA8E">
      <w:pPr>
        <w:spacing w:after="0" w:line="240" w:lineRule="auto"/>
        <w:ind w:right="0"/>
        <w:rPr>
          <w:szCs w:val="28"/>
        </w:rPr>
      </w:pPr>
    </w:p>
    <w:p w14:paraId="4F2817D4">
      <w:pPr>
        <w:spacing w:after="0" w:line="240" w:lineRule="auto"/>
        <w:ind w:right="69" w:firstLine="0"/>
        <w:jc w:val="center"/>
        <w:rPr>
          <w:szCs w:val="28"/>
        </w:rPr>
      </w:pPr>
      <w:r>
        <w:rPr>
          <w:szCs w:val="28"/>
        </w:rPr>
        <w:t>2. Права и обязанности Сторон</w:t>
      </w:r>
    </w:p>
    <w:p w14:paraId="37E357F5">
      <w:pPr>
        <w:spacing w:after="0" w:line="240" w:lineRule="auto"/>
        <w:ind w:right="69" w:firstLine="0"/>
        <w:jc w:val="center"/>
        <w:rPr>
          <w:szCs w:val="28"/>
        </w:rPr>
      </w:pPr>
    </w:p>
    <w:p w14:paraId="5490C626">
      <w:pPr>
        <w:spacing w:after="0" w:line="240" w:lineRule="auto"/>
        <w:ind w:right="0"/>
        <w:rPr>
          <w:szCs w:val="28"/>
        </w:rPr>
      </w:pPr>
      <w:r>
        <w:rPr>
          <w:szCs w:val="28"/>
        </w:rPr>
        <w:t xml:space="preserve">2.1. Сторона 1 обязана: ___________________________ . </w:t>
      </w:r>
    </w:p>
    <w:p w14:paraId="41198940">
      <w:pPr>
        <w:spacing w:after="0" w:line="240" w:lineRule="auto"/>
        <w:ind w:right="0"/>
        <w:rPr>
          <w:szCs w:val="28"/>
        </w:rPr>
      </w:pPr>
      <w:r>
        <w:rPr>
          <w:szCs w:val="28"/>
        </w:rPr>
        <w:t>2.2. Сторона 1 имеет право: _______________________ .</w:t>
      </w:r>
    </w:p>
    <w:p w14:paraId="43DF2C71">
      <w:pPr>
        <w:spacing w:after="0" w:line="240" w:lineRule="auto"/>
        <w:ind w:right="0"/>
        <w:rPr>
          <w:szCs w:val="28"/>
        </w:rPr>
      </w:pPr>
      <w:r>
        <w:rPr>
          <w:szCs w:val="28"/>
        </w:rPr>
        <w:t xml:space="preserve">2.3. Сторона 2 обязана: ___________________________ . </w:t>
      </w:r>
    </w:p>
    <w:p w14:paraId="280627AC">
      <w:pPr>
        <w:spacing w:after="0" w:line="240" w:lineRule="auto"/>
        <w:ind w:right="0"/>
        <w:rPr>
          <w:szCs w:val="28"/>
        </w:rPr>
      </w:pPr>
      <w:r>
        <w:rPr>
          <w:szCs w:val="28"/>
        </w:rPr>
        <w:t>2.4. Сторона 2 имеет право: _______________________ ,</w:t>
      </w:r>
    </w:p>
    <w:p w14:paraId="6CC3EEA0">
      <w:pPr>
        <w:spacing w:after="0" w:line="240" w:lineRule="auto"/>
        <w:ind w:right="0"/>
        <w:rPr>
          <w:szCs w:val="28"/>
        </w:rPr>
      </w:pPr>
    </w:p>
    <w:p w14:paraId="0CFED10D">
      <w:pPr>
        <w:spacing w:after="0" w:line="240" w:lineRule="auto"/>
        <w:ind w:right="0" w:firstLine="0"/>
        <w:jc w:val="center"/>
        <w:rPr>
          <w:szCs w:val="28"/>
        </w:rPr>
      </w:pPr>
      <w:r>
        <w:rPr>
          <w:szCs w:val="28"/>
        </w:rPr>
        <w:t>3. Плата за установление сервитута</w:t>
      </w:r>
    </w:p>
    <w:p w14:paraId="02949BB2">
      <w:pPr>
        <w:spacing w:after="0" w:line="240" w:lineRule="auto"/>
        <w:ind w:left="415" w:right="69" w:firstLine="0"/>
        <w:rPr>
          <w:szCs w:val="28"/>
        </w:rPr>
      </w:pPr>
    </w:p>
    <w:p w14:paraId="73747313">
      <w:pPr>
        <w:spacing w:after="0" w:line="240" w:lineRule="auto"/>
        <w:ind w:right="0"/>
        <w:rPr>
          <w:szCs w:val="28"/>
        </w:rPr>
      </w:pPr>
      <w:r>
        <w:rPr>
          <w:szCs w:val="28"/>
        </w:rPr>
        <w:t>3.1. Размер платы за установление сервитута определяется в соответствии с _________________ (</w:t>
      </w:r>
      <w:r>
        <w:rPr>
          <w:i/>
          <w:szCs w:val="28"/>
        </w:rPr>
        <w:t>реквизиты НПА, устанавливающего Порядок установления платы за установление сервитута</w:t>
      </w:r>
      <w:r>
        <w:rPr>
          <w:szCs w:val="28"/>
        </w:rPr>
        <w:t xml:space="preserve">). </w:t>
      </w:r>
    </w:p>
    <w:p w14:paraId="7E66FAE9">
      <w:pPr>
        <w:spacing w:after="0" w:line="240" w:lineRule="auto"/>
        <w:ind w:right="0"/>
        <w:rPr>
          <w:szCs w:val="28"/>
        </w:rPr>
      </w:pPr>
      <w:r>
        <w:rPr>
          <w:szCs w:val="28"/>
        </w:rPr>
        <w:t xml:space="preserve">3.2. Размер платы за установление сервитута на Земельный участок составляет ______________ Расчет платы за установление сервитута является неотъемлемой часть настоящего Соглашения. </w:t>
      </w:r>
    </w:p>
    <w:p w14:paraId="72FF683B">
      <w:pPr>
        <w:spacing w:after="0" w:line="240" w:lineRule="auto"/>
        <w:ind w:right="0"/>
        <w:rPr>
          <w:szCs w:val="28"/>
        </w:rPr>
      </w:pPr>
      <w:r>
        <w:rPr>
          <w:szCs w:val="28"/>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14:paraId="368E55D3">
      <w:pPr>
        <w:spacing w:after="0" w:line="240" w:lineRule="auto"/>
        <w:ind w:right="0"/>
        <w:rPr>
          <w:szCs w:val="28"/>
        </w:rPr>
      </w:pPr>
    </w:p>
    <w:p w14:paraId="5AB0FEDD">
      <w:pPr>
        <w:spacing w:after="0" w:line="240" w:lineRule="auto"/>
        <w:ind w:right="69" w:firstLine="0"/>
        <w:jc w:val="center"/>
        <w:rPr>
          <w:szCs w:val="28"/>
        </w:rPr>
      </w:pPr>
      <w:r>
        <w:rPr>
          <w:szCs w:val="28"/>
        </w:rPr>
        <w:t>4. Ответственность Сторон</w:t>
      </w:r>
    </w:p>
    <w:p w14:paraId="73F6D427">
      <w:pPr>
        <w:spacing w:after="0" w:line="240" w:lineRule="auto"/>
        <w:ind w:right="69" w:firstLine="0"/>
        <w:jc w:val="center"/>
        <w:rPr>
          <w:szCs w:val="28"/>
        </w:rPr>
      </w:pPr>
    </w:p>
    <w:p w14:paraId="7F130D3D">
      <w:pPr>
        <w:spacing w:after="0" w:line="240" w:lineRule="auto"/>
        <w:ind w:right="0"/>
        <w:rPr>
          <w:szCs w:val="28"/>
        </w:rPr>
      </w:pPr>
      <w:r>
        <w:rPr>
          <w:szCs w:val="28"/>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14:paraId="52792215">
      <w:pPr>
        <w:spacing w:after="0" w:line="240" w:lineRule="auto"/>
        <w:ind w:right="0"/>
        <w:rPr>
          <w:szCs w:val="28"/>
        </w:rPr>
      </w:pPr>
      <w:r>
        <w:rPr>
          <w:rFonts w:eastAsia="Calibri"/>
          <w:szCs w:val="28"/>
        </w:rPr>
        <mc:AlternateContent>
          <mc:Choice Requires="wpg">
            <w:drawing>
              <wp:anchor distT="0" distB="0" distL="114300" distR="114300" simplePos="0" relativeHeight="251660288" behindDoc="0" locked="0" layoutInCell="1" allowOverlap="1">
                <wp:simplePos x="0" y="0"/>
                <wp:positionH relativeFrom="page">
                  <wp:posOffset>653415</wp:posOffset>
                </wp:positionH>
                <wp:positionV relativeFrom="page">
                  <wp:posOffset>-103505</wp:posOffset>
                </wp:positionV>
                <wp:extent cx="31750" cy="140335"/>
                <wp:effectExtent l="0" t="0" r="0" b="0"/>
                <wp:wrapTopAndBottom/>
                <wp:docPr id="137027" name="Group 137027"/>
                <wp:cNvGraphicFramePr/>
                <a:graphic xmlns:a="http://schemas.openxmlformats.org/drawingml/2006/main">
                  <a:graphicData uri="http://schemas.microsoft.com/office/word/2010/wordprocessingGroup">
                    <wpg:wgp>
                      <wpg:cNvGrpSpPr/>
                      <wpg:grpSpPr>
                        <a:xfrm>
                          <a:off x="0" y="0"/>
                          <a:ext cx="31750" cy="140335"/>
                          <a:chOff x="0" y="0"/>
                          <a:chExt cx="31681" cy="140183"/>
                        </a:xfrm>
                        <a:effectLst/>
                      </wpg:grpSpPr>
                      <wps:wsp>
                        <wps:cNvPr id="15024" name="Rectangle 15024"/>
                        <wps:cNvSpPr/>
                        <wps:spPr>
                          <a:xfrm>
                            <a:off x="0" y="0"/>
                            <a:ext cx="42136" cy="186443"/>
                          </a:xfrm>
                          <a:prstGeom prst="rect">
                            <a:avLst/>
                          </a:prstGeom>
                          <a:noFill/>
                          <a:ln>
                            <a:noFill/>
                          </a:ln>
                          <a:effectLst/>
                        </wps:spPr>
                        <wps:txbx>
                          <w:txbxContent>
                            <w:p w14:paraId="109E8356">
                              <w:pPr>
                                <w:spacing w:after="160" w:line="259" w:lineRule="auto"/>
                                <w:ind w:right="0" w:firstLine="0"/>
                                <w:jc w:val="left"/>
                              </w:pPr>
                            </w:p>
                          </w:txbxContent>
                        </wps:txbx>
                        <wps:bodyPr horzOverflow="overflow" vert="horz" lIns="0" tIns="0" rIns="0" bIns="0" rtlCol="0">
                          <a:noAutofit/>
                        </wps:bodyPr>
                      </wps:wsp>
                    </wpg:wgp>
                  </a:graphicData>
                </a:graphic>
              </wp:anchor>
            </w:drawing>
          </mc:Choice>
          <mc:Fallback>
            <w:pict>
              <v:group id="Group 137027" o:spid="_x0000_s1026" o:spt="203" style="position:absolute;left:0pt;margin-left:51.45pt;margin-top:-8.15pt;height:11.05pt;width:2.5pt;mso-position-horizontal-relative:page;mso-position-vertical-relative:page;mso-wrap-distance-bottom:0pt;mso-wrap-distance-top:0pt;z-index:251660288;mso-width-relative:page;mso-height-relative:page;" coordsize="31681,140183" o:gfxdata="UEsDBAoAAAAAAIdO4kAAAAAAAAAAAAAAAAAEAAAAZHJzL1BLAwQUAAAACACHTuJAOkFchdgAAAAJ&#10;AQAADwAAAGRycy9kb3ducmV2LnhtbE2PwW7CMAyG75P2DpEn7QZJQTAoTdGEtp3QJGDStFtoTFvR&#10;OFUTWnj7mdN2/O1Pvz9n66trRI9dqD1pSMYKBFLhbU2lhq/D+2gBIkRD1jSeUMMNA6zzx4fMpNYP&#10;tMN+H0vBJRRSo6GKsU2lDEWFzoSxb5F4d/KdM5FjV0rbmYHLXSMnSs2lMzXxhcq0uKmwOO8vTsPH&#10;YIbXafLWb8+nze3nMPv83iao9fNTolYgIl7jHwx3fVaHnJ2O/kI2iIazmiwZ1TBK5lMQd0K98OSo&#10;YbYAmWfy/wf5L1BLAwQUAAAACACHTuJAi0zKKSoCAAD7BAAADgAAAGRycy9lMm9Eb2MueG1spZTb&#10;jtsgEIbvK/UdEPeN7TjJRlacVdV0o0pVd9VtH4BgfJAwg4DESZ++Az6kzd5E7Y09DDAz/zfA5vHc&#10;SnISxjagcprMYkqE4lA0qsrpzx9PH9aUWMdUwSQokdOLsPRx+/7dptOZmEMNshCGYBBls07ntHZO&#10;Z1FkeS1aZmeghcLJEkzLHA5NFRWGdRi9ldE8jldRB6bQBriwFr27fpIOEc09AaEsGy52wI+tUK6P&#10;aoRkDiXZutGWbkO1ZSm4ey5LKxyROUWlLnwxCdoH/422G5ZVhum64UMJ7J4SbjS1rFGYdAq1Y46R&#10;o2nehGobbsBC6WYc2qgXEoigiiS+YbM3cNRBS5V1lZ6gY6NuqP9zWP7t9GJIU+BJSB/i+QMlirXY&#10;9ZCaDD6E1Okqw7V7o1/1ixkcVT/yus+laf0fFZFzwHuZ8IqzIxydafKwRO4cZ5JFnKbLnj6vsUVv&#10;NvH687RttU6mbck69duia0oR2vzVOu/2dU5ldRqPqL1ys//H7bVmWoR2WM9i5LaM54sR23c8cExV&#10;UpAkuAOosHrCZjOLBO9ltpgn6WoQv14tFrfitbFuL6Al3sipwfzhHLLTAIRl4xKfUsFTIyVWxTKp&#10;/nIg0N5zg3Ms17N058N5UHSA4oIAajC/nvExKSV0OYXBov59wWr8LCXyi0Lw/vKNhhmNw2gYJz9B&#10;uKJ9UR+PDspm6KjN+myhvaGjQ6PxToSTMNxff+n+HIdV1zdr+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6QVyF2AAAAAkBAAAPAAAAAAAAAAEAIAAAACIAAABkcnMvZG93bnJldi54bWxQSwECFAAU&#10;AAAACACHTuJAi0zKKSoCAAD7BAAADgAAAAAAAAABACAAAAAnAQAAZHJzL2Uyb0RvYy54bWxQSwUG&#10;AAAAAAYABgBZAQAAwwUAAAAA&#10;">
                <o:lock v:ext="edit" aspectratio="f"/>
                <v:rect id="Rectangle 15024" o:spid="_x0000_s1026" o:spt="1" style="position:absolute;left:0;top:0;height:186443;width:4213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lfcUA&#10;AADeAAAADwAAAGRycy9kb3ducmV2LnhtbERPTWvCQBC9C/6HZYTedKO0oqmriFqSo40F29uQnSah&#10;2dmQ3SZpf31XEHqbx/uczW4wteiodZVlBfNZBII4t7riQsHb5WW6AuE8ssbaMin4IQe77Xi0wVjb&#10;nl+py3whQgi7GBWU3jexlC4vyaCb2YY4cJ+2NegDbAupW+xDuKnlIoqW0mDFoaHEhg4l5V/Zt1GQ&#10;rJr9e2p/+6I+fSTX83V9vKy9Ug+TYf8MwtPg/8V3d6rD/Kdo8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WV9xQAAAN4AAAAPAAAAAAAAAAAAAAAAAJgCAABkcnMv&#10;ZG93bnJldi54bWxQSwUGAAAAAAQABAD1AAAAigMAAAAA&#10;">
                  <v:fill on="f" focussize="0,0"/>
                  <v:stroke on="f"/>
                  <v:imagedata o:title=""/>
                  <o:lock v:ext="edit" aspectratio="f"/>
                  <v:textbox inset="0mm,0mm,0mm,0mm">
                    <w:txbxContent>
                      <w:p w14:paraId="109E8356">
                        <w:pPr>
                          <w:spacing w:after="160" w:line="259" w:lineRule="auto"/>
                          <w:ind w:right="0" w:firstLine="0"/>
                          <w:jc w:val="left"/>
                        </w:pPr>
                      </w:p>
                    </w:txbxContent>
                  </v:textbox>
                </v:rect>
                <w10:wrap type="topAndBottom"/>
              </v:group>
            </w:pict>
          </mc:Fallback>
        </mc:AlternateContent>
      </w:r>
      <w:r>
        <w:rPr>
          <w:szCs w:val="28"/>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14:paraId="403DD507">
      <w:pPr>
        <w:spacing w:after="0" w:line="240" w:lineRule="auto"/>
        <w:ind w:right="0"/>
        <w:rPr>
          <w:szCs w:val="28"/>
        </w:rPr>
      </w:pPr>
      <w:r>
        <w:rPr>
          <w:szCs w:val="28"/>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14:paraId="112D3472">
      <w:pPr>
        <w:spacing w:after="0" w:line="240" w:lineRule="auto"/>
        <w:ind w:right="0"/>
        <w:rPr>
          <w:szCs w:val="28"/>
        </w:rPr>
      </w:pPr>
      <w:r>
        <w:rPr>
          <w:szCs w:val="28"/>
        </w:rPr>
        <w:t>4.4. Споры и разногласия, возникающие из настоящего Соглашения или в связи с ним, будут решаться сторонами, по возможности, путем переговоров.</w:t>
      </w:r>
    </w:p>
    <w:p w14:paraId="14507746">
      <w:pPr>
        <w:spacing w:after="0" w:line="240" w:lineRule="auto"/>
        <w:ind w:right="0"/>
        <w:rPr>
          <w:b/>
          <w:color w:val="002060"/>
          <w:szCs w:val="28"/>
        </w:rPr>
      </w:pPr>
      <w:r>
        <w:rPr>
          <w:szCs w:val="28"/>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14:paraId="7A90B664">
      <w:pPr>
        <w:spacing w:after="0" w:line="240" w:lineRule="auto"/>
        <w:ind w:right="0"/>
        <w:rPr>
          <w:szCs w:val="28"/>
        </w:rPr>
      </w:pPr>
    </w:p>
    <w:p w14:paraId="047BBDD2">
      <w:pPr>
        <w:spacing w:after="0" w:line="240" w:lineRule="auto"/>
        <w:ind w:left="415" w:right="69" w:firstLine="0"/>
        <w:jc w:val="center"/>
        <w:rPr>
          <w:szCs w:val="28"/>
        </w:rPr>
      </w:pPr>
      <w:r>
        <w:rPr>
          <w:szCs w:val="28"/>
        </w:rPr>
        <w:t>5. Иные положения</w:t>
      </w:r>
    </w:p>
    <w:p w14:paraId="6954B295">
      <w:pPr>
        <w:spacing w:after="0" w:line="240" w:lineRule="auto"/>
        <w:ind w:right="0"/>
        <w:rPr>
          <w:szCs w:val="28"/>
        </w:rPr>
      </w:pPr>
      <w:r>
        <w:rPr>
          <w:szCs w:val="28"/>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14:paraId="5C8CC0CD">
      <w:pPr>
        <w:spacing w:after="0" w:line="240" w:lineRule="auto"/>
        <w:ind w:right="0"/>
        <w:rPr>
          <w:szCs w:val="28"/>
        </w:rPr>
      </w:pPr>
      <w:r>
        <w:rPr>
          <w:szCs w:val="28"/>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14:paraId="5D3A16E6">
      <w:pPr>
        <w:spacing w:after="0" w:line="240" w:lineRule="auto"/>
        <w:ind w:right="0"/>
        <w:rPr>
          <w:szCs w:val="28"/>
        </w:rPr>
      </w:pPr>
      <w:r>
        <w:rPr>
          <w:szCs w:val="28"/>
        </w:rPr>
        <w:t>5.3. Настоящее Соглашение составлено в 3 экземплярах, имеющих одинаковую юридическую силу.</w:t>
      </w:r>
    </w:p>
    <w:p w14:paraId="24D18529">
      <w:pPr>
        <w:spacing w:after="0" w:line="240" w:lineRule="auto"/>
        <w:ind w:right="0"/>
        <w:rPr>
          <w:szCs w:val="28"/>
        </w:rPr>
      </w:pPr>
      <w:r>
        <w:rPr>
          <w:szCs w:val="28"/>
        </w:rPr>
        <w:t>5.4. Неотъемлемыми частями настоящего Соглашения являются:</w:t>
      </w:r>
    </w:p>
    <w:p w14:paraId="5F73EBC9">
      <w:pPr>
        <w:spacing w:after="0" w:line="240" w:lineRule="auto"/>
        <w:ind w:left="-3" w:right="652" w:hanging="10"/>
        <w:rPr>
          <w:b/>
          <w:color w:val="002060"/>
          <w:szCs w:val="28"/>
        </w:rPr>
      </w:pPr>
      <w:r>
        <w:rPr>
          <w:szCs w:val="28"/>
        </w:rPr>
        <w:t>1) Схема границ сервитута на кадастровом плане территории (на часть земельного участка);</w:t>
      </w:r>
    </w:p>
    <w:p w14:paraId="08E49E6B">
      <w:pPr>
        <w:spacing w:after="0" w:line="240" w:lineRule="auto"/>
        <w:ind w:left="-3" w:right="652" w:hanging="10"/>
        <w:rPr>
          <w:b/>
          <w:color w:val="002060"/>
          <w:szCs w:val="28"/>
        </w:rPr>
      </w:pPr>
      <w:r>
        <w:rPr>
          <w:szCs w:val="28"/>
        </w:rPr>
        <w:t>2) Расчет размера платы за установление сервитута.</w:t>
      </w:r>
    </w:p>
    <w:p w14:paraId="041D7C53">
      <w:pPr>
        <w:spacing w:after="0" w:line="240" w:lineRule="auto"/>
        <w:ind w:left="-3" w:right="652" w:hanging="10"/>
        <w:rPr>
          <w:szCs w:val="28"/>
        </w:rPr>
      </w:pPr>
    </w:p>
    <w:p w14:paraId="2D07E2FF">
      <w:pPr>
        <w:spacing w:after="0" w:line="240" w:lineRule="auto"/>
        <w:ind w:left="15" w:right="71" w:hanging="10"/>
        <w:jc w:val="center"/>
        <w:rPr>
          <w:b/>
          <w:color w:val="002060"/>
          <w:szCs w:val="28"/>
        </w:rPr>
      </w:pPr>
      <w:r>
        <w:rPr>
          <w:szCs w:val="28"/>
        </w:rPr>
        <w:t>6. Адреса, реквизиты и подписи Сторон</w:t>
      </w:r>
    </w:p>
    <w:p w14:paraId="61ED07C8">
      <w:pPr>
        <w:spacing w:after="0" w:line="240" w:lineRule="auto"/>
        <w:ind w:left="15" w:right="71" w:hanging="10"/>
        <w:jc w:val="center"/>
        <w:rPr>
          <w:szCs w:val="28"/>
        </w:rPr>
      </w:pPr>
    </w:p>
    <w:p w14:paraId="2CE58D56">
      <w:pPr>
        <w:spacing w:after="0" w:line="240" w:lineRule="auto"/>
        <w:ind w:left="-3" w:right="0" w:hanging="10"/>
        <w:jc w:val="left"/>
        <w:rPr>
          <w:szCs w:val="28"/>
        </w:rPr>
      </w:pPr>
      <w:r>
        <w:rPr>
          <w:szCs w:val="28"/>
        </w:rPr>
        <w:t xml:space="preserve">Сторона 1:                                                                                    Сторона 2:              </w:t>
      </w:r>
    </w:p>
    <w:p w14:paraId="09315A44">
      <w:pPr>
        <w:spacing w:after="0" w:line="240" w:lineRule="auto"/>
        <w:ind w:right="0" w:firstLine="0"/>
        <w:jc w:val="right"/>
        <w:rPr>
          <w:rFonts w:ascii="Arial" w:hAnsi="Arial" w:cs="Arial"/>
          <w:sz w:val="24"/>
          <w:szCs w:val="24"/>
        </w:rPr>
      </w:pPr>
    </w:p>
    <w:p w14:paraId="3C74C915">
      <w:pPr>
        <w:spacing w:after="0" w:line="240" w:lineRule="auto"/>
        <w:ind w:right="0" w:firstLine="0"/>
        <w:jc w:val="right"/>
        <w:rPr>
          <w:rFonts w:ascii="Arial" w:hAnsi="Arial" w:cs="Arial"/>
          <w:sz w:val="24"/>
          <w:szCs w:val="24"/>
        </w:rPr>
      </w:pPr>
    </w:p>
    <w:p w14:paraId="3E0B7C84">
      <w:pPr>
        <w:spacing w:after="0" w:line="240" w:lineRule="auto"/>
        <w:ind w:left="7835" w:right="0" w:hanging="692"/>
        <w:rPr>
          <w:rFonts w:ascii="Arial" w:hAnsi="Arial" w:cs="Arial"/>
          <w:sz w:val="24"/>
          <w:szCs w:val="24"/>
        </w:rPr>
      </w:pPr>
    </w:p>
    <w:p w14:paraId="17ACA232">
      <w:pPr>
        <w:spacing w:after="0" w:line="240" w:lineRule="auto"/>
        <w:ind w:left="7835" w:right="0" w:hanging="692"/>
        <w:rPr>
          <w:rFonts w:ascii="Arial" w:hAnsi="Arial" w:cs="Arial"/>
          <w:sz w:val="24"/>
          <w:szCs w:val="24"/>
        </w:rPr>
      </w:pPr>
    </w:p>
    <w:p w14:paraId="3E6394E2">
      <w:pPr>
        <w:spacing w:after="0" w:line="240" w:lineRule="auto"/>
        <w:ind w:left="7835" w:right="0" w:hanging="692"/>
        <w:rPr>
          <w:rFonts w:ascii="Arial" w:hAnsi="Arial" w:cs="Arial"/>
          <w:sz w:val="24"/>
          <w:szCs w:val="24"/>
        </w:rPr>
      </w:pPr>
    </w:p>
    <w:p w14:paraId="3ED78505">
      <w:pPr>
        <w:spacing w:after="0" w:line="240" w:lineRule="auto"/>
        <w:ind w:left="7835" w:right="0" w:hanging="692"/>
        <w:rPr>
          <w:rFonts w:ascii="Arial" w:hAnsi="Arial" w:cs="Arial"/>
          <w:sz w:val="24"/>
          <w:szCs w:val="24"/>
        </w:rPr>
      </w:pPr>
    </w:p>
    <w:p w14:paraId="26B752DF">
      <w:pPr>
        <w:spacing w:after="0" w:line="240" w:lineRule="auto"/>
        <w:ind w:left="7835" w:right="0" w:hanging="692"/>
        <w:rPr>
          <w:rFonts w:ascii="Arial" w:hAnsi="Arial" w:cs="Arial"/>
          <w:sz w:val="24"/>
          <w:szCs w:val="24"/>
        </w:rPr>
      </w:pPr>
    </w:p>
    <w:p w14:paraId="3A3EF0F1">
      <w:pPr>
        <w:spacing w:after="0" w:line="240" w:lineRule="auto"/>
        <w:ind w:left="7835" w:right="0" w:hanging="692"/>
        <w:rPr>
          <w:rFonts w:ascii="Arial" w:hAnsi="Arial" w:cs="Arial"/>
          <w:sz w:val="24"/>
          <w:szCs w:val="24"/>
        </w:rPr>
      </w:pPr>
    </w:p>
    <w:p w14:paraId="07C6C9FE">
      <w:pPr>
        <w:spacing w:after="0" w:line="240" w:lineRule="auto"/>
        <w:ind w:left="7835" w:right="0" w:hanging="692"/>
        <w:rPr>
          <w:rFonts w:ascii="Arial" w:hAnsi="Arial" w:cs="Arial"/>
          <w:sz w:val="24"/>
          <w:szCs w:val="24"/>
        </w:rPr>
      </w:pPr>
    </w:p>
    <w:p w14:paraId="2D19FC77">
      <w:pPr>
        <w:spacing w:after="0" w:line="240" w:lineRule="auto"/>
        <w:ind w:left="7835" w:right="0" w:hanging="692"/>
        <w:rPr>
          <w:rFonts w:ascii="Arial" w:hAnsi="Arial" w:cs="Arial"/>
          <w:sz w:val="24"/>
          <w:szCs w:val="24"/>
        </w:rPr>
      </w:pPr>
    </w:p>
    <w:p w14:paraId="0A3FAA48">
      <w:pPr>
        <w:spacing w:after="0" w:line="240" w:lineRule="auto"/>
        <w:ind w:left="7835" w:right="0" w:hanging="692"/>
        <w:rPr>
          <w:rFonts w:ascii="Arial" w:hAnsi="Arial" w:cs="Arial"/>
          <w:sz w:val="24"/>
          <w:szCs w:val="24"/>
        </w:rPr>
      </w:pPr>
    </w:p>
    <w:p w14:paraId="3631BBF2">
      <w:pPr>
        <w:spacing w:after="0" w:line="240" w:lineRule="auto"/>
        <w:ind w:left="7835" w:right="0" w:hanging="692"/>
        <w:rPr>
          <w:rFonts w:ascii="Arial" w:hAnsi="Arial" w:cs="Arial"/>
          <w:sz w:val="24"/>
          <w:szCs w:val="24"/>
        </w:rPr>
      </w:pPr>
    </w:p>
    <w:p w14:paraId="2166EED1">
      <w:pPr>
        <w:spacing w:after="0" w:line="240" w:lineRule="auto"/>
        <w:ind w:left="7835" w:right="0" w:hanging="692"/>
        <w:rPr>
          <w:rFonts w:ascii="Arial" w:hAnsi="Arial" w:cs="Arial"/>
          <w:sz w:val="24"/>
          <w:szCs w:val="24"/>
        </w:rPr>
      </w:pPr>
    </w:p>
    <w:p w14:paraId="0F236900">
      <w:pPr>
        <w:spacing w:after="0" w:line="240" w:lineRule="auto"/>
        <w:ind w:left="7835" w:right="0" w:hanging="692"/>
        <w:rPr>
          <w:rFonts w:ascii="Arial" w:hAnsi="Arial" w:cs="Arial"/>
          <w:sz w:val="24"/>
          <w:szCs w:val="24"/>
        </w:rPr>
      </w:pPr>
    </w:p>
    <w:p w14:paraId="0649F717">
      <w:pPr>
        <w:spacing w:after="0" w:line="240" w:lineRule="auto"/>
        <w:ind w:right="0"/>
        <w:rPr>
          <w:rFonts w:ascii="Arial" w:hAnsi="Arial" w:cs="Arial"/>
          <w:sz w:val="24"/>
          <w:szCs w:val="24"/>
        </w:rPr>
      </w:pPr>
    </w:p>
    <w:p w14:paraId="64843E96">
      <w:pPr>
        <w:spacing w:after="0" w:line="240" w:lineRule="auto"/>
        <w:ind w:right="0"/>
        <w:jc w:val="right"/>
        <w:rPr>
          <w:szCs w:val="28"/>
        </w:rPr>
      </w:pPr>
      <w:r>
        <w:rPr>
          <w:szCs w:val="28"/>
        </w:rPr>
        <w:t xml:space="preserve">Приложение </w:t>
      </w:r>
    </w:p>
    <w:p w14:paraId="413AE828">
      <w:pPr>
        <w:spacing w:after="0" w:line="240" w:lineRule="auto"/>
        <w:ind w:left="5812" w:right="0" w:firstLine="0"/>
        <w:jc w:val="right"/>
        <w:rPr>
          <w:szCs w:val="28"/>
        </w:rPr>
      </w:pPr>
      <w:r>
        <w:rPr>
          <w:szCs w:val="28"/>
        </w:rPr>
        <w:t xml:space="preserve">к Соглашению </w:t>
      </w:r>
    </w:p>
    <w:p w14:paraId="5E541E86">
      <w:pPr>
        <w:spacing w:after="0" w:line="240" w:lineRule="auto"/>
        <w:ind w:left="5812" w:right="0" w:firstLine="0"/>
        <w:jc w:val="right"/>
        <w:rPr>
          <w:szCs w:val="28"/>
        </w:rPr>
      </w:pPr>
      <w:r>
        <w:rPr>
          <w:szCs w:val="28"/>
        </w:rPr>
        <w:t>об установлении сервитута</w:t>
      </w:r>
    </w:p>
    <w:p w14:paraId="4485E0F5">
      <w:pPr>
        <w:spacing w:after="0" w:line="240" w:lineRule="auto"/>
        <w:ind w:left="7835" w:right="0" w:hanging="692"/>
        <w:rPr>
          <w:szCs w:val="28"/>
        </w:rPr>
      </w:pPr>
    </w:p>
    <w:p w14:paraId="2A1CF7D8">
      <w:pPr>
        <w:spacing w:after="0" w:line="240" w:lineRule="auto"/>
        <w:ind w:right="68" w:firstLine="0"/>
        <w:jc w:val="center"/>
        <w:rPr>
          <w:color w:val="002060"/>
          <w:szCs w:val="28"/>
        </w:rPr>
      </w:pPr>
      <w:r>
        <w:rPr>
          <w:rFonts w:eastAsia="Calibri"/>
          <w:szCs w:val="28"/>
        </w:rPr>
        <mc:AlternateContent>
          <mc:Choice Requires="wpg">
            <w:drawing>
              <wp:anchor distT="0" distB="0" distL="114300" distR="114300" simplePos="0" relativeHeight="251661312" behindDoc="0" locked="0" layoutInCell="1" allowOverlap="1">
                <wp:simplePos x="0" y="0"/>
                <wp:positionH relativeFrom="page">
                  <wp:posOffset>653415</wp:posOffset>
                </wp:positionH>
                <wp:positionV relativeFrom="page">
                  <wp:posOffset>-103505</wp:posOffset>
                </wp:positionV>
                <wp:extent cx="31750" cy="140335"/>
                <wp:effectExtent l="0" t="0" r="0" b="0"/>
                <wp:wrapTopAndBottom/>
                <wp:docPr id="137093" name="Group 137093"/>
                <wp:cNvGraphicFramePr/>
                <a:graphic xmlns:a="http://schemas.openxmlformats.org/drawingml/2006/main">
                  <a:graphicData uri="http://schemas.microsoft.com/office/word/2010/wordprocessingGroup">
                    <wpg:wgp>
                      <wpg:cNvGrpSpPr/>
                      <wpg:grpSpPr>
                        <a:xfrm>
                          <a:off x="0" y="0"/>
                          <a:ext cx="31750" cy="140335"/>
                          <a:chOff x="0" y="0"/>
                          <a:chExt cx="31681" cy="140183"/>
                        </a:xfrm>
                        <a:effectLst/>
                      </wpg:grpSpPr>
                      <wps:wsp>
                        <wps:cNvPr id="15669" name="Rectangle 15669"/>
                        <wps:cNvSpPr/>
                        <wps:spPr>
                          <a:xfrm>
                            <a:off x="0" y="0"/>
                            <a:ext cx="42136" cy="186443"/>
                          </a:xfrm>
                          <a:prstGeom prst="rect">
                            <a:avLst/>
                          </a:prstGeom>
                          <a:noFill/>
                          <a:ln>
                            <a:noFill/>
                          </a:ln>
                          <a:effectLst/>
                        </wps:spPr>
                        <wps:txbx>
                          <w:txbxContent>
                            <w:p w14:paraId="193FE3B5">
                              <w:pPr>
                                <w:spacing w:after="160" w:line="259" w:lineRule="auto"/>
                                <w:ind w:right="0" w:firstLine="0"/>
                                <w:jc w:val="left"/>
                              </w:pPr>
                            </w:p>
                          </w:txbxContent>
                        </wps:txbx>
                        <wps:bodyPr horzOverflow="overflow" vert="horz" lIns="0" tIns="0" rIns="0" bIns="0" rtlCol="0">
                          <a:noAutofit/>
                        </wps:bodyPr>
                      </wps:wsp>
                    </wpg:wgp>
                  </a:graphicData>
                </a:graphic>
              </wp:anchor>
            </w:drawing>
          </mc:Choice>
          <mc:Fallback>
            <w:pict>
              <v:group id="Group 137093" o:spid="_x0000_s1026" o:spt="203" style="position:absolute;left:0pt;margin-left:51.45pt;margin-top:-8.15pt;height:11.05pt;width:2.5pt;mso-position-horizontal-relative:page;mso-position-vertical-relative:page;mso-wrap-distance-bottom:0pt;mso-wrap-distance-top:0pt;z-index:251661312;mso-width-relative:page;mso-height-relative:page;" coordsize="31681,140183" o:gfxdata="UEsDBAoAAAAAAIdO4kAAAAAAAAAAAAAAAAAEAAAAZHJzL1BLAwQUAAAACACHTuJAOkFchdgAAAAJ&#10;AQAADwAAAGRycy9kb3ducmV2LnhtbE2PwW7CMAyG75P2DpEn7QZJQTAoTdGEtp3QJGDStFtoTFvR&#10;OFUTWnj7mdN2/O1Pvz9n66trRI9dqD1pSMYKBFLhbU2lhq/D+2gBIkRD1jSeUMMNA6zzx4fMpNYP&#10;tMN+H0vBJRRSo6GKsU2lDEWFzoSxb5F4d/KdM5FjV0rbmYHLXSMnSs2lMzXxhcq0uKmwOO8vTsPH&#10;YIbXafLWb8+nze3nMPv83iao9fNTolYgIl7jHwx3fVaHnJ2O/kI2iIazmiwZ1TBK5lMQd0K98OSo&#10;YbYAmWfy/wf5L1BLAwQUAAAACACHTuJAIVVscCsCAAD7BAAADgAAAGRycy9lMm9Eb2MueG1spZTN&#10;jtsgEMfvlfoOiHtjO068WSvOqmq6UaWqu+q2D0Aw/pAwICCxt0/fAWOnzV6i9mIPA8zM/zfA9mHo&#10;ODozbVopCpwsYoyYoLJsRV3gnz8eP2wwMpaIknApWIFfmcEPu/fvtr3K2VI2kpdMIwgiTN6rAjfW&#10;qjyKDG1YR8xCKiZgspK6IxaGuo5KTXqI3vFoGcdZ1EtdKi0pMwa8+3ESh4j6loCyqlrK9pKeOibs&#10;GFUzTixIMk2rDN75aquKUftUVYZZxAsMSq3/QhKwj+4b7bYkrzVRTUtDCeSWEq40daQVkHQOtSeW&#10;oJNu34TqWqqlkZVdUNlFoxBPBFQk8RWbg5Yn5bXUeV+rGTo06or6P4el387PGrUlnIT0Lr5PMRKk&#10;g6771Cj4AFKv6hzWHrR6Uc86OOpx5HQPle7cHxShweN9nfGywSIKzjS5WwN3CjPJKk7T9UifNtCi&#10;N5to83nelm2SeVuySd226JKS+TZ/Nda5XZ1zWb2CI2ou3Mz/cXtpiGK+HcaxmLits+x+wvYdDhwR&#10;NWco8W4Pyq+esZncAMFbma2WSZoF8ZtstboWr7SxByY75IwCa8jvzyE5ByAkn5a4lEI+tpxDVSTn&#10;4i8HAB09Vzinch1LOxyHoOgoy1cA0Ej96wkek4rLvsAyWNi9L1CNm8WIfxEA3l2+ydCTcZwMbfkn&#10;6a/oWNTHk5VVGzpq8jGbb6/vaGg03Al/EsL9dZfuz7FfdXmzd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kFchdgAAAAJAQAADwAAAAAAAAABACAAAAAiAAAAZHJzL2Rvd25yZXYueG1sUEsBAhQA&#10;FAAAAAgAh07iQCFVbHArAgAA+wQAAA4AAAAAAAAAAQAgAAAAJwEAAGRycy9lMm9Eb2MueG1sUEsF&#10;BgAAAAAGAAYAWQEAAMQFAAAAAA==&#10;">
                <o:lock v:ext="edit" aspectratio="f"/>
                <v:rect id="Rectangle 15669" o:spid="_x0000_s1026" o:spt="1" style="position:absolute;left:0;top:0;height:186443;width:4213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x28UA&#10;AADeAAAADwAAAGRycy9kb3ducmV2LnhtbERPS2vCQBC+F/oflil4q5sWDCZmI9IHeqymoN6G7JiE&#10;ZmdDdmuiv74rCL3Nx/ecbDmaVpypd41lBS/TCARxaXXDlYLv4vN5DsJ5ZI2tZVJwIQfL/PEhw1Tb&#10;gbd03vlKhBB2KSqove9SKV1Zk0E3tR1x4E62N+gD7CupexxCuGnlaxTF0mDDoaHGjt5qKn92v0bB&#10;et6tDht7Har247jef+2T9yLxSk2extUChKfR/4vv7o0O82dxnMD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bHbxQAAAN4AAAAPAAAAAAAAAAAAAAAAAJgCAABkcnMv&#10;ZG93bnJldi54bWxQSwUGAAAAAAQABAD1AAAAigMAAAAA&#10;">
                  <v:fill on="f" focussize="0,0"/>
                  <v:stroke on="f"/>
                  <v:imagedata o:title=""/>
                  <o:lock v:ext="edit" aspectratio="f"/>
                  <v:textbox inset="0mm,0mm,0mm,0mm">
                    <w:txbxContent>
                      <w:p w14:paraId="193FE3B5">
                        <w:pPr>
                          <w:spacing w:after="160" w:line="259" w:lineRule="auto"/>
                          <w:ind w:right="0" w:firstLine="0"/>
                          <w:jc w:val="left"/>
                        </w:pPr>
                      </w:p>
                    </w:txbxContent>
                  </v:textbox>
                </v:rect>
                <w10:wrap type="topAndBottom"/>
              </v:group>
            </w:pict>
          </mc:Fallback>
        </mc:AlternateContent>
      </w:r>
      <w:r>
        <w:rPr>
          <w:szCs w:val="28"/>
        </w:rPr>
        <w:t>Расчет размера платы за установление сервитута</w:t>
      </w:r>
    </w:p>
    <w:p w14:paraId="456D037B">
      <w:pPr>
        <w:spacing w:after="0" w:line="240" w:lineRule="auto"/>
        <w:ind w:right="68" w:firstLine="0"/>
        <w:jc w:val="center"/>
        <w:rPr>
          <w:szCs w:val="28"/>
        </w:rPr>
      </w:pPr>
    </w:p>
    <w:p w14:paraId="722B6C36">
      <w:pPr>
        <w:spacing w:after="0" w:line="240" w:lineRule="auto"/>
        <w:ind w:left="771" w:right="0" w:hanging="10"/>
        <w:rPr>
          <w:szCs w:val="28"/>
        </w:rPr>
      </w:pPr>
      <w:r>
        <w:rPr>
          <w:szCs w:val="28"/>
        </w:rPr>
        <w:t>Расчет размера платы за установление сервитута произведен в порядке:</w:t>
      </w:r>
    </w:p>
    <w:p w14:paraId="258E8672">
      <w:pPr>
        <w:spacing w:after="0" w:line="240" w:lineRule="auto"/>
        <w:ind w:right="0"/>
        <w:rPr>
          <w:szCs w:val="28"/>
        </w:rPr>
      </w:pPr>
      <w:r>
        <w:rPr>
          <w:szCs w:val="28"/>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14:paraId="62DE22F2">
      <w:pPr>
        <w:spacing w:after="0" w:line="240" w:lineRule="auto"/>
        <w:ind w:right="0"/>
        <w:rPr>
          <w:szCs w:val="28"/>
        </w:rPr>
      </w:pPr>
      <w:r>
        <w:rPr>
          <w:szCs w:val="28"/>
        </w:rPr>
        <w:t>2) в порядке, установленном органом местного самоуправления, в отношении земельных участков, находящихся в муниципальной собственности.</w:t>
      </w:r>
    </w:p>
    <w:p w14:paraId="2F3370A1">
      <w:pPr>
        <w:spacing w:after="0" w:line="240" w:lineRule="auto"/>
        <w:ind w:left="-3" w:right="0" w:hanging="10"/>
        <w:rPr>
          <w:szCs w:val="28"/>
        </w:rPr>
      </w:pPr>
      <w:r>
        <w:rPr>
          <w:szCs w:val="28"/>
        </w:rPr>
        <w:t xml:space="preserve">Расчет размера платы за установление сервитута произведен на основании ____________________ </w:t>
      </w:r>
    </w:p>
    <w:p w14:paraId="598CE1E3">
      <w:pPr>
        <w:spacing w:after="0" w:line="240" w:lineRule="auto"/>
        <w:ind w:left="-3" w:right="0" w:hanging="10"/>
        <w:rPr>
          <w:sz w:val="20"/>
          <w:szCs w:val="20"/>
        </w:rPr>
      </w:pPr>
      <w:r>
        <w:rPr>
          <w:sz w:val="20"/>
          <w:szCs w:val="20"/>
        </w:rPr>
        <w:t>(</w:t>
      </w:r>
      <w:r>
        <w:rPr>
          <w:i/>
          <w:sz w:val="20"/>
          <w:szCs w:val="20"/>
        </w:rPr>
        <w:t>реквизиты НПА, устанавливающего Порядок установления платы за установление сервитута</w:t>
      </w:r>
      <w:r>
        <w:rPr>
          <w:sz w:val="20"/>
          <w:szCs w:val="20"/>
        </w:rPr>
        <w:t>)</w:t>
      </w:r>
    </w:p>
    <w:p w14:paraId="4F1500F4">
      <w:pPr>
        <w:spacing w:after="0" w:line="240" w:lineRule="auto"/>
        <w:ind w:left="-3" w:right="0" w:hanging="10"/>
        <w:rPr>
          <w:szCs w:val="28"/>
        </w:rPr>
      </w:pPr>
    </w:p>
    <w:p w14:paraId="5FECF545">
      <w:pPr>
        <w:spacing w:after="0" w:line="240" w:lineRule="auto"/>
        <w:ind w:left="-3" w:right="0" w:hanging="10"/>
        <w:rPr>
          <w:rFonts w:ascii="Arial" w:hAnsi="Arial" w:cs="Arial"/>
          <w:sz w:val="24"/>
          <w:szCs w:val="24"/>
        </w:rPr>
      </w:pPr>
    </w:p>
    <w:p w14:paraId="2EDB8F98">
      <w:pPr>
        <w:spacing w:after="0" w:line="240" w:lineRule="auto"/>
        <w:ind w:left="-3" w:right="0" w:hanging="10"/>
        <w:rPr>
          <w:rFonts w:ascii="Arial" w:hAnsi="Arial" w:cs="Arial"/>
          <w:sz w:val="24"/>
          <w:szCs w:val="24"/>
        </w:rPr>
      </w:pPr>
    </w:p>
    <w:p w14:paraId="48F39149">
      <w:pPr>
        <w:spacing w:after="0" w:line="240" w:lineRule="auto"/>
        <w:ind w:left="-3" w:right="0" w:hanging="10"/>
        <w:rPr>
          <w:rFonts w:ascii="Arial" w:hAnsi="Arial" w:cs="Arial"/>
          <w:sz w:val="24"/>
          <w:szCs w:val="24"/>
        </w:rPr>
      </w:pPr>
    </w:p>
    <w:p w14:paraId="6DE24A38">
      <w:pPr>
        <w:spacing w:after="0" w:line="240" w:lineRule="auto"/>
        <w:ind w:left="-3" w:right="0" w:hanging="10"/>
        <w:rPr>
          <w:rFonts w:ascii="Arial" w:hAnsi="Arial" w:cs="Arial"/>
          <w:sz w:val="24"/>
          <w:szCs w:val="24"/>
        </w:rPr>
      </w:pPr>
    </w:p>
    <w:p w14:paraId="64C41CAB">
      <w:pPr>
        <w:spacing w:after="0" w:line="240" w:lineRule="auto"/>
        <w:ind w:left="-3" w:right="0" w:hanging="10"/>
        <w:rPr>
          <w:rFonts w:ascii="Arial" w:hAnsi="Arial" w:cs="Arial"/>
          <w:sz w:val="24"/>
          <w:szCs w:val="24"/>
        </w:rPr>
      </w:pPr>
    </w:p>
    <w:p w14:paraId="4E0C2DF3">
      <w:pPr>
        <w:spacing w:after="0" w:line="240" w:lineRule="auto"/>
        <w:ind w:left="-3" w:right="0" w:hanging="10"/>
        <w:rPr>
          <w:rFonts w:ascii="Arial" w:hAnsi="Arial" w:cs="Arial"/>
          <w:sz w:val="24"/>
          <w:szCs w:val="24"/>
        </w:rPr>
      </w:pPr>
    </w:p>
    <w:p w14:paraId="1328CCEF">
      <w:pPr>
        <w:spacing w:after="0" w:line="240" w:lineRule="auto"/>
        <w:ind w:left="-3" w:right="0" w:hanging="10"/>
        <w:rPr>
          <w:rFonts w:ascii="Arial" w:hAnsi="Arial" w:cs="Arial"/>
          <w:sz w:val="24"/>
          <w:szCs w:val="24"/>
        </w:rPr>
      </w:pPr>
    </w:p>
    <w:p w14:paraId="22FF97A4">
      <w:pPr>
        <w:spacing w:after="0" w:line="240" w:lineRule="auto"/>
        <w:ind w:left="-3" w:right="0" w:hanging="10"/>
        <w:rPr>
          <w:rFonts w:ascii="Arial" w:hAnsi="Arial" w:cs="Arial"/>
          <w:sz w:val="24"/>
          <w:szCs w:val="24"/>
        </w:rPr>
      </w:pPr>
    </w:p>
    <w:p w14:paraId="58FA1C18">
      <w:pPr>
        <w:spacing w:after="0" w:line="240" w:lineRule="auto"/>
        <w:ind w:left="-3" w:right="0" w:hanging="10"/>
        <w:rPr>
          <w:rFonts w:ascii="Arial" w:hAnsi="Arial" w:cs="Arial"/>
          <w:sz w:val="24"/>
          <w:szCs w:val="24"/>
        </w:rPr>
      </w:pPr>
    </w:p>
    <w:p w14:paraId="1050E9A2">
      <w:pPr>
        <w:spacing w:after="0" w:line="240" w:lineRule="auto"/>
        <w:ind w:left="-3" w:right="0" w:hanging="10"/>
        <w:rPr>
          <w:rFonts w:ascii="Arial" w:hAnsi="Arial" w:cs="Arial"/>
          <w:sz w:val="24"/>
          <w:szCs w:val="24"/>
        </w:rPr>
      </w:pPr>
    </w:p>
    <w:p w14:paraId="21F1A352">
      <w:pPr>
        <w:spacing w:after="0" w:line="240" w:lineRule="auto"/>
        <w:ind w:left="-3" w:right="0" w:hanging="10"/>
        <w:rPr>
          <w:rFonts w:ascii="Arial" w:hAnsi="Arial" w:cs="Arial"/>
          <w:sz w:val="24"/>
          <w:szCs w:val="24"/>
        </w:rPr>
      </w:pPr>
    </w:p>
    <w:p w14:paraId="3A10BAF3">
      <w:pPr>
        <w:spacing w:after="0" w:line="240" w:lineRule="auto"/>
        <w:ind w:left="-3" w:right="0" w:hanging="10"/>
        <w:rPr>
          <w:rFonts w:ascii="Arial" w:hAnsi="Arial" w:cs="Arial"/>
          <w:sz w:val="24"/>
          <w:szCs w:val="24"/>
        </w:rPr>
      </w:pPr>
    </w:p>
    <w:p w14:paraId="215BB109">
      <w:pPr>
        <w:spacing w:after="0" w:line="240" w:lineRule="auto"/>
        <w:ind w:left="-3" w:right="0" w:hanging="10"/>
        <w:rPr>
          <w:rFonts w:ascii="Arial" w:hAnsi="Arial" w:cs="Arial"/>
          <w:sz w:val="24"/>
          <w:szCs w:val="24"/>
        </w:rPr>
      </w:pPr>
    </w:p>
    <w:p w14:paraId="0F8C207B">
      <w:pPr>
        <w:spacing w:after="0" w:line="240" w:lineRule="auto"/>
        <w:ind w:left="-3" w:right="0" w:hanging="10"/>
        <w:rPr>
          <w:rFonts w:ascii="Arial" w:hAnsi="Arial" w:cs="Arial"/>
          <w:sz w:val="24"/>
          <w:szCs w:val="24"/>
        </w:rPr>
      </w:pPr>
    </w:p>
    <w:p w14:paraId="4903D928">
      <w:pPr>
        <w:spacing w:after="0" w:line="240" w:lineRule="auto"/>
        <w:ind w:left="-3" w:right="0" w:hanging="10"/>
        <w:rPr>
          <w:rFonts w:ascii="Arial" w:hAnsi="Arial" w:cs="Arial"/>
          <w:sz w:val="24"/>
          <w:szCs w:val="24"/>
        </w:rPr>
      </w:pPr>
    </w:p>
    <w:p w14:paraId="388013C0">
      <w:pPr>
        <w:spacing w:after="0" w:line="240" w:lineRule="auto"/>
        <w:ind w:left="-3" w:right="0" w:hanging="10"/>
        <w:rPr>
          <w:rFonts w:ascii="Arial" w:hAnsi="Arial" w:cs="Arial"/>
          <w:sz w:val="24"/>
          <w:szCs w:val="24"/>
        </w:rPr>
      </w:pPr>
    </w:p>
    <w:p w14:paraId="578DABD9">
      <w:pPr>
        <w:spacing w:after="0" w:line="240" w:lineRule="auto"/>
        <w:ind w:left="-3" w:right="0" w:hanging="10"/>
        <w:rPr>
          <w:rFonts w:ascii="Arial" w:hAnsi="Arial" w:cs="Arial"/>
          <w:sz w:val="24"/>
          <w:szCs w:val="24"/>
        </w:rPr>
      </w:pPr>
    </w:p>
    <w:p w14:paraId="41DC7ABE">
      <w:pPr>
        <w:spacing w:after="0" w:line="240" w:lineRule="auto"/>
        <w:ind w:left="-3" w:right="0" w:hanging="10"/>
        <w:rPr>
          <w:rFonts w:ascii="Arial" w:hAnsi="Arial" w:cs="Arial"/>
          <w:sz w:val="24"/>
          <w:szCs w:val="24"/>
        </w:rPr>
      </w:pPr>
    </w:p>
    <w:p w14:paraId="4254709F">
      <w:pPr>
        <w:spacing w:after="0" w:line="240" w:lineRule="auto"/>
        <w:ind w:left="-3" w:right="0" w:hanging="10"/>
        <w:rPr>
          <w:rFonts w:ascii="Arial" w:hAnsi="Arial" w:cs="Arial"/>
          <w:sz w:val="24"/>
          <w:szCs w:val="24"/>
        </w:rPr>
      </w:pPr>
    </w:p>
    <w:p w14:paraId="7171C722">
      <w:pPr>
        <w:spacing w:after="0" w:line="240" w:lineRule="auto"/>
        <w:ind w:left="-3" w:right="0" w:hanging="10"/>
        <w:rPr>
          <w:rFonts w:ascii="Arial" w:hAnsi="Arial" w:cs="Arial"/>
          <w:sz w:val="24"/>
          <w:szCs w:val="24"/>
        </w:rPr>
      </w:pPr>
    </w:p>
    <w:p w14:paraId="365DDCDD">
      <w:pPr>
        <w:spacing w:after="0" w:line="240" w:lineRule="auto"/>
        <w:ind w:left="-3" w:right="0" w:hanging="10"/>
        <w:rPr>
          <w:rFonts w:ascii="Arial" w:hAnsi="Arial" w:cs="Arial"/>
          <w:sz w:val="24"/>
          <w:szCs w:val="24"/>
        </w:rPr>
      </w:pPr>
    </w:p>
    <w:p w14:paraId="7F42167E">
      <w:pPr>
        <w:spacing w:after="0" w:line="240" w:lineRule="auto"/>
        <w:ind w:left="-3" w:right="0" w:hanging="10"/>
        <w:rPr>
          <w:rFonts w:ascii="Arial" w:hAnsi="Arial" w:cs="Arial"/>
          <w:sz w:val="24"/>
          <w:szCs w:val="24"/>
        </w:rPr>
      </w:pPr>
    </w:p>
    <w:p w14:paraId="36003A2F">
      <w:pPr>
        <w:spacing w:after="0" w:line="240" w:lineRule="auto"/>
        <w:ind w:left="-3" w:right="0" w:hanging="10"/>
        <w:rPr>
          <w:rFonts w:ascii="Arial" w:hAnsi="Arial" w:cs="Arial"/>
          <w:sz w:val="24"/>
          <w:szCs w:val="24"/>
        </w:rPr>
      </w:pPr>
    </w:p>
    <w:p w14:paraId="09486490">
      <w:pPr>
        <w:spacing w:after="0" w:line="240" w:lineRule="auto"/>
        <w:ind w:left="-3" w:right="0" w:hanging="10"/>
        <w:rPr>
          <w:rFonts w:ascii="Arial" w:hAnsi="Arial" w:cs="Arial"/>
          <w:sz w:val="24"/>
          <w:szCs w:val="24"/>
        </w:rPr>
      </w:pPr>
    </w:p>
    <w:p w14:paraId="507870D3">
      <w:pPr>
        <w:spacing w:after="0" w:line="240" w:lineRule="auto"/>
        <w:ind w:left="-3" w:right="0" w:hanging="10"/>
        <w:rPr>
          <w:rFonts w:ascii="Arial" w:hAnsi="Arial" w:cs="Arial"/>
          <w:sz w:val="24"/>
          <w:szCs w:val="24"/>
        </w:rPr>
      </w:pPr>
    </w:p>
    <w:p w14:paraId="4AE38F86">
      <w:pPr>
        <w:spacing w:after="0" w:line="240" w:lineRule="auto"/>
        <w:ind w:left="-3" w:right="0" w:hanging="10"/>
        <w:rPr>
          <w:rFonts w:ascii="Arial" w:hAnsi="Arial" w:cs="Arial"/>
          <w:sz w:val="24"/>
          <w:szCs w:val="24"/>
        </w:rPr>
      </w:pPr>
    </w:p>
    <w:p w14:paraId="5424B5E6">
      <w:pPr>
        <w:spacing w:after="0" w:line="240" w:lineRule="auto"/>
        <w:ind w:left="-3" w:right="0" w:hanging="10"/>
        <w:rPr>
          <w:rFonts w:ascii="Arial" w:hAnsi="Arial" w:cs="Arial"/>
          <w:sz w:val="24"/>
          <w:szCs w:val="24"/>
        </w:rPr>
      </w:pPr>
    </w:p>
    <w:p w14:paraId="0967C9A5">
      <w:pPr>
        <w:spacing w:after="0" w:line="240" w:lineRule="auto"/>
        <w:ind w:left="-3" w:right="0" w:hanging="10"/>
        <w:rPr>
          <w:rFonts w:ascii="Arial" w:hAnsi="Arial" w:cs="Arial"/>
          <w:sz w:val="24"/>
          <w:szCs w:val="24"/>
        </w:rPr>
      </w:pPr>
    </w:p>
    <w:p w14:paraId="1D02A309">
      <w:pPr>
        <w:spacing w:after="0" w:line="240" w:lineRule="auto"/>
        <w:ind w:left="-3" w:right="0" w:hanging="10"/>
        <w:rPr>
          <w:rFonts w:ascii="Arial" w:hAnsi="Arial" w:cs="Arial"/>
          <w:sz w:val="24"/>
          <w:szCs w:val="24"/>
        </w:rPr>
      </w:pPr>
    </w:p>
    <w:p w14:paraId="3489EF5E">
      <w:pPr>
        <w:spacing w:after="0" w:line="240" w:lineRule="auto"/>
        <w:ind w:left="-3" w:right="0" w:hanging="10"/>
        <w:rPr>
          <w:rFonts w:ascii="Arial" w:hAnsi="Arial" w:cs="Arial"/>
          <w:sz w:val="24"/>
          <w:szCs w:val="24"/>
        </w:rPr>
      </w:pPr>
    </w:p>
    <w:p w14:paraId="0FE3693F">
      <w:pPr>
        <w:spacing w:after="0" w:line="240" w:lineRule="auto"/>
        <w:ind w:left="-3" w:right="0" w:hanging="10"/>
        <w:rPr>
          <w:rFonts w:ascii="Arial" w:hAnsi="Arial" w:cs="Arial"/>
          <w:sz w:val="24"/>
          <w:szCs w:val="24"/>
        </w:rPr>
      </w:pPr>
    </w:p>
    <w:p w14:paraId="21A4AD53">
      <w:pPr>
        <w:spacing w:after="0" w:line="240" w:lineRule="auto"/>
        <w:ind w:left="-3" w:right="0" w:hanging="10"/>
        <w:rPr>
          <w:rFonts w:ascii="Arial" w:hAnsi="Arial" w:cs="Arial"/>
          <w:sz w:val="24"/>
          <w:szCs w:val="24"/>
        </w:rPr>
      </w:pPr>
    </w:p>
    <w:p w14:paraId="59EAE854">
      <w:pPr>
        <w:pStyle w:val="20"/>
        <w:widowControl/>
        <w:ind w:firstLine="850"/>
        <w:jc w:val="left"/>
        <w:rPr>
          <w:sz w:val="24"/>
          <w:szCs w:val="24"/>
        </w:rPr>
      </w:pPr>
      <w:r>
        <w:rPr>
          <w:sz w:val="24"/>
          <w:szCs w:val="24"/>
        </w:rPr>
        <w:t>Приложение 4</w:t>
      </w:r>
    </w:p>
    <w:p w14:paraId="3F706300">
      <w:pPr>
        <w:pStyle w:val="20"/>
        <w:widowControl/>
        <w:ind w:firstLine="850"/>
        <w:jc w:val="left"/>
        <w:rPr>
          <w:sz w:val="24"/>
          <w:szCs w:val="24"/>
        </w:rPr>
      </w:pPr>
      <w:r>
        <w:rPr>
          <w:sz w:val="24"/>
          <w:szCs w:val="24"/>
        </w:rPr>
        <w:t xml:space="preserve">к административному регламенту </w:t>
      </w:r>
    </w:p>
    <w:p w14:paraId="21D2D358">
      <w:pPr>
        <w:pStyle w:val="20"/>
        <w:widowControl/>
        <w:ind w:left="4536" w:firstLine="0"/>
        <w:jc w:val="left"/>
        <w:rPr>
          <w:sz w:val="24"/>
          <w:szCs w:val="24"/>
        </w:rPr>
      </w:pPr>
      <w:r>
        <w:rPr>
          <w:color w:val="000000"/>
          <w:sz w:val="24"/>
          <w:szCs w:val="24"/>
        </w:rPr>
        <w:t xml:space="preserve">по предоставлению муниципальной услуги </w:t>
      </w:r>
      <w:r>
        <w:rPr>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0AAB91E6">
      <w:pPr>
        <w:spacing w:after="0" w:line="240" w:lineRule="auto"/>
        <w:ind w:left="4536" w:right="0" w:firstLine="0"/>
        <w:rPr>
          <w:b/>
          <w:szCs w:val="28"/>
        </w:rPr>
      </w:pPr>
    </w:p>
    <w:p w14:paraId="4E1A3CBA">
      <w:pPr>
        <w:spacing w:after="0" w:line="240" w:lineRule="auto"/>
        <w:ind w:left="65" w:right="55" w:hanging="10"/>
        <w:jc w:val="center"/>
        <w:rPr>
          <w:szCs w:val="28"/>
        </w:rPr>
      </w:pPr>
      <w:r>
        <w:rPr>
          <w:szCs w:val="28"/>
        </w:rPr>
        <w:t xml:space="preserve">Форма решения об отказе в предоставлении муниципальной услуги </w:t>
      </w:r>
    </w:p>
    <w:p w14:paraId="04C46444">
      <w:pPr>
        <w:spacing w:after="0" w:line="240" w:lineRule="auto"/>
        <w:ind w:left="-29" w:right="0" w:firstLine="0"/>
        <w:jc w:val="left"/>
        <w:rPr>
          <w:szCs w:val="28"/>
        </w:rPr>
      </w:pPr>
      <w:r>
        <w:rPr>
          <w:szCs w:val="28"/>
        </w:rPr>
        <w:t>___________________________________________________________________</w:t>
      </w:r>
    </w:p>
    <w:p w14:paraId="47AF85C7">
      <w:pPr>
        <w:spacing w:after="0" w:line="240" w:lineRule="auto"/>
        <w:ind w:left="15" w:right="70" w:hanging="10"/>
        <w:jc w:val="center"/>
        <w:rPr>
          <w:sz w:val="24"/>
          <w:szCs w:val="24"/>
        </w:rPr>
      </w:pPr>
      <w:r>
        <w:rPr>
          <w:i/>
          <w:sz w:val="24"/>
          <w:szCs w:val="24"/>
        </w:rPr>
        <w:t xml:space="preserve">(наименование Администрации) </w:t>
      </w:r>
    </w:p>
    <w:p w14:paraId="554931DC">
      <w:pPr>
        <w:spacing w:after="0" w:line="240" w:lineRule="auto"/>
        <w:ind w:left="5670" w:right="0" w:hanging="10"/>
        <w:jc w:val="left"/>
        <w:rPr>
          <w:szCs w:val="28"/>
        </w:rPr>
      </w:pPr>
      <w:r>
        <w:rPr>
          <w:szCs w:val="28"/>
        </w:rPr>
        <w:t xml:space="preserve">Кому:  ___________________ </w:t>
      </w:r>
    </w:p>
    <w:p w14:paraId="22297EE6">
      <w:pPr>
        <w:spacing w:after="0" w:line="240" w:lineRule="auto"/>
        <w:ind w:left="5670" w:right="0" w:hanging="10"/>
        <w:jc w:val="left"/>
        <w:rPr>
          <w:szCs w:val="28"/>
        </w:rPr>
      </w:pPr>
      <w:r>
        <w:rPr>
          <w:szCs w:val="28"/>
        </w:rPr>
        <w:t xml:space="preserve">ИНН  ____________________ </w:t>
      </w:r>
    </w:p>
    <w:p w14:paraId="42CE8725">
      <w:pPr>
        <w:spacing w:after="0" w:line="240" w:lineRule="auto"/>
        <w:ind w:left="5670" w:right="452" w:hanging="10"/>
        <w:rPr>
          <w:szCs w:val="28"/>
        </w:rPr>
      </w:pPr>
      <w:r>
        <w:rPr>
          <w:szCs w:val="28"/>
        </w:rPr>
        <w:t xml:space="preserve">Представитель:  ___________ </w:t>
      </w:r>
    </w:p>
    <w:p w14:paraId="09EAAB31">
      <w:pPr>
        <w:spacing w:after="0" w:line="240" w:lineRule="auto"/>
        <w:ind w:left="5670" w:right="452" w:hanging="10"/>
        <w:rPr>
          <w:szCs w:val="28"/>
        </w:rPr>
      </w:pPr>
      <w:r>
        <w:rPr>
          <w:szCs w:val="28"/>
        </w:rPr>
        <w:t>Контактные данные заявителя (представителя):</w:t>
      </w:r>
    </w:p>
    <w:p w14:paraId="7226DD5E">
      <w:pPr>
        <w:spacing w:after="0" w:line="240" w:lineRule="auto"/>
        <w:ind w:left="5670" w:right="0" w:firstLine="0"/>
        <w:jc w:val="left"/>
        <w:rPr>
          <w:szCs w:val="28"/>
        </w:rPr>
      </w:pPr>
      <w:r>
        <w:rPr>
          <w:rFonts w:eastAsia="Calibri"/>
          <w:szCs w:val="28"/>
        </w:rPr>
        <mc:AlternateContent>
          <mc:Choice Requires="wpg">
            <w:drawing>
              <wp:inline distT="0" distB="0" distL="114300" distR="114300">
                <wp:extent cx="2255520" cy="6350"/>
                <wp:effectExtent l="0" t="0" r="0" b="0"/>
                <wp:docPr id="2" name="Group 137502"/>
                <wp:cNvGraphicFramePr/>
                <a:graphic xmlns:a="http://schemas.openxmlformats.org/drawingml/2006/main">
                  <a:graphicData uri="http://schemas.microsoft.com/office/word/2010/wordprocessingGroup">
                    <wpg:wgp>
                      <wpg:cNvGrpSpPr/>
                      <wpg:grpSpPr>
                        <a:xfrm>
                          <a:off x="0" y="0"/>
                          <a:ext cx="2255520" cy="6350"/>
                          <a:chOff x="0" y="0"/>
                          <a:chExt cx="22557" cy="60"/>
                        </a:xfrm>
                      </wpg:grpSpPr>
                      <wps:wsp>
                        <wps:cNvPr id="1" name="Shape 151671"/>
                        <wps:cNvSpPr/>
                        <wps:spPr>
                          <a:xfrm>
                            <a:off x="0" y="0"/>
                            <a:ext cx="22557" cy="91"/>
                          </a:xfrm>
                          <a:custGeom>
                            <a:avLst/>
                            <a:gdLst/>
                            <a:ahLst/>
                            <a:cxnLst/>
                            <a:pathLst>
                              <a:path w="2255736" h="9144">
                                <a:moveTo>
                                  <a:pt x="0" y="0"/>
                                </a:moveTo>
                                <a:lnTo>
                                  <a:pt x="2255736" y="0"/>
                                </a:lnTo>
                                <a:lnTo>
                                  <a:pt x="2255736" y="9144"/>
                                </a:lnTo>
                                <a:lnTo>
                                  <a:pt x="0" y="9144"/>
                                </a:lnTo>
                                <a:lnTo>
                                  <a:pt x="0" y="0"/>
                                </a:lnTo>
                              </a:path>
                            </a:pathLst>
                          </a:custGeom>
                          <a:solidFill>
                            <a:srgbClr val="000000"/>
                          </a:solidFill>
                          <a:ln w="0">
                            <a:noFill/>
                          </a:ln>
                        </wps:spPr>
                        <wps:bodyPr upright="1"/>
                      </wps:wsp>
                    </wpg:wgp>
                  </a:graphicData>
                </a:graphic>
              </wp:inline>
            </w:drawing>
          </mc:Choice>
          <mc:Fallback>
            <w:pict>
              <v:group id="Group 137502" o:spid="_x0000_s1026" o:spt="203" style="height:0.5pt;width:177.6pt;" coordsize="22557,60" o:gfxdata="UEsDBAoAAAAAAIdO4kAAAAAAAAAAAAAAAAAEAAAAZHJzL1BLAwQUAAAACACHTuJAG305O9QAAAAD&#10;AQAADwAAAGRycy9kb3ducmV2LnhtbE2PQUvDQBCF74L/YZmCN7tJS0RiNqUU9VQEW0G8TbPTJDQ7&#10;G7LbpP33jl708mB4j/e+KVYX16mRhtB6NpDOE1DElbct1wY+9i/3j6BCRLbYeSYDVwqwKm9vCsyt&#10;n/idxl2slZRwyNFAE2Ofax2qhhyGue+JxTv6wWGUc6i1HXCSctfpRZI8aIcty0KDPW0aqk67szPw&#10;OuG0XqbP4/Z03Fy/9tnb5zYlY+5mafIEKtIl/oXhB1/QoRSmgz+zDaozII/EXxVvmWULUAcJJaDL&#10;Qv9nL78BUEsDBBQAAAAIAIdO4kAZ+R1NSwIAAKgFAAAOAAAAZHJzL2Uyb0RvYy54bWylVNuO2jAQ&#10;fa/Uf7D8XkLCBroRYR9Kl5eqXWm3H2Ac5yI5tmUbAn/f8eQCZVWJtjwkE/v4zJwzg9dPp1aSo7Cu&#10;0Sqn8WxOiVBcF42qcvrz7fnTZ0qcZ6pgUiuR07Nw9Gnz8cO6M5lIdK1lISwBEuWyzuS09t5kUeR4&#10;LVrmZtoIBZulti3z8GmrqLCsA/ZWRsl8vow6bQtjNRfOweq236QDo72HUJdlw8VW80MrlO9ZrZDM&#10;gyRXN8bRDVZbloL7H2XphCcyp6DU4xOSQLwPz2izZlllmakbPpTA7inhRlPLGgVJJ6ot84wcbPOO&#10;qm241U6XfsZ1G/VC0BFQEc9vvNlZfTCopcq6ykymQ6NuXP9nWv79+GJJU+Q0oUSxFhqOWUm8WKXz&#10;JPjTmSoD2M6aV/Nih4Wq/wqST6VtwxvEkBM6e56cFSdPOCwmSZqmCZjOYW+5SAfjeQ3deXeI11+v&#10;jq2GQ3gkGtNFoaqpiM7ALLqLQe7/DHqtmRHouwvKB4Pi0SDcJnEaL1dxbxDCJndc5sCov7Fm0PiI&#10;dJNGlvGD8zuh0V52/OZ8P67FGLF6jPhJjaFhPiyH/CEkXW//arGkpM7pY/zwgKPa6qN40wjzNz2A&#10;Ei67Ul2jQieRamwyYEfE+DbId43EpFD8H8EwGkB4J2wchT4fcAadSD5ph8Vr85yWTfHcSBnkOlvt&#10;v0hLjixcCvgLbYQjv8GkCtbN0Sulw+FRAGDDxPVdDtFeF2eYkoOxTVXDHdP3cZhKROMfGHMMl024&#10;Ia6/EXW5YD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t9OTvUAAAAAwEAAA8AAAAAAAAAAQAg&#10;AAAAIgAAAGRycy9kb3ducmV2LnhtbFBLAQIUABQAAAAIAIdO4kAZ+R1NSwIAAKgFAAAOAAAAAAAA&#10;AAEAIAAAACMBAABkcnMvZTJvRG9jLnhtbFBLBQYAAAAABgAGAFkBAADgBQAAAAA=&#10;">
                <o:lock v:ext="edit" aspectratio="f"/>
                <v:shape id="Shape 151671" o:spid="_x0000_s1026" o:spt="100" style="position:absolute;left:0;top:0;height:91;width:22557;" fillcolor="#000000" filled="t" stroked="f" coordsize="2255736,9144" o:gfxdata="UEsDBAoAAAAAAIdO4kAAAAAAAAAAAAAAAAAEAAAAZHJzL1BLAwQUAAAACACHTuJAisj0c7kAAADa&#10;AAAADwAAAGRycy9kb3ducmV2LnhtbEVPTYvCMBC9C/6HMMLeNK0LslRjDwVBL6J1D3ucbca2tJnU&#10;Jmr990YQPA2P9zmrdDCtuFHvassK4lkEgriwuuZSwe9pM/0B4TyyxtYyKXiQg3Q9Hq0w0fbOR7rl&#10;vhQhhF2CCirvu0RKV1Rk0M1sRxy4s+0N+gD7Uuoe7yHctHIeRQtpsObQUGFHWUVFk1+Ngkue2+zb&#10;/B+y/a5rTsNfe8n2sVJfkzhagvA0+I/47d7qMB9er7yuXD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rI9HO5AAAA2gAA&#10;AA8AAAAAAAAAAQAgAAAAIgAAAGRycy9kb3ducmV2LnhtbFBLAQIUABQAAAAIAIdO4kAzLwWeOwAA&#10;ADkAAAAQAAAAAAAAAAEAIAAAAAgBAABkcnMvc2hhcGV4bWwueG1sUEsFBgAAAAAGAAYAWwEAALID&#10;AAAAAA==&#10;" path="m0,0l2255736,0,2255736,9144,0,9144,0,0e">
                  <v:fill on="t" focussize="0,0"/>
                  <v:stroke on="f" weight="0pt"/>
                  <v:imagedata o:title=""/>
                  <o:lock v:ext="edit" aspectratio="f"/>
                </v:shape>
                <w10:wrap type="none"/>
                <w10:anchorlock/>
              </v:group>
            </w:pict>
          </mc:Fallback>
        </mc:AlternateContent>
      </w:r>
    </w:p>
    <w:p w14:paraId="28F750E3">
      <w:pPr>
        <w:spacing w:after="0" w:line="240" w:lineRule="auto"/>
        <w:ind w:left="5670" w:right="0" w:hanging="10"/>
        <w:jc w:val="left"/>
        <w:rPr>
          <w:szCs w:val="28"/>
        </w:rPr>
      </w:pPr>
      <w:r>
        <w:rPr>
          <w:szCs w:val="28"/>
        </w:rPr>
        <w:t xml:space="preserve">Тел.:  ____________________ </w:t>
      </w:r>
    </w:p>
    <w:p w14:paraId="7AE54F90">
      <w:pPr>
        <w:spacing w:after="0" w:line="240" w:lineRule="auto"/>
        <w:ind w:left="5670" w:right="0" w:hanging="10"/>
        <w:jc w:val="left"/>
        <w:rPr>
          <w:szCs w:val="28"/>
        </w:rPr>
      </w:pPr>
      <w:r>
        <w:rPr>
          <w:szCs w:val="28"/>
        </w:rPr>
        <w:t xml:space="preserve">Эл.почта:  ________________ </w:t>
      </w:r>
    </w:p>
    <w:p w14:paraId="4A7173AC">
      <w:pPr>
        <w:spacing w:after="0" w:line="240" w:lineRule="auto"/>
        <w:ind w:left="177" w:right="232" w:hanging="10"/>
        <w:jc w:val="center"/>
        <w:rPr>
          <w:szCs w:val="28"/>
        </w:rPr>
      </w:pPr>
      <w:r>
        <w:rPr>
          <w:szCs w:val="28"/>
        </w:rPr>
        <w:t xml:space="preserve">РЕШЕНИЕ </w:t>
      </w:r>
    </w:p>
    <w:p w14:paraId="541EDBC1">
      <w:pPr>
        <w:spacing w:after="0" w:line="240" w:lineRule="auto"/>
        <w:ind w:left="177" w:right="243" w:hanging="10"/>
        <w:jc w:val="center"/>
        <w:rPr>
          <w:szCs w:val="28"/>
        </w:rPr>
      </w:pPr>
      <w:r>
        <w:rPr>
          <w:szCs w:val="28"/>
        </w:rPr>
        <w:t xml:space="preserve">об отказе в предоставлении муниципальной услуги </w:t>
      </w:r>
    </w:p>
    <w:p w14:paraId="3334535C">
      <w:pPr>
        <w:spacing w:after="0" w:line="240" w:lineRule="auto"/>
        <w:ind w:left="10" w:right="106" w:hanging="10"/>
        <w:jc w:val="center"/>
        <w:rPr>
          <w:szCs w:val="28"/>
        </w:rPr>
      </w:pPr>
      <w:r>
        <w:rPr>
          <w:szCs w:val="28"/>
        </w:rPr>
        <w:t xml:space="preserve">№ ______________________________  от  ______________  </w:t>
      </w:r>
    </w:p>
    <w:p w14:paraId="7B3A457F">
      <w:pPr>
        <w:spacing w:after="0" w:line="240" w:lineRule="auto"/>
        <w:ind w:left="10" w:right="60" w:hanging="10"/>
        <w:jc w:val="center"/>
        <w:rPr>
          <w:sz w:val="24"/>
          <w:szCs w:val="24"/>
        </w:rPr>
      </w:pPr>
      <w:r>
        <w:rPr>
          <w:i/>
          <w:sz w:val="24"/>
          <w:szCs w:val="24"/>
        </w:rPr>
        <w:t xml:space="preserve">(номер и дата решения) </w:t>
      </w:r>
    </w:p>
    <w:p w14:paraId="1CE1FBF0">
      <w:pPr>
        <w:spacing w:after="0" w:line="240" w:lineRule="auto"/>
        <w:ind w:left="-3" w:right="0" w:hanging="10"/>
        <w:rPr>
          <w:szCs w:val="28"/>
        </w:rPr>
      </w:pPr>
    </w:p>
    <w:p w14:paraId="12CF8374">
      <w:pPr>
        <w:spacing w:after="0" w:line="240" w:lineRule="auto"/>
        <w:ind w:left="-3" w:right="0" w:firstLine="712"/>
        <w:rPr>
          <w:szCs w:val="28"/>
        </w:rPr>
      </w:pPr>
      <w:r>
        <w:rPr>
          <w:szCs w:val="28"/>
        </w:rPr>
        <w:t>По результатам рассмотрения заявления по услуге _____________________</w:t>
      </w:r>
    </w:p>
    <w:p w14:paraId="451210B6">
      <w:pPr>
        <w:spacing w:after="0" w:line="240" w:lineRule="auto"/>
        <w:ind w:left="95" w:right="0" w:hanging="108"/>
        <w:rPr>
          <w:szCs w:val="28"/>
        </w:rPr>
      </w:pPr>
      <w:r>
        <w:rPr>
          <w:szCs w:val="28"/>
        </w:rPr>
        <w:t xml:space="preserve">№ ___________ от ____________  и приложенных к нему документов принято решение отказатьв предоставлении муниципальной услуги, по следующим основаниям: </w:t>
      </w:r>
    </w:p>
    <w:p w14:paraId="1B60F6E4">
      <w:pPr>
        <w:spacing w:after="0" w:line="240" w:lineRule="auto"/>
        <w:ind w:left="142" w:right="0" w:firstLine="0"/>
        <w:jc w:val="left"/>
        <w:rPr>
          <w:rFonts w:ascii="Arial" w:hAnsi="Arial" w:cs="Arial"/>
          <w:sz w:val="24"/>
          <w:szCs w:val="24"/>
        </w:rPr>
      </w:pPr>
    </w:p>
    <w:tbl>
      <w:tblPr>
        <w:tblStyle w:val="14"/>
        <w:tblW w:w="5000" w:type="pct"/>
        <w:tblInd w:w="0" w:type="dxa"/>
        <w:tblLayout w:type="autofit"/>
        <w:tblCellMar>
          <w:top w:w="12" w:type="dxa"/>
          <w:left w:w="0" w:type="dxa"/>
          <w:bottom w:w="0" w:type="dxa"/>
          <w:right w:w="14" w:type="dxa"/>
        </w:tblCellMar>
      </w:tblPr>
      <w:tblGrid>
        <w:gridCol w:w="2114"/>
        <w:gridCol w:w="3321"/>
        <w:gridCol w:w="3939"/>
      </w:tblGrid>
      <w:tr w14:paraId="2E1D2A20">
        <w:tblPrEx>
          <w:tblCellMar>
            <w:top w:w="12" w:type="dxa"/>
            <w:left w:w="0" w:type="dxa"/>
            <w:bottom w:w="0" w:type="dxa"/>
            <w:right w:w="14" w:type="dxa"/>
          </w:tblCellMar>
        </w:tblPrEx>
        <w:trPr>
          <w:trHeight w:val="772" w:hRule="atLeast"/>
        </w:trPr>
        <w:tc>
          <w:tcPr>
            <w:tcW w:w="535" w:type="pct"/>
            <w:tcBorders>
              <w:top w:val="single" w:color="000000" w:sz="4" w:space="0"/>
              <w:left w:val="single" w:color="000000" w:sz="4" w:space="0"/>
              <w:bottom w:val="single" w:color="000000" w:sz="4" w:space="0"/>
              <w:right w:val="single" w:color="000000" w:sz="4" w:space="0"/>
            </w:tcBorders>
          </w:tcPr>
          <w:p w14:paraId="35E9AA9D">
            <w:pPr>
              <w:spacing w:after="0" w:line="240" w:lineRule="auto"/>
              <w:ind w:left="10" w:right="0" w:firstLine="137"/>
              <w:jc w:val="center"/>
              <w:rPr>
                <w:sz w:val="24"/>
                <w:szCs w:val="24"/>
              </w:rPr>
            </w:pPr>
            <w:r>
              <w:rPr>
                <w:sz w:val="24"/>
                <w:szCs w:val="24"/>
              </w:rPr>
              <w:t>№ пункта Административного</w:t>
            </w:r>
          </w:p>
          <w:p w14:paraId="440FF848">
            <w:pPr>
              <w:spacing w:after="0" w:line="240" w:lineRule="auto"/>
              <w:ind w:left="10" w:right="0" w:firstLine="137"/>
              <w:jc w:val="center"/>
              <w:rPr>
                <w:sz w:val="24"/>
                <w:szCs w:val="24"/>
              </w:rPr>
            </w:pPr>
            <w:r>
              <w:rPr>
                <w:sz w:val="24"/>
                <w:szCs w:val="24"/>
              </w:rPr>
              <w:t>регламента</w:t>
            </w:r>
          </w:p>
        </w:tc>
        <w:tc>
          <w:tcPr>
            <w:tcW w:w="2068" w:type="pct"/>
            <w:tcBorders>
              <w:top w:val="single" w:color="000000" w:sz="4" w:space="0"/>
              <w:left w:val="single" w:color="000000" w:sz="4" w:space="0"/>
              <w:bottom w:val="single" w:color="000000" w:sz="4" w:space="0"/>
              <w:right w:val="single" w:color="000000" w:sz="4" w:space="0"/>
            </w:tcBorders>
          </w:tcPr>
          <w:p w14:paraId="5CD2BE40">
            <w:pPr>
              <w:spacing w:after="0" w:line="240" w:lineRule="auto"/>
              <w:ind w:left="10" w:right="0" w:firstLine="137"/>
              <w:jc w:val="center"/>
              <w:rPr>
                <w:sz w:val="24"/>
                <w:szCs w:val="24"/>
              </w:rPr>
            </w:pPr>
            <w:r>
              <w:rPr>
                <w:sz w:val="24"/>
                <w:szCs w:val="24"/>
              </w:rPr>
              <w:t xml:space="preserve">Наименование основания </w:t>
            </w:r>
          </w:p>
          <w:p w14:paraId="7055D7C4">
            <w:pPr>
              <w:spacing w:after="0" w:line="240" w:lineRule="auto"/>
              <w:ind w:left="10" w:right="0" w:firstLine="137"/>
              <w:jc w:val="center"/>
              <w:rPr>
                <w:sz w:val="24"/>
                <w:szCs w:val="24"/>
              </w:rPr>
            </w:pPr>
            <w:r>
              <w:rPr>
                <w:sz w:val="24"/>
                <w:szCs w:val="24"/>
              </w:rPr>
              <w:t xml:space="preserve">для отказа в соответствии </w:t>
            </w:r>
          </w:p>
          <w:p w14:paraId="4FEEB776">
            <w:pPr>
              <w:spacing w:after="0" w:line="240" w:lineRule="auto"/>
              <w:ind w:left="10" w:right="0" w:firstLine="137"/>
              <w:jc w:val="center"/>
              <w:rPr>
                <w:sz w:val="24"/>
                <w:szCs w:val="24"/>
              </w:rPr>
            </w:pPr>
            <w:r>
              <w:rPr>
                <w:sz w:val="24"/>
                <w:szCs w:val="24"/>
              </w:rPr>
              <w:t>с единым стандартом</w:t>
            </w:r>
          </w:p>
        </w:tc>
        <w:tc>
          <w:tcPr>
            <w:tcW w:w="2397" w:type="pct"/>
            <w:tcBorders>
              <w:top w:val="single" w:color="000000" w:sz="4" w:space="0"/>
              <w:left w:val="single" w:color="000000" w:sz="4" w:space="0"/>
              <w:bottom w:val="single" w:color="000000" w:sz="4" w:space="0"/>
              <w:right w:val="single" w:color="000000" w:sz="4" w:space="0"/>
            </w:tcBorders>
          </w:tcPr>
          <w:p w14:paraId="6BE43919">
            <w:pPr>
              <w:spacing w:after="0" w:line="240" w:lineRule="auto"/>
              <w:ind w:left="10" w:right="0" w:firstLine="137"/>
              <w:jc w:val="center"/>
              <w:rPr>
                <w:sz w:val="24"/>
                <w:szCs w:val="24"/>
              </w:rPr>
            </w:pPr>
            <w:r>
              <w:rPr>
                <w:sz w:val="24"/>
                <w:szCs w:val="24"/>
              </w:rPr>
              <w:t>Разъяснение причин отказа в предоставлении услуги</w:t>
            </w:r>
          </w:p>
        </w:tc>
      </w:tr>
      <w:tr w14:paraId="1C3EA505">
        <w:tblPrEx>
          <w:tblCellMar>
            <w:top w:w="12" w:type="dxa"/>
            <w:left w:w="0" w:type="dxa"/>
            <w:bottom w:w="0" w:type="dxa"/>
            <w:right w:w="14" w:type="dxa"/>
          </w:tblCellMar>
        </w:tblPrEx>
        <w:trPr>
          <w:trHeight w:val="425" w:hRule="atLeast"/>
        </w:trPr>
        <w:tc>
          <w:tcPr>
            <w:tcW w:w="535" w:type="pct"/>
            <w:tcBorders>
              <w:top w:val="single" w:color="000000" w:sz="4" w:space="0"/>
              <w:left w:val="single" w:color="000000" w:sz="4" w:space="0"/>
              <w:bottom w:val="single" w:color="000000" w:sz="4" w:space="0"/>
              <w:right w:val="single" w:color="000000" w:sz="4" w:space="0"/>
            </w:tcBorders>
          </w:tcPr>
          <w:p w14:paraId="025E3409">
            <w:pPr>
              <w:spacing w:after="0" w:line="240" w:lineRule="auto"/>
              <w:ind w:left="10" w:right="0" w:firstLine="0"/>
              <w:jc w:val="left"/>
              <w:rPr>
                <w:sz w:val="24"/>
                <w:szCs w:val="24"/>
              </w:rPr>
            </w:pPr>
          </w:p>
        </w:tc>
        <w:tc>
          <w:tcPr>
            <w:tcW w:w="2068" w:type="pct"/>
            <w:tcBorders>
              <w:top w:val="single" w:color="000000" w:sz="4" w:space="0"/>
              <w:left w:val="single" w:color="000000" w:sz="4" w:space="0"/>
              <w:bottom w:val="single" w:color="000000" w:sz="4" w:space="0"/>
              <w:right w:val="single" w:color="000000" w:sz="4" w:space="0"/>
            </w:tcBorders>
          </w:tcPr>
          <w:p w14:paraId="46C622AD">
            <w:pPr>
              <w:spacing w:after="0" w:line="240" w:lineRule="auto"/>
              <w:ind w:left="10" w:right="0" w:firstLine="0"/>
              <w:rPr>
                <w:sz w:val="24"/>
                <w:szCs w:val="24"/>
              </w:rPr>
            </w:pPr>
          </w:p>
        </w:tc>
        <w:tc>
          <w:tcPr>
            <w:tcW w:w="2397" w:type="pct"/>
            <w:tcBorders>
              <w:top w:val="single" w:color="000000" w:sz="4" w:space="0"/>
              <w:left w:val="single" w:color="000000" w:sz="4" w:space="0"/>
              <w:bottom w:val="single" w:color="000000" w:sz="4" w:space="0"/>
              <w:right w:val="single" w:color="000000" w:sz="4" w:space="0"/>
            </w:tcBorders>
          </w:tcPr>
          <w:p w14:paraId="4CF37177">
            <w:pPr>
              <w:spacing w:after="0" w:line="240" w:lineRule="auto"/>
              <w:ind w:left="-14" w:right="0" w:firstLine="0"/>
              <w:jc w:val="left"/>
              <w:rPr>
                <w:sz w:val="24"/>
                <w:szCs w:val="24"/>
              </w:rPr>
            </w:pPr>
          </w:p>
        </w:tc>
      </w:tr>
      <w:tr w14:paraId="4DC78461">
        <w:tblPrEx>
          <w:tblCellMar>
            <w:top w:w="12" w:type="dxa"/>
            <w:left w:w="0" w:type="dxa"/>
            <w:bottom w:w="0" w:type="dxa"/>
            <w:right w:w="14" w:type="dxa"/>
          </w:tblCellMar>
        </w:tblPrEx>
        <w:trPr>
          <w:trHeight w:val="403" w:hRule="atLeast"/>
        </w:trPr>
        <w:tc>
          <w:tcPr>
            <w:tcW w:w="535" w:type="pct"/>
            <w:tcBorders>
              <w:top w:val="single" w:color="000000" w:sz="4" w:space="0"/>
              <w:left w:val="single" w:color="000000" w:sz="4" w:space="0"/>
              <w:bottom w:val="single" w:color="auto" w:sz="4" w:space="0"/>
              <w:right w:val="single" w:color="000000" w:sz="4" w:space="0"/>
            </w:tcBorders>
          </w:tcPr>
          <w:p w14:paraId="5B3F0281">
            <w:pPr>
              <w:spacing w:after="0" w:line="240" w:lineRule="auto"/>
              <w:ind w:left="10" w:right="0" w:firstLine="0"/>
              <w:jc w:val="left"/>
              <w:rPr>
                <w:sz w:val="24"/>
                <w:szCs w:val="24"/>
              </w:rPr>
            </w:pPr>
          </w:p>
        </w:tc>
        <w:tc>
          <w:tcPr>
            <w:tcW w:w="2068" w:type="pct"/>
            <w:tcBorders>
              <w:top w:val="single" w:color="000000" w:sz="4" w:space="0"/>
              <w:left w:val="single" w:color="000000" w:sz="4" w:space="0"/>
              <w:bottom w:val="single" w:color="auto" w:sz="4" w:space="0"/>
              <w:right w:val="single" w:color="000000" w:sz="4" w:space="0"/>
            </w:tcBorders>
          </w:tcPr>
          <w:p w14:paraId="079CDAA0">
            <w:pPr>
              <w:spacing w:after="0" w:line="240" w:lineRule="auto"/>
              <w:ind w:left="10" w:right="1" w:firstLine="0"/>
              <w:rPr>
                <w:sz w:val="24"/>
                <w:szCs w:val="24"/>
              </w:rPr>
            </w:pPr>
          </w:p>
        </w:tc>
        <w:tc>
          <w:tcPr>
            <w:tcW w:w="2397" w:type="pct"/>
            <w:tcBorders>
              <w:top w:val="single" w:color="000000" w:sz="4" w:space="0"/>
              <w:left w:val="single" w:color="000000" w:sz="4" w:space="0"/>
              <w:bottom w:val="single" w:color="auto" w:sz="4" w:space="0"/>
              <w:right w:val="single" w:color="000000" w:sz="4" w:space="0"/>
            </w:tcBorders>
          </w:tcPr>
          <w:p w14:paraId="17BA4F28">
            <w:pPr>
              <w:spacing w:after="0" w:line="240" w:lineRule="auto"/>
              <w:ind w:left="-12" w:right="0" w:firstLine="0"/>
              <w:jc w:val="left"/>
              <w:rPr>
                <w:sz w:val="24"/>
                <w:szCs w:val="24"/>
              </w:rPr>
            </w:pPr>
          </w:p>
        </w:tc>
      </w:tr>
    </w:tbl>
    <w:p w14:paraId="73972F6C">
      <w:pPr>
        <w:spacing w:after="0" w:line="240" w:lineRule="auto"/>
        <w:ind w:left="761" w:right="0" w:firstLine="0"/>
        <w:jc w:val="left"/>
        <w:rPr>
          <w:rFonts w:ascii="Arial" w:hAnsi="Arial" w:cs="Arial"/>
          <w:sz w:val="24"/>
          <w:szCs w:val="24"/>
        </w:rPr>
      </w:pPr>
    </w:p>
    <w:p w14:paraId="48D03D10">
      <w:pPr>
        <w:spacing w:after="0" w:line="240" w:lineRule="auto"/>
        <w:ind w:left="-13" w:right="0" w:firstLine="761"/>
        <w:rPr>
          <w:sz w:val="24"/>
          <w:szCs w:val="24"/>
        </w:rPr>
      </w:pPr>
      <w:r>
        <w:rPr>
          <w:sz w:val="24"/>
          <w:szCs w:val="24"/>
        </w:rPr>
        <w:t>Вы вправе повторно обратиться в Администрацию, уполномоченной на предоставление муниципальной услуги с заявлением о предоставлении муниципальной услуги после устранения указанных нарушений.</w:t>
      </w:r>
    </w:p>
    <w:p w14:paraId="79802044">
      <w:pPr>
        <w:spacing w:after="0" w:line="240" w:lineRule="auto"/>
        <w:ind w:left="-13" w:right="0" w:firstLine="761"/>
        <w:rPr>
          <w:sz w:val="24"/>
          <w:szCs w:val="24"/>
        </w:rPr>
      </w:pPr>
      <w:r>
        <w:rPr>
          <w:sz w:val="24"/>
          <w:szCs w:val="24"/>
        </w:rPr>
        <w:t>Данный отказ может быть обжалован в досудебном порядке путем направления жалобы в Администрацию, уполномоченной на предоставление муниципальной услуги, а также в судебном порядке.</w:t>
      </w:r>
    </w:p>
    <w:p w14:paraId="68C01FD5">
      <w:pPr>
        <w:spacing w:after="0" w:line="240" w:lineRule="auto"/>
        <w:ind w:left="-3" w:right="0" w:hanging="10"/>
        <w:jc w:val="left"/>
        <w:rPr>
          <w:sz w:val="24"/>
          <w:szCs w:val="24"/>
        </w:rPr>
      </w:pPr>
      <w:r>
        <w:rPr>
          <w:sz w:val="24"/>
          <w:szCs w:val="24"/>
        </w:rPr>
        <w:t xml:space="preserve">Ф.И.О. _______________________ , Подпись ____________________________________ </w:t>
      </w:r>
    </w:p>
    <w:p w14:paraId="776DE363">
      <w:pPr>
        <w:spacing w:after="0" w:line="240" w:lineRule="auto"/>
        <w:ind w:left="-3" w:right="0" w:hanging="10"/>
        <w:rPr>
          <w:sz w:val="24"/>
          <w:szCs w:val="24"/>
        </w:rPr>
      </w:pPr>
      <w:r>
        <w:rPr>
          <w:sz w:val="24"/>
          <w:szCs w:val="24"/>
        </w:rPr>
        <w:t xml:space="preserve">Должность уполномоченного сотрудника </w:t>
      </w:r>
    </w:p>
    <w:p w14:paraId="528A8857">
      <w:pPr>
        <w:spacing w:after="0" w:line="240" w:lineRule="auto"/>
        <w:ind w:left="4536" w:right="0" w:firstLine="0"/>
        <w:rPr>
          <w:sz w:val="24"/>
          <w:szCs w:val="24"/>
        </w:rPr>
      </w:pPr>
      <w:r>
        <w:rPr>
          <w:sz w:val="24"/>
          <w:szCs w:val="24"/>
        </w:rPr>
        <w:t>Приложение 5</w:t>
      </w:r>
    </w:p>
    <w:p w14:paraId="71431F27">
      <w:pPr>
        <w:pStyle w:val="20"/>
        <w:widowControl/>
        <w:ind w:firstLine="850"/>
        <w:jc w:val="left"/>
        <w:rPr>
          <w:sz w:val="24"/>
          <w:szCs w:val="24"/>
        </w:rPr>
      </w:pPr>
      <w:r>
        <w:rPr>
          <w:sz w:val="24"/>
          <w:szCs w:val="24"/>
        </w:rPr>
        <w:t xml:space="preserve">к административному регламенту </w:t>
      </w:r>
    </w:p>
    <w:p w14:paraId="3534B681">
      <w:pPr>
        <w:pStyle w:val="20"/>
        <w:widowControl/>
        <w:ind w:left="4536" w:firstLine="0"/>
        <w:jc w:val="left"/>
        <w:rPr>
          <w:b/>
          <w:sz w:val="24"/>
          <w:szCs w:val="24"/>
        </w:rPr>
      </w:pPr>
      <w:r>
        <w:rPr>
          <w:color w:val="000000"/>
          <w:sz w:val="24"/>
          <w:szCs w:val="24"/>
        </w:rPr>
        <w:t xml:space="preserve">по предоставлению муниципальной услуги </w:t>
      </w:r>
      <w:r>
        <w:rPr>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410A8B4B">
      <w:pPr>
        <w:spacing w:after="0" w:line="240" w:lineRule="auto"/>
        <w:ind w:right="0" w:firstLine="0"/>
        <w:jc w:val="right"/>
        <w:rPr>
          <w:sz w:val="24"/>
          <w:szCs w:val="24"/>
        </w:rPr>
      </w:pPr>
    </w:p>
    <w:p w14:paraId="3E007893">
      <w:pPr>
        <w:spacing w:after="0" w:line="240" w:lineRule="auto"/>
        <w:ind w:left="171" w:right="0" w:hanging="10"/>
        <w:jc w:val="center"/>
        <w:rPr>
          <w:sz w:val="24"/>
          <w:szCs w:val="24"/>
        </w:rPr>
      </w:pPr>
      <w:r>
        <w:rPr>
          <w:sz w:val="24"/>
          <w:szCs w:val="24"/>
        </w:rPr>
        <w:t>Форма заявления о предоставлении муниципальной услуги</w:t>
      </w:r>
    </w:p>
    <w:p w14:paraId="41376663">
      <w:pPr>
        <w:spacing w:after="0" w:line="240" w:lineRule="auto"/>
        <w:ind w:right="0" w:hanging="10"/>
        <w:jc w:val="center"/>
        <w:rPr>
          <w:sz w:val="24"/>
          <w:szCs w:val="24"/>
        </w:rPr>
      </w:pPr>
      <w:r>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042BF329">
      <w:pPr>
        <w:spacing w:after="0" w:line="240" w:lineRule="auto"/>
        <w:ind w:left="322" w:right="0" w:hanging="10"/>
        <w:jc w:val="center"/>
        <w:rPr>
          <w:rFonts w:ascii="Arial" w:hAnsi="Arial" w:cs="Arial"/>
          <w:sz w:val="24"/>
          <w:szCs w:val="24"/>
        </w:rPr>
      </w:pPr>
    </w:p>
    <w:tbl>
      <w:tblPr>
        <w:tblStyle w:val="14"/>
        <w:tblW w:w="5000" w:type="pct"/>
        <w:tblInd w:w="0" w:type="dxa"/>
        <w:tblLayout w:type="autofit"/>
        <w:tblCellMar>
          <w:top w:w="10" w:type="dxa"/>
          <w:left w:w="10" w:type="dxa"/>
          <w:bottom w:w="3" w:type="dxa"/>
          <w:right w:w="115" w:type="dxa"/>
        </w:tblCellMar>
      </w:tblPr>
      <w:tblGrid>
        <w:gridCol w:w="4006"/>
        <w:gridCol w:w="3729"/>
        <w:gridCol w:w="1745"/>
      </w:tblGrid>
      <w:tr w14:paraId="5EC20138">
        <w:tblPrEx>
          <w:tblCellMar>
            <w:top w:w="10" w:type="dxa"/>
            <w:left w:w="10" w:type="dxa"/>
            <w:bottom w:w="3" w:type="dxa"/>
            <w:right w:w="115" w:type="dxa"/>
          </w:tblCellMar>
        </w:tblPrEx>
        <w:trPr>
          <w:trHeight w:val="385" w:hRule="atLeast"/>
        </w:trPr>
        <w:tc>
          <w:tcPr>
            <w:tcW w:w="5000" w:type="pct"/>
            <w:gridSpan w:val="3"/>
            <w:tcBorders>
              <w:top w:val="single" w:color="000000" w:sz="4" w:space="0"/>
              <w:left w:val="single" w:color="000000" w:sz="4" w:space="0"/>
              <w:bottom w:val="single" w:color="000000" w:sz="4" w:space="0"/>
              <w:right w:val="single" w:color="000000" w:sz="4" w:space="0"/>
            </w:tcBorders>
            <w:vAlign w:val="bottom"/>
          </w:tcPr>
          <w:p w14:paraId="7BA65C00">
            <w:pPr>
              <w:spacing w:after="0" w:line="240" w:lineRule="auto"/>
              <w:ind w:left="94" w:right="0" w:firstLine="0"/>
              <w:jc w:val="center"/>
              <w:rPr>
                <w:sz w:val="24"/>
                <w:szCs w:val="24"/>
              </w:rPr>
            </w:pPr>
            <w:r>
              <w:rPr>
                <w:sz w:val="24"/>
                <w:szCs w:val="24"/>
              </w:rPr>
              <w:t>(наименование органа, принимающего решение об установлении публичного сервитута)</w:t>
            </w:r>
          </w:p>
        </w:tc>
      </w:tr>
      <w:tr w14:paraId="3E7B3CA6">
        <w:tblPrEx>
          <w:tblCellMar>
            <w:top w:w="10" w:type="dxa"/>
            <w:left w:w="10" w:type="dxa"/>
            <w:bottom w:w="3" w:type="dxa"/>
            <w:right w:w="115" w:type="dxa"/>
          </w:tblCellMar>
        </w:tblPrEx>
        <w:trPr>
          <w:trHeight w:val="264"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419AE7A0">
            <w:pPr>
              <w:spacing w:after="0" w:line="240" w:lineRule="auto"/>
              <w:ind w:left="102" w:right="0" w:firstLine="0"/>
              <w:jc w:val="center"/>
              <w:rPr>
                <w:sz w:val="24"/>
                <w:szCs w:val="24"/>
              </w:rPr>
            </w:pPr>
            <w:r>
              <w:rPr>
                <w:b/>
                <w:sz w:val="24"/>
                <w:szCs w:val="24"/>
              </w:rPr>
              <w:t>Сведения о заявителе</w:t>
            </w:r>
          </w:p>
        </w:tc>
      </w:tr>
      <w:tr w14:paraId="05F84371">
        <w:tblPrEx>
          <w:tblCellMar>
            <w:top w:w="10" w:type="dxa"/>
            <w:left w:w="10" w:type="dxa"/>
            <w:bottom w:w="3" w:type="dxa"/>
            <w:right w:w="115" w:type="dxa"/>
          </w:tblCellMar>
        </w:tblPrEx>
        <w:trPr>
          <w:trHeight w:val="499" w:hRule="atLeast"/>
        </w:trPr>
        <w:tc>
          <w:tcPr>
            <w:tcW w:w="2113" w:type="pct"/>
            <w:tcBorders>
              <w:top w:val="single" w:color="000000" w:sz="4" w:space="0"/>
              <w:left w:val="single" w:color="000000" w:sz="4" w:space="0"/>
              <w:bottom w:val="single" w:color="000000" w:sz="4" w:space="0"/>
              <w:right w:val="single" w:color="000000" w:sz="4" w:space="0"/>
            </w:tcBorders>
            <w:vAlign w:val="bottom"/>
          </w:tcPr>
          <w:p w14:paraId="50E6E187">
            <w:pPr>
              <w:spacing w:after="0" w:line="240" w:lineRule="auto"/>
              <w:ind w:right="0" w:firstLine="0"/>
              <w:jc w:val="left"/>
              <w:rPr>
                <w:sz w:val="24"/>
                <w:szCs w:val="24"/>
              </w:rPr>
            </w:pPr>
            <w:r>
              <w:rPr>
                <w:sz w:val="24"/>
                <w:szCs w:val="24"/>
              </w:rPr>
              <w:t xml:space="preserve">Заявитель обратился лично? </w:t>
            </w:r>
          </w:p>
        </w:tc>
        <w:tc>
          <w:tcPr>
            <w:tcW w:w="2887" w:type="pct"/>
            <w:gridSpan w:val="2"/>
            <w:tcBorders>
              <w:top w:val="single" w:color="000000" w:sz="4" w:space="0"/>
              <w:left w:val="single" w:color="000000" w:sz="4" w:space="0"/>
              <w:bottom w:val="single" w:color="000000" w:sz="4" w:space="0"/>
              <w:right w:val="single" w:color="000000" w:sz="4" w:space="0"/>
            </w:tcBorders>
          </w:tcPr>
          <w:p w14:paraId="23FE747C">
            <w:pPr>
              <w:spacing w:after="0" w:line="240" w:lineRule="auto"/>
              <w:ind w:right="0" w:firstLine="0"/>
              <w:jc w:val="left"/>
              <w:rPr>
                <w:sz w:val="24"/>
                <w:szCs w:val="24"/>
              </w:rPr>
            </w:pPr>
            <w:r>
              <w:rPr>
                <w:rFonts w:eastAsia="Arial"/>
                <w:sz w:val="24"/>
                <w:szCs w:val="24"/>
              </w:rPr>
              <w:t xml:space="preserve">□ </w:t>
            </w:r>
            <w:r>
              <w:rPr>
                <w:sz w:val="24"/>
                <w:szCs w:val="24"/>
              </w:rPr>
              <w:t xml:space="preserve">Заявитель обратился лично </w:t>
            </w:r>
          </w:p>
          <w:p w14:paraId="4A1B71A4">
            <w:pPr>
              <w:spacing w:after="0" w:line="240" w:lineRule="auto"/>
              <w:ind w:right="0" w:firstLine="0"/>
              <w:jc w:val="left"/>
              <w:rPr>
                <w:sz w:val="24"/>
                <w:szCs w:val="24"/>
              </w:rPr>
            </w:pPr>
            <w:r>
              <w:rPr>
                <w:rFonts w:eastAsia="Arial"/>
                <w:sz w:val="24"/>
                <w:szCs w:val="24"/>
              </w:rPr>
              <w:t xml:space="preserve">□ </w:t>
            </w:r>
            <w:r>
              <w:rPr>
                <w:sz w:val="24"/>
                <w:szCs w:val="24"/>
              </w:rPr>
              <w:t xml:space="preserve">Обратился представитель заявителя </w:t>
            </w:r>
          </w:p>
        </w:tc>
      </w:tr>
      <w:tr w14:paraId="34BE7159">
        <w:tblPrEx>
          <w:tblCellMar>
            <w:top w:w="10" w:type="dxa"/>
            <w:left w:w="10" w:type="dxa"/>
            <w:bottom w:w="3" w:type="dxa"/>
            <w:right w:w="115" w:type="dxa"/>
          </w:tblCellMar>
        </w:tblPrEx>
        <w:trPr>
          <w:trHeight w:val="259"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1DEA758D">
            <w:pPr>
              <w:spacing w:after="0" w:line="240" w:lineRule="auto"/>
              <w:ind w:left="103" w:right="0" w:firstLine="0"/>
              <w:jc w:val="center"/>
              <w:rPr>
                <w:sz w:val="24"/>
                <w:szCs w:val="24"/>
              </w:rPr>
            </w:pPr>
            <w:r>
              <w:rPr>
                <w:b/>
                <w:sz w:val="24"/>
                <w:szCs w:val="24"/>
              </w:rPr>
              <w:t>Данные заявителя Юридического лица</w:t>
            </w:r>
          </w:p>
        </w:tc>
      </w:tr>
      <w:tr w14:paraId="58A0CB9B">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14E06143">
            <w:pPr>
              <w:spacing w:after="0" w:line="240" w:lineRule="auto"/>
              <w:ind w:right="0" w:firstLine="0"/>
              <w:jc w:val="left"/>
              <w:rPr>
                <w:sz w:val="24"/>
                <w:szCs w:val="24"/>
              </w:rPr>
            </w:pPr>
            <w:r>
              <w:rPr>
                <w:sz w:val="24"/>
                <w:szCs w:val="24"/>
              </w:rPr>
              <w:t xml:space="preserve">Полное наименование организации </w:t>
            </w:r>
          </w:p>
        </w:tc>
      </w:tr>
      <w:tr w14:paraId="7469BCA1">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6B359F33">
            <w:pPr>
              <w:spacing w:after="0" w:line="240" w:lineRule="auto"/>
              <w:ind w:right="0" w:firstLine="0"/>
              <w:jc w:val="left"/>
              <w:rPr>
                <w:sz w:val="24"/>
                <w:szCs w:val="24"/>
              </w:rPr>
            </w:pPr>
            <w:r>
              <w:rPr>
                <w:sz w:val="24"/>
                <w:szCs w:val="24"/>
              </w:rPr>
              <w:t xml:space="preserve">Сокращенное наименование организации </w:t>
            </w:r>
          </w:p>
        </w:tc>
      </w:tr>
      <w:tr w14:paraId="2FDA7B82">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3BFA9EFA">
            <w:pPr>
              <w:spacing w:after="0" w:line="240" w:lineRule="auto"/>
              <w:ind w:right="0" w:firstLine="0"/>
              <w:jc w:val="left"/>
              <w:rPr>
                <w:sz w:val="24"/>
                <w:szCs w:val="24"/>
              </w:rPr>
            </w:pPr>
            <w:r>
              <w:rPr>
                <w:sz w:val="24"/>
                <w:szCs w:val="24"/>
              </w:rPr>
              <w:t xml:space="preserve">Организационно-правовая форма организации </w:t>
            </w:r>
          </w:p>
        </w:tc>
      </w:tr>
      <w:tr w14:paraId="241FCF3D">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332C9BA9">
            <w:pPr>
              <w:spacing w:after="0" w:line="240" w:lineRule="auto"/>
              <w:ind w:right="0" w:firstLine="0"/>
              <w:jc w:val="left"/>
              <w:rPr>
                <w:sz w:val="24"/>
                <w:szCs w:val="24"/>
              </w:rPr>
            </w:pPr>
            <w:r>
              <w:rPr>
                <w:sz w:val="24"/>
                <w:szCs w:val="24"/>
              </w:rPr>
              <w:t xml:space="preserve">ОГРН </w:t>
            </w:r>
          </w:p>
        </w:tc>
      </w:tr>
      <w:tr w14:paraId="6A08CD3F">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645B895A">
            <w:pPr>
              <w:spacing w:after="0" w:line="240" w:lineRule="auto"/>
              <w:ind w:right="0" w:firstLine="0"/>
              <w:jc w:val="left"/>
              <w:rPr>
                <w:sz w:val="24"/>
                <w:szCs w:val="24"/>
              </w:rPr>
            </w:pPr>
            <w:r>
              <w:rPr>
                <w:sz w:val="24"/>
                <w:szCs w:val="24"/>
              </w:rPr>
              <w:t xml:space="preserve">ИНН </w:t>
            </w:r>
          </w:p>
        </w:tc>
      </w:tr>
      <w:tr w14:paraId="5A044804">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24434218">
            <w:pPr>
              <w:spacing w:after="0" w:line="240" w:lineRule="auto"/>
              <w:ind w:right="0" w:firstLine="0"/>
              <w:jc w:val="left"/>
              <w:rPr>
                <w:sz w:val="24"/>
                <w:szCs w:val="24"/>
              </w:rPr>
            </w:pPr>
            <w:r>
              <w:rPr>
                <w:sz w:val="24"/>
                <w:szCs w:val="24"/>
              </w:rPr>
              <w:t xml:space="preserve">Электронная почта </w:t>
            </w:r>
          </w:p>
        </w:tc>
      </w:tr>
      <w:tr w14:paraId="42211E45">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66EC3FAE">
            <w:pPr>
              <w:spacing w:after="0" w:line="240" w:lineRule="auto"/>
              <w:ind w:right="0" w:firstLine="0"/>
              <w:jc w:val="left"/>
              <w:rPr>
                <w:sz w:val="24"/>
                <w:szCs w:val="24"/>
              </w:rPr>
            </w:pPr>
            <w:r>
              <w:rPr>
                <w:sz w:val="24"/>
                <w:szCs w:val="24"/>
              </w:rPr>
              <w:t xml:space="preserve">Почтовый адрес </w:t>
            </w:r>
          </w:p>
        </w:tc>
      </w:tr>
      <w:tr w14:paraId="074EFE6C">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572553CB">
            <w:pPr>
              <w:spacing w:after="0" w:line="240" w:lineRule="auto"/>
              <w:ind w:right="0" w:firstLine="0"/>
              <w:jc w:val="left"/>
              <w:rPr>
                <w:sz w:val="24"/>
                <w:szCs w:val="24"/>
              </w:rPr>
            </w:pPr>
            <w:r>
              <w:rPr>
                <w:sz w:val="24"/>
                <w:szCs w:val="24"/>
              </w:rPr>
              <w:t xml:space="preserve">Фактический адрес </w:t>
            </w:r>
          </w:p>
        </w:tc>
      </w:tr>
      <w:tr w14:paraId="6B1C0B07">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7EF31D51">
            <w:pPr>
              <w:spacing w:after="0" w:line="240" w:lineRule="auto"/>
              <w:ind w:right="0" w:firstLine="0"/>
              <w:jc w:val="left"/>
              <w:rPr>
                <w:sz w:val="24"/>
                <w:szCs w:val="24"/>
              </w:rPr>
            </w:pPr>
            <w:r>
              <w:rPr>
                <w:sz w:val="24"/>
                <w:szCs w:val="24"/>
              </w:rPr>
              <w:t xml:space="preserve">Фамилия Имя Отчество руководителя ЮЛ </w:t>
            </w:r>
          </w:p>
        </w:tc>
      </w:tr>
      <w:tr w14:paraId="73896373">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682C9742">
            <w:pPr>
              <w:spacing w:after="0" w:line="240" w:lineRule="auto"/>
              <w:ind w:right="0" w:firstLine="0"/>
              <w:jc w:val="left"/>
              <w:rPr>
                <w:sz w:val="24"/>
                <w:szCs w:val="24"/>
              </w:rPr>
            </w:pPr>
            <w:r>
              <w:rPr>
                <w:sz w:val="24"/>
                <w:szCs w:val="24"/>
              </w:rPr>
              <w:t xml:space="preserve">Наименование документа, удостоверяющего личность руководителя ЮЛ </w:t>
            </w:r>
          </w:p>
        </w:tc>
      </w:tr>
      <w:tr w14:paraId="7E2C0247">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137791C0">
            <w:pPr>
              <w:spacing w:after="0" w:line="240" w:lineRule="auto"/>
              <w:ind w:right="0" w:firstLine="0"/>
              <w:jc w:val="left"/>
              <w:rPr>
                <w:sz w:val="24"/>
                <w:szCs w:val="24"/>
              </w:rPr>
            </w:pPr>
            <w:r>
              <w:rPr>
                <w:sz w:val="24"/>
                <w:szCs w:val="24"/>
              </w:rPr>
              <w:t xml:space="preserve">Серия и номер документа, удостоверяющего личность руководителя ЮЛ </w:t>
            </w:r>
          </w:p>
        </w:tc>
      </w:tr>
      <w:tr w14:paraId="576DF049">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5F93F042">
            <w:pPr>
              <w:spacing w:after="0" w:line="240" w:lineRule="auto"/>
              <w:ind w:right="0" w:firstLine="0"/>
              <w:jc w:val="left"/>
              <w:rPr>
                <w:sz w:val="24"/>
                <w:szCs w:val="24"/>
              </w:rPr>
            </w:pPr>
            <w:r>
              <w:rPr>
                <w:sz w:val="24"/>
                <w:szCs w:val="24"/>
              </w:rPr>
              <w:t xml:space="preserve">Дата выдачи документа, удостоверяющего личность руководителя ЮЛ </w:t>
            </w:r>
          </w:p>
        </w:tc>
      </w:tr>
      <w:tr w14:paraId="79CF6085">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20969BF6">
            <w:pPr>
              <w:spacing w:after="0" w:line="240" w:lineRule="auto"/>
              <w:ind w:right="0" w:firstLine="0"/>
              <w:jc w:val="left"/>
              <w:rPr>
                <w:sz w:val="24"/>
                <w:szCs w:val="24"/>
              </w:rPr>
            </w:pPr>
            <w:r>
              <w:rPr>
                <w:sz w:val="24"/>
                <w:szCs w:val="24"/>
              </w:rPr>
              <w:t xml:space="preserve">Телефон руководителя ЮЛ </w:t>
            </w:r>
          </w:p>
        </w:tc>
      </w:tr>
      <w:tr w14:paraId="6275AB72">
        <w:tblPrEx>
          <w:tblCellMar>
            <w:top w:w="10" w:type="dxa"/>
            <w:left w:w="10" w:type="dxa"/>
            <w:bottom w:w="3" w:type="dxa"/>
            <w:right w:w="115" w:type="dxa"/>
          </w:tblCellMar>
        </w:tblPrEx>
        <w:trPr>
          <w:trHeight w:val="264"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6138FD80">
            <w:pPr>
              <w:spacing w:after="0" w:line="240" w:lineRule="auto"/>
              <w:ind w:left="101" w:right="0" w:firstLine="0"/>
              <w:jc w:val="center"/>
              <w:rPr>
                <w:sz w:val="24"/>
                <w:szCs w:val="24"/>
              </w:rPr>
            </w:pPr>
            <w:r>
              <w:rPr>
                <w:b/>
                <w:sz w:val="24"/>
                <w:szCs w:val="24"/>
              </w:rPr>
              <w:t>Данные заявителя Физического лица</w:t>
            </w:r>
          </w:p>
        </w:tc>
      </w:tr>
      <w:tr w14:paraId="4A49B091">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2F7EC400">
            <w:pPr>
              <w:spacing w:after="0" w:line="240" w:lineRule="auto"/>
              <w:ind w:right="0" w:firstLine="0"/>
              <w:jc w:val="left"/>
              <w:rPr>
                <w:sz w:val="24"/>
                <w:szCs w:val="24"/>
              </w:rPr>
            </w:pPr>
            <w:r>
              <w:rPr>
                <w:sz w:val="24"/>
                <w:szCs w:val="24"/>
              </w:rPr>
              <w:t xml:space="preserve">Фамилия Имя Отчество </w:t>
            </w:r>
          </w:p>
        </w:tc>
      </w:tr>
      <w:tr w14:paraId="257A4AFF">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3D300312">
            <w:pPr>
              <w:spacing w:after="0" w:line="240" w:lineRule="auto"/>
              <w:ind w:right="0" w:firstLine="0"/>
              <w:jc w:val="left"/>
              <w:rPr>
                <w:sz w:val="24"/>
                <w:szCs w:val="24"/>
              </w:rPr>
            </w:pPr>
            <w:r>
              <w:rPr>
                <w:sz w:val="24"/>
                <w:szCs w:val="24"/>
              </w:rPr>
              <w:t xml:space="preserve">Наименование документа, удостоверяющего личность </w:t>
            </w:r>
          </w:p>
        </w:tc>
      </w:tr>
      <w:tr w14:paraId="34739D63">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713FD9EF">
            <w:pPr>
              <w:spacing w:after="0" w:line="240" w:lineRule="auto"/>
              <w:ind w:right="0" w:firstLine="0"/>
              <w:jc w:val="left"/>
              <w:rPr>
                <w:sz w:val="24"/>
                <w:szCs w:val="24"/>
              </w:rPr>
            </w:pPr>
            <w:r>
              <w:rPr>
                <w:sz w:val="24"/>
                <w:szCs w:val="24"/>
              </w:rPr>
              <w:t xml:space="preserve">Серия </w:t>
            </w:r>
          </w:p>
        </w:tc>
      </w:tr>
      <w:tr w14:paraId="640DE65D">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74D1D512">
            <w:pPr>
              <w:spacing w:after="0" w:line="240" w:lineRule="auto"/>
              <w:ind w:right="0" w:firstLine="0"/>
              <w:jc w:val="left"/>
              <w:rPr>
                <w:sz w:val="24"/>
                <w:szCs w:val="24"/>
              </w:rPr>
            </w:pPr>
            <w:r>
              <w:rPr>
                <w:sz w:val="24"/>
                <w:szCs w:val="24"/>
              </w:rPr>
              <w:t xml:space="preserve">Номер </w:t>
            </w:r>
          </w:p>
        </w:tc>
      </w:tr>
      <w:tr w14:paraId="0FB489BF">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54234C19">
            <w:pPr>
              <w:spacing w:after="0" w:line="240" w:lineRule="auto"/>
              <w:ind w:right="0" w:firstLine="0"/>
              <w:jc w:val="left"/>
              <w:rPr>
                <w:sz w:val="24"/>
                <w:szCs w:val="24"/>
              </w:rPr>
            </w:pPr>
            <w:r>
              <w:rPr>
                <w:sz w:val="24"/>
                <w:szCs w:val="24"/>
              </w:rPr>
              <w:t xml:space="preserve">Дата выдачи </w:t>
            </w:r>
          </w:p>
        </w:tc>
      </w:tr>
      <w:tr w14:paraId="4FF6550E">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3E8F6FC4">
            <w:pPr>
              <w:spacing w:after="0" w:line="240" w:lineRule="auto"/>
              <w:ind w:right="0" w:firstLine="0"/>
              <w:jc w:val="left"/>
              <w:rPr>
                <w:sz w:val="24"/>
                <w:szCs w:val="24"/>
              </w:rPr>
            </w:pPr>
            <w:r>
              <w:rPr>
                <w:sz w:val="24"/>
                <w:szCs w:val="24"/>
              </w:rPr>
              <w:t xml:space="preserve">Телефон </w:t>
            </w:r>
          </w:p>
        </w:tc>
      </w:tr>
      <w:tr w14:paraId="7C06D6B3">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1624C2EE">
            <w:pPr>
              <w:spacing w:after="0" w:line="240" w:lineRule="auto"/>
              <w:ind w:right="0" w:firstLine="0"/>
              <w:jc w:val="left"/>
              <w:rPr>
                <w:sz w:val="24"/>
                <w:szCs w:val="24"/>
              </w:rPr>
            </w:pPr>
            <w:r>
              <w:rPr>
                <w:sz w:val="24"/>
                <w:szCs w:val="24"/>
              </w:rPr>
              <w:t xml:space="preserve">Электронная почта </w:t>
            </w:r>
          </w:p>
        </w:tc>
      </w:tr>
      <w:tr w14:paraId="1C35B519">
        <w:tblPrEx>
          <w:tblCellMar>
            <w:top w:w="10" w:type="dxa"/>
            <w:left w:w="10" w:type="dxa"/>
            <w:bottom w:w="3" w:type="dxa"/>
            <w:right w:w="115" w:type="dxa"/>
          </w:tblCellMar>
        </w:tblPrEx>
        <w:trPr>
          <w:trHeight w:val="264"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6553A48D">
            <w:pPr>
              <w:spacing w:after="0" w:line="240" w:lineRule="auto"/>
              <w:ind w:left="98" w:right="0" w:firstLine="0"/>
              <w:jc w:val="center"/>
              <w:rPr>
                <w:sz w:val="24"/>
                <w:szCs w:val="24"/>
              </w:rPr>
            </w:pPr>
            <w:r>
              <w:rPr>
                <w:b/>
                <w:sz w:val="24"/>
                <w:szCs w:val="24"/>
              </w:rPr>
              <w:t>Данные заявителя Индивидуального предпринимателя</w:t>
            </w:r>
          </w:p>
        </w:tc>
      </w:tr>
      <w:tr w14:paraId="7EE1058F">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73AAFF82">
            <w:pPr>
              <w:spacing w:after="0" w:line="240" w:lineRule="auto"/>
              <w:ind w:right="0" w:firstLine="0"/>
              <w:jc w:val="left"/>
              <w:rPr>
                <w:sz w:val="24"/>
                <w:szCs w:val="24"/>
              </w:rPr>
            </w:pPr>
            <w:r>
              <w:rPr>
                <w:sz w:val="24"/>
                <w:szCs w:val="24"/>
              </w:rPr>
              <w:t xml:space="preserve">Фамилия Имя Отчество </w:t>
            </w:r>
          </w:p>
        </w:tc>
      </w:tr>
      <w:tr w14:paraId="3E2F10FB">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0CB44DFA">
            <w:pPr>
              <w:spacing w:after="0" w:line="240" w:lineRule="auto"/>
              <w:ind w:right="0" w:firstLine="0"/>
              <w:jc w:val="left"/>
              <w:rPr>
                <w:sz w:val="24"/>
                <w:szCs w:val="24"/>
              </w:rPr>
            </w:pPr>
            <w:r>
              <w:rPr>
                <w:sz w:val="24"/>
                <w:szCs w:val="24"/>
              </w:rPr>
              <w:t xml:space="preserve">ОГРНИП </w:t>
            </w:r>
          </w:p>
        </w:tc>
      </w:tr>
      <w:tr w14:paraId="1723B0DD">
        <w:tblPrEx>
          <w:tblCellMar>
            <w:top w:w="10" w:type="dxa"/>
            <w:left w:w="10" w:type="dxa"/>
            <w:bottom w:w="3" w:type="dxa"/>
            <w:right w:w="115" w:type="dxa"/>
          </w:tblCellMar>
        </w:tblPrEx>
        <w:trPr>
          <w:trHeight w:val="241"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03C660AC">
            <w:pPr>
              <w:spacing w:after="0" w:line="240" w:lineRule="auto"/>
              <w:ind w:right="0" w:firstLine="0"/>
              <w:jc w:val="left"/>
              <w:rPr>
                <w:sz w:val="24"/>
                <w:szCs w:val="24"/>
              </w:rPr>
            </w:pPr>
            <w:r>
              <w:rPr>
                <w:sz w:val="24"/>
                <w:szCs w:val="24"/>
              </w:rPr>
              <w:t xml:space="preserve">ИНН </w:t>
            </w:r>
          </w:p>
        </w:tc>
      </w:tr>
      <w:tr w14:paraId="45E615D3">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01886A39">
            <w:pPr>
              <w:spacing w:after="0" w:line="240" w:lineRule="auto"/>
              <w:ind w:right="0" w:firstLine="0"/>
              <w:jc w:val="left"/>
              <w:rPr>
                <w:sz w:val="24"/>
                <w:szCs w:val="24"/>
              </w:rPr>
            </w:pPr>
            <w:r>
              <w:rPr>
                <w:sz w:val="24"/>
                <w:szCs w:val="24"/>
              </w:rPr>
              <w:t xml:space="preserve">Наименование документа, удостоверяющего личность </w:t>
            </w:r>
          </w:p>
        </w:tc>
      </w:tr>
      <w:tr w14:paraId="23290C48">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6E01F613">
            <w:pPr>
              <w:spacing w:after="0" w:line="240" w:lineRule="auto"/>
              <w:ind w:right="0" w:firstLine="0"/>
              <w:jc w:val="left"/>
              <w:rPr>
                <w:sz w:val="24"/>
                <w:szCs w:val="24"/>
              </w:rPr>
            </w:pPr>
            <w:r>
              <w:rPr>
                <w:sz w:val="24"/>
                <w:szCs w:val="24"/>
              </w:rPr>
              <w:t xml:space="preserve">Серия </w:t>
            </w:r>
          </w:p>
        </w:tc>
      </w:tr>
      <w:tr w14:paraId="2C2C708E">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2F9D52C9">
            <w:pPr>
              <w:spacing w:after="0" w:line="240" w:lineRule="auto"/>
              <w:ind w:right="0" w:firstLine="0"/>
              <w:jc w:val="left"/>
              <w:rPr>
                <w:sz w:val="24"/>
                <w:szCs w:val="24"/>
              </w:rPr>
            </w:pPr>
            <w:r>
              <w:rPr>
                <w:sz w:val="24"/>
                <w:szCs w:val="24"/>
              </w:rPr>
              <w:t xml:space="preserve">Номер </w:t>
            </w:r>
          </w:p>
        </w:tc>
      </w:tr>
      <w:tr w14:paraId="65C08EDF">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0877A150">
            <w:pPr>
              <w:spacing w:after="0" w:line="240" w:lineRule="auto"/>
              <w:ind w:right="0" w:firstLine="0"/>
              <w:jc w:val="left"/>
              <w:rPr>
                <w:sz w:val="24"/>
                <w:szCs w:val="24"/>
              </w:rPr>
            </w:pPr>
            <w:r>
              <w:rPr>
                <w:sz w:val="24"/>
                <w:szCs w:val="24"/>
              </w:rPr>
              <w:t xml:space="preserve">Дата выдачи </w:t>
            </w:r>
          </w:p>
        </w:tc>
      </w:tr>
      <w:tr w14:paraId="39153564">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24023E15">
            <w:pPr>
              <w:spacing w:after="0" w:line="240" w:lineRule="auto"/>
              <w:ind w:right="0" w:firstLine="0"/>
              <w:jc w:val="left"/>
              <w:rPr>
                <w:sz w:val="24"/>
                <w:szCs w:val="24"/>
              </w:rPr>
            </w:pPr>
            <w:r>
              <w:rPr>
                <w:sz w:val="24"/>
                <w:szCs w:val="24"/>
              </w:rPr>
              <w:t xml:space="preserve">Телефон </w:t>
            </w:r>
          </w:p>
        </w:tc>
      </w:tr>
      <w:tr w14:paraId="62B659F8">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4563454D">
            <w:pPr>
              <w:spacing w:after="0" w:line="240" w:lineRule="auto"/>
              <w:ind w:right="0" w:firstLine="0"/>
              <w:jc w:val="left"/>
              <w:rPr>
                <w:sz w:val="24"/>
                <w:szCs w:val="24"/>
              </w:rPr>
            </w:pPr>
            <w:r>
              <w:rPr>
                <w:sz w:val="24"/>
                <w:szCs w:val="24"/>
              </w:rPr>
              <w:t xml:space="preserve">Электронная почта </w:t>
            </w:r>
          </w:p>
        </w:tc>
      </w:tr>
      <w:tr w14:paraId="222023D5">
        <w:tblPrEx>
          <w:tblCellMar>
            <w:top w:w="10" w:type="dxa"/>
            <w:left w:w="10" w:type="dxa"/>
            <w:bottom w:w="3" w:type="dxa"/>
            <w:right w:w="115" w:type="dxa"/>
          </w:tblCellMar>
        </w:tblPrEx>
        <w:trPr>
          <w:trHeight w:val="264"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4314AE87">
            <w:pPr>
              <w:spacing w:after="0" w:line="240" w:lineRule="auto"/>
              <w:ind w:left="101" w:right="0" w:firstLine="0"/>
              <w:jc w:val="center"/>
              <w:rPr>
                <w:sz w:val="24"/>
                <w:szCs w:val="24"/>
              </w:rPr>
            </w:pPr>
            <w:r>
              <w:rPr>
                <w:b/>
                <w:sz w:val="24"/>
                <w:szCs w:val="24"/>
              </w:rPr>
              <w:t>Сведения о представителе</w:t>
            </w:r>
          </w:p>
        </w:tc>
      </w:tr>
      <w:tr w14:paraId="6F9A5457">
        <w:tblPrEx>
          <w:tblCellMar>
            <w:top w:w="10" w:type="dxa"/>
            <w:left w:w="10" w:type="dxa"/>
            <w:bottom w:w="3" w:type="dxa"/>
            <w:right w:w="115" w:type="dxa"/>
          </w:tblCellMar>
        </w:tblPrEx>
        <w:trPr>
          <w:trHeight w:val="739" w:hRule="atLeast"/>
        </w:trPr>
        <w:tc>
          <w:tcPr>
            <w:tcW w:w="2113" w:type="pct"/>
            <w:tcBorders>
              <w:top w:val="single" w:color="000000" w:sz="4" w:space="0"/>
              <w:left w:val="single" w:color="000000" w:sz="4" w:space="0"/>
              <w:bottom w:val="single" w:color="000000" w:sz="4" w:space="0"/>
              <w:right w:val="single" w:color="000000" w:sz="4" w:space="0"/>
            </w:tcBorders>
            <w:vAlign w:val="center"/>
          </w:tcPr>
          <w:p w14:paraId="03684465">
            <w:pPr>
              <w:spacing w:after="0" w:line="240" w:lineRule="auto"/>
              <w:ind w:right="0" w:firstLine="0"/>
              <w:jc w:val="left"/>
              <w:rPr>
                <w:sz w:val="24"/>
                <w:szCs w:val="24"/>
              </w:rPr>
            </w:pPr>
            <w:r>
              <w:rPr>
                <w:sz w:val="24"/>
                <w:szCs w:val="24"/>
              </w:rPr>
              <w:t xml:space="preserve">Кто представляет интересы заявителя? </w:t>
            </w:r>
          </w:p>
        </w:tc>
        <w:tc>
          <w:tcPr>
            <w:tcW w:w="2887" w:type="pct"/>
            <w:gridSpan w:val="2"/>
            <w:tcBorders>
              <w:top w:val="single" w:color="000000" w:sz="4" w:space="0"/>
              <w:left w:val="single" w:color="000000" w:sz="4" w:space="0"/>
              <w:bottom w:val="single" w:color="000000" w:sz="4" w:space="0"/>
              <w:right w:val="single" w:color="000000" w:sz="4" w:space="0"/>
            </w:tcBorders>
          </w:tcPr>
          <w:p w14:paraId="40C23844">
            <w:pPr>
              <w:spacing w:after="0" w:line="240" w:lineRule="auto"/>
              <w:ind w:right="0" w:firstLine="0"/>
              <w:jc w:val="left"/>
              <w:rPr>
                <w:sz w:val="24"/>
                <w:szCs w:val="24"/>
              </w:rPr>
            </w:pPr>
            <w:r>
              <w:rPr>
                <w:rFonts w:eastAsia="Arial"/>
                <w:sz w:val="24"/>
                <w:szCs w:val="24"/>
              </w:rPr>
              <w:t xml:space="preserve">□ </w:t>
            </w:r>
            <w:r>
              <w:rPr>
                <w:sz w:val="24"/>
                <w:szCs w:val="24"/>
              </w:rPr>
              <w:t xml:space="preserve">Физическое лицо </w:t>
            </w:r>
          </w:p>
          <w:p w14:paraId="5C770EE0">
            <w:pPr>
              <w:spacing w:after="0" w:line="240" w:lineRule="auto"/>
              <w:ind w:right="0" w:firstLine="0"/>
              <w:jc w:val="left"/>
              <w:rPr>
                <w:sz w:val="24"/>
                <w:szCs w:val="24"/>
              </w:rPr>
            </w:pPr>
            <w:r>
              <w:rPr>
                <w:rFonts w:eastAsia="Arial"/>
                <w:sz w:val="24"/>
                <w:szCs w:val="24"/>
              </w:rPr>
              <w:t xml:space="preserve">□ </w:t>
            </w:r>
            <w:r>
              <w:rPr>
                <w:sz w:val="24"/>
                <w:szCs w:val="24"/>
              </w:rPr>
              <w:t xml:space="preserve">Индивидуальный предприниматель </w:t>
            </w:r>
          </w:p>
          <w:p w14:paraId="2616A5AE">
            <w:pPr>
              <w:spacing w:after="0" w:line="240" w:lineRule="auto"/>
              <w:ind w:right="0" w:firstLine="0"/>
              <w:jc w:val="left"/>
              <w:rPr>
                <w:sz w:val="24"/>
                <w:szCs w:val="24"/>
              </w:rPr>
            </w:pPr>
            <w:r>
              <w:rPr>
                <w:rFonts w:eastAsia="Arial"/>
                <w:sz w:val="24"/>
                <w:szCs w:val="24"/>
              </w:rPr>
              <w:t xml:space="preserve">□ </w:t>
            </w:r>
            <w:r>
              <w:rPr>
                <w:sz w:val="24"/>
                <w:szCs w:val="24"/>
              </w:rPr>
              <w:t xml:space="preserve">Юридическое лицо </w:t>
            </w:r>
          </w:p>
        </w:tc>
      </w:tr>
      <w:tr w14:paraId="7A3185C7">
        <w:tblPrEx>
          <w:tblCellMar>
            <w:top w:w="10" w:type="dxa"/>
            <w:left w:w="10" w:type="dxa"/>
            <w:bottom w:w="3" w:type="dxa"/>
            <w:right w:w="115" w:type="dxa"/>
          </w:tblCellMar>
        </w:tblPrEx>
        <w:trPr>
          <w:trHeight w:val="497" w:hRule="atLeast"/>
        </w:trPr>
        <w:tc>
          <w:tcPr>
            <w:tcW w:w="2113" w:type="pct"/>
            <w:tcBorders>
              <w:top w:val="single" w:color="000000" w:sz="4" w:space="0"/>
              <w:left w:val="single" w:color="000000" w:sz="4" w:space="0"/>
              <w:bottom w:val="single" w:color="000000" w:sz="4" w:space="0"/>
              <w:right w:val="single" w:color="000000" w:sz="4" w:space="0"/>
            </w:tcBorders>
            <w:vAlign w:val="center"/>
          </w:tcPr>
          <w:p w14:paraId="035EA7F7">
            <w:pPr>
              <w:spacing w:after="0" w:line="240" w:lineRule="auto"/>
              <w:ind w:right="0" w:firstLine="0"/>
              <w:jc w:val="left"/>
              <w:rPr>
                <w:sz w:val="24"/>
                <w:szCs w:val="24"/>
              </w:rPr>
            </w:pPr>
            <w:r>
              <w:rPr>
                <w:sz w:val="24"/>
                <w:szCs w:val="24"/>
              </w:rPr>
              <w:t xml:space="preserve">Обратился руководитель юридического лица? </w:t>
            </w:r>
          </w:p>
        </w:tc>
        <w:tc>
          <w:tcPr>
            <w:tcW w:w="2887" w:type="pct"/>
            <w:gridSpan w:val="2"/>
            <w:tcBorders>
              <w:top w:val="single" w:color="000000" w:sz="4" w:space="0"/>
              <w:left w:val="single" w:color="000000" w:sz="4" w:space="0"/>
              <w:bottom w:val="single" w:color="000000" w:sz="4" w:space="0"/>
              <w:right w:val="single" w:color="000000" w:sz="4" w:space="0"/>
            </w:tcBorders>
          </w:tcPr>
          <w:p w14:paraId="50B6D0DA">
            <w:pPr>
              <w:spacing w:after="0" w:line="240" w:lineRule="auto"/>
              <w:ind w:right="0" w:firstLine="0"/>
              <w:jc w:val="left"/>
              <w:rPr>
                <w:sz w:val="24"/>
                <w:szCs w:val="24"/>
              </w:rPr>
            </w:pPr>
            <w:r>
              <w:rPr>
                <w:rFonts w:eastAsia="Arial"/>
                <w:sz w:val="24"/>
                <w:szCs w:val="24"/>
              </w:rPr>
              <w:t xml:space="preserve">□ </w:t>
            </w:r>
            <w:r>
              <w:rPr>
                <w:sz w:val="24"/>
                <w:szCs w:val="24"/>
              </w:rPr>
              <w:t xml:space="preserve">Обратился руководитель </w:t>
            </w:r>
          </w:p>
          <w:p w14:paraId="44373A7B">
            <w:pPr>
              <w:spacing w:after="0" w:line="240" w:lineRule="auto"/>
              <w:ind w:right="0" w:firstLine="0"/>
              <w:jc w:val="left"/>
              <w:rPr>
                <w:sz w:val="24"/>
                <w:szCs w:val="24"/>
              </w:rPr>
            </w:pPr>
            <w:r>
              <w:rPr>
                <w:rFonts w:eastAsia="Arial"/>
                <w:sz w:val="24"/>
                <w:szCs w:val="24"/>
              </w:rPr>
              <w:t xml:space="preserve">□ </w:t>
            </w:r>
            <w:r>
              <w:rPr>
                <w:sz w:val="24"/>
                <w:szCs w:val="24"/>
              </w:rPr>
              <w:t xml:space="preserve">Обратилось иное уполномоченное лицо </w:t>
            </w:r>
          </w:p>
        </w:tc>
      </w:tr>
      <w:tr w14:paraId="090CD515">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48A4FC5B">
            <w:pPr>
              <w:spacing w:after="0" w:line="240" w:lineRule="auto"/>
              <w:ind w:left="99" w:right="0" w:firstLine="0"/>
              <w:jc w:val="center"/>
              <w:rPr>
                <w:sz w:val="24"/>
                <w:szCs w:val="24"/>
              </w:rPr>
            </w:pPr>
            <w:r>
              <w:rPr>
                <w:b/>
                <w:i/>
                <w:sz w:val="24"/>
                <w:szCs w:val="24"/>
              </w:rPr>
              <w:t>Представитель Юридическое лицо</w:t>
            </w:r>
          </w:p>
        </w:tc>
      </w:tr>
      <w:tr w14:paraId="70211E82">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102DAF77">
            <w:pPr>
              <w:spacing w:after="0" w:line="240" w:lineRule="auto"/>
              <w:ind w:right="0" w:firstLine="0"/>
              <w:jc w:val="left"/>
              <w:rPr>
                <w:sz w:val="24"/>
                <w:szCs w:val="24"/>
              </w:rPr>
            </w:pPr>
            <w:r>
              <w:rPr>
                <w:sz w:val="24"/>
                <w:szCs w:val="24"/>
              </w:rPr>
              <w:t xml:space="preserve">Полное наименование </w:t>
            </w:r>
          </w:p>
        </w:tc>
      </w:tr>
      <w:tr w14:paraId="3F27367E">
        <w:tblPrEx>
          <w:tblCellMar>
            <w:top w:w="10" w:type="dxa"/>
            <w:left w:w="10" w:type="dxa"/>
            <w:bottom w:w="3" w:type="dxa"/>
            <w:right w:w="11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065774E9">
            <w:pPr>
              <w:spacing w:after="0" w:line="240" w:lineRule="auto"/>
              <w:ind w:right="0" w:firstLine="0"/>
              <w:jc w:val="left"/>
              <w:rPr>
                <w:sz w:val="24"/>
                <w:szCs w:val="24"/>
              </w:rPr>
            </w:pPr>
            <w:r>
              <w:rPr>
                <w:sz w:val="24"/>
                <w:szCs w:val="24"/>
              </w:rPr>
              <w:t xml:space="preserve">ОГРН </w:t>
            </w:r>
          </w:p>
        </w:tc>
      </w:tr>
      <w:tr w14:paraId="4E0E98CD">
        <w:tblPrEx>
          <w:tblCellMar>
            <w:top w:w="10" w:type="dxa"/>
            <w:left w:w="10" w:type="dxa"/>
            <w:bottom w:w="3" w:type="dxa"/>
            <w:right w:w="115" w:type="dxa"/>
          </w:tblCellMar>
        </w:tblPrEx>
        <w:trPr>
          <w:trHeight w:val="252"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24C6C8D5">
            <w:pPr>
              <w:spacing w:after="0" w:line="240" w:lineRule="auto"/>
              <w:ind w:right="0" w:firstLine="0"/>
              <w:jc w:val="left"/>
              <w:rPr>
                <w:sz w:val="24"/>
                <w:szCs w:val="24"/>
              </w:rPr>
            </w:pPr>
            <w:r>
              <w:rPr>
                <w:sz w:val="24"/>
                <w:szCs w:val="24"/>
              </w:rPr>
              <w:t xml:space="preserve">ИНН </w:t>
            </w:r>
          </w:p>
        </w:tc>
      </w:tr>
      <w:tr w14:paraId="14C48F31">
        <w:tblPrEx>
          <w:tblCellMar>
            <w:top w:w="3" w:type="dxa"/>
            <w:left w:w="12" w:type="dxa"/>
            <w:bottom w:w="0" w:type="dxa"/>
            <w:right w:w="75" w:type="dxa"/>
          </w:tblCellMar>
        </w:tblPrEx>
        <w:trPr>
          <w:trHeight w:val="247"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4B57C14A">
            <w:pPr>
              <w:spacing w:after="0" w:line="240" w:lineRule="auto"/>
              <w:ind w:right="0" w:firstLine="0"/>
              <w:jc w:val="left"/>
              <w:rPr>
                <w:sz w:val="24"/>
                <w:szCs w:val="24"/>
              </w:rPr>
            </w:pPr>
            <w:r>
              <w:rPr>
                <w:sz w:val="24"/>
                <w:szCs w:val="24"/>
              </w:rPr>
              <w:t xml:space="preserve">Телефон </w:t>
            </w:r>
          </w:p>
        </w:tc>
      </w:tr>
      <w:tr w14:paraId="4C3B7E77">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7306D0B4">
            <w:pPr>
              <w:spacing w:after="0" w:line="240" w:lineRule="auto"/>
              <w:ind w:right="0" w:firstLine="0"/>
              <w:jc w:val="left"/>
              <w:rPr>
                <w:sz w:val="24"/>
                <w:szCs w:val="24"/>
              </w:rPr>
            </w:pPr>
            <w:r>
              <w:rPr>
                <w:sz w:val="24"/>
                <w:szCs w:val="24"/>
              </w:rPr>
              <w:t xml:space="preserve">Электронная почта </w:t>
            </w:r>
          </w:p>
        </w:tc>
      </w:tr>
      <w:tr w14:paraId="780F6F2D">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63F6510F">
            <w:pPr>
              <w:spacing w:after="0" w:line="240" w:lineRule="auto"/>
              <w:ind w:right="0" w:firstLine="0"/>
              <w:jc w:val="left"/>
              <w:rPr>
                <w:sz w:val="24"/>
                <w:szCs w:val="24"/>
              </w:rPr>
            </w:pPr>
            <w:r>
              <w:rPr>
                <w:sz w:val="24"/>
                <w:szCs w:val="24"/>
              </w:rPr>
              <w:t xml:space="preserve">Фамилия Имя Отчество </w:t>
            </w:r>
          </w:p>
        </w:tc>
      </w:tr>
      <w:tr w14:paraId="4630EE3D">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06D9D5E6">
            <w:pPr>
              <w:spacing w:after="0" w:line="240" w:lineRule="auto"/>
              <w:ind w:right="0" w:firstLine="0"/>
              <w:jc w:val="left"/>
              <w:rPr>
                <w:sz w:val="24"/>
                <w:szCs w:val="24"/>
              </w:rPr>
            </w:pPr>
            <w:r>
              <w:rPr>
                <w:sz w:val="24"/>
                <w:szCs w:val="24"/>
              </w:rPr>
              <w:t xml:space="preserve">Наименование документа, удостоверяющего личность </w:t>
            </w:r>
          </w:p>
        </w:tc>
      </w:tr>
      <w:tr w14:paraId="320AF40F">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449B2C6D">
            <w:pPr>
              <w:spacing w:after="0" w:line="240" w:lineRule="auto"/>
              <w:ind w:right="0" w:firstLine="0"/>
              <w:jc w:val="left"/>
              <w:rPr>
                <w:sz w:val="24"/>
                <w:szCs w:val="24"/>
              </w:rPr>
            </w:pPr>
            <w:r>
              <w:rPr>
                <w:sz w:val="24"/>
                <w:szCs w:val="24"/>
              </w:rPr>
              <w:t xml:space="preserve">Серия </w:t>
            </w:r>
          </w:p>
        </w:tc>
      </w:tr>
      <w:tr w14:paraId="77D65703">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5A5570E3">
            <w:pPr>
              <w:spacing w:after="0" w:line="240" w:lineRule="auto"/>
              <w:ind w:right="0" w:firstLine="0"/>
              <w:jc w:val="left"/>
              <w:rPr>
                <w:sz w:val="24"/>
                <w:szCs w:val="24"/>
              </w:rPr>
            </w:pPr>
            <w:r>
              <w:rPr>
                <w:sz w:val="24"/>
                <w:szCs w:val="24"/>
              </w:rPr>
              <w:t xml:space="preserve">Номер </w:t>
            </w:r>
          </w:p>
        </w:tc>
      </w:tr>
      <w:tr w14:paraId="3E316418">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0B391C9B">
            <w:pPr>
              <w:spacing w:after="0" w:line="240" w:lineRule="auto"/>
              <w:ind w:right="0" w:firstLine="0"/>
              <w:jc w:val="left"/>
              <w:rPr>
                <w:sz w:val="24"/>
                <w:szCs w:val="24"/>
              </w:rPr>
            </w:pPr>
            <w:r>
              <w:rPr>
                <w:sz w:val="24"/>
                <w:szCs w:val="24"/>
              </w:rPr>
              <w:t xml:space="preserve">Дата выдачи </w:t>
            </w:r>
          </w:p>
        </w:tc>
      </w:tr>
      <w:tr w14:paraId="7B75BF48">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446682ED">
            <w:pPr>
              <w:spacing w:after="0" w:line="240" w:lineRule="auto"/>
              <w:ind w:left="63" w:right="0" w:firstLine="0"/>
              <w:jc w:val="center"/>
              <w:rPr>
                <w:sz w:val="24"/>
                <w:szCs w:val="24"/>
              </w:rPr>
            </w:pPr>
            <w:r>
              <w:rPr>
                <w:b/>
                <w:i/>
                <w:sz w:val="24"/>
                <w:szCs w:val="24"/>
              </w:rPr>
              <w:t>Представитель Физическое лицо</w:t>
            </w:r>
          </w:p>
        </w:tc>
      </w:tr>
      <w:tr w14:paraId="038EC04B">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7E8DD7BE">
            <w:pPr>
              <w:spacing w:after="0" w:line="240" w:lineRule="auto"/>
              <w:ind w:right="0" w:firstLine="0"/>
              <w:jc w:val="left"/>
              <w:rPr>
                <w:sz w:val="24"/>
                <w:szCs w:val="24"/>
              </w:rPr>
            </w:pPr>
            <w:r>
              <w:rPr>
                <w:sz w:val="24"/>
                <w:szCs w:val="24"/>
              </w:rPr>
              <w:t xml:space="preserve">Фамилия Имя Отчество </w:t>
            </w:r>
          </w:p>
        </w:tc>
      </w:tr>
      <w:tr w14:paraId="3D5CA0B1">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3CC81A63">
            <w:pPr>
              <w:spacing w:after="0" w:line="240" w:lineRule="auto"/>
              <w:ind w:right="0" w:firstLine="0"/>
              <w:jc w:val="left"/>
              <w:rPr>
                <w:sz w:val="24"/>
                <w:szCs w:val="24"/>
              </w:rPr>
            </w:pPr>
            <w:r>
              <w:rPr>
                <w:sz w:val="24"/>
                <w:szCs w:val="24"/>
              </w:rPr>
              <w:t xml:space="preserve">Наименование документа, удостоверяющего личность </w:t>
            </w:r>
          </w:p>
        </w:tc>
      </w:tr>
      <w:tr w14:paraId="66895A38">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25D7913E">
            <w:pPr>
              <w:spacing w:after="0" w:line="240" w:lineRule="auto"/>
              <w:ind w:right="0" w:firstLine="0"/>
              <w:jc w:val="left"/>
              <w:rPr>
                <w:sz w:val="24"/>
                <w:szCs w:val="24"/>
              </w:rPr>
            </w:pPr>
            <w:r>
              <w:rPr>
                <w:sz w:val="24"/>
                <w:szCs w:val="24"/>
              </w:rPr>
              <w:t xml:space="preserve">Серия </w:t>
            </w:r>
          </w:p>
        </w:tc>
      </w:tr>
      <w:tr w14:paraId="098DF4F3">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18196818">
            <w:pPr>
              <w:spacing w:after="0" w:line="240" w:lineRule="auto"/>
              <w:ind w:right="0" w:firstLine="0"/>
              <w:jc w:val="left"/>
              <w:rPr>
                <w:sz w:val="24"/>
                <w:szCs w:val="24"/>
              </w:rPr>
            </w:pPr>
            <w:r>
              <w:rPr>
                <w:sz w:val="24"/>
                <w:szCs w:val="24"/>
              </w:rPr>
              <w:t xml:space="preserve">Номер </w:t>
            </w:r>
          </w:p>
        </w:tc>
      </w:tr>
      <w:tr w14:paraId="6C40E42E">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0C87B979">
            <w:pPr>
              <w:spacing w:after="0" w:line="240" w:lineRule="auto"/>
              <w:ind w:right="0" w:firstLine="0"/>
              <w:jc w:val="left"/>
              <w:rPr>
                <w:sz w:val="24"/>
                <w:szCs w:val="24"/>
              </w:rPr>
            </w:pPr>
            <w:r>
              <w:rPr>
                <w:sz w:val="24"/>
                <w:szCs w:val="24"/>
              </w:rPr>
              <w:t xml:space="preserve">Дата выдачи </w:t>
            </w:r>
          </w:p>
        </w:tc>
      </w:tr>
      <w:tr w14:paraId="32414EA2">
        <w:tblPrEx>
          <w:tblCellMar>
            <w:top w:w="3" w:type="dxa"/>
            <w:left w:w="12" w:type="dxa"/>
            <w:bottom w:w="0" w:type="dxa"/>
            <w:right w:w="75" w:type="dxa"/>
          </w:tblCellMar>
        </w:tblPrEx>
        <w:trPr>
          <w:trHeight w:val="241"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4FD4073E">
            <w:pPr>
              <w:spacing w:after="0" w:line="240" w:lineRule="auto"/>
              <w:ind w:right="0" w:firstLine="0"/>
              <w:jc w:val="left"/>
              <w:rPr>
                <w:sz w:val="24"/>
                <w:szCs w:val="24"/>
              </w:rPr>
            </w:pPr>
            <w:r>
              <w:rPr>
                <w:sz w:val="24"/>
                <w:szCs w:val="24"/>
              </w:rPr>
              <w:t xml:space="preserve">Телефон </w:t>
            </w:r>
          </w:p>
        </w:tc>
      </w:tr>
      <w:tr w14:paraId="4CB8697A">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33D62D6A">
            <w:pPr>
              <w:spacing w:after="0" w:line="240" w:lineRule="auto"/>
              <w:ind w:right="0" w:firstLine="0"/>
              <w:jc w:val="left"/>
              <w:rPr>
                <w:sz w:val="24"/>
                <w:szCs w:val="24"/>
              </w:rPr>
            </w:pPr>
            <w:r>
              <w:rPr>
                <w:sz w:val="24"/>
                <w:szCs w:val="24"/>
              </w:rPr>
              <w:t xml:space="preserve">Электронная почта </w:t>
            </w:r>
          </w:p>
        </w:tc>
      </w:tr>
      <w:tr w14:paraId="4B3E3C0A">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643B8BDF">
            <w:pPr>
              <w:spacing w:after="0" w:line="240" w:lineRule="auto"/>
              <w:ind w:left="63" w:right="0" w:firstLine="0"/>
              <w:jc w:val="center"/>
              <w:rPr>
                <w:sz w:val="24"/>
                <w:szCs w:val="24"/>
              </w:rPr>
            </w:pPr>
            <w:r>
              <w:rPr>
                <w:b/>
                <w:i/>
                <w:sz w:val="24"/>
                <w:szCs w:val="24"/>
              </w:rPr>
              <w:t>Представитель Индивидуальный предприниматель</w:t>
            </w:r>
          </w:p>
        </w:tc>
      </w:tr>
      <w:tr w14:paraId="5B762DF4">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509A977D">
            <w:pPr>
              <w:spacing w:after="0" w:line="240" w:lineRule="auto"/>
              <w:ind w:right="0" w:firstLine="0"/>
              <w:jc w:val="left"/>
              <w:rPr>
                <w:sz w:val="24"/>
                <w:szCs w:val="24"/>
              </w:rPr>
            </w:pPr>
            <w:r>
              <w:rPr>
                <w:sz w:val="24"/>
                <w:szCs w:val="24"/>
              </w:rPr>
              <w:t xml:space="preserve">Фамилия Имя Отчество </w:t>
            </w:r>
          </w:p>
        </w:tc>
      </w:tr>
      <w:tr w14:paraId="4B9A9C36">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2A737F25">
            <w:pPr>
              <w:spacing w:after="0" w:line="240" w:lineRule="auto"/>
              <w:ind w:right="0" w:firstLine="0"/>
              <w:jc w:val="left"/>
              <w:rPr>
                <w:sz w:val="24"/>
                <w:szCs w:val="24"/>
              </w:rPr>
            </w:pPr>
            <w:r>
              <w:rPr>
                <w:sz w:val="24"/>
                <w:szCs w:val="24"/>
              </w:rPr>
              <w:t xml:space="preserve">ОГРНИП </w:t>
            </w:r>
          </w:p>
        </w:tc>
      </w:tr>
      <w:tr w14:paraId="736DCA7A">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36E91FD2">
            <w:pPr>
              <w:spacing w:after="0" w:line="240" w:lineRule="auto"/>
              <w:ind w:right="0" w:firstLine="0"/>
              <w:jc w:val="left"/>
              <w:rPr>
                <w:sz w:val="24"/>
                <w:szCs w:val="24"/>
              </w:rPr>
            </w:pPr>
            <w:r>
              <w:rPr>
                <w:sz w:val="24"/>
                <w:szCs w:val="24"/>
              </w:rPr>
              <w:t xml:space="preserve">ИНН </w:t>
            </w:r>
          </w:p>
        </w:tc>
      </w:tr>
      <w:tr w14:paraId="408C477B">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215DEC72">
            <w:pPr>
              <w:spacing w:after="0" w:line="240" w:lineRule="auto"/>
              <w:ind w:right="0" w:firstLine="0"/>
              <w:jc w:val="left"/>
              <w:rPr>
                <w:sz w:val="24"/>
                <w:szCs w:val="24"/>
              </w:rPr>
            </w:pPr>
            <w:r>
              <w:rPr>
                <w:sz w:val="24"/>
                <w:szCs w:val="24"/>
              </w:rPr>
              <w:t xml:space="preserve">Наименование документа, удостоверяющего личность </w:t>
            </w:r>
          </w:p>
        </w:tc>
      </w:tr>
      <w:tr w14:paraId="478B42E2">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2A083977">
            <w:pPr>
              <w:spacing w:after="0" w:line="240" w:lineRule="auto"/>
              <w:ind w:right="0" w:firstLine="0"/>
              <w:jc w:val="left"/>
              <w:rPr>
                <w:sz w:val="24"/>
                <w:szCs w:val="24"/>
              </w:rPr>
            </w:pPr>
            <w:r>
              <w:rPr>
                <w:sz w:val="24"/>
                <w:szCs w:val="24"/>
              </w:rPr>
              <w:t xml:space="preserve">Серия </w:t>
            </w:r>
          </w:p>
        </w:tc>
      </w:tr>
      <w:tr w14:paraId="436C3DDC">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3BA09C54">
            <w:pPr>
              <w:spacing w:after="0" w:line="240" w:lineRule="auto"/>
              <w:ind w:right="0" w:firstLine="0"/>
              <w:jc w:val="left"/>
              <w:rPr>
                <w:sz w:val="24"/>
                <w:szCs w:val="24"/>
              </w:rPr>
            </w:pPr>
            <w:r>
              <w:rPr>
                <w:sz w:val="24"/>
                <w:szCs w:val="24"/>
              </w:rPr>
              <w:t xml:space="preserve">Номер </w:t>
            </w:r>
          </w:p>
        </w:tc>
      </w:tr>
      <w:tr w14:paraId="34B67620">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6D269186">
            <w:pPr>
              <w:spacing w:after="0" w:line="240" w:lineRule="auto"/>
              <w:ind w:right="0" w:firstLine="0"/>
              <w:jc w:val="left"/>
              <w:rPr>
                <w:sz w:val="24"/>
                <w:szCs w:val="24"/>
              </w:rPr>
            </w:pPr>
            <w:r>
              <w:rPr>
                <w:sz w:val="24"/>
                <w:szCs w:val="24"/>
              </w:rPr>
              <w:t xml:space="preserve">Дата выдачи </w:t>
            </w:r>
          </w:p>
        </w:tc>
      </w:tr>
      <w:tr w14:paraId="2140521E">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1FDA3E97">
            <w:pPr>
              <w:spacing w:after="0" w:line="240" w:lineRule="auto"/>
              <w:ind w:right="0" w:firstLine="0"/>
              <w:jc w:val="left"/>
              <w:rPr>
                <w:sz w:val="24"/>
                <w:szCs w:val="24"/>
              </w:rPr>
            </w:pPr>
            <w:r>
              <w:rPr>
                <w:sz w:val="24"/>
                <w:szCs w:val="24"/>
              </w:rPr>
              <w:t xml:space="preserve">Телефон </w:t>
            </w:r>
          </w:p>
        </w:tc>
      </w:tr>
      <w:tr w14:paraId="3A91C659">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62F4C525">
            <w:pPr>
              <w:spacing w:after="0" w:line="240" w:lineRule="auto"/>
              <w:ind w:right="0" w:firstLine="0"/>
              <w:jc w:val="left"/>
              <w:rPr>
                <w:sz w:val="24"/>
                <w:szCs w:val="24"/>
              </w:rPr>
            </w:pPr>
            <w:r>
              <w:rPr>
                <w:sz w:val="24"/>
                <w:szCs w:val="24"/>
              </w:rPr>
              <w:t xml:space="preserve">Электронная почта </w:t>
            </w:r>
          </w:p>
        </w:tc>
      </w:tr>
      <w:tr w14:paraId="053E763F">
        <w:tblPrEx>
          <w:tblCellMar>
            <w:top w:w="3" w:type="dxa"/>
            <w:left w:w="12" w:type="dxa"/>
            <w:bottom w:w="0" w:type="dxa"/>
            <w:right w:w="75" w:type="dxa"/>
          </w:tblCellMar>
        </w:tblPrEx>
        <w:trPr>
          <w:trHeight w:val="262"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7D3FC9BA">
            <w:pPr>
              <w:spacing w:after="0" w:line="240" w:lineRule="auto"/>
              <w:ind w:left="68" w:right="0" w:firstLine="0"/>
              <w:jc w:val="center"/>
              <w:rPr>
                <w:sz w:val="24"/>
                <w:szCs w:val="24"/>
              </w:rPr>
            </w:pPr>
            <w:r>
              <w:rPr>
                <w:b/>
                <w:sz w:val="24"/>
                <w:szCs w:val="24"/>
              </w:rPr>
              <w:t>Вариант предоставления услуги</w:t>
            </w:r>
          </w:p>
        </w:tc>
      </w:tr>
      <w:tr w14:paraId="0551450B">
        <w:tblPrEx>
          <w:tblCellMar>
            <w:top w:w="3" w:type="dxa"/>
            <w:left w:w="12" w:type="dxa"/>
            <w:bottom w:w="0" w:type="dxa"/>
            <w:right w:w="75" w:type="dxa"/>
          </w:tblCellMar>
        </w:tblPrEx>
        <w:trPr>
          <w:trHeight w:val="1599" w:hRule="atLeast"/>
        </w:trPr>
        <w:tc>
          <w:tcPr>
            <w:tcW w:w="2113" w:type="pct"/>
            <w:tcBorders>
              <w:top w:val="single" w:color="000000" w:sz="4" w:space="0"/>
              <w:left w:val="single" w:color="000000" w:sz="4" w:space="0"/>
              <w:bottom w:val="single" w:color="000000" w:sz="4" w:space="0"/>
              <w:right w:val="single" w:color="000000" w:sz="4" w:space="0"/>
            </w:tcBorders>
            <w:vAlign w:val="center"/>
          </w:tcPr>
          <w:p w14:paraId="02C8CAE3">
            <w:pPr>
              <w:spacing w:after="0" w:line="240" w:lineRule="auto"/>
              <w:ind w:right="0" w:firstLine="0"/>
              <w:jc w:val="left"/>
              <w:rPr>
                <w:sz w:val="24"/>
                <w:szCs w:val="24"/>
              </w:rPr>
            </w:pPr>
            <w:r>
              <w:rPr>
                <w:sz w:val="24"/>
                <w:szCs w:val="24"/>
              </w:rPr>
              <w:t xml:space="preserve">Выберите цель публичного сервитута </w:t>
            </w:r>
          </w:p>
        </w:tc>
        <w:tc>
          <w:tcPr>
            <w:tcW w:w="2887" w:type="pct"/>
            <w:gridSpan w:val="2"/>
            <w:tcBorders>
              <w:top w:val="single" w:color="000000" w:sz="4" w:space="0"/>
              <w:left w:val="single" w:color="000000" w:sz="4" w:space="0"/>
              <w:bottom w:val="single" w:color="000000" w:sz="4" w:space="0"/>
              <w:right w:val="single" w:color="000000" w:sz="4" w:space="0"/>
            </w:tcBorders>
            <w:vAlign w:val="bottom"/>
          </w:tcPr>
          <w:p w14:paraId="386DE25D">
            <w:pPr>
              <w:spacing w:after="0" w:line="240" w:lineRule="auto"/>
              <w:ind w:right="0" w:firstLine="0"/>
              <w:jc w:val="left"/>
              <w:rPr>
                <w:sz w:val="24"/>
                <w:szCs w:val="24"/>
              </w:rPr>
            </w:pPr>
            <w:r>
              <w:rPr>
                <w:rFonts w:eastAsia="Arial"/>
                <w:sz w:val="24"/>
                <w:szCs w:val="24"/>
              </w:rPr>
              <w:t xml:space="preserve">□ </w:t>
            </w:r>
            <w:r>
              <w:rPr>
                <w:sz w:val="24"/>
                <w:szCs w:val="24"/>
              </w:rPr>
              <w:t xml:space="preserve">Размещение линейных объектов и иных сооружений </w:t>
            </w:r>
          </w:p>
          <w:p w14:paraId="5262BF14">
            <w:pPr>
              <w:spacing w:after="0" w:line="240" w:lineRule="auto"/>
              <w:ind w:right="0" w:firstLine="0"/>
              <w:jc w:val="left"/>
              <w:rPr>
                <w:sz w:val="24"/>
                <w:szCs w:val="24"/>
              </w:rPr>
            </w:pPr>
            <w:r>
              <w:rPr>
                <w:rFonts w:eastAsia="Arial"/>
                <w:sz w:val="24"/>
                <w:szCs w:val="24"/>
              </w:rPr>
              <w:t xml:space="preserve">□ </w:t>
            </w:r>
            <w:r>
              <w:rPr>
                <w:sz w:val="24"/>
                <w:szCs w:val="24"/>
              </w:rPr>
              <w:t xml:space="preserve">Проведение изыскательских работ </w:t>
            </w:r>
          </w:p>
          <w:p w14:paraId="27D69E44">
            <w:pPr>
              <w:spacing w:after="0" w:line="240" w:lineRule="auto"/>
              <w:ind w:right="0" w:firstLine="0"/>
              <w:jc w:val="left"/>
              <w:rPr>
                <w:sz w:val="24"/>
                <w:szCs w:val="24"/>
              </w:rPr>
            </w:pPr>
            <w:r>
              <w:rPr>
                <w:rFonts w:eastAsia="Arial"/>
                <w:sz w:val="24"/>
                <w:szCs w:val="24"/>
              </w:rPr>
              <w:t xml:space="preserve">□ </w:t>
            </w:r>
            <w:r>
              <w:rPr>
                <w:sz w:val="24"/>
                <w:szCs w:val="24"/>
              </w:rPr>
              <w:t xml:space="preserve">Недропользование </w:t>
            </w:r>
          </w:p>
          <w:p w14:paraId="0C918639">
            <w:pPr>
              <w:spacing w:after="0" w:line="240" w:lineRule="auto"/>
              <w:ind w:right="641" w:firstLine="0"/>
              <w:jc w:val="left"/>
              <w:rPr>
                <w:sz w:val="24"/>
                <w:szCs w:val="24"/>
              </w:rPr>
            </w:pPr>
            <w:r>
              <w:rPr>
                <w:rFonts w:eastAsia="Arial"/>
                <w:sz w:val="24"/>
                <w:szCs w:val="24"/>
              </w:rPr>
              <w:t xml:space="preserve">□ </w:t>
            </w:r>
            <w:r>
              <w:rPr>
                <w:sz w:val="24"/>
                <w:szCs w:val="24"/>
              </w:rPr>
              <w:t>Проход (проезд) через соседний участок, строительство, реконструкция, эксплуатация линейных объектов</w:t>
            </w:r>
            <w:r>
              <w:rPr>
                <w:rFonts w:eastAsia="Arial"/>
                <w:sz w:val="24"/>
                <w:szCs w:val="24"/>
              </w:rPr>
              <w:t xml:space="preserve">□ </w:t>
            </w:r>
            <w:r>
              <w:rPr>
                <w:sz w:val="24"/>
                <w:szCs w:val="24"/>
              </w:rPr>
              <w:t xml:space="preserve">Иные цели </w:t>
            </w:r>
          </w:p>
        </w:tc>
      </w:tr>
      <w:tr w14:paraId="3A7A6415">
        <w:tblPrEx>
          <w:tblCellMar>
            <w:top w:w="3" w:type="dxa"/>
            <w:left w:w="12" w:type="dxa"/>
            <w:bottom w:w="0" w:type="dxa"/>
            <w:right w:w="75" w:type="dxa"/>
          </w:tblCellMar>
        </w:tblPrEx>
        <w:trPr>
          <w:trHeight w:val="497" w:hRule="atLeast"/>
        </w:trPr>
        <w:tc>
          <w:tcPr>
            <w:tcW w:w="2113" w:type="pct"/>
            <w:tcBorders>
              <w:top w:val="single" w:color="000000" w:sz="4" w:space="0"/>
              <w:left w:val="single" w:color="000000" w:sz="4" w:space="0"/>
              <w:bottom w:val="single" w:color="000000" w:sz="4" w:space="0"/>
              <w:right w:val="single" w:color="000000" w:sz="4" w:space="0"/>
            </w:tcBorders>
          </w:tcPr>
          <w:p w14:paraId="2E38F38D">
            <w:pPr>
              <w:spacing w:after="0" w:line="240" w:lineRule="auto"/>
              <w:ind w:right="0" w:firstLine="0"/>
              <w:jc w:val="left"/>
              <w:rPr>
                <w:sz w:val="24"/>
                <w:szCs w:val="24"/>
              </w:rPr>
            </w:pPr>
            <w:r>
              <w:rPr>
                <w:sz w:val="24"/>
                <w:szCs w:val="24"/>
              </w:rPr>
              <w:t>Сервитут устанавливается</w:t>
            </w:r>
          </w:p>
        </w:tc>
        <w:tc>
          <w:tcPr>
            <w:tcW w:w="2887" w:type="pct"/>
            <w:gridSpan w:val="2"/>
            <w:tcBorders>
              <w:top w:val="single" w:color="000000" w:sz="4" w:space="0"/>
              <w:left w:val="single" w:color="000000" w:sz="4" w:space="0"/>
              <w:bottom w:val="single" w:color="000000" w:sz="4" w:space="0"/>
              <w:right w:val="single" w:color="000000" w:sz="4" w:space="0"/>
            </w:tcBorders>
          </w:tcPr>
          <w:p w14:paraId="04A930B1">
            <w:pPr>
              <w:spacing w:after="0" w:line="240" w:lineRule="auto"/>
              <w:ind w:right="0" w:firstLine="0"/>
              <w:jc w:val="left"/>
              <w:rPr>
                <w:sz w:val="24"/>
                <w:szCs w:val="24"/>
              </w:rPr>
            </w:pPr>
            <w:r>
              <w:rPr>
                <w:rFonts w:eastAsia="Arial"/>
                <w:sz w:val="24"/>
                <w:szCs w:val="24"/>
              </w:rPr>
              <w:t xml:space="preserve">□ </w:t>
            </w:r>
            <w:r>
              <w:rPr>
                <w:sz w:val="24"/>
                <w:szCs w:val="24"/>
              </w:rPr>
              <w:t xml:space="preserve">На земельный участок </w:t>
            </w:r>
          </w:p>
          <w:p w14:paraId="48517107">
            <w:pPr>
              <w:spacing w:after="0" w:line="240" w:lineRule="auto"/>
              <w:ind w:right="0" w:firstLine="0"/>
              <w:jc w:val="left"/>
              <w:rPr>
                <w:sz w:val="24"/>
                <w:szCs w:val="24"/>
              </w:rPr>
            </w:pPr>
            <w:r>
              <w:rPr>
                <w:rFonts w:eastAsia="Arial"/>
                <w:sz w:val="24"/>
                <w:szCs w:val="24"/>
              </w:rPr>
              <w:t xml:space="preserve">□ </w:t>
            </w:r>
            <w:r>
              <w:rPr>
                <w:sz w:val="24"/>
                <w:szCs w:val="24"/>
              </w:rPr>
              <w:t xml:space="preserve">На часть земельного участка </w:t>
            </w:r>
          </w:p>
        </w:tc>
      </w:tr>
      <w:tr w14:paraId="0185399A">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1FEB12DE">
            <w:pPr>
              <w:spacing w:after="0" w:line="240" w:lineRule="auto"/>
              <w:ind w:left="61" w:right="0" w:firstLine="0"/>
              <w:jc w:val="center"/>
              <w:rPr>
                <w:sz w:val="24"/>
                <w:szCs w:val="24"/>
              </w:rPr>
            </w:pPr>
            <w:r>
              <w:rPr>
                <w:i/>
                <w:sz w:val="24"/>
                <w:szCs w:val="24"/>
              </w:rPr>
              <w:t>Для установления сервитута на ЗУ</w:t>
            </w:r>
          </w:p>
        </w:tc>
      </w:tr>
      <w:tr w14:paraId="6AA2406A">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48F46063">
            <w:pPr>
              <w:spacing w:after="0" w:line="240" w:lineRule="auto"/>
              <w:ind w:right="0" w:firstLine="0"/>
              <w:jc w:val="left"/>
              <w:rPr>
                <w:sz w:val="24"/>
                <w:szCs w:val="24"/>
              </w:rPr>
            </w:pPr>
            <w:r>
              <w:rPr>
                <w:sz w:val="24"/>
                <w:szCs w:val="24"/>
              </w:rPr>
              <w:t xml:space="preserve">Предоставить сведения о ЗУ: кадастровый (условный) номер; адрес или описание местоположения ЗУ </w:t>
            </w:r>
          </w:p>
        </w:tc>
      </w:tr>
      <w:tr w14:paraId="7FA22EE3">
        <w:tblPrEx>
          <w:tblCellMar>
            <w:top w:w="3" w:type="dxa"/>
            <w:left w:w="12" w:type="dxa"/>
            <w:bottom w:w="0" w:type="dxa"/>
            <w:right w:w="75" w:type="dxa"/>
          </w:tblCellMar>
        </w:tblPrEx>
        <w:trPr>
          <w:trHeight w:val="23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5CAABA5F">
            <w:pPr>
              <w:spacing w:after="0" w:line="240" w:lineRule="auto"/>
              <w:ind w:left="65" w:right="0" w:firstLine="0"/>
              <w:jc w:val="center"/>
              <w:rPr>
                <w:sz w:val="24"/>
                <w:szCs w:val="24"/>
              </w:rPr>
            </w:pPr>
            <w:r>
              <w:rPr>
                <w:i/>
                <w:sz w:val="24"/>
                <w:szCs w:val="24"/>
              </w:rPr>
              <w:t>Для установления сервитута на часть ЗУ</w:t>
            </w:r>
          </w:p>
        </w:tc>
      </w:tr>
      <w:tr w14:paraId="12B37A81">
        <w:tblPrEx>
          <w:tblCellMar>
            <w:top w:w="3" w:type="dxa"/>
            <w:left w:w="12" w:type="dxa"/>
            <w:bottom w:w="0" w:type="dxa"/>
            <w:right w:w="75" w:type="dxa"/>
          </w:tblCellMar>
        </w:tblPrEx>
        <w:trPr>
          <w:trHeight w:val="509" w:hRule="atLeast"/>
        </w:trPr>
        <w:tc>
          <w:tcPr>
            <w:tcW w:w="2113" w:type="pct"/>
            <w:tcBorders>
              <w:top w:val="single" w:color="000000" w:sz="4" w:space="0"/>
              <w:left w:val="single" w:color="000000" w:sz="4" w:space="0"/>
              <w:bottom w:val="single" w:color="000000" w:sz="4" w:space="0"/>
              <w:right w:val="single" w:color="000000" w:sz="4" w:space="0"/>
            </w:tcBorders>
          </w:tcPr>
          <w:p w14:paraId="4E233AA9">
            <w:pPr>
              <w:spacing w:after="0" w:line="240" w:lineRule="auto"/>
              <w:ind w:right="0" w:firstLine="0"/>
              <w:jc w:val="left"/>
              <w:rPr>
                <w:sz w:val="24"/>
                <w:szCs w:val="24"/>
              </w:rPr>
            </w:pPr>
            <w:r>
              <w:rPr>
                <w:sz w:val="24"/>
                <w:szCs w:val="24"/>
              </w:rPr>
              <w:t xml:space="preserve">Часть земельного участка поставлена на кадастровый учет? </w:t>
            </w:r>
          </w:p>
        </w:tc>
        <w:tc>
          <w:tcPr>
            <w:tcW w:w="2887" w:type="pct"/>
            <w:gridSpan w:val="2"/>
            <w:tcBorders>
              <w:top w:val="single" w:color="000000" w:sz="4" w:space="0"/>
              <w:left w:val="single" w:color="000000" w:sz="4" w:space="0"/>
              <w:bottom w:val="single" w:color="000000" w:sz="4" w:space="0"/>
              <w:right w:val="single" w:color="000000" w:sz="4" w:space="0"/>
            </w:tcBorders>
          </w:tcPr>
          <w:p w14:paraId="055034D8">
            <w:pPr>
              <w:spacing w:after="0" w:line="240" w:lineRule="auto"/>
              <w:ind w:right="0" w:firstLine="0"/>
              <w:jc w:val="left"/>
              <w:rPr>
                <w:sz w:val="24"/>
                <w:szCs w:val="24"/>
              </w:rPr>
            </w:pPr>
            <w:r>
              <w:rPr>
                <w:rFonts w:eastAsia="Arial"/>
                <w:sz w:val="24"/>
                <w:szCs w:val="24"/>
              </w:rPr>
              <w:t xml:space="preserve">□ </w:t>
            </w:r>
            <w:r>
              <w:rPr>
                <w:sz w:val="24"/>
                <w:szCs w:val="24"/>
              </w:rPr>
              <w:t xml:space="preserve">Часть земельного участка поставлена на кадастровый учет </w:t>
            </w:r>
          </w:p>
          <w:p w14:paraId="5B7FC39D">
            <w:pPr>
              <w:spacing w:after="0" w:line="240" w:lineRule="auto"/>
              <w:ind w:right="0" w:firstLine="0"/>
              <w:jc w:val="left"/>
              <w:rPr>
                <w:sz w:val="24"/>
                <w:szCs w:val="24"/>
              </w:rPr>
            </w:pPr>
            <w:r>
              <w:rPr>
                <w:rFonts w:eastAsia="Arial"/>
                <w:sz w:val="24"/>
                <w:szCs w:val="24"/>
              </w:rPr>
              <w:t xml:space="preserve">□ </w:t>
            </w:r>
            <w:r>
              <w:rPr>
                <w:sz w:val="24"/>
                <w:szCs w:val="24"/>
              </w:rPr>
              <w:t xml:space="preserve">Часть земельного участка не поставлена на кадастровый учет </w:t>
            </w:r>
          </w:p>
        </w:tc>
      </w:tr>
      <w:tr w14:paraId="525CA992">
        <w:tblPrEx>
          <w:tblCellMar>
            <w:top w:w="3" w:type="dxa"/>
            <w:left w:w="12" w:type="dxa"/>
            <w:bottom w:w="0" w:type="dxa"/>
            <w:right w:w="75" w:type="dxa"/>
          </w:tblCellMar>
        </w:tblPrEx>
        <w:trPr>
          <w:trHeight w:val="47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1656EC5B">
            <w:pPr>
              <w:spacing w:after="0" w:line="240" w:lineRule="auto"/>
              <w:ind w:right="0" w:firstLine="0"/>
              <w:jc w:val="left"/>
              <w:rPr>
                <w:sz w:val="24"/>
                <w:szCs w:val="24"/>
              </w:rPr>
            </w:pPr>
            <w:r>
              <w:rPr>
                <w:sz w:val="24"/>
                <w:szCs w:val="24"/>
              </w:rPr>
              <w:t xml:space="preserve">Предоставить сведения о части ЗУ: кадастровый номер ЗУ; адрес или описание местоположения ЗУ, площадь </w:t>
            </w:r>
            <w:r>
              <w:rPr>
                <w:i/>
                <w:sz w:val="24"/>
                <w:szCs w:val="24"/>
              </w:rPr>
              <w:t>(в случае, если часть ЗУ поставлена на кадастровый учет)</w:t>
            </w:r>
          </w:p>
        </w:tc>
      </w:tr>
      <w:tr w14:paraId="1573D2CA">
        <w:tblPrEx>
          <w:tblCellMar>
            <w:top w:w="3" w:type="dxa"/>
            <w:left w:w="12" w:type="dxa"/>
            <w:bottom w:w="0" w:type="dxa"/>
            <w:right w:w="75" w:type="dxa"/>
          </w:tblCellMar>
        </w:tblPrEx>
        <w:trPr>
          <w:trHeight w:val="471"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197BEBDD">
            <w:pPr>
              <w:spacing w:after="0" w:line="240" w:lineRule="auto"/>
              <w:ind w:right="0" w:firstLine="0"/>
              <w:jc w:val="left"/>
              <w:rPr>
                <w:sz w:val="24"/>
                <w:szCs w:val="24"/>
              </w:rPr>
            </w:pPr>
            <w:r>
              <w:rPr>
                <w:sz w:val="24"/>
                <w:szCs w:val="24"/>
              </w:rPr>
              <w:t xml:space="preserve">Предоставить сведения о части ЗУ: кадастровый номер ЗУ; адрес или описание местоположения ЗУ, площадь </w:t>
            </w:r>
            <w:r>
              <w:rPr>
                <w:i/>
                <w:sz w:val="24"/>
                <w:szCs w:val="24"/>
              </w:rPr>
              <w:t>(в случае, если часть ЗУ не поставлена на кадастровый учет)</w:t>
            </w:r>
          </w:p>
        </w:tc>
      </w:tr>
      <w:tr w14:paraId="5FB8BC4B">
        <w:tblPrEx>
          <w:tblCellMar>
            <w:top w:w="3" w:type="dxa"/>
            <w:left w:w="12" w:type="dxa"/>
            <w:bottom w:w="0" w:type="dxa"/>
            <w:right w:w="75" w:type="dxa"/>
          </w:tblCellMar>
        </w:tblPrEx>
        <w:trPr>
          <w:trHeight w:val="470" w:hRule="atLeast"/>
        </w:trPr>
        <w:tc>
          <w:tcPr>
            <w:tcW w:w="2113" w:type="pct"/>
            <w:tcBorders>
              <w:top w:val="single" w:color="000000" w:sz="4" w:space="0"/>
              <w:left w:val="single" w:color="000000" w:sz="4" w:space="0"/>
              <w:bottom w:val="single" w:color="000000" w:sz="4" w:space="0"/>
              <w:right w:val="single" w:color="000000" w:sz="4" w:space="0"/>
            </w:tcBorders>
          </w:tcPr>
          <w:p w14:paraId="0CE0756E">
            <w:pPr>
              <w:spacing w:after="0" w:line="240" w:lineRule="auto"/>
              <w:ind w:right="0" w:firstLine="0"/>
              <w:jc w:val="left"/>
              <w:rPr>
                <w:sz w:val="24"/>
                <w:szCs w:val="24"/>
              </w:rPr>
            </w:pPr>
            <w:r>
              <w:rPr>
                <w:sz w:val="24"/>
                <w:szCs w:val="24"/>
              </w:rPr>
              <w:t xml:space="preserve">Схема границ сервитута на кадастровом плане территории </w:t>
            </w:r>
          </w:p>
        </w:tc>
        <w:tc>
          <w:tcPr>
            <w:tcW w:w="2887" w:type="pct"/>
            <w:gridSpan w:val="2"/>
            <w:tcBorders>
              <w:top w:val="single" w:color="000000" w:sz="4" w:space="0"/>
              <w:left w:val="single" w:color="000000" w:sz="4" w:space="0"/>
              <w:bottom w:val="single" w:color="000000" w:sz="4" w:space="0"/>
              <w:right w:val="single" w:color="000000" w:sz="4" w:space="0"/>
            </w:tcBorders>
            <w:vAlign w:val="center"/>
          </w:tcPr>
          <w:p w14:paraId="03FC4D9D">
            <w:pPr>
              <w:spacing w:after="0" w:line="240" w:lineRule="auto"/>
              <w:ind w:right="0" w:firstLine="0"/>
              <w:jc w:val="left"/>
              <w:rPr>
                <w:sz w:val="24"/>
                <w:szCs w:val="24"/>
              </w:rPr>
            </w:pPr>
            <w:r>
              <w:rPr>
                <w:sz w:val="24"/>
                <w:szCs w:val="24"/>
              </w:rPr>
              <w:t xml:space="preserve">Приложить документ </w:t>
            </w:r>
          </w:p>
        </w:tc>
      </w:tr>
      <w:tr w14:paraId="2136F556">
        <w:tblPrEx>
          <w:tblCellMar>
            <w:top w:w="3" w:type="dxa"/>
            <w:left w:w="12" w:type="dxa"/>
            <w:bottom w:w="0" w:type="dxa"/>
            <w:right w:w="75" w:type="dxa"/>
          </w:tblCellMar>
        </w:tblPrEx>
        <w:trPr>
          <w:trHeight w:val="240" w:hRule="atLeast"/>
        </w:trPr>
        <w:tc>
          <w:tcPr>
            <w:tcW w:w="5000" w:type="pct"/>
            <w:gridSpan w:val="3"/>
            <w:tcBorders>
              <w:top w:val="single" w:color="000000" w:sz="4" w:space="0"/>
              <w:left w:val="single" w:color="000000" w:sz="4" w:space="0"/>
              <w:bottom w:val="single" w:color="000000" w:sz="4" w:space="0"/>
              <w:right w:val="single" w:color="000000" w:sz="4" w:space="0"/>
            </w:tcBorders>
          </w:tcPr>
          <w:p w14:paraId="7EAD7A2D">
            <w:pPr>
              <w:spacing w:after="0" w:line="240" w:lineRule="auto"/>
              <w:ind w:right="0" w:firstLine="0"/>
              <w:jc w:val="left"/>
              <w:rPr>
                <w:sz w:val="24"/>
                <w:szCs w:val="24"/>
              </w:rPr>
            </w:pPr>
            <w:r>
              <w:rPr>
                <w:sz w:val="24"/>
                <w:szCs w:val="24"/>
              </w:rPr>
              <w:t xml:space="preserve">Срок установления сервитута </w:t>
            </w:r>
          </w:p>
        </w:tc>
      </w:tr>
      <w:tr w14:paraId="0352F334">
        <w:tblPrEx>
          <w:tblCellMar>
            <w:top w:w="3" w:type="dxa"/>
            <w:left w:w="12" w:type="dxa"/>
            <w:bottom w:w="0" w:type="dxa"/>
            <w:right w:w="75" w:type="dxa"/>
          </w:tblCellMar>
        </w:tblPrEx>
        <w:trPr>
          <w:trHeight w:val="264" w:hRule="atLeast"/>
        </w:trPr>
        <w:tc>
          <w:tcPr>
            <w:tcW w:w="4080" w:type="pct"/>
            <w:gridSpan w:val="2"/>
            <w:tcBorders>
              <w:top w:val="single" w:color="000000" w:sz="4" w:space="0"/>
              <w:left w:val="single" w:color="000000" w:sz="4" w:space="0"/>
              <w:bottom w:val="single" w:color="000000" w:sz="4" w:space="0"/>
              <w:right w:val="single" w:color="000000" w:sz="4" w:space="0"/>
            </w:tcBorders>
          </w:tcPr>
          <w:p w14:paraId="17CDEB2D">
            <w:pPr>
              <w:spacing w:after="0" w:line="240" w:lineRule="auto"/>
              <w:ind w:left="140" w:right="0" w:firstLine="0"/>
              <w:jc w:val="left"/>
              <w:rPr>
                <w:sz w:val="24"/>
                <w:szCs w:val="24"/>
              </w:rPr>
            </w:pPr>
            <w:r>
              <w:rPr>
                <w:sz w:val="24"/>
                <w:szCs w:val="24"/>
              </w:rPr>
              <w:t xml:space="preserve">Подпись: </w:t>
            </w:r>
          </w:p>
        </w:tc>
        <w:tc>
          <w:tcPr>
            <w:tcW w:w="920" w:type="pct"/>
            <w:tcBorders>
              <w:top w:val="single" w:color="000000" w:sz="4" w:space="0"/>
              <w:left w:val="single" w:color="000000" w:sz="4" w:space="0"/>
              <w:bottom w:val="single" w:color="000000" w:sz="4" w:space="0"/>
              <w:right w:val="single" w:color="000000" w:sz="4" w:space="0"/>
            </w:tcBorders>
          </w:tcPr>
          <w:p w14:paraId="4BE760EA">
            <w:pPr>
              <w:spacing w:after="0" w:line="240" w:lineRule="auto"/>
              <w:ind w:left="139" w:right="0" w:firstLine="0"/>
              <w:jc w:val="left"/>
              <w:rPr>
                <w:sz w:val="24"/>
                <w:szCs w:val="24"/>
              </w:rPr>
            </w:pPr>
            <w:r>
              <w:rPr>
                <w:sz w:val="24"/>
                <w:szCs w:val="24"/>
              </w:rPr>
              <w:t xml:space="preserve">Дата: </w:t>
            </w:r>
          </w:p>
        </w:tc>
      </w:tr>
      <w:tr w14:paraId="0F559215">
        <w:tblPrEx>
          <w:tblCellMar>
            <w:top w:w="3" w:type="dxa"/>
            <w:left w:w="12" w:type="dxa"/>
            <w:bottom w:w="0" w:type="dxa"/>
            <w:right w:w="75" w:type="dxa"/>
          </w:tblCellMar>
        </w:tblPrEx>
        <w:trPr>
          <w:trHeight w:val="250" w:hRule="atLeast"/>
        </w:trPr>
        <w:tc>
          <w:tcPr>
            <w:tcW w:w="4080" w:type="pct"/>
            <w:gridSpan w:val="2"/>
            <w:tcBorders>
              <w:top w:val="single" w:color="000000" w:sz="4" w:space="0"/>
              <w:left w:val="single" w:color="000000" w:sz="4" w:space="0"/>
              <w:bottom w:val="single" w:color="000000" w:sz="4" w:space="0"/>
              <w:right w:val="single" w:color="000000" w:sz="4" w:space="0"/>
            </w:tcBorders>
          </w:tcPr>
          <w:p w14:paraId="670EDFEE">
            <w:pPr>
              <w:spacing w:after="0" w:line="240" w:lineRule="auto"/>
              <w:ind w:right="0" w:firstLine="0"/>
              <w:jc w:val="left"/>
              <w:rPr>
                <w:sz w:val="24"/>
                <w:szCs w:val="24"/>
              </w:rPr>
            </w:pPr>
          </w:p>
        </w:tc>
        <w:tc>
          <w:tcPr>
            <w:tcW w:w="920" w:type="pct"/>
            <w:tcBorders>
              <w:top w:val="single" w:color="000000" w:sz="4" w:space="0"/>
              <w:left w:val="single" w:color="000000" w:sz="4" w:space="0"/>
              <w:bottom w:val="single" w:color="000000" w:sz="4" w:space="0"/>
              <w:right w:val="single" w:color="000000" w:sz="4" w:space="0"/>
            </w:tcBorders>
          </w:tcPr>
          <w:p w14:paraId="4045BAB7">
            <w:pPr>
              <w:tabs>
                <w:tab w:val="right" w:pos="1771"/>
              </w:tabs>
              <w:spacing w:after="0" w:line="240" w:lineRule="auto"/>
              <w:ind w:right="0" w:firstLine="0"/>
              <w:jc w:val="left"/>
              <w:rPr>
                <w:sz w:val="24"/>
                <w:szCs w:val="24"/>
              </w:rPr>
            </w:pPr>
            <w:r>
              <w:rPr>
                <w:sz w:val="24"/>
                <w:szCs w:val="24"/>
              </w:rPr>
              <w:t xml:space="preserve">" " </w:t>
            </w:r>
            <w:r>
              <w:rPr>
                <w:sz w:val="24"/>
                <w:szCs w:val="24"/>
              </w:rPr>
              <w:tab/>
            </w:r>
            <w:r>
              <w:rPr>
                <w:sz w:val="24"/>
                <w:szCs w:val="24"/>
              </w:rPr>
              <w:t xml:space="preserve">г. </w:t>
            </w:r>
          </w:p>
        </w:tc>
      </w:tr>
      <w:tr w14:paraId="028FFA5F">
        <w:tblPrEx>
          <w:tblCellMar>
            <w:top w:w="3" w:type="dxa"/>
            <w:left w:w="12" w:type="dxa"/>
            <w:bottom w:w="0" w:type="dxa"/>
            <w:right w:w="75" w:type="dxa"/>
          </w:tblCellMar>
        </w:tblPrEx>
        <w:trPr>
          <w:trHeight w:val="274" w:hRule="atLeast"/>
        </w:trPr>
        <w:tc>
          <w:tcPr>
            <w:tcW w:w="4080" w:type="pct"/>
            <w:gridSpan w:val="2"/>
            <w:tcBorders>
              <w:top w:val="single" w:color="000000" w:sz="4" w:space="0"/>
              <w:left w:val="single" w:color="000000" w:sz="4" w:space="0"/>
              <w:bottom w:val="single" w:color="000000" w:sz="4" w:space="0"/>
              <w:right w:val="single" w:color="000000" w:sz="4" w:space="0"/>
            </w:tcBorders>
          </w:tcPr>
          <w:p w14:paraId="3392E245">
            <w:pPr>
              <w:tabs>
                <w:tab w:val="center" w:pos="6384"/>
              </w:tabs>
              <w:spacing w:after="0" w:line="240" w:lineRule="auto"/>
              <w:ind w:right="0" w:firstLine="0"/>
              <w:jc w:val="left"/>
              <w:rPr>
                <w:sz w:val="24"/>
                <w:szCs w:val="24"/>
              </w:rPr>
            </w:pPr>
            <w:r>
              <w:rPr>
                <w:sz w:val="24"/>
                <w:szCs w:val="24"/>
              </w:rPr>
              <w:t xml:space="preserve">(подпись) (инициалы, фамилия) </w:t>
            </w:r>
          </w:p>
        </w:tc>
        <w:tc>
          <w:tcPr>
            <w:tcW w:w="920" w:type="pct"/>
            <w:tcBorders>
              <w:top w:val="single" w:color="000000" w:sz="4" w:space="0"/>
              <w:left w:val="single" w:color="000000" w:sz="4" w:space="0"/>
              <w:bottom w:val="single" w:color="000000" w:sz="4" w:space="0"/>
              <w:right w:val="single" w:color="000000" w:sz="4" w:space="0"/>
            </w:tcBorders>
          </w:tcPr>
          <w:p w14:paraId="4C966827">
            <w:pPr>
              <w:spacing w:after="0" w:line="240" w:lineRule="auto"/>
              <w:ind w:right="0" w:firstLine="0"/>
              <w:jc w:val="left"/>
              <w:rPr>
                <w:sz w:val="24"/>
                <w:szCs w:val="24"/>
              </w:rPr>
            </w:pPr>
          </w:p>
        </w:tc>
      </w:tr>
    </w:tbl>
    <w:p w14:paraId="71907B97">
      <w:pPr>
        <w:spacing w:after="0" w:line="240" w:lineRule="auto"/>
        <w:rPr>
          <w:rFonts w:ascii="Arial" w:hAnsi="Arial" w:cs="Arial"/>
          <w:sz w:val="24"/>
          <w:szCs w:val="24"/>
        </w:rPr>
        <w:sectPr>
          <w:headerReference r:id="rId7" w:type="first"/>
          <w:headerReference r:id="rId5" w:type="default"/>
          <w:headerReference r:id="rId6" w:type="even"/>
          <w:footerReference r:id="rId8" w:type="even"/>
          <w:pgSz w:w="11906" w:h="16838"/>
          <w:pgMar w:top="1134" w:right="850" w:bottom="1134" w:left="1701" w:header="567" w:footer="567" w:gutter="0"/>
          <w:pgNumType w:start="0"/>
          <w:cols w:space="720" w:num="1"/>
          <w:titlePg/>
          <w:docGrid w:linePitch="381" w:charSpace="0"/>
        </w:sectPr>
      </w:pPr>
    </w:p>
    <w:p w14:paraId="18216783">
      <w:pPr>
        <w:pStyle w:val="20"/>
        <w:widowControl/>
        <w:ind w:left="4536" w:firstLine="0"/>
        <w:jc w:val="left"/>
        <w:rPr>
          <w:sz w:val="24"/>
          <w:szCs w:val="24"/>
        </w:rPr>
      </w:pPr>
      <w:r>
        <w:rPr>
          <w:sz w:val="24"/>
          <w:szCs w:val="24"/>
        </w:rPr>
        <w:t>Приложение 6</w:t>
      </w:r>
    </w:p>
    <w:p w14:paraId="7443CE7C">
      <w:pPr>
        <w:pStyle w:val="20"/>
        <w:widowControl/>
        <w:ind w:left="4536" w:firstLine="0"/>
        <w:jc w:val="left"/>
        <w:rPr>
          <w:sz w:val="24"/>
          <w:szCs w:val="24"/>
        </w:rPr>
      </w:pPr>
      <w:r>
        <w:rPr>
          <w:sz w:val="24"/>
          <w:szCs w:val="24"/>
        </w:rPr>
        <w:t xml:space="preserve">к административному регламенту </w:t>
      </w:r>
    </w:p>
    <w:p w14:paraId="70EC4AAB">
      <w:pPr>
        <w:pStyle w:val="20"/>
        <w:widowControl/>
        <w:ind w:left="4536" w:firstLine="0"/>
        <w:jc w:val="left"/>
        <w:rPr>
          <w:b/>
          <w:sz w:val="24"/>
          <w:szCs w:val="24"/>
        </w:rPr>
      </w:pPr>
      <w:r>
        <w:rPr>
          <w:color w:val="000000"/>
          <w:sz w:val="24"/>
          <w:szCs w:val="24"/>
        </w:rPr>
        <w:t xml:space="preserve">по предоставлению муниципальной услуги </w:t>
      </w:r>
      <w:r>
        <w:rPr>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03061A21">
      <w:pPr>
        <w:spacing w:after="1" w:line="200" w:lineRule="atLeast"/>
        <w:jc w:val="center"/>
      </w:pPr>
    </w:p>
    <w:p w14:paraId="4885534A">
      <w:pPr>
        <w:spacing w:after="1" w:line="200" w:lineRule="atLeast"/>
        <w:jc w:val="center"/>
      </w:pPr>
      <w:r>
        <w:t>З А Я В Л Е Н И Е</w:t>
      </w:r>
    </w:p>
    <w:p w14:paraId="60E13268">
      <w:pPr>
        <w:spacing w:line="0" w:lineRule="atLeast"/>
        <w:ind w:right="-79"/>
        <w:jc w:val="center"/>
        <w:rPr>
          <w:rFonts w:eastAsia="Arial"/>
          <w:sz w:val="24"/>
          <w:szCs w:val="24"/>
        </w:rPr>
      </w:pPr>
      <w:r>
        <w:rPr>
          <w:rFonts w:eastAsia="Arial"/>
          <w:sz w:val="24"/>
          <w:szCs w:val="24"/>
        </w:rPr>
        <w:t>об исправлении допущенных опечаток и ошибок</w:t>
      </w:r>
    </w:p>
    <w:p w14:paraId="493962E8">
      <w:pPr>
        <w:autoSpaceDE w:val="0"/>
        <w:autoSpaceDN w:val="0"/>
        <w:adjustRightInd w:val="0"/>
        <w:ind w:firstLine="709"/>
        <w:jc w:val="right"/>
        <w:rPr>
          <w:rFonts w:eastAsia="Arial Unicode MS"/>
          <w:color w:val="FF0000"/>
          <w:sz w:val="24"/>
          <w:szCs w:val="24"/>
        </w:rPr>
      </w:pPr>
    </w:p>
    <w:p w14:paraId="1535696B">
      <w:pPr>
        <w:jc w:val="center"/>
        <w:rPr>
          <w:b/>
          <w:bCs/>
          <w:color w:val="FF0000"/>
          <w:sz w:val="24"/>
          <w:szCs w:val="24"/>
        </w:rPr>
      </w:pPr>
      <w:r>
        <w:rPr>
          <w:sz w:val="24"/>
          <w:szCs w:val="24"/>
          <w:u w:val="single"/>
        </w:rPr>
        <w:t>Администрация</w:t>
      </w:r>
    </w:p>
    <w:p w14:paraId="03C05AE5">
      <w:pPr>
        <w:spacing w:line="267" w:lineRule="auto"/>
        <w:ind w:firstLine="708"/>
        <w:rPr>
          <w:sz w:val="24"/>
          <w:szCs w:val="24"/>
        </w:rPr>
      </w:pPr>
      <w:r>
        <w:rPr>
          <w:rFonts w:eastAsia="Arial"/>
          <w:sz w:val="24"/>
          <w:szCs w:val="24"/>
        </w:rPr>
        <w:t>Прошу исправить допущенную опечатку/ошибку в</w:t>
      </w:r>
      <w:r>
        <w:rPr>
          <w:sz w:val="24"/>
          <w:szCs w:val="24"/>
        </w:rPr>
        <w:t>___________________________________________________________________________________________________________________________________________________________________</w:t>
      </w:r>
    </w:p>
    <w:p w14:paraId="7D3793FB">
      <w:pPr>
        <w:spacing w:line="267" w:lineRule="auto"/>
        <w:jc w:val="center"/>
      </w:pPr>
      <w:r>
        <w:t>Сведения о заявителе</w:t>
      </w:r>
    </w:p>
    <w:p w14:paraId="4F855AF5">
      <w:pPr>
        <w:pStyle w:val="16"/>
        <w:spacing w:after="1" w:line="200" w:lineRule="atLeast"/>
      </w:pPr>
    </w:p>
    <w:tbl>
      <w:tblPr>
        <w:tblStyle w:val="5"/>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50"/>
        <w:gridCol w:w="4680"/>
        <w:gridCol w:w="4313"/>
      </w:tblGrid>
      <w:tr w14:paraId="01F3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6572A177">
            <w:pPr>
              <w:spacing w:after="0" w:line="200" w:lineRule="atLeast"/>
              <w:ind w:firstLine="0"/>
              <w:outlineLvl w:val="2"/>
              <w:rPr>
                <w:sz w:val="24"/>
                <w:szCs w:val="24"/>
              </w:rPr>
            </w:pPr>
            <w:r>
              <w:rPr>
                <w:sz w:val="24"/>
                <w:szCs w:val="24"/>
              </w:rPr>
              <w:t>1.1</w:t>
            </w:r>
          </w:p>
        </w:tc>
        <w:tc>
          <w:tcPr>
            <w:tcW w:w="4680" w:type="dxa"/>
          </w:tcPr>
          <w:p w14:paraId="0E07B819">
            <w:pPr>
              <w:spacing w:after="0" w:line="200" w:lineRule="atLeast"/>
              <w:ind w:firstLine="1"/>
              <w:rPr>
                <w:sz w:val="24"/>
                <w:szCs w:val="24"/>
              </w:rPr>
            </w:pPr>
            <w:r>
              <w:rPr>
                <w:sz w:val="24"/>
                <w:szCs w:val="24"/>
              </w:rPr>
              <w:t>Сведения о физическом лице, в случае если застройщиком является физическое лицо:</w:t>
            </w:r>
          </w:p>
        </w:tc>
        <w:tc>
          <w:tcPr>
            <w:tcW w:w="4313" w:type="dxa"/>
          </w:tcPr>
          <w:p w14:paraId="33470FEF">
            <w:pPr>
              <w:spacing w:after="0" w:line="200" w:lineRule="atLeast"/>
              <w:rPr>
                <w:sz w:val="24"/>
                <w:szCs w:val="24"/>
              </w:rPr>
            </w:pPr>
          </w:p>
        </w:tc>
      </w:tr>
      <w:tr w14:paraId="54F4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5" w:hRule="atLeast"/>
        </w:trPr>
        <w:tc>
          <w:tcPr>
            <w:tcW w:w="850" w:type="dxa"/>
          </w:tcPr>
          <w:p w14:paraId="29D6201E">
            <w:pPr>
              <w:spacing w:after="0" w:line="200" w:lineRule="atLeast"/>
              <w:ind w:firstLine="0"/>
              <w:rPr>
                <w:sz w:val="24"/>
                <w:szCs w:val="24"/>
              </w:rPr>
            </w:pPr>
            <w:r>
              <w:rPr>
                <w:sz w:val="24"/>
                <w:szCs w:val="24"/>
              </w:rPr>
              <w:t>1.1.1</w:t>
            </w:r>
          </w:p>
        </w:tc>
        <w:tc>
          <w:tcPr>
            <w:tcW w:w="4680" w:type="dxa"/>
          </w:tcPr>
          <w:p w14:paraId="5D22AFD5">
            <w:pPr>
              <w:spacing w:after="0" w:line="200" w:lineRule="atLeast"/>
              <w:ind w:firstLine="1"/>
              <w:rPr>
                <w:sz w:val="24"/>
                <w:szCs w:val="24"/>
              </w:rPr>
            </w:pPr>
            <w:r>
              <w:rPr>
                <w:sz w:val="24"/>
                <w:szCs w:val="24"/>
              </w:rPr>
              <w:t>Фамилия, имя, отчество (при наличии)</w:t>
            </w:r>
          </w:p>
        </w:tc>
        <w:tc>
          <w:tcPr>
            <w:tcW w:w="4313" w:type="dxa"/>
          </w:tcPr>
          <w:p w14:paraId="700C2E55">
            <w:pPr>
              <w:spacing w:after="0" w:line="200" w:lineRule="atLeast"/>
              <w:rPr>
                <w:sz w:val="24"/>
                <w:szCs w:val="24"/>
              </w:rPr>
            </w:pPr>
          </w:p>
        </w:tc>
      </w:tr>
      <w:tr w14:paraId="7138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1C32A169">
            <w:pPr>
              <w:spacing w:after="0" w:line="200" w:lineRule="atLeast"/>
              <w:ind w:firstLine="0"/>
              <w:rPr>
                <w:sz w:val="24"/>
                <w:szCs w:val="24"/>
              </w:rPr>
            </w:pPr>
            <w:r>
              <w:rPr>
                <w:sz w:val="24"/>
                <w:szCs w:val="24"/>
              </w:rPr>
              <w:t>1.1.2</w:t>
            </w:r>
          </w:p>
        </w:tc>
        <w:tc>
          <w:tcPr>
            <w:tcW w:w="4680" w:type="dxa"/>
          </w:tcPr>
          <w:p w14:paraId="68148741">
            <w:pPr>
              <w:spacing w:after="0" w:line="200" w:lineRule="atLeast"/>
              <w:ind w:firstLine="1"/>
              <w:rPr>
                <w:sz w:val="24"/>
                <w:szCs w:val="24"/>
              </w:rPr>
            </w:pPr>
            <w:r>
              <w:rPr>
                <w:sz w:val="24"/>
                <w:szCs w:val="24"/>
              </w:rPr>
              <w:t>Место жительства</w:t>
            </w:r>
          </w:p>
        </w:tc>
        <w:tc>
          <w:tcPr>
            <w:tcW w:w="4313" w:type="dxa"/>
          </w:tcPr>
          <w:p w14:paraId="0DE737CD">
            <w:pPr>
              <w:spacing w:after="0" w:line="200" w:lineRule="atLeast"/>
              <w:rPr>
                <w:sz w:val="24"/>
                <w:szCs w:val="24"/>
              </w:rPr>
            </w:pPr>
          </w:p>
        </w:tc>
      </w:tr>
      <w:tr w14:paraId="2D52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2CFD4F50">
            <w:pPr>
              <w:spacing w:after="0" w:line="200" w:lineRule="atLeast"/>
              <w:ind w:firstLine="0"/>
              <w:rPr>
                <w:sz w:val="24"/>
                <w:szCs w:val="24"/>
              </w:rPr>
            </w:pPr>
            <w:r>
              <w:rPr>
                <w:sz w:val="24"/>
                <w:szCs w:val="24"/>
              </w:rPr>
              <w:t>1.1.3</w:t>
            </w:r>
          </w:p>
        </w:tc>
        <w:tc>
          <w:tcPr>
            <w:tcW w:w="4680" w:type="dxa"/>
          </w:tcPr>
          <w:p w14:paraId="68673208">
            <w:pPr>
              <w:spacing w:after="0" w:line="200" w:lineRule="atLeast"/>
              <w:ind w:firstLine="1"/>
              <w:rPr>
                <w:sz w:val="24"/>
                <w:szCs w:val="24"/>
              </w:rPr>
            </w:pPr>
            <w:r>
              <w:rPr>
                <w:sz w:val="24"/>
                <w:szCs w:val="24"/>
              </w:rPr>
              <w:t>Реквизиты документа, удостоверяющего личность</w:t>
            </w:r>
          </w:p>
        </w:tc>
        <w:tc>
          <w:tcPr>
            <w:tcW w:w="4313" w:type="dxa"/>
          </w:tcPr>
          <w:p w14:paraId="285CFB3C">
            <w:pPr>
              <w:spacing w:after="0" w:line="200" w:lineRule="atLeast"/>
              <w:rPr>
                <w:sz w:val="24"/>
                <w:szCs w:val="24"/>
              </w:rPr>
            </w:pPr>
          </w:p>
          <w:p w14:paraId="6BB889C3">
            <w:pPr>
              <w:spacing w:after="0" w:line="200" w:lineRule="atLeast"/>
              <w:rPr>
                <w:sz w:val="24"/>
                <w:szCs w:val="24"/>
              </w:rPr>
            </w:pPr>
          </w:p>
        </w:tc>
      </w:tr>
      <w:tr w14:paraId="7F2B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4E27DC6A">
            <w:pPr>
              <w:spacing w:after="0" w:line="200" w:lineRule="atLeast"/>
              <w:ind w:firstLine="0"/>
              <w:outlineLvl w:val="2"/>
              <w:rPr>
                <w:sz w:val="24"/>
                <w:szCs w:val="24"/>
              </w:rPr>
            </w:pPr>
            <w:r>
              <w:rPr>
                <w:sz w:val="24"/>
                <w:szCs w:val="24"/>
              </w:rPr>
              <w:t>1.2</w:t>
            </w:r>
          </w:p>
        </w:tc>
        <w:tc>
          <w:tcPr>
            <w:tcW w:w="4680" w:type="dxa"/>
          </w:tcPr>
          <w:p w14:paraId="59053AA0">
            <w:pPr>
              <w:spacing w:after="0" w:line="200" w:lineRule="atLeast"/>
              <w:ind w:firstLine="1"/>
              <w:rPr>
                <w:sz w:val="24"/>
                <w:szCs w:val="24"/>
              </w:rPr>
            </w:pPr>
            <w:r>
              <w:rPr>
                <w:sz w:val="24"/>
                <w:szCs w:val="24"/>
              </w:rPr>
              <w:t>Сведения о юридическом лице, в случае если застройщиком является юридическое лицо:</w:t>
            </w:r>
          </w:p>
        </w:tc>
        <w:tc>
          <w:tcPr>
            <w:tcW w:w="4313" w:type="dxa"/>
          </w:tcPr>
          <w:p w14:paraId="6408A585">
            <w:pPr>
              <w:spacing w:after="0" w:line="200" w:lineRule="atLeast"/>
              <w:rPr>
                <w:sz w:val="24"/>
                <w:szCs w:val="24"/>
              </w:rPr>
            </w:pPr>
          </w:p>
        </w:tc>
      </w:tr>
      <w:tr w14:paraId="115A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39E0937B">
            <w:pPr>
              <w:spacing w:after="0" w:line="200" w:lineRule="atLeast"/>
              <w:ind w:firstLine="0"/>
              <w:rPr>
                <w:sz w:val="24"/>
                <w:szCs w:val="24"/>
              </w:rPr>
            </w:pPr>
            <w:r>
              <w:rPr>
                <w:sz w:val="24"/>
                <w:szCs w:val="24"/>
              </w:rPr>
              <w:t>1.2.1</w:t>
            </w:r>
          </w:p>
        </w:tc>
        <w:tc>
          <w:tcPr>
            <w:tcW w:w="4680" w:type="dxa"/>
          </w:tcPr>
          <w:p w14:paraId="0A4E290A">
            <w:pPr>
              <w:spacing w:after="0" w:line="200" w:lineRule="atLeast"/>
              <w:ind w:firstLine="1"/>
              <w:rPr>
                <w:sz w:val="24"/>
                <w:szCs w:val="24"/>
              </w:rPr>
            </w:pPr>
            <w:r>
              <w:rPr>
                <w:sz w:val="24"/>
                <w:szCs w:val="24"/>
              </w:rPr>
              <w:t>Наименование</w:t>
            </w:r>
          </w:p>
        </w:tc>
        <w:tc>
          <w:tcPr>
            <w:tcW w:w="4313" w:type="dxa"/>
          </w:tcPr>
          <w:p w14:paraId="7CF096C1">
            <w:pPr>
              <w:spacing w:after="0" w:line="200" w:lineRule="atLeast"/>
              <w:rPr>
                <w:sz w:val="24"/>
                <w:szCs w:val="24"/>
              </w:rPr>
            </w:pPr>
          </w:p>
        </w:tc>
      </w:tr>
      <w:tr w14:paraId="668B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26EE06F2">
            <w:pPr>
              <w:spacing w:after="0" w:line="200" w:lineRule="atLeast"/>
              <w:ind w:firstLine="0"/>
              <w:rPr>
                <w:sz w:val="24"/>
                <w:szCs w:val="24"/>
              </w:rPr>
            </w:pPr>
            <w:r>
              <w:rPr>
                <w:sz w:val="24"/>
                <w:szCs w:val="24"/>
              </w:rPr>
              <w:t>1.2.2</w:t>
            </w:r>
          </w:p>
        </w:tc>
        <w:tc>
          <w:tcPr>
            <w:tcW w:w="4680" w:type="dxa"/>
          </w:tcPr>
          <w:p w14:paraId="619C49E9">
            <w:pPr>
              <w:spacing w:after="0" w:line="200" w:lineRule="atLeast"/>
              <w:ind w:firstLine="1"/>
              <w:rPr>
                <w:sz w:val="24"/>
                <w:szCs w:val="24"/>
              </w:rPr>
            </w:pPr>
            <w:r>
              <w:rPr>
                <w:sz w:val="24"/>
                <w:szCs w:val="24"/>
              </w:rPr>
              <w:t>Место нахождения</w:t>
            </w:r>
          </w:p>
        </w:tc>
        <w:tc>
          <w:tcPr>
            <w:tcW w:w="4313" w:type="dxa"/>
          </w:tcPr>
          <w:p w14:paraId="31CE27FC">
            <w:pPr>
              <w:spacing w:after="0" w:line="200" w:lineRule="atLeast"/>
              <w:rPr>
                <w:sz w:val="24"/>
                <w:szCs w:val="24"/>
              </w:rPr>
            </w:pPr>
          </w:p>
        </w:tc>
      </w:tr>
      <w:tr w14:paraId="1E20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39DE1DF6">
            <w:pPr>
              <w:spacing w:after="0" w:line="200" w:lineRule="atLeast"/>
              <w:ind w:firstLine="0"/>
              <w:rPr>
                <w:sz w:val="24"/>
                <w:szCs w:val="24"/>
              </w:rPr>
            </w:pPr>
            <w:r>
              <w:rPr>
                <w:sz w:val="24"/>
                <w:szCs w:val="24"/>
              </w:rPr>
              <w:t>1.2.3</w:t>
            </w:r>
          </w:p>
        </w:tc>
        <w:tc>
          <w:tcPr>
            <w:tcW w:w="4680" w:type="dxa"/>
          </w:tcPr>
          <w:p w14:paraId="67B52058">
            <w:pPr>
              <w:spacing w:after="0" w:line="200" w:lineRule="atLeast"/>
              <w:ind w:firstLine="1"/>
              <w:rPr>
                <w:sz w:val="24"/>
                <w:szCs w:val="24"/>
              </w:rPr>
            </w:pPr>
            <w:r>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14:paraId="5EF3A8D8">
            <w:pPr>
              <w:spacing w:after="0" w:line="200" w:lineRule="atLeast"/>
              <w:rPr>
                <w:sz w:val="24"/>
                <w:szCs w:val="24"/>
              </w:rPr>
            </w:pPr>
          </w:p>
        </w:tc>
      </w:tr>
      <w:tr w14:paraId="1B89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035F5471">
            <w:pPr>
              <w:spacing w:after="0" w:line="200" w:lineRule="atLeast"/>
              <w:ind w:firstLine="0"/>
              <w:rPr>
                <w:sz w:val="24"/>
                <w:szCs w:val="24"/>
              </w:rPr>
            </w:pPr>
            <w:r>
              <w:rPr>
                <w:sz w:val="24"/>
                <w:szCs w:val="24"/>
              </w:rPr>
              <w:t>1.2.4</w:t>
            </w:r>
          </w:p>
        </w:tc>
        <w:tc>
          <w:tcPr>
            <w:tcW w:w="4680" w:type="dxa"/>
          </w:tcPr>
          <w:p w14:paraId="1D06E817">
            <w:pPr>
              <w:spacing w:after="0" w:line="200" w:lineRule="atLeast"/>
              <w:ind w:firstLine="1"/>
              <w:rPr>
                <w:sz w:val="24"/>
                <w:szCs w:val="24"/>
              </w:rPr>
            </w:pPr>
            <w:r>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14:paraId="1830D02B">
            <w:pPr>
              <w:spacing w:after="0" w:line="200" w:lineRule="atLeast"/>
              <w:rPr>
                <w:sz w:val="24"/>
                <w:szCs w:val="24"/>
              </w:rPr>
            </w:pPr>
          </w:p>
        </w:tc>
      </w:tr>
    </w:tbl>
    <w:p w14:paraId="29AAD930">
      <w:pPr>
        <w:numPr>
          <w:ilvl w:val="0"/>
          <w:numId w:val="1"/>
        </w:numPr>
        <w:tabs>
          <w:tab w:val="left" w:pos="1125"/>
        </w:tabs>
        <w:spacing w:after="0" w:line="281" w:lineRule="auto"/>
        <w:ind w:left="3040" w:right="940" w:hanging="2203"/>
        <w:rPr>
          <w:rFonts w:eastAsia="Arial"/>
          <w:sz w:val="24"/>
          <w:szCs w:val="24"/>
        </w:rPr>
      </w:pPr>
      <w:r>
        <w:rPr>
          <w:rFonts w:eastAsia="Arial"/>
          <w:sz w:val="24"/>
          <w:szCs w:val="24"/>
        </w:rPr>
        <w:t>Сведения о выданном документе, содержащем допущенную   опечатку/ ошибку</w:t>
      </w:r>
    </w:p>
    <w:tbl>
      <w:tblPr>
        <w:tblStyle w:val="5"/>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50"/>
        <w:gridCol w:w="4680"/>
        <w:gridCol w:w="4313"/>
      </w:tblGrid>
      <w:tr w14:paraId="5AAC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tcPr>
          <w:p w14:paraId="7C81FF97">
            <w:pPr>
              <w:spacing w:after="0" w:line="200" w:lineRule="atLeast"/>
              <w:ind w:firstLine="0"/>
              <w:rPr>
                <w:sz w:val="24"/>
                <w:szCs w:val="24"/>
              </w:rPr>
            </w:pPr>
            <w:r>
              <w:rPr>
                <w:sz w:val="24"/>
                <w:szCs w:val="24"/>
              </w:rPr>
              <w:t>2.1</w:t>
            </w:r>
          </w:p>
        </w:tc>
        <w:tc>
          <w:tcPr>
            <w:tcW w:w="4680" w:type="dxa"/>
          </w:tcPr>
          <w:p w14:paraId="07D209C6">
            <w:pPr>
              <w:spacing w:after="0" w:line="200" w:lineRule="atLeast"/>
              <w:ind w:firstLine="1"/>
              <w:rPr>
                <w:sz w:val="24"/>
                <w:szCs w:val="24"/>
              </w:rPr>
            </w:pPr>
            <w:r>
              <w:rPr>
                <w:sz w:val="24"/>
                <w:szCs w:val="24"/>
              </w:rPr>
              <w:t>Номер документа</w:t>
            </w:r>
          </w:p>
        </w:tc>
        <w:tc>
          <w:tcPr>
            <w:tcW w:w="4313" w:type="dxa"/>
          </w:tcPr>
          <w:p w14:paraId="3DE2E5C6">
            <w:pPr>
              <w:spacing w:after="0" w:line="200" w:lineRule="atLeast"/>
              <w:rPr>
                <w:sz w:val="24"/>
                <w:szCs w:val="24"/>
              </w:rPr>
            </w:pPr>
          </w:p>
        </w:tc>
      </w:tr>
      <w:tr w14:paraId="1397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tcPr>
          <w:p w14:paraId="5A7A5D25">
            <w:pPr>
              <w:spacing w:after="0" w:line="200" w:lineRule="atLeast"/>
              <w:ind w:firstLine="0"/>
              <w:rPr>
                <w:sz w:val="24"/>
                <w:szCs w:val="24"/>
              </w:rPr>
            </w:pPr>
            <w:r>
              <w:rPr>
                <w:sz w:val="24"/>
                <w:szCs w:val="24"/>
              </w:rPr>
              <w:t>2.2</w:t>
            </w:r>
          </w:p>
        </w:tc>
        <w:tc>
          <w:tcPr>
            <w:tcW w:w="4680" w:type="dxa"/>
          </w:tcPr>
          <w:p w14:paraId="2A27AFC0">
            <w:pPr>
              <w:spacing w:after="0" w:line="200" w:lineRule="atLeast"/>
              <w:ind w:firstLine="1"/>
              <w:rPr>
                <w:sz w:val="24"/>
                <w:szCs w:val="24"/>
              </w:rPr>
            </w:pPr>
            <w:r>
              <w:rPr>
                <w:sz w:val="24"/>
                <w:szCs w:val="24"/>
              </w:rPr>
              <w:t>Дата документа</w:t>
            </w:r>
          </w:p>
        </w:tc>
        <w:tc>
          <w:tcPr>
            <w:tcW w:w="4313" w:type="dxa"/>
          </w:tcPr>
          <w:p w14:paraId="576DA2C8">
            <w:pPr>
              <w:spacing w:after="0" w:line="200" w:lineRule="atLeast"/>
              <w:rPr>
                <w:sz w:val="24"/>
                <w:szCs w:val="24"/>
              </w:rPr>
            </w:pPr>
          </w:p>
        </w:tc>
      </w:tr>
      <w:tr w14:paraId="0F5B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tcPr>
          <w:p w14:paraId="259B5945">
            <w:pPr>
              <w:spacing w:after="0" w:line="200" w:lineRule="atLeast"/>
              <w:ind w:firstLine="0"/>
              <w:rPr>
                <w:sz w:val="24"/>
                <w:szCs w:val="24"/>
              </w:rPr>
            </w:pPr>
            <w:r>
              <w:rPr>
                <w:sz w:val="24"/>
                <w:szCs w:val="24"/>
              </w:rPr>
              <w:t>2.3</w:t>
            </w:r>
          </w:p>
        </w:tc>
        <w:tc>
          <w:tcPr>
            <w:tcW w:w="4680" w:type="dxa"/>
          </w:tcPr>
          <w:p w14:paraId="4FF3C1DE">
            <w:pPr>
              <w:spacing w:after="0" w:line="200" w:lineRule="atLeast"/>
              <w:ind w:firstLine="1"/>
              <w:rPr>
                <w:sz w:val="24"/>
                <w:szCs w:val="24"/>
              </w:rPr>
            </w:pPr>
            <w:r>
              <w:rPr>
                <w:sz w:val="24"/>
                <w:szCs w:val="24"/>
              </w:rPr>
              <w:t>ФИО кому выдавался документ</w:t>
            </w:r>
          </w:p>
        </w:tc>
        <w:tc>
          <w:tcPr>
            <w:tcW w:w="4313" w:type="dxa"/>
          </w:tcPr>
          <w:p w14:paraId="4033F236">
            <w:pPr>
              <w:spacing w:after="0" w:line="200" w:lineRule="atLeast"/>
              <w:rPr>
                <w:sz w:val="24"/>
                <w:szCs w:val="24"/>
              </w:rPr>
            </w:pPr>
          </w:p>
        </w:tc>
      </w:tr>
    </w:tbl>
    <w:p w14:paraId="2ABCCC2B">
      <w:pPr>
        <w:tabs>
          <w:tab w:val="left" w:pos="1125"/>
        </w:tabs>
        <w:spacing w:line="281" w:lineRule="auto"/>
        <w:ind w:left="3040" w:right="940"/>
        <w:rPr>
          <w:rFonts w:eastAsia="Arial"/>
          <w:sz w:val="24"/>
          <w:szCs w:val="24"/>
        </w:rPr>
      </w:pPr>
    </w:p>
    <w:p w14:paraId="50795C52">
      <w:pPr>
        <w:pStyle w:val="16"/>
        <w:numPr>
          <w:ilvl w:val="0"/>
          <w:numId w:val="1"/>
        </w:numPr>
        <w:tabs>
          <w:tab w:val="left" w:pos="1125"/>
        </w:tabs>
        <w:spacing w:after="0" w:line="281" w:lineRule="auto"/>
        <w:ind w:right="940" w:firstLine="0"/>
        <w:contextualSpacing w:val="0"/>
        <w:jc w:val="center"/>
        <w:rPr>
          <w:rFonts w:eastAsia="Arial"/>
          <w:sz w:val="24"/>
          <w:szCs w:val="24"/>
        </w:rPr>
      </w:pPr>
      <w:r>
        <w:rPr>
          <w:rFonts w:eastAsia="Arial"/>
          <w:sz w:val="24"/>
          <w:szCs w:val="24"/>
        </w:rPr>
        <w:t xml:space="preserve">Обоснование для внесения исправлений </w:t>
      </w:r>
    </w:p>
    <w:tbl>
      <w:tblPr>
        <w:tblStyle w:val="5"/>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50"/>
        <w:gridCol w:w="4680"/>
        <w:gridCol w:w="4313"/>
      </w:tblGrid>
      <w:tr w14:paraId="07E8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60E9A0AB">
            <w:pPr>
              <w:spacing w:after="0" w:line="200" w:lineRule="atLeast"/>
              <w:ind w:firstLine="0"/>
              <w:rPr>
                <w:sz w:val="24"/>
                <w:szCs w:val="24"/>
              </w:rPr>
            </w:pPr>
            <w:r>
              <w:rPr>
                <w:sz w:val="24"/>
                <w:szCs w:val="24"/>
              </w:rPr>
              <w:t>3.1</w:t>
            </w:r>
          </w:p>
        </w:tc>
        <w:tc>
          <w:tcPr>
            <w:tcW w:w="4680" w:type="dxa"/>
          </w:tcPr>
          <w:p w14:paraId="0E198084">
            <w:pPr>
              <w:spacing w:after="0" w:line="200" w:lineRule="atLeast"/>
              <w:ind w:firstLine="1"/>
              <w:rPr>
                <w:sz w:val="24"/>
                <w:szCs w:val="24"/>
              </w:rPr>
            </w:pPr>
            <w:r>
              <w:rPr>
                <w:sz w:val="24"/>
                <w:szCs w:val="24"/>
              </w:rPr>
              <w:t>Данные (сведения), указанные в документе</w:t>
            </w:r>
          </w:p>
        </w:tc>
        <w:tc>
          <w:tcPr>
            <w:tcW w:w="4313" w:type="dxa"/>
          </w:tcPr>
          <w:p w14:paraId="3F71A5DA">
            <w:pPr>
              <w:spacing w:after="0" w:line="200" w:lineRule="atLeast"/>
              <w:rPr>
                <w:sz w:val="24"/>
                <w:szCs w:val="24"/>
              </w:rPr>
            </w:pPr>
          </w:p>
        </w:tc>
      </w:tr>
      <w:tr w14:paraId="710F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54E2388F">
            <w:pPr>
              <w:spacing w:after="0" w:line="200" w:lineRule="atLeast"/>
              <w:ind w:firstLine="0"/>
              <w:rPr>
                <w:sz w:val="24"/>
                <w:szCs w:val="24"/>
              </w:rPr>
            </w:pPr>
            <w:r>
              <w:rPr>
                <w:sz w:val="24"/>
                <w:szCs w:val="24"/>
              </w:rPr>
              <w:t>3.2</w:t>
            </w:r>
          </w:p>
        </w:tc>
        <w:tc>
          <w:tcPr>
            <w:tcW w:w="4680" w:type="dxa"/>
          </w:tcPr>
          <w:p w14:paraId="5957F779">
            <w:pPr>
              <w:spacing w:after="0" w:line="200" w:lineRule="atLeast"/>
              <w:ind w:firstLine="1"/>
              <w:rPr>
                <w:sz w:val="24"/>
                <w:szCs w:val="24"/>
              </w:rPr>
            </w:pPr>
            <w:r>
              <w:rPr>
                <w:sz w:val="24"/>
                <w:szCs w:val="24"/>
              </w:rPr>
              <w:t xml:space="preserve">Данные (сведения), которые необходимо указать </w:t>
            </w:r>
          </w:p>
        </w:tc>
        <w:tc>
          <w:tcPr>
            <w:tcW w:w="4313" w:type="dxa"/>
          </w:tcPr>
          <w:p w14:paraId="275FA258">
            <w:pPr>
              <w:spacing w:after="0" w:line="200" w:lineRule="atLeast"/>
              <w:rPr>
                <w:sz w:val="24"/>
                <w:szCs w:val="24"/>
              </w:rPr>
            </w:pPr>
          </w:p>
        </w:tc>
      </w:tr>
      <w:tr w14:paraId="7449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3A87F8BD">
            <w:pPr>
              <w:spacing w:after="0" w:line="200" w:lineRule="atLeast"/>
              <w:ind w:firstLine="0"/>
              <w:rPr>
                <w:sz w:val="24"/>
                <w:szCs w:val="24"/>
              </w:rPr>
            </w:pPr>
            <w:r>
              <w:rPr>
                <w:sz w:val="24"/>
                <w:szCs w:val="24"/>
              </w:rPr>
              <w:t>3.3</w:t>
            </w:r>
          </w:p>
        </w:tc>
        <w:tc>
          <w:tcPr>
            <w:tcW w:w="4680" w:type="dxa"/>
          </w:tcPr>
          <w:p w14:paraId="45BAAD92">
            <w:pPr>
              <w:spacing w:after="0" w:line="200" w:lineRule="atLeast"/>
              <w:ind w:firstLine="1"/>
              <w:rPr>
                <w:sz w:val="24"/>
                <w:szCs w:val="24"/>
              </w:rPr>
            </w:pPr>
            <w:r>
              <w:rPr>
                <w:sz w:val="24"/>
                <w:szCs w:val="24"/>
              </w:rPr>
              <w:t>Обоснование с указанием реквизитов документов, на основании которых нужно внести изменения</w:t>
            </w:r>
          </w:p>
        </w:tc>
        <w:tc>
          <w:tcPr>
            <w:tcW w:w="4313" w:type="dxa"/>
          </w:tcPr>
          <w:p w14:paraId="3A670772">
            <w:pPr>
              <w:spacing w:after="0" w:line="200" w:lineRule="atLeast"/>
              <w:rPr>
                <w:sz w:val="24"/>
                <w:szCs w:val="24"/>
              </w:rPr>
            </w:pPr>
          </w:p>
        </w:tc>
      </w:tr>
    </w:tbl>
    <w:p w14:paraId="02503979">
      <w:pPr>
        <w:pStyle w:val="16"/>
        <w:tabs>
          <w:tab w:val="left" w:pos="1125"/>
        </w:tabs>
        <w:spacing w:line="281" w:lineRule="auto"/>
        <w:ind w:right="940"/>
        <w:rPr>
          <w:rFonts w:eastAsia="Arial"/>
          <w:sz w:val="24"/>
          <w:szCs w:val="24"/>
        </w:rPr>
      </w:pPr>
    </w:p>
    <w:p w14:paraId="554B6B50">
      <w:pPr>
        <w:rPr>
          <w:sz w:val="24"/>
          <w:szCs w:val="24"/>
        </w:rPr>
      </w:pPr>
      <w:r>
        <w:rPr>
          <w:sz w:val="24"/>
          <w:szCs w:val="24"/>
        </w:rPr>
        <w:t>Приложение:____________________________________________________________</w:t>
      </w:r>
    </w:p>
    <w:p w14:paraId="71F324E3">
      <w:pPr>
        <w:rPr>
          <w:sz w:val="24"/>
          <w:szCs w:val="24"/>
        </w:rPr>
      </w:pPr>
      <w:r>
        <w:rPr>
          <w:sz w:val="24"/>
          <w:szCs w:val="24"/>
        </w:rPr>
        <w:t>Номер телефона и адрес электронной почты для связи_________________________</w:t>
      </w:r>
    </w:p>
    <w:p w14:paraId="60F6A295">
      <w:pPr>
        <w:rPr>
          <w:sz w:val="24"/>
          <w:szCs w:val="24"/>
        </w:rPr>
      </w:pPr>
    </w:p>
    <w:p w14:paraId="5FFAA6E9">
      <w:pPr>
        <w:pStyle w:val="16"/>
        <w:jc w:val="center"/>
        <w:rPr>
          <w:sz w:val="24"/>
          <w:szCs w:val="24"/>
        </w:rPr>
      </w:pPr>
      <w:r>
        <w:rPr>
          <w:sz w:val="24"/>
          <w:szCs w:val="24"/>
        </w:rPr>
        <w:t>4.Результат предоставления услуги прошу:</w:t>
      </w:r>
    </w:p>
    <w:p w14:paraId="3E5F2847">
      <w:pPr>
        <w:pStyle w:val="16"/>
        <w:rPr>
          <w:sz w:val="24"/>
          <w:szCs w:val="24"/>
        </w:rPr>
      </w:pPr>
    </w:p>
    <w:tbl>
      <w:tblPr>
        <w:tblStyle w:val="5"/>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50"/>
        <w:gridCol w:w="4680"/>
        <w:gridCol w:w="4313"/>
      </w:tblGrid>
      <w:tr w14:paraId="21C4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232F28FB">
            <w:pPr>
              <w:spacing w:after="0" w:line="200" w:lineRule="atLeast"/>
              <w:ind w:firstLine="0"/>
              <w:rPr>
                <w:sz w:val="24"/>
                <w:szCs w:val="24"/>
              </w:rPr>
            </w:pPr>
            <w:r>
              <w:rPr>
                <w:sz w:val="24"/>
                <w:szCs w:val="24"/>
              </w:rPr>
              <w:t>4.1</w:t>
            </w:r>
          </w:p>
        </w:tc>
        <w:tc>
          <w:tcPr>
            <w:tcW w:w="4680" w:type="dxa"/>
          </w:tcPr>
          <w:p w14:paraId="3159A51D">
            <w:pPr>
              <w:spacing w:after="0" w:line="200" w:lineRule="atLeast"/>
              <w:ind w:firstLine="1"/>
              <w:rPr>
                <w:sz w:val="24"/>
                <w:szCs w:val="24"/>
              </w:rPr>
            </w:pPr>
            <w:r>
              <w:rPr>
                <w:sz w:val="24"/>
                <w:szCs w:val="24"/>
              </w:rPr>
              <w:t>Направить в форме электронного документа посредством государственных информационных систем</w:t>
            </w:r>
          </w:p>
        </w:tc>
        <w:tc>
          <w:tcPr>
            <w:tcW w:w="4313" w:type="dxa"/>
          </w:tcPr>
          <w:p w14:paraId="4E0B9AE5">
            <w:pPr>
              <w:spacing w:after="0" w:line="200" w:lineRule="atLeast"/>
              <w:rPr>
                <w:sz w:val="24"/>
                <w:szCs w:val="24"/>
              </w:rPr>
            </w:pPr>
          </w:p>
        </w:tc>
      </w:tr>
      <w:tr w14:paraId="67E3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11551513">
            <w:pPr>
              <w:spacing w:after="0" w:line="200" w:lineRule="atLeast"/>
              <w:ind w:firstLine="0"/>
              <w:rPr>
                <w:sz w:val="24"/>
                <w:szCs w:val="24"/>
              </w:rPr>
            </w:pPr>
            <w:r>
              <w:rPr>
                <w:sz w:val="24"/>
                <w:szCs w:val="24"/>
              </w:rPr>
              <w:t>4.2</w:t>
            </w:r>
          </w:p>
        </w:tc>
        <w:tc>
          <w:tcPr>
            <w:tcW w:w="4680" w:type="dxa"/>
          </w:tcPr>
          <w:p w14:paraId="4ECC1EC3">
            <w:pPr>
              <w:spacing w:after="0" w:line="200" w:lineRule="atLeast"/>
              <w:ind w:firstLine="1"/>
              <w:rPr>
                <w:sz w:val="24"/>
                <w:szCs w:val="24"/>
              </w:rPr>
            </w:pPr>
            <w:r>
              <w:rPr>
                <w:sz w:val="24"/>
                <w:szCs w:val="24"/>
              </w:rPr>
              <w:t xml:space="preserve">Выдать на бумажном носителе при личном обращении в Администрацию </w:t>
            </w:r>
          </w:p>
        </w:tc>
        <w:tc>
          <w:tcPr>
            <w:tcW w:w="4313" w:type="dxa"/>
          </w:tcPr>
          <w:p w14:paraId="63B507D7">
            <w:pPr>
              <w:spacing w:after="0" w:line="200" w:lineRule="atLeast"/>
              <w:rPr>
                <w:sz w:val="24"/>
                <w:szCs w:val="24"/>
              </w:rPr>
            </w:pPr>
          </w:p>
        </w:tc>
      </w:tr>
      <w:tr w14:paraId="7ABA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332BEA8E">
            <w:pPr>
              <w:spacing w:after="0" w:line="200" w:lineRule="atLeast"/>
              <w:ind w:firstLine="0"/>
              <w:rPr>
                <w:sz w:val="24"/>
                <w:szCs w:val="24"/>
              </w:rPr>
            </w:pPr>
            <w:r>
              <w:rPr>
                <w:sz w:val="24"/>
                <w:szCs w:val="24"/>
              </w:rPr>
              <w:t>4.3</w:t>
            </w:r>
          </w:p>
        </w:tc>
        <w:tc>
          <w:tcPr>
            <w:tcW w:w="4680" w:type="dxa"/>
          </w:tcPr>
          <w:p w14:paraId="01ED0AF8">
            <w:pPr>
              <w:spacing w:after="0" w:line="200" w:lineRule="atLeast"/>
              <w:ind w:firstLine="1"/>
              <w:rPr>
                <w:sz w:val="24"/>
                <w:szCs w:val="24"/>
              </w:rPr>
            </w:pPr>
            <w:r>
              <w:rPr>
                <w:sz w:val="24"/>
                <w:szCs w:val="24"/>
              </w:rPr>
              <w:t>Направить на бумажном носителе на почтовый адрес:_______________________</w:t>
            </w:r>
          </w:p>
        </w:tc>
        <w:tc>
          <w:tcPr>
            <w:tcW w:w="4313" w:type="dxa"/>
          </w:tcPr>
          <w:p w14:paraId="6B8B3D38">
            <w:pPr>
              <w:spacing w:after="0" w:line="200" w:lineRule="atLeast"/>
              <w:rPr>
                <w:sz w:val="24"/>
                <w:szCs w:val="24"/>
              </w:rPr>
            </w:pPr>
          </w:p>
        </w:tc>
      </w:tr>
      <w:tr w14:paraId="6CB5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843" w:type="dxa"/>
            <w:gridSpan w:val="3"/>
          </w:tcPr>
          <w:p w14:paraId="130940BA">
            <w:pPr>
              <w:spacing w:after="1" w:line="200" w:lineRule="atLeast"/>
              <w:jc w:val="center"/>
              <w:rPr>
                <w:i/>
                <w:sz w:val="24"/>
                <w:szCs w:val="24"/>
              </w:rPr>
            </w:pPr>
            <w:r>
              <w:rPr>
                <w:i/>
                <w:sz w:val="24"/>
                <w:szCs w:val="24"/>
              </w:rPr>
              <w:t>Указывается один из перечисленных способов</w:t>
            </w:r>
          </w:p>
        </w:tc>
      </w:tr>
    </w:tbl>
    <w:p w14:paraId="7733E28E">
      <w:pPr>
        <w:ind w:left="720"/>
        <w:rPr>
          <w:sz w:val="24"/>
          <w:szCs w:val="24"/>
        </w:rPr>
      </w:pPr>
    </w:p>
    <w:p w14:paraId="136755A4">
      <w:pPr>
        <w:rPr>
          <w:sz w:val="24"/>
          <w:szCs w:val="24"/>
        </w:rPr>
      </w:pPr>
    </w:p>
    <w:p w14:paraId="073A520C">
      <w:pPr>
        <w:rPr>
          <w:sz w:val="24"/>
          <w:szCs w:val="24"/>
        </w:rPr>
      </w:pPr>
    </w:p>
    <w:p w14:paraId="1D75D512">
      <w:pPr>
        <w:rPr>
          <w:szCs w:val="28"/>
        </w:rPr>
      </w:pPr>
      <w:r>
        <w:rPr>
          <w:sz w:val="24"/>
          <w:szCs w:val="24"/>
        </w:rPr>
        <w:t>«____»______20_         __________                     ________</w:t>
      </w:r>
      <w:r>
        <w:rPr>
          <w:szCs w:val="28"/>
        </w:rPr>
        <w:t>_________</w:t>
      </w:r>
    </w:p>
    <w:p w14:paraId="18BD8619">
      <w:pPr>
        <w:tabs>
          <w:tab w:val="left" w:pos="720"/>
          <w:tab w:val="left" w:pos="1440"/>
          <w:tab w:val="left" w:pos="2160"/>
          <w:tab w:val="left" w:pos="2880"/>
          <w:tab w:val="left" w:pos="3600"/>
          <w:tab w:val="left" w:pos="6435"/>
        </w:tabs>
        <w:autoSpaceDE w:val="0"/>
        <w:autoSpaceDN w:val="0"/>
        <w:adjustRightInd w:val="0"/>
        <w:ind w:firstLine="709"/>
        <w:rPr>
          <w:rFonts w:ascii="Arial" w:hAnsi="Arial" w:eastAsia="Arial Unicode MS" w:cs="Arial"/>
          <w:sz w:val="16"/>
          <w:szCs w:val="16"/>
        </w:rPr>
      </w:pPr>
    </w:p>
    <w:p w14:paraId="395AD4E2">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Pr>
          <w:rFonts w:eastAsia="Arial Unicode MS"/>
          <w:sz w:val="16"/>
          <w:szCs w:val="16"/>
        </w:rPr>
        <w:t xml:space="preserve"> (подпись)</w:t>
      </w:r>
      <w:r>
        <w:rPr>
          <w:rFonts w:eastAsia="Arial Unicode MS"/>
          <w:sz w:val="16"/>
          <w:szCs w:val="16"/>
        </w:rPr>
        <w:tab/>
      </w:r>
      <w:r>
        <w:rPr>
          <w:rFonts w:eastAsia="Arial Unicode MS"/>
          <w:sz w:val="16"/>
          <w:szCs w:val="16"/>
        </w:rPr>
        <w:t xml:space="preserve">  (ФИО)</w:t>
      </w:r>
    </w:p>
    <w:p w14:paraId="3FF883AE">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14:paraId="029983C3">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14:paraId="6E790D53">
      <w:pPr>
        <w:spacing w:after="0" w:line="240" w:lineRule="auto"/>
        <w:ind w:right="0" w:firstLine="0"/>
        <w:rPr>
          <w:rFonts w:ascii="Arial" w:hAnsi="Arial" w:cs="Arial"/>
          <w:sz w:val="24"/>
          <w:szCs w:val="24"/>
        </w:rPr>
      </w:pPr>
    </w:p>
    <w:p w14:paraId="7EDD7CA7">
      <w:pPr>
        <w:spacing w:after="0" w:line="240" w:lineRule="auto"/>
        <w:ind w:right="0" w:firstLine="0"/>
        <w:rPr>
          <w:rFonts w:ascii="Arial" w:hAnsi="Arial" w:cs="Arial"/>
          <w:sz w:val="24"/>
          <w:szCs w:val="24"/>
        </w:rPr>
      </w:pPr>
    </w:p>
    <w:p w14:paraId="19F1C737">
      <w:pPr>
        <w:spacing w:after="0" w:line="240" w:lineRule="auto"/>
        <w:ind w:right="0" w:firstLine="0"/>
        <w:rPr>
          <w:rFonts w:ascii="Arial" w:hAnsi="Arial" w:cs="Arial"/>
          <w:sz w:val="24"/>
          <w:szCs w:val="24"/>
        </w:rPr>
      </w:pPr>
    </w:p>
    <w:p w14:paraId="74F83DC1">
      <w:pPr>
        <w:spacing w:after="0" w:line="240" w:lineRule="auto"/>
        <w:ind w:right="0" w:firstLine="0"/>
        <w:rPr>
          <w:rFonts w:ascii="Arial" w:hAnsi="Arial" w:cs="Arial"/>
          <w:sz w:val="24"/>
          <w:szCs w:val="24"/>
        </w:rPr>
      </w:pPr>
    </w:p>
    <w:p w14:paraId="4ECA6E73">
      <w:pPr>
        <w:spacing w:after="0" w:line="240" w:lineRule="auto"/>
        <w:ind w:right="0" w:firstLine="0"/>
        <w:rPr>
          <w:rFonts w:ascii="Arial" w:hAnsi="Arial" w:cs="Arial"/>
          <w:sz w:val="24"/>
          <w:szCs w:val="24"/>
        </w:rPr>
      </w:pPr>
    </w:p>
    <w:p w14:paraId="2DBFD37F">
      <w:pPr>
        <w:spacing w:after="0" w:line="240" w:lineRule="auto"/>
        <w:ind w:right="0" w:firstLine="0"/>
        <w:rPr>
          <w:rFonts w:ascii="Arial" w:hAnsi="Arial" w:cs="Arial"/>
          <w:sz w:val="24"/>
          <w:szCs w:val="24"/>
        </w:rPr>
      </w:pPr>
    </w:p>
    <w:p w14:paraId="6832C523">
      <w:pPr>
        <w:spacing w:after="0" w:line="240" w:lineRule="auto"/>
        <w:ind w:right="0" w:firstLine="0"/>
        <w:rPr>
          <w:rFonts w:ascii="Arial" w:hAnsi="Arial" w:cs="Arial"/>
          <w:sz w:val="24"/>
          <w:szCs w:val="24"/>
        </w:rPr>
      </w:pPr>
    </w:p>
    <w:p w14:paraId="5D416175">
      <w:pPr>
        <w:spacing w:after="0" w:line="240" w:lineRule="auto"/>
        <w:ind w:right="0" w:firstLine="0"/>
        <w:rPr>
          <w:rFonts w:ascii="Arial" w:hAnsi="Arial" w:cs="Arial"/>
          <w:sz w:val="24"/>
          <w:szCs w:val="24"/>
        </w:rPr>
      </w:pPr>
    </w:p>
    <w:p w14:paraId="5BE267C7">
      <w:pPr>
        <w:spacing w:after="0" w:line="240" w:lineRule="auto"/>
        <w:ind w:right="0" w:firstLine="0"/>
        <w:rPr>
          <w:rFonts w:ascii="Arial" w:hAnsi="Arial" w:cs="Arial"/>
          <w:sz w:val="24"/>
          <w:szCs w:val="24"/>
        </w:rPr>
      </w:pPr>
    </w:p>
    <w:p w14:paraId="7C8502F9">
      <w:pPr>
        <w:spacing w:after="0" w:line="240" w:lineRule="auto"/>
        <w:ind w:right="0" w:firstLine="0"/>
        <w:rPr>
          <w:rFonts w:ascii="Arial" w:hAnsi="Arial" w:cs="Arial"/>
          <w:sz w:val="24"/>
          <w:szCs w:val="24"/>
        </w:rPr>
      </w:pPr>
    </w:p>
    <w:p w14:paraId="1094E175">
      <w:pPr>
        <w:spacing w:after="0" w:line="240" w:lineRule="auto"/>
        <w:ind w:right="0" w:firstLine="0"/>
        <w:rPr>
          <w:rFonts w:ascii="Arial" w:hAnsi="Arial" w:cs="Arial"/>
          <w:sz w:val="24"/>
          <w:szCs w:val="24"/>
        </w:rPr>
      </w:pPr>
    </w:p>
    <w:p w14:paraId="10FEC720">
      <w:pPr>
        <w:spacing w:after="0" w:line="240" w:lineRule="auto"/>
        <w:ind w:right="0" w:firstLine="0"/>
        <w:rPr>
          <w:rFonts w:ascii="Arial" w:hAnsi="Arial" w:cs="Arial"/>
          <w:sz w:val="24"/>
          <w:szCs w:val="24"/>
        </w:rPr>
      </w:pPr>
    </w:p>
    <w:p w14:paraId="4BC5E48A">
      <w:pPr>
        <w:spacing w:after="0" w:line="240" w:lineRule="auto"/>
        <w:ind w:right="0" w:firstLine="0"/>
        <w:rPr>
          <w:rFonts w:ascii="Arial" w:hAnsi="Arial" w:cs="Arial"/>
          <w:sz w:val="24"/>
          <w:szCs w:val="24"/>
        </w:rPr>
      </w:pPr>
    </w:p>
    <w:p w14:paraId="3E2D1A5A">
      <w:pPr>
        <w:spacing w:after="0" w:line="240" w:lineRule="auto"/>
        <w:ind w:right="0" w:firstLine="0"/>
        <w:rPr>
          <w:rFonts w:ascii="Arial" w:hAnsi="Arial" w:cs="Arial"/>
          <w:sz w:val="24"/>
          <w:szCs w:val="24"/>
        </w:rPr>
      </w:pPr>
    </w:p>
    <w:p w14:paraId="2EE9BCE8">
      <w:pPr>
        <w:spacing w:after="0" w:line="240" w:lineRule="auto"/>
        <w:ind w:right="0" w:firstLine="0"/>
        <w:rPr>
          <w:rFonts w:ascii="Arial" w:hAnsi="Arial" w:cs="Arial"/>
          <w:sz w:val="24"/>
          <w:szCs w:val="24"/>
        </w:rPr>
      </w:pPr>
    </w:p>
    <w:p w14:paraId="7E168266">
      <w:pPr>
        <w:autoSpaceDE w:val="0"/>
        <w:autoSpaceDN w:val="0"/>
        <w:adjustRightInd w:val="0"/>
        <w:outlineLvl w:val="1"/>
        <w:rPr>
          <w:sz w:val="24"/>
          <w:szCs w:val="24"/>
        </w:rPr>
      </w:pPr>
      <w:r>
        <w:rPr>
          <w:sz w:val="24"/>
          <w:szCs w:val="24"/>
        </w:rPr>
        <w:t xml:space="preserve">                                                  Приложение 7</w:t>
      </w:r>
    </w:p>
    <w:p w14:paraId="7B73C090">
      <w:pPr>
        <w:pStyle w:val="17"/>
        <w:ind w:left="3686"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2EFE88DC">
      <w:pPr>
        <w:pStyle w:val="17"/>
        <w:ind w:left="3686" w:firstLine="0"/>
        <w:rPr>
          <w:rFonts w:ascii="Times New Roman" w:hAnsi="Times New Roman" w:cs="Times New Roman"/>
          <w:sz w:val="24"/>
          <w:szCs w:val="24"/>
        </w:rPr>
      </w:pPr>
      <w:r>
        <w:rPr>
          <w:rFonts w:ascii="Times New Roman" w:hAnsi="Times New Roman" w:cs="Times New Roman"/>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65AA2515">
      <w:pPr>
        <w:pStyle w:val="17"/>
        <w:ind w:left="3686" w:firstLine="0"/>
        <w:rPr>
          <w:rFonts w:ascii="Times New Roman" w:hAnsi="Times New Roman" w:cs="Times New Roman"/>
          <w:sz w:val="28"/>
          <w:szCs w:val="28"/>
        </w:rPr>
      </w:pPr>
    </w:p>
    <w:p w14:paraId="1573BC07">
      <w:pPr>
        <w:autoSpaceDE w:val="0"/>
        <w:autoSpaceDN w:val="0"/>
        <w:adjustRightInd w:val="0"/>
        <w:jc w:val="right"/>
      </w:pPr>
    </w:p>
    <w:p w14:paraId="52BC60EA">
      <w:pPr>
        <w:spacing w:line="0" w:lineRule="atLeast"/>
        <w:jc w:val="center"/>
        <w:rPr>
          <w:rFonts w:eastAsia="Arial"/>
        </w:rPr>
      </w:pPr>
    </w:p>
    <w:p w14:paraId="57A5B863">
      <w:pPr>
        <w:spacing w:line="0" w:lineRule="atLeast"/>
        <w:jc w:val="center"/>
        <w:rPr>
          <w:rFonts w:eastAsia="Arial"/>
        </w:rPr>
      </w:pPr>
      <w:r>
        <w:rPr>
          <w:rFonts w:eastAsia="Arial"/>
        </w:rPr>
        <w:t>РЕШЕНИЕ</w:t>
      </w:r>
    </w:p>
    <w:p w14:paraId="4A1658DE">
      <w:pPr>
        <w:spacing w:line="0" w:lineRule="atLeast"/>
        <w:jc w:val="center"/>
        <w:rPr>
          <w:rFonts w:eastAsia="Arial"/>
        </w:rPr>
      </w:pPr>
      <w:r>
        <w:rPr>
          <w:rFonts w:eastAsia="Arial"/>
        </w:rPr>
        <w:t xml:space="preserve">об отказе во внесении исправлений </w:t>
      </w:r>
    </w:p>
    <w:p w14:paraId="0BC142E8">
      <w:pPr>
        <w:spacing w:after="1" w:line="200" w:lineRule="atLeast"/>
        <w:jc w:val="center"/>
        <w:rPr>
          <w:u w:val="single"/>
        </w:rPr>
      </w:pPr>
    </w:p>
    <w:p w14:paraId="26A99152">
      <w:pPr>
        <w:spacing w:after="1" w:line="200" w:lineRule="atLeast"/>
        <w:jc w:val="center"/>
        <w:rPr>
          <w:u w:val="single"/>
        </w:rPr>
      </w:pPr>
      <w:r>
        <w:rPr>
          <w:u w:val="single"/>
        </w:rPr>
        <w:t xml:space="preserve">Администрация </w:t>
      </w:r>
    </w:p>
    <w:p w14:paraId="3849AD74">
      <w:pPr>
        <w:spacing w:line="0" w:lineRule="atLeast"/>
        <w:jc w:val="center"/>
        <w:rPr>
          <w:rFonts w:eastAsia="Arial"/>
        </w:rPr>
      </w:pPr>
    </w:p>
    <w:p w14:paraId="2154A3FD">
      <w:pPr>
        <w:spacing w:line="267" w:lineRule="auto"/>
        <w:ind w:firstLine="708"/>
      </w:pPr>
      <w:r>
        <w:rPr>
          <w:rFonts w:eastAsia="Arial"/>
        </w:rPr>
        <w:t>По результатам рассмотрения заявления об исправлении допущенных опечаток и ошибок в</w:t>
      </w:r>
      <w:r>
        <w:t xml:space="preserve">_____________________________________________ </w:t>
      </w:r>
      <w:r>
        <w:rPr>
          <w:rFonts w:eastAsia="Arial"/>
        </w:rPr>
        <w:t>от ________ № _____________  (дата и номер уведомления) принято решение об отказе во внесении исправлений.</w:t>
      </w:r>
    </w:p>
    <w:p w14:paraId="4EAF021C">
      <w:pPr>
        <w:autoSpaceDE w:val="0"/>
        <w:autoSpaceDN w:val="0"/>
        <w:adjustRightInd w:val="0"/>
        <w:spacing w:line="360" w:lineRule="auto"/>
        <w:ind w:firstLine="709"/>
      </w:pPr>
      <w:r>
        <w:t>Основания для отказа в исправлении допущенных опечаток и ошибок:</w:t>
      </w:r>
    </w:p>
    <w:p w14:paraId="659556C7">
      <w:pPr>
        <w:autoSpaceDE w:val="0"/>
        <w:autoSpaceDN w:val="0"/>
        <w:adjustRightInd w:val="0"/>
        <w:spacing w:line="360" w:lineRule="auto"/>
        <w:ind w:firstLine="709"/>
      </w:pPr>
      <w:r>
        <w:t>а) несоответствие заявителя кругу лиц, указанных в пункте 1.2 настоящего Регламента;</w:t>
      </w:r>
    </w:p>
    <w:p w14:paraId="64379E11">
      <w:pPr>
        <w:autoSpaceDE w:val="0"/>
        <w:autoSpaceDN w:val="0"/>
        <w:adjustRightInd w:val="0"/>
        <w:spacing w:line="360" w:lineRule="auto"/>
        <w:ind w:firstLine="709"/>
      </w:pPr>
      <w:r>
        <w:t xml:space="preserve">б) отсутствие факта допущения опечаток и ошибок. </w:t>
      </w:r>
    </w:p>
    <w:p w14:paraId="3C963D0B">
      <w:pPr>
        <w:autoSpaceDE w:val="0"/>
        <w:autoSpaceDN w:val="0"/>
        <w:adjustRightInd w:val="0"/>
        <w:spacing w:line="360" w:lineRule="auto"/>
        <w:ind w:firstLine="709"/>
      </w:pPr>
    </w:p>
    <w:p w14:paraId="7C2B4B5F">
      <w:pPr>
        <w:autoSpaceDE w:val="0"/>
        <w:autoSpaceDN w:val="0"/>
        <w:adjustRightInd w:val="0"/>
        <w:spacing w:line="360" w:lineRule="auto"/>
        <w:ind w:firstLine="709"/>
      </w:pPr>
    </w:p>
    <w:p w14:paraId="203904CA">
      <w:pPr>
        <w:autoSpaceDE w:val="0"/>
        <w:autoSpaceDN w:val="0"/>
        <w:adjustRightInd w:val="0"/>
        <w:spacing w:line="360" w:lineRule="auto"/>
        <w:ind w:firstLine="709"/>
      </w:pPr>
      <w:r>
        <w:t>Глава Администрации       __________                  ФИО</w:t>
      </w:r>
    </w:p>
    <w:p w14:paraId="58D6992C">
      <w:pPr>
        <w:spacing w:line="360" w:lineRule="auto"/>
        <w:rPr>
          <w:rFonts w:eastAsia="Arial"/>
        </w:rPr>
      </w:pPr>
      <w:r>
        <w:rPr>
          <w:rFonts w:eastAsia="Arial"/>
        </w:rPr>
        <w:t xml:space="preserve">                                                (подпись)</w:t>
      </w:r>
    </w:p>
    <w:p w14:paraId="5E3D7E07">
      <w:pPr>
        <w:spacing w:after="0" w:line="240" w:lineRule="auto"/>
        <w:ind w:right="0" w:firstLine="0"/>
        <w:rPr>
          <w:rFonts w:ascii="Arial" w:hAnsi="Arial" w:cs="Arial"/>
          <w:sz w:val="24"/>
          <w:szCs w:val="24"/>
        </w:rPr>
      </w:pPr>
    </w:p>
    <w:p w14:paraId="47D13C30">
      <w:pPr>
        <w:spacing w:after="0" w:line="240" w:lineRule="auto"/>
        <w:ind w:right="0" w:firstLine="0"/>
        <w:rPr>
          <w:rFonts w:ascii="Arial" w:hAnsi="Arial" w:cs="Arial"/>
          <w:sz w:val="24"/>
          <w:szCs w:val="24"/>
        </w:rPr>
      </w:pPr>
    </w:p>
    <w:p w14:paraId="76D581A4">
      <w:pPr>
        <w:spacing w:after="0" w:line="240" w:lineRule="auto"/>
        <w:ind w:right="0" w:firstLine="0"/>
        <w:rPr>
          <w:rFonts w:ascii="Arial" w:hAnsi="Arial" w:cs="Arial"/>
          <w:sz w:val="24"/>
          <w:szCs w:val="24"/>
        </w:rPr>
      </w:pPr>
    </w:p>
    <w:p w14:paraId="2A305EEC">
      <w:pPr>
        <w:spacing w:after="0" w:line="240" w:lineRule="auto"/>
        <w:ind w:right="0" w:firstLine="0"/>
        <w:rPr>
          <w:rFonts w:ascii="Arial" w:hAnsi="Arial" w:cs="Arial"/>
          <w:sz w:val="24"/>
          <w:szCs w:val="24"/>
        </w:rPr>
      </w:pPr>
    </w:p>
    <w:p w14:paraId="497043FA">
      <w:pPr>
        <w:spacing w:after="0" w:line="240" w:lineRule="auto"/>
        <w:ind w:right="0" w:firstLine="0"/>
        <w:rPr>
          <w:rFonts w:ascii="Arial" w:hAnsi="Arial" w:cs="Arial"/>
          <w:sz w:val="24"/>
          <w:szCs w:val="24"/>
        </w:rPr>
      </w:pPr>
    </w:p>
    <w:p w14:paraId="39B91C70">
      <w:pPr>
        <w:spacing w:after="0" w:line="240" w:lineRule="auto"/>
        <w:ind w:right="0" w:firstLine="0"/>
        <w:rPr>
          <w:rFonts w:ascii="Arial" w:hAnsi="Arial" w:cs="Arial"/>
          <w:sz w:val="24"/>
          <w:szCs w:val="24"/>
        </w:rPr>
      </w:pPr>
    </w:p>
    <w:p w14:paraId="699327AE">
      <w:pPr>
        <w:spacing w:after="0" w:line="240" w:lineRule="auto"/>
        <w:ind w:right="0" w:firstLine="0"/>
        <w:rPr>
          <w:rFonts w:ascii="Arial" w:hAnsi="Arial" w:cs="Arial"/>
          <w:sz w:val="24"/>
          <w:szCs w:val="24"/>
        </w:rPr>
      </w:pPr>
    </w:p>
    <w:p w14:paraId="1DC40BC6">
      <w:pPr>
        <w:spacing w:after="0" w:line="240" w:lineRule="auto"/>
        <w:ind w:right="0" w:firstLine="0"/>
        <w:rPr>
          <w:rFonts w:ascii="Arial" w:hAnsi="Arial" w:cs="Arial"/>
          <w:sz w:val="24"/>
          <w:szCs w:val="24"/>
        </w:rPr>
      </w:pPr>
    </w:p>
    <w:p w14:paraId="77E4C357">
      <w:pPr>
        <w:spacing w:after="0" w:line="240" w:lineRule="auto"/>
        <w:ind w:right="0" w:firstLine="0"/>
        <w:rPr>
          <w:rFonts w:ascii="Arial" w:hAnsi="Arial" w:cs="Arial"/>
          <w:sz w:val="24"/>
          <w:szCs w:val="24"/>
        </w:rPr>
      </w:pPr>
    </w:p>
    <w:p w14:paraId="758AAC7E">
      <w:pPr>
        <w:spacing w:after="0" w:line="240" w:lineRule="auto"/>
        <w:ind w:right="0" w:firstLine="0"/>
        <w:rPr>
          <w:rFonts w:ascii="Arial" w:hAnsi="Arial" w:cs="Arial"/>
          <w:sz w:val="24"/>
          <w:szCs w:val="24"/>
        </w:rPr>
      </w:pPr>
    </w:p>
    <w:p w14:paraId="0F1A9748">
      <w:pPr>
        <w:spacing w:after="0" w:line="240" w:lineRule="auto"/>
        <w:ind w:right="0" w:firstLine="0"/>
        <w:rPr>
          <w:rFonts w:ascii="Arial" w:hAnsi="Arial" w:cs="Arial"/>
          <w:sz w:val="24"/>
          <w:szCs w:val="24"/>
        </w:rPr>
      </w:pPr>
    </w:p>
    <w:p w14:paraId="605BCAE8">
      <w:pPr>
        <w:spacing w:after="0" w:line="240" w:lineRule="auto"/>
        <w:ind w:right="0" w:firstLine="0"/>
        <w:rPr>
          <w:rFonts w:ascii="Arial" w:hAnsi="Arial" w:cs="Arial"/>
          <w:sz w:val="24"/>
          <w:szCs w:val="24"/>
        </w:rPr>
      </w:pPr>
    </w:p>
    <w:p w14:paraId="3718C227">
      <w:pPr>
        <w:spacing w:after="0" w:line="240" w:lineRule="auto"/>
        <w:ind w:right="0" w:firstLine="0"/>
        <w:rPr>
          <w:rFonts w:ascii="Arial" w:hAnsi="Arial" w:cs="Arial"/>
          <w:sz w:val="24"/>
          <w:szCs w:val="24"/>
        </w:rPr>
      </w:pPr>
    </w:p>
    <w:p w14:paraId="6AB1530B">
      <w:pPr>
        <w:spacing w:after="0" w:line="240" w:lineRule="auto"/>
        <w:ind w:right="0" w:firstLine="0"/>
        <w:rPr>
          <w:rFonts w:ascii="Arial" w:hAnsi="Arial" w:cs="Arial"/>
          <w:sz w:val="24"/>
          <w:szCs w:val="24"/>
        </w:rPr>
      </w:pPr>
    </w:p>
    <w:p w14:paraId="5DFFD3DA">
      <w:pPr>
        <w:spacing w:after="0" w:line="240" w:lineRule="auto"/>
        <w:ind w:right="0" w:firstLine="0"/>
        <w:rPr>
          <w:rFonts w:ascii="Arial" w:hAnsi="Arial" w:cs="Arial"/>
          <w:sz w:val="24"/>
          <w:szCs w:val="24"/>
        </w:rPr>
      </w:pPr>
    </w:p>
    <w:p w14:paraId="731B0200">
      <w:pPr>
        <w:spacing w:after="0" w:line="240" w:lineRule="auto"/>
        <w:ind w:right="0" w:firstLine="0"/>
        <w:rPr>
          <w:rFonts w:ascii="Arial" w:hAnsi="Arial" w:cs="Arial"/>
          <w:sz w:val="24"/>
          <w:szCs w:val="24"/>
        </w:rPr>
      </w:pPr>
    </w:p>
    <w:p w14:paraId="45395F15">
      <w:pPr>
        <w:spacing w:after="0" w:line="240" w:lineRule="auto"/>
        <w:ind w:right="0" w:firstLine="0"/>
        <w:rPr>
          <w:rFonts w:ascii="Arial" w:hAnsi="Arial" w:cs="Arial"/>
          <w:sz w:val="24"/>
          <w:szCs w:val="24"/>
        </w:rPr>
      </w:pPr>
    </w:p>
    <w:p w14:paraId="770FC344">
      <w:pPr>
        <w:spacing w:after="0" w:line="240" w:lineRule="auto"/>
        <w:ind w:right="0" w:firstLine="0"/>
        <w:rPr>
          <w:rFonts w:ascii="Arial" w:hAnsi="Arial" w:cs="Arial"/>
          <w:sz w:val="24"/>
          <w:szCs w:val="24"/>
        </w:rPr>
      </w:pPr>
    </w:p>
    <w:p w14:paraId="3C5F2AA3">
      <w:pPr>
        <w:autoSpaceDE w:val="0"/>
        <w:autoSpaceDN w:val="0"/>
        <w:adjustRightInd w:val="0"/>
        <w:ind w:left="4536" w:firstLine="0"/>
        <w:outlineLvl w:val="1"/>
        <w:rPr>
          <w:sz w:val="24"/>
          <w:szCs w:val="24"/>
        </w:rPr>
      </w:pPr>
      <w:r>
        <w:rPr>
          <w:sz w:val="24"/>
          <w:szCs w:val="24"/>
        </w:rPr>
        <w:t>Приложение 8</w:t>
      </w:r>
    </w:p>
    <w:p w14:paraId="772964CB">
      <w:pPr>
        <w:pStyle w:val="17"/>
        <w:ind w:left="4536"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6E21C0B6">
      <w:pPr>
        <w:pStyle w:val="17"/>
        <w:ind w:left="4536" w:firstLine="0"/>
        <w:rPr>
          <w:rFonts w:ascii="Times New Roman" w:hAnsi="Times New Roman" w:cs="Times New Roman"/>
          <w:sz w:val="24"/>
          <w:szCs w:val="24"/>
        </w:rPr>
      </w:pPr>
      <w:r>
        <w:rPr>
          <w:rFonts w:ascii="Times New Roman" w:hAnsi="Times New Roman" w:cs="Times New Roman"/>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73D8FE35">
      <w:pPr>
        <w:spacing w:line="360" w:lineRule="auto"/>
        <w:jc w:val="left"/>
        <w:rPr>
          <w:rFonts w:eastAsia="Arial"/>
        </w:rPr>
      </w:pPr>
    </w:p>
    <w:p w14:paraId="54235339">
      <w:pPr>
        <w:tabs>
          <w:tab w:val="left" w:pos="4040"/>
        </w:tabs>
        <w:spacing w:line="0" w:lineRule="atLeast"/>
        <w:ind w:left="4040"/>
        <w:rPr>
          <w:rFonts w:eastAsia="Arial"/>
        </w:rPr>
      </w:pPr>
    </w:p>
    <w:p w14:paraId="1F1D9D31">
      <w:pPr>
        <w:spacing w:line="0" w:lineRule="atLeast"/>
        <w:jc w:val="center"/>
        <w:rPr>
          <w:rFonts w:eastAsia="Arial"/>
        </w:rPr>
      </w:pPr>
      <w:r>
        <w:rPr>
          <w:rFonts w:eastAsia="Arial"/>
        </w:rPr>
        <w:t>ЗАЯВЛЕНИЕ</w:t>
      </w:r>
    </w:p>
    <w:p w14:paraId="32C4AC69">
      <w:pPr>
        <w:tabs>
          <w:tab w:val="left" w:pos="2020"/>
        </w:tabs>
        <w:spacing w:line="0" w:lineRule="atLeast"/>
        <w:jc w:val="center"/>
        <w:rPr>
          <w:rFonts w:eastAsia="Arial"/>
        </w:rPr>
      </w:pPr>
      <w:r>
        <w:rPr>
          <w:rFonts w:eastAsia="Arial"/>
        </w:rPr>
        <w:t>о выдаче дубликата</w:t>
      </w:r>
    </w:p>
    <w:p w14:paraId="3157325D">
      <w:pPr>
        <w:tabs>
          <w:tab w:val="left" w:pos="2020"/>
        </w:tabs>
        <w:spacing w:line="0" w:lineRule="atLeast"/>
        <w:ind w:left="2020"/>
        <w:rPr>
          <w:rFonts w:eastAsia="Arial"/>
        </w:rPr>
      </w:pPr>
    </w:p>
    <w:p w14:paraId="6BAF8DDE">
      <w:pPr>
        <w:spacing w:after="1" w:line="200" w:lineRule="atLeast"/>
        <w:jc w:val="center"/>
        <w:rPr>
          <w:sz w:val="24"/>
          <w:szCs w:val="24"/>
          <w:u w:val="single"/>
        </w:rPr>
      </w:pPr>
      <w:r>
        <w:rPr>
          <w:sz w:val="24"/>
          <w:szCs w:val="24"/>
          <w:u w:val="single"/>
        </w:rPr>
        <w:t xml:space="preserve">Администрация </w:t>
      </w:r>
    </w:p>
    <w:p w14:paraId="03D02B40">
      <w:pPr>
        <w:spacing w:after="1" w:line="200" w:lineRule="atLeast"/>
        <w:jc w:val="center"/>
      </w:pPr>
    </w:p>
    <w:p w14:paraId="38E9A1B6">
      <w:pPr>
        <w:spacing w:after="1" w:line="200" w:lineRule="atLeast"/>
        <w:rPr>
          <w:sz w:val="24"/>
          <w:szCs w:val="24"/>
        </w:rPr>
      </w:pPr>
      <w:r>
        <w:rPr>
          <w:sz w:val="24"/>
          <w:szCs w:val="24"/>
        </w:rPr>
        <w:t>Прошу выдать дубликат _________________________________(наименование документа)</w:t>
      </w:r>
    </w:p>
    <w:p w14:paraId="632AAE57">
      <w:pPr>
        <w:pStyle w:val="16"/>
        <w:numPr>
          <w:ilvl w:val="0"/>
          <w:numId w:val="2"/>
        </w:numPr>
        <w:spacing w:after="1" w:line="200" w:lineRule="atLeast"/>
        <w:ind w:right="0"/>
        <w:contextualSpacing w:val="0"/>
        <w:jc w:val="center"/>
        <w:rPr>
          <w:sz w:val="24"/>
          <w:szCs w:val="24"/>
        </w:rPr>
      </w:pPr>
      <w:r>
        <w:rPr>
          <w:sz w:val="24"/>
          <w:szCs w:val="24"/>
        </w:rPr>
        <w:t>Сведения о заявителе</w:t>
      </w:r>
    </w:p>
    <w:p w14:paraId="062B1445">
      <w:pPr>
        <w:pStyle w:val="16"/>
        <w:spacing w:after="1" w:line="200" w:lineRule="atLeast"/>
        <w:rPr>
          <w:sz w:val="24"/>
          <w:szCs w:val="24"/>
        </w:rPr>
      </w:pPr>
    </w:p>
    <w:tbl>
      <w:tblPr>
        <w:tblStyle w:val="5"/>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50"/>
        <w:gridCol w:w="4680"/>
        <w:gridCol w:w="4313"/>
      </w:tblGrid>
      <w:tr w14:paraId="3E87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66E5361B">
            <w:pPr>
              <w:spacing w:after="0" w:line="200" w:lineRule="atLeast"/>
              <w:ind w:firstLine="0"/>
              <w:outlineLvl w:val="2"/>
              <w:rPr>
                <w:sz w:val="24"/>
                <w:szCs w:val="24"/>
              </w:rPr>
            </w:pPr>
            <w:r>
              <w:rPr>
                <w:sz w:val="24"/>
                <w:szCs w:val="24"/>
              </w:rPr>
              <w:t>1.1</w:t>
            </w:r>
          </w:p>
        </w:tc>
        <w:tc>
          <w:tcPr>
            <w:tcW w:w="4680" w:type="dxa"/>
          </w:tcPr>
          <w:p w14:paraId="6EFF3B21">
            <w:pPr>
              <w:spacing w:after="0" w:line="200" w:lineRule="atLeast"/>
              <w:ind w:firstLine="1"/>
              <w:rPr>
                <w:sz w:val="24"/>
                <w:szCs w:val="24"/>
              </w:rPr>
            </w:pPr>
            <w:r>
              <w:rPr>
                <w:sz w:val="24"/>
                <w:szCs w:val="24"/>
              </w:rPr>
              <w:t>Сведения о физическом лице, в случае если застройщиком является физическое лицо:</w:t>
            </w:r>
          </w:p>
        </w:tc>
        <w:tc>
          <w:tcPr>
            <w:tcW w:w="4313" w:type="dxa"/>
          </w:tcPr>
          <w:p w14:paraId="7EC107D8">
            <w:pPr>
              <w:spacing w:after="0" w:line="200" w:lineRule="atLeast"/>
              <w:rPr>
                <w:sz w:val="24"/>
                <w:szCs w:val="24"/>
              </w:rPr>
            </w:pPr>
          </w:p>
        </w:tc>
      </w:tr>
      <w:tr w14:paraId="2963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01" w:hRule="atLeast"/>
        </w:trPr>
        <w:tc>
          <w:tcPr>
            <w:tcW w:w="850" w:type="dxa"/>
          </w:tcPr>
          <w:p w14:paraId="1582DD16">
            <w:pPr>
              <w:spacing w:after="0" w:line="200" w:lineRule="atLeast"/>
              <w:ind w:firstLine="0"/>
              <w:rPr>
                <w:sz w:val="24"/>
                <w:szCs w:val="24"/>
              </w:rPr>
            </w:pPr>
            <w:r>
              <w:rPr>
                <w:sz w:val="24"/>
                <w:szCs w:val="24"/>
              </w:rPr>
              <w:t>1.1.1</w:t>
            </w:r>
          </w:p>
        </w:tc>
        <w:tc>
          <w:tcPr>
            <w:tcW w:w="4680" w:type="dxa"/>
          </w:tcPr>
          <w:p w14:paraId="200943CC">
            <w:pPr>
              <w:spacing w:after="0" w:line="200" w:lineRule="atLeast"/>
              <w:ind w:firstLine="1"/>
              <w:rPr>
                <w:sz w:val="24"/>
                <w:szCs w:val="24"/>
              </w:rPr>
            </w:pPr>
            <w:r>
              <w:rPr>
                <w:sz w:val="24"/>
                <w:szCs w:val="24"/>
              </w:rPr>
              <w:t>Фамилия, имя, отчество (при наличии)</w:t>
            </w:r>
          </w:p>
        </w:tc>
        <w:tc>
          <w:tcPr>
            <w:tcW w:w="4313" w:type="dxa"/>
          </w:tcPr>
          <w:p w14:paraId="4EE9AC37">
            <w:pPr>
              <w:spacing w:after="0" w:line="200" w:lineRule="atLeast"/>
              <w:rPr>
                <w:sz w:val="24"/>
                <w:szCs w:val="24"/>
              </w:rPr>
            </w:pPr>
          </w:p>
        </w:tc>
      </w:tr>
      <w:tr w14:paraId="1725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39160435">
            <w:pPr>
              <w:spacing w:after="0" w:line="200" w:lineRule="atLeast"/>
              <w:ind w:firstLine="0"/>
              <w:rPr>
                <w:sz w:val="24"/>
                <w:szCs w:val="24"/>
              </w:rPr>
            </w:pPr>
            <w:r>
              <w:rPr>
                <w:sz w:val="24"/>
                <w:szCs w:val="24"/>
              </w:rPr>
              <w:t>1.1.2</w:t>
            </w:r>
          </w:p>
        </w:tc>
        <w:tc>
          <w:tcPr>
            <w:tcW w:w="4680" w:type="dxa"/>
          </w:tcPr>
          <w:p w14:paraId="6A9AD87A">
            <w:pPr>
              <w:spacing w:after="0" w:line="200" w:lineRule="atLeast"/>
              <w:ind w:firstLine="1"/>
              <w:rPr>
                <w:sz w:val="24"/>
                <w:szCs w:val="24"/>
              </w:rPr>
            </w:pPr>
            <w:r>
              <w:rPr>
                <w:sz w:val="24"/>
                <w:szCs w:val="24"/>
              </w:rPr>
              <w:t>Место жительства</w:t>
            </w:r>
          </w:p>
        </w:tc>
        <w:tc>
          <w:tcPr>
            <w:tcW w:w="4313" w:type="dxa"/>
          </w:tcPr>
          <w:p w14:paraId="29D12B4E">
            <w:pPr>
              <w:spacing w:after="0" w:line="200" w:lineRule="atLeast"/>
              <w:rPr>
                <w:sz w:val="24"/>
                <w:szCs w:val="24"/>
              </w:rPr>
            </w:pPr>
          </w:p>
        </w:tc>
      </w:tr>
      <w:tr w14:paraId="307B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2FA67F22">
            <w:pPr>
              <w:spacing w:after="0" w:line="200" w:lineRule="atLeast"/>
              <w:ind w:firstLine="0"/>
              <w:rPr>
                <w:sz w:val="24"/>
                <w:szCs w:val="24"/>
              </w:rPr>
            </w:pPr>
            <w:r>
              <w:rPr>
                <w:sz w:val="24"/>
                <w:szCs w:val="24"/>
              </w:rPr>
              <w:t>1.1.3</w:t>
            </w:r>
          </w:p>
        </w:tc>
        <w:tc>
          <w:tcPr>
            <w:tcW w:w="4680" w:type="dxa"/>
          </w:tcPr>
          <w:p w14:paraId="607AA7A5">
            <w:pPr>
              <w:spacing w:after="0" w:line="200" w:lineRule="atLeast"/>
              <w:ind w:firstLine="1"/>
              <w:rPr>
                <w:sz w:val="24"/>
                <w:szCs w:val="24"/>
              </w:rPr>
            </w:pPr>
            <w:r>
              <w:rPr>
                <w:sz w:val="24"/>
                <w:szCs w:val="24"/>
              </w:rPr>
              <w:t>Реквизиты документа, удостоверяющего личность</w:t>
            </w:r>
          </w:p>
        </w:tc>
        <w:tc>
          <w:tcPr>
            <w:tcW w:w="4313" w:type="dxa"/>
          </w:tcPr>
          <w:p w14:paraId="42F51F03">
            <w:pPr>
              <w:spacing w:after="0" w:line="200" w:lineRule="atLeast"/>
              <w:rPr>
                <w:sz w:val="24"/>
                <w:szCs w:val="24"/>
              </w:rPr>
            </w:pPr>
          </w:p>
          <w:p w14:paraId="45357E62">
            <w:pPr>
              <w:spacing w:after="0" w:line="200" w:lineRule="atLeast"/>
              <w:rPr>
                <w:sz w:val="24"/>
                <w:szCs w:val="24"/>
              </w:rPr>
            </w:pPr>
          </w:p>
        </w:tc>
      </w:tr>
      <w:tr w14:paraId="5EB0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35ACFDF1">
            <w:pPr>
              <w:spacing w:after="0" w:line="200" w:lineRule="atLeast"/>
              <w:ind w:firstLine="0"/>
              <w:outlineLvl w:val="2"/>
              <w:rPr>
                <w:sz w:val="24"/>
                <w:szCs w:val="24"/>
              </w:rPr>
            </w:pPr>
            <w:r>
              <w:rPr>
                <w:sz w:val="24"/>
                <w:szCs w:val="24"/>
              </w:rPr>
              <w:t>1.2</w:t>
            </w:r>
          </w:p>
        </w:tc>
        <w:tc>
          <w:tcPr>
            <w:tcW w:w="4680" w:type="dxa"/>
          </w:tcPr>
          <w:p w14:paraId="0E74407C">
            <w:pPr>
              <w:spacing w:after="0" w:line="200" w:lineRule="atLeast"/>
              <w:ind w:firstLine="1"/>
              <w:rPr>
                <w:sz w:val="24"/>
                <w:szCs w:val="24"/>
              </w:rPr>
            </w:pPr>
            <w:r>
              <w:rPr>
                <w:sz w:val="24"/>
                <w:szCs w:val="24"/>
              </w:rPr>
              <w:t>Сведения о юридическом лице, в случае если застройщиком является юридическое лицо:</w:t>
            </w:r>
          </w:p>
        </w:tc>
        <w:tc>
          <w:tcPr>
            <w:tcW w:w="4313" w:type="dxa"/>
          </w:tcPr>
          <w:p w14:paraId="0B5C7233">
            <w:pPr>
              <w:spacing w:after="0" w:line="200" w:lineRule="atLeast"/>
              <w:rPr>
                <w:sz w:val="24"/>
                <w:szCs w:val="24"/>
              </w:rPr>
            </w:pPr>
          </w:p>
        </w:tc>
      </w:tr>
      <w:tr w14:paraId="6BDE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318365DB">
            <w:pPr>
              <w:spacing w:after="0" w:line="200" w:lineRule="atLeast"/>
              <w:ind w:firstLine="0"/>
              <w:rPr>
                <w:sz w:val="24"/>
                <w:szCs w:val="24"/>
              </w:rPr>
            </w:pPr>
            <w:r>
              <w:rPr>
                <w:sz w:val="24"/>
                <w:szCs w:val="24"/>
              </w:rPr>
              <w:t>1.2.1</w:t>
            </w:r>
          </w:p>
        </w:tc>
        <w:tc>
          <w:tcPr>
            <w:tcW w:w="4680" w:type="dxa"/>
          </w:tcPr>
          <w:p w14:paraId="25E26CA2">
            <w:pPr>
              <w:spacing w:after="0" w:line="200" w:lineRule="atLeast"/>
              <w:ind w:firstLine="1"/>
              <w:rPr>
                <w:sz w:val="24"/>
                <w:szCs w:val="24"/>
              </w:rPr>
            </w:pPr>
            <w:r>
              <w:rPr>
                <w:sz w:val="24"/>
                <w:szCs w:val="24"/>
              </w:rPr>
              <w:t>Наименование</w:t>
            </w:r>
          </w:p>
        </w:tc>
        <w:tc>
          <w:tcPr>
            <w:tcW w:w="4313" w:type="dxa"/>
          </w:tcPr>
          <w:p w14:paraId="79F8AD46">
            <w:pPr>
              <w:spacing w:after="0" w:line="200" w:lineRule="atLeast"/>
              <w:rPr>
                <w:sz w:val="24"/>
                <w:szCs w:val="24"/>
              </w:rPr>
            </w:pPr>
          </w:p>
        </w:tc>
      </w:tr>
      <w:tr w14:paraId="3EA2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3161F8F2">
            <w:pPr>
              <w:spacing w:after="0" w:line="200" w:lineRule="atLeast"/>
              <w:ind w:firstLine="0"/>
              <w:rPr>
                <w:sz w:val="24"/>
                <w:szCs w:val="24"/>
              </w:rPr>
            </w:pPr>
            <w:r>
              <w:rPr>
                <w:sz w:val="24"/>
                <w:szCs w:val="24"/>
              </w:rPr>
              <w:t>1.2.2</w:t>
            </w:r>
          </w:p>
        </w:tc>
        <w:tc>
          <w:tcPr>
            <w:tcW w:w="4680" w:type="dxa"/>
          </w:tcPr>
          <w:p w14:paraId="78C28853">
            <w:pPr>
              <w:spacing w:after="0" w:line="200" w:lineRule="atLeast"/>
              <w:ind w:firstLine="1"/>
              <w:rPr>
                <w:sz w:val="24"/>
                <w:szCs w:val="24"/>
              </w:rPr>
            </w:pPr>
            <w:r>
              <w:rPr>
                <w:sz w:val="24"/>
                <w:szCs w:val="24"/>
              </w:rPr>
              <w:t>Место нахождения</w:t>
            </w:r>
          </w:p>
        </w:tc>
        <w:tc>
          <w:tcPr>
            <w:tcW w:w="4313" w:type="dxa"/>
          </w:tcPr>
          <w:p w14:paraId="4B378A9C">
            <w:pPr>
              <w:spacing w:after="0" w:line="200" w:lineRule="atLeast"/>
              <w:rPr>
                <w:sz w:val="24"/>
                <w:szCs w:val="24"/>
              </w:rPr>
            </w:pPr>
          </w:p>
        </w:tc>
      </w:tr>
      <w:tr w14:paraId="37F2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6CE09FE4">
            <w:pPr>
              <w:spacing w:after="0" w:line="200" w:lineRule="atLeast"/>
              <w:ind w:firstLine="0"/>
              <w:rPr>
                <w:sz w:val="24"/>
                <w:szCs w:val="24"/>
              </w:rPr>
            </w:pPr>
            <w:r>
              <w:rPr>
                <w:sz w:val="24"/>
                <w:szCs w:val="24"/>
              </w:rPr>
              <w:t>1.2.3</w:t>
            </w:r>
          </w:p>
        </w:tc>
        <w:tc>
          <w:tcPr>
            <w:tcW w:w="4680" w:type="dxa"/>
          </w:tcPr>
          <w:p w14:paraId="18BFE06F">
            <w:pPr>
              <w:spacing w:after="0" w:line="200" w:lineRule="atLeast"/>
              <w:ind w:firstLine="1"/>
              <w:rPr>
                <w:sz w:val="24"/>
                <w:szCs w:val="24"/>
              </w:rPr>
            </w:pPr>
            <w:r>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14:paraId="5EFB7BE5">
            <w:pPr>
              <w:spacing w:after="0" w:line="200" w:lineRule="atLeast"/>
              <w:rPr>
                <w:sz w:val="24"/>
                <w:szCs w:val="24"/>
              </w:rPr>
            </w:pPr>
          </w:p>
        </w:tc>
      </w:tr>
      <w:tr w14:paraId="04D9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75F3CCDE">
            <w:pPr>
              <w:spacing w:after="0" w:line="200" w:lineRule="atLeast"/>
              <w:ind w:firstLine="0"/>
              <w:rPr>
                <w:sz w:val="24"/>
                <w:szCs w:val="24"/>
              </w:rPr>
            </w:pPr>
            <w:r>
              <w:rPr>
                <w:sz w:val="24"/>
                <w:szCs w:val="24"/>
              </w:rPr>
              <w:t>1.2.4</w:t>
            </w:r>
          </w:p>
        </w:tc>
        <w:tc>
          <w:tcPr>
            <w:tcW w:w="4680" w:type="dxa"/>
          </w:tcPr>
          <w:p w14:paraId="23B80829">
            <w:pPr>
              <w:spacing w:after="0" w:line="200" w:lineRule="atLeast"/>
              <w:ind w:firstLine="1"/>
              <w:rPr>
                <w:sz w:val="24"/>
                <w:szCs w:val="24"/>
              </w:rPr>
            </w:pPr>
            <w:r>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14:paraId="2A2DCCF9">
            <w:pPr>
              <w:spacing w:after="0" w:line="200" w:lineRule="atLeast"/>
              <w:rPr>
                <w:sz w:val="24"/>
                <w:szCs w:val="24"/>
              </w:rPr>
            </w:pPr>
          </w:p>
        </w:tc>
      </w:tr>
    </w:tbl>
    <w:p w14:paraId="50BA09F8">
      <w:pPr>
        <w:spacing w:after="0" w:line="200" w:lineRule="atLeast"/>
        <w:rPr>
          <w:sz w:val="24"/>
          <w:szCs w:val="24"/>
        </w:rPr>
      </w:pPr>
    </w:p>
    <w:p w14:paraId="132640CD">
      <w:pPr>
        <w:spacing w:after="0" w:line="200" w:lineRule="atLeast"/>
        <w:rPr>
          <w:sz w:val="24"/>
          <w:szCs w:val="24"/>
        </w:rPr>
      </w:pPr>
    </w:p>
    <w:p w14:paraId="514A9027">
      <w:pPr>
        <w:pStyle w:val="16"/>
        <w:numPr>
          <w:ilvl w:val="0"/>
          <w:numId w:val="2"/>
        </w:numPr>
        <w:tabs>
          <w:tab w:val="left" w:pos="1125"/>
        </w:tabs>
        <w:spacing w:after="0" w:line="200" w:lineRule="atLeast"/>
        <w:ind w:right="940"/>
        <w:contextualSpacing w:val="0"/>
        <w:jc w:val="center"/>
        <w:rPr>
          <w:rFonts w:eastAsia="Arial"/>
          <w:sz w:val="24"/>
          <w:szCs w:val="24"/>
        </w:rPr>
      </w:pPr>
      <w:r>
        <w:rPr>
          <w:rFonts w:eastAsia="Arial"/>
          <w:sz w:val="24"/>
          <w:szCs w:val="24"/>
        </w:rPr>
        <w:t>Сведения о выданном документе</w:t>
      </w:r>
    </w:p>
    <w:p w14:paraId="195D10D4">
      <w:pPr>
        <w:pStyle w:val="16"/>
        <w:tabs>
          <w:tab w:val="left" w:pos="1125"/>
        </w:tabs>
        <w:spacing w:after="0" w:line="200" w:lineRule="atLeast"/>
        <w:ind w:right="940"/>
        <w:rPr>
          <w:rFonts w:eastAsia="Arial"/>
          <w:sz w:val="24"/>
          <w:szCs w:val="24"/>
        </w:rPr>
      </w:pPr>
    </w:p>
    <w:tbl>
      <w:tblPr>
        <w:tblStyle w:val="5"/>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50"/>
        <w:gridCol w:w="4680"/>
        <w:gridCol w:w="4313"/>
      </w:tblGrid>
      <w:tr w14:paraId="1DE9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tcPr>
          <w:p w14:paraId="0B1B3795">
            <w:pPr>
              <w:spacing w:after="0" w:line="200" w:lineRule="atLeast"/>
              <w:ind w:firstLine="0"/>
              <w:rPr>
                <w:sz w:val="24"/>
                <w:szCs w:val="24"/>
              </w:rPr>
            </w:pPr>
            <w:r>
              <w:rPr>
                <w:sz w:val="24"/>
                <w:szCs w:val="24"/>
              </w:rPr>
              <w:t>2.1</w:t>
            </w:r>
          </w:p>
        </w:tc>
        <w:tc>
          <w:tcPr>
            <w:tcW w:w="4680" w:type="dxa"/>
          </w:tcPr>
          <w:p w14:paraId="1F50B243">
            <w:pPr>
              <w:spacing w:after="0" w:line="200" w:lineRule="atLeast"/>
              <w:ind w:firstLine="1"/>
              <w:rPr>
                <w:sz w:val="24"/>
                <w:szCs w:val="24"/>
              </w:rPr>
            </w:pPr>
            <w:r>
              <w:rPr>
                <w:sz w:val="24"/>
                <w:szCs w:val="24"/>
              </w:rPr>
              <w:t>Номер документа</w:t>
            </w:r>
          </w:p>
        </w:tc>
        <w:tc>
          <w:tcPr>
            <w:tcW w:w="4313" w:type="dxa"/>
          </w:tcPr>
          <w:p w14:paraId="0E6B7CD5">
            <w:pPr>
              <w:spacing w:after="0" w:line="200" w:lineRule="atLeast"/>
              <w:rPr>
                <w:sz w:val="24"/>
                <w:szCs w:val="24"/>
              </w:rPr>
            </w:pPr>
          </w:p>
        </w:tc>
      </w:tr>
      <w:tr w14:paraId="0871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tcPr>
          <w:p w14:paraId="0793ACCD">
            <w:pPr>
              <w:spacing w:after="0" w:line="200" w:lineRule="atLeast"/>
              <w:ind w:firstLine="0"/>
              <w:rPr>
                <w:sz w:val="24"/>
                <w:szCs w:val="24"/>
              </w:rPr>
            </w:pPr>
            <w:r>
              <w:rPr>
                <w:sz w:val="24"/>
                <w:szCs w:val="24"/>
              </w:rPr>
              <w:t>2.2</w:t>
            </w:r>
          </w:p>
        </w:tc>
        <w:tc>
          <w:tcPr>
            <w:tcW w:w="4680" w:type="dxa"/>
          </w:tcPr>
          <w:p w14:paraId="27B55D5D">
            <w:pPr>
              <w:spacing w:after="0" w:line="200" w:lineRule="atLeast"/>
              <w:ind w:firstLine="1"/>
              <w:rPr>
                <w:sz w:val="24"/>
                <w:szCs w:val="24"/>
              </w:rPr>
            </w:pPr>
            <w:r>
              <w:rPr>
                <w:sz w:val="24"/>
                <w:szCs w:val="24"/>
              </w:rPr>
              <w:t>Дата документа</w:t>
            </w:r>
          </w:p>
        </w:tc>
        <w:tc>
          <w:tcPr>
            <w:tcW w:w="4313" w:type="dxa"/>
          </w:tcPr>
          <w:p w14:paraId="15549BBB">
            <w:pPr>
              <w:spacing w:after="0" w:line="200" w:lineRule="atLeast"/>
              <w:rPr>
                <w:sz w:val="24"/>
                <w:szCs w:val="24"/>
              </w:rPr>
            </w:pPr>
          </w:p>
        </w:tc>
      </w:tr>
      <w:tr w14:paraId="535D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tcPr>
          <w:p w14:paraId="6BAED9F5">
            <w:pPr>
              <w:spacing w:after="0" w:line="200" w:lineRule="atLeast"/>
              <w:ind w:firstLine="0"/>
              <w:rPr>
                <w:sz w:val="24"/>
                <w:szCs w:val="24"/>
              </w:rPr>
            </w:pPr>
            <w:r>
              <w:rPr>
                <w:sz w:val="24"/>
                <w:szCs w:val="24"/>
              </w:rPr>
              <w:t>2.3</w:t>
            </w:r>
          </w:p>
        </w:tc>
        <w:tc>
          <w:tcPr>
            <w:tcW w:w="4680" w:type="dxa"/>
          </w:tcPr>
          <w:p w14:paraId="31101802">
            <w:pPr>
              <w:spacing w:after="0" w:line="200" w:lineRule="atLeast"/>
              <w:ind w:firstLine="1"/>
              <w:rPr>
                <w:sz w:val="24"/>
                <w:szCs w:val="24"/>
              </w:rPr>
            </w:pPr>
            <w:r>
              <w:rPr>
                <w:sz w:val="24"/>
                <w:szCs w:val="24"/>
              </w:rPr>
              <w:t>ФИО кому выдавался документ</w:t>
            </w:r>
          </w:p>
        </w:tc>
        <w:tc>
          <w:tcPr>
            <w:tcW w:w="4313" w:type="dxa"/>
          </w:tcPr>
          <w:p w14:paraId="79294FBB">
            <w:pPr>
              <w:spacing w:after="0" w:line="200" w:lineRule="atLeast"/>
              <w:rPr>
                <w:sz w:val="24"/>
                <w:szCs w:val="24"/>
              </w:rPr>
            </w:pPr>
          </w:p>
        </w:tc>
      </w:tr>
    </w:tbl>
    <w:p w14:paraId="5AFFA65F">
      <w:pPr>
        <w:spacing w:after="0"/>
        <w:rPr>
          <w:sz w:val="24"/>
          <w:szCs w:val="24"/>
        </w:rPr>
      </w:pPr>
    </w:p>
    <w:p w14:paraId="7153A041">
      <w:pPr>
        <w:rPr>
          <w:sz w:val="24"/>
          <w:szCs w:val="24"/>
        </w:rPr>
      </w:pPr>
      <w:r>
        <w:rPr>
          <w:sz w:val="24"/>
          <w:szCs w:val="24"/>
        </w:rPr>
        <w:t>Приложение:____________________________________________________________</w:t>
      </w:r>
    </w:p>
    <w:p w14:paraId="31CB204E">
      <w:pPr>
        <w:rPr>
          <w:sz w:val="24"/>
          <w:szCs w:val="24"/>
        </w:rPr>
      </w:pPr>
      <w:r>
        <w:rPr>
          <w:sz w:val="24"/>
          <w:szCs w:val="24"/>
        </w:rPr>
        <w:t>Номер телефона и адрес  электронной почты для связи_________________________</w:t>
      </w:r>
    </w:p>
    <w:p w14:paraId="50AB97B9">
      <w:pPr>
        <w:rPr>
          <w:sz w:val="24"/>
          <w:szCs w:val="24"/>
        </w:rPr>
      </w:pPr>
    </w:p>
    <w:p w14:paraId="623F7667">
      <w:pPr>
        <w:pStyle w:val="16"/>
        <w:numPr>
          <w:ilvl w:val="0"/>
          <w:numId w:val="2"/>
        </w:numPr>
        <w:spacing w:after="0" w:line="240" w:lineRule="auto"/>
        <w:ind w:right="0"/>
        <w:contextualSpacing w:val="0"/>
        <w:jc w:val="center"/>
        <w:rPr>
          <w:sz w:val="24"/>
          <w:szCs w:val="24"/>
        </w:rPr>
      </w:pPr>
      <w:r>
        <w:rPr>
          <w:sz w:val="24"/>
          <w:szCs w:val="24"/>
        </w:rPr>
        <w:t>Результат предоставления услуги прошу:</w:t>
      </w:r>
    </w:p>
    <w:p w14:paraId="62F99A45">
      <w:pPr>
        <w:ind w:left="360"/>
        <w:rPr>
          <w:sz w:val="24"/>
          <w:szCs w:val="24"/>
        </w:rPr>
      </w:pPr>
    </w:p>
    <w:p w14:paraId="071ACAD6">
      <w:pPr>
        <w:pStyle w:val="16"/>
        <w:tabs>
          <w:tab w:val="left" w:pos="1125"/>
        </w:tabs>
        <w:spacing w:after="1" w:line="200" w:lineRule="atLeast"/>
        <w:ind w:right="940"/>
        <w:rPr>
          <w:sz w:val="24"/>
          <w:szCs w:val="24"/>
        </w:rPr>
      </w:pPr>
    </w:p>
    <w:tbl>
      <w:tblPr>
        <w:tblStyle w:val="5"/>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50"/>
        <w:gridCol w:w="4680"/>
        <w:gridCol w:w="4313"/>
      </w:tblGrid>
      <w:tr w14:paraId="4E74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363391B8">
            <w:pPr>
              <w:spacing w:after="0" w:line="200" w:lineRule="atLeast"/>
              <w:ind w:firstLine="0"/>
              <w:rPr>
                <w:sz w:val="24"/>
                <w:szCs w:val="24"/>
              </w:rPr>
            </w:pPr>
            <w:r>
              <w:rPr>
                <w:sz w:val="24"/>
                <w:szCs w:val="24"/>
              </w:rPr>
              <w:t>3.1</w:t>
            </w:r>
          </w:p>
        </w:tc>
        <w:tc>
          <w:tcPr>
            <w:tcW w:w="4680" w:type="dxa"/>
          </w:tcPr>
          <w:p w14:paraId="7162D06A">
            <w:pPr>
              <w:spacing w:after="0" w:line="200" w:lineRule="atLeast"/>
              <w:ind w:firstLine="1"/>
              <w:rPr>
                <w:sz w:val="24"/>
                <w:szCs w:val="24"/>
              </w:rPr>
            </w:pPr>
            <w:r>
              <w:rPr>
                <w:sz w:val="24"/>
                <w:szCs w:val="24"/>
              </w:rPr>
              <w:t>Направить в форме электронного документа посредством государственных информационных систем</w:t>
            </w:r>
          </w:p>
        </w:tc>
        <w:tc>
          <w:tcPr>
            <w:tcW w:w="4313" w:type="dxa"/>
          </w:tcPr>
          <w:p w14:paraId="47ABF50E">
            <w:pPr>
              <w:spacing w:after="0" w:line="200" w:lineRule="atLeast"/>
              <w:rPr>
                <w:sz w:val="24"/>
                <w:szCs w:val="24"/>
              </w:rPr>
            </w:pPr>
          </w:p>
        </w:tc>
      </w:tr>
      <w:tr w14:paraId="62DB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60320989">
            <w:pPr>
              <w:spacing w:after="0" w:line="200" w:lineRule="atLeast"/>
              <w:ind w:firstLine="0"/>
              <w:rPr>
                <w:sz w:val="24"/>
                <w:szCs w:val="24"/>
              </w:rPr>
            </w:pPr>
            <w:r>
              <w:rPr>
                <w:sz w:val="24"/>
                <w:szCs w:val="24"/>
              </w:rPr>
              <w:t>3.2</w:t>
            </w:r>
          </w:p>
        </w:tc>
        <w:tc>
          <w:tcPr>
            <w:tcW w:w="4680" w:type="dxa"/>
          </w:tcPr>
          <w:p w14:paraId="0ADA43B7">
            <w:pPr>
              <w:spacing w:after="0" w:line="200" w:lineRule="atLeast"/>
              <w:ind w:firstLine="1"/>
              <w:rPr>
                <w:sz w:val="24"/>
                <w:szCs w:val="24"/>
              </w:rPr>
            </w:pPr>
            <w:r>
              <w:rPr>
                <w:sz w:val="24"/>
                <w:szCs w:val="24"/>
              </w:rPr>
              <w:t xml:space="preserve">Выдать на бумажном носителе при личном обращении в Администрацию </w:t>
            </w:r>
          </w:p>
        </w:tc>
        <w:tc>
          <w:tcPr>
            <w:tcW w:w="4313" w:type="dxa"/>
          </w:tcPr>
          <w:p w14:paraId="1423D8A6">
            <w:pPr>
              <w:spacing w:after="0" w:line="200" w:lineRule="atLeast"/>
              <w:rPr>
                <w:sz w:val="24"/>
                <w:szCs w:val="24"/>
              </w:rPr>
            </w:pPr>
          </w:p>
        </w:tc>
      </w:tr>
      <w:tr w14:paraId="1C03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10FC9136">
            <w:pPr>
              <w:spacing w:after="0" w:line="200" w:lineRule="atLeast"/>
              <w:ind w:firstLine="0"/>
              <w:rPr>
                <w:sz w:val="24"/>
                <w:szCs w:val="24"/>
              </w:rPr>
            </w:pPr>
            <w:r>
              <w:rPr>
                <w:sz w:val="24"/>
                <w:szCs w:val="24"/>
              </w:rPr>
              <w:t>3.3</w:t>
            </w:r>
          </w:p>
        </w:tc>
        <w:tc>
          <w:tcPr>
            <w:tcW w:w="4680" w:type="dxa"/>
          </w:tcPr>
          <w:p w14:paraId="164A4353">
            <w:pPr>
              <w:spacing w:after="0" w:line="200" w:lineRule="atLeast"/>
              <w:ind w:firstLine="1"/>
              <w:rPr>
                <w:sz w:val="24"/>
                <w:szCs w:val="24"/>
              </w:rPr>
            </w:pPr>
            <w:r>
              <w:rPr>
                <w:sz w:val="24"/>
                <w:szCs w:val="24"/>
              </w:rPr>
              <w:t>Направить на бумажном носителе на почтовый адрес:_______________________</w:t>
            </w:r>
          </w:p>
        </w:tc>
        <w:tc>
          <w:tcPr>
            <w:tcW w:w="4313" w:type="dxa"/>
          </w:tcPr>
          <w:p w14:paraId="6AC231A9">
            <w:pPr>
              <w:spacing w:after="0" w:line="200" w:lineRule="atLeast"/>
              <w:rPr>
                <w:sz w:val="24"/>
                <w:szCs w:val="24"/>
              </w:rPr>
            </w:pPr>
          </w:p>
        </w:tc>
      </w:tr>
      <w:tr w14:paraId="0596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843" w:type="dxa"/>
            <w:gridSpan w:val="3"/>
          </w:tcPr>
          <w:p w14:paraId="10ACA600">
            <w:pPr>
              <w:spacing w:after="0" w:line="200" w:lineRule="atLeast"/>
              <w:jc w:val="center"/>
              <w:rPr>
                <w:i/>
                <w:sz w:val="24"/>
                <w:szCs w:val="24"/>
              </w:rPr>
            </w:pPr>
            <w:r>
              <w:rPr>
                <w:i/>
                <w:sz w:val="24"/>
                <w:szCs w:val="24"/>
              </w:rPr>
              <w:t>Указывается один из перечисленных способов</w:t>
            </w:r>
          </w:p>
        </w:tc>
      </w:tr>
    </w:tbl>
    <w:p w14:paraId="5981B6CD">
      <w:pPr>
        <w:spacing w:line="360" w:lineRule="auto"/>
        <w:rPr>
          <w:rFonts w:eastAsia="Arial"/>
          <w:sz w:val="24"/>
          <w:szCs w:val="24"/>
        </w:rPr>
      </w:pPr>
    </w:p>
    <w:p w14:paraId="02606DF4">
      <w:pPr>
        <w:rPr>
          <w:sz w:val="24"/>
          <w:szCs w:val="24"/>
        </w:rPr>
      </w:pPr>
    </w:p>
    <w:p w14:paraId="611DF407">
      <w:pPr>
        <w:rPr>
          <w:sz w:val="24"/>
          <w:szCs w:val="24"/>
        </w:rPr>
      </w:pPr>
      <w:r>
        <w:rPr>
          <w:sz w:val="24"/>
          <w:szCs w:val="24"/>
        </w:rPr>
        <w:t xml:space="preserve">«____»______20_          __________                     _________________                                                                      </w:t>
      </w:r>
    </w:p>
    <w:p w14:paraId="44A8E643">
      <w:pPr>
        <w:tabs>
          <w:tab w:val="left" w:pos="720"/>
          <w:tab w:val="left" w:pos="1440"/>
          <w:tab w:val="left" w:pos="2160"/>
          <w:tab w:val="left" w:pos="2880"/>
          <w:tab w:val="left" w:pos="3600"/>
          <w:tab w:val="left" w:pos="6435"/>
        </w:tabs>
        <w:autoSpaceDE w:val="0"/>
        <w:autoSpaceDN w:val="0"/>
        <w:adjustRightInd w:val="0"/>
        <w:ind w:firstLine="709"/>
        <w:rPr>
          <w:rFonts w:ascii="Arial" w:hAnsi="Arial" w:eastAsia="Arial Unicode MS" w:cs="Arial"/>
          <w:sz w:val="24"/>
          <w:szCs w:val="24"/>
        </w:rPr>
      </w:pPr>
    </w:p>
    <w:p w14:paraId="6092B5A5">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24"/>
          <w:szCs w:val="24"/>
        </w:rPr>
      </w:pPr>
      <w:r>
        <w:rPr>
          <w:rFonts w:eastAsia="Arial Unicode MS"/>
          <w:sz w:val="24"/>
          <w:szCs w:val="24"/>
        </w:rPr>
        <w:t xml:space="preserve">                            (подпись)                                  (ФИО)</w:t>
      </w:r>
    </w:p>
    <w:p w14:paraId="3DED5E0E">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eastAsia="Arial Unicode MS" w:cs="Arial"/>
          <w:sz w:val="24"/>
          <w:szCs w:val="24"/>
        </w:rPr>
      </w:pPr>
    </w:p>
    <w:p w14:paraId="6E18A205">
      <w:pPr>
        <w:autoSpaceDE w:val="0"/>
        <w:autoSpaceDN w:val="0"/>
        <w:adjustRightInd w:val="0"/>
        <w:ind w:left="4820" w:firstLine="0"/>
        <w:jc w:val="left"/>
        <w:outlineLvl w:val="1"/>
        <w:rPr>
          <w:sz w:val="24"/>
          <w:szCs w:val="24"/>
        </w:rPr>
      </w:pPr>
    </w:p>
    <w:p w14:paraId="541212F5">
      <w:pPr>
        <w:autoSpaceDE w:val="0"/>
        <w:autoSpaceDN w:val="0"/>
        <w:adjustRightInd w:val="0"/>
        <w:ind w:left="4820" w:firstLine="0"/>
        <w:jc w:val="left"/>
        <w:outlineLvl w:val="1"/>
        <w:rPr>
          <w:sz w:val="24"/>
          <w:szCs w:val="24"/>
        </w:rPr>
      </w:pPr>
    </w:p>
    <w:p w14:paraId="1C84F05D">
      <w:pPr>
        <w:autoSpaceDE w:val="0"/>
        <w:autoSpaceDN w:val="0"/>
        <w:adjustRightInd w:val="0"/>
        <w:ind w:left="4820" w:firstLine="0"/>
        <w:jc w:val="left"/>
        <w:outlineLvl w:val="1"/>
        <w:rPr>
          <w:sz w:val="24"/>
          <w:szCs w:val="24"/>
        </w:rPr>
      </w:pPr>
    </w:p>
    <w:p w14:paraId="59E41262">
      <w:pPr>
        <w:autoSpaceDE w:val="0"/>
        <w:autoSpaceDN w:val="0"/>
        <w:adjustRightInd w:val="0"/>
        <w:ind w:left="4820" w:firstLine="0"/>
        <w:jc w:val="left"/>
        <w:outlineLvl w:val="1"/>
        <w:rPr>
          <w:sz w:val="24"/>
          <w:szCs w:val="24"/>
        </w:rPr>
      </w:pPr>
    </w:p>
    <w:p w14:paraId="67C6A66E">
      <w:pPr>
        <w:autoSpaceDE w:val="0"/>
        <w:autoSpaceDN w:val="0"/>
        <w:adjustRightInd w:val="0"/>
        <w:ind w:left="4820" w:firstLine="0"/>
        <w:jc w:val="left"/>
        <w:outlineLvl w:val="1"/>
        <w:rPr>
          <w:sz w:val="24"/>
          <w:szCs w:val="24"/>
        </w:rPr>
      </w:pPr>
    </w:p>
    <w:p w14:paraId="73AF3A74">
      <w:pPr>
        <w:autoSpaceDE w:val="0"/>
        <w:autoSpaceDN w:val="0"/>
        <w:adjustRightInd w:val="0"/>
        <w:ind w:left="4820" w:firstLine="0"/>
        <w:jc w:val="left"/>
        <w:outlineLvl w:val="1"/>
        <w:rPr>
          <w:sz w:val="24"/>
          <w:szCs w:val="24"/>
        </w:rPr>
      </w:pPr>
    </w:p>
    <w:p w14:paraId="2C2C686E">
      <w:pPr>
        <w:autoSpaceDE w:val="0"/>
        <w:autoSpaceDN w:val="0"/>
        <w:adjustRightInd w:val="0"/>
        <w:ind w:left="4820" w:firstLine="0"/>
        <w:jc w:val="left"/>
        <w:outlineLvl w:val="1"/>
        <w:rPr>
          <w:sz w:val="24"/>
          <w:szCs w:val="24"/>
        </w:rPr>
      </w:pPr>
    </w:p>
    <w:p w14:paraId="1F447FE1">
      <w:pPr>
        <w:autoSpaceDE w:val="0"/>
        <w:autoSpaceDN w:val="0"/>
        <w:adjustRightInd w:val="0"/>
        <w:ind w:left="4820" w:firstLine="0"/>
        <w:jc w:val="left"/>
        <w:outlineLvl w:val="1"/>
        <w:rPr>
          <w:sz w:val="24"/>
          <w:szCs w:val="24"/>
        </w:rPr>
      </w:pPr>
    </w:p>
    <w:p w14:paraId="001B7BEA">
      <w:pPr>
        <w:autoSpaceDE w:val="0"/>
        <w:autoSpaceDN w:val="0"/>
        <w:adjustRightInd w:val="0"/>
        <w:ind w:left="4820" w:firstLine="0"/>
        <w:jc w:val="left"/>
        <w:outlineLvl w:val="1"/>
        <w:rPr>
          <w:sz w:val="24"/>
          <w:szCs w:val="24"/>
        </w:rPr>
      </w:pPr>
    </w:p>
    <w:p w14:paraId="6EAC605D">
      <w:pPr>
        <w:autoSpaceDE w:val="0"/>
        <w:autoSpaceDN w:val="0"/>
        <w:adjustRightInd w:val="0"/>
        <w:ind w:left="4820" w:firstLine="0"/>
        <w:jc w:val="left"/>
        <w:outlineLvl w:val="1"/>
        <w:rPr>
          <w:sz w:val="24"/>
          <w:szCs w:val="24"/>
        </w:rPr>
      </w:pPr>
    </w:p>
    <w:p w14:paraId="68991909">
      <w:pPr>
        <w:autoSpaceDE w:val="0"/>
        <w:autoSpaceDN w:val="0"/>
        <w:adjustRightInd w:val="0"/>
        <w:ind w:left="4820" w:firstLine="0"/>
        <w:jc w:val="left"/>
        <w:outlineLvl w:val="1"/>
        <w:rPr>
          <w:sz w:val="24"/>
          <w:szCs w:val="24"/>
        </w:rPr>
      </w:pPr>
    </w:p>
    <w:p w14:paraId="12D8ED39">
      <w:pPr>
        <w:autoSpaceDE w:val="0"/>
        <w:autoSpaceDN w:val="0"/>
        <w:adjustRightInd w:val="0"/>
        <w:ind w:left="4820" w:firstLine="0"/>
        <w:jc w:val="left"/>
        <w:outlineLvl w:val="1"/>
        <w:rPr>
          <w:sz w:val="24"/>
          <w:szCs w:val="24"/>
        </w:rPr>
      </w:pPr>
    </w:p>
    <w:p w14:paraId="350754F5">
      <w:pPr>
        <w:autoSpaceDE w:val="0"/>
        <w:autoSpaceDN w:val="0"/>
        <w:adjustRightInd w:val="0"/>
        <w:ind w:left="4820" w:firstLine="0"/>
        <w:jc w:val="left"/>
        <w:outlineLvl w:val="1"/>
        <w:rPr>
          <w:sz w:val="24"/>
          <w:szCs w:val="24"/>
        </w:rPr>
      </w:pPr>
    </w:p>
    <w:p w14:paraId="06006164">
      <w:pPr>
        <w:autoSpaceDE w:val="0"/>
        <w:autoSpaceDN w:val="0"/>
        <w:adjustRightInd w:val="0"/>
        <w:ind w:left="4820" w:firstLine="0"/>
        <w:jc w:val="left"/>
        <w:outlineLvl w:val="1"/>
        <w:rPr>
          <w:sz w:val="24"/>
          <w:szCs w:val="24"/>
        </w:rPr>
      </w:pPr>
    </w:p>
    <w:p w14:paraId="5960AB88">
      <w:pPr>
        <w:autoSpaceDE w:val="0"/>
        <w:autoSpaceDN w:val="0"/>
        <w:adjustRightInd w:val="0"/>
        <w:ind w:left="4820" w:firstLine="0"/>
        <w:jc w:val="left"/>
        <w:outlineLvl w:val="1"/>
        <w:rPr>
          <w:sz w:val="24"/>
          <w:szCs w:val="24"/>
        </w:rPr>
      </w:pPr>
    </w:p>
    <w:p w14:paraId="58C99488">
      <w:pPr>
        <w:autoSpaceDE w:val="0"/>
        <w:autoSpaceDN w:val="0"/>
        <w:adjustRightInd w:val="0"/>
        <w:ind w:left="4820" w:firstLine="0"/>
        <w:jc w:val="left"/>
        <w:outlineLvl w:val="1"/>
        <w:rPr>
          <w:sz w:val="24"/>
          <w:szCs w:val="24"/>
        </w:rPr>
      </w:pPr>
    </w:p>
    <w:p w14:paraId="0739BB62">
      <w:pPr>
        <w:autoSpaceDE w:val="0"/>
        <w:autoSpaceDN w:val="0"/>
        <w:adjustRightInd w:val="0"/>
        <w:ind w:left="4820" w:firstLine="0"/>
        <w:jc w:val="left"/>
        <w:outlineLvl w:val="1"/>
        <w:rPr>
          <w:sz w:val="24"/>
          <w:szCs w:val="24"/>
        </w:rPr>
      </w:pPr>
    </w:p>
    <w:p w14:paraId="7FC5F9B1">
      <w:pPr>
        <w:autoSpaceDE w:val="0"/>
        <w:autoSpaceDN w:val="0"/>
        <w:adjustRightInd w:val="0"/>
        <w:ind w:left="4820" w:firstLine="0"/>
        <w:jc w:val="left"/>
        <w:outlineLvl w:val="1"/>
        <w:rPr>
          <w:sz w:val="24"/>
          <w:szCs w:val="24"/>
        </w:rPr>
      </w:pPr>
    </w:p>
    <w:p w14:paraId="68C89842">
      <w:pPr>
        <w:autoSpaceDE w:val="0"/>
        <w:autoSpaceDN w:val="0"/>
        <w:adjustRightInd w:val="0"/>
        <w:ind w:left="4820" w:firstLine="0"/>
        <w:jc w:val="left"/>
        <w:outlineLvl w:val="1"/>
        <w:rPr>
          <w:sz w:val="24"/>
          <w:szCs w:val="24"/>
        </w:rPr>
      </w:pPr>
    </w:p>
    <w:p w14:paraId="696CC847">
      <w:pPr>
        <w:autoSpaceDE w:val="0"/>
        <w:autoSpaceDN w:val="0"/>
        <w:adjustRightInd w:val="0"/>
        <w:ind w:left="4820" w:firstLine="0"/>
        <w:jc w:val="left"/>
        <w:outlineLvl w:val="1"/>
        <w:rPr>
          <w:sz w:val="24"/>
          <w:szCs w:val="24"/>
        </w:rPr>
      </w:pPr>
    </w:p>
    <w:p w14:paraId="339E8AE1">
      <w:pPr>
        <w:autoSpaceDE w:val="0"/>
        <w:autoSpaceDN w:val="0"/>
        <w:adjustRightInd w:val="0"/>
        <w:ind w:left="4820" w:firstLine="0"/>
        <w:jc w:val="left"/>
        <w:outlineLvl w:val="1"/>
        <w:rPr>
          <w:sz w:val="24"/>
          <w:szCs w:val="24"/>
        </w:rPr>
      </w:pPr>
    </w:p>
    <w:p w14:paraId="1DC36C7B">
      <w:pPr>
        <w:autoSpaceDE w:val="0"/>
        <w:autoSpaceDN w:val="0"/>
        <w:adjustRightInd w:val="0"/>
        <w:ind w:left="4820" w:firstLine="0"/>
        <w:jc w:val="left"/>
        <w:outlineLvl w:val="1"/>
        <w:rPr>
          <w:sz w:val="24"/>
          <w:szCs w:val="24"/>
        </w:rPr>
      </w:pPr>
    </w:p>
    <w:p w14:paraId="7A9F1FA8">
      <w:pPr>
        <w:autoSpaceDE w:val="0"/>
        <w:autoSpaceDN w:val="0"/>
        <w:adjustRightInd w:val="0"/>
        <w:ind w:left="4820" w:firstLine="0"/>
        <w:jc w:val="left"/>
        <w:outlineLvl w:val="1"/>
        <w:rPr>
          <w:sz w:val="24"/>
          <w:szCs w:val="24"/>
        </w:rPr>
      </w:pPr>
    </w:p>
    <w:p w14:paraId="634A867F">
      <w:pPr>
        <w:autoSpaceDE w:val="0"/>
        <w:autoSpaceDN w:val="0"/>
        <w:adjustRightInd w:val="0"/>
        <w:ind w:left="4820" w:firstLine="0"/>
        <w:jc w:val="left"/>
        <w:outlineLvl w:val="1"/>
        <w:rPr>
          <w:sz w:val="24"/>
          <w:szCs w:val="24"/>
        </w:rPr>
      </w:pPr>
      <w:r>
        <w:rPr>
          <w:sz w:val="24"/>
          <w:szCs w:val="24"/>
        </w:rPr>
        <w:t>Приложение 9</w:t>
      </w:r>
    </w:p>
    <w:p w14:paraId="3C870169">
      <w:pPr>
        <w:pStyle w:val="17"/>
        <w:ind w:left="4820"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4A3211E7">
      <w:pPr>
        <w:pStyle w:val="17"/>
        <w:ind w:left="4820" w:firstLine="0"/>
        <w:rPr>
          <w:rFonts w:ascii="Times New Roman" w:hAnsi="Times New Roman" w:cs="Times New Roman"/>
          <w:sz w:val="24"/>
          <w:szCs w:val="24"/>
        </w:rPr>
      </w:pPr>
      <w:r>
        <w:rPr>
          <w:rFonts w:ascii="Times New Roman" w:hAnsi="Times New Roman" w:cs="Times New Roman"/>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2D0FF2F5">
      <w:pPr>
        <w:pStyle w:val="17"/>
        <w:ind w:left="3686" w:firstLine="0"/>
        <w:rPr>
          <w:rFonts w:ascii="Times New Roman" w:hAnsi="Times New Roman" w:cs="Times New Roman"/>
          <w:sz w:val="28"/>
          <w:szCs w:val="28"/>
        </w:rPr>
      </w:pPr>
    </w:p>
    <w:p w14:paraId="78B89DA6">
      <w:pPr>
        <w:autoSpaceDE w:val="0"/>
        <w:autoSpaceDN w:val="0"/>
        <w:adjustRightInd w:val="0"/>
        <w:jc w:val="right"/>
      </w:pPr>
    </w:p>
    <w:p w14:paraId="50652BE6">
      <w:pPr>
        <w:autoSpaceDE w:val="0"/>
        <w:autoSpaceDN w:val="0"/>
        <w:adjustRightInd w:val="0"/>
      </w:pPr>
    </w:p>
    <w:p w14:paraId="1F6E7508">
      <w:pPr>
        <w:spacing w:line="251" w:lineRule="exact"/>
      </w:pPr>
    </w:p>
    <w:p w14:paraId="4BF80317">
      <w:pPr>
        <w:spacing w:line="0" w:lineRule="atLeast"/>
        <w:jc w:val="center"/>
        <w:rPr>
          <w:rFonts w:eastAsia="Arial"/>
        </w:rPr>
      </w:pPr>
      <w:r>
        <w:rPr>
          <w:rFonts w:eastAsia="Arial"/>
        </w:rPr>
        <w:t>РЕШЕНИЕ</w:t>
      </w:r>
    </w:p>
    <w:p w14:paraId="1B0C6A1F">
      <w:pPr>
        <w:spacing w:line="0" w:lineRule="atLeast"/>
        <w:jc w:val="center"/>
        <w:rPr>
          <w:rFonts w:eastAsia="Arial"/>
        </w:rPr>
      </w:pPr>
      <w:r>
        <w:rPr>
          <w:rFonts w:eastAsia="Arial"/>
        </w:rPr>
        <w:t xml:space="preserve">об отказе в выдаче дубликата </w:t>
      </w:r>
    </w:p>
    <w:p w14:paraId="4AC0EE66">
      <w:pPr>
        <w:spacing w:line="0" w:lineRule="atLeast"/>
        <w:jc w:val="center"/>
        <w:rPr>
          <w:rFonts w:eastAsia="Arial"/>
        </w:rPr>
      </w:pPr>
    </w:p>
    <w:p w14:paraId="0427F0C1">
      <w:pPr>
        <w:spacing w:after="1" w:line="200" w:lineRule="atLeast"/>
        <w:jc w:val="center"/>
        <w:rPr>
          <w:u w:val="single"/>
        </w:rPr>
      </w:pPr>
      <w:r>
        <w:rPr>
          <w:u w:val="single"/>
        </w:rPr>
        <w:t xml:space="preserve">Администрация </w:t>
      </w:r>
    </w:p>
    <w:p w14:paraId="67329412">
      <w:pPr>
        <w:spacing w:line="0" w:lineRule="atLeast"/>
        <w:jc w:val="center"/>
        <w:rPr>
          <w:rFonts w:eastAsia="Arial"/>
        </w:rPr>
      </w:pPr>
    </w:p>
    <w:p w14:paraId="65397E69">
      <w:pPr>
        <w:spacing w:line="270" w:lineRule="auto"/>
        <w:ind w:left="20"/>
        <w:rPr>
          <w:rFonts w:ascii="Arial" w:hAnsi="Arial" w:eastAsia="Arial"/>
          <w:sz w:val="25"/>
        </w:rPr>
      </w:pPr>
    </w:p>
    <w:p w14:paraId="5C423B6F">
      <w:pPr>
        <w:spacing w:line="360" w:lineRule="auto"/>
        <w:ind w:left="20" w:firstLine="700"/>
        <w:rPr>
          <w:rFonts w:eastAsia="Arial"/>
        </w:rPr>
      </w:pPr>
      <w:r>
        <w:rPr>
          <w:rFonts w:eastAsia="Arial"/>
        </w:rPr>
        <w:t>По результатам рассмотрения заявления о выдаче дубликата___________________ (наименование документа) принято решение об отказе в выдаче дубликата.</w:t>
      </w:r>
    </w:p>
    <w:p w14:paraId="6126E884">
      <w:pPr>
        <w:autoSpaceDE w:val="0"/>
        <w:autoSpaceDN w:val="0"/>
        <w:adjustRightInd w:val="0"/>
        <w:spacing w:line="360" w:lineRule="auto"/>
        <w:ind w:firstLine="709"/>
      </w:pPr>
      <w:r>
        <w:t>Основание для отказа в выдаче дубликата: несоответствие заявителя кругу лиц, указанных в пункте 1.2 настоящего Регламента.</w:t>
      </w:r>
    </w:p>
    <w:p w14:paraId="316620B5">
      <w:pPr>
        <w:spacing w:line="360" w:lineRule="auto"/>
        <w:ind w:left="20" w:firstLine="700"/>
        <w:rPr>
          <w:rFonts w:eastAsia="Arial"/>
        </w:rPr>
      </w:pPr>
    </w:p>
    <w:p w14:paraId="1956B97B">
      <w:pPr>
        <w:spacing w:line="0" w:lineRule="atLeast"/>
        <w:jc w:val="center"/>
        <w:rPr>
          <w:rFonts w:eastAsia="Arial"/>
        </w:rPr>
      </w:pPr>
    </w:p>
    <w:p w14:paraId="16F8A0BC">
      <w:pPr>
        <w:autoSpaceDE w:val="0"/>
        <w:autoSpaceDN w:val="0"/>
        <w:adjustRightInd w:val="0"/>
        <w:spacing w:line="360" w:lineRule="auto"/>
        <w:ind w:firstLine="709"/>
      </w:pPr>
    </w:p>
    <w:p w14:paraId="0D96D16E">
      <w:pPr>
        <w:autoSpaceDE w:val="0"/>
        <w:autoSpaceDN w:val="0"/>
        <w:adjustRightInd w:val="0"/>
        <w:spacing w:line="360" w:lineRule="auto"/>
        <w:ind w:firstLine="709"/>
      </w:pPr>
      <w:r>
        <w:t>Глава Администрации                        __________                               ФИО</w:t>
      </w:r>
    </w:p>
    <w:p w14:paraId="4282F756">
      <w:pPr>
        <w:spacing w:line="360" w:lineRule="auto"/>
        <w:rPr>
          <w:rFonts w:eastAsia="Arial"/>
        </w:rPr>
      </w:pPr>
      <w:r>
        <w:rPr>
          <w:rFonts w:eastAsia="Arial"/>
        </w:rPr>
        <w:t xml:space="preserve">                                                                 (подпись)</w:t>
      </w:r>
    </w:p>
    <w:p w14:paraId="596C9477">
      <w:pPr>
        <w:spacing w:line="360" w:lineRule="auto"/>
        <w:rPr>
          <w:rFonts w:eastAsia="Arial"/>
        </w:rPr>
      </w:pPr>
    </w:p>
    <w:p w14:paraId="6E14A58A">
      <w:pPr>
        <w:spacing w:line="360" w:lineRule="auto"/>
        <w:rPr>
          <w:rFonts w:eastAsia="Arial"/>
        </w:rPr>
      </w:pPr>
    </w:p>
    <w:p w14:paraId="06ADA18D">
      <w:pPr>
        <w:spacing w:line="360" w:lineRule="auto"/>
        <w:rPr>
          <w:rFonts w:eastAsia="Arial"/>
        </w:rPr>
      </w:pPr>
    </w:p>
    <w:p w14:paraId="0944DC3B">
      <w:pPr>
        <w:spacing w:line="360" w:lineRule="auto"/>
        <w:rPr>
          <w:rFonts w:eastAsia="Arial"/>
        </w:rPr>
      </w:pPr>
    </w:p>
    <w:p w14:paraId="24A34B98">
      <w:pPr>
        <w:spacing w:line="360" w:lineRule="auto"/>
        <w:rPr>
          <w:rFonts w:eastAsia="Arial"/>
        </w:rPr>
      </w:pPr>
    </w:p>
    <w:p w14:paraId="7C50D19F">
      <w:pPr>
        <w:spacing w:line="360" w:lineRule="auto"/>
        <w:rPr>
          <w:rFonts w:eastAsia="Arial"/>
        </w:rPr>
      </w:pPr>
    </w:p>
    <w:p w14:paraId="3D70DEEF">
      <w:pPr>
        <w:spacing w:line="360" w:lineRule="auto"/>
        <w:rPr>
          <w:rFonts w:eastAsia="Arial"/>
        </w:rPr>
      </w:pPr>
    </w:p>
    <w:p w14:paraId="47CA2C9B">
      <w:pPr>
        <w:spacing w:line="360" w:lineRule="auto"/>
        <w:rPr>
          <w:rFonts w:eastAsia="Arial"/>
        </w:rPr>
      </w:pPr>
    </w:p>
    <w:p w14:paraId="2CF54BB5">
      <w:pPr>
        <w:spacing w:line="360" w:lineRule="auto"/>
        <w:rPr>
          <w:rFonts w:eastAsia="Arial"/>
        </w:rPr>
      </w:pPr>
    </w:p>
    <w:p w14:paraId="32377897">
      <w:pPr>
        <w:spacing w:line="360" w:lineRule="auto"/>
        <w:rPr>
          <w:rFonts w:eastAsia="Arial"/>
        </w:rPr>
      </w:pPr>
    </w:p>
    <w:p w14:paraId="4011AEA2">
      <w:pPr>
        <w:spacing w:line="360" w:lineRule="auto"/>
        <w:rPr>
          <w:rFonts w:eastAsia="Arial"/>
        </w:rPr>
      </w:pPr>
    </w:p>
    <w:p w14:paraId="59334B19">
      <w:pPr>
        <w:autoSpaceDE w:val="0"/>
        <w:autoSpaceDN w:val="0"/>
        <w:adjustRightInd w:val="0"/>
        <w:outlineLvl w:val="1"/>
        <w:rPr>
          <w:sz w:val="24"/>
          <w:szCs w:val="24"/>
        </w:rPr>
      </w:pPr>
      <w:r>
        <w:rPr>
          <w:sz w:val="24"/>
          <w:szCs w:val="24"/>
        </w:rPr>
        <w:t xml:space="preserve">                                                  Приложение 10</w:t>
      </w:r>
    </w:p>
    <w:p w14:paraId="32CB7B7A">
      <w:pPr>
        <w:pStyle w:val="17"/>
        <w:ind w:left="3686"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5291CC26">
      <w:pPr>
        <w:pStyle w:val="17"/>
        <w:ind w:left="3686" w:firstLine="0"/>
        <w:rPr>
          <w:rFonts w:ascii="Times New Roman" w:hAnsi="Times New Roman" w:cs="Times New Roman"/>
          <w:b/>
          <w:sz w:val="24"/>
          <w:szCs w:val="24"/>
        </w:rPr>
      </w:pPr>
      <w:r>
        <w:rPr>
          <w:rFonts w:ascii="Times New Roman" w:hAnsi="Times New Roman" w:cs="Times New Roman"/>
          <w:sz w:val="24"/>
          <w:szCs w:val="24"/>
        </w:rPr>
        <w:t xml:space="preserve">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544BB5FC">
      <w:pPr>
        <w:spacing w:line="317" w:lineRule="exact"/>
        <w:ind w:firstLine="0"/>
      </w:pPr>
    </w:p>
    <w:p w14:paraId="1555FAF8">
      <w:pPr>
        <w:spacing w:line="0" w:lineRule="atLeast"/>
        <w:jc w:val="center"/>
        <w:rPr>
          <w:rFonts w:eastAsia="Arial"/>
        </w:rPr>
      </w:pPr>
      <w:r>
        <w:rPr>
          <w:rFonts w:eastAsia="Arial"/>
        </w:rPr>
        <w:t>ЗАЯВЛЕНИЕ</w:t>
      </w:r>
    </w:p>
    <w:p w14:paraId="21AA7F03">
      <w:pPr>
        <w:pStyle w:val="17"/>
        <w:ind w:firstLine="0"/>
        <w:jc w:val="center"/>
        <w:rPr>
          <w:rFonts w:ascii="Times New Roman" w:hAnsi="Times New Roman" w:eastAsia="Arial" w:cs="Times New Roman"/>
          <w:sz w:val="24"/>
        </w:rPr>
      </w:pPr>
      <w:r>
        <w:rPr>
          <w:rFonts w:ascii="Times New Roman" w:hAnsi="Times New Roman" w:eastAsia="Arial" w:cs="Times New Roman"/>
          <w:sz w:val="24"/>
        </w:rPr>
        <w:t>об оставлении заявления без рассмотрения</w:t>
      </w:r>
    </w:p>
    <w:p w14:paraId="1400B676">
      <w:pPr>
        <w:pStyle w:val="17"/>
        <w:jc w:val="both"/>
        <w:rPr>
          <w:rFonts w:ascii="Times New Roman" w:hAnsi="Times New Roman" w:eastAsia="Arial" w:cs="Times New Roman"/>
          <w:sz w:val="24"/>
        </w:rPr>
      </w:pPr>
    </w:p>
    <w:p w14:paraId="15B2AF64">
      <w:pPr>
        <w:spacing w:after="1" w:line="200" w:lineRule="atLeast"/>
        <w:jc w:val="center"/>
        <w:rPr>
          <w:sz w:val="24"/>
          <w:szCs w:val="24"/>
          <w:u w:val="single"/>
        </w:rPr>
      </w:pPr>
      <w:r>
        <w:rPr>
          <w:sz w:val="24"/>
          <w:szCs w:val="24"/>
          <w:u w:val="single"/>
        </w:rPr>
        <w:t xml:space="preserve">Администрация </w:t>
      </w:r>
    </w:p>
    <w:p w14:paraId="10AEB49E">
      <w:pPr>
        <w:spacing w:after="1" w:line="200" w:lineRule="atLeast"/>
        <w:jc w:val="center"/>
        <w:rPr>
          <w:sz w:val="24"/>
          <w:szCs w:val="24"/>
          <w:u w:val="single"/>
        </w:rPr>
      </w:pPr>
    </w:p>
    <w:p w14:paraId="4306FA5D">
      <w:pPr>
        <w:spacing w:after="1" w:line="360" w:lineRule="auto"/>
        <w:rPr>
          <w:rFonts w:eastAsia="Arial"/>
          <w:sz w:val="24"/>
          <w:szCs w:val="24"/>
        </w:rPr>
      </w:pPr>
      <w:r>
        <w:rPr>
          <w:sz w:val="24"/>
          <w:szCs w:val="24"/>
        </w:rPr>
        <w:t>Прошу оставить заявление о ___________________________________</w:t>
      </w:r>
      <w:r>
        <w:rPr>
          <w:rFonts w:eastAsia="Arial"/>
          <w:sz w:val="24"/>
          <w:szCs w:val="24"/>
        </w:rPr>
        <w:t xml:space="preserve"> без рассмотрения.</w:t>
      </w:r>
    </w:p>
    <w:p w14:paraId="5FE102DF">
      <w:pPr>
        <w:spacing w:after="1" w:line="360" w:lineRule="auto"/>
        <w:jc w:val="center"/>
        <w:rPr>
          <w:sz w:val="24"/>
          <w:szCs w:val="24"/>
        </w:rPr>
      </w:pPr>
      <w:r>
        <w:rPr>
          <w:sz w:val="24"/>
          <w:szCs w:val="24"/>
        </w:rPr>
        <w:t>Сведения о заявителе</w:t>
      </w:r>
    </w:p>
    <w:tbl>
      <w:tblPr>
        <w:tblStyle w:val="5"/>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50"/>
        <w:gridCol w:w="4680"/>
        <w:gridCol w:w="4313"/>
      </w:tblGrid>
      <w:tr w14:paraId="28DB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78D292F0">
            <w:pPr>
              <w:spacing w:after="0" w:line="200" w:lineRule="atLeast"/>
              <w:ind w:firstLine="0"/>
              <w:outlineLvl w:val="2"/>
              <w:rPr>
                <w:sz w:val="24"/>
                <w:szCs w:val="24"/>
              </w:rPr>
            </w:pPr>
            <w:r>
              <w:rPr>
                <w:sz w:val="24"/>
                <w:szCs w:val="24"/>
              </w:rPr>
              <w:t>1.1</w:t>
            </w:r>
          </w:p>
        </w:tc>
        <w:tc>
          <w:tcPr>
            <w:tcW w:w="4680" w:type="dxa"/>
          </w:tcPr>
          <w:p w14:paraId="2B8B8E05">
            <w:pPr>
              <w:spacing w:after="0" w:line="200" w:lineRule="atLeast"/>
              <w:ind w:firstLine="1"/>
              <w:rPr>
                <w:sz w:val="24"/>
                <w:szCs w:val="24"/>
              </w:rPr>
            </w:pPr>
            <w:r>
              <w:rPr>
                <w:sz w:val="24"/>
                <w:szCs w:val="24"/>
              </w:rPr>
              <w:t>Сведения о физическом лице, в случае если застройщиком является физическое лицо:</w:t>
            </w:r>
          </w:p>
        </w:tc>
        <w:tc>
          <w:tcPr>
            <w:tcW w:w="4313" w:type="dxa"/>
          </w:tcPr>
          <w:p w14:paraId="43C0F164">
            <w:pPr>
              <w:spacing w:after="0" w:line="200" w:lineRule="atLeast"/>
            </w:pPr>
          </w:p>
        </w:tc>
      </w:tr>
      <w:tr w14:paraId="57A8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9" w:hRule="atLeast"/>
        </w:trPr>
        <w:tc>
          <w:tcPr>
            <w:tcW w:w="850" w:type="dxa"/>
          </w:tcPr>
          <w:p w14:paraId="0830DBA0">
            <w:pPr>
              <w:spacing w:after="0" w:line="200" w:lineRule="atLeast"/>
              <w:ind w:firstLine="0"/>
              <w:rPr>
                <w:sz w:val="24"/>
                <w:szCs w:val="24"/>
              </w:rPr>
            </w:pPr>
            <w:r>
              <w:rPr>
                <w:sz w:val="24"/>
                <w:szCs w:val="24"/>
              </w:rPr>
              <w:t>1.1.1</w:t>
            </w:r>
          </w:p>
        </w:tc>
        <w:tc>
          <w:tcPr>
            <w:tcW w:w="4680" w:type="dxa"/>
          </w:tcPr>
          <w:p w14:paraId="15243E9B">
            <w:pPr>
              <w:spacing w:after="0" w:line="200" w:lineRule="atLeast"/>
              <w:ind w:firstLine="1"/>
              <w:rPr>
                <w:sz w:val="24"/>
                <w:szCs w:val="24"/>
              </w:rPr>
            </w:pPr>
            <w:r>
              <w:rPr>
                <w:sz w:val="24"/>
                <w:szCs w:val="24"/>
              </w:rPr>
              <w:t>Фамилия, имя, отчество (при наличии)</w:t>
            </w:r>
          </w:p>
        </w:tc>
        <w:tc>
          <w:tcPr>
            <w:tcW w:w="4313" w:type="dxa"/>
          </w:tcPr>
          <w:p w14:paraId="60270FEF">
            <w:pPr>
              <w:spacing w:after="0" w:line="200" w:lineRule="atLeast"/>
            </w:pPr>
          </w:p>
        </w:tc>
      </w:tr>
      <w:tr w14:paraId="76C2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5" w:hRule="atLeast"/>
        </w:trPr>
        <w:tc>
          <w:tcPr>
            <w:tcW w:w="850" w:type="dxa"/>
          </w:tcPr>
          <w:p w14:paraId="1606C344">
            <w:pPr>
              <w:spacing w:after="0" w:line="200" w:lineRule="atLeast"/>
              <w:ind w:firstLine="0"/>
              <w:rPr>
                <w:sz w:val="24"/>
                <w:szCs w:val="24"/>
              </w:rPr>
            </w:pPr>
            <w:r>
              <w:rPr>
                <w:sz w:val="24"/>
                <w:szCs w:val="24"/>
              </w:rPr>
              <w:t>1.1.2</w:t>
            </w:r>
          </w:p>
        </w:tc>
        <w:tc>
          <w:tcPr>
            <w:tcW w:w="4680" w:type="dxa"/>
          </w:tcPr>
          <w:p w14:paraId="282C93E6">
            <w:pPr>
              <w:spacing w:after="0" w:line="200" w:lineRule="atLeast"/>
              <w:ind w:firstLine="1"/>
              <w:rPr>
                <w:sz w:val="24"/>
                <w:szCs w:val="24"/>
              </w:rPr>
            </w:pPr>
            <w:r>
              <w:rPr>
                <w:sz w:val="24"/>
                <w:szCs w:val="24"/>
              </w:rPr>
              <w:t>Место жительства</w:t>
            </w:r>
          </w:p>
        </w:tc>
        <w:tc>
          <w:tcPr>
            <w:tcW w:w="4313" w:type="dxa"/>
          </w:tcPr>
          <w:p w14:paraId="42917C88">
            <w:pPr>
              <w:spacing w:after="0" w:line="200" w:lineRule="atLeast"/>
            </w:pPr>
          </w:p>
        </w:tc>
      </w:tr>
      <w:tr w14:paraId="5AC6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12E9A3CF">
            <w:pPr>
              <w:spacing w:after="0" w:line="200" w:lineRule="atLeast"/>
              <w:ind w:firstLine="0"/>
              <w:rPr>
                <w:sz w:val="24"/>
                <w:szCs w:val="24"/>
              </w:rPr>
            </w:pPr>
            <w:r>
              <w:rPr>
                <w:sz w:val="24"/>
                <w:szCs w:val="24"/>
              </w:rPr>
              <w:t>1.1.3</w:t>
            </w:r>
          </w:p>
        </w:tc>
        <w:tc>
          <w:tcPr>
            <w:tcW w:w="4680" w:type="dxa"/>
          </w:tcPr>
          <w:p w14:paraId="636560FF">
            <w:pPr>
              <w:spacing w:after="0" w:line="200" w:lineRule="atLeast"/>
              <w:ind w:firstLine="1"/>
              <w:rPr>
                <w:sz w:val="24"/>
                <w:szCs w:val="24"/>
              </w:rPr>
            </w:pPr>
            <w:r>
              <w:rPr>
                <w:sz w:val="24"/>
                <w:szCs w:val="24"/>
              </w:rPr>
              <w:t>Реквизиты документа, удостоверяющего личность</w:t>
            </w:r>
          </w:p>
        </w:tc>
        <w:tc>
          <w:tcPr>
            <w:tcW w:w="4313" w:type="dxa"/>
          </w:tcPr>
          <w:p w14:paraId="53F2A07A">
            <w:pPr>
              <w:spacing w:after="0" w:line="200" w:lineRule="atLeast"/>
            </w:pPr>
          </w:p>
        </w:tc>
      </w:tr>
      <w:tr w14:paraId="16CB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74743973">
            <w:pPr>
              <w:spacing w:after="0" w:line="200" w:lineRule="atLeast"/>
              <w:ind w:firstLine="0"/>
              <w:outlineLvl w:val="2"/>
              <w:rPr>
                <w:sz w:val="24"/>
                <w:szCs w:val="24"/>
              </w:rPr>
            </w:pPr>
            <w:r>
              <w:rPr>
                <w:sz w:val="24"/>
                <w:szCs w:val="24"/>
              </w:rPr>
              <w:t>1.2</w:t>
            </w:r>
          </w:p>
        </w:tc>
        <w:tc>
          <w:tcPr>
            <w:tcW w:w="4680" w:type="dxa"/>
          </w:tcPr>
          <w:p w14:paraId="1F756465">
            <w:pPr>
              <w:spacing w:after="0" w:line="200" w:lineRule="atLeast"/>
              <w:ind w:firstLine="1"/>
              <w:rPr>
                <w:sz w:val="24"/>
                <w:szCs w:val="24"/>
              </w:rPr>
            </w:pPr>
            <w:r>
              <w:rPr>
                <w:sz w:val="24"/>
                <w:szCs w:val="24"/>
              </w:rPr>
              <w:t>Сведения о юридическом лице, в случае если застройщиком является юридическое лицо:</w:t>
            </w:r>
          </w:p>
        </w:tc>
        <w:tc>
          <w:tcPr>
            <w:tcW w:w="4313" w:type="dxa"/>
          </w:tcPr>
          <w:p w14:paraId="389B7357">
            <w:pPr>
              <w:spacing w:after="0" w:line="200" w:lineRule="atLeast"/>
            </w:pPr>
          </w:p>
        </w:tc>
      </w:tr>
      <w:tr w14:paraId="10ED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745C5709">
            <w:pPr>
              <w:spacing w:after="0" w:line="200" w:lineRule="atLeast"/>
              <w:ind w:firstLine="0"/>
              <w:rPr>
                <w:sz w:val="24"/>
                <w:szCs w:val="24"/>
              </w:rPr>
            </w:pPr>
            <w:r>
              <w:rPr>
                <w:sz w:val="24"/>
                <w:szCs w:val="24"/>
              </w:rPr>
              <w:t>1.2.1</w:t>
            </w:r>
          </w:p>
        </w:tc>
        <w:tc>
          <w:tcPr>
            <w:tcW w:w="4680" w:type="dxa"/>
          </w:tcPr>
          <w:p w14:paraId="4C02BC4E">
            <w:pPr>
              <w:spacing w:after="0" w:line="200" w:lineRule="atLeast"/>
              <w:ind w:firstLine="1"/>
              <w:rPr>
                <w:sz w:val="24"/>
                <w:szCs w:val="24"/>
              </w:rPr>
            </w:pPr>
            <w:r>
              <w:rPr>
                <w:sz w:val="24"/>
                <w:szCs w:val="24"/>
              </w:rPr>
              <w:t>Наименование</w:t>
            </w:r>
          </w:p>
        </w:tc>
        <w:tc>
          <w:tcPr>
            <w:tcW w:w="4313" w:type="dxa"/>
          </w:tcPr>
          <w:p w14:paraId="335BD15D">
            <w:pPr>
              <w:spacing w:after="0" w:line="200" w:lineRule="atLeast"/>
            </w:pPr>
          </w:p>
        </w:tc>
      </w:tr>
      <w:tr w14:paraId="29AE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1AD48AE5">
            <w:pPr>
              <w:spacing w:after="0" w:line="200" w:lineRule="atLeast"/>
              <w:ind w:firstLine="0"/>
              <w:rPr>
                <w:sz w:val="24"/>
                <w:szCs w:val="24"/>
              </w:rPr>
            </w:pPr>
            <w:r>
              <w:rPr>
                <w:sz w:val="24"/>
                <w:szCs w:val="24"/>
              </w:rPr>
              <w:t>1.2.2</w:t>
            </w:r>
          </w:p>
        </w:tc>
        <w:tc>
          <w:tcPr>
            <w:tcW w:w="4680" w:type="dxa"/>
          </w:tcPr>
          <w:p w14:paraId="524D769A">
            <w:pPr>
              <w:spacing w:after="0" w:line="200" w:lineRule="atLeast"/>
              <w:ind w:firstLine="1"/>
              <w:rPr>
                <w:sz w:val="24"/>
                <w:szCs w:val="24"/>
              </w:rPr>
            </w:pPr>
            <w:r>
              <w:rPr>
                <w:sz w:val="24"/>
                <w:szCs w:val="24"/>
              </w:rPr>
              <w:t>Место нахождения</w:t>
            </w:r>
          </w:p>
        </w:tc>
        <w:tc>
          <w:tcPr>
            <w:tcW w:w="4313" w:type="dxa"/>
          </w:tcPr>
          <w:p w14:paraId="66E858BD">
            <w:pPr>
              <w:spacing w:after="0" w:line="200" w:lineRule="atLeast"/>
            </w:pPr>
          </w:p>
        </w:tc>
      </w:tr>
      <w:tr w14:paraId="5069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321B7BD3">
            <w:pPr>
              <w:spacing w:after="0" w:line="200" w:lineRule="atLeast"/>
              <w:ind w:firstLine="0"/>
              <w:rPr>
                <w:sz w:val="24"/>
                <w:szCs w:val="24"/>
              </w:rPr>
            </w:pPr>
            <w:r>
              <w:rPr>
                <w:sz w:val="24"/>
                <w:szCs w:val="24"/>
              </w:rPr>
              <w:t>1.2.3</w:t>
            </w:r>
          </w:p>
        </w:tc>
        <w:tc>
          <w:tcPr>
            <w:tcW w:w="4680" w:type="dxa"/>
          </w:tcPr>
          <w:p w14:paraId="22DA7DC7">
            <w:pPr>
              <w:spacing w:after="0" w:line="200" w:lineRule="atLeast"/>
              <w:ind w:firstLine="1"/>
              <w:rPr>
                <w:sz w:val="24"/>
                <w:szCs w:val="24"/>
              </w:rPr>
            </w:pPr>
            <w:r>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14:paraId="058D0A72">
            <w:pPr>
              <w:spacing w:after="0" w:line="200" w:lineRule="atLeast"/>
            </w:pPr>
          </w:p>
        </w:tc>
      </w:tr>
      <w:tr w14:paraId="72E8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497A51A1">
            <w:pPr>
              <w:spacing w:after="0" w:line="200" w:lineRule="atLeast"/>
              <w:ind w:firstLine="0"/>
              <w:rPr>
                <w:sz w:val="24"/>
                <w:szCs w:val="24"/>
              </w:rPr>
            </w:pPr>
            <w:r>
              <w:rPr>
                <w:sz w:val="24"/>
                <w:szCs w:val="24"/>
              </w:rPr>
              <w:t>1.2.4</w:t>
            </w:r>
          </w:p>
        </w:tc>
        <w:tc>
          <w:tcPr>
            <w:tcW w:w="4680" w:type="dxa"/>
          </w:tcPr>
          <w:p w14:paraId="6023927D">
            <w:pPr>
              <w:spacing w:after="0" w:line="200" w:lineRule="atLeast"/>
              <w:ind w:firstLine="1"/>
              <w:rPr>
                <w:sz w:val="24"/>
                <w:szCs w:val="24"/>
              </w:rPr>
            </w:pPr>
            <w:r>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14:paraId="3138D1A7">
            <w:pPr>
              <w:spacing w:after="0" w:line="200" w:lineRule="atLeast"/>
            </w:pPr>
          </w:p>
        </w:tc>
      </w:tr>
    </w:tbl>
    <w:p w14:paraId="3827D244">
      <w:pPr>
        <w:spacing w:after="1" w:line="360" w:lineRule="auto"/>
        <w:rPr>
          <w:rFonts w:eastAsia="Arial"/>
        </w:rPr>
      </w:pPr>
    </w:p>
    <w:p w14:paraId="30D2A765">
      <w:pPr>
        <w:rPr>
          <w:sz w:val="24"/>
          <w:szCs w:val="24"/>
        </w:rPr>
      </w:pPr>
      <w:r>
        <w:rPr>
          <w:sz w:val="24"/>
          <w:szCs w:val="24"/>
        </w:rPr>
        <w:t>Приложение:__________________________________________________</w:t>
      </w:r>
    </w:p>
    <w:p w14:paraId="13D61A4E">
      <w:pPr>
        <w:rPr>
          <w:sz w:val="24"/>
          <w:szCs w:val="24"/>
        </w:rPr>
      </w:pPr>
      <w:r>
        <w:rPr>
          <w:sz w:val="24"/>
          <w:szCs w:val="24"/>
        </w:rPr>
        <w:t>Номер телефона и адрес электронной почты для связи______________</w:t>
      </w:r>
    </w:p>
    <w:p w14:paraId="6737E926">
      <w:pPr>
        <w:rPr>
          <w:sz w:val="24"/>
          <w:szCs w:val="24"/>
        </w:rPr>
      </w:pPr>
    </w:p>
    <w:p w14:paraId="4565A632">
      <w:pPr>
        <w:rPr>
          <w:sz w:val="24"/>
          <w:szCs w:val="24"/>
        </w:rPr>
      </w:pPr>
    </w:p>
    <w:p w14:paraId="516A7C14">
      <w:pPr>
        <w:rPr>
          <w:sz w:val="24"/>
          <w:szCs w:val="24"/>
        </w:rPr>
      </w:pPr>
    </w:p>
    <w:p w14:paraId="0B82C646">
      <w:pPr>
        <w:rPr>
          <w:sz w:val="24"/>
          <w:szCs w:val="24"/>
        </w:rPr>
      </w:pPr>
    </w:p>
    <w:p w14:paraId="30591CAA">
      <w:pPr>
        <w:pStyle w:val="16"/>
        <w:numPr>
          <w:ilvl w:val="0"/>
          <w:numId w:val="3"/>
        </w:numPr>
        <w:spacing w:after="0" w:line="240" w:lineRule="auto"/>
        <w:ind w:right="0"/>
        <w:contextualSpacing w:val="0"/>
        <w:jc w:val="center"/>
        <w:rPr>
          <w:sz w:val="24"/>
          <w:szCs w:val="24"/>
        </w:rPr>
      </w:pPr>
      <w:r>
        <w:rPr>
          <w:sz w:val="24"/>
          <w:szCs w:val="24"/>
        </w:rPr>
        <w:t>Результат предоставления услуги прошу:</w:t>
      </w:r>
    </w:p>
    <w:p w14:paraId="0126019C">
      <w:pPr>
        <w:pStyle w:val="16"/>
        <w:rPr>
          <w:sz w:val="24"/>
          <w:szCs w:val="24"/>
        </w:rPr>
      </w:pPr>
    </w:p>
    <w:p w14:paraId="1D0ABB26">
      <w:pPr>
        <w:ind w:left="360"/>
      </w:pPr>
    </w:p>
    <w:tbl>
      <w:tblPr>
        <w:tblStyle w:val="5"/>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50"/>
        <w:gridCol w:w="4680"/>
        <w:gridCol w:w="4313"/>
      </w:tblGrid>
      <w:tr w14:paraId="70E9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0024CDA2">
            <w:pPr>
              <w:spacing w:after="0" w:line="200" w:lineRule="atLeast"/>
              <w:ind w:firstLine="0"/>
              <w:rPr>
                <w:sz w:val="24"/>
                <w:szCs w:val="24"/>
              </w:rPr>
            </w:pPr>
            <w:r>
              <w:rPr>
                <w:sz w:val="24"/>
                <w:szCs w:val="24"/>
              </w:rPr>
              <w:t>2.1</w:t>
            </w:r>
          </w:p>
        </w:tc>
        <w:tc>
          <w:tcPr>
            <w:tcW w:w="4680" w:type="dxa"/>
          </w:tcPr>
          <w:p w14:paraId="11E8253B">
            <w:pPr>
              <w:spacing w:after="0" w:line="200" w:lineRule="atLeast"/>
              <w:ind w:firstLine="1"/>
              <w:rPr>
                <w:sz w:val="24"/>
                <w:szCs w:val="24"/>
              </w:rPr>
            </w:pPr>
            <w:r>
              <w:rPr>
                <w:sz w:val="24"/>
                <w:szCs w:val="24"/>
              </w:rPr>
              <w:t>Направить в форме электронного документа посредством государственных информационных систем</w:t>
            </w:r>
          </w:p>
        </w:tc>
        <w:tc>
          <w:tcPr>
            <w:tcW w:w="4313" w:type="dxa"/>
          </w:tcPr>
          <w:p w14:paraId="6FD23778">
            <w:pPr>
              <w:spacing w:after="0" w:line="200" w:lineRule="atLeast"/>
            </w:pPr>
          </w:p>
        </w:tc>
      </w:tr>
      <w:tr w14:paraId="01C6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6986141E">
            <w:pPr>
              <w:spacing w:after="0" w:line="200" w:lineRule="atLeast"/>
              <w:ind w:firstLine="0"/>
              <w:rPr>
                <w:sz w:val="24"/>
                <w:szCs w:val="24"/>
              </w:rPr>
            </w:pPr>
            <w:r>
              <w:rPr>
                <w:sz w:val="24"/>
                <w:szCs w:val="24"/>
              </w:rPr>
              <w:t>2.2</w:t>
            </w:r>
          </w:p>
        </w:tc>
        <w:tc>
          <w:tcPr>
            <w:tcW w:w="4680" w:type="dxa"/>
          </w:tcPr>
          <w:p w14:paraId="166A07C4">
            <w:pPr>
              <w:spacing w:after="0" w:line="200" w:lineRule="atLeast"/>
              <w:ind w:firstLine="1"/>
              <w:rPr>
                <w:sz w:val="24"/>
                <w:szCs w:val="24"/>
              </w:rPr>
            </w:pPr>
            <w:r>
              <w:rPr>
                <w:sz w:val="24"/>
                <w:szCs w:val="24"/>
              </w:rPr>
              <w:t xml:space="preserve">Выдать на бумажном носителе при личном обращении в Администрацию </w:t>
            </w:r>
          </w:p>
        </w:tc>
        <w:tc>
          <w:tcPr>
            <w:tcW w:w="4313" w:type="dxa"/>
          </w:tcPr>
          <w:p w14:paraId="17800C68">
            <w:pPr>
              <w:spacing w:after="0" w:line="200" w:lineRule="atLeast"/>
            </w:pPr>
          </w:p>
        </w:tc>
      </w:tr>
      <w:tr w14:paraId="177E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0" w:type="dxa"/>
          </w:tcPr>
          <w:p w14:paraId="3D346517">
            <w:pPr>
              <w:spacing w:after="0" w:line="200" w:lineRule="atLeast"/>
              <w:ind w:firstLine="0"/>
              <w:rPr>
                <w:sz w:val="24"/>
                <w:szCs w:val="24"/>
              </w:rPr>
            </w:pPr>
            <w:r>
              <w:rPr>
                <w:sz w:val="24"/>
                <w:szCs w:val="24"/>
              </w:rPr>
              <w:t>2.3</w:t>
            </w:r>
          </w:p>
        </w:tc>
        <w:tc>
          <w:tcPr>
            <w:tcW w:w="4680" w:type="dxa"/>
          </w:tcPr>
          <w:p w14:paraId="5612C292">
            <w:pPr>
              <w:spacing w:after="0" w:line="200" w:lineRule="atLeast"/>
              <w:ind w:firstLine="1"/>
              <w:rPr>
                <w:sz w:val="24"/>
                <w:szCs w:val="24"/>
              </w:rPr>
            </w:pPr>
            <w:r>
              <w:rPr>
                <w:sz w:val="24"/>
                <w:szCs w:val="24"/>
              </w:rPr>
              <w:t>Направить на бумажном носителе на почтовый адрес:_______________________</w:t>
            </w:r>
          </w:p>
        </w:tc>
        <w:tc>
          <w:tcPr>
            <w:tcW w:w="4313" w:type="dxa"/>
          </w:tcPr>
          <w:p w14:paraId="7BA6CF05">
            <w:pPr>
              <w:spacing w:after="0" w:line="200" w:lineRule="atLeast"/>
            </w:pPr>
          </w:p>
        </w:tc>
      </w:tr>
      <w:tr w14:paraId="1AE6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843" w:type="dxa"/>
            <w:gridSpan w:val="3"/>
          </w:tcPr>
          <w:p w14:paraId="196403ED">
            <w:pPr>
              <w:spacing w:after="0" w:line="200" w:lineRule="atLeast"/>
              <w:jc w:val="center"/>
              <w:rPr>
                <w:i/>
                <w:sz w:val="24"/>
                <w:szCs w:val="24"/>
              </w:rPr>
            </w:pPr>
            <w:r>
              <w:rPr>
                <w:i/>
                <w:sz w:val="24"/>
                <w:szCs w:val="24"/>
              </w:rPr>
              <w:t>Указывается один из перечисленных способов</w:t>
            </w:r>
          </w:p>
        </w:tc>
      </w:tr>
    </w:tbl>
    <w:p w14:paraId="613FFB0C">
      <w:pPr>
        <w:pStyle w:val="16"/>
        <w:tabs>
          <w:tab w:val="left" w:pos="1125"/>
        </w:tabs>
        <w:spacing w:after="1" w:line="200" w:lineRule="atLeast"/>
        <w:ind w:right="940"/>
        <w:rPr>
          <w:sz w:val="16"/>
          <w:szCs w:val="16"/>
        </w:rPr>
      </w:pPr>
    </w:p>
    <w:p w14:paraId="3E5A2EAB">
      <w:pPr>
        <w:spacing w:after="1" w:line="360" w:lineRule="auto"/>
      </w:pPr>
    </w:p>
    <w:p w14:paraId="346D466F">
      <w:pPr>
        <w:rPr>
          <w:szCs w:val="28"/>
        </w:rPr>
      </w:pPr>
    </w:p>
    <w:p w14:paraId="47C5311B">
      <w:pPr>
        <w:rPr>
          <w:szCs w:val="28"/>
        </w:rPr>
      </w:pPr>
      <w:r>
        <w:t xml:space="preserve">«____»______20_         __________               </w:t>
      </w:r>
      <w:r>
        <w:rPr>
          <w:szCs w:val="28"/>
        </w:rPr>
        <w:t xml:space="preserve">  _________________</w:t>
      </w:r>
    </w:p>
    <w:p w14:paraId="6068A93E">
      <w:pPr>
        <w:tabs>
          <w:tab w:val="left" w:pos="720"/>
          <w:tab w:val="left" w:pos="1440"/>
          <w:tab w:val="left" w:pos="2160"/>
          <w:tab w:val="left" w:pos="2880"/>
          <w:tab w:val="left" w:pos="3600"/>
          <w:tab w:val="left" w:pos="6435"/>
        </w:tabs>
        <w:autoSpaceDE w:val="0"/>
        <w:autoSpaceDN w:val="0"/>
        <w:adjustRightInd w:val="0"/>
        <w:ind w:firstLine="709"/>
        <w:rPr>
          <w:rFonts w:ascii="Arial" w:hAnsi="Arial" w:eastAsia="Arial Unicode MS" w:cs="Arial"/>
          <w:sz w:val="16"/>
          <w:szCs w:val="16"/>
        </w:rPr>
      </w:pPr>
    </w:p>
    <w:p w14:paraId="5C3EAC2A">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Pr>
          <w:rFonts w:eastAsia="Arial Unicode MS"/>
          <w:sz w:val="16"/>
          <w:szCs w:val="16"/>
        </w:rPr>
        <w:t xml:space="preserve"> (подпись)</w:t>
      </w:r>
      <w:r>
        <w:rPr>
          <w:rFonts w:eastAsia="Arial Unicode MS"/>
          <w:sz w:val="16"/>
          <w:szCs w:val="16"/>
        </w:rPr>
        <w:tab/>
      </w:r>
      <w:r>
        <w:rPr>
          <w:rFonts w:eastAsia="Arial Unicode MS"/>
          <w:sz w:val="16"/>
          <w:szCs w:val="16"/>
        </w:rPr>
        <w:t xml:space="preserve">               (ФИО)</w:t>
      </w:r>
    </w:p>
    <w:p w14:paraId="28CC9334">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14:paraId="4A06494D">
      <w:pPr>
        <w:spacing w:after="1" w:line="360" w:lineRule="auto"/>
      </w:pPr>
    </w:p>
    <w:p w14:paraId="12191DBF">
      <w:pPr>
        <w:pStyle w:val="17"/>
        <w:spacing w:line="360" w:lineRule="auto"/>
        <w:jc w:val="both"/>
        <w:rPr>
          <w:rFonts w:ascii="Times New Roman" w:hAnsi="Times New Roman" w:cs="Times New Roman"/>
          <w:sz w:val="24"/>
          <w:szCs w:val="24"/>
        </w:rPr>
      </w:pPr>
    </w:p>
    <w:p w14:paraId="1EAFE58F">
      <w:pPr>
        <w:autoSpaceDE w:val="0"/>
        <w:autoSpaceDN w:val="0"/>
        <w:adjustRightInd w:val="0"/>
        <w:ind w:left="3686" w:firstLine="0"/>
        <w:outlineLvl w:val="1"/>
        <w:rPr>
          <w:sz w:val="24"/>
          <w:szCs w:val="24"/>
        </w:rPr>
      </w:pPr>
    </w:p>
    <w:p w14:paraId="064B92CB">
      <w:pPr>
        <w:autoSpaceDE w:val="0"/>
        <w:autoSpaceDN w:val="0"/>
        <w:adjustRightInd w:val="0"/>
        <w:ind w:left="3686" w:firstLine="0"/>
        <w:outlineLvl w:val="1"/>
        <w:rPr>
          <w:sz w:val="24"/>
          <w:szCs w:val="24"/>
        </w:rPr>
      </w:pPr>
    </w:p>
    <w:p w14:paraId="0622CEAB">
      <w:pPr>
        <w:autoSpaceDE w:val="0"/>
        <w:autoSpaceDN w:val="0"/>
        <w:adjustRightInd w:val="0"/>
        <w:ind w:left="3686" w:firstLine="0"/>
        <w:outlineLvl w:val="1"/>
        <w:rPr>
          <w:sz w:val="24"/>
          <w:szCs w:val="24"/>
        </w:rPr>
      </w:pPr>
    </w:p>
    <w:p w14:paraId="51A28F9F">
      <w:pPr>
        <w:autoSpaceDE w:val="0"/>
        <w:autoSpaceDN w:val="0"/>
        <w:adjustRightInd w:val="0"/>
        <w:ind w:left="3686" w:firstLine="0"/>
        <w:outlineLvl w:val="1"/>
        <w:rPr>
          <w:sz w:val="24"/>
          <w:szCs w:val="24"/>
        </w:rPr>
      </w:pPr>
    </w:p>
    <w:p w14:paraId="1FAA1E4F">
      <w:pPr>
        <w:autoSpaceDE w:val="0"/>
        <w:autoSpaceDN w:val="0"/>
        <w:adjustRightInd w:val="0"/>
        <w:ind w:left="3686" w:firstLine="0"/>
        <w:outlineLvl w:val="1"/>
        <w:rPr>
          <w:sz w:val="24"/>
          <w:szCs w:val="24"/>
        </w:rPr>
      </w:pPr>
    </w:p>
    <w:p w14:paraId="6899D432">
      <w:pPr>
        <w:autoSpaceDE w:val="0"/>
        <w:autoSpaceDN w:val="0"/>
        <w:adjustRightInd w:val="0"/>
        <w:ind w:left="3686" w:firstLine="0"/>
        <w:outlineLvl w:val="1"/>
        <w:rPr>
          <w:sz w:val="24"/>
          <w:szCs w:val="24"/>
        </w:rPr>
      </w:pPr>
    </w:p>
    <w:p w14:paraId="7F137E36">
      <w:pPr>
        <w:autoSpaceDE w:val="0"/>
        <w:autoSpaceDN w:val="0"/>
        <w:adjustRightInd w:val="0"/>
        <w:ind w:left="3686" w:firstLine="0"/>
        <w:outlineLvl w:val="1"/>
        <w:rPr>
          <w:sz w:val="24"/>
          <w:szCs w:val="24"/>
        </w:rPr>
      </w:pPr>
    </w:p>
    <w:p w14:paraId="6A0A5737">
      <w:pPr>
        <w:autoSpaceDE w:val="0"/>
        <w:autoSpaceDN w:val="0"/>
        <w:adjustRightInd w:val="0"/>
        <w:ind w:left="3686" w:firstLine="0"/>
        <w:outlineLvl w:val="1"/>
        <w:rPr>
          <w:sz w:val="24"/>
          <w:szCs w:val="24"/>
        </w:rPr>
      </w:pPr>
    </w:p>
    <w:p w14:paraId="158FE6CA">
      <w:pPr>
        <w:autoSpaceDE w:val="0"/>
        <w:autoSpaceDN w:val="0"/>
        <w:adjustRightInd w:val="0"/>
        <w:ind w:left="3686" w:firstLine="0"/>
        <w:outlineLvl w:val="1"/>
        <w:rPr>
          <w:sz w:val="24"/>
          <w:szCs w:val="24"/>
        </w:rPr>
      </w:pPr>
    </w:p>
    <w:p w14:paraId="282393CE">
      <w:pPr>
        <w:autoSpaceDE w:val="0"/>
        <w:autoSpaceDN w:val="0"/>
        <w:adjustRightInd w:val="0"/>
        <w:ind w:left="3686" w:firstLine="0"/>
        <w:outlineLvl w:val="1"/>
        <w:rPr>
          <w:sz w:val="24"/>
          <w:szCs w:val="24"/>
        </w:rPr>
      </w:pPr>
    </w:p>
    <w:p w14:paraId="58CE02AE">
      <w:pPr>
        <w:autoSpaceDE w:val="0"/>
        <w:autoSpaceDN w:val="0"/>
        <w:adjustRightInd w:val="0"/>
        <w:ind w:left="3686" w:firstLine="0"/>
        <w:outlineLvl w:val="1"/>
        <w:rPr>
          <w:sz w:val="24"/>
          <w:szCs w:val="24"/>
        </w:rPr>
      </w:pPr>
    </w:p>
    <w:p w14:paraId="084BA43E">
      <w:pPr>
        <w:autoSpaceDE w:val="0"/>
        <w:autoSpaceDN w:val="0"/>
        <w:adjustRightInd w:val="0"/>
        <w:ind w:left="3686" w:firstLine="0"/>
        <w:outlineLvl w:val="1"/>
        <w:rPr>
          <w:sz w:val="24"/>
          <w:szCs w:val="24"/>
        </w:rPr>
      </w:pPr>
    </w:p>
    <w:p w14:paraId="47EF07BF">
      <w:pPr>
        <w:autoSpaceDE w:val="0"/>
        <w:autoSpaceDN w:val="0"/>
        <w:adjustRightInd w:val="0"/>
        <w:ind w:left="3686" w:firstLine="0"/>
        <w:outlineLvl w:val="1"/>
        <w:rPr>
          <w:sz w:val="24"/>
          <w:szCs w:val="24"/>
        </w:rPr>
      </w:pPr>
    </w:p>
    <w:p w14:paraId="0A7CEC0F">
      <w:pPr>
        <w:autoSpaceDE w:val="0"/>
        <w:autoSpaceDN w:val="0"/>
        <w:adjustRightInd w:val="0"/>
        <w:ind w:left="3686" w:firstLine="0"/>
        <w:outlineLvl w:val="1"/>
        <w:rPr>
          <w:sz w:val="24"/>
          <w:szCs w:val="24"/>
        </w:rPr>
      </w:pPr>
    </w:p>
    <w:p w14:paraId="14EA609A">
      <w:pPr>
        <w:autoSpaceDE w:val="0"/>
        <w:autoSpaceDN w:val="0"/>
        <w:adjustRightInd w:val="0"/>
        <w:ind w:left="3686" w:firstLine="0"/>
        <w:outlineLvl w:val="1"/>
        <w:rPr>
          <w:sz w:val="24"/>
          <w:szCs w:val="24"/>
        </w:rPr>
      </w:pPr>
    </w:p>
    <w:p w14:paraId="41F50007">
      <w:pPr>
        <w:autoSpaceDE w:val="0"/>
        <w:autoSpaceDN w:val="0"/>
        <w:adjustRightInd w:val="0"/>
        <w:ind w:left="3686" w:firstLine="0"/>
        <w:outlineLvl w:val="1"/>
        <w:rPr>
          <w:sz w:val="24"/>
          <w:szCs w:val="24"/>
        </w:rPr>
      </w:pPr>
    </w:p>
    <w:p w14:paraId="63D450D0">
      <w:pPr>
        <w:autoSpaceDE w:val="0"/>
        <w:autoSpaceDN w:val="0"/>
        <w:adjustRightInd w:val="0"/>
        <w:ind w:left="3686" w:firstLine="0"/>
        <w:outlineLvl w:val="1"/>
        <w:rPr>
          <w:sz w:val="24"/>
          <w:szCs w:val="24"/>
        </w:rPr>
      </w:pPr>
    </w:p>
    <w:p w14:paraId="18F65FF1">
      <w:pPr>
        <w:autoSpaceDE w:val="0"/>
        <w:autoSpaceDN w:val="0"/>
        <w:adjustRightInd w:val="0"/>
        <w:ind w:left="3686" w:firstLine="0"/>
        <w:outlineLvl w:val="1"/>
        <w:rPr>
          <w:sz w:val="24"/>
          <w:szCs w:val="24"/>
        </w:rPr>
      </w:pPr>
    </w:p>
    <w:p w14:paraId="18738E39">
      <w:pPr>
        <w:autoSpaceDE w:val="0"/>
        <w:autoSpaceDN w:val="0"/>
        <w:adjustRightInd w:val="0"/>
        <w:ind w:left="3686" w:firstLine="0"/>
        <w:outlineLvl w:val="1"/>
        <w:rPr>
          <w:sz w:val="24"/>
          <w:szCs w:val="24"/>
        </w:rPr>
      </w:pPr>
    </w:p>
    <w:p w14:paraId="2E521BAC">
      <w:pPr>
        <w:autoSpaceDE w:val="0"/>
        <w:autoSpaceDN w:val="0"/>
        <w:adjustRightInd w:val="0"/>
        <w:ind w:left="3686" w:firstLine="0"/>
        <w:outlineLvl w:val="1"/>
        <w:rPr>
          <w:sz w:val="24"/>
          <w:szCs w:val="24"/>
        </w:rPr>
      </w:pPr>
    </w:p>
    <w:p w14:paraId="1193D125">
      <w:pPr>
        <w:autoSpaceDE w:val="0"/>
        <w:autoSpaceDN w:val="0"/>
        <w:adjustRightInd w:val="0"/>
        <w:ind w:left="3686" w:firstLine="0"/>
        <w:outlineLvl w:val="1"/>
        <w:rPr>
          <w:sz w:val="24"/>
          <w:szCs w:val="24"/>
        </w:rPr>
      </w:pPr>
    </w:p>
    <w:p w14:paraId="62586C87">
      <w:pPr>
        <w:autoSpaceDE w:val="0"/>
        <w:autoSpaceDN w:val="0"/>
        <w:adjustRightInd w:val="0"/>
        <w:ind w:left="3686" w:firstLine="0"/>
        <w:outlineLvl w:val="1"/>
        <w:rPr>
          <w:sz w:val="24"/>
          <w:szCs w:val="24"/>
        </w:rPr>
      </w:pPr>
    </w:p>
    <w:p w14:paraId="23DD72AE">
      <w:pPr>
        <w:autoSpaceDE w:val="0"/>
        <w:autoSpaceDN w:val="0"/>
        <w:adjustRightInd w:val="0"/>
        <w:ind w:left="3686" w:firstLine="0"/>
        <w:outlineLvl w:val="1"/>
        <w:rPr>
          <w:sz w:val="24"/>
          <w:szCs w:val="24"/>
        </w:rPr>
      </w:pPr>
    </w:p>
    <w:p w14:paraId="29F832EB">
      <w:pPr>
        <w:autoSpaceDE w:val="0"/>
        <w:autoSpaceDN w:val="0"/>
        <w:adjustRightInd w:val="0"/>
        <w:ind w:left="3686" w:firstLine="0"/>
        <w:outlineLvl w:val="1"/>
        <w:rPr>
          <w:sz w:val="24"/>
          <w:szCs w:val="24"/>
        </w:rPr>
      </w:pPr>
    </w:p>
    <w:p w14:paraId="4B726B7C">
      <w:pPr>
        <w:autoSpaceDE w:val="0"/>
        <w:autoSpaceDN w:val="0"/>
        <w:adjustRightInd w:val="0"/>
        <w:ind w:left="3686" w:firstLine="0"/>
        <w:outlineLvl w:val="1"/>
        <w:rPr>
          <w:sz w:val="24"/>
          <w:szCs w:val="24"/>
        </w:rPr>
      </w:pPr>
    </w:p>
    <w:p w14:paraId="11D27FD4">
      <w:pPr>
        <w:autoSpaceDE w:val="0"/>
        <w:autoSpaceDN w:val="0"/>
        <w:adjustRightInd w:val="0"/>
        <w:ind w:left="3686" w:firstLine="0"/>
        <w:outlineLvl w:val="1"/>
        <w:rPr>
          <w:sz w:val="24"/>
          <w:szCs w:val="24"/>
        </w:rPr>
      </w:pPr>
    </w:p>
    <w:p w14:paraId="2108C8FF">
      <w:pPr>
        <w:autoSpaceDE w:val="0"/>
        <w:autoSpaceDN w:val="0"/>
        <w:adjustRightInd w:val="0"/>
        <w:ind w:left="3686" w:firstLine="0"/>
        <w:outlineLvl w:val="1"/>
        <w:rPr>
          <w:sz w:val="24"/>
          <w:szCs w:val="24"/>
        </w:rPr>
      </w:pPr>
    </w:p>
    <w:p w14:paraId="02FA061F">
      <w:pPr>
        <w:autoSpaceDE w:val="0"/>
        <w:autoSpaceDN w:val="0"/>
        <w:adjustRightInd w:val="0"/>
        <w:ind w:left="3686" w:firstLine="0"/>
        <w:outlineLvl w:val="1"/>
        <w:rPr>
          <w:sz w:val="24"/>
          <w:szCs w:val="24"/>
        </w:rPr>
      </w:pPr>
    </w:p>
    <w:p w14:paraId="703A3018">
      <w:pPr>
        <w:autoSpaceDE w:val="0"/>
        <w:autoSpaceDN w:val="0"/>
        <w:adjustRightInd w:val="0"/>
        <w:ind w:left="3686" w:firstLine="0"/>
        <w:outlineLvl w:val="1"/>
        <w:rPr>
          <w:sz w:val="24"/>
          <w:szCs w:val="24"/>
        </w:rPr>
      </w:pPr>
    </w:p>
    <w:p w14:paraId="28292AE6">
      <w:pPr>
        <w:autoSpaceDE w:val="0"/>
        <w:autoSpaceDN w:val="0"/>
        <w:adjustRightInd w:val="0"/>
        <w:ind w:left="3686" w:firstLine="0"/>
        <w:outlineLvl w:val="1"/>
        <w:rPr>
          <w:sz w:val="24"/>
          <w:szCs w:val="24"/>
        </w:rPr>
      </w:pPr>
    </w:p>
    <w:p w14:paraId="0D3181F6">
      <w:pPr>
        <w:autoSpaceDE w:val="0"/>
        <w:autoSpaceDN w:val="0"/>
        <w:adjustRightInd w:val="0"/>
        <w:ind w:left="3686" w:firstLine="0"/>
        <w:outlineLvl w:val="1"/>
        <w:rPr>
          <w:sz w:val="24"/>
          <w:szCs w:val="24"/>
        </w:rPr>
      </w:pPr>
      <w:r>
        <w:rPr>
          <w:sz w:val="24"/>
          <w:szCs w:val="24"/>
        </w:rPr>
        <w:t>Приложение 11</w:t>
      </w:r>
    </w:p>
    <w:p w14:paraId="36F124ED">
      <w:pPr>
        <w:pStyle w:val="17"/>
        <w:ind w:left="3686" w:firstLine="0"/>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14:paraId="37E0F2C5">
      <w:pPr>
        <w:pStyle w:val="17"/>
        <w:ind w:left="3686" w:firstLine="0"/>
        <w:rPr>
          <w:rFonts w:ascii="Times New Roman" w:hAnsi="Times New Roman" w:cs="Times New Roman"/>
          <w:sz w:val="28"/>
          <w:szCs w:val="28"/>
        </w:rPr>
      </w:pPr>
    </w:p>
    <w:p w14:paraId="2868A630">
      <w:pPr>
        <w:pStyle w:val="17"/>
        <w:ind w:left="3969" w:firstLine="0"/>
        <w:rPr>
          <w:rFonts w:ascii="Times New Roman" w:hAnsi="Times New Roman" w:cs="Times New Roman"/>
          <w:sz w:val="24"/>
          <w:szCs w:val="24"/>
        </w:rPr>
      </w:pPr>
    </w:p>
    <w:p w14:paraId="6D67F41E">
      <w:pPr>
        <w:pStyle w:val="17"/>
        <w:ind w:left="3969" w:firstLine="0"/>
        <w:rPr>
          <w:rFonts w:ascii="Times New Roman" w:hAnsi="Times New Roman" w:cs="Times New Roman"/>
          <w:sz w:val="24"/>
          <w:szCs w:val="24"/>
        </w:rPr>
      </w:pPr>
    </w:p>
    <w:p w14:paraId="661B6B79">
      <w:pPr>
        <w:spacing w:line="0" w:lineRule="atLeast"/>
        <w:jc w:val="center"/>
        <w:rPr>
          <w:rFonts w:eastAsia="Arial"/>
        </w:rPr>
      </w:pPr>
      <w:r>
        <w:rPr>
          <w:rFonts w:eastAsia="Arial"/>
        </w:rPr>
        <w:t>РЕШЕНИЕ</w:t>
      </w:r>
    </w:p>
    <w:p w14:paraId="69CC5CE3">
      <w:pPr>
        <w:spacing w:line="0" w:lineRule="atLeast"/>
        <w:jc w:val="center"/>
        <w:rPr>
          <w:rFonts w:eastAsia="Arial"/>
        </w:rPr>
      </w:pPr>
    </w:p>
    <w:p w14:paraId="5340051F">
      <w:pPr>
        <w:pStyle w:val="17"/>
        <w:rPr>
          <w:rFonts w:ascii="Times New Roman" w:hAnsi="Times New Roman" w:eastAsia="Arial" w:cs="Times New Roman"/>
          <w:sz w:val="24"/>
          <w:szCs w:val="24"/>
        </w:rPr>
      </w:pPr>
      <w:r>
        <w:rPr>
          <w:rFonts w:ascii="Times New Roman" w:hAnsi="Times New Roman" w:eastAsia="Arial" w:cs="Times New Roman"/>
          <w:sz w:val="24"/>
          <w:szCs w:val="24"/>
        </w:rPr>
        <w:t>об оставлении заявления о_________________________без рассмотрения</w:t>
      </w:r>
    </w:p>
    <w:p w14:paraId="5B3B0134">
      <w:pPr>
        <w:pStyle w:val="17"/>
        <w:ind w:firstLine="0"/>
        <w:rPr>
          <w:rFonts w:ascii="Times New Roman" w:hAnsi="Times New Roman" w:eastAsia="Arial" w:cs="Times New Roman"/>
          <w:sz w:val="24"/>
          <w:szCs w:val="24"/>
        </w:rPr>
      </w:pPr>
    </w:p>
    <w:p w14:paraId="79E9C2F5">
      <w:pPr>
        <w:pStyle w:val="17"/>
        <w:ind w:firstLine="0"/>
        <w:rPr>
          <w:rFonts w:ascii="Times New Roman" w:hAnsi="Times New Roman" w:eastAsia="Arial" w:cs="Times New Roman"/>
          <w:sz w:val="24"/>
          <w:szCs w:val="24"/>
        </w:rPr>
      </w:pPr>
    </w:p>
    <w:p w14:paraId="31619A2A">
      <w:pPr>
        <w:pStyle w:val="17"/>
        <w:ind w:firstLine="0"/>
        <w:rPr>
          <w:rFonts w:ascii="Times New Roman" w:hAnsi="Times New Roman" w:eastAsia="Arial" w:cs="Times New Roman"/>
          <w:sz w:val="24"/>
          <w:szCs w:val="24"/>
        </w:rPr>
      </w:pPr>
    </w:p>
    <w:p w14:paraId="77B669E3">
      <w:pPr>
        <w:pStyle w:val="17"/>
        <w:ind w:firstLine="0"/>
        <w:rPr>
          <w:rFonts w:ascii="Times New Roman" w:hAnsi="Times New Roman" w:eastAsia="Arial" w:cs="Times New Roman"/>
          <w:sz w:val="24"/>
          <w:szCs w:val="24"/>
        </w:rPr>
      </w:pPr>
    </w:p>
    <w:p w14:paraId="3C034AFF">
      <w:pPr>
        <w:pStyle w:val="17"/>
        <w:spacing w:line="36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На основании заявления от_______ вх №______  об оставлении заявления о _____________________ без рассмотрения, принято решение об оставлении вышеуказанного заявления без рассмотрения. </w:t>
      </w:r>
    </w:p>
    <w:p w14:paraId="7DEBB383">
      <w:pPr>
        <w:pStyle w:val="17"/>
        <w:spacing w:line="360" w:lineRule="auto"/>
        <w:ind w:firstLine="0"/>
        <w:rPr>
          <w:rFonts w:ascii="Times New Roman" w:hAnsi="Times New Roman" w:eastAsia="Arial" w:cs="Times New Roman"/>
          <w:sz w:val="24"/>
          <w:szCs w:val="24"/>
        </w:rPr>
      </w:pPr>
    </w:p>
    <w:p w14:paraId="75AF20CE">
      <w:pPr>
        <w:pStyle w:val="17"/>
        <w:ind w:firstLine="0"/>
        <w:rPr>
          <w:rFonts w:ascii="Times New Roman" w:hAnsi="Times New Roman" w:eastAsia="Arial" w:cs="Times New Roman"/>
          <w:sz w:val="24"/>
          <w:szCs w:val="24"/>
        </w:rPr>
      </w:pPr>
    </w:p>
    <w:p w14:paraId="39B5F753">
      <w:pPr>
        <w:spacing w:line="0" w:lineRule="atLeast"/>
        <w:jc w:val="center"/>
        <w:rPr>
          <w:rFonts w:eastAsia="Arial"/>
        </w:rPr>
      </w:pPr>
    </w:p>
    <w:p w14:paraId="52C0F84C">
      <w:pPr>
        <w:autoSpaceDE w:val="0"/>
        <w:autoSpaceDN w:val="0"/>
        <w:adjustRightInd w:val="0"/>
        <w:spacing w:line="360" w:lineRule="auto"/>
        <w:ind w:firstLine="709"/>
        <w:rPr>
          <w:sz w:val="24"/>
          <w:szCs w:val="24"/>
        </w:rPr>
      </w:pPr>
      <w:r>
        <w:rPr>
          <w:sz w:val="24"/>
          <w:szCs w:val="24"/>
        </w:rPr>
        <w:t>Глава Администрации__________                             ФИО</w:t>
      </w:r>
    </w:p>
    <w:p w14:paraId="4C35F048">
      <w:pPr>
        <w:tabs>
          <w:tab w:val="left" w:pos="5935"/>
        </w:tabs>
        <w:spacing w:line="360" w:lineRule="auto"/>
        <w:rPr>
          <w:rFonts w:eastAsia="Arial"/>
          <w:sz w:val="18"/>
          <w:szCs w:val="18"/>
        </w:rPr>
      </w:pPr>
      <w:r>
        <w:rPr>
          <w:rFonts w:eastAsia="Arial"/>
          <w:sz w:val="18"/>
          <w:szCs w:val="18"/>
        </w:rPr>
        <w:t xml:space="preserve">     (подпись)</w:t>
      </w:r>
      <w:r>
        <w:rPr>
          <w:rFonts w:eastAsia="Arial"/>
          <w:sz w:val="18"/>
          <w:szCs w:val="18"/>
        </w:rPr>
        <w:tab/>
      </w:r>
    </w:p>
    <w:sectPr>
      <w:headerReference r:id="rId11" w:type="first"/>
      <w:headerReference r:id="rId9" w:type="default"/>
      <w:headerReference r:id="rId10" w:type="even"/>
      <w:pgSz w:w="11906" w:h="16838"/>
      <w:pgMar w:top="851" w:right="851" w:bottom="851" w:left="1134" w:header="567" w:footer="567"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Calibri Light">
    <w:altName w:val="Arial"/>
    <w:panose1 w:val="00000000000000000000"/>
    <w:charset w:val="CC"/>
    <w:family w:val="swiss"/>
    <w:pitch w:val="default"/>
    <w:sig w:usb0="00000000" w:usb1="00000000" w:usb2="00000009" w:usb3="00000000" w:csb0="0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Light">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2B475">
    <w:pPr>
      <w:pStyle w:val="9"/>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8" w:lineRule="auto"/>
      </w:pPr>
      <w:r>
        <w:separator/>
      </w:r>
    </w:p>
  </w:footnote>
  <w:footnote w:type="continuationSeparator" w:id="1">
    <w:p>
      <w:pPr>
        <w:spacing w:before="0" w:after="0" w:line="24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DBC38">
    <w:pPr>
      <w:pStyle w:val="8"/>
    </w:pPr>
  </w:p>
  <w:p w14:paraId="0F1D1291">
    <w:pPr>
      <w:tabs>
        <w:tab w:val="center" w:pos="5158"/>
      </w:tabs>
      <w:spacing w:after="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E8786">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F4854">
    <w:pPr>
      <w:pStyle w:val="8"/>
      <w:jc w:val="right"/>
    </w:pPr>
  </w:p>
  <w:p w14:paraId="0D68195D">
    <w:pPr>
      <w:tabs>
        <w:tab w:val="center" w:pos="5158"/>
      </w:tabs>
      <w:spacing w:after="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783C0">
    <w:pPr>
      <w:pStyle w:val="8"/>
      <w:jc w:val="right"/>
    </w:pPr>
  </w:p>
  <w:p w14:paraId="2B04F391">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82F60">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9D23C">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F"/>
    <w:multiLevelType w:val="multilevel"/>
    <w:tmpl w:val="0000002F"/>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589E5B75"/>
    <w:multiLevelType w:val="multilevel"/>
    <w:tmpl w:val="589E5B7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4927222"/>
    <w:multiLevelType w:val="multilevel"/>
    <w:tmpl w:val="649272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4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647"/>
    <w:rsid w:val="00005298"/>
    <w:rsid w:val="00006AA2"/>
    <w:rsid w:val="00010863"/>
    <w:rsid w:val="00022B4D"/>
    <w:rsid w:val="00042284"/>
    <w:rsid w:val="000426BB"/>
    <w:rsid w:val="00051B47"/>
    <w:rsid w:val="00066B9C"/>
    <w:rsid w:val="00066DDD"/>
    <w:rsid w:val="00072855"/>
    <w:rsid w:val="0008001A"/>
    <w:rsid w:val="00087AAA"/>
    <w:rsid w:val="000A2632"/>
    <w:rsid w:val="000A302A"/>
    <w:rsid w:val="000A3B11"/>
    <w:rsid w:val="000E40D1"/>
    <w:rsid w:val="000F2DD8"/>
    <w:rsid w:val="00111724"/>
    <w:rsid w:val="001273CE"/>
    <w:rsid w:val="00132119"/>
    <w:rsid w:val="00146E51"/>
    <w:rsid w:val="00155BFC"/>
    <w:rsid w:val="001762D2"/>
    <w:rsid w:val="00177F0F"/>
    <w:rsid w:val="00180FB0"/>
    <w:rsid w:val="00192A4E"/>
    <w:rsid w:val="00194710"/>
    <w:rsid w:val="001B26D1"/>
    <w:rsid w:val="001B506B"/>
    <w:rsid w:val="001B6874"/>
    <w:rsid w:val="001D3830"/>
    <w:rsid w:val="001D661B"/>
    <w:rsid w:val="001E3AC3"/>
    <w:rsid w:val="00203036"/>
    <w:rsid w:val="00206B33"/>
    <w:rsid w:val="00220418"/>
    <w:rsid w:val="00226DF6"/>
    <w:rsid w:val="002357C0"/>
    <w:rsid w:val="0023749A"/>
    <w:rsid w:val="002441CA"/>
    <w:rsid w:val="002529A7"/>
    <w:rsid w:val="00257897"/>
    <w:rsid w:val="00261031"/>
    <w:rsid w:val="00264255"/>
    <w:rsid w:val="002647C6"/>
    <w:rsid w:val="00281093"/>
    <w:rsid w:val="002A083C"/>
    <w:rsid w:val="002A22E5"/>
    <w:rsid w:val="002D4BCC"/>
    <w:rsid w:val="002F1985"/>
    <w:rsid w:val="00313ECD"/>
    <w:rsid w:val="00315F01"/>
    <w:rsid w:val="00334D2C"/>
    <w:rsid w:val="00344D42"/>
    <w:rsid w:val="00346DDA"/>
    <w:rsid w:val="003514C2"/>
    <w:rsid w:val="003742F6"/>
    <w:rsid w:val="00390528"/>
    <w:rsid w:val="003A5F05"/>
    <w:rsid w:val="003B5702"/>
    <w:rsid w:val="003D12E6"/>
    <w:rsid w:val="003D4004"/>
    <w:rsid w:val="00407401"/>
    <w:rsid w:val="00421BB2"/>
    <w:rsid w:val="004353E1"/>
    <w:rsid w:val="0045117B"/>
    <w:rsid w:val="004555BD"/>
    <w:rsid w:val="00460E7F"/>
    <w:rsid w:val="00483F02"/>
    <w:rsid w:val="0049725E"/>
    <w:rsid w:val="004A2681"/>
    <w:rsid w:val="004C758C"/>
    <w:rsid w:val="004E2AE8"/>
    <w:rsid w:val="004F1620"/>
    <w:rsid w:val="00504659"/>
    <w:rsid w:val="00521A27"/>
    <w:rsid w:val="00542EE6"/>
    <w:rsid w:val="00552C82"/>
    <w:rsid w:val="00567DFA"/>
    <w:rsid w:val="005754D8"/>
    <w:rsid w:val="00583921"/>
    <w:rsid w:val="005C1B66"/>
    <w:rsid w:val="005D55F4"/>
    <w:rsid w:val="005D6F9D"/>
    <w:rsid w:val="005E62C3"/>
    <w:rsid w:val="005F2353"/>
    <w:rsid w:val="00616F28"/>
    <w:rsid w:val="00620F44"/>
    <w:rsid w:val="00625AEA"/>
    <w:rsid w:val="00626DFE"/>
    <w:rsid w:val="00633559"/>
    <w:rsid w:val="006338AF"/>
    <w:rsid w:val="00636B9E"/>
    <w:rsid w:val="00643CB5"/>
    <w:rsid w:val="00651920"/>
    <w:rsid w:val="006549E5"/>
    <w:rsid w:val="00655231"/>
    <w:rsid w:val="00663CE2"/>
    <w:rsid w:val="0066714A"/>
    <w:rsid w:val="0068099C"/>
    <w:rsid w:val="00690CB7"/>
    <w:rsid w:val="00691DBB"/>
    <w:rsid w:val="00693195"/>
    <w:rsid w:val="006A0650"/>
    <w:rsid w:val="006A24A1"/>
    <w:rsid w:val="006B26BB"/>
    <w:rsid w:val="006D3C53"/>
    <w:rsid w:val="006E2676"/>
    <w:rsid w:val="006F1593"/>
    <w:rsid w:val="006F3442"/>
    <w:rsid w:val="006F6F8A"/>
    <w:rsid w:val="007175C7"/>
    <w:rsid w:val="00760B8A"/>
    <w:rsid w:val="00783154"/>
    <w:rsid w:val="007A3CC6"/>
    <w:rsid w:val="007D38B0"/>
    <w:rsid w:val="007E6356"/>
    <w:rsid w:val="007F0364"/>
    <w:rsid w:val="007F2FF8"/>
    <w:rsid w:val="00802C49"/>
    <w:rsid w:val="00860291"/>
    <w:rsid w:val="00870475"/>
    <w:rsid w:val="00875C9A"/>
    <w:rsid w:val="00883A2C"/>
    <w:rsid w:val="00885235"/>
    <w:rsid w:val="00891B21"/>
    <w:rsid w:val="008B18D1"/>
    <w:rsid w:val="008B2832"/>
    <w:rsid w:val="008B4558"/>
    <w:rsid w:val="008D2A62"/>
    <w:rsid w:val="008D5C00"/>
    <w:rsid w:val="008E00F4"/>
    <w:rsid w:val="008E2D2F"/>
    <w:rsid w:val="008E5178"/>
    <w:rsid w:val="008E6CA4"/>
    <w:rsid w:val="008F0619"/>
    <w:rsid w:val="008F424F"/>
    <w:rsid w:val="008F4517"/>
    <w:rsid w:val="00931E03"/>
    <w:rsid w:val="00947587"/>
    <w:rsid w:val="009567FA"/>
    <w:rsid w:val="00956FC4"/>
    <w:rsid w:val="00962927"/>
    <w:rsid w:val="00975D68"/>
    <w:rsid w:val="009768D2"/>
    <w:rsid w:val="0098594E"/>
    <w:rsid w:val="009A7DC7"/>
    <w:rsid w:val="009B115C"/>
    <w:rsid w:val="009C178A"/>
    <w:rsid w:val="009C1BB6"/>
    <w:rsid w:val="009C6DCB"/>
    <w:rsid w:val="009D3211"/>
    <w:rsid w:val="00A356C4"/>
    <w:rsid w:val="00A42227"/>
    <w:rsid w:val="00A42B34"/>
    <w:rsid w:val="00A631E0"/>
    <w:rsid w:val="00A706DF"/>
    <w:rsid w:val="00A97336"/>
    <w:rsid w:val="00AA230F"/>
    <w:rsid w:val="00AB4638"/>
    <w:rsid w:val="00AC101F"/>
    <w:rsid w:val="00AD4703"/>
    <w:rsid w:val="00AE265E"/>
    <w:rsid w:val="00AE5740"/>
    <w:rsid w:val="00AF5E1E"/>
    <w:rsid w:val="00B00708"/>
    <w:rsid w:val="00B0387D"/>
    <w:rsid w:val="00B04D6A"/>
    <w:rsid w:val="00B13FA5"/>
    <w:rsid w:val="00B21AD8"/>
    <w:rsid w:val="00B66416"/>
    <w:rsid w:val="00B80647"/>
    <w:rsid w:val="00B81EEF"/>
    <w:rsid w:val="00B87B53"/>
    <w:rsid w:val="00B95E2F"/>
    <w:rsid w:val="00BB606A"/>
    <w:rsid w:val="00C04F5D"/>
    <w:rsid w:val="00C11121"/>
    <w:rsid w:val="00C22135"/>
    <w:rsid w:val="00C27324"/>
    <w:rsid w:val="00C37536"/>
    <w:rsid w:val="00C47C41"/>
    <w:rsid w:val="00C558F9"/>
    <w:rsid w:val="00C575D4"/>
    <w:rsid w:val="00C63E62"/>
    <w:rsid w:val="00C63F9B"/>
    <w:rsid w:val="00C83080"/>
    <w:rsid w:val="00C8377D"/>
    <w:rsid w:val="00C86851"/>
    <w:rsid w:val="00C90B60"/>
    <w:rsid w:val="00CB573B"/>
    <w:rsid w:val="00CF2703"/>
    <w:rsid w:val="00D03041"/>
    <w:rsid w:val="00D114F7"/>
    <w:rsid w:val="00D26354"/>
    <w:rsid w:val="00D303F0"/>
    <w:rsid w:val="00D451E6"/>
    <w:rsid w:val="00D55292"/>
    <w:rsid w:val="00D64CD4"/>
    <w:rsid w:val="00D67917"/>
    <w:rsid w:val="00D67AAF"/>
    <w:rsid w:val="00D7339A"/>
    <w:rsid w:val="00D80604"/>
    <w:rsid w:val="00D80B2C"/>
    <w:rsid w:val="00D840D0"/>
    <w:rsid w:val="00D93D91"/>
    <w:rsid w:val="00D9549C"/>
    <w:rsid w:val="00D96B2C"/>
    <w:rsid w:val="00DA0D8F"/>
    <w:rsid w:val="00DB3220"/>
    <w:rsid w:val="00DC7AA6"/>
    <w:rsid w:val="00DD0026"/>
    <w:rsid w:val="00DD4FBB"/>
    <w:rsid w:val="00DD6BED"/>
    <w:rsid w:val="00DE3FDE"/>
    <w:rsid w:val="00DE5AD3"/>
    <w:rsid w:val="00DF1146"/>
    <w:rsid w:val="00E03A18"/>
    <w:rsid w:val="00E15AE0"/>
    <w:rsid w:val="00E42B86"/>
    <w:rsid w:val="00E43027"/>
    <w:rsid w:val="00E54375"/>
    <w:rsid w:val="00E74E32"/>
    <w:rsid w:val="00E97209"/>
    <w:rsid w:val="00EC100D"/>
    <w:rsid w:val="00EC1F31"/>
    <w:rsid w:val="00ED0CD5"/>
    <w:rsid w:val="00ED5A66"/>
    <w:rsid w:val="00ED5DDE"/>
    <w:rsid w:val="00EE35E9"/>
    <w:rsid w:val="00EF04EF"/>
    <w:rsid w:val="00F23532"/>
    <w:rsid w:val="00F27B70"/>
    <w:rsid w:val="00F40531"/>
    <w:rsid w:val="00F45920"/>
    <w:rsid w:val="00F57428"/>
    <w:rsid w:val="00F840B8"/>
    <w:rsid w:val="00F8708F"/>
    <w:rsid w:val="00F916F0"/>
    <w:rsid w:val="00FB5E69"/>
    <w:rsid w:val="00FF05BC"/>
    <w:rsid w:val="00FF3AAF"/>
    <w:rsid w:val="00FF65DE"/>
    <w:rsid w:val="091739BE"/>
    <w:rsid w:val="5F8D5352"/>
    <w:rsid w:val="658C52AC"/>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3" w:line="248" w:lineRule="auto"/>
      <w:ind w:right="9" w:firstLine="710"/>
      <w:jc w:val="both"/>
    </w:pPr>
    <w:rPr>
      <w:rFonts w:ascii="Times New Roman" w:hAnsi="Times New Roman" w:eastAsia="Times New Roman" w:cs="Times New Roman"/>
      <w:color w:val="000000"/>
      <w:sz w:val="28"/>
      <w:szCs w:val="22"/>
      <w:lang w:val="ru-RU" w:eastAsia="ru-RU" w:bidi="ar-SA"/>
    </w:rPr>
  </w:style>
  <w:style w:type="paragraph" w:styleId="2">
    <w:name w:val="heading 1"/>
    <w:next w:val="1"/>
    <w:link w:val="10"/>
    <w:unhideWhenUsed/>
    <w:qFormat/>
    <w:uiPriority w:val="9"/>
    <w:pPr>
      <w:keepNext/>
      <w:keepLines/>
      <w:spacing w:after="119" w:line="240" w:lineRule="auto"/>
      <w:ind w:left="283" w:right="217"/>
      <w:jc w:val="center"/>
      <w:outlineLvl w:val="0"/>
    </w:pPr>
    <w:rPr>
      <w:rFonts w:ascii="Times New Roman" w:hAnsi="Times New Roman" w:eastAsia="Times New Roman" w:cs="Times New Roman"/>
      <w:b/>
      <w:color w:val="000000"/>
      <w:sz w:val="26"/>
      <w:szCs w:val="22"/>
      <w:lang w:val="ru-RU" w:eastAsia="ru-RU" w:bidi="ar-SA"/>
    </w:rPr>
  </w:style>
  <w:style w:type="paragraph" w:styleId="3">
    <w:name w:val="heading 2"/>
    <w:basedOn w:val="1"/>
    <w:next w:val="1"/>
    <w:link w:val="23"/>
    <w:semiHidden/>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qFormat/>
    <w:uiPriority w:val="99"/>
    <w:rPr>
      <w:rFonts w:cs="Times New Roman"/>
      <w:color w:val="0000FF"/>
      <w:u w:val="single"/>
    </w:rPr>
  </w:style>
  <w:style w:type="paragraph" w:styleId="7">
    <w:name w:val="Balloon Text"/>
    <w:basedOn w:val="1"/>
    <w:link w:val="19"/>
    <w:semiHidden/>
    <w:unhideWhenUsed/>
    <w:uiPriority w:val="99"/>
    <w:pPr>
      <w:spacing w:after="0" w:line="240" w:lineRule="auto"/>
    </w:pPr>
    <w:rPr>
      <w:rFonts w:ascii="Tahoma" w:hAnsi="Tahoma" w:cs="Tahoma"/>
      <w:sz w:val="16"/>
      <w:szCs w:val="16"/>
    </w:rPr>
  </w:style>
  <w:style w:type="paragraph" w:styleId="8">
    <w:name w:val="header"/>
    <w:basedOn w:val="1"/>
    <w:link w:val="21"/>
    <w:unhideWhenUsed/>
    <w:uiPriority w:val="99"/>
    <w:pPr>
      <w:tabs>
        <w:tab w:val="center" w:pos="4680"/>
        <w:tab w:val="right" w:pos="9360"/>
      </w:tabs>
      <w:spacing w:after="0" w:line="240" w:lineRule="auto"/>
      <w:ind w:right="0" w:firstLine="0"/>
      <w:jc w:val="left"/>
    </w:pPr>
    <w:rPr>
      <w:rFonts w:asciiTheme="minorHAnsi" w:hAnsiTheme="minorHAnsi" w:eastAsiaTheme="minorEastAsia" w:cstheme="minorBidi"/>
      <w:color w:val="auto"/>
      <w:sz w:val="22"/>
    </w:rPr>
  </w:style>
  <w:style w:type="paragraph" w:styleId="9">
    <w:name w:val="footer"/>
    <w:basedOn w:val="1"/>
    <w:link w:val="15"/>
    <w:unhideWhenUsed/>
    <w:qFormat/>
    <w:uiPriority w:val="99"/>
    <w:pPr>
      <w:tabs>
        <w:tab w:val="center" w:pos="4677"/>
        <w:tab w:val="right" w:pos="9355"/>
      </w:tabs>
      <w:spacing w:after="0" w:line="240" w:lineRule="auto"/>
    </w:pPr>
  </w:style>
  <w:style w:type="character" w:customStyle="1" w:styleId="10">
    <w:name w:val="Заголовок 1 Знак"/>
    <w:link w:val="2"/>
    <w:qFormat/>
    <w:uiPriority w:val="0"/>
    <w:rPr>
      <w:rFonts w:ascii="Times New Roman" w:hAnsi="Times New Roman" w:eastAsia="Times New Roman" w:cs="Times New Roman"/>
      <w:b/>
      <w:color w:val="000000"/>
      <w:sz w:val="26"/>
    </w:rPr>
  </w:style>
  <w:style w:type="paragraph" w:customStyle="1" w:styleId="11">
    <w:name w:val="footnote description"/>
    <w:next w:val="1"/>
    <w:link w:val="12"/>
    <w:qFormat/>
    <w:uiPriority w:val="0"/>
    <w:pPr>
      <w:spacing w:after="0" w:line="259" w:lineRule="auto"/>
    </w:pPr>
    <w:rPr>
      <w:rFonts w:ascii="Times New Roman" w:hAnsi="Times New Roman" w:eastAsia="Times New Roman" w:cs="Times New Roman"/>
      <w:color w:val="000000"/>
      <w:sz w:val="24"/>
      <w:szCs w:val="22"/>
      <w:lang w:val="ru-RU" w:eastAsia="ru-RU" w:bidi="ar-SA"/>
    </w:rPr>
  </w:style>
  <w:style w:type="character" w:customStyle="1" w:styleId="12">
    <w:name w:val="footnote description Char"/>
    <w:link w:val="11"/>
    <w:qFormat/>
    <w:uiPriority w:val="0"/>
    <w:rPr>
      <w:rFonts w:ascii="Times New Roman" w:hAnsi="Times New Roman" w:eastAsia="Times New Roman" w:cs="Times New Roman"/>
      <w:color w:val="000000"/>
      <w:sz w:val="24"/>
    </w:rPr>
  </w:style>
  <w:style w:type="character" w:customStyle="1" w:styleId="13">
    <w:name w:val="footnote mark"/>
    <w:qFormat/>
    <w:uiPriority w:val="0"/>
    <w:rPr>
      <w:rFonts w:ascii="Calibri" w:hAnsi="Calibri" w:eastAsia="Calibri" w:cs="Calibri"/>
      <w:color w:val="000000"/>
      <w:sz w:val="24"/>
      <w:vertAlign w:val="superscript"/>
    </w:rPr>
  </w:style>
  <w:style w:type="table" w:customStyle="1" w:styleId="14">
    <w:name w:val="TableGrid"/>
    <w:qFormat/>
    <w:uiPriority w:val="0"/>
    <w:pPr>
      <w:spacing w:after="0" w:line="240" w:lineRule="auto"/>
    </w:pPr>
    <w:tblPr>
      <w:tblCellMar>
        <w:top w:w="0" w:type="dxa"/>
        <w:left w:w="0" w:type="dxa"/>
        <w:bottom w:w="0" w:type="dxa"/>
        <w:right w:w="0" w:type="dxa"/>
      </w:tblCellMar>
    </w:tblPr>
  </w:style>
  <w:style w:type="character" w:customStyle="1" w:styleId="15">
    <w:name w:val="Нижний колонтитул Знак"/>
    <w:basedOn w:val="4"/>
    <w:link w:val="9"/>
    <w:qFormat/>
    <w:uiPriority w:val="99"/>
    <w:rPr>
      <w:rFonts w:ascii="Times New Roman" w:hAnsi="Times New Roman" w:eastAsia="Times New Roman" w:cs="Times New Roman"/>
      <w:color w:val="000000"/>
      <w:sz w:val="28"/>
    </w:rPr>
  </w:style>
  <w:style w:type="paragraph" w:styleId="16">
    <w:name w:val="List Paragraph"/>
    <w:basedOn w:val="1"/>
    <w:qFormat/>
    <w:uiPriority w:val="99"/>
    <w:pPr>
      <w:ind w:left="720"/>
      <w:contextualSpacing/>
    </w:pPr>
  </w:style>
  <w:style w:type="paragraph" w:customStyle="1" w:styleId="17">
    <w:name w:val="ConsPlusNormal"/>
    <w:link w:val="22"/>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18">
    <w:name w:val="ConsPlusTitle"/>
    <w:qFormat/>
    <w:uiPriority w:val="99"/>
    <w:pPr>
      <w:autoSpaceDE w:val="0"/>
      <w:autoSpaceDN w:val="0"/>
      <w:adjustRightInd w:val="0"/>
      <w:spacing w:after="0" w:line="240" w:lineRule="auto"/>
    </w:pPr>
    <w:rPr>
      <w:rFonts w:ascii="Times New Roman" w:hAnsi="Times New Roman" w:eastAsia="Times New Roman" w:cs="Times New Roman"/>
      <w:b/>
      <w:bCs/>
      <w:sz w:val="28"/>
      <w:szCs w:val="28"/>
      <w:lang w:val="ru-RU" w:eastAsia="ru-RU" w:bidi="ar-SA"/>
    </w:rPr>
  </w:style>
  <w:style w:type="character" w:customStyle="1" w:styleId="19">
    <w:name w:val="Текст выноски Знак"/>
    <w:basedOn w:val="4"/>
    <w:link w:val="7"/>
    <w:semiHidden/>
    <w:qFormat/>
    <w:uiPriority w:val="99"/>
    <w:rPr>
      <w:rFonts w:ascii="Tahoma" w:hAnsi="Tahoma" w:eastAsia="Times New Roman" w:cs="Tahoma"/>
      <w:color w:val="000000"/>
      <w:sz w:val="16"/>
      <w:szCs w:val="16"/>
    </w:rPr>
  </w:style>
  <w:style w:type="paragraph" w:customStyle="1" w:styleId="20">
    <w:name w:val="Block Quotation"/>
    <w:basedOn w:val="1"/>
    <w:qFormat/>
    <w:uiPriority w:val="99"/>
    <w:pPr>
      <w:widowControl w:val="0"/>
      <w:spacing w:after="0" w:line="240" w:lineRule="auto"/>
      <w:ind w:left="3686" w:right="-144" w:firstLine="4678"/>
    </w:pPr>
    <w:rPr>
      <w:color w:val="auto"/>
      <w:szCs w:val="28"/>
    </w:rPr>
  </w:style>
  <w:style w:type="character" w:customStyle="1" w:styleId="21">
    <w:name w:val="Верхний колонтитул Знак"/>
    <w:basedOn w:val="4"/>
    <w:link w:val="8"/>
    <w:qFormat/>
    <w:uiPriority w:val="99"/>
  </w:style>
  <w:style w:type="character" w:customStyle="1" w:styleId="22">
    <w:name w:val="ConsPlusNormal Знак"/>
    <w:link w:val="17"/>
    <w:qFormat/>
    <w:locked/>
    <w:uiPriority w:val="0"/>
    <w:rPr>
      <w:rFonts w:ascii="Arial" w:hAnsi="Arial" w:eastAsia="Times New Roman" w:cs="Arial"/>
      <w:sz w:val="20"/>
      <w:szCs w:val="20"/>
    </w:rPr>
  </w:style>
  <w:style w:type="character" w:customStyle="1" w:styleId="23">
    <w:name w:val="Заголовок 2 Знак"/>
    <w:basedOn w:val="4"/>
    <w:link w:val="3"/>
    <w:semiHidden/>
    <w:qFormat/>
    <w:uiPriority w:val="9"/>
    <w:rPr>
      <w:rFonts w:asciiTheme="majorHAnsi" w:hAnsiTheme="majorHAnsi" w:eastAsiaTheme="majorEastAsia" w:cstheme="majorBidi"/>
      <w:b/>
      <w:bCs/>
      <w:color w:val="5B9BD5" w:themeColor="accent1"/>
      <w:sz w:val="26"/>
      <w:szCs w:val="26"/>
    </w:rPr>
  </w:style>
  <w:style w:type="paragraph" w:styleId="24">
    <w:name w:val="No Spacing"/>
    <w:qFormat/>
    <w:uiPriority w:val="1"/>
    <w:pPr>
      <w:spacing w:after="0" w:line="240" w:lineRule="auto"/>
    </w:pPr>
    <w:rPr>
      <w:rFonts w:ascii="Times New Roman" w:hAnsi="Times New Roman" w:eastAsia="Calibri" w:cs="Times New Roman"/>
      <w:color w:val="000000"/>
      <w:sz w:val="28"/>
      <w:szCs w:val="24"/>
      <w:lang w:val="ru-RU"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8D98D7-3AC3-41C4-809D-5CDF5BA54CB3}">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48</Pages>
  <Words>13414</Words>
  <Characters>76460</Characters>
  <Lines>637</Lines>
  <Paragraphs>179</Paragraphs>
  <TotalTime>45</TotalTime>
  <ScaleCrop>false</ScaleCrop>
  <LinksUpToDate>false</LinksUpToDate>
  <CharactersWithSpaces>89695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2025-03-12T03:28:00Z</dcterms:created>
  <dc:creator>AIS-Sayany</dc:creator>
  <cp:lastModifiedBy>ADMIN</cp:lastModifiedBy>
  <cp:lastPrinted>2025-02-14T03:31:00Z</cp:lastPrinted>
  <dcterms:modified xsi:type="dcterms:W3CDTF">2025-04-17T08:04:32Z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10C32E04366E4B878288A6EBA316C109_13</vt:lpwstr>
  </property>
</Properties>
</file>