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1" w:rsidRDefault="006309E1" w:rsidP="006309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6309E1" w:rsidRDefault="00A308C1" w:rsidP="006309E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СКИЙ</w:t>
      </w:r>
      <w:r w:rsidR="006309E1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6309E1" w:rsidRDefault="006309E1" w:rsidP="006309E1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6309E1" w:rsidRDefault="00A308C1" w:rsidP="00630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18.10.2024</w:t>
      </w:r>
      <w:r w:rsidR="006309E1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6309E1">
        <w:rPr>
          <w:rFonts w:ascii="Arial" w:hAnsi="Arial" w:cs="Arial"/>
          <w:sz w:val="24"/>
          <w:szCs w:val="24"/>
        </w:rPr>
        <w:t>с</w:t>
      </w:r>
      <w:proofErr w:type="gramStart"/>
      <w:r w:rsidR="006309E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йтат</w:t>
      </w:r>
      <w:proofErr w:type="spellEnd"/>
      <w:r w:rsidR="006309E1">
        <w:rPr>
          <w:rFonts w:ascii="Arial" w:hAnsi="Arial" w:cs="Arial"/>
          <w:sz w:val="24"/>
          <w:szCs w:val="24"/>
        </w:rPr>
        <w:t xml:space="preserve">                                   № </w:t>
      </w:r>
      <w:r w:rsidR="000321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 w:rsidR="000321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174</w:t>
      </w:r>
    </w:p>
    <w:p w:rsidR="006309E1" w:rsidRDefault="006309E1" w:rsidP="006309E1">
      <w:pPr>
        <w:rPr>
          <w:rFonts w:ascii="Arial" w:hAnsi="Arial" w:cs="Arial"/>
          <w:sz w:val="24"/>
          <w:szCs w:val="24"/>
        </w:rPr>
      </w:pPr>
    </w:p>
    <w:p w:rsidR="006309E1" w:rsidRPr="006309E1" w:rsidRDefault="006309E1" w:rsidP="006309E1">
      <w:pPr>
        <w:tabs>
          <w:tab w:val="left" w:pos="10490"/>
        </w:tabs>
        <w:ind w:right="5811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Об утверждении Порядка планирования приватизации муниципального имущества</w:t>
      </w:r>
    </w:p>
    <w:p w:rsidR="006309E1" w:rsidRPr="006309E1" w:rsidRDefault="006309E1" w:rsidP="006309E1">
      <w:pPr>
        <w:tabs>
          <w:tab w:val="left" w:pos="10490"/>
        </w:tabs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D63657" w:rsidRDefault="00D63657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63657" w:rsidRDefault="00D63657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09E1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32132">
        <w:rPr>
          <w:rFonts w:ascii="Arial" w:hAnsi="Arial" w:cs="Arial"/>
          <w:b w:val="0"/>
          <w:sz w:val="24"/>
          <w:szCs w:val="24"/>
        </w:rPr>
        <w:t xml:space="preserve">      </w:t>
      </w:r>
      <w:r w:rsidRPr="006309E1">
        <w:rPr>
          <w:rFonts w:ascii="Arial" w:hAnsi="Arial" w:cs="Arial"/>
          <w:b w:val="0"/>
          <w:sz w:val="24"/>
          <w:szCs w:val="24"/>
        </w:rPr>
        <w:t xml:space="preserve">со статьей 10 Федерального закона от 21.12.2001 № 178-ФЗ «О приватизации государственного и муниципального имущества», </w:t>
      </w:r>
      <w:r w:rsidRPr="000B606D">
        <w:rPr>
          <w:rFonts w:ascii="Arial" w:hAnsi="Arial" w:cs="Arial"/>
          <w:b w:val="0"/>
          <w:sz w:val="24"/>
          <w:szCs w:val="24"/>
        </w:rPr>
        <w:t>руководствуясь Устав</w:t>
      </w:r>
      <w:r w:rsidR="00A308C1">
        <w:rPr>
          <w:rFonts w:ascii="Arial" w:hAnsi="Arial" w:cs="Arial"/>
          <w:b w:val="0"/>
          <w:sz w:val="24"/>
          <w:szCs w:val="24"/>
        </w:rPr>
        <w:t>ом</w:t>
      </w:r>
      <w:r w:rsidRPr="000B606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308C1">
        <w:rPr>
          <w:rFonts w:ascii="Arial" w:hAnsi="Arial" w:cs="Arial"/>
          <w:b w:val="0"/>
          <w:sz w:val="24"/>
          <w:szCs w:val="24"/>
        </w:rPr>
        <w:t>Айтат</w:t>
      </w:r>
      <w:r w:rsidR="00032132"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 w:rsidR="00A308C1">
        <w:rPr>
          <w:rFonts w:ascii="Arial" w:hAnsi="Arial" w:cs="Arial"/>
          <w:b w:val="0"/>
          <w:sz w:val="24"/>
          <w:szCs w:val="24"/>
        </w:rPr>
        <w:t xml:space="preserve"> </w:t>
      </w:r>
      <w:r w:rsidRPr="000B606D">
        <w:rPr>
          <w:rFonts w:ascii="Arial" w:hAnsi="Arial" w:cs="Arial"/>
          <w:b w:val="0"/>
          <w:sz w:val="24"/>
          <w:szCs w:val="24"/>
        </w:rPr>
        <w:t xml:space="preserve">сельсовета </w:t>
      </w:r>
      <w:proofErr w:type="spellStart"/>
      <w:r w:rsidRPr="000B606D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0B606D">
        <w:rPr>
          <w:rFonts w:ascii="Arial" w:hAnsi="Arial" w:cs="Arial"/>
          <w:b w:val="0"/>
          <w:sz w:val="24"/>
          <w:szCs w:val="24"/>
        </w:rPr>
        <w:t xml:space="preserve"> района Красноярского края, </w:t>
      </w:r>
      <w:proofErr w:type="spellStart"/>
      <w:r w:rsidR="00A308C1">
        <w:rPr>
          <w:rFonts w:ascii="Arial" w:hAnsi="Arial" w:cs="Arial"/>
          <w:b w:val="0"/>
          <w:sz w:val="24"/>
          <w:szCs w:val="24"/>
        </w:rPr>
        <w:t>Айтат</w:t>
      </w:r>
      <w:r w:rsidR="00032132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="00032132">
        <w:rPr>
          <w:rFonts w:ascii="Arial" w:hAnsi="Arial" w:cs="Arial"/>
          <w:b w:val="0"/>
          <w:sz w:val="24"/>
          <w:szCs w:val="24"/>
        </w:rPr>
        <w:t xml:space="preserve"> </w:t>
      </w:r>
      <w:r w:rsidRPr="000B606D">
        <w:rPr>
          <w:rFonts w:ascii="Arial" w:hAnsi="Arial" w:cs="Arial"/>
          <w:b w:val="0"/>
          <w:sz w:val="24"/>
          <w:szCs w:val="24"/>
        </w:rPr>
        <w:t xml:space="preserve"> сельский Совет депутатов  РЕШИЛ:</w:t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Pr="006309E1">
        <w:rPr>
          <w:rFonts w:ascii="Arial" w:hAnsi="Arial" w:cs="Arial"/>
          <w:b w:val="0"/>
          <w:sz w:val="24"/>
          <w:szCs w:val="24"/>
        </w:rPr>
        <w:t>Утвердить Порядок планирования приватизации муниципального имущества согласно приложению.</w:t>
      </w:r>
    </w:p>
    <w:p w:rsidR="006309E1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653">
        <w:rPr>
          <w:rFonts w:ascii="Arial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6309E1" w:rsidRDefault="00A308C1" w:rsidP="006309E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6309E1" w:rsidRPr="00285BCE">
        <w:rPr>
          <w:rFonts w:ascii="Arial" w:hAnsi="Arial" w:cs="Arial"/>
          <w:sz w:val="24"/>
          <w:szCs w:val="24"/>
        </w:rPr>
        <w:t xml:space="preserve"> сельсовета </w:t>
      </w:r>
      <w:r w:rsidR="000321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А.А.Бохан</w:t>
      </w:r>
      <w:r w:rsidR="00032132">
        <w:rPr>
          <w:rFonts w:ascii="Arial" w:hAnsi="Arial" w:cs="Arial"/>
          <w:sz w:val="24"/>
          <w:szCs w:val="24"/>
        </w:rPr>
        <w:t>.</w:t>
      </w:r>
    </w:p>
    <w:p w:rsidR="006309E1" w:rsidRPr="007123A8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6309E1" w:rsidRDefault="006309E1" w:rsidP="006309E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rPr>
          <w:rFonts w:ascii="Arial" w:hAnsi="Arial" w:cs="Arial"/>
          <w:sz w:val="24"/>
          <w:szCs w:val="24"/>
        </w:rPr>
      </w:pPr>
    </w:p>
    <w:p w:rsidR="00A308C1" w:rsidRDefault="00A308C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308C1" w:rsidRDefault="00A308C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308C1" w:rsidRDefault="00A308C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308C1" w:rsidRDefault="00A308C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="00032132"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A308C1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6309E1" w:rsidRDefault="006309E1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32132" w:rsidRPr="00285BCE" w:rsidRDefault="00032132" w:rsidP="006309E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309E1" w:rsidRPr="00285BCE" w:rsidRDefault="006309E1" w:rsidP="006309E1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r w:rsidR="00A308C1">
        <w:rPr>
          <w:rFonts w:ascii="Arial" w:hAnsi="Arial" w:cs="Arial"/>
          <w:sz w:val="24"/>
          <w:szCs w:val="24"/>
        </w:rPr>
        <w:t>А.А.Бохан</w:t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tabs>
          <w:tab w:val="left" w:pos="642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309E1">
        <w:rPr>
          <w:rFonts w:ascii="Arial" w:hAnsi="Arial" w:cs="Arial"/>
          <w:b w:val="0"/>
          <w:sz w:val="24"/>
          <w:szCs w:val="24"/>
        </w:rPr>
        <w:tab/>
      </w: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Pr="006309E1" w:rsidRDefault="006309E1" w:rsidP="006309E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6309E1" w:rsidRDefault="006309E1" w:rsidP="006309E1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p w:rsidR="00A1400C" w:rsidRPr="000B606D" w:rsidRDefault="00A1400C" w:rsidP="00A1400C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  <w:r w:rsidRPr="000B606D">
        <w:rPr>
          <w:rFonts w:ascii="Arial" w:hAnsi="Arial" w:cs="Arial"/>
          <w:bCs/>
          <w:iCs/>
          <w:sz w:val="24"/>
          <w:szCs w:val="24"/>
        </w:rPr>
        <w:t xml:space="preserve">Приложение </w:t>
      </w:r>
      <w:r w:rsidRPr="000B606D">
        <w:rPr>
          <w:rFonts w:ascii="Arial" w:hAnsi="Arial" w:cs="Arial"/>
          <w:sz w:val="24"/>
          <w:szCs w:val="24"/>
        </w:rPr>
        <w:t>к Решению</w:t>
      </w:r>
    </w:p>
    <w:p w:rsidR="00A1400C" w:rsidRPr="0017183D" w:rsidRDefault="00A308C1" w:rsidP="00A1400C">
      <w:pPr>
        <w:ind w:left="566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17183D">
        <w:rPr>
          <w:rFonts w:ascii="Arial" w:hAnsi="Arial" w:cs="Arial"/>
          <w:sz w:val="24"/>
          <w:szCs w:val="24"/>
        </w:rPr>
        <w:t xml:space="preserve"> сельского</w:t>
      </w:r>
    </w:p>
    <w:p w:rsidR="00A1400C" w:rsidRPr="0017183D" w:rsidRDefault="00A1400C" w:rsidP="00A1400C">
      <w:pPr>
        <w:ind w:left="5664"/>
        <w:rPr>
          <w:rFonts w:ascii="Arial" w:hAnsi="Arial" w:cs="Arial"/>
          <w:sz w:val="24"/>
          <w:szCs w:val="24"/>
        </w:rPr>
      </w:pPr>
      <w:r w:rsidRPr="0017183D">
        <w:rPr>
          <w:rFonts w:ascii="Arial" w:hAnsi="Arial" w:cs="Arial"/>
          <w:sz w:val="24"/>
          <w:szCs w:val="24"/>
        </w:rPr>
        <w:t>Совета депутатов</w:t>
      </w:r>
    </w:p>
    <w:p w:rsidR="006309E1" w:rsidRPr="006309E1" w:rsidRDefault="00A1400C" w:rsidP="00A1400C">
      <w:pPr>
        <w:ind w:left="4956" w:firstLine="708"/>
        <w:rPr>
          <w:rFonts w:ascii="Arial" w:hAnsi="Arial" w:cs="Arial"/>
          <w:sz w:val="24"/>
          <w:szCs w:val="24"/>
        </w:rPr>
      </w:pPr>
      <w:r w:rsidRPr="000B606D">
        <w:rPr>
          <w:rFonts w:ascii="Arial" w:hAnsi="Arial" w:cs="Arial"/>
          <w:sz w:val="24"/>
          <w:szCs w:val="24"/>
        </w:rPr>
        <w:t xml:space="preserve">от </w:t>
      </w:r>
      <w:r w:rsidR="00A308C1">
        <w:rPr>
          <w:rFonts w:ascii="Arial" w:hAnsi="Arial" w:cs="Arial"/>
          <w:sz w:val="24"/>
          <w:szCs w:val="24"/>
        </w:rPr>
        <w:t>18.10.</w:t>
      </w:r>
      <w:r>
        <w:rPr>
          <w:rFonts w:ascii="Arial" w:hAnsi="Arial" w:cs="Arial"/>
          <w:sz w:val="24"/>
          <w:szCs w:val="24"/>
        </w:rPr>
        <w:t>2024</w:t>
      </w:r>
      <w:r w:rsidRPr="000B606D">
        <w:rPr>
          <w:rFonts w:ascii="Arial" w:hAnsi="Arial" w:cs="Arial"/>
          <w:sz w:val="24"/>
          <w:szCs w:val="24"/>
        </w:rPr>
        <w:t xml:space="preserve"> № </w:t>
      </w:r>
      <w:r w:rsidR="00032132">
        <w:rPr>
          <w:rFonts w:ascii="Arial" w:hAnsi="Arial" w:cs="Arial"/>
          <w:sz w:val="24"/>
          <w:szCs w:val="24"/>
        </w:rPr>
        <w:t>3</w:t>
      </w:r>
      <w:r w:rsidR="00A308C1">
        <w:rPr>
          <w:rFonts w:ascii="Arial" w:hAnsi="Arial" w:cs="Arial"/>
          <w:sz w:val="24"/>
          <w:szCs w:val="24"/>
        </w:rPr>
        <w:t>5-174</w:t>
      </w:r>
    </w:p>
    <w:p w:rsidR="006309E1" w:rsidRPr="006309E1" w:rsidRDefault="006309E1" w:rsidP="006309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09E1" w:rsidRPr="00A1400C" w:rsidRDefault="006309E1" w:rsidP="006309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1"/>
      <w:bookmarkEnd w:id="0"/>
      <w:r w:rsidRPr="00A1400C">
        <w:rPr>
          <w:rFonts w:ascii="Arial" w:hAnsi="Arial" w:cs="Arial"/>
          <w:b w:val="0"/>
          <w:sz w:val="24"/>
          <w:szCs w:val="24"/>
        </w:rPr>
        <w:t>ПОРЯДОК</w:t>
      </w:r>
    </w:p>
    <w:p w:rsidR="006309E1" w:rsidRPr="00A1400C" w:rsidRDefault="006309E1" w:rsidP="006309E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1400C">
        <w:rPr>
          <w:rFonts w:ascii="Arial" w:hAnsi="Arial" w:cs="Arial"/>
          <w:b w:val="0"/>
          <w:sz w:val="24"/>
          <w:szCs w:val="24"/>
        </w:rPr>
        <w:t>планирования приватизации муниципального имущества</w:t>
      </w:r>
    </w:p>
    <w:p w:rsidR="006309E1" w:rsidRPr="006309E1" w:rsidRDefault="006309E1" w:rsidP="006309E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309E1" w:rsidRPr="006309E1" w:rsidRDefault="006309E1" w:rsidP="00A1400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  <w:lang w:val="en-US"/>
        </w:rPr>
        <w:t>I</w:t>
      </w:r>
      <w:r w:rsidRPr="006309E1">
        <w:rPr>
          <w:rFonts w:ascii="Arial" w:hAnsi="Arial" w:cs="Arial"/>
          <w:sz w:val="24"/>
          <w:szCs w:val="24"/>
        </w:rPr>
        <w:t>. Общие положения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1. Настоящий Порядок планирования приватизации муниципального имущества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1718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1400C" w:rsidRPr="0017183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1400C" w:rsidRPr="0017183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309E1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Гражданским кодексом Российской Федерации, Федеральным законом от 21.12.2001 № 178-ФЗ </w:t>
      </w:r>
      <w:r w:rsidR="00032132">
        <w:rPr>
          <w:rFonts w:ascii="Arial" w:hAnsi="Arial" w:cs="Arial"/>
          <w:sz w:val="24"/>
          <w:szCs w:val="24"/>
        </w:rPr>
        <w:t xml:space="preserve">              </w:t>
      </w:r>
      <w:r w:rsidRPr="006309E1">
        <w:rPr>
          <w:rFonts w:ascii="Arial" w:hAnsi="Arial" w:cs="Arial"/>
          <w:sz w:val="24"/>
          <w:szCs w:val="24"/>
        </w:rPr>
        <w:t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2. Настоящий Порядок регулирует отношения, возникающие при приватизации муниципального имущества, находящегося в собственности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 </w:t>
      </w:r>
      <w:r w:rsidR="00A1400C" w:rsidRPr="00A1400C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A1400C" w:rsidRPr="00A1400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1400C" w:rsidRPr="00A1400C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309E1" w:rsidRPr="006309E1" w:rsidRDefault="006309E1" w:rsidP="006309E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  <w:lang w:val="en-US"/>
        </w:rPr>
        <w:t>II</w:t>
      </w:r>
      <w:r w:rsidRPr="006309E1">
        <w:rPr>
          <w:rFonts w:ascii="Arial" w:hAnsi="Arial" w:cs="Arial"/>
          <w:sz w:val="24"/>
          <w:szCs w:val="24"/>
        </w:rPr>
        <w:t>. Порядок планирования приватизации</w:t>
      </w:r>
    </w:p>
    <w:p w:rsidR="006309E1" w:rsidRPr="006309E1" w:rsidRDefault="006309E1" w:rsidP="006309E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муниципального имущества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1. Приватизация муниципального имущества осуществляется в соответствии с прогнозным планом (программой)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Прогнозный план (программа) разрабатывается </w:t>
      </w:r>
      <w:r w:rsidRPr="00A1400C">
        <w:rPr>
          <w:rFonts w:ascii="Arial" w:hAnsi="Arial" w:cs="Arial"/>
          <w:sz w:val="24"/>
          <w:szCs w:val="24"/>
        </w:rPr>
        <w:t>на очередной финансовый год и плановый период.</w:t>
      </w:r>
    </w:p>
    <w:p w:rsidR="006309E1" w:rsidRPr="006309E1" w:rsidRDefault="00A308C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ский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6309E1" w:rsidRPr="006309E1">
        <w:rPr>
          <w:rFonts w:ascii="Arial" w:hAnsi="Arial" w:cs="Arial"/>
          <w:sz w:val="24"/>
          <w:szCs w:val="24"/>
        </w:rPr>
        <w:t xml:space="preserve"> утверждает прогнозный план (программу)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2. Прогнозный план (программа) содержит перечень муниципальных унитарных предприятий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1400C" w:rsidRPr="00A1400C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 xml:space="preserve">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</w:t>
      </w:r>
      <w:r w:rsidRPr="00A1400C">
        <w:rPr>
          <w:rFonts w:ascii="Arial" w:hAnsi="Arial" w:cs="Arial"/>
          <w:sz w:val="24"/>
          <w:szCs w:val="24"/>
        </w:rPr>
        <w:t>периоде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Муниципальное имущество, не включенное в прогнозный план приватизации муниципального имущества, не подлежит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3. Муниципальные унитарные предприятия, акционерные общества и общества с ограниченной ответственностью, акции, </w:t>
      </w:r>
      <w:proofErr w:type="gramStart"/>
      <w:r w:rsidRPr="006309E1">
        <w:rPr>
          <w:rFonts w:ascii="Arial" w:hAnsi="Arial" w:cs="Arial"/>
          <w:sz w:val="24"/>
          <w:szCs w:val="24"/>
        </w:rPr>
        <w:t>доли</w:t>
      </w:r>
      <w:proofErr w:type="gramEnd"/>
      <w:r w:rsidRPr="006309E1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</w:t>
      </w:r>
      <w:r w:rsidRPr="001E095F">
        <w:rPr>
          <w:rFonts w:ascii="Arial" w:hAnsi="Arial" w:cs="Arial"/>
          <w:sz w:val="24"/>
          <w:szCs w:val="24"/>
        </w:rPr>
        <w:t xml:space="preserve">администрацию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 w:rsidRP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 xml:space="preserve"> свои предложения о приватизации муниципального имущества.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4. Разработка проекта прогнозного плана (программы) приватизации муниципального имущества на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1E095F">
        <w:rPr>
          <w:rFonts w:ascii="Arial" w:hAnsi="Arial" w:cs="Arial"/>
          <w:sz w:val="24"/>
          <w:szCs w:val="24"/>
        </w:rPr>
        <w:t>очередной финансовый год и плановый период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 xml:space="preserve">осуществляется </w:t>
      </w:r>
      <w:r w:rsidR="001E095F">
        <w:rPr>
          <w:rFonts w:ascii="Arial" w:hAnsi="Arial" w:cs="Arial"/>
          <w:sz w:val="24"/>
          <w:szCs w:val="24"/>
        </w:rPr>
        <w:t xml:space="preserve">специалистом </w:t>
      </w:r>
      <w:r w:rsidR="001E095F" w:rsidRPr="001E095F">
        <w:rPr>
          <w:rFonts w:ascii="Arial" w:hAnsi="Arial" w:cs="Arial"/>
          <w:sz w:val="24"/>
          <w:szCs w:val="24"/>
        </w:rPr>
        <w:t>администраци</w:t>
      </w:r>
      <w:r w:rsidR="001E095F">
        <w:rPr>
          <w:rFonts w:ascii="Arial" w:hAnsi="Arial" w:cs="Arial"/>
          <w:sz w:val="24"/>
          <w:szCs w:val="24"/>
        </w:rPr>
        <w:t>и</w:t>
      </w:r>
      <w:r w:rsidR="001E095F" w:rsidRPr="001E09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 w:rsidRP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>(далее – уполномоченный орган).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5. Разработанный проект прогнозного плана (программы) приватизации </w:t>
      </w:r>
      <w:r w:rsidRPr="006309E1">
        <w:rPr>
          <w:rFonts w:ascii="Arial" w:hAnsi="Arial" w:cs="Arial"/>
          <w:sz w:val="24"/>
          <w:szCs w:val="24"/>
        </w:rPr>
        <w:lastRenderedPageBreak/>
        <w:t xml:space="preserve">муниципального имущества направляется на согласование </w:t>
      </w:r>
      <w:r w:rsidR="001E095F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1E095F">
        <w:rPr>
          <w:rFonts w:ascii="Arial" w:hAnsi="Arial" w:cs="Arial"/>
          <w:sz w:val="24"/>
          <w:szCs w:val="24"/>
        </w:rPr>
        <w:t xml:space="preserve"> сельсовета</w:t>
      </w:r>
      <w:r w:rsidRPr="006309E1">
        <w:rPr>
          <w:rFonts w:ascii="Arial" w:hAnsi="Arial" w:cs="Arial"/>
          <w:sz w:val="24"/>
          <w:szCs w:val="24"/>
        </w:rPr>
        <w:t>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6. В прогнозном плане (программе) приватизации муниципального имущества указываются </w:t>
      </w:r>
      <w:r w:rsidRPr="001E095F">
        <w:rPr>
          <w:rFonts w:ascii="Arial" w:hAnsi="Arial" w:cs="Arial"/>
          <w:sz w:val="24"/>
          <w:szCs w:val="24"/>
        </w:rPr>
        <w:t>характеристика муниципального имущества</w:t>
      </w:r>
      <w:r w:rsidRPr="006309E1">
        <w:rPr>
          <w:rFonts w:ascii="Arial" w:hAnsi="Arial" w:cs="Arial"/>
          <w:i/>
          <w:sz w:val="24"/>
          <w:szCs w:val="24"/>
        </w:rPr>
        <w:t xml:space="preserve">, </w:t>
      </w:r>
      <w:r w:rsidRPr="001E095F">
        <w:rPr>
          <w:rFonts w:ascii="Arial" w:hAnsi="Arial" w:cs="Arial"/>
          <w:sz w:val="24"/>
          <w:szCs w:val="24"/>
        </w:rPr>
        <w:t>которое планируется приватизировать, способ и условия приватизации и предполагаемые сроки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7. Прогнозный план (программа) приватизации муниципального имущества подлежит официальному опубликованию после его утверждения </w:t>
      </w:r>
      <w:r w:rsidR="001E095F">
        <w:rPr>
          <w:rFonts w:ascii="Arial" w:hAnsi="Arial" w:cs="Arial"/>
          <w:sz w:val="24"/>
          <w:szCs w:val="24"/>
        </w:rPr>
        <w:t xml:space="preserve">в </w:t>
      </w:r>
      <w:r w:rsidR="00A937E3">
        <w:rPr>
          <w:rFonts w:ascii="Arial" w:hAnsi="Arial" w:cs="Arial"/>
          <w:sz w:val="24"/>
          <w:szCs w:val="24"/>
        </w:rPr>
        <w:t xml:space="preserve">печатном издании </w:t>
      </w:r>
      <w:r w:rsidR="00385B6A">
        <w:rPr>
          <w:rFonts w:ascii="Arial" w:hAnsi="Arial" w:cs="Arial"/>
          <w:sz w:val="24"/>
          <w:szCs w:val="24"/>
        </w:rPr>
        <w:t>«</w:t>
      </w:r>
      <w:r w:rsidR="00032132">
        <w:rPr>
          <w:rFonts w:ascii="Arial" w:hAnsi="Arial" w:cs="Arial"/>
          <w:sz w:val="24"/>
          <w:szCs w:val="24"/>
        </w:rPr>
        <w:t>Информационный бюллетень мун</w:t>
      </w:r>
      <w:r w:rsidR="001E095F">
        <w:rPr>
          <w:rFonts w:ascii="Arial" w:hAnsi="Arial" w:cs="Arial"/>
          <w:sz w:val="24"/>
          <w:szCs w:val="24"/>
        </w:rPr>
        <w:t>и</w:t>
      </w:r>
      <w:r w:rsidR="00032132">
        <w:rPr>
          <w:rFonts w:ascii="Arial" w:hAnsi="Arial" w:cs="Arial"/>
          <w:sz w:val="24"/>
          <w:szCs w:val="24"/>
        </w:rPr>
        <w:t>ци</w:t>
      </w:r>
      <w:r w:rsidR="001E095F">
        <w:rPr>
          <w:rFonts w:ascii="Arial" w:hAnsi="Arial" w:cs="Arial"/>
          <w:sz w:val="24"/>
          <w:szCs w:val="24"/>
        </w:rPr>
        <w:t>пальных органов</w:t>
      </w:r>
      <w:r w:rsidR="000321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385B6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85B6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85B6A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6309E1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385B6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85B6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85B6A">
        <w:rPr>
          <w:rFonts w:ascii="Arial" w:hAnsi="Arial" w:cs="Arial"/>
          <w:sz w:val="24"/>
          <w:szCs w:val="24"/>
        </w:rPr>
        <w:t xml:space="preserve"> района Красноярского края в сети Интернет</w:t>
      </w:r>
      <w:proofErr w:type="gramStart"/>
      <w:r w:rsidR="00385B6A">
        <w:rPr>
          <w:rFonts w:ascii="Arial" w:hAnsi="Arial" w:cs="Arial"/>
          <w:sz w:val="24"/>
          <w:szCs w:val="24"/>
        </w:rPr>
        <w:t>.</w:t>
      </w:r>
      <w:r w:rsidRPr="006309E1">
        <w:rPr>
          <w:rFonts w:ascii="Arial" w:hAnsi="Arial" w:cs="Arial"/>
          <w:sz w:val="24"/>
          <w:szCs w:val="24"/>
        </w:rPr>
        <w:t>.</w:t>
      </w:r>
      <w:proofErr w:type="gramEnd"/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8. Прогнозный план (программа) приватизации муниципального имущества может быть изменен в течение </w:t>
      </w:r>
      <w:r w:rsidRPr="006309E1">
        <w:rPr>
          <w:rFonts w:ascii="Arial" w:hAnsi="Arial" w:cs="Arial"/>
          <w:i/>
          <w:sz w:val="24"/>
          <w:szCs w:val="24"/>
        </w:rPr>
        <w:t xml:space="preserve">года </w:t>
      </w:r>
      <w:r w:rsidRPr="00A937E3">
        <w:rPr>
          <w:rFonts w:ascii="Arial" w:hAnsi="Arial" w:cs="Arial"/>
          <w:sz w:val="24"/>
          <w:szCs w:val="24"/>
        </w:rPr>
        <w:t>и планового периода</w:t>
      </w:r>
      <w:r w:rsidRPr="006309E1">
        <w:rPr>
          <w:rFonts w:ascii="Arial" w:hAnsi="Arial" w:cs="Arial"/>
          <w:i/>
          <w:sz w:val="24"/>
          <w:szCs w:val="24"/>
        </w:rPr>
        <w:t>.</w:t>
      </w:r>
    </w:p>
    <w:p w:rsidR="006309E1" w:rsidRPr="00385B6A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85B6A">
        <w:rPr>
          <w:rFonts w:ascii="Arial" w:hAnsi="Arial" w:cs="Arial"/>
          <w:sz w:val="24"/>
          <w:szCs w:val="24"/>
        </w:rPr>
        <w:t>Внесение изменений и дополнений в прогнозный план (программу) приватизации муниципального имущества осуществляется в соответствии с настоящим Порядком.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03213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сельсовета </w:t>
      </w:r>
      <w:r w:rsidRPr="006309E1">
        <w:rPr>
          <w:rFonts w:ascii="Arial" w:hAnsi="Arial" w:cs="Arial"/>
          <w:sz w:val="24"/>
          <w:szCs w:val="24"/>
        </w:rPr>
        <w:t xml:space="preserve">ведет учет и не позднее </w:t>
      </w:r>
      <w:r w:rsidR="00A937E3">
        <w:rPr>
          <w:rFonts w:ascii="Arial" w:hAnsi="Arial" w:cs="Arial"/>
          <w:sz w:val="24"/>
          <w:szCs w:val="24"/>
        </w:rPr>
        <w:t>1 мая года, следующего за отчетным,</w:t>
      </w:r>
      <w:r w:rsidRPr="006309E1">
        <w:rPr>
          <w:rFonts w:ascii="Arial" w:hAnsi="Arial" w:cs="Arial"/>
          <w:sz w:val="24"/>
          <w:szCs w:val="24"/>
        </w:rPr>
        <w:t xml:space="preserve"> представляет </w:t>
      </w:r>
      <w:r w:rsidRPr="00A937E3">
        <w:rPr>
          <w:rFonts w:ascii="Arial" w:hAnsi="Arial" w:cs="Arial"/>
          <w:sz w:val="24"/>
          <w:szCs w:val="24"/>
        </w:rPr>
        <w:t>Совету депутатов</w:t>
      </w:r>
      <w:r w:rsidRPr="006309E1">
        <w:rPr>
          <w:rFonts w:ascii="Arial" w:hAnsi="Arial" w:cs="Arial"/>
          <w:i/>
          <w:sz w:val="24"/>
          <w:szCs w:val="24"/>
        </w:rPr>
        <w:t xml:space="preserve"> </w:t>
      </w:r>
      <w:r w:rsidRPr="006309E1">
        <w:rPr>
          <w:rFonts w:ascii="Arial" w:hAnsi="Arial" w:cs="Arial"/>
          <w:sz w:val="24"/>
          <w:szCs w:val="24"/>
        </w:rPr>
        <w:t>отчет по исполнению прогнозного плана (программы) приватизации муниципального имущества</w:t>
      </w:r>
      <w:r w:rsidRPr="006309E1">
        <w:rPr>
          <w:rFonts w:ascii="Arial" w:hAnsi="Arial" w:cs="Arial"/>
          <w:i/>
          <w:sz w:val="24"/>
          <w:szCs w:val="24"/>
        </w:rPr>
        <w:t xml:space="preserve"> за </w:t>
      </w:r>
      <w:r w:rsidRPr="00A937E3">
        <w:rPr>
          <w:rFonts w:ascii="Arial" w:hAnsi="Arial" w:cs="Arial"/>
          <w:sz w:val="24"/>
          <w:szCs w:val="24"/>
        </w:rPr>
        <w:t>прошедший финансовый год</w:t>
      </w:r>
      <w:r w:rsidRPr="006309E1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>Отчет по исполнению прогнозного плана (программы) должен содержать перечень приватизированных муниципальных унитарных предприятий, акций, находившихся в муниципальной собственности, и иного муниципального имущества с указанием способа, срока и цены сделки приватизации.</w:t>
      </w:r>
    </w:p>
    <w:p w:rsidR="006309E1" w:rsidRPr="006309E1" w:rsidRDefault="006309E1" w:rsidP="006309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309E1">
        <w:rPr>
          <w:rFonts w:ascii="Arial" w:hAnsi="Arial" w:cs="Arial"/>
          <w:sz w:val="24"/>
          <w:szCs w:val="24"/>
        </w:rPr>
        <w:t xml:space="preserve">10. Отчет по исполнению прогнозного плана (программы) приватизации муниципального имущества за прошедший период подлежит официальному опубликования в печатном издании </w:t>
      </w:r>
      <w:r w:rsidR="00A937E3">
        <w:rPr>
          <w:rFonts w:ascii="Arial" w:hAnsi="Arial" w:cs="Arial"/>
          <w:sz w:val="24"/>
          <w:szCs w:val="24"/>
        </w:rPr>
        <w:t>«</w:t>
      </w:r>
      <w:r w:rsidR="00032132">
        <w:rPr>
          <w:rFonts w:ascii="Arial" w:hAnsi="Arial" w:cs="Arial"/>
          <w:sz w:val="24"/>
          <w:szCs w:val="24"/>
        </w:rPr>
        <w:t xml:space="preserve">Информационный бюллетень </w:t>
      </w:r>
      <w:r w:rsidR="00A937E3">
        <w:rPr>
          <w:rFonts w:ascii="Arial" w:hAnsi="Arial" w:cs="Arial"/>
          <w:sz w:val="24"/>
          <w:szCs w:val="24"/>
        </w:rPr>
        <w:t xml:space="preserve"> муниципальных органов </w:t>
      </w:r>
      <w:proofErr w:type="spellStart"/>
      <w:r w:rsidR="00A308C1">
        <w:rPr>
          <w:rFonts w:ascii="Arial" w:hAnsi="Arial" w:cs="Arial"/>
          <w:sz w:val="24"/>
          <w:szCs w:val="24"/>
        </w:rPr>
        <w:t>Айтат</w:t>
      </w:r>
      <w:r w:rsidR="00032132">
        <w:rPr>
          <w:rFonts w:ascii="Arial" w:hAnsi="Arial" w:cs="Arial"/>
          <w:sz w:val="24"/>
          <w:szCs w:val="24"/>
        </w:rPr>
        <w:t>ского</w:t>
      </w:r>
      <w:proofErr w:type="spellEnd"/>
      <w:r w:rsidR="00032132">
        <w:rPr>
          <w:rFonts w:ascii="Arial" w:hAnsi="Arial" w:cs="Arial"/>
          <w:sz w:val="24"/>
          <w:szCs w:val="24"/>
        </w:rPr>
        <w:t xml:space="preserve"> </w:t>
      </w:r>
      <w:r w:rsidR="00A937E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937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937E3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6309E1"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r w:rsidR="00A937E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937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A937E3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6309E1">
        <w:rPr>
          <w:rFonts w:ascii="Arial" w:hAnsi="Arial" w:cs="Arial"/>
          <w:sz w:val="24"/>
          <w:szCs w:val="24"/>
        </w:rPr>
        <w:t>в сети «Интернет».</w:t>
      </w:r>
    </w:p>
    <w:p w:rsidR="006309E1" w:rsidRPr="006309E1" w:rsidRDefault="006309E1" w:rsidP="006309E1">
      <w:pPr>
        <w:rPr>
          <w:rFonts w:ascii="Arial" w:hAnsi="Arial" w:cs="Arial"/>
          <w:b/>
          <w:sz w:val="24"/>
          <w:szCs w:val="24"/>
        </w:rPr>
      </w:pPr>
    </w:p>
    <w:p w:rsidR="00FC314F" w:rsidRPr="006309E1" w:rsidRDefault="00FC314F" w:rsidP="006309E1">
      <w:pPr>
        <w:rPr>
          <w:rFonts w:ascii="Arial" w:hAnsi="Arial" w:cs="Arial"/>
          <w:sz w:val="24"/>
          <w:szCs w:val="24"/>
        </w:rPr>
      </w:pPr>
    </w:p>
    <w:sectPr w:rsidR="00FC314F" w:rsidRPr="006309E1" w:rsidSect="00630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D0" w:rsidRDefault="007C22D0" w:rsidP="006309E1">
      <w:r>
        <w:separator/>
      </w:r>
    </w:p>
  </w:endnote>
  <w:endnote w:type="continuationSeparator" w:id="0">
    <w:p w:rsidR="007C22D0" w:rsidRDefault="007C22D0" w:rsidP="0063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D0" w:rsidRDefault="007C22D0" w:rsidP="006309E1">
      <w:r>
        <w:separator/>
      </w:r>
    </w:p>
  </w:footnote>
  <w:footnote w:type="continuationSeparator" w:id="0">
    <w:p w:rsidR="007C22D0" w:rsidRDefault="007C22D0" w:rsidP="00630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9E1"/>
    <w:rsid w:val="00032132"/>
    <w:rsid w:val="001E095F"/>
    <w:rsid w:val="002F0A77"/>
    <w:rsid w:val="00385B6A"/>
    <w:rsid w:val="003D173E"/>
    <w:rsid w:val="004456DB"/>
    <w:rsid w:val="006309E1"/>
    <w:rsid w:val="007220C3"/>
    <w:rsid w:val="007C22D0"/>
    <w:rsid w:val="008169D1"/>
    <w:rsid w:val="00A1400C"/>
    <w:rsid w:val="00A308C1"/>
    <w:rsid w:val="00A937E3"/>
    <w:rsid w:val="00BA60D9"/>
    <w:rsid w:val="00C21336"/>
    <w:rsid w:val="00CC5956"/>
    <w:rsid w:val="00D63657"/>
    <w:rsid w:val="00E31ADF"/>
    <w:rsid w:val="00FC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6309E1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Символ сноски"/>
    <w:basedOn w:val="a0"/>
    <w:qFormat/>
    <w:rsid w:val="006309E1"/>
    <w:rPr>
      <w:vertAlign w:val="superscript"/>
    </w:rPr>
  </w:style>
  <w:style w:type="character" w:customStyle="1" w:styleId="a6">
    <w:name w:val="Привязка сноски"/>
    <w:rsid w:val="006309E1"/>
    <w:rPr>
      <w:vertAlign w:val="superscript"/>
    </w:rPr>
  </w:style>
  <w:style w:type="paragraph" w:customStyle="1" w:styleId="ConsPlusNormal">
    <w:name w:val="ConsPlusNormal"/>
    <w:qFormat/>
    <w:rsid w:val="006309E1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309E1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1">
    <w:name w:val="Абзац списка1"/>
    <w:basedOn w:val="a"/>
    <w:qFormat/>
    <w:rsid w:val="006309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309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footnote text"/>
    <w:basedOn w:val="a"/>
    <w:link w:val="a3"/>
    <w:uiPriority w:val="99"/>
    <w:rsid w:val="006309E1"/>
    <w:rPr>
      <w:lang w:eastAsia="en-US"/>
    </w:rPr>
  </w:style>
  <w:style w:type="character" w:customStyle="1" w:styleId="10">
    <w:name w:val="Текст сноски Знак1"/>
    <w:basedOn w:val="a0"/>
    <w:link w:val="a4"/>
    <w:uiPriority w:val="99"/>
    <w:semiHidden/>
    <w:rsid w:val="006309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2024-10-24T08:19:00Z</cp:lastPrinted>
  <dcterms:created xsi:type="dcterms:W3CDTF">2024-10-24T08:21:00Z</dcterms:created>
  <dcterms:modified xsi:type="dcterms:W3CDTF">2024-10-24T08:21:00Z</dcterms:modified>
</cp:coreProperties>
</file>