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96" w:rsidRPr="00764ECE" w:rsidRDefault="00DD741A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ТЕРРИТОРИАЛЬНАЯ </w:t>
      </w:r>
      <w:r w:rsidR="00E90196" w:rsidRPr="00764ECE">
        <w:rPr>
          <w:rFonts w:ascii="Times New Roman" w:hAnsi="Times New Roman"/>
          <w:b/>
          <w:bCs/>
          <w:sz w:val="28"/>
          <w:szCs w:val="28"/>
        </w:rPr>
        <w:t>ИЗБИРАТЕЛЬНАЯ КОМИССИЯ</w:t>
      </w: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ECE">
        <w:rPr>
          <w:rFonts w:ascii="Times New Roman" w:hAnsi="Times New Roman"/>
          <w:b/>
          <w:bCs/>
          <w:sz w:val="28"/>
          <w:szCs w:val="28"/>
        </w:rPr>
        <w:t>БОЛЬШЕМУРТИНСКИЙ РАЙОН КРАСНОЯРСКОГО КРАЯ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64ECE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CB073B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</w:t>
      </w:r>
      <w:r w:rsidR="00E973B9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 xml:space="preserve"> июня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202</w:t>
      </w:r>
      <w:r w:rsidR="00E973B9">
        <w:rPr>
          <w:rFonts w:ascii="Times New Roman" w:eastAsia="Times New Roman" w:hAnsi="Times New Roman"/>
          <w:sz w:val="28"/>
          <w:lang w:eastAsia="ru-RU"/>
        </w:rPr>
        <w:t>4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года                      </w:t>
      </w:r>
      <w:proofErr w:type="spellStart"/>
      <w:r w:rsidR="00E90196" w:rsidRPr="00764ECE">
        <w:rPr>
          <w:rFonts w:ascii="Times New Roman" w:eastAsia="Times New Roman" w:hAnsi="Times New Roman"/>
          <w:sz w:val="28"/>
          <w:lang w:eastAsia="ru-RU"/>
        </w:rPr>
        <w:t>пгт</w:t>
      </w:r>
      <w:proofErr w:type="spellEnd"/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. Большая Мурта                       № </w:t>
      </w:r>
      <w:r w:rsidR="00072F1E">
        <w:rPr>
          <w:rFonts w:ascii="Times New Roman" w:eastAsia="Times New Roman" w:hAnsi="Times New Roman"/>
          <w:sz w:val="28"/>
          <w:lang w:eastAsia="ru-RU"/>
        </w:rPr>
        <w:t>116/600</w:t>
      </w: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DD741A" w:rsidRDefault="00E90196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4B">
        <w:rPr>
          <w:rFonts w:ascii="Times New Roman" w:hAnsi="Times New Roman"/>
          <w:sz w:val="28"/>
          <w:szCs w:val="28"/>
        </w:rPr>
        <w:t xml:space="preserve">О распределении обязанностей между членами </w:t>
      </w:r>
      <w:r w:rsidR="00DD741A" w:rsidRPr="008D4C4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Большемуртинск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с правом решающего голоса в период подготовки и проведения 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депутатов </w:t>
      </w:r>
      <w:r w:rsidR="00820E53">
        <w:rPr>
          <w:rFonts w:ascii="Times New Roman" w:eastAsia="Times New Roman" w:hAnsi="Times New Roman"/>
          <w:sz w:val="28"/>
          <w:szCs w:val="28"/>
          <w:lang w:eastAsia="ru-RU"/>
        </w:rPr>
        <w:t>Таловского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Большемуртинского района Красноярского края </w:t>
      </w:r>
      <w:r w:rsidR="00CB073B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0D1E6A" w:rsidRPr="000D1E6A" w:rsidRDefault="000D1E6A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CE5" w:rsidRDefault="00E90196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522CD8">
        <w:rPr>
          <w:rFonts w:ascii="Times New Roman" w:hAnsi="Times New Roman"/>
          <w:sz w:val="28"/>
          <w:szCs w:val="28"/>
        </w:rPr>
        <w:t xml:space="preserve">статьей </w:t>
      </w:r>
      <w:r w:rsidR="00E973B9">
        <w:rPr>
          <w:rFonts w:ascii="Times New Roman" w:hAnsi="Times New Roman"/>
          <w:sz w:val="28"/>
          <w:szCs w:val="28"/>
        </w:rPr>
        <w:t>17.1</w:t>
      </w:r>
      <w:r w:rsidRPr="00522CD8">
        <w:rPr>
          <w:rFonts w:ascii="Times New Roman" w:hAnsi="Times New Roman"/>
          <w:sz w:val="28"/>
          <w:szCs w:val="28"/>
        </w:rPr>
        <w:t xml:space="preserve"> Закона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 от 02.10.2003 г. № 8-1411 «О выборах в органы местного</w:t>
      </w:r>
      <w:r w:rsidRPr="008A1E8B">
        <w:rPr>
          <w:sz w:val="28"/>
          <w:szCs w:val="28"/>
        </w:rPr>
        <w:t xml:space="preserve"> </w:t>
      </w:r>
      <w:r w:rsidRPr="00F4164D">
        <w:rPr>
          <w:rFonts w:ascii="Times New Roman" w:hAnsi="Times New Roman"/>
          <w:sz w:val="28"/>
          <w:szCs w:val="28"/>
        </w:rPr>
        <w:t>самоуправления в Красноярском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47CE5">
        <w:rPr>
          <w:rFonts w:ascii="Times New Roman" w:hAnsi="Times New Roman"/>
          <w:sz w:val="28"/>
          <w:szCs w:val="28"/>
        </w:rPr>
        <w:t xml:space="preserve">Законом Красноярского края от 07.02.2013 № 4-1037 «О территориальных и участковых комиссиях в Красноярском крае» </w:t>
      </w:r>
      <w:r w:rsidR="00DD741A">
        <w:rPr>
          <w:rFonts w:ascii="Times New Roman" w:hAnsi="Times New Roman"/>
          <w:sz w:val="28"/>
          <w:szCs w:val="28"/>
        </w:rPr>
        <w:t xml:space="preserve">территориальная </w:t>
      </w:r>
      <w:r w:rsidR="00047CE5">
        <w:rPr>
          <w:rFonts w:ascii="Times New Roman" w:hAnsi="Times New Roman"/>
          <w:sz w:val="28"/>
          <w:szCs w:val="28"/>
        </w:rPr>
        <w:t xml:space="preserve">избирательная комиссия </w:t>
      </w:r>
      <w:r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CE5">
        <w:rPr>
          <w:rFonts w:ascii="Times New Roman" w:hAnsi="Times New Roman"/>
          <w:sz w:val="28"/>
          <w:szCs w:val="28"/>
        </w:rPr>
        <w:t>РЕШИЛА: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распределе</w:t>
      </w:r>
      <w:r w:rsidR="00DD741A">
        <w:rPr>
          <w:rFonts w:ascii="Times New Roman" w:hAnsi="Times New Roman"/>
          <w:sz w:val="28"/>
          <w:szCs w:val="28"/>
        </w:rPr>
        <w:t xml:space="preserve">ние обязанностей между членами территориальной </w:t>
      </w: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="00E90196"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="00E90196"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="00E90196"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90196"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Pr="000653A8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  <w:r w:rsidR="000D1E6A" w:rsidRPr="000D1E6A">
        <w:rPr>
          <w:rFonts w:ascii="Times New Roman" w:hAnsi="Times New Roman"/>
          <w:sz w:val="28"/>
          <w:szCs w:val="28"/>
        </w:rPr>
        <w:t xml:space="preserve">выборов депутатов </w:t>
      </w:r>
      <w:r w:rsidR="00820E53">
        <w:rPr>
          <w:rFonts w:ascii="Times New Roman" w:eastAsia="Times New Roman" w:hAnsi="Times New Roman"/>
          <w:sz w:val="28"/>
          <w:szCs w:val="28"/>
          <w:lang w:eastAsia="ru-RU"/>
        </w:rPr>
        <w:t>Таловского</w:t>
      </w:r>
      <w:r w:rsidR="00CB073B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Большемуртинского района Красноярского края </w:t>
      </w:r>
      <w:r w:rsidR="00CB073B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CB073B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CB0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Гриц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</w:t>
      </w:r>
      <w:r w:rsidR="00DD741A">
        <w:rPr>
          <w:rFonts w:ascii="Times New Roman" w:hAnsi="Times New Roman"/>
          <w:sz w:val="28"/>
          <w:szCs w:val="28"/>
        </w:rPr>
        <w:t>рательной комиссии</w:t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741A">
        <w:rPr>
          <w:rFonts w:ascii="Times New Roman" w:hAnsi="Times New Roman"/>
          <w:sz w:val="28"/>
          <w:szCs w:val="28"/>
        </w:rPr>
        <w:t>К.С. Богданова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t xml:space="preserve">к решению </w:t>
      </w:r>
      <w:r w:rsidR="00DD741A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047CE5">
        <w:rPr>
          <w:rFonts w:ascii="Times New Roman" w:hAnsi="Times New Roman"/>
          <w:sz w:val="24"/>
          <w:szCs w:val="24"/>
        </w:rPr>
        <w:t xml:space="preserve"> Большемуртинск</w:t>
      </w:r>
      <w:r w:rsidR="00DD741A">
        <w:rPr>
          <w:rFonts w:ascii="Times New Roman" w:hAnsi="Times New Roman"/>
          <w:sz w:val="24"/>
          <w:szCs w:val="24"/>
        </w:rPr>
        <w:t>ого</w:t>
      </w:r>
      <w:r w:rsidR="00E90196">
        <w:rPr>
          <w:rFonts w:ascii="Times New Roman" w:hAnsi="Times New Roman"/>
          <w:sz w:val="24"/>
          <w:szCs w:val="24"/>
        </w:rPr>
        <w:t xml:space="preserve"> район</w:t>
      </w:r>
      <w:r w:rsidR="00DD741A">
        <w:rPr>
          <w:rFonts w:ascii="Times New Roman" w:hAnsi="Times New Roman"/>
          <w:sz w:val="24"/>
          <w:szCs w:val="24"/>
        </w:rPr>
        <w:t>а</w:t>
      </w:r>
      <w:r w:rsidRPr="00047CE5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:rsidR="00047CE5" w:rsidRPr="00047CE5" w:rsidRDefault="00CB073B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973B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.06</w:t>
      </w:r>
      <w:r w:rsidR="000D1E6A">
        <w:rPr>
          <w:rFonts w:ascii="Times New Roman" w:hAnsi="Times New Roman"/>
          <w:sz w:val="24"/>
          <w:szCs w:val="24"/>
        </w:rPr>
        <w:t>.202</w:t>
      </w:r>
      <w:r w:rsidR="00E973B9">
        <w:rPr>
          <w:rFonts w:ascii="Times New Roman" w:hAnsi="Times New Roman"/>
          <w:sz w:val="24"/>
          <w:szCs w:val="24"/>
        </w:rPr>
        <w:t>4</w:t>
      </w:r>
      <w:r w:rsidR="00047CE5" w:rsidRPr="00047CE5">
        <w:rPr>
          <w:rFonts w:ascii="Times New Roman" w:hAnsi="Times New Roman"/>
          <w:sz w:val="24"/>
          <w:szCs w:val="24"/>
        </w:rPr>
        <w:t xml:space="preserve"> года № </w:t>
      </w:r>
      <w:r w:rsidR="00072F1E">
        <w:rPr>
          <w:rFonts w:ascii="Times New Roman" w:hAnsi="Times New Roman"/>
          <w:sz w:val="24"/>
          <w:szCs w:val="24"/>
        </w:rPr>
        <w:t>116/600</w:t>
      </w:r>
      <w:bookmarkStart w:id="0" w:name="_GoBack"/>
      <w:bookmarkEnd w:id="0"/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1"/>
          <w:szCs w:val="11"/>
          <w:lang w:eastAsia="ru-RU"/>
        </w:rPr>
      </w:pPr>
    </w:p>
    <w:p w:rsidR="00DD741A" w:rsidRDefault="00047CE5" w:rsidP="00DD74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90196">
        <w:rPr>
          <w:rFonts w:ascii="Times New Roman" w:hAnsi="Times New Roman"/>
          <w:b/>
          <w:sz w:val="28"/>
          <w:szCs w:val="28"/>
        </w:rPr>
        <w:t>Распредел</w:t>
      </w:r>
      <w:r w:rsidR="00DD741A">
        <w:rPr>
          <w:rFonts w:ascii="Times New Roman" w:hAnsi="Times New Roman"/>
          <w:b/>
          <w:sz w:val="28"/>
          <w:szCs w:val="28"/>
        </w:rPr>
        <w:t>ение обязанностей между членами</w:t>
      </w:r>
      <w:r w:rsidRPr="00E90196">
        <w:rPr>
          <w:rFonts w:ascii="Times New Roman" w:hAnsi="Times New Roman"/>
          <w:b/>
          <w:sz w:val="28"/>
          <w:szCs w:val="28"/>
        </w:rPr>
        <w:t xml:space="preserve"> </w:t>
      </w:r>
      <w:r w:rsidR="00DD741A">
        <w:rPr>
          <w:rFonts w:ascii="Times New Roman" w:hAnsi="Times New Roman"/>
          <w:b/>
          <w:sz w:val="28"/>
          <w:szCs w:val="28"/>
        </w:rPr>
        <w:t xml:space="preserve">территориальной избирательной </w:t>
      </w:r>
      <w:r w:rsidRPr="00E90196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E90196" w:rsidRPr="00E90196">
        <w:rPr>
          <w:rFonts w:ascii="Times New Roman" w:hAnsi="Times New Roman"/>
          <w:b/>
          <w:sz w:val="28"/>
          <w:szCs w:val="28"/>
        </w:rPr>
        <w:t>Большемуртинск</w:t>
      </w:r>
      <w:r w:rsidR="00DD741A">
        <w:rPr>
          <w:rFonts w:ascii="Times New Roman" w:hAnsi="Times New Roman"/>
          <w:b/>
          <w:sz w:val="28"/>
          <w:szCs w:val="28"/>
        </w:rPr>
        <w:t>ого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район</w:t>
      </w:r>
      <w:r w:rsidR="00DD741A">
        <w:rPr>
          <w:rFonts w:ascii="Times New Roman" w:hAnsi="Times New Roman"/>
          <w:b/>
          <w:sz w:val="28"/>
          <w:szCs w:val="28"/>
        </w:rPr>
        <w:t>а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="00E90196" w:rsidRPr="00E90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0196">
        <w:rPr>
          <w:rFonts w:ascii="Times New Roman" w:hAnsi="Times New Roman"/>
          <w:b/>
          <w:sz w:val="28"/>
          <w:szCs w:val="28"/>
        </w:rPr>
        <w:t>с правом</w:t>
      </w:r>
      <w:r w:rsidRPr="00047CE5">
        <w:rPr>
          <w:rFonts w:ascii="Times New Roman" w:hAnsi="Times New Roman"/>
          <w:b/>
          <w:sz w:val="28"/>
          <w:szCs w:val="28"/>
        </w:rPr>
        <w:t xml:space="preserve"> решающего голоса в период подготовки и проведения </w:t>
      </w:r>
      <w:r w:rsidR="000D1E6A" w:rsidRPr="000D1E6A">
        <w:rPr>
          <w:rFonts w:ascii="Times New Roman" w:hAnsi="Times New Roman"/>
          <w:b/>
          <w:sz w:val="28"/>
          <w:szCs w:val="28"/>
        </w:rPr>
        <w:t xml:space="preserve">выборов депутатов </w:t>
      </w:r>
      <w:r w:rsidR="00820E53">
        <w:rPr>
          <w:rFonts w:ascii="Times New Roman" w:eastAsia="Times New Roman" w:hAnsi="Times New Roman"/>
          <w:b/>
          <w:sz w:val="28"/>
          <w:szCs w:val="28"/>
          <w:lang w:eastAsia="ru-RU"/>
        </w:rPr>
        <w:t>Таловского</w:t>
      </w:r>
      <w:r w:rsidR="00CB073B" w:rsidRPr="00CB0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Совета депутатов Большемуртинского района Красноярского края седьмого созыва</w:t>
      </w: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1"/>
          <w:szCs w:val="11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2"/>
        <w:gridCol w:w="2310"/>
        <w:gridCol w:w="5911"/>
      </w:tblGrid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1" w:type="dxa"/>
            <w:shd w:val="clear" w:color="auto" w:fill="auto"/>
          </w:tcPr>
          <w:p w:rsidR="00047CE5" w:rsidRPr="005620D9" w:rsidRDefault="00047CE5" w:rsidP="0052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Обязанности члена </w:t>
            </w:r>
            <w:r w:rsidR="00522C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Гриц Светлана Викторовна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представляет </w:t>
            </w:r>
            <w:r w:rsidR="006B6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территориальную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избирательную комиссию </w:t>
            </w:r>
            <w:r w:rsidR="006B6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Большемуртинского района Красноярского края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комиссия) во взаимоотношениях с органами государственной власти, иными государственными органами, органами местного самоуправления, организациями, общественными объединениями и гражданами;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53D6" w:rsidRPr="005620D9" w:rsidRDefault="006F53D6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созывает заседания комиссии и председательствует на них;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распределяет обязанности между членами комиссии для организации работы по исполнению ее решений, дает отдельные поручения членам комиссии с правом решающего голоса;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приглашает для участия в заседаниях комиссии граждан, должностных лиц, представителей органов государственной власти, органов местного самоуправления, организаций, общественных объединений;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представляет комиссию в судах, выдает доверенности на представление интересов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судах другим лицам;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распоряжается бюджетными средствами, выделенными комиссии в установленном порядке;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решений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подписывает решения и протоколы комиссии,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заключает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гражданско-правовые договоры, соглашения, подписывает иные документы комиссии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Луковникова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ТИК Большемуртинского района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оказывает содействие председателю комиссии в осуществлении возложенных на него полномочий;</w:t>
            </w:r>
          </w:p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047CE5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полномочия председателя комиссии в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случае его отсутствия или невозможности исполнения им своих обязанностей;</w:t>
            </w:r>
          </w:p>
          <w:p w:rsidR="00741304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осуществляет проверку соблюдения порядка выдвижения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регистрации кандидатов, </w:t>
            </w:r>
          </w:p>
          <w:p w:rsidR="00022AD5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проверку 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достоверности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сведений, предоставленн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 кандидатами при выдвижении;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 информированию о  сроках и порядке совершения избирательных  действий избирателей, являющихся инвалидами; 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УИК по составлению, уточнению, использованию списков избирателей;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установленного законом порядка формирования УИК;</w:t>
            </w:r>
          </w:p>
          <w:p w:rsidR="002A3795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досрочного голосования;</w:t>
            </w:r>
          </w:p>
          <w:p w:rsidR="002A3795" w:rsidRDefault="002A3795" w:rsidP="002A3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информирование избирателей о сроках и порядке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осуществления избирательных действий по подготовке и проведению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выборов, о кандидатах, подавших документы и зарегистрированных и пр.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рассмотрению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жалоб  (заявлени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на решения 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действия (бездействие) </w:t>
            </w:r>
            <w:r w:rsidR="00741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нижестоящих комиссий и готовит по указанным жалобам (заявлениям) мотивированные решения;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Богданова Ксения Степановна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DA0615" w:rsidRPr="005620D9" w:rsidRDefault="00DA061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информирование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="002355C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ссии с правом решающего голоса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лиц, указанных в статье 21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Закона Красноярского края от 02.10.2003 г. № 8-1411 «О выборах в органы местного самоуправления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крае»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времени и месте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заседания комиссии;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подготовку заседаний, семинаров и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совещаний, проводимых Комиссией и вносимых на их рассмотрение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2355C5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формирует и оформляет повестки дня заседаний комиссии,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согласовывает их с председателем;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организационно-техническое и документационное обеспечение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оформляет принятые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решения, протоколы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подписывает решения и протоколы ТИК;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ведение делопроизводства;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выдает председателям УИК печати и организует работу по их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возврату;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 период выборов дежурство членов комиссии, следит за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выполнением графика дежурства и ведет учет рабочего времени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комиссии;</w:t>
            </w:r>
          </w:p>
          <w:p w:rsidR="00FE5F72" w:rsidRDefault="00FE5F72" w:rsidP="00FE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избирательных бюллетеней;</w:t>
            </w:r>
          </w:p>
          <w:p w:rsidR="002355C5" w:rsidRPr="005620D9" w:rsidRDefault="002355C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пересчету бюллетеней;</w:t>
            </w:r>
          </w:p>
          <w:p w:rsidR="00DA061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обеспечивает сохранность документов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="00A95C06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передачу их в архив;</w:t>
            </w:r>
            <w:r w:rsidR="00DA061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7CE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 w:rsidR="00766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Борисова Ольга Дмитриевна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работу по обеспечению прав граждан Российской Федерации, политических партий, избирательных и иных общественных объединений на ведение предвыборной агитации, агитации по вопросам референдума, в том числе через средства массовой информации; </w:t>
            </w:r>
          </w:p>
          <w:p w:rsidR="004B7C21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соблюдению участниками избирательных кампаний порядка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 предвыборной агитации;</w:t>
            </w:r>
          </w:p>
          <w:p w:rsidR="004B7C21" w:rsidRPr="005620D9" w:rsidRDefault="004B7C21" w:rsidP="00EB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условия применения технологии изготовления протоколов УИК об итогах голосования с машиночитаемым кодом и ускоренного ввода данных протоколов УИК об итогах голосования в Государственную автоматизированную систему Российской Федерации «Выборы» с использованием машиночитаемого кода;</w:t>
            </w:r>
          </w:p>
          <w:p w:rsidR="004B7C21" w:rsidRDefault="004B7C21" w:rsidP="00522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руководит группой </w:t>
            </w:r>
            <w:proofErr w:type="gramStart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регионального фрагмента и комплексов средств автоматизации Государственной автоматизированной системы Российской Федерации «Выборы»;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Лия Анатольевна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522C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со средствами видеонаблюдения ТИК /УИК;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законами, законами Красноярского края.</w:t>
            </w:r>
            <w:r w:rsidRPr="005620D9">
              <w:rPr>
                <w:rFonts w:ascii="Times New Roman" w:eastAsia="Times New Roman" w:hAnsi="Times New Roman"/>
                <w:color w:val="000000"/>
                <w:sz w:val="11"/>
                <w:lang w:eastAsia="ru-RU"/>
              </w:rPr>
              <w:t> 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EE1A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обеспечению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техническим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технологическим оборудованием;</w:t>
            </w:r>
          </w:p>
          <w:p w:rsidR="004B7C21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голосования вне помещения;</w:t>
            </w:r>
          </w:p>
          <w:p w:rsidR="004B7C21" w:rsidRDefault="004B7C21" w:rsidP="00E5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работой УИК по вопросам организации мероприятий противопожарной безопасности;</w:t>
            </w:r>
          </w:p>
          <w:p w:rsidR="004B7C21" w:rsidRDefault="004B7C21" w:rsidP="00990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взаимодействие ТИК/участковых избирательных комиссий Большемуртинского района (далее – УИК) с правоохранительными органами;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прием бюллетеней и избирательной документации на хранение;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Мамедова Мария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информационных материалов о кандидатах;</w:t>
            </w:r>
          </w:p>
          <w:p w:rsidR="004B7C21" w:rsidRDefault="004B7C21" w:rsidP="0076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учет избирателей, впервые голосующих на выборах;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подготовке избирательных участков к проведению голосования;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нормативов технологического оборудования, необходимого для работы участковых избирательных комиссий;</w:t>
            </w:r>
          </w:p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за соблюдением правомерности использования средств избирательных фондов;</w:t>
            </w:r>
          </w:p>
          <w:p w:rsidR="004B7C21" w:rsidRPr="005620D9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 инвентаризацию книг учета решений УИК Большемуртинского района;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Шеленберг</w:t>
            </w:r>
            <w:proofErr w:type="spell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взаимодействие с политическими партиями, избирательными и иными общественными объединениями, средствами массовой информации;</w:t>
            </w:r>
          </w:p>
          <w:p w:rsidR="004B7C21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рассмотрению заявок о предоставлении помещений, находящихся в муниципальной собственности, для проведения встреч с избирателями;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сбор, анализ, обобщение информации о регистрации наблюдателей;</w:t>
            </w:r>
          </w:p>
          <w:p w:rsidR="004B7C21" w:rsidRPr="005620D9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ведет учет документов УИК для заключения договоров на аренду автотранспортных средств;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</w:tbl>
    <w:p w:rsidR="00C70900" w:rsidRPr="00047CE5" w:rsidRDefault="00C70900" w:rsidP="00047CE5">
      <w:pPr>
        <w:spacing w:after="0" w:line="240" w:lineRule="auto"/>
        <w:ind w:left="-284" w:firstLine="567"/>
        <w:jc w:val="both"/>
        <w:rPr>
          <w:rFonts w:ascii="Times New Roman" w:hAnsi="Times New Roman"/>
        </w:rPr>
      </w:pPr>
    </w:p>
    <w:sectPr w:rsidR="00C70900" w:rsidRPr="00047CE5" w:rsidSect="00BF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746"/>
    <w:multiLevelType w:val="hybridMultilevel"/>
    <w:tmpl w:val="6814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20535"/>
    <w:rsid w:val="00022AD5"/>
    <w:rsid w:val="00047CE5"/>
    <w:rsid w:val="00072F1E"/>
    <w:rsid w:val="000C13AA"/>
    <w:rsid w:val="000D1E6A"/>
    <w:rsid w:val="000E0F5C"/>
    <w:rsid w:val="00204970"/>
    <w:rsid w:val="002355C5"/>
    <w:rsid w:val="0023673E"/>
    <w:rsid w:val="00255C92"/>
    <w:rsid w:val="00265BF8"/>
    <w:rsid w:val="00282000"/>
    <w:rsid w:val="00294D1F"/>
    <w:rsid w:val="002A3795"/>
    <w:rsid w:val="002C0C05"/>
    <w:rsid w:val="002D31BB"/>
    <w:rsid w:val="002D6C0C"/>
    <w:rsid w:val="00312E26"/>
    <w:rsid w:val="00332230"/>
    <w:rsid w:val="00350499"/>
    <w:rsid w:val="003505AD"/>
    <w:rsid w:val="00367094"/>
    <w:rsid w:val="00375771"/>
    <w:rsid w:val="003A7B1A"/>
    <w:rsid w:val="0048261D"/>
    <w:rsid w:val="004B7C21"/>
    <w:rsid w:val="004F6FB8"/>
    <w:rsid w:val="00522CD8"/>
    <w:rsid w:val="00552072"/>
    <w:rsid w:val="005620D9"/>
    <w:rsid w:val="00577533"/>
    <w:rsid w:val="00582438"/>
    <w:rsid w:val="00590ACD"/>
    <w:rsid w:val="005A49C8"/>
    <w:rsid w:val="005F6A44"/>
    <w:rsid w:val="00602DC6"/>
    <w:rsid w:val="00635AD4"/>
    <w:rsid w:val="00663F5D"/>
    <w:rsid w:val="00693C42"/>
    <w:rsid w:val="00697CA2"/>
    <w:rsid w:val="006B67EA"/>
    <w:rsid w:val="006C0162"/>
    <w:rsid w:val="006D64B3"/>
    <w:rsid w:val="006F53D6"/>
    <w:rsid w:val="00713A91"/>
    <w:rsid w:val="00741304"/>
    <w:rsid w:val="00766328"/>
    <w:rsid w:val="00786C35"/>
    <w:rsid w:val="007B0F61"/>
    <w:rsid w:val="00820239"/>
    <w:rsid w:val="00820E53"/>
    <w:rsid w:val="008437E1"/>
    <w:rsid w:val="00873401"/>
    <w:rsid w:val="008A5F56"/>
    <w:rsid w:val="008B5EAC"/>
    <w:rsid w:val="008D4C4B"/>
    <w:rsid w:val="008E00B6"/>
    <w:rsid w:val="008E79D9"/>
    <w:rsid w:val="00956487"/>
    <w:rsid w:val="00966D75"/>
    <w:rsid w:val="00990366"/>
    <w:rsid w:val="009C2CF1"/>
    <w:rsid w:val="00A60519"/>
    <w:rsid w:val="00A95C06"/>
    <w:rsid w:val="00AB7F63"/>
    <w:rsid w:val="00AD5DA8"/>
    <w:rsid w:val="00AE3FF2"/>
    <w:rsid w:val="00AE542A"/>
    <w:rsid w:val="00B26A7C"/>
    <w:rsid w:val="00B36363"/>
    <w:rsid w:val="00B542C8"/>
    <w:rsid w:val="00B656F2"/>
    <w:rsid w:val="00B91257"/>
    <w:rsid w:val="00BF0BA0"/>
    <w:rsid w:val="00BF2282"/>
    <w:rsid w:val="00C36D41"/>
    <w:rsid w:val="00C70900"/>
    <w:rsid w:val="00C829F7"/>
    <w:rsid w:val="00CB073B"/>
    <w:rsid w:val="00CD1F6F"/>
    <w:rsid w:val="00CE382A"/>
    <w:rsid w:val="00D2432C"/>
    <w:rsid w:val="00D32095"/>
    <w:rsid w:val="00D46890"/>
    <w:rsid w:val="00DA0615"/>
    <w:rsid w:val="00DB6BA3"/>
    <w:rsid w:val="00DD2108"/>
    <w:rsid w:val="00DD741A"/>
    <w:rsid w:val="00E351D8"/>
    <w:rsid w:val="00E537EE"/>
    <w:rsid w:val="00E90196"/>
    <w:rsid w:val="00E973B9"/>
    <w:rsid w:val="00EB4039"/>
    <w:rsid w:val="00EB6875"/>
    <w:rsid w:val="00EE1A81"/>
    <w:rsid w:val="00EE2066"/>
    <w:rsid w:val="00EF335E"/>
    <w:rsid w:val="00FB19CF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3">
    <w:name w:val="Body Text 3"/>
    <w:basedOn w:val="a"/>
    <w:link w:val="30"/>
    <w:rsid w:val="002820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link w:val="3"/>
    <w:rsid w:val="00282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47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C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47C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196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E90196"/>
    <w:rPr>
      <w:sz w:val="22"/>
      <w:szCs w:val="22"/>
      <w:lang w:eastAsia="en-US"/>
    </w:rPr>
  </w:style>
  <w:style w:type="character" w:customStyle="1" w:styleId="r41">
    <w:name w:val="r41"/>
    <w:rsid w:val="00E90196"/>
    <w:rPr>
      <w:rFonts w:ascii="Arial" w:hAnsi="Arial" w:cs="Arial" w:hint="default"/>
      <w:b/>
      <w:bCs/>
      <w:color w:val="C51D1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78A9-B86F-4274-8F26-2E38307B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5</cp:revision>
  <cp:lastPrinted>2024-06-18T10:59:00Z</cp:lastPrinted>
  <dcterms:created xsi:type="dcterms:W3CDTF">2024-06-03T10:25:00Z</dcterms:created>
  <dcterms:modified xsi:type="dcterms:W3CDTF">2024-06-18T10:59:00Z</dcterms:modified>
</cp:coreProperties>
</file>