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3E" w:rsidRDefault="00D83F3E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550DEB5" wp14:editId="3A7CCD86">
            <wp:simplePos x="0" y="0"/>
            <wp:positionH relativeFrom="column">
              <wp:posOffset>2615565</wp:posOffset>
            </wp:positionH>
            <wp:positionV relativeFrom="paragraph">
              <wp:posOffset>-394335</wp:posOffset>
            </wp:positionV>
            <wp:extent cx="857885" cy="905510"/>
            <wp:effectExtent l="0" t="0" r="0" b="8890"/>
            <wp:wrapNone/>
            <wp:docPr id="5" name="Рисунок 5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АДМИНИСТРАЦИЯ</w:t>
      </w: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БОЛЬШЕМУРТИНСКОГО РАЙОНА</w:t>
      </w: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КРАСНОЯРСКОГО КРАЯ</w:t>
      </w:r>
    </w:p>
    <w:p w:rsidR="007D151F" w:rsidRPr="00663667" w:rsidRDefault="007D151F" w:rsidP="007D151F">
      <w:pPr>
        <w:widowControl/>
        <w:adjustRightInd w:val="0"/>
        <w:rPr>
          <w:b/>
          <w:bCs/>
          <w:sz w:val="28"/>
          <w:szCs w:val="28"/>
          <w:lang w:eastAsia="ru-RU"/>
        </w:rPr>
      </w:pPr>
    </w:p>
    <w:p w:rsidR="007D151F" w:rsidRDefault="007D151F" w:rsidP="007D151F">
      <w:pPr>
        <w:widowControl/>
        <w:adjustRightInd w:val="0"/>
        <w:jc w:val="center"/>
        <w:rPr>
          <w:b/>
          <w:bCs/>
          <w:sz w:val="36"/>
          <w:szCs w:val="36"/>
          <w:lang w:eastAsia="ru-RU"/>
        </w:rPr>
      </w:pPr>
      <w:r w:rsidRPr="00663667">
        <w:rPr>
          <w:b/>
          <w:bCs/>
          <w:sz w:val="36"/>
          <w:szCs w:val="36"/>
          <w:lang w:eastAsia="ru-RU"/>
        </w:rPr>
        <w:t>ПОСТАНОВЛЕНИЕ</w:t>
      </w:r>
    </w:p>
    <w:p w:rsidR="004249E8" w:rsidRPr="00663667" w:rsidRDefault="004249E8" w:rsidP="007D151F">
      <w:pPr>
        <w:widowControl/>
        <w:adjustRightInd w:val="0"/>
        <w:jc w:val="center"/>
        <w:rPr>
          <w:b/>
          <w:bCs/>
          <w:sz w:val="36"/>
          <w:szCs w:val="36"/>
          <w:lang w:eastAsia="ru-RU"/>
        </w:rPr>
      </w:pPr>
    </w:p>
    <w:p w:rsidR="007D151F" w:rsidRPr="00663667" w:rsidRDefault="007D151F" w:rsidP="007D151F">
      <w:pPr>
        <w:widowControl/>
        <w:adjustRightInd w:val="0"/>
        <w:rPr>
          <w:sz w:val="16"/>
          <w:szCs w:val="16"/>
          <w:lang w:eastAsia="ru-RU"/>
        </w:rPr>
      </w:pPr>
    </w:p>
    <w:p w:rsidR="007D151F" w:rsidRPr="00663667" w:rsidRDefault="00741E21" w:rsidP="007D151F">
      <w:pPr>
        <w:widowControl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</w:t>
      </w:r>
      <w:r w:rsidR="002C4A97">
        <w:rPr>
          <w:sz w:val="28"/>
          <w:szCs w:val="28"/>
          <w:lang w:eastAsia="ru-RU"/>
        </w:rPr>
        <w:t xml:space="preserve"> марта 2024</w:t>
      </w:r>
      <w:r w:rsidR="00E34D9C">
        <w:rPr>
          <w:sz w:val="28"/>
          <w:szCs w:val="28"/>
          <w:lang w:eastAsia="ru-RU"/>
        </w:rPr>
        <w:t xml:space="preserve"> г.          </w:t>
      </w:r>
      <w:r w:rsidR="002F6F77">
        <w:rPr>
          <w:sz w:val="28"/>
          <w:szCs w:val="28"/>
          <w:lang w:eastAsia="ru-RU"/>
        </w:rPr>
        <w:t xml:space="preserve">        </w:t>
      </w:r>
      <w:r w:rsidR="007D151F" w:rsidRPr="00663667">
        <w:rPr>
          <w:sz w:val="28"/>
          <w:szCs w:val="28"/>
          <w:lang w:eastAsia="ru-RU"/>
        </w:rPr>
        <w:t xml:space="preserve">  п</w:t>
      </w:r>
      <w:r w:rsidR="007D151F">
        <w:rPr>
          <w:sz w:val="28"/>
          <w:szCs w:val="28"/>
          <w:lang w:eastAsia="ru-RU"/>
        </w:rPr>
        <w:t xml:space="preserve">гт. Большая Мурта       </w:t>
      </w:r>
      <w:r w:rsidR="00157911">
        <w:rPr>
          <w:sz w:val="28"/>
          <w:szCs w:val="28"/>
          <w:lang w:eastAsia="ru-RU"/>
        </w:rPr>
        <w:t xml:space="preserve">                              №</w:t>
      </w:r>
      <w:r>
        <w:rPr>
          <w:sz w:val="28"/>
          <w:szCs w:val="28"/>
          <w:lang w:eastAsia="ru-RU"/>
        </w:rPr>
        <w:t>116</w:t>
      </w:r>
    </w:p>
    <w:p w:rsidR="007D151F" w:rsidRPr="00663667" w:rsidRDefault="007D151F" w:rsidP="007D151F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4249E8" w:rsidRDefault="004249E8" w:rsidP="007D151F">
      <w:pPr>
        <w:shd w:val="clear" w:color="auto" w:fill="FFFFFF" w:themeFill="background1"/>
        <w:jc w:val="both"/>
        <w:rPr>
          <w:sz w:val="28"/>
          <w:szCs w:val="28"/>
          <w:lang w:eastAsia="ru-RU"/>
        </w:rPr>
      </w:pPr>
    </w:p>
    <w:p w:rsidR="007D151F" w:rsidRPr="00841796" w:rsidRDefault="00D20B05" w:rsidP="007D151F">
      <w:pPr>
        <w:shd w:val="clear" w:color="auto" w:fill="FFFFFF" w:themeFill="background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2F4F1C" w:rsidRPr="00841796">
        <w:rPr>
          <w:sz w:val="28"/>
          <w:szCs w:val="28"/>
          <w:lang w:eastAsia="ru-RU"/>
        </w:rPr>
        <w:t>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в Большемуртинском</w:t>
      </w:r>
      <w:r w:rsidR="0055679D" w:rsidRPr="00841796">
        <w:rPr>
          <w:sz w:val="28"/>
          <w:szCs w:val="28"/>
          <w:lang w:eastAsia="ru-RU"/>
        </w:rPr>
        <w:t xml:space="preserve"> районе</w:t>
      </w:r>
    </w:p>
    <w:p w:rsidR="004249E8" w:rsidRPr="00841796" w:rsidRDefault="004249E8" w:rsidP="007D151F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BC655D" w:rsidRDefault="00BC655D" w:rsidP="00BC655D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244CFC">
        <w:rPr>
          <w:sz w:val="28"/>
          <w:szCs w:val="28"/>
        </w:rPr>
        <w:t xml:space="preserve">со </w:t>
      </w:r>
      <w:bookmarkStart w:id="0" w:name="_Hlk78881423"/>
      <w:r w:rsidRPr="00244CFC">
        <w:rPr>
          <w:rFonts w:eastAsia="Calibri"/>
          <w:sz w:val="28"/>
          <w:szCs w:val="28"/>
        </w:rPr>
        <w:fldChar w:fldCharType="begin"/>
      </w:r>
      <w:r w:rsidRPr="00244CFC">
        <w:rPr>
          <w:rFonts w:eastAsia="Calibri"/>
          <w:sz w:val="28"/>
          <w:szCs w:val="28"/>
        </w:rPr>
        <w:instrText xml:space="preserve">HYPERLINK consultantplus://offline/ref=9BB1DBD4B2048583C4C9A75F2310861E351CD84DBF96C3CB3B706E6D837DA2D629C80152230E0A068F04A487E69BE405B60F97F6F5797CBDc9M0K </w:instrText>
      </w:r>
      <w:r w:rsidRPr="00244CFC">
        <w:rPr>
          <w:rFonts w:eastAsia="Calibri"/>
          <w:sz w:val="28"/>
          <w:szCs w:val="28"/>
        </w:rPr>
        <w:fldChar w:fldCharType="separate"/>
      </w:r>
      <w:r w:rsidR="00F20FBD">
        <w:rPr>
          <w:rFonts w:eastAsia="Calibri"/>
          <w:sz w:val="28"/>
          <w:szCs w:val="28"/>
        </w:rPr>
        <w:t>статьей</w:t>
      </w:r>
      <w:r w:rsidRPr="00244CFC">
        <w:rPr>
          <w:rFonts w:eastAsia="Calibri"/>
          <w:sz w:val="28"/>
          <w:szCs w:val="28"/>
        </w:rPr>
        <w:t xml:space="preserve"> 78</w:t>
      </w:r>
      <w:r w:rsidRPr="00244CFC">
        <w:rPr>
          <w:rFonts w:eastAsia="Calibri"/>
          <w:sz w:val="28"/>
          <w:szCs w:val="28"/>
        </w:rPr>
        <w:fldChar w:fldCharType="end"/>
      </w:r>
      <w:r w:rsidRPr="00244CFC">
        <w:rPr>
          <w:rFonts w:eastAsia="Calibri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</w:t>
      </w:r>
      <w:r w:rsidRPr="00244CFC">
        <w:rPr>
          <w:sz w:val="28"/>
          <w:szCs w:val="28"/>
        </w:rPr>
        <w:t xml:space="preserve">Правительства Российской Федерации от 18.09.2020 № 1492 </w:t>
      </w:r>
      <w:r>
        <w:rPr>
          <w:rFonts w:eastAsia="Calibri"/>
          <w:sz w:val="28"/>
          <w:szCs w:val="28"/>
        </w:rPr>
        <w:t>«</w:t>
      </w:r>
      <w:r w:rsidRPr="00244CFC">
        <w:rPr>
          <w:rFonts w:eastAsia="Calibri"/>
          <w:sz w:val="28"/>
          <w:szCs w:val="28"/>
        </w:rPr>
        <w:t xml:space="preserve">Об </w:t>
      </w:r>
      <w:r>
        <w:rPr>
          <w:rFonts w:eastAsia="Calibri"/>
          <w:sz w:val="28"/>
          <w:szCs w:val="28"/>
        </w:rPr>
        <w:t>о</w:t>
      </w:r>
      <w:r w:rsidRPr="00244CFC">
        <w:rPr>
          <w:sz w:val="28"/>
          <w:szCs w:val="28"/>
        </w:rPr>
        <w:t>бщи</w:t>
      </w:r>
      <w:r>
        <w:rPr>
          <w:sz w:val="28"/>
          <w:szCs w:val="28"/>
        </w:rPr>
        <w:t>х</w:t>
      </w:r>
      <w:r w:rsidRPr="00244CFC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>х</w:t>
      </w:r>
      <w:r w:rsidRPr="00244CFC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sz w:val="28"/>
          <w:szCs w:val="28"/>
        </w:rPr>
        <w:t>»</w:t>
      </w:r>
      <w:r w:rsidRPr="00244CFC">
        <w:rPr>
          <w:iCs/>
          <w:sz w:val="28"/>
          <w:szCs w:val="28"/>
        </w:rPr>
        <w:t xml:space="preserve">, </w:t>
      </w:r>
      <w:bookmarkEnd w:id="0"/>
      <w:r>
        <w:rPr>
          <w:sz w:val="28"/>
          <w:szCs w:val="28"/>
        </w:rPr>
        <w:t xml:space="preserve">руководствуясь статьей 19 </w:t>
      </w:r>
      <w:r w:rsidRPr="00244CFC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Большемуртинского района,</w:t>
      </w:r>
      <w:r w:rsidRPr="00BC655D">
        <w:rPr>
          <w:sz w:val="28"/>
          <w:szCs w:val="28"/>
          <w:lang w:eastAsia="ru-RU"/>
        </w:rPr>
        <w:t xml:space="preserve"> </w:t>
      </w:r>
      <w:r w:rsidRPr="003E7E40">
        <w:rPr>
          <w:sz w:val="28"/>
          <w:szCs w:val="28"/>
          <w:lang w:eastAsia="ru-RU"/>
        </w:rPr>
        <w:t>ПОСТАНОВЛЯЮ</w:t>
      </w:r>
      <w:r>
        <w:rPr>
          <w:sz w:val="28"/>
          <w:szCs w:val="28"/>
        </w:rPr>
        <w:t>:</w:t>
      </w:r>
    </w:p>
    <w:p w:rsidR="00BC655D" w:rsidRDefault="00BC655D" w:rsidP="00D20B0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0B05">
        <w:rPr>
          <w:sz w:val="28"/>
          <w:szCs w:val="28"/>
        </w:rPr>
        <w:t>.Утвердить Порядок</w:t>
      </w:r>
      <w:r>
        <w:rPr>
          <w:sz w:val="28"/>
          <w:szCs w:val="28"/>
        </w:rPr>
        <w:t xml:space="preserve"> предоставления субсидий </w:t>
      </w:r>
      <w:r w:rsidRPr="00841796">
        <w:rPr>
          <w:sz w:val="28"/>
          <w:szCs w:val="28"/>
          <w:lang w:eastAsia="ru-RU"/>
        </w:rPr>
        <w:t>субъектам малого и среднего предпринимательства на реализацию инвестиционных проектов в приоритетных отр</w:t>
      </w:r>
      <w:r w:rsidR="00D20B05">
        <w:rPr>
          <w:sz w:val="28"/>
          <w:szCs w:val="28"/>
          <w:lang w:eastAsia="ru-RU"/>
        </w:rPr>
        <w:t>аслях в Большемуртинском районе</w:t>
      </w:r>
      <w:r>
        <w:rPr>
          <w:sz w:val="28"/>
          <w:szCs w:val="28"/>
        </w:rPr>
        <w:t xml:space="preserve"> </w:t>
      </w:r>
      <w:r w:rsidR="00D20B05">
        <w:rPr>
          <w:sz w:val="28"/>
          <w:szCs w:val="28"/>
        </w:rPr>
        <w:t>согласно приложению</w:t>
      </w:r>
    </w:p>
    <w:p w:rsidR="00DF1E6F" w:rsidRDefault="00D20B05" w:rsidP="00AC096B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</w:t>
      </w:r>
      <w:r w:rsidR="00AC096B" w:rsidRPr="00AC096B">
        <w:t xml:space="preserve"> </w:t>
      </w:r>
      <w:r w:rsidR="00AC096B" w:rsidRPr="00AC096B">
        <w:rPr>
          <w:sz w:val="28"/>
          <w:szCs w:val="28"/>
        </w:rPr>
        <w:t>пос</w:t>
      </w:r>
      <w:r w:rsidR="00AC096B">
        <w:rPr>
          <w:sz w:val="28"/>
          <w:szCs w:val="28"/>
        </w:rPr>
        <w:t xml:space="preserve">тановления администрации района: </w:t>
      </w:r>
    </w:p>
    <w:p w:rsidR="00D20B05" w:rsidRDefault="00AC096B" w:rsidP="00AC096B">
      <w:pPr>
        <w:adjustRightInd w:val="0"/>
        <w:ind w:firstLine="540"/>
        <w:jc w:val="both"/>
        <w:rPr>
          <w:sz w:val="28"/>
          <w:szCs w:val="28"/>
        </w:rPr>
      </w:pPr>
      <w:r w:rsidRPr="00AC096B">
        <w:rPr>
          <w:sz w:val="28"/>
          <w:szCs w:val="28"/>
        </w:rPr>
        <w:t>от 08.02.2022 №</w:t>
      </w:r>
      <w:r w:rsidR="00F20FBD">
        <w:rPr>
          <w:sz w:val="28"/>
          <w:szCs w:val="28"/>
        </w:rPr>
        <w:t xml:space="preserve"> </w:t>
      </w:r>
      <w:r w:rsidRPr="00AC096B">
        <w:rPr>
          <w:sz w:val="28"/>
          <w:szCs w:val="28"/>
        </w:rPr>
        <w:t>4</w:t>
      </w:r>
      <w:r w:rsidR="00DF1E6F">
        <w:rPr>
          <w:sz w:val="28"/>
          <w:szCs w:val="28"/>
        </w:rPr>
        <w:t>8 «</w:t>
      </w:r>
      <w:r>
        <w:rPr>
          <w:sz w:val="28"/>
          <w:szCs w:val="28"/>
        </w:rPr>
        <w:t>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в Большемуртинском районе»;</w:t>
      </w:r>
    </w:p>
    <w:p w:rsidR="00AC096B" w:rsidRDefault="00AC096B" w:rsidP="00AC096B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28.04.2023 №</w:t>
      </w:r>
      <w:r w:rsidR="002C4A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252 </w:t>
      </w:r>
      <w:r w:rsidR="00DF1E6F">
        <w:rPr>
          <w:sz w:val="28"/>
          <w:szCs w:val="28"/>
        </w:rPr>
        <w:t xml:space="preserve">«О </w:t>
      </w:r>
      <w:r w:rsidRPr="00AC096B">
        <w:rPr>
          <w:sz w:val="28"/>
          <w:szCs w:val="28"/>
        </w:rPr>
        <w:t>внесении изменений в постан</w:t>
      </w:r>
      <w:r>
        <w:rPr>
          <w:sz w:val="28"/>
          <w:szCs w:val="28"/>
        </w:rPr>
        <w:t>овление администрации района №</w:t>
      </w:r>
      <w:r w:rsidR="00F20FBD">
        <w:rPr>
          <w:sz w:val="28"/>
          <w:szCs w:val="28"/>
        </w:rPr>
        <w:t xml:space="preserve"> </w:t>
      </w:r>
      <w:r>
        <w:rPr>
          <w:sz w:val="28"/>
          <w:szCs w:val="28"/>
        </w:rPr>
        <w:t>48</w:t>
      </w:r>
      <w:r w:rsidRPr="00AC096B">
        <w:rPr>
          <w:sz w:val="28"/>
          <w:szCs w:val="28"/>
        </w:rPr>
        <w:t xml:space="preserve"> от 08.02.2022 </w:t>
      </w:r>
      <w:r>
        <w:rPr>
          <w:sz w:val="28"/>
          <w:szCs w:val="28"/>
        </w:rPr>
        <w:t xml:space="preserve"> «</w:t>
      </w:r>
      <w:r w:rsidR="002C4A97" w:rsidRPr="002C4A97">
        <w:rPr>
          <w:sz w:val="28"/>
          <w:szCs w:val="28"/>
        </w:rPr>
        <w:t>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в Большемуртинском районе»</w:t>
      </w:r>
      <w:r w:rsidR="002C4A97">
        <w:rPr>
          <w:sz w:val="28"/>
          <w:szCs w:val="28"/>
        </w:rPr>
        <w:t>;</w:t>
      </w:r>
    </w:p>
    <w:p w:rsidR="002C4A97" w:rsidRPr="00824993" w:rsidRDefault="002C4A97" w:rsidP="00AC096B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18.08.2023 № 450 </w:t>
      </w:r>
      <w:r w:rsidR="00DF1E6F">
        <w:rPr>
          <w:sz w:val="28"/>
          <w:szCs w:val="28"/>
        </w:rPr>
        <w:t>«О</w:t>
      </w:r>
      <w:r w:rsidRPr="002C4A97">
        <w:rPr>
          <w:sz w:val="28"/>
          <w:szCs w:val="28"/>
        </w:rPr>
        <w:t xml:space="preserve"> внесении изменений в постановление администрации района №</w:t>
      </w:r>
      <w:r w:rsidR="00F20FBD">
        <w:rPr>
          <w:sz w:val="28"/>
          <w:szCs w:val="28"/>
        </w:rPr>
        <w:t xml:space="preserve"> </w:t>
      </w:r>
      <w:r w:rsidRPr="002C4A97">
        <w:rPr>
          <w:sz w:val="28"/>
          <w:szCs w:val="28"/>
        </w:rPr>
        <w:t>48 от 08.02.2022  «Об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в Большемуртинском районе»</w:t>
      </w:r>
      <w:r>
        <w:rPr>
          <w:sz w:val="28"/>
          <w:szCs w:val="28"/>
        </w:rPr>
        <w:t>.</w:t>
      </w:r>
    </w:p>
    <w:p w:rsidR="007D151F" w:rsidRPr="00841796" w:rsidRDefault="002C4A97" w:rsidP="00434E80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</w:t>
      </w:r>
      <w:r w:rsidR="009A3693" w:rsidRPr="00841796">
        <w:rPr>
          <w:sz w:val="28"/>
          <w:szCs w:val="28"/>
          <w:lang w:eastAsia="ru-RU"/>
        </w:rPr>
        <w:t>.</w:t>
      </w:r>
      <w:r w:rsidR="004249E8" w:rsidRPr="00841796">
        <w:rPr>
          <w:sz w:val="28"/>
          <w:szCs w:val="28"/>
          <w:lang w:eastAsia="ru-RU"/>
        </w:rPr>
        <w:t xml:space="preserve"> </w:t>
      </w:r>
      <w:proofErr w:type="gramStart"/>
      <w:r w:rsidR="009A3693" w:rsidRPr="00841796">
        <w:rPr>
          <w:sz w:val="28"/>
          <w:szCs w:val="28"/>
          <w:lang w:eastAsia="ru-RU"/>
        </w:rPr>
        <w:t>Контроль за</w:t>
      </w:r>
      <w:proofErr w:type="gramEnd"/>
      <w:r w:rsidR="009A3693" w:rsidRPr="00841796">
        <w:rPr>
          <w:sz w:val="28"/>
          <w:szCs w:val="28"/>
          <w:lang w:eastAsia="ru-RU"/>
        </w:rPr>
        <w:t xml:space="preserve"> исполнением настоящего постановления во</w:t>
      </w:r>
      <w:r>
        <w:rPr>
          <w:sz w:val="28"/>
          <w:szCs w:val="28"/>
          <w:lang w:eastAsia="ru-RU"/>
        </w:rPr>
        <w:t>зложить на первого заместителя Г</w:t>
      </w:r>
      <w:r w:rsidR="009A3693" w:rsidRPr="00841796">
        <w:rPr>
          <w:sz w:val="28"/>
          <w:szCs w:val="28"/>
          <w:lang w:eastAsia="ru-RU"/>
        </w:rPr>
        <w:t xml:space="preserve">лавы района </w:t>
      </w:r>
      <w:r>
        <w:rPr>
          <w:sz w:val="28"/>
          <w:szCs w:val="28"/>
          <w:lang w:eastAsia="ru-RU"/>
        </w:rPr>
        <w:t>И.Н. Малышевскую.</w:t>
      </w:r>
    </w:p>
    <w:p w:rsidR="009A3693" w:rsidRPr="00841796" w:rsidRDefault="002C4A97" w:rsidP="00434E80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9A3693" w:rsidRPr="00841796">
        <w:rPr>
          <w:sz w:val="28"/>
          <w:szCs w:val="28"/>
          <w:lang w:eastAsia="ru-RU"/>
        </w:rPr>
        <w:t>. Постановление вступает в силу после его официального опубликования (обнародования) в установленном порядке.</w:t>
      </w:r>
    </w:p>
    <w:p w:rsidR="00EE5A2C" w:rsidRPr="00841796" w:rsidRDefault="00EE5A2C" w:rsidP="00434E80">
      <w:pPr>
        <w:widowControl/>
        <w:autoSpaceDE/>
        <w:autoSpaceDN/>
        <w:jc w:val="both"/>
        <w:outlineLvl w:val="0"/>
        <w:rPr>
          <w:sz w:val="28"/>
          <w:szCs w:val="28"/>
          <w:lang w:eastAsia="ru-RU"/>
        </w:rPr>
      </w:pPr>
    </w:p>
    <w:p w:rsidR="00EE5A2C" w:rsidRDefault="00EE5A2C" w:rsidP="00434E80">
      <w:pPr>
        <w:widowControl/>
        <w:autoSpaceDE/>
        <w:autoSpaceDN/>
        <w:jc w:val="both"/>
        <w:outlineLvl w:val="0"/>
        <w:rPr>
          <w:sz w:val="28"/>
          <w:szCs w:val="28"/>
          <w:lang w:eastAsia="ru-RU"/>
        </w:rPr>
      </w:pPr>
    </w:p>
    <w:p w:rsidR="00DA0593" w:rsidRDefault="007D151F" w:rsidP="00DA0593">
      <w:pPr>
        <w:widowControl/>
        <w:autoSpaceDE/>
        <w:autoSpaceDN/>
        <w:outlineLvl w:val="0"/>
        <w:rPr>
          <w:sz w:val="24"/>
          <w:szCs w:val="24"/>
          <w:lang w:eastAsia="ru-RU"/>
        </w:rPr>
      </w:pPr>
      <w:r w:rsidRPr="00663667">
        <w:rPr>
          <w:sz w:val="28"/>
          <w:szCs w:val="28"/>
          <w:lang w:eastAsia="ru-RU"/>
        </w:rPr>
        <w:t xml:space="preserve">Глава района                </w:t>
      </w:r>
      <w:r w:rsidR="00EE5A2C">
        <w:rPr>
          <w:sz w:val="28"/>
          <w:szCs w:val="28"/>
          <w:lang w:eastAsia="ru-RU"/>
        </w:rPr>
        <w:t xml:space="preserve">              </w:t>
      </w:r>
      <w:r w:rsidR="00DA0593">
        <w:rPr>
          <w:sz w:val="28"/>
          <w:szCs w:val="28"/>
          <w:lang w:eastAsia="ru-RU"/>
        </w:rPr>
        <w:t xml:space="preserve">  </w:t>
      </w:r>
      <w:r w:rsidR="00EE5A2C">
        <w:rPr>
          <w:sz w:val="28"/>
          <w:szCs w:val="28"/>
          <w:lang w:eastAsia="ru-RU"/>
        </w:rPr>
        <w:t xml:space="preserve">                                </w:t>
      </w:r>
      <w:r w:rsidRPr="00663667">
        <w:rPr>
          <w:sz w:val="28"/>
          <w:szCs w:val="28"/>
          <w:lang w:eastAsia="ru-RU"/>
        </w:rPr>
        <w:t xml:space="preserve">          </w:t>
      </w:r>
      <w:r w:rsidR="004249E8">
        <w:rPr>
          <w:sz w:val="28"/>
          <w:szCs w:val="28"/>
          <w:lang w:eastAsia="ru-RU"/>
        </w:rPr>
        <w:t xml:space="preserve">             </w:t>
      </w:r>
      <w:r w:rsidRPr="00663667">
        <w:rPr>
          <w:sz w:val="28"/>
          <w:szCs w:val="28"/>
          <w:lang w:eastAsia="ru-RU"/>
        </w:rPr>
        <w:t xml:space="preserve">   В.В. Вернер</w:t>
      </w: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DA0593" w:rsidRDefault="00DA0593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2C4A97" w:rsidRDefault="002C4A97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2C4A97" w:rsidRDefault="002C4A97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2C4A97" w:rsidRDefault="002C4A97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2C4A97" w:rsidRDefault="002C4A97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2C4A97" w:rsidRDefault="002C4A97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2C4A97" w:rsidRDefault="002C4A97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2C4A97" w:rsidRDefault="002C4A97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C655D" w:rsidRDefault="00BC655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F20FBD" w:rsidRPr="00F20FBD" w:rsidRDefault="00BC655D" w:rsidP="00F20FBD">
      <w:pPr>
        <w:widowControl/>
        <w:autoSpaceDE/>
        <w:autoSpaceDN/>
        <w:ind w:left="5529"/>
        <w:outlineLvl w:val="0"/>
        <w:rPr>
          <w:sz w:val="24"/>
          <w:szCs w:val="24"/>
        </w:rPr>
      </w:pPr>
      <w:r>
        <w:rPr>
          <w:sz w:val="24"/>
          <w:szCs w:val="24"/>
          <w:lang w:eastAsia="ru-RU"/>
        </w:rPr>
        <w:lastRenderedPageBreak/>
        <w:t xml:space="preserve">                                                         </w:t>
      </w:r>
      <w:r w:rsidR="00466537">
        <w:rPr>
          <w:sz w:val="24"/>
          <w:szCs w:val="24"/>
          <w:lang w:eastAsia="ru-RU"/>
        </w:rPr>
        <w:t xml:space="preserve">                </w:t>
      </w:r>
      <w:r w:rsidR="007D151F" w:rsidRPr="00F20FBD">
        <w:rPr>
          <w:sz w:val="24"/>
          <w:szCs w:val="24"/>
        </w:rPr>
        <w:t xml:space="preserve">Приложение </w:t>
      </w:r>
    </w:p>
    <w:p w:rsidR="007D151F" w:rsidRPr="00F20FBD" w:rsidRDefault="007D151F" w:rsidP="00F20FBD">
      <w:pPr>
        <w:widowControl/>
        <w:autoSpaceDE/>
        <w:autoSpaceDN/>
        <w:ind w:left="5529"/>
        <w:outlineLvl w:val="0"/>
        <w:rPr>
          <w:sz w:val="24"/>
          <w:szCs w:val="24"/>
        </w:rPr>
      </w:pPr>
      <w:r w:rsidRPr="00F20FBD">
        <w:rPr>
          <w:sz w:val="24"/>
          <w:szCs w:val="24"/>
        </w:rPr>
        <w:t xml:space="preserve">к постановлению </w:t>
      </w:r>
    </w:p>
    <w:p w:rsidR="007D151F" w:rsidRPr="00F20FBD" w:rsidRDefault="007D151F" w:rsidP="00F20FBD">
      <w:pPr>
        <w:ind w:left="5529" w:right="408"/>
        <w:rPr>
          <w:sz w:val="24"/>
          <w:szCs w:val="24"/>
        </w:rPr>
      </w:pPr>
      <w:r w:rsidRPr="00F20FBD">
        <w:rPr>
          <w:sz w:val="24"/>
          <w:szCs w:val="24"/>
        </w:rPr>
        <w:t xml:space="preserve">администрации района </w:t>
      </w:r>
    </w:p>
    <w:p w:rsidR="007D151F" w:rsidRPr="00F20FBD" w:rsidRDefault="00EE5A2C" w:rsidP="00F20FBD">
      <w:pPr>
        <w:ind w:left="5529" w:right="408"/>
        <w:rPr>
          <w:sz w:val="24"/>
          <w:szCs w:val="24"/>
        </w:rPr>
      </w:pPr>
      <w:r w:rsidRPr="00F20FBD">
        <w:rPr>
          <w:sz w:val="24"/>
          <w:szCs w:val="24"/>
        </w:rPr>
        <w:t>о</w:t>
      </w:r>
      <w:r w:rsidR="005724AB" w:rsidRPr="00F20FBD">
        <w:rPr>
          <w:sz w:val="24"/>
          <w:szCs w:val="24"/>
        </w:rPr>
        <w:t>т</w:t>
      </w:r>
      <w:r w:rsidRPr="00F20FBD">
        <w:rPr>
          <w:sz w:val="24"/>
          <w:szCs w:val="24"/>
        </w:rPr>
        <w:t xml:space="preserve"> </w:t>
      </w:r>
      <w:r w:rsidR="002C4A97" w:rsidRPr="00F20FBD">
        <w:rPr>
          <w:sz w:val="24"/>
          <w:szCs w:val="24"/>
        </w:rPr>
        <w:t xml:space="preserve">  </w:t>
      </w:r>
      <w:r w:rsidR="00741E21">
        <w:rPr>
          <w:sz w:val="24"/>
          <w:szCs w:val="24"/>
        </w:rPr>
        <w:t>13.03.2024</w:t>
      </w:r>
      <w:r w:rsidR="005724AB" w:rsidRPr="00F20FBD">
        <w:rPr>
          <w:sz w:val="24"/>
          <w:szCs w:val="24"/>
        </w:rPr>
        <w:t>г.</w:t>
      </w:r>
      <w:r w:rsidR="00F20FBD">
        <w:rPr>
          <w:sz w:val="24"/>
          <w:szCs w:val="24"/>
        </w:rPr>
        <w:t xml:space="preserve"> </w:t>
      </w:r>
      <w:r w:rsidRPr="00F20FBD">
        <w:rPr>
          <w:sz w:val="24"/>
          <w:szCs w:val="24"/>
        </w:rPr>
        <w:t xml:space="preserve"> №</w:t>
      </w:r>
      <w:r w:rsidR="00741E21">
        <w:rPr>
          <w:sz w:val="24"/>
          <w:szCs w:val="24"/>
        </w:rPr>
        <w:t>116</w:t>
      </w:r>
      <w:bookmarkStart w:id="1" w:name="_GoBack"/>
      <w:bookmarkEnd w:id="1"/>
      <w:r w:rsidRPr="00F20FBD">
        <w:rPr>
          <w:sz w:val="24"/>
          <w:szCs w:val="24"/>
        </w:rPr>
        <w:t xml:space="preserve"> </w:t>
      </w:r>
    </w:p>
    <w:p w:rsidR="00434E80" w:rsidRDefault="00434E80" w:rsidP="00434E8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34E80" w:rsidRDefault="00434E80" w:rsidP="00434E8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34E80" w:rsidRDefault="00434E80" w:rsidP="00434E8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434E80" w:rsidRDefault="00434E80" w:rsidP="00434E8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34E80" w:rsidRPr="00434E80" w:rsidRDefault="00434E80" w:rsidP="00434E80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 w:val="0"/>
          <w:sz w:val="32"/>
          <w:szCs w:val="32"/>
        </w:rPr>
      </w:pPr>
      <w:r w:rsidRPr="00434E80">
        <w:rPr>
          <w:rFonts w:ascii="Times New Roman" w:hAnsi="Times New Roman" w:cs="Times New Roman"/>
          <w:b w:val="0"/>
          <w:sz w:val="32"/>
          <w:szCs w:val="32"/>
        </w:rPr>
        <w:t>Общие положения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 xml:space="preserve">1.1. Настоящий Порядок предоставления субсидий субъектам малого и среднего предпринимательства на реализацию инвестиционных проектов в приоритетных отраслях (далее - Порядок) определяет целевое назначение, условия и порядок предоставления субсидий, требования к предоставляемой отчетности, требования об осуществлении </w:t>
      </w:r>
      <w:proofErr w:type="gramStart"/>
      <w:r w:rsidRPr="005724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24AB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субсидии и ответственность за их нарушение.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Порядок разработан в соответствии с постановлением Администрации Большемуртинского района от 29.10.2021 № 472 «Об утверждении муниципальной программы «Развитие субъектов малого и среднего предпринимательства в Большемуртинском районе».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понятия: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- понимаются в том значении, в котором они используются в Федеральном законе от 24.07.2007</w:t>
      </w:r>
      <w:r w:rsidR="005724AB">
        <w:rPr>
          <w:rFonts w:ascii="Times New Roman" w:hAnsi="Times New Roman" w:cs="Times New Roman"/>
          <w:sz w:val="28"/>
          <w:szCs w:val="28"/>
        </w:rPr>
        <w:t xml:space="preserve"> </w:t>
      </w:r>
      <w:r w:rsidRPr="005724AB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заявитель - субъект малого или среднего предпринимательства, обратившийся с заявлением о предоставлении субсидии;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получатель субсидии - заявитель, в отношении которого принято решение о предоставлении субсидии и с которым заключено соглашение о предоставлении субсидии;</w:t>
      </w:r>
    </w:p>
    <w:p w:rsidR="00434E80" w:rsidRDefault="00434E80" w:rsidP="005724AB">
      <w:pPr>
        <w:shd w:val="clear" w:color="auto" w:fill="FFFFFF" w:themeFill="background1"/>
        <w:adjustRightInd w:val="0"/>
        <w:ind w:firstLine="709"/>
        <w:jc w:val="both"/>
        <w:rPr>
          <w:color w:val="000000"/>
          <w:sz w:val="28"/>
          <w:szCs w:val="28"/>
        </w:rPr>
      </w:pPr>
      <w:r w:rsidRPr="005724AB">
        <w:rPr>
          <w:color w:val="000000"/>
          <w:sz w:val="28"/>
          <w:szCs w:val="28"/>
        </w:rPr>
        <w:t>инвестиционный проект (далее - проект) - комплексный план мероприятий, включающий проектирование, строительство, приобретение технологий и оборудования, подготовку кадров, направленных на создание нового или модернизацию действующего производства товаров (работ, услуг) с целью получения экономической выгоды;</w:t>
      </w:r>
    </w:p>
    <w:p w:rsidR="004A5AA3" w:rsidRPr="00D20B05" w:rsidRDefault="004A5AA3" w:rsidP="00D20B05">
      <w:pPr>
        <w:adjustRightInd w:val="0"/>
        <w:jc w:val="both"/>
        <w:rPr>
          <w:color w:val="000000" w:themeColor="text1"/>
          <w:sz w:val="28"/>
          <w:szCs w:val="28"/>
        </w:rPr>
      </w:pPr>
      <w:r w:rsidRPr="00D20B05">
        <w:rPr>
          <w:color w:val="000000" w:themeColor="text1"/>
          <w:sz w:val="28"/>
          <w:szCs w:val="28"/>
        </w:rPr>
        <w:t xml:space="preserve">        </w:t>
      </w:r>
      <w:proofErr w:type="gramStart"/>
      <w:r w:rsidRPr="00D20B05">
        <w:rPr>
          <w:color w:val="000000" w:themeColor="text1"/>
          <w:sz w:val="28"/>
          <w:szCs w:val="28"/>
        </w:rPr>
        <w:t>приоритетные отрасли – проекты в сфере производства товаров (работ,</w:t>
      </w:r>
      <w:proofErr w:type="gramEnd"/>
    </w:p>
    <w:p w:rsidR="004A5AA3" w:rsidRPr="00D20B05" w:rsidRDefault="004A5AA3" w:rsidP="00D20B05">
      <w:pPr>
        <w:adjustRightInd w:val="0"/>
        <w:jc w:val="both"/>
        <w:rPr>
          <w:color w:val="000000" w:themeColor="text1"/>
          <w:sz w:val="28"/>
          <w:szCs w:val="28"/>
        </w:rPr>
      </w:pPr>
      <w:r w:rsidRPr="00D20B05">
        <w:rPr>
          <w:color w:val="000000" w:themeColor="text1"/>
          <w:sz w:val="28"/>
          <w:szCs w:val="28"/>
        </w:rPr>
        <w:t>услуг), за исключением видов деятельности, включенных в класс 12 раздела</w:t>
      </w:r>
      <w:proofErr w:type="gramStart"/>
      <w:r w:rsidRPr="00D20B05">
        <w:rPr>
          <w:color w:val="000000" w:themeColor="text1"/>
          <w:sz w:val="28"/>
          <w:szCs w:val="28"/>
        </w:rPr>
        <w:t xml:space="preserve"> С</w:t>
      </w:r>
      <w:proofErr w:type="gramEnd"/>
      <w:r w:rsidRPr="00D20B05">
        <w:rPr>
          <w:color w:val="000000" w:themeColor="text1"/>
          <w:sz w:val="28"/>
          <w:szCs w:val="28"/>
        </w:rPr>
        <w:t>, класс 92 раздела R, разделы А (за исключением классов 02, 03), B, D, E</w:t>
      </w:r>
    </w:p>
    <w:p w:rsidR="004A5AA3" w:rsidRPr="00D20B05" w:rsidRDefault="004A5AA3" w:rsidP="00D20B05">
      <w:pPr>
        <w:adjustRightInd w:val="0"/>
        <w:jc w:val="both"/>
        <w:rPr>
          <w:color w:val="000000" w:themeColor="text1"/>
          <w:sz w:val="28"/>
          <w:szCs w:val="28"/>
        </w:rPr>
      </w:pPr>
      <w:proofErr w:type="gramStart"/>
      <w:r w:rsidRPr="00D20B05">
        <w:rPr>
          <w:color w:val="000000" w:themeColor="text1"/>
          <w:sz w:val="28"/>
          <w:szCs w:val="28"/>
        </w:rPr>
        <w:t>(за исключением класса 38, 39), G, K, L, M, N, O, S (за исключением группы</w:t>
      </w:r>
      <w:proofErr w:type="gramEnd"/>
    </w:p>
    <w:p w:rsidR="004A5AA3" w:rsidRPr="00D20B05" w:rsidRDefault="004A5AA3" w:rsidP="00D20B05">
      <w:pPr>
        <w:adjustRightInd w:val="0"/>
        <w:jc w:val="both"/>
        <w:rPr>
          <w:color w:val="000000" w:themeColor="text1"/>
          <w:sz w:val="28"/>
          <w:szCs w:val="28"/>
        </w:rPr>
      </w:pPr>
      <w:r w:rsidRPr="00D20B05">
        <w:rPr>
          <w:color w:val="000000" w:themeColor="text1"/>
          <w:sz w:val="28"/>
          <w:szCs w:val="28"/>
        </w:rPr>
        <w:t xml:space="preserve">96.04), T, U Общероссийского классификатора видов экономической деятельности </w:t>
      </w:r>
      <w:proofErr w:type="gramStart"/>
      <w:r w:rsidRPr="00D20B05">
        <w:rPr>
          <w:color w:val="000000" w:themeColor="text1"/>
          <w:sz w:val="28"/>
          <w:szCs w:val="28"/>
        </w:rPr>
        <w:t>ОК</w:t>
      </w:r>
      <w:proofErr w:type="gramEnd"/>
      <w:r w:rsidRPr="00D20B05">
        <w:rPr>
          <w:color w:val="000000" w:themeColor="text1"/>
          <w:sz w:val="28"/>
          <w:szCs w:val="28"/>
        </w:rPr>
        <w:t xml:space="preserve"> 029-2014, утвержденного приказом </w:t>
      </w:r>
      <w:proofErr w:type="spellStart"/>
      <w:r w:rsidRPr="00D20B05">
        <w:rPr>
          <w:color w:val="000000" w:themeColor="text1"/>
          <w:sz w:val="28"/>
          <w:szCs w:val="28"/>
        </w:rPr>
        <w:t>Росстандарта</w:t>
      </w:r>
      <w:proofErr w:type="spellEnd"/>
      <w:r w:rsidRPr="00D20B05">
        <w:rPr>
          <w:color w:val="000000" w:themeColor="text1"/>
          <w:sz w:val="28"/>
          <w:szCs w:val="28"/>
        </w:rPr>
        <w:t xml:space="preserve"> от 31.01.2014 № 14-ст, проекты по созданию и (или) благоустройству объектов</w:t>
      </w:r>
    </w:p>
    <w:p w:rsidR="004A5AA3" w:rsidRPr="00D20B05" w:rsidRDefault="004A5AA3" w:rsidP="00D20B05">
      <w:pPr>
        <w:adjustRightInd w:val="0"/>
        <w:jc w:val="both"/>
        <w:rPr>
          <w:color w:val="000000" w:themeColor="text1"/>
          <w:sz w:val="28"/>
          <w:szCs w:val="28"/>
        </w:rPr>
      </w:pPr>
      <w:r w:rsidRPr="00D20B05">
        <w:rPr>
          <w:color w:val="000000" w:themeColor="text1"/>
          <w:sz w:val="28"/>
          <w:szCs w:val="28"/>
        </w:rPr>
        <w:t>дорожного сервиса по видам деятельности, включенным в группу 45.2,</w:t>
      </w:r>
    </w:p>
    <w:p w:rsidR="004A5AA3" w:rsidRPr="00D20B05" w:rsidRDefault="004A5AA3" w:rsidP="00D20B05">
      <w:pPr>
        <w:adjustRightInd w:val="0"/>
        <w:jc w:val="both"/>
        <w:rPr>
          <w:color w:val="000000" w:themeColor="text1"/>
          <w:sz w:val="28"/>
          <w:szCs w:val="28"/>
        </w:rPr>
      </w:pPr>
      <w:r w:rsidRPr="00D20B05">
        <w:rPr>
          <w:color w:val="000000" w:themeColor="text1"/>
          <w:sz w:val="28"/>
          <w:szCs w:val="28"/>
        </w:rPr>
        <w:t>подгруппу 45.32, подгруппу 45.40.5, класс 47 раздела G, а также по видам</w:t>
      </w:r>
    </w:p>
    <w:p w:rsidR="004A5AA3" w:rsidRPr="00D20B05" w:rsidRDefault="004A5AA3" w:rsidP="00D20B05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20B05">
        <w:rPr>
          <w:color w:val="000000" w:themeColor="text1"/>
          <w:sz w:val="28"/>
          <w:szCs w:val="28"/>
        </w:rPr>
        <w:lastRenderedPageBreak/>
        <w:t xml:space="preserve">деятельности, включенным в раздел I Общероссийского классификатора видов экономической деятельности </w:t>
      </w:r>
      <w:proofErr w:type="gramStart"/>
      <w:r w:rsidRPr="00D20B05">
        <w:rPr>
          <w:color w:val="000000" w:themeColor="text1"/>
          <w:sz w:val="28"/>
          <w:szCs w:val="28"/>
        </w:rPr>
        <w:t>ОК</w:t>
      </w:r>
      <w:proofErr w:type="gramEnd"/>
      <w:r w:rsidRPr="00D20B05">
        <w:rPr>
          <w:color w:val="000000" w:themeColor="text1"/>
          <w:sz w:val="28"/>
          <w:szCs w:val="28"/>
        </w:rPr>
        <w:t xml:space="preserve"> 029-2014, утвержденного приказом </w:t>
      </w:r>
      <w:proofErr w:type="spellStart"/>
      <w:r w:rsidRPr="00D20B05">
        <w:rPr>
          <w:color w:val="000000" w:themeColor="text1"/>
          <w:sz w:val="28"/>
          <w:szCs w:val="28"/>
        </w:rPr>
        <w:t>Росстандарта</w:t>
      </w:r>
      <w:proofErr w:type="spellEnd"/>
      <w:r w:rsidRPr="00D20B05">
        <w:rPr>
          <w:color w:val="000000" w:themeColor="text1"/>
          <w:sz w:val="28"/>
          <w:szCs w:val="28"/>
        </w:rPr>
        <w:t xml:space="preserve"> от 31.01.2014 № 14-ст;</w:t>
      </w:r>
    </w:p>
    <w:p w:rsidR="00434E80" w:rsidRPr="005724AB" w:rsidRDefault="00434E80" w:rsidP="005724AB">
      <w:pPr>
        <w:shd w:val="clear" w:color="auto" w:fill="FFFFFF" w:themeFill="background1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24AB">
        <w:rPr>
          <w:color w:val="000000" w:themeColor="text1"/>
          <w:sz w:val="28"/>
          <w:szCs w:val="28"/>
        </w:rPr>
        <w:t xml:space="preserve">период реализации проекта - отрезок времени, в течение которого осуществляются предусмотренные проектом </w:t>
      </w:r>
      <w:proofErr w:type="gramStart"/>
      <w:r w:rsidRPr="005724AB">
        <w:rPr>
          <w:color w:val="000000" w:themeColor="text1"/>
          <w:sz w:val="28"/>
          <w:szCs w:val="28"/>
        </w:rPr>
        <w:t>действия</w:t>
      </w:r>
      <w:proofErr w:type="gramEnd"/>
      <w:r w:rsidRPr="005724AB">
        <w:rPr>
          <w:color w:val="000000" w:themeColor="text1"/>
          <w:sz w:val="28"/>
          <w:szCs w:val="28"/>
        </w:rPr>
        <w:t xml:space="preserve"> и обеспечивается получение предусмотренных проектом результатов;</w:t>
      </w:r>
    </w:p>
    <w:p w:rsidR="00434E80" w:rsidRPr="005724AB" w:rsidRDefault="00434E80" w:rsidP="005724AB">
      <w:pPr>
        <w:shd w:val="clear" w:color="auto" w:fill="FFFFFF" w:themeFill="background1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724AB">
        <w:rPr>
          <w:color w:val="000000" w:themeColor="text1"/>
          <w:sz w:val="28"/>
          <w:szCs w:val="28"/>
        </w:rPr>
        <w:t>полная стоимость проекта - суммарный объем всех затрат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  <w:proofErr w:type="gramEnd"/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строительство - создание зданий, строений, сооружений (в том числе на месте сносимых объектов капитального строительства);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бизнес-план проекта - документ, содержащий комплекс технико-экономических расчетов, а также описание практических действий и мероприятий для реализации предполагаемого инвестиционного проекта;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4AB">
        <w:rPr>
          <w:rFonts w:ascii="Times New Roman" w:hAnsi="Times New Roman" w:cs="Times New Roman"/>
          <w:sz w:val="28"/>
          <w:szCs w:val="28"/>
        </w:rPr>
        <w:t>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</w:t>
      </w:r>
      <w:proofErr w:type="gramEnd"/>
      <w:r w:rsidRPr="005724AB">
        <w:rPr>
          <w:rFonts w:ascii="Times New Roman" w:hAnsi="Times New Roman" w:cs="Times New Roman"/>
          <w:sz w:val="28"/>
          <w:szCs w:val="28"/>
        </w:rPr>
        <w:t xml:space="preserve"> указанных элементов;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модернизация производства - процесс обновления, замены устаревших мощностей на современные, разработка и ввод в строй более эффективного оборудования, участвующего в процессе производства;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производственные здания, строения, сооружения - здания, строения, сооружения, предназначенные для организации производственных процессов или обслуживающих операций с размещением постоянных или временных рабочих мест;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4AB">
        <w:rPr>
          <w:rFonts w:ascii="Times New Roman" w:hAnsi="Times New Roman" w:cs="Times New Roman"/>
          <w:sz w:val="28"/>
          <w:szCs w:val="28"/>
        </w:rPr>
        <w:t>оборудование – новые, не бывшие в эксплуатации: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и воздушных судов), относящиеся к первой - десятой амортизационным группам, согласно требованиям Налогового кодекса Российской Федерации;</w:t>
      </w:r>
      <w:proofErr w:type="gramEnd"/>
    </w:p>
    <w:p w:rsidR="00434E80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прикладное программное обеспечение </w:t>
      </w:r>
      <w:r w:rsidRPr="005724A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5724A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программное обеспечение, являющееся частью системы управления</w:t>
      </w:r>
      <w:r w:rsidR="003A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оборудованием </w:t>
      </w:r>
      <w:r w:rsidRPr="005724AB">
        <w:rPr>
          <w:rFonts w:ascii="Times New Roman" w:hAnsi="Times New Roman" w:cs="Times New Roman"/>
          <w:color w:val="000000" w:themeColor="text1"/>
          <w:sz w:val="28"/>
          <w:szCs w:val="28"/>
        </w:rPr>
        <w:t>для безопасной и эффективной эксплуатации оборудования</w:t>
      </w:r>
      <w:r w:rsidR="003A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DB2" w:rsidRPr="003A4DB2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приобретенного в целях создания нового или развития (модернизации) действующего производства товаров (работ, услуг);</w:t>
      </w:r>
      <w:r w:rsidR="003A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B39AB" w:rsidRDefault="009B39AB" w:rsidP="005724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инновационный проект понимается в том значении, в котором оно </w:t>
      </w:r>
      <w:r w:rsidRPr="00D20B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используется в Федеральном законе от 23.08.1996 N 127-ФЗ "О науке и государственной научно-технической политике".</w:t>
      </w:r>
    </w:p>
    <w:p w:rsidR="009B39AB" w:rsidRDefault="009B39AB" w:rsidP="009B39AB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объекты дорожного сервиса понимается в том значении, в котором оно используется в Федеральном </w:t>
      </w:r>
      <w:hyperlink r:id="rId10" w:history="1">
        <w:r>
          <w:rPr>
            <w:rFonts w:eastAsiaTheme="minorHAnsi"/>
            <w:color w:val="0000FF"/>
            <w:sz w:val="28"/>
            <w:szCs w:val="28"/>
          </w:rPr>
          <w:t>законе</w:t>
        </w:r>
      </w:hyperlink>
      <w:r>
        <w:rPr>
          <w:rFonts w:eastAsiaTheme="minorHAnsi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первый взнос (аванс) - первый лизинговый платеж в соответствии с заключенным договором лизинга оборудования;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 xml:space="preserve">лизинговые платежи - общая сумма платежей по договору лизинга оборудования за весь срок действия договора лизинга оборудования, в </w:t>
      </w:r>
      <w:proofErr w:type="gramStart"/>
      <w:r w:rsidRPr="005724AB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5724AB">
        <w:rPr>
          <w:rFonts w:ascii="Times New Roman" w:hAnsi="Times New Roman" w:cs="Times New Roman"/>
          <w:sz w:val="28"/>
          <w:szCs w:val="28"/>
        </w:rPr>
        <w:t xml:space="preserve"> входит возмещение затрат лизингодателя, связанных 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предмет лизинга к лизингополучателю;</w:t>
      </w:r>
    </w:p>
    <w:p w:rsidR="00D83F3E" w:rsidRPr="005724AB" w:rsidRDefault="00D83F3E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Затраты на выплату по передаче прав на франшизу</w:t>
      </w:r>
      <w:r w:rsidR="005724AB">
        <w:rPr>
          <w:rFonts w:ascii="Times New Roman" w:hAnsi="Times New Roman" w:cs="Times New Roman"/>
          <w:sz w:val="28"/>
          <w:szCs w:val="28"/>
        </w:rPr>
        <w:t xml:space="preserve"> </w:t>
      </w:r>
      <w:r w:rsidRPr="005724AB">
        <w:rPr>
          <w:rFonts w:ascii="Times New Roman" w:hAnsi="Times New Roman" w:cs="Times New Roman"/>
          <w:sz w:val="28"/>
          <w:szCs w:val="28"/>
        </w:rPr>
        <w:t>(паушальный взнос).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5724AB">
        <w:rPr>
          <w:rFonts w:ascii="Times New Roman" w:hAnsi="Times New Roman" w:cs="Times New Roman"/>
          <w:sz w:val="28"/>
          <w:szCs w:val="28"/>
        </w:rPr>
        <w:t>Органом местного самоуправления, уполномоченным на предоставление субсидии и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Администрация Большемуртинского района (далее – Главный распорядитель бюджетных средств).</w:t>
      </w:r>
      <w:proofErr w:type="gramEnd"/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1.4. Субсидии предоставляются в пределах бюджетных ассигнований, предусмотренных на указанные цели в бюджете муниципального образования Большемуртинского района на соответствующий финансовый год и плановый период, и лимитов бюджетных обязательств, утвержденных в установленном порядке Администрации Большемуртинского района.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1.5. 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о местном бюджете на очередной финансовый год и плановый период (проекта решения о внесении изменений в решение о местном бюджете на текущий финансовый год и плановый период).</w:t>
      </w:r>
    </w:p>
    <w:p w:rsidR="009B151B" w:rsidRDefault="00434E80" w:rsidP="005724AB">
      <w:pPr>
        <w:adjustRightInd w:val="0"/>
        <w:ind w:firstLine="709"/>
        <w:jc w:val="both"/>
        <w:rPr>
          <w:sz w:val="28"/>
          <w:szCs w:val="28"/>
        </w:rPr>
      </w:pPr>
      <w:r w:rsidRPr="005724AB">
        <w:rPr>
          <w:sz w:val="28"/>
          <w:szCs w:val="28"/>
        </w:rPr>
        <w:t>1.6.</w:t>
      </w:r>
      <w:r w:rsidR="009B151B" w:rsidRPr="009B151B">
        <w:rPr>
          <w:sz w:val="28"/>
          <w:szCs w:val="28"/>
        </w:rPr>
        <w:t xml:space="preserve"> поддержка предоставляется субъектам малого и среднего предпринимательства по следующим направлениям:</w:t>
      </w:r>
      <w:r w:rsidRPr="005724AB">
        <w:rPr>
          <w:sz w:val="28"/>
          <w:szCs w:val="28"/>
        </w:rPr>
        <w:t xml:space="preserve"> </w:t>
      </w:r>
    </w:p>
    <w:p w:rsidR="00434E80" w:rsidRDefault="00434E80" w:rsidP="005724A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24AB">
        <w:rPr>
          <w:sz w:val="28"/>
          <w:szCs w:val="28"/>
        </w:rPr>
        <w:t xml:space="preserve">в целях возмещения затрат на реализацию проектов, связанных с созданием новых или развитием (модернизацией) </w:t>
      </w:r>
      <w:r w:rsidRPr="005724AB">
        <w:rPr>
          <w:color w:val="000000" w:themeColor="text1"/>
          <w:sz w:val="28"/>
          <w:szCs w:val="28"/>
        </w:rPr>
        <w:t>действующих мощностей по производству продукции (выполнению работ, оказанию услуг), в том числе:</w:t>
      </w:r>
    </w:p>
    <w:p w:rsidR="00434E80" w:rsidRPr="005724AB" w:rsidRDefault="00434E80" w:rsidP="005724A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24AB">
        <w:rPr>
          <w:color w:val="000000" w:themeColor="text1"/>
          <w:sz w:val="28"/>
          <w:szCs w:val="28"/>
        </w:rPr>
        <w:lastRenderedPageBreak/>
        <w:t>строительство, реконструкция (техническое перевооружение), капитальный ремонт объектов капитального строительства, включая затраты на подключение к инженерной инфраструктуре;</w:t>
      </w:r>
    </w:p>
    <w:p w:rsidR="00434E80" w:rsidRPr="005724AB" w:rsidRDefault="00434E80" w:rsidP="005724A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24AB">
        <w:rPr>
          <w:color w:val="000000" w:themeColor="text1"/>
          <w:sz w:val="28"/>
          <w:szCs w:val="28"/>
        </w:rPr>
        <w:t xml:space="preserve">приобретение оборудования, </w:t>
      </w:r>
      <w:r w:rsidR="00EE22AC" w:rsidRPr="00D20B05">
        <w:rPr>
          <w:color w:val="000000" w:themeColor="text1"/>
          <w:sz w:val="28"/>
          <w:szCs w:val="28"/>
        </w:rPr>
        <w:t>необходимого для осуществления предпринимательской деятельности</w:t>
      </w:r>
      <w:r w:rsidRPr="00D20B05">
        <w:rPr>
          <w:color w:val="000000" w:themeColor="text1"/>
          <w:sz w:val="28"/>
          <w:szCs w:val="28"/>
        </w:rPr>
        <w:t xml:space="preserve"> </w:t>
      </w:r>
      <w:r w:rsidRPr="005724AB">
        <w:rPr>
          <w:color w:val="000000" w:themeColor="text1"/>
          <w:sz w:val="28"/>
          <w:szCs w:val="28"/>
        </w:rPr>
        <w:t>его монтаж и пусконаладочные работы;</w:t>
      </w:r>
    </w:p>
    <w:p w:rsidR="00434E80" w:rsidRPr="005724AB" w:rsidRDefault="00434E80" w:rsidP="005724A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24AB">
        <w:rPr>
          <w:color w:val="000000" w:themeColor="text1"/>
          <w:sz w:val="28"/>
          <w:szCs w:val="28"/>
        </w:rPr>
        <w:t>лицензирование деятельности, сертификацию (декларирование) продукции (продовольственного сырья, товаров, работ, услуг);</w:t>
      </w:r>
    </w:p>
    <w:p w:rsidR="00434E80" w:rsidRPr="005724AB" w:rsidRDefault="00434E80" w:rsidP="005724A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24AB">
        <w:rPr>
          <w:color w:val="000000" w:themeColor="text1"/>
          <w:sz w:val="28"/>
          <w:szCs w:val="28"/>
        </w:rPr>
        <w:t xml:space="preserve">компенсация части затрат, связанных с оплатой первоначального (авансового) лизингового взноса </w:t>
      </w:r>
      <w:r w:rsidRPr="005724AB">
        <w:rPr>
          <w:sz w:val="28"/>
          <w:szCs w:val="28"/>
        </w:rPr>
        <w:t xml:space="preserve">и (или) очередных </w:t>
      </w:r>
      <w:r w:rsidRPr="005724AB">
        <w:rPr>
          <w:color w:val="000000" w:themeColor="text1"/>
          <w:sz w:val="28"/>
          <w:szCs w:val="28"/>
        </w:rPr>
        <w:t>лизинговых платежей</w:t>
      </w:r>
      <w:r w:rsidR="005724AB">
        <w:rPr>
          <w:color w:val="000000" w:themeColor="text1"/>
          <w:sz w:val="28"/>
          <w:szCs w:val="28"/>
        </w:rPr>
        <w:t xml:space="preserve"> </w:t>
      </w:r>
      <w:r w:rsidRPr="005724AB">
        <w:rPr>
          <w:color w:val="000000" w:themeColor="text1"/>
          <w:sz w:val="28"/>
          <w:szCs w:val="28"/>
        </w:rPr>
        <w:t>по заключенным договорам лизинга (</w:t>
      </w:r>
      <w:proofErr w:type="spellStart"/>
      <w:r w:rsidRPr="005724AB">
        <w:rPr>
          <w:color w:val="000000" w:themeColor="text1"/>
          <w:sz w:val="28"/>
          <w:szCs w:val="28"/>
        </w:rPr>
        <w:t>сублизинга</w:t>
      </w:r>
      <w:proofErr w:type="spellEnd"/>
      <w:r w:rsidRPr="005724AB">
        <w:rPr>
          <w:color w:val="000000" w:themeColor="text1"/>
          <w:sz w:val="28"/>
          <w:szCs w:val="28"/>
        </w:rPr>
        <w:t>) оборудования;</w:t>
      </w:r>
    </w:p>
    <w:p w:rsidR="00434E80" w:rsidRDefault="00434E80" w:rsidP="005724A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24AB">
        <w:rPr>
          <w:color w:val="000000" w:themeColor="text1"/>
          <w:sz w:val="28"/>
          <w:szCs w:val="28"/>
        </w:rPr>
        <w:t>возмещение части затрат на уплату процентов по кредитам на приобретение оборудования.</w:t>
      </w:r>
    </w:p>
    <w:p w:rsidR="009B151B" w:rsidRDefault="002D1DF9" w:rsidP="005724A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D1DF9">
        <w:rPr>
          <w:color w:val="000000" w:themeColor="text1"/>
          <w:sz w:val="28"/>
          <w:szCs w:val="28"/>
        </w:rPr>
        <w:t xml:space="preserve">субсидии субъектам малого и среднего предпринимательства на реализацию проектов по созданию и (или) благоустройству объектов дорожного сервиса по видам деятельности, включенным в группу 45.2, подгруппу 45.32, подгруппу 45.40.5, класс 47 раздела G, а также по видам деятельности, включенным в раздел I Общероссийского классификатора видов экономической деятельности </w:t>
      </w:r>
      <w:proofErr w:type="gramStart"/>
      <w:r w:rsidRPr="002D1DF9">
        <w:rPr>
          <w:color w:val="000000" w:themeColor="text1"/>
          <w:sz w:val="28"/>
          <w:szCs w:val="28"/>
        </w:rPr>
        <w:t>ОК</w:t>
      </w:r>
      <w:proofErr w:type="gramEnd"/>
      <w:r w:rsidRPr="002D1DF9">
        <w:rPr>
          <w:color w:val="000000" w:themeColor="text1"/>
          <w:sz w:val="28"/>
          <w:szCs w:val="28"/>
        </w:rPr>
        <w:t xml:space="preserve"> 029-2014, утвержденного Приказом </w:t>
      </w:r>
      <w:proofErr w:type="spellStart"/>
      <w:r w:rsidRPr="002D1DF9">
        <w:rPr>
          <w:color w:val="000000" w:themeColor="text1"/>
          <w:sz w:val="28"/>
          <w:szCs w:val="28"/>
        </w:rPr>
        <w:t>Росстандарта</w:t>
      </w:r>
      <w:proofErr w:type="spellEnd"/>
      <w:r w:rsidRPr="002D1DF9">
        <w:rPr>
          <w:color w:val="000000" w:themeColor="text1"/>
          <w:sz w:val="28"/>
          <w:szCs w:val="28"/>
        </w:rPr>
        <w:t xml:space="preserve"> от 31.01.2014 N 14-ст;</w:t>
      </w:r>
    </w:p>
    <w:p w:rsidR="00EE22AC" w:rsidRPr="00D20B05" w:rsidRDefault="00EE22AC" w:rsidP="00EE22AC">
      <w:pPr>
        <w:shd w:val="clear" w:color="auto" w:fill="FFFFFF" w:themeFill="background1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20B05">
        <w:rPr>
          <w:color w:val="000000" w:themeColor="text1"/>
          <w:sz w:val="28"/>
          <w:szCs w:val="28"/>
        </w:rPr>
        <w:t>поддержка предоставляется субъектам малого и среднего предпринимательства на следующие цели:</w:t>
      </w:r>
    </w:p>
    <w:p w:rsidR="00EE22AC" w:rsidRPr="00D20B05" w:rsidRDefault="00EE22AC" w:rsidP="00EE22AC">
      <w:pPr>
        <w:shd w:val="clear" w:color="auto" w:fill="FFFFFF" w:themeFill="background1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20B05">
        <w:rPr>
          <w:color w:val="000000" w:themeColor="text1"/>
          <w:sz w:val="28"/>
          <w:szCs w:val="28"/>
        </w:rPr>
        <w:t xml:space="preserve">на возмещение части затрат на реализацию проектов, понесенных в течение двух календарных лет, предшествующих году подачи, и в году подачи в период до даты подачи в </w:t>
      </w:r>
      <w:r w:rsidR="0094308A" w:rsidRPr="00D20B05">
        <w:rPr>
          <w:color w:val="000000" w:themeColor="text1"/>
          <w:sz w:val="28"/>
          <w:szCs w:val="28"/>
        </w:rPr>
        <w:t>администрацию Большемуртинского района</w:t>
      </w:r>
      <w:r w:rsidRPr="00D20B05">
        <w:rPr>
          <w:color w:val="000000" w:themeColor="text1"/>
          <w:sz w:val="28"/>
          <w:szCs w:val="28"/>
        </w:rPr>
        <w:t xml:space="preserve"> заявления о предоставлении поддержки и связанных с созданием и (или) благоустройством объектов дорожного сервиса (далее - проекты в сфере дорожного сервиса), в том числе:</w:t>
      </w:r>
      <w:proofErr w:type="gramEnd"/>
    </w:p>
    <w:p w:rsidR="00EE22AC" w:rsidRPr="00D20B05" w:rsidRDefault="00EE22AC" w:rsidP="00EE22AC">
      <w:pPr>
        <w:shd w:val="clear" w:color="auto" w:fill="FFFFFF" w:themeFill="background1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20B05">
        <w:rPr>
          <w:color w:val="000000" w:themeColor="text1"/>
          <w:sz w:val="28"/>
          <w:szCs w:val="28"/>
        </w:rPr>
        <w:t>на возмещение части затрат,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благоустройства, утвержденных органом местного самоуправления муниципального образования, на территории которого планируется реализация проекта в сфере дорожного сервиса;</w:t>
      </w:r>
    </w:p>
    <w:p w:rsidR="00EE22AC" w:rsidRPr="00D20B05" w:rsidRDefault="00EE22AC" w:rsidP="00EE22AC">
      <w:pPr>
        <w:shd w:val="clear" w:color="auto" w:fill="FFFFFF" w:themeFill="background1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20B05">
        <w:rPr>
          <w:color w:val="000000" w:themeColor="text1"/>
          <w:sz w:val="28"/>
          <w:szCs w:val="28"/>
        </w:rPr>
        <w:t>на приобретение оборудования, необходимого для создания и (или) благоустройства объектов дорожного сервиса, его монтаж и пусконаладочные работы;</w:t>
      </w:r>
    </w:p>
    <w:p w:rsidR="00EE22AC" w:rsidRPr="00D20B05" w:rsidRDefault="00EE22AC" w:rsidP="00EE22AC">
      <w:pPr>
        <w:shd w:val="clear" w:color="auto" w:fill="FFFFFF" w:themeFill="background1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20B05">
        <w:rPr>
          <w:color w:val="000000" w:themeColor="text1"/>
          <w:sz w:val="28"/>
          <w:szCs w:val="28"/>
        </w:rPr>
        <w:t>на возмещение части затрат на уплату процентов по кредитам на приобретение оборудования, необходимого для создания и (или) благоустройства объектов дорожного сервиса;</w:t>
      </w:r>
    </w:p>
    <w:p w:rsidR="00EE22AC" w:rsidRPr="00D20B05" w:rsidRDefault="00EE22AC" w:rsidP="00EE22AC">
      <w:pPr>
        <w:shd w:val="clear" w:color="auto" w:fill="FFFFFF" w:themeFill="background1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20B05">
        <w:rPr>
          <w:color w:val="000000" w:themeColor="text1"/>
          <w:sz w:val="28"/>
          <w:szCs w:val="28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необходимых для осуществления предпринимательской деятельности;</w:t>
      </w:r>
    </w:p>
    <w:p w:rsidR="00EE22AC" w:rsidRPr="00D20B05" w:rsidRDefault="00EE22AC" w:rsidP="00EE22AC">
      <w:pPr>
        <w:shd w:val="clear" w:color="auto" w:fill="FFFFFF" w:themeFill="background1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20B05">
        <w:rPr>
          <w:color w:val="000000" w:themeColor="text1"/>
          <w:sz w:val="28"/>
          <w:szCs w:val="28"/>
        </w:rPr>
        <w:t xml:space="preserve">на возмещение части затрат, связанных с приобретением сырья, </w:t>
      </w:r>
      <w:r w:rsidRPr="00D20B05">
        <w:rPr>
          <w:color w:val="000000" w:themeColor="text1"/>
          <w:sz w:val="28"/>
          <w:szCs w:val="28"/>
        </w:rPr>
        <w:lastRenderedPageBreak/>
        <w:t>расходных материалов, необходимых для производства выпускаемой продукции или предоставления услуг, - в размере не более 10 процентов от общей суммы поддержки;</w:t>
      </w:r>
    </w:p>
    <w:p w:rsidR="00434E80" w:rsidRPr="005724AB" w:rsidRDefault="00434E80" w:rsidP="00E8604C">
      <w:pPr>
        <w:shd w:val="clear" w:color="auto" w:fill="FFFFFF" w:themeFill="background1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24AB">
        <w:rPr>
          <w:sz w:val="28"/>
          <w:szCs w:val="28"/>
        </w:rPr>
        <w:t xml:space="preserve">1.7. Субсидии предоставляются на основе конкурса по отбору проектов (далее - Конкурс), который проводится </w:t>
      </w:r>
      <w:r w:rsidRPr="005724AB">
        <w:rPr>
          <w:color w:val="000000"/>
          <w:sz w:val="28"/>
          <w:szCs w:val="28"/>
        </w:rPr>
        <w:t xml:space="preserve">при определении получателя поддержки, </w:t>
      </w:r>
      <w:r w:rsidRPr="005724AB">
        <w:rPr>
          <w:color w:val="000000" w:themeColor="text1"/>
          <w:sz w:val="28"/>
          <w:szCs w:val="28"/>
        </w:rPr>
        <w:t>исходя из соответствия приоритетным направлениям социально-экономического развития Больше</w:t>
      </w:r>
      <w:r w:rsidR="0098413F" w:rsidRPr="005724AB">
        <w:rPr>
          <w:color w:val="000000" w:themeColor="text1"/>
          <w:sz w:val="28"/>
          <w:szCs w:val="28"/>
        </w:rPr>
        <w:t>муртинского</w:t>
      </w:r>
      <w:r w:rsidRPr="005724AB">
        <w:rPr>
          <w:color w:val="000000" w:themeColor="text1"/>
          <w:sz w:val="28"/>
          <w:szCs w:val="28"/>
        </w:rPr>
        <w:t xml:space="preserve"> района и вклада от реализации проекта в социально-экономическое развитие Больше</w:t>
      </w:r>
      <w:r w:rsidR="0098413F" w:rsidRPr="005724AB">
        <w:rPr>
          <w:color w:val="000000" w:themeColor="text1"/>
          <w:sz w:val="28"/>
          <w:szCs w:val="28"/>
        </w:rPr>
        <w:t>муртинского</w:t>
      </w:r>
      <w:r w:rsidRPr="005724AB">
        <w:rPr>
          <w:color w:val="000000" w:themeColor="text1"/>
          <w:sz w:val="28"/>
          <w:szCs w:val="28"/>
        </w:rPr>
        <w:t xml:space="preserve"> района в соответствии с критериями, установленными пунктом 2.10 Порядка.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1.8. Категории получателей субсидии, являющиеся участниками отбора, – субъекты малого и среднего предпринимательства.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E80" w:rsidRPr="005724AB" w:rsidRDefault="00434E80" w:rsidP="005724A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субсидий</w:t>
      </w:r>
    </w:p>
    <w:p w:rsidR="00434E80" w:rsidRPr="005724AB" w:rsidRDefault="00434E80" w:rsidP="005724A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 xml:space="preserve">2.1. Заявители на </w:t>
      </w:r>
      <w:r w:rsidRPr="005724AB">
        <w:rPr>
          <w:rFonts w:ascii="Times New Roman" w:hAnsi="Times New Roman" w:cs="Times New Roman"/>
          <w:color w:val="000000" w:themeColor="text1"/>
          <w:sz w:val="28"/>
          <w:szCs w:val="28"/>
        </w:rPr>
        <w:t>первое число месяца подачи заявки, указанной в пункте</w:t>
      </w:r>
      <w:r w:rsidR="00D5257D" w:rsidRPr="00572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24AB"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="00D5257D" w:rsidRPr="00572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Pr="005724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24AB">
        <w:rPr>
          <w:rFonts w:ascii="Times New Roman" w:hAnsi="Times New Roman" w:cs="Times New Roman"/>
          <w:sz w:val="28"/>
          <w:szCs w:val="28"/>
        </w:rPr>
        <w:t>Порядка, должны соответствовать следующим требованиям: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</w:t>
      </w:r>
      <w:r w:rsidR="005724AB">
        <w:rPr>
          <w:rFonts w:ascii="Times New Roman" w:hAnsi="Times New Roman" w:cs="Times New Roman"/>
          <w:sz w:val="28"/>
          <w:szCs w:val="28"/>
        </w:rPr>
        <w:t xml:space="preserve"> </w:t>
      </w:r>
      <w:r w:rsidRPr="005724A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налогах и сборах;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возврату в местный бюджет субсидий, бюджетных инвестиций, </w:t>
      </w:r>
      <w:proofErr w:type="gramStart"/>
      <w:r w:rsidRPr="005724AB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724AB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образованием;</w:t>
      </w:r>
    </w:p>
    <w:p w:rsidR="00466537" w:rsidRPr="005724AB" w:rsidRDefault="00466537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4AB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</w:t>
      </w:r>
      <w:r w:rsidR="0065775D" w:rsidRPr="005724A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4AB">
        <w:rPr>
          <w:rFonts w:ascii="Times New Roman" w:hAnsi="Times New Roman" w:cs="Times New Roman"/>
          <w:sz w:val="28"/>
          <w:szCs w:val="28"/>
        </w:rPr>
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434E80" w:rsidRPr="005724AB" w:rsidRDefault="00214915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915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</w:t>
      </w:r>
      <w:r w:rsidRPr="00214915">
        <w:rPr>
          <w:rFonts w:ascii="Times New Roman" w:hAnsi="Times New Roman" w:cs="Times New Roman"/>
          <w:sz w:val="28"/>
          <w:szCs w:val="28"/>
        </w:rPr>
        <w:lastRenderedPageBreak/>
        <w:t>капитале которых доля прямого или косвенного (через третьих лиц) участия офшорных компаний в совокупности</w:t>
      </w:r>
      <w:proofErr w:type="gramEnd"/>
      <w:r w:rsidRPr="00214915">
        <w:rPr>
          <w:rFonts w:ascii="Times New Roman" w:hAnsi="Times New Roman" w:cs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</w:t>
      </w:r>
      <w:r w:rsidR="00434E80" w:rsidRPr="005724AB">
        <w:rPr>
          <w:rFonts w:ascii="Times New Roman" w:hAnsi="Times New Roman" w:cs="Times New Roman"/>
          <w:sz w:val="28"/>
          <w:szCs w:val="28"/>
        </w:rPr>
        <w:t>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не должны получать средства из местного бюджета на основании иных муниципальных правовых актов на цели, указанные в пункте 1.6 Порядка;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в сфере производства товаров (работ, </w:t>
      </w:r>
      <w:r w:rsidRPr="00D20B05">
        <w:rPr>
          <w:rFonts w:ascii="Times New Roman" w:hAnsi="Times New Roman" w:cs="Times New Roman"/>
          <w:color w:val="000000" w:themeColor="text1"/>
          <w:sz w:val="28"/>
          <w:szCs w:val="28"/>
        </w:rPr>
        <w:t>услуг), за исключением видов деятельности, включенных</w:t>
      </w:r>
      <w:r w:rsidR="00395A8F" w:rsidRPr="00D20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класс 12 раздела С, класс 92</w:t>
      </w:r>
      <w:r w:rsidR="00E74910" w:rsidRPr="00D20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</w:t>
      </w:r>
      <w:r w:rsidR="00E74910" w:rsidRPr="00D20B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="00E74910" w:rsidRPr="00D20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D20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разделы А</w:t>
      </w:r>
      <w:r w:rsidR="005724AB" w:rsidRPr="00D20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0B05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классов 02, 03), B, D, E</w:t>
      </w:r>
      <w:r w:rsidR="00383D79" w:rsidRPr="00D20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класса 38,39)</w:t>
      </w:r>
      <w:r w:rsidRPr="00D20B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83D79" w:rsidRPr="00D20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G, K, L, M, N, O, S (за исключением </w:t>
      </w:r>
      <w:r w:rsidR="00383D79" w:rsidRPr="00D20B05">
        <w:rPr>
          <w:rFonts w:ascii="Times New Roman" w:hAnsi="Times New Roman" w:cs="Times New Roman"/>
          <w:sz w:val="28"/>
          <w:szCs w:val="28"/>
        </w:rPr>
        <w:t>группы 96.04)</w:t>
      </w:r>
      <w:r w:rsidR="00383D79">
        <w:rPr>
          <w:rFonts w:ascii="Times New Roman" w:hAnsi="Times New Roman" w:cs="Times New Roman"/>
          <w:sz w:val="28"/>
          <w:szCs w:val="28"/>
        </w:rPr>
        <w:t xml:space="preserve"> </w:t>
      </w:r>
      <w:r w:rsidRPr="005724AB">
        <w:rPr>
          <w:rFonts w:ascii="Times New Roman" w:hAnsi="Times New Roman" w:cs="Times New Roman"/>
          <w:sz w:val="28"/>
          <w:szCs w:val="28"/>
        </w:rPr>
        <w:t xml:space="preserve">T, U Общероссийского классификатора видов экономической деятельности </w:t>
      </w:r>
      <w:proofErr w:type="gramStart"/>
      <w:r w:rsidRPr="005724A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724AB">
        <w:rPr>
          <w:rFonts w:ascii="Times New Roman" w:hAnsi="Times New Roman" w:cs="Times New Roman"/>
          <w:sz w:val="28"/>
          <w:szCs w:val="28"/>
        </w:rPr>
        <w:t xml:space="preserve"> 029-2014, утвержденного Приказом </w:t>
      </w:r>
      <w:proofErr w:type="spellStart"/>
      <w:r w:rsidRPr="005724AB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5724AB">
        <w:rPr>
          <w:rFonts w:ascii="Times New Roman" w:hAnsi="Times New Roman" w:cs="Times New Roman"/>
          <w:sz w:val="28"/>
          <w:szCs w:val="28"/>
        </w:rPr>
        <w:t xml:space="preserve"> от 31.01.2014 № 14-ст;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затраты совершены в течение двух календарных лет,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в связи с реализацией проекта.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2.2. Поддержка не может оказываться в отношении заявителей: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являющихся участниками соглашений о разделе продукции;</w:t>
      </w:r>
    </w:p>
    <w:p w:rsidR="00434E80" w:rsidRPr="005724AB" w:rsidRDefault="00D5257D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4AB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="00434E80" w:rsidRPr="005724AB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осуществляющих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не включенных в Единый реестр субъектов малого и среднего предпринимательства.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2.3. Администрация Больше</w:t>
      </w:r>
      <w:r w:rsidR="0098413F" w:rsidRPr="005724AB">
        <w:rPr>
          <w:rFonts w:ascii="Times New Roman" w:hAnsi="Times New Roman" w:cs="Times New Roman"/>
          <w:sz w:val="28"/>
          <w:szCs w:val="28"/>
        </w:rPr>
        <w:t>муртинского</w:t>
      </w:r>
      <w:r w:rsidRPr="005724AB">
        <w:rPr>
          <w:rFonts w:ascii="Times New Roman" w:hAnsi="Times New Roman" w:cs="Times New Roman"/>
          <w:sz w:val="28"/>
          <w:szCs w:val="28"/>
        </w:rPr>
        <w:t xml:space="preserve"> района размещает информацию о проведении отбора в информационно-телекоммуникационной сети «Интернет» с указанием в объявлении о проведении отбора: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сроков проведения отбора;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 xml:space="preserve">даты начала подачи или окончания приема предложений (заявок) участников отбора, </w:t>
      </w:r>
      <w:proofErr w:type="gramStart"/>
      <w:r w:rsidRPr="005724A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D5257D" w:rsidRPr="005724AB">
        <w:rPr>
          <w:rFonts w:ascii="Times New Roman" w:hAnsi="Times New Roman" w:cs="Times New Roman"/>
          <w:sz w:val="28"/>
          <w:szCs w:val="28"/>
        </w:rPr>
        <w:t xml:space="preserve"> </w:t>
      </w:r>
      <w:r w:rsidRPr="005724AB">
        <w:rPr>
          <w:rFonts w:ascii="Times New Roman" w:hAnsi="Times New Roman" w:cs="Times New Roman"/>
          <w:sz w:val="28"/>
          <w:szCs w:val="28"/>
        </w:rPr>
        <w:t>не может быть ранее 30-го календарного дня, следующего за днем размещения объявления о проведении отбора;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электронной почты главного распорядителя бюджетных средств;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 xml:space="preserve">порядка подачи предложений (заявок) участниками отбора и </w:t>
      </w:r>
      <w:r w:rsidRPr="005724AB">
        <w:rPr>
          <w:rFonts w:ascii="Times New Roman" w:hAnsi="Times New Roman" w:cs="Times New Roman"/>
          <w:sz w:val="28"/>
          <w:szCs w:val="28"/>
        </w:rPr>
        <w:lastRenderedPageBreak/>
        <w:t>требований, предъявляемых к форме и содержанию предложений (заявок), подаваемых участниками отбора;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 xml:space="preserve">порядка отзыва предложений (заявок) участников отбора, порядка возврата предложений (заявок) участников отбора, </w:t>
      </w:r>
      <w:proofErr w:type="gramStart"/>
      <w:r w:rsidRPr="005724AB">
        <w:rPr>
          <w:rFonts w:ascii="Times New Roman" w:hAnsi="Times New Roman" w:cs="Times New Roman"/>
          <w:sz w:val="28"/>
          <w:szCs w:val="28"/>
        </w:rPr>
        <w:t>определяющего</w:t>
      </w:r>
      <w:proofErr w:type="gramEnd"/>
      <w:r w:rsidRPr="005724AB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правил рассмотрения и оценки предложений (заявок) участников отбора;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2.4. В целях получения субсидии заявитель, в сроки, указанные в информации о проведении отбора, представляет в Администрацию Больше</w:t>
      </w:r>
      <w:r w:rsidR="0098413F" w:rsidRPr="005724AB">
        <w:rPr>
          <w:rFonts w:ascii="Times New Roman" w:hAnsi="Times New Roman" w:cs="Times New Roman"/>
          <w:sz w:val="28"/>
          <w:szCs w:val="28"/>
        </w:rPr>
        <w:t>муртинского</w:t>
      </w:r>
      <w:r w:rsidRPr="005724AB">
        <w:rPr>
          <w:rFonts w:ascii="Times New Roman" w:hAnsi="Times New Roman" w:cs="Times New Roman"/>
          <w:sz w:val="28"/>
          <w:szCs w:val="28"/>
        </w:rPr>
        <w:t xml:space="preserve"> района на бумажном носителе нарочным или посредством почтовой связи по адресу: 66</w:t>
      </w:r>
      <w:r w:rsidR="0098413F" w:rsidRPr="005724AB">
        <w:rPr>
          <w:rFonts w:ascii="Times New Roman" w:hAnsi="Times New Roman" w:cs="Times New Roman"/>
          <w:sz w:val="28"/>
          <w:szCs w:val="28"/>
        </w:rPr>
        <w:t>3060</w:t>
      </w:r>
      <w:r w:rsidRPr="005724AB">
        <w:rPr>
          <w:rFonts w:ascii="Times New Roman" w:hAnsi="Times New Roman" w:cs="Times New Roman"/>
          <w:sz w:val="28"/>
          <w:szCs w:val="28"/>
        </w:rPr>
        <w:t>, Красноярский край, Больше</w:t>
      </w:r>
      <w:r w:rsidR="0098413F" w:rsidRPr="005724AB">
        <w:rPr>
          <w:rFonts w:ascii="Times New Roman" w:hAnsi="Times New Roman" w:cs="Times New Roman"/>
          <w:sz w:val="28"/>
          <w:szCs w:val="28"/>
        </w:rPr>
        <w:t>муртинский</w:t>
      </w:r>
      <w:r w:rsidRPr="005724A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98413F" w:rsidRPr="005724A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8413F" w:rsidRPr="005724A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8413F" w:rsidRPr="005724AB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98413F" w:rsidRPr="005724AB">
        <w:rPr>
          <w:rFonts w:ascii="Times New Roman" w:hAnsi="Times New Roman" w:cs="Times New Roman"/>
          <w:sz w:val="28"/>
          <w:szCs w:val="28"/>
        </w:rPr>
        <w:t xml:space="preserve"> Мурта, ул. Кирова 8</w:t>
      </w:r>
      <w:r w:rsidRPr="005724AB">
        <w:rPr>
          <w:rFonts w:ascii="Times New Roman" w:hAnsi="Times New Roman" w:cs="Times New Roman"/>
          <w:sz w:val="28"/>
          <w:szCs w:val="28"/>
        </w:rPr>
        <w:t xml:space="preserve">,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</w:t>
      </w:r>
      <w:r w:rsidR="0098413F" w:rsidRPr="0057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13F" w:rsidRPr="005724AB">
        <w:rPr>
          <w:rFonts w:ascii="Times New Roman" w:hAnsi="Times New Roman" w:cs="Times New Roman"/>
          <w:sz w:val="28"/>
          <w:szCs w:val="28"/>
          <w:lang w:val="en-US"/>
        </w:rPr>
        <w:t>bmurtaadm</w:t>
      </w:r>
      <w:proofErr w:type="spellEnd"/>
      <w:r w:rsidR="0098413F" w:rsidRPr="005724A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8413F" w:rsidRPr="005724AB">
        <w:rPr>
          <w:rFonts w:ascii="Times New Roman" w:hAnsi="Times New Roman" w:cs="Times New Roman"/>
          <w:sz w:val="28"/>
          <w:szCs w:val="28"/>
          <w:lang w:val="en-US"/>
        </w:rPr>
        <w:t>krasmail</w:t>
      </w:r>
      <w:proofErr w:type="spellEnd"/>
      <w:r w:rsidR="0098413F" w:rsidRPr="005724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8413F" w:rsidRPr="005724A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724AB">
        <w:rPr>
          <w:rFonts w:ascii="Times New Roman" w:hAnsi="Times New Roman" w:cs="Times New Roman"/>
          <w:sz w:val="28"/>
          <w:szCs w:val="28"/>
        </w:rPr>
        <w:t>, или нарочным на электронном носителе по указанному адресу заявку, содержащую следующие документы (далее - заявка):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7"/>
      <w:bookmarkEnd w:id="2"/>
      <w:r w:rsidRPr="005724AB">
        <w:rPr>
          <w:rFonts w:ascii="Times New Roman" w:hAnsi="Times New Roman" w:cs="Times New Roman"/>
          <w:sz w:val="28"/>
          <w:szCs w:val="28"/>
        </w:rPr>
        <w:t xml:space="preserve">2.4.1. </w:t>
      </w:r>
      <w:r w:rsidR="0098413F" w:rsidRPr="005724AB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5724AB">
        <w:rPr>
          <w:rFonts w:ascii="Times New Roman" w:hAnsi="Times New Roman" w:cs="Times New Roman"/>
          <w:sz w:val="28"/>
          <w:szCs w:val="28"/>
        </w:rPr>
        <w:t>на предоставление субсидии по установленной форме (приложение № 1к Порядку);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2.4.2. бизнес-план проекта (см. рекомендации в приложении № 7 к Порядку);</w:t>
      </w:r>
    </w:p>
    <w:p w:rsidR="00434E80" w:rsidRPr="005724AB" w:rsidRDefault="00434E80" w:rsidP="005724A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2.4.3.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2.4.5. документ, подтверждающий полномочия представителя Получателя, а также копию паспорта или иного документа, удостоверяющего личность представителя Получателя;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2.4.6. копии договоров на приобретение оборудования, кредитных договоров;</w:t>
      </w:r>
    </w:p>
    <w:p w:rsidR="00434E80" w:rsidRPr="005724AB" w:rsidRDefault="00434E80" w:rsidP="005724A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2.4.7.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434E80" w:rsidRPr="005724AB" w:rsidRDefault="00434E80" w:rsidP="005724A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2.4.8. товарных (товарно-транспортных) накладных;</w:t>
      </w:r>
    </w:p>
    <w:p w:rsidR="00434E80" w:rsidRPr="005724AB" w:rsidRDefault="00434E80" w:rsidP="005724A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2.4.9. актов о приеме-передаче объектов основных средств;</w:t>
      </w:r>
    </w:p>
    <w:p w:rsidR="00434E80" w:rsidRPr="005724AB" w:rsidRDefault="00434E80" w:rsidP="005724A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2.4.10. актов приема-передачи выполненных работ (оказанных услуг);</w:t>
      </w:r>
    </w:p>
    <w:p w:rsidR="00434E80" w:rsidRPr="005724AB" w:rsidRDefault="00434E80" w:rsidP="005724A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2.4.11. копии платежных поручений;</w:t>
      </w:r>
    </w:p>
    <w:p w:rsidR="00434E80" w:rsidRPr="005724AB" w:rsidRDefault="00434E80" w:rsidP="005724A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2.4.12. копии технических паспортов (паспортов), технической документации на приобретенное оборудование;</w:t>
      </w:r>
    </w:p>
    <w:p w:rsidR="00434E80" w:rsidRPr="005724AB" w:rsidRDefault="00434E80" w:rsidP="005724A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2.4.13. копии документов, подтверждающих постановку на баланс приобретенного оборудования;</w:t>
      </w:r>
    </w:p>
    <w:p w:rsidR="00434E80" w:rsidRPr="005724AB" w:rsidRDefault="00434E80" w:rsidP="005724A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 xml:space="preserve">2.4.14. копии договоров лизинга оборудования с графиком погашения </w:t>
      </w:r>
      <w:r w:rsidRPr="005724AB">
        <w:rPr>
          <w:rFonts w:ascii="Times New Roman" w:hAnsi="Times New Roman" w:cs="Times New Roman"/>
          <w:sz w:val="28"/>
          <w:szCs w:val="28"/>
        </w:rPr>
        <w:lastRenderedPageBreak/>
        <w:t>лизинга и уплаты процентов по нему, с приложением договора купли-продажи предмета лизинга;</w:t>
      </w:r>
    </w:p>
    <w:p w:rsidR="00434E80" w:rsidRPr="005724AB" w:rsidRDefault="00434E80" w:rsidP="005724A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2.4.15. копии документов, подтверждающих передачу предмета лизинга во временное владение и пользование, либо указывающих сроки его будущей поставки;</w:t>
      </w:r>
    </w:p>
    <w:p w:rsidR="00434E80" w:rsidRPr="005724AB" w:rsidRDefault="00434E80" w:rsidP="005724A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2.4.16. копии технических паспортов (паспортов), технической документации на предмет лизинга;</w:t>
      </w:r>
    </w:p>
    <w:p w:rsidR="00434E80" w:rsidRPr="005724AB" w:rsidRDefault="00434E80" w:rsidP="005724A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2.4.17. копии платежных документов, подтверждающих оплату первого взноса (аванса) в сроки, предусмотренные договорами лизинга оборудования;</w:t>
      </w:r>
    </w:p>
    <w:p w:rsidR="00F312A9" w:rsidRPr="005724AB" w:rsidRDefault="00F312A9" w:rsidP="005724A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2.4.18. В целях возмещения части затрат на уплату паушального взноса по франшизе заявитель также представляет:</w:t>
      </w:r>
    </w:p>
    <w:p w:rsidR="00F312A9" w:rsidRPr="005724AB" w:rsidRDefault="00F312A9" w:rsidP="005724A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а) копию договора коммерческой концесси</w:t>
      </w:r>
      <w:proofErr w:type="gramStart"/>
      <w:r w:rsidRPr="005724A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724AB">
        <w:rPr>
          <w:rFonts w:ascii="Times New Roman" w:hAnsi="Times New Roman" w:cs="Times New Roman"/>
          <w:sz w:val="28"/>
          <w:szCs w:val="28"/>
        </w:rPr>
        <w:t xml:space="preserve"> договора франчайзинга);</w:t>
      </w:r>
    </w:p>
    <w:p w:rsidR="00F312A9" w:rsidRPr="005724AB" w:rsidRDefault="00F312A9" w:rsidP="005724A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б) копию платежного документа, подтверждающую оплату паушального взноса по франшизе;</w:t>
      </w:r>
    </w:p>
    <w:p w:rsidR="00F312A9" w:rsidRPr="005724AB" w:rsidRDefault="00F312A9" w:rsidP="005724A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в) копию документа, подтверждающего передачу прав по коммерческой концессии (франшизе).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2.4.18. согласие на обработку персональных данных (приложение № 2 к Порядку).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 xml:space="preserve">2.5. Копии представляемых заявителем документов, должны быть прошнурованы, </w:t>
      </w:r>
      <w:proofErr w:type="gramStart"/>
      <w:r w:rsidRPr="005724AB">
        <w:rPr>
          <w:rFonts w:ascii="Times New Roman" w:hAnsi="Times New Roman" w:cs="Times New Roman"/>
          <w:sz w:val="28"/>
          <w:szCs w:val="28"/>
        </w:rPr>
        <w:t>пронумерованы</w:t>
      </w:r>
      <w:proofErr w:type="gramEnd"/>
      <w:r w:rsidRPr="005724AB">
        <w:rPr>
          <w:rFonts w:ascii="Times New Roman" w:hAnsi="Times New Roman" w:cs="Times New Roman"/>
          <w:sz w:val="28"/>
          <w:szCs w:val="28"/>
        </w:rPr>
        <w:t xml:space="preserve"> опечатаны с указанием количества листов, подписаны и заверены печатью заявителя (при наличии).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</w:t>
      </w:r>
      <w:r w:rsidR="005724AB">
        <w:rPr>
          <w:rFonts w:ascii="Times New Roman" w:hAnsi="Times New Roman" w:cs="Times New Roman"/>
          <w:sz w:val="28"/>
          <w:szCs w:val="28"/>
        </w:rPr>
        <w:t xml:space="preserve"> </w:t>
      </w:r>
      <w:r w:rsidRPr="005724AB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Федерации.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Администрация самостоятельно запрашивает документы, указанные в подпункте 2.4.3 настоящего Порядка, в порядке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 в случае, если заявитель не представил указанные документы по собственной инициативе.</w:t>
      </w:r>
    </w:p>
    <w:p w:rsidR="00434E80" w:rsidRPr="005724AB" w:rsidRDefault="00434E80" w:rsidP="005724A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724AB">
        <w:rPr>
          <w:rFonts w:ascii="Times New Roman" w:hAnsi="Times New Roman" w:cs="Times New Roman"/>
          <w:b w:val="0"/>
          <w:sz w:val="28"/>
          <w:szCs w:val="28"/>
        </w:rPr>
        <w:t xml:space="preserve">2.6. Заявка регистрируется отделом </w:t>
      </w:r>
      <w:r w:rsidR="0098413F" w:rsidRPr="005724AB">
        <w:rPr>
          <w:rFonts w:ascii="Times New Roman" w:hAnsi="Times New Roman" w:cs="Times New Roman"/>
          <w:b w:val="0"/>
          <w:sz w:val="28"/>
          <w:szCs w:val="28"/>
        </w:rPr>
        <w:t xml:space="preserve">социально-экономического прогнозирования и ценообразования администрации Большемуртинского </w:t>
      </w:r>
      <w:r w:rsidRPr="005724AB">
        <w:rPr>
          <w:rFonts w:ascii="Times New Roman" w:hAnsi="Times New Roman" w:cs="Times New Roman"/>
          <w:b w:val="0"/>
          <w:sz w:val="28"/>
          <w:szCs w:val="28"/>
        </w:rPr>
        <w:t xml:space="preserve">района в течение одного рабочего дня с момента приема документов. </w:t>
      </w:r>
      <w:r w:rsidRPr="005724AB">
        <w:rPr>
          <w:rFonts w:ascii="Times New Roman" w:hAnsi="Times New Roman" w:cs="Times New Roman"/>
          <w:b w:val="0"/>
          <w:sz w:val="28"/>
          <w:szCs w:val="28"/>
        </w:rPr>
        <w:br/>
        <w:t>При необходимости заявителю выдается расписка о получении документов.</w:t>
      </w:r>
    </w:p>
    <w:p w:rsidR="002D5C36" w:rsidRPr="005724AB" w:rsidRDefault="002D5C36" w:rsidP="005724A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5724AB">
        <w:rPr>
          <w:sz w:val="28"/>
          <w:szCs w:val="28"/>
          <w:lang w:eastAsia="ru-RU"/>
        </w:rPr>
        <w:t>Основанием для отказа в приеме документов, необходимых для предоставления муниципальной услуги является:</w:t>
      </w:r>
    </w:p>
    <w:p w:rsidR="002D5C36" w:rsidRPr="005724AB" w:rsidRDefault="002D5C36" w:rsidP="005724A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5724AB">
        <w:rPr>
          <w:sz w:val="28"/>
          <w:szCs w:val="28"/>
          <w:lang w:eastAsia="ru-RU"/>
        </w:rPr>
        <w:t>-  предоставление неполного пакета документов;</w:t>
      </w:r>
    </w:p>
    <w:p w:rsidR="002D5C36" w:rsidRPr="005724AB" w:rsidRDefault="002D5C36" w:rsidP="005724A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5724AB">
        <w:rPr>
          <w:sz w:val="28"/>
          <w:szCs w:val="28"/>
          <w:lang w:eastAsia="ru-RU"/>
        </w:rPr>
        <w:t>-  текст письменного обращения не поддается прочтению;</w:t>
      </w:r>
    </w:p>
    <w:p w:rsidR="002D5C36" w:rsidRPr="005724AB" w:rsidRDefault="002D5C36" w:rsidP="005724A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5724AB">
        <w:rPr>
          <w:sz w:val="28"/>
          <w:szCs w:val="28"/>
          <w:lang w:eastAsia="ru-RU"/>
        </w:rPr>
        <w:t>- запрос не соответствует предъявленным требованиям.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 xml:space="preserve">2.7. Отдел </w:t>
      </w:r>
      <w:r w:rsidR="00E81533" w:rsidRPr="005724AB">
        <w:rPr>
          <w:rFonts w:ascii="Times New Roman" w:hAnsi="Times New Roman" w:cs="Times New Roman"/>
          <w:sz w:val="28"/>
          <w:szCs w:val="28"/>
        </w:rPr>
        <w:t>социально-</w:t>
      </w:r>
      <w:r w:rsidRPr="005724AB">
        <w:rPr>
          <w:rFonts w:ascii="Times New Roman" w:hAnsi="Times New Roman" w:cs="Times New Roman"/>
          <w:sz w:val="28"/>
          <w:szCs w:val="28"/>
        </w:rPr>
        <w:t>экономическо</w:t>
      </w:r>
      <w:r w:rsidR="00D5257D" w:rsidRPr="005724AB">
        <w:rPr>
          <w:rFonts w:ascii="Times New Roman" w:hAnsi="Times New Roman" w:cs="Times New Roman"/>
          <w:sz w:val="28"/>
          <w:szCs w:val="28"/>
        </w:rPr>
        <w:t>го</w:t>
      </w:r>
      <w:r w:rsidRPr="005724AB">
        <w:rPr>
          <w:rFonts w:ascii="Times New Roman" w:hAnsi="Times New Roman" w:cs="Times New Roman"/>
          <w:sz w:val="28"/>
          <w:szCs w:val="28"/>
        </w:rPr>
        <w:t xml:space="preserve"> </w:t>
      </w:r>
      <w:r w:rsidR="0098413F" w:rsidRPr="005724AB">
        <w:rPr>
          <w:rFonts w:ascii="Times New Roman" w:hAnsi="Times New Roman" w:cs="Times New Roman"/>
          <w:sz w:val="28"/>
          <w:szCs w:val="28"/>
        </w:rPr>
        <w:t>прогнозировани</w:t>
      </w:r>
      <w:r w:rsidR="00D5257D" w:rsidRPr="005724AB">
        <w:rPr>
          <w:rFonts w:ascii="Times New Roman" w:hAnsi="Times New Roman" w:cs="Times New Roman"/>
          <w:sz w:val="28"/>
          <w:szCs w:val="28"/>
        </w:rPr>
        <w:t>я</w:t>
      </w:r>
      <w:r w:rsidRPr="005724AB">
        <w:rPr>
          <w:rFonts w:ascii="Times New Roman" w:hAnsi="Times New Roman" w:cs="Times New Roman"/>
          <w:sz w:val="28"/>
          <w:szCs w:val="28"/>
        </w:rPr>
        <w:t xml:space="preserve"> </w:t>
      </w:r>
      <w:r w:rsidR="002952FF" w:rsidRPr="005724AB">
        <w:rPr>
          <w:rFonts w:ascii="Times New Roman" w:hAnsi="Times New Roman" w:cs="Times New Roman"/>
          <w:sz w:val="28"/>
          <w:szCs w:val="28"/>
        </w:rPr>
        <w:t xml:space="preserve">и ценообразования </w:t>
      </w:r>
      <w:r w:rsidRPr="005724AB">
        <w:rPr>
          <w:rFonts w:ascii="Times New Roman" w:hAnsi="Times New Roman" w:cs="Times New Roman"/>
          <w:sz w:val="28"/>
          <w:szCs w:val="28"/>
        </w:rPr>
        <w:t>Администрации Больше</w:t>
      </w:r>
      <w:r w:rsidR="0098413F" w:rsidRPr="005724AB">
        <w:rPr>
          <w:rFonts w:ascii="Times New Roman" w:hAnsi="Times New Roman" w:cs="Times New Roman"/>
          <w:sz w:val="28"/>
          <w:szCs w:val="28"/>
        </w:rPr>
        <w:t>муртинского</w:t>
      </w:r>
      <w:r w:rsidRPr="005724AB">
        <w:rPr>
          <w:rFonts w:ascii="Times New Roman" w:hAnsi="Times New Roman" w:cs="Times New Roman"/>
          <w:sz w:val="28"/>
          <w:szCs w:val="28"/>
        </w:rPr>
        <w:t xml:space="preserve"> района в течение 20 рабочих дней со дня регистрации заявки рассматривает поступившие документы и готовит заключение на предмет соответствия заявителя и предоставленных им документов требованиям настоящего Порядка.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5724AB">
        <w:rPr>
          <w:rFonts w:ascii="Times New Roman" w:hAnsi="Times New Roman" w:cs="Times New Roman"/>
          <w:sz w:val="28"/>
          <w:szCs w:val="28"/>
        </w:rPr>
        <w:t xml:space="preserve">Комиссия по рассмотрению заявлений о предоставлении субсидий субъектам малого и (или) среднего предпринимательства (далее – комиссия) </w:t>
      </w:r>
      <w:r w:rsidRPr="005724AB">
        <w:rPr>
          <w:rFonts w:ascii="Times New Roman" w:hAnsi="Times New Roman" w:cs="Times New Roman"/>
          <w:sz w:val="28"/>
          <w:szCs w:val="28"/>
        </w:rPr>
        <w:lastRenderedPageBreak/>
        <w:t>в течение 10 рабочих дней со дня рассмотрения заявки принимает решение о предоставлении субсидии или об отказе в предоставлении субсидии в форме протокола и в письменной форме уведомляет заявителя о принятом решении в течение 5 рабочих дней со дня принятия указанного решения.</w:t>
      </w:r>
      <w:proofErr w:type="gramEnd"/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2.9. Решение об отказе в предоставлении субсидии принимается по следующим основаниям: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несоответствие заявителя требованиям, установленным в пункте 2.1. Порядка;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несоответствие представленных заявителем документов (в случае, если требование о представлении документов предусмотрено правовым актом) требованиям к предложениям (заявкам) участников отбора, установленным в объявлении о проведении отбора;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подача документов заявителем после даты и (или) времени, определенных для подачи предложений (заявок);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2.10. Оценка проектов осуществляется с использованием следующих критериев: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а) соответствие проекта приоритетным направлениям социально-экономического развития муниципального образования края: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соответствует – 10 баллов;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не соответствует – 0 баллов;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 xml:space="preserve">б) соотношение объема инвестиций, привлекаемых в результате реализации проекта, предполагаемого к предоставлению поддержки (за исключением субсидий, привлекаемых из бюджетов всех уровней) и объема заявленной суммы субсидии: 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более 6,0 - 5 баллов;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от 4,5 до 5,9 - 4 балла;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от 3,0 до 4,49 - 3 балла;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от 2,0 до 2,9 - 2 балла;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от 1,0 до 1,9 - 1 балл;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менее 1 - 0 баллов;</w:t>
      </w:r>
    </w:p>
    <w:p w:rsidR="00434E80" w:rsidRPr="005724AB" w:rsidRDefault="00434E80" w:rsidP="005724AB">
      <w:pPr>
        <w:shd w:val="clear" w:color="auto" w:fill="FFFFFF" w:themeFill="background1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5724AB">
        <w:rPr>
          <w:color w:val="000000" w:themeColor="text1"/>
          <w:sz w:val="28"/>
          <w:szCs w:val="28"/>
          <w:lang w:eastAsia="ru-RU"/>
        </w:rPr>
        <w:t>в) прирост количества рабочих мест в результате реализации проектов субъектов малого и среднего предпринимательства, предполагаемых к предоставлению поддержки:</w:t>
      </w:r>
    </w:p>
    <w:p w:rsidR="00434E80" w:rsidRPr="005724AB" w:rsidRDefault="00434E80" w:rsidP="005724AB">
      <w:pPr>
        <w:shd w:val="clear" w:color="auto" w:fill="FFFFFF" w:themeFill="background1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5724AB">
        <w:rPr>
          <w:color w:val="000000" w:themeColor="text1"/>
          <w:sz w:val="28"/>
          <w:szCs w:val="28"/>
          <w:lang w:eastAsia="ru-RU"/>
        </w:rPr>
        <w:t>для субъектов малого и среднего предпринимательства с численностью работников свыше 15 человек:</w:t>
      </w:r>
    </w:p>
    <w:p w:rsidR="00434E80" w:rsidRPr="005724AB" w:rsidRDefault="00434E80" w:rsidP="005724AB">
      <w:pPr>
        <w:shd w:val="clear" w:color="auto" w:fill="FFFFFF" w:themeFill="background1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5724AB">
        <w:rPr>
          <w:color w:val="000000" w:themeColor="text1"/>
          <w:sz w:val="28"/>
          <w:szCs w:val="28"/>
          <w:lang w:eastAsia="ru-RU"/>
        </w:rPr>
        <w:t>более чем на 50% - 5 баллов;</w:t>
      </w:r>
    </w:p>
    <w:p w:rsidR="00434E80" w:rsidRPr="005724AB" w:rsidRDefault="00434E80" w:rsidP="005724AB">
      <w:pPr>
        <w:shd w:val="clear" w:color="auto" w:fill="FFFFFF" w:themeFill="background1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5724AB">
        <w:rPr>
          <w:color w:val="000000" w:themeColor="text1"/>
          <w:sz w:val="28"/>
          <w:szCs w:val="28"/>
          <w:lang w:eastAsia="ru-RU"/>
        </w:rPr>
        <w:t>более чем на 20%, но не более 50% - 4 балла;</w:t>
      </w:r>
    </w:p>
    <w:p w:rsidR="00434E80" w:rsidRPr="005724AB" w:rsidRDefault="00434E80" w:rsidP="005724AB">
      <w:pPr>
        <w:shd w:val="clear" w:color="auto" w:fill="FFFFFF" w:themeFill="background1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5724AB">
        <w:rPr>
          <w:color w:val="000000" w:themeColor="text1"/>
          <w:sz w:val="28"/>
          <w:szCs w:val="28"/>
          <w:lang w:eastAsia="ru-RU"/>
        </w:rPr>
        <w:t>более чем на 10%, но не более 20% - 3 балла;</w:t>
      </w:r>
    </w:p>
    <w:p w:rsidR="00434E80" w:rsidRPr="005724AB" w:rsidRDefault="00434E80" w:rsidP="005724AB">
      <w:pPr>
        <w:shd w:val="clear" w:color="auto" w:fill="FFFFFF" w:themeFill="background1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5724AB">
        <w:rPr>
          <w:color w:val="000000" w:themeColor="text1"/>
          <w:sz w:val="28"/>
          <w:szCs w:val="28"/>
          <w:lang w:eastAsia="ru-RU"/>
        </w:rPr>
        <w:t>более чем на 5%, но не более 10% - 2 балла;</w:t>
      </w:r>
    </w:p>
    <w:p w:rsidR="00434E80" w:rsidRPr="005724AB" w:rsidRDefault="00434E80" w:rsidP="005724AB">
      <w:pPr>
        <w:shd w:val="clear" w:color="auto" w:fill="FFFFFF" w:themeFill="background1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5724AB">
        <w:rPr>
          <w:color w:val="000000" w:themeColor="text1"/>
          <w:sz w:val="28"/>
          <w:szCs w:val="28"/>
          <w:lang w:eastAsia="ru-RU"/>
        </w:rPr>
        <w:t>не более чем на 5% - 1 балл;</w:t>
      </w:r>
    </w:p>
    <w:p w:rsidR="00434E80" w:rsidRPr="005724AB" w:rsidRDefault="00434E80" w:rsidP="005724AB">
      <w:pPr>
        <w:shd w:val="clear" w:color="auto" w:fill="FFFFFF" w:themeFill="background1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5724AB">
        <w:rPr>
          <w:color w:val="000000" w:themeColor="text1"/>
          <w:sz w:val="28"/>
          <w:szCs w:val="28"/>
          <w:lang w:eastAsia="ru-RU"/>
        </w:rPr>
        <w:t>прирост отсутствует - 0 баллов;</w:t>
      </w:r>
    </w:p>
    <w:p w:rsidR="00434E80" w:rsidRPr="005724AB" w:rsidRDefault="00434E80" w:rsidP="005724AB">
      <w:pPr>
        <w:shd w:val="clear" w:color="auto" w:fill="FFFFFF" w:themeFill="background1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5724AB">
        <w:rPr>
          <w:color w:val="000000" w:themeColor="text1"/>
          <w:sz w:val="28"/>
          <w:szCs w:val="28"/>
          <w:lang w:eastAsia="ru-RU"/>
        </w:rPr>
        <w:t>для субъектов малого и среднего предпринимательства с численностью работников до 15 человек (включительно):</w:t>
      </w:r>
    </w:p>
    <w:p w:rsidR="00434E80" w:rsidRPr="005724AB" w:rsidRDefault="00434E80" w:rsidP="005724AB">
      <w:pPr>
        <w:shd w:val="clear" w:color="auto" w:fill="FFFFFF" w:themeFill="background1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5724AB">
        <w:rPr>
          <w:color w:val="000000" w:themeColor="text1"/>
          <w:sz w:val="28"/>
          <w:szCs w:val="28"/>
          <w:lang w:eastAsia="ru-RU"/>
        </w:rPr>
        <w:t>более чем на 80% - 5 баллов;</w:t>
      </w:r>
    </w:p>
    <w:p w:rsidR="00434E80" w:rsidRPr="005724AB" w:rsidRDefault="00434E80" w:rsidP="005724AB">
      <w:pPr>
        <w:shd w:val="clear" w:color="auto" w:fill="FFFFFF" w:themeFill="background1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5724AB">
        <w:rPr>
          <w:color w:val="000000" w:themeColor="text1"/>
          <w:sz w:val="28"/>
          <w:szCs w:val="28"/>
          <w:lang w:eastAsia="ru-RU"/>
        </w:rPr>
        <w:lastRenderedPageBreak/>
        <w:t>более чем на 60%, но не более 80% - 4 балла;</w:t>
      </w:r>
    </w:p>
    <w:p w:rsidR="00434E80" w:rsidRPr="005724AB" w:rsidRDefault="00434E80" w:rsidP="005724AB">
      <w:pPr>
        <w:shd w:val="clear" w:color="auto" w:fill="FFFFFF" w:themeFill="background1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5724AB">
        <w:rPr>
          <w:color w:val="000000" w:themeColor="text1"/>
          <w:sz w:val="28"/>
          <w:szCs w:val="28"/>
          <w:lang w:eastAsia="ru-RU"/>
        </w:rPr>
        <w:t>более чем на 40%, но не более 60% - 3 балла;</w:t>
      </w:r>
    </w:p>
    <w:p w:rsidR="00434E80" w:rsidRPr="005724AB" w:rsidRDefault="00434E80" w:rsidP="005724AB">
      <w:pPr>
        <w:shd w:val="clear" w:color="auto" w:fill="FFFFFF" w:themeFill="background1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5724AB">
        <w:rPr>
          <w:color w:val="000000" w:themeColor="text1"/>
          <w:sz w:val="28"/>
          <w:szCs w:val="28"/>
          <w:lang w:eastAsia="ru-RU"/>
        </w:rPr>
        <w:t>более чем на 20%, но не более 40% - 2 балла;</w:t>
      </w:r>
    </w:p>
    <w:p w:rsidR="00434E80" w:rsidRPr="005724AB" w:rsidRDefault="00434E80" w:rsidP="005724AB">
      <w:pPr>
        <w:shd w:val="clear" w:color="auto" w:fill="FFFFFF" w:themeFill="background1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5724AB">
        <w:rPr>
          <w:color w:val="000000" w:themeColor="text1"/>
          <w:sz w:val="28"/>
          <w:szCs w:val="28"/>
          <w:lang w:eastAsia="ru-RU"/>
        </w:rPr>
        <w:t>не более чем на 20% - 1 балл;</w:t>
      </w:r>
    </w:p>
    <w:p w:rsidR="00434E80" w:rsidRPr="005724AB" w:rsidRDefault="00434E80" w:rsidP="005724AB">
      <w:pPr>
        <w:shd w:val="clear" w:color="auto" w:fill="FFFFFF" w:themeFill="background1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5724AB">
        <w:rPr>
          <w:color w:val="000000" w:themeColor="text1"/>
          <w:sz w:val="28"/>
          <w:szCs w:val="28"/>
          <w:lang w:eastAsia="ru-RU"/>
        </w:rPr>
        <w:t>прирост отсутствует - 0 баллов.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По каждому проекту выставляются баллы по установленным критериям. Проекты ранжируются по убыванию количества полученных баллов.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 xml:space="preserve">При равенстве </w:t>
      </w:r>
      <w:proofErr w:type="gramStart"/>
      <w:r w:rsidRPr="005724AB">
        <w:rPr>
          <w:rFonts w:ascii="Times New Roman" w:hAnsi="Times New Roman" w:cs="Times New Roman"/>
          <w:sz w:val="28"/>
          <w:szCs w:val="28"/>
        </w:rPr>
        <w:t>рангов, полученных проектами более высокий ранг присваивается</w:t>
      </w:r>
      <w:proofErr w:type="gramEnd"/>
      <w:r w:rsidRPr="005724AB">
        <w:rPr>
          <w:rFonts w:ascii="Times New Roman" w:hAnsi="Times New Roman" w:cs="Times New Roman"/>
          <w:sz w:val="28"/>
          <w:szCs w:val="28"/>
        </w:rPr>
        <w:t xml:space="preserve"> проекту, у которого выше соотношение объема инвестиций, привлекаемых в результате реализации проекта (за исключением субсидий, привлекаемых из бюджетов всех уровней) и объема заявленной суммы субсидии.</w:t>
      </w:r>
    </w:p>
    <w:p w:rsidR="00B103B6" w:rsidRPr="005724AB" w:rsidRDefault="00B103B6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г) Администрация Большемуртинского указывает результаты предоставления субсидии в сети Интернет на официальном сайте администрации Большемуртинского района.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2.11. Размер субсидии составляет до 50 процентов произведенных затрат, но не менее 300 тыс. рублей и не более 15,0 млн</w:t>
      </w:r>
      <w:r w:rsidR="00D5257D" w:rsidRPr="005724AB">
        <w:rPr>
          <w:rFonts w:ascii="Times New Roman" w:hAnsi="Times New Roman" w:cs="Times New Roman"/>
          <w:sz w:val="28"/>
          <w:szCs w:val="28"/>
        </w:rPr>
        <w:t>.</w:t>
      </w:r>
      <w:r w:rsidRPr="005724AB">
        <w:rPr>
          <w:rFonts w:ascii="Times New Roman" w:hAnsi="Times New Roman" w:cs="Times New Roman"/>
          <w:sz w:val="28"/>
          <w:szCs w:val="28"/>
        </w:rPr>
        <w:t xml:space="preserve"> рублей одному получателю поддержки, реализующему проект.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 xml:space="preserve">2.12. Субсидия предоставляется при соблюдении условия о заключении соглашения между Администрацией </w:t>
      </w:r>
      <w:r w:rsidR="00CB4DC7" w:rsidRPr="005724AB">
        <w:rPr>
          <w:rFonts w:ascii="Times New Roman" w:hAnsi="Times New Roman" w:cs="Times New Roman"/>
          <w:sz w:val="28"/>
          <w:szCs w:val="28"/>
        </w:rPr>
        <w:t>Большемуртинского</w:t>
      </w:r>
      <w:r w:rsidRPr="005724A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724AB">
        <w:rPr>
          <w:rFonts w:ascii="Times New Roman" w:hAnsi="Times New Roman" w:cs="Times New Roman"/>
          <w:sz w:val="28"/>
          <w:szCs w:val="28"/>
        </w:rPr>
        <w:t xml:space="preserve"> </w:t>
      </w:r>
      <w:r w:rsidRPr="005724AB">
        <w:rPr>
          <w:rFonts w:ascii="Times New Roman" w:hAnsi="Times New Roman" w:cs="Times New Roman"/>
          <w:sz w:val="28"/>
          <w:szCs w:val="28"/>
        </w:rPr>
        <w:t>и получателем субсидии (далее - соглашение).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 к настоящему Порядку</w:t>
      </w:r>
      <w:r w:rsidRPr="005724AB">
        <w:rPr>
          <w:rFonts w:ascii="Times New Roman" w:hAnsi="Times New Roman" w:cs="Times New Roman"/>
          <w:i/>
          <w:sz w:val="28"/>
          <w:szCs w:val="28"/>
        </w:rPr>
        <w:t>.</w:t>
      </w:r>
      <w:r w:rsidRPr="00572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Соглашение заключается в течение 7 рабочих дней со дня принятия Администрацией Больше</w:t>
      </w:r>
      <w:r w:rsidR="00CB4DC7" w:rsidRPr="005724AB">
        <w:rPr>
          <w:rFonts w:ascii="Times New Roman" w:hAnsi="Times New Roman" w:cs="Times New Roman"/>
          <w:sz w:val="28"/>
          <w:szCs w:val="28"/>
        </w:rPr>
        <w:t>муртинского</w:t>
      </w:r>
      <w:r w:rsidRPr="005724AB">
        <w:rPr>
          <w:rFonts w:ascii="Times New Roman" w:hAnsi="Times New Roman" w:cs="Times New Roman"/>
          <w:sz w:val="28"/>
          <w:szCs w:val="28"/>
        </w:rPr>
        <w:t xml:space="preserve"> района решения о предоставлении субсидии получателю субсидии и должно содержать: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обязательство получателя субсидии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</w:t>
      </w:r>
      <w:proofErr w:type="gramStart"/>
      <w:r w:rsidRPr="005724AB">
        <w:rPr>
          <w:rFonts w:ascii="Times New Roman" w:hAnsi="Times New Roman" w:cs="Times New Roman"/>
          <w:color w:val="000000" w:themeColor="text1"/>
          <w:sz w:val="28"/>
          <w:szCs w:val="28"/>
        </w:rPr>
        <w:t>на конец</w:t>
      </w:r>
      <w:proofErr w:type="gramEnd"/>
      <w:r w:rsidRPr="00572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обязательство получателя субсидии о не прекращении деятельности в течение двух лет после получения субсидии; 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4AB">
        <w:rPr>
          <w:rFonts w:ascii="Times New Roman" w:hAnsi="Times New Roman" w:cs="Times New Roman"/>
          <w:sz w:val="28"/>
          <w:szCs w:val="28"/>
        </w:rPr>
        <w:t>согласие получателя и лиц,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субсидии на осуществление в отношении них проверки Администрацией Больше</w:t>
      </w:r>
      <w:r w:rsidR="00CB4DC7" w:rsidRPr="005724AB">
        <w:rPr>
          <w:rFonts w:ascii="Times New Roman" w:hAnsi="Times New Roman" w:cs="Times New Roman"/>
          <w:sz w:val="28"/>
          <w:szCs w:val="28"/>
        </w:rPr>
        <w:t>муртинского</w:t>
      </w:r>
      <w:r w:rsidRPr="005724AB">
        <w:rPr>
          <w:rFonts w:ascii="Times New Roman" w:hAnsi="Times New Roman" w:cs="Times New Roman"/>
          <w:sz w:val="28"/>
          <w:szCs w:val="28"/>
        </w:rPr>
        <w:t xml:space="preserve"> района, муниципальными органами финансового контроля</w:t>
      </w:r>
      <w:proofErr w:type="gramEnd"/>
      <w:r w:rsidRPr="005724AB">
        <w:rPr>
          <w:rFonts w:ascii="Times New Roman" w:hAnsi="Times New Roman" w:cs="Times New Roman"/>
          <w:sz w:val="28"/>
          <w:szCs w:val="28"/>
        </w:rPr>
        <w:t xml:space="preserve"> соблюдения условий, цели и порядка предоставления субсидии, а </w:t>
      </w:r>
      <w:r w:rsidRPr="005724AB">
        <w:rPr>
          <w:rFonts w:ascii="Times New Roman" w:hAnsi="Times New Roman" w:cs="Times New Roman"/>
          <w:sz w:val="28"/>
          <w:szCs w:val="28"/>
        </w:rPr>
        <w:lastRenderedPageBreak/>
        <w:t>также ответственности за их нарушение, порядка и сроков возврата средств, полученных на основании договоров, заключенных с получателем, в местный бюджет в случае их нарушения;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результат предоставления субсидии и показатели, необходимые для достижения результата предоставления субсидии (далее - показатели результативности использования субсидии), и их значения;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запрет приобретения получателем, а также иными юридическими лицами, получающими средства на основании договоров, заключенных</w:t>
      </w:r>
      <w:r w:rsidR="005724AB">
        <w:rPr>
          <w:rFonts w:ascii="Times New Roman" w:hAnsi="Times New Roman" w:cs="Times New Roman"/>
          <w:sz w:val="28"/>
          <w:szCs w:val="28"/>
        </w:rPr>
        <w:t xml:space="preserve"> </w:t>
      </w:r>
      <w:r w:rsidRPr="005724AB">
        <w:rPr>
          <w:rFonts w:ascii="Times New Roman" w:hAnsi="Times New Roman" w:cs="Times New Roman"/>
          <w:sz w:val="28"/>
          <w:szCs w:val="28"/>
        </w:rPr>
        <w:t>с получателем, за счет полученных средств местного бюджета средств иностранной валюты, за исключением операций, осуществляемых</w:t>
      </w:r>
      <w:r w:rsidR="005724AB">
        <w:rPr>
          <w:rFonts w:ascii="Times New Roman" w:hAnsi="Times New Roman" w:cs="Times New Roman"/>
          <w:sz w:val="28"/>
          <w:szCs w:val="28"/>
        </w:rPr>
        <w:t xml:space="preserve"> </w:t>
      </w:r>
      <w:r w:rsidRPr="005724AB">
        <w:rPr>
          <w:rFonts w:ascii="Times New Roman" w:hAnsi="Times New Roman" w:cs="Times New Roman"/>
          <w:sz w:val="28"/>
          <w:szCs w:val="28"/>
        </w:rPr>
        <w:t>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Получатель обязан при заключении договоров (соглашений) с иными лицами в целях исполнения обязательств по соглашению включать в них условия: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4AB">
        <w:rPr>
          <w:rFonts w:ascii="Times New Roman" w:hAnsi="Times New Roman" w:cs="Times New Roman"/>
          <w:sz w:val="28"/>
          <w:szCs w:val="28"/>
        </w:rPr>
        <w:t>о согласии лиц, получающих средства на основании договоров (соглашений), заключенных с получателем, на осуществление Администрацией Больше</w:t>
      </w:r>
      <w:r w:rsidR="00D3723F" w:rsidRPr="005724AB">
        <w:rPr>
          <w:rFonts w:ascii="Times New Roman" w:hAnsi="Times New Roman" w:cs="Times New Roman"/>
          <w:sz w:val="28"/>
          <w:szCs w:val="28"/>
        </w:rPr>
        <w:t>муртинского</w:t>
      </w:r>
      <w:r w:rsidRPr="005724AB">
        <w:rPr>
          <w:rFonts w:ascii="Times New Roman" w:hAnsi="Times New Roman" w:cs="Times New Roman"/>
          <w:sz w:val="28"/>
          <w:szCs w:val="28"/>
        </w:rPr>
        <w:t xml:space="preserve"> района, муниципальными органами финансового контроля проверок соблюдения ими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местный бюджет в случае их нарушения;</w:t>
      </w:r>
      <w:proofErr w:type="gramEnd"/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о запрете приобретения иными юридическими лицами, получающими средства на основании договоров, заключенных с получателем субсидии, за счет средств местного бюджета, полученных от получателя, средств иностранной валюты, за исключением операций, осуществляемых</w:t>
      </w:r>
      <w:r w:rsidR="005724AB">
        <w:rPr>
          <w:rFonts w:ascii="Times New Roman" w:hAnsi="Times New Roman" w:cs="Times New Roman"/>
          <w:sz w:val="28"/>
          <w:szCs w:val="28"/>
        </w:rPr>
        <w:t xml:space="preserve"> </w:t>
      </w:r>
      <w:r w:rsidRPr="005724AB">
        <w:rPr>
          <w:rFonts w:ascii="Times New Roman" w:hAnsi="Times New Roman" w:cs="Times New Roman"/>
          <w:sz w:val="28"/>
          <w:szCs w:val="28"/>
        </w:rPr>
        <w:t>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В случае если соглашение не подписано получателем и (или) не направлено в Администрацию Больше</w:t>
      </w:r>
      <w:r w:rsidR="00CB4DC7" w:rsidRPr="005724AB">
        <w:rPr>
          <w:rFonts w:ascii="Times New Roman" w:hAnsi="Times New Roman" w:cs="Times New Roman"/>
          <w:sz w:val="28"/>
          <w:szCs w:val="28"/>
        </w:rPr>
        <w:t>муртинского</w:t>
      </w:r>
      <w:r w:rsidRPr="005724AB">
        <w:rPr>
          <w:rFonts w:ascii="Times New Roman" w:hAnsi="Times New Roman" w:cs="Times New Roman"/>
          <w:sz w:val="28"/>
          <w:szCs w:val="28"/>
        </w:rPr>
        <w:t xml:space="preserve"> района в срок, указанный в пункте 2.12, получатель считается уклонившимся от получения субсидии, соглашение с получателем не заключается и субсидия указанному получателю не предоставляется.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2.13. Показателями, необходимыми для достижения результата предоставления субсидии, являются: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- количество созданных и (или) сохраненных рабочих мест;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- объем привлеченных инвестиций.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Конкретные значения результатов предоставления субсидии и показателей, необходимых для достижения результатов предоставления субсидии, устанавливаются Администрацией Больше</w:t>
      </w:r>
      <w:r w:rsidR="00CB4DC7" w:rsidRPr="005724AB">
        <w:rPr>
          <w:rFonts w:ascii="Times New Roman" w:hAnsi="Times New Roman" w:cs="Times New Roman"/>
          <w:sz w:val="28"/>
          <w:szCs w:val="28"/>
        </w:rPr>
        <w:t>муртинского</w:t>
      </w:r>
      <w:r w:rsidRPr="005724A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724AB">
        <w:rPr>
          <w:rFonts w:ascii="Times New Roman" w:hAnsi="Times New Roman" w:cs="Times New Roman"/>
          <w:sz w:val="28"/>
          <w:szCs w:val="28"/>
        </w:rPr>
        <w:t xml:space="preserve"> </w:t>
      </w:r>
      <w:r w:rsidRPr="005724AB">
        <w:rPr>
          <w:rFonts w:ascii="Times New Roman" w:hAnsi="Times New Roman" w:cs="Times New Roman"/>
          <w:sz w:val="28"/>
          <w:szCs w:val="28"/>
        </w:rPr>
        <w:t>в соглашении.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2.14. Администрация Больше</w:t>
      </w:r>
      <w:r w:rsidR="00CB4DC7" w:rsidRPr="005724AB">
        <w:rPr>
          <w:rFonts w:ascii="Times New Roman" w:hAnsi="Times New Roman" w:cs="Times New Roman"/>
          <w:sz w:val="28"/>
          <w:szCs w:val="28"/>
        </w:rPr>
        <w:t>муртинского</w:t>
      </w:r>
      <w:r w:rsidRPr="005724AB">
        <w:rPr>
          <w:rFonts w:ascii="Times New Roman" w:hAnsi="Times New Roman" w:cs="Times New Roman"/>
          <w:sz w:val="28"/>
          <w:szCs w:val="28"/>
        </w:rPr>
        <w:t xml:space="preserve"> района перечисляет субсидию на расчетный или корреспондентский счет получателя, указанный в соглашении и открытый ему в учреждении Центрального банка Российской </w:t>
      </w:r>
      <w:r w:rsidRPr="005724AB">
        <w:rPr>
          <w:rFonts w:ascii="Times New Roman" w:hAnsi="Times New Roman" w:cs="Times New Roman"/>
          <w:sz w:val="28"/>
          <w:szCs w:val="28"/>
        </w:rPr>
        <w:lastRenderedPageBreak/>
        <w:t>Федерации или кредитной организации, в течение 10 рабочих дней с момента заключения Соглашения с Получателем субсидии.</w:t>
      </w:r>
    </w:p>
    <w:p w:rsidR="00434E80" w:rsidRPr="005724AB" w:rsidRDefault="00434E8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Датой предоставления субсидии считается день списания средств субсидии с лицевого счета Администрации Больше</w:t>
      </w:r>
      <w:r w:rsidR="00CB4DC7" w:rsidRPr="005724AB">
        <w:rPr>
          <w:rFonts w:ascii="Times New Roman" w:hAnsi="Times New Roman" w:cs="Times New Roman"/>
          <w:sz w:val="28"/>
          <w:szCs w:val="28"/>
        </w:rPr>
        <w:t>муртинского</w:t>
      </w:r>
      <w:r w:rsidRPr="005724AB">
        <w:rPr>
          <w:rFonts w:ascii="Times New Roman" w:hAnsi="Times New Roman" w:cs="Times New Roman"/>
          <w:sz w:val="28"/>
          <w:szCs w:val="28"/>
        </w:rPr>
        <w:t xml:space="preserve"> района, открытого в Управлении Федерального казначейства по Красноярскому краю, на расчетный счет получателя субсидии.</w:t>
      </w:r>
    </w:p>
    <w:p w:rsidR="00C40DC0" w:rsidRPr="005724AB" w:rsidRDefault="00C40DC0" w:rsidP="005724A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C40DC0" w:rsidRPr="005724AB" w:rsidRDefault="00C40DC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DC0" w:rsidRPr="005724AB" w:rsidRDefault="00C40DC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33"/>
      <w:bookmarkEnd w:id="3"/>
      <w:r w:rsidRPr="005724AB">
        <w:rPr>
          <w:rFonts w:ascii="Times New Roman" w:hAnsi="Times New Roman" w:cs="Times New Roman"/>
          <w:sz w:val="28"/>
          <w:szCs w:val="28"/>
        </w:rPr>
        <w:t xml:space="preserve">3.1. Получатель субсидии в срок не позднее 5 мая года, следующего </w:t>
      </w:r>
      <w:proofErr w:type="gramStart"/>
      <w:r w:rsidRPr="005724A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724AB">
        <w:rPr>
          <w:rFonts w:ascii="Times New Roman" w:hAnsi="Times New Roman" w:cs="Times New Roman"/>
          <w:sz w:val="28"/>
          <w:szCs w:val="28"/>
        </w:rPr>
        <w:t xml:space="preserve"> отчетным, обязан представлять в Администрацию Большемуртинского района:</w:t>
      </w:r>
    </w:p>
    <w:p w:rsidR="00C40DC0" w:rsidRPr="005724AB" w:rsidRDefault="00C40DC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отчет о показателях финансово-хозяйственной деятельности (приложение № 6 к Порядку);</w:t>
      </w:r>
    </w:p>
    <w:p w:rsidR="00C40DC0" w:rsidRPr="005724AB" w:rsidRDefault="00C40DC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отчет о достижении результата предоставления субсидии и значений показателей результативности использования субсидии за соответствующий отчетный период (год) по форме согласно заключенному соглашению с приложением подтверждающих документов (приложение № 5 к Порядку):</w:t>
      </w:r>
    </w:p>
    <w:p w:rsidR="00C40DC0" w:rsidRPr="005724AB" w:rsidRDefault="00C40DC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- расчет по страховым взносам (форма по КНД 1151111).</w:t>
      </w:r>
    </w:p>
    <w:p w:rsidR="00C40DC0" w:rsidRPr="005724AB" w:rsidRDefault="00C40DC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3.2. Администрация Большемуртинского района вправе устанавливать в соглашении сроки и формы представления Получателем дополнительной отчетности.</w:t>
      </w:r>
    </w:p>
    <w:p w:rsidR="00C40DC0" w:rsidRPr="005724AB" w:rsidRDefault="00C40DC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DC0" w:rsidRPr="005724AB" w:rsidRDefault="00C40DC0" w:rsidP="005724A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 xml:space="preserve">4. Требования об осуществлении </w:t>
      </w:r>
      <w:proofErr w:type="gramStart"/>
      <w:r w:rsidRPr="005724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24AB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C40DC0" w:rsidRPr="005724AB" w:rsidRDefault="00C40DC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DC0" w:rsidRPr="005724AB" w:rsidRDefault="00C40DC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4.1. Администрация Большемуртинского района и органы муниципального финансового контроля в пределах своих полномочий осуществляют проверки соблюдения получателем субсидии, а также лицами, получающими средства на основании договоров (соглашений), заключенных с получателем субсидии, условий, цели и порядка предоставления субсидии.</w:t>
      </w:r>
    </w:p>
    <w:p w:rsidR="00C40DC0" w:rsidRPr="005724AB" w:rsidRDefault="00C40DC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5724AB">
        <w:rPr>
          <w:rFonts w:ascii="Times New Roman" w:hAnsi="Times New Roman" w:cs="Times New Roman"/>
          <w:sz w:val="28"/>
          <w:szCs w:val="28"/>
        </w:rPr>
        <w:t>При предоставлении субсидии обязательным условием ее предоставления, включаемым в соглашение о предоставлении субсидии и в соглашения (договоры), заключенные в целях исполнения обязательств по данным соглашениям, является согласие соответственно получателей субсидии и лиц, являющихся поставщиками (подрядчиками, исполнителями) по соглашениям (договорам), заключенным в целях исполнения обязательств по соглашениям о предоставлении субсидии, на осуществление Администрацией Большемуртинского района и органами муниципального финансового контроля проверок</w:t>
      </w:r>
      <w:proofErr w:type="gramEnd"/>
      <w:r w:rsidRPr="005724AB">
        <w:rPr>
          <w:rFonts w:ascii="Times New Roman" w:hAnsi="Times New Roman" w:cs="Times New Roman"/>
          <w:sz w:val="28"/>
          <w:szCs w:val="28"/>
        </w:rPr>
        <w:t xml:space="preserve"> соблюдения ими условий, целей и порядка предоставления субсидии.</w:t>
      </w:r>
    </w:p>
    <w:p w:rsidR="00C40DC0" w:rsidRPr="005724AB" w:rsidRDefault="00C40DC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4.3. Возврату в местный бюджет подлежит субсидия в следующих случаях и размерах:</w:t>
      </w:r>
    </w:p>
    <w:p w:rsidR="00C40DC0" w:rsidRPr="005724AB" w:rsidRDefault="00C40DC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 xml:space="preserve">а) нарушения получателем субсидии условий, установленных при предоставлении субсидии, </w:t>
      </w:r>
      <w:proofErr w:type="gramStart"/>
      <w:r w:rsidRPr="005724AB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Pr="005724AB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Администрацией Большемуртинского района и органами </w:t>
      </w:r>
      <w:r w:rsidRPr="005724AB">
        <w:rPr>
          <w:rFonts w:ascii="Times New Roman" w:hAnsi="Times New Roman" w:cs="Times New Roman"/>
          <w:sz w:val="28"/>
          <w:szCs w:val="28"/>
        </w:rPr>
        <w:lastRenderedPageBreak/>
        <w:t>муниципального финансового контроля</w:t>
      </w:r>
      <w:r w:rsidR="00E81533" w:rsidRPr="005724AB">
        <w:rPr>
          <w:rFonts w:ascii="Times New Roman" w:hAnsi="Times New Roman" w:cs="Times New Roman"/>
          <w:sz w:val="28"/>
          <w:szCs w:val="28"/>
        </w:rPr>
        <w:t xml:space="preserve"> </w:t>
      </w:r>
      <w:r w:rsidRPr="005724AB">
        <w:rPr>
          <w:rFonts w:ascii="Times New Roman" w:hAnsi="Times New Roman" w:cs="Times New Roman"/>
          <w:sz w:val="28"/>
          <w:szCs w:val="28"/>
        </w:rPr>
        <w:t>- в полном объеме;</w:t>
      </w:r>
    </w:p>
    <w:p w:rsidR="00C40DC0" w:rsidRPr="005724AB" w:rsidRDefault="00C40DC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б) не достижения значений результата и показателей, необходимых для достижения результата предоставления субсидии, указанных в пункте 3.1</w:t>
      </w:r>
      <w:r w:rsidRPr="005724AB">
        <w:rPr>
          <w:rFonts w:ascii="Times New Roman" w:hAnsi="Times New Roman" w:cs="Times New Roman"/>
          <w:i/>
          <w:sz w:val="28"/>
          <w:szCs w:val="28"/>
        </w:rPr>
        <w:t>.</w:t>
      </w:r>
      <w:r w:rsidRPr="005724AB">
        <w:rPr>
          <w:rFonts w:ascii="Times New Roman" w:hAnsi="Times New Roman" w:cs="Times New Roman"/>
          <w:sz w:val="28"/>
          <w:szCs w:val="28"/>
        </w:rPr>
        <w:t xml:space="preserve"> Порядка. В случае </w:t>
      </w:r>
      <w:proofErr w:type="gramStart"/>
      <w:r w:rsidRPr="005724AB">
        <w:rPr>
          <w:rFonts w:ascii="Times New Roman" w:hAnsi="Times New Roman" w:cs="Times New Roman"/>
          <w:sz w:val="28"/>
          <w:szCs w:val="28"/>
        </w:rPr>
        <w:t>не достижения</w:t>
      </w:r>
      <w:proofErr w:type="gramEnd"/>
      <w:r w:rsidRPr="005724AB">
        <w:rPr>
          <w:rFonts w:ascii="Times New Roman" w:hAnsi="Times New Roman" w:cs="Times New Roman"/>
          <w:sz w:val="28"/>
          <w:szCs w:val="28"/>
        </w:rPr>
        <w:t xml:space="preserve"> заявленных получателем субсидии показателей эффективности использования субсидии, Администрация принимает решение о возврате субсидии в районный бюджет в размере равному проценту не достижения рассчитываемого по формуле, приведенной в Соглашении.</w:t>
      </w:r>
    </w:p>
    <w:p w:rsidR="00C40DC0" w:rsidRPr="005724AB" w:rsidRDefault="00C40DC0" w:rsidP="005724A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4.4. Решение о возврате субсидии с указанием оснований его принятия оформляется постановлением Администрации Большемуртинского района.</w:t>
      </w:r>
    </w:p>
    <w:p w:rsidR="00C40DC0" w:rsidRPr="005724AB" w:rsidRDefault="00C40DC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В случае выявления одного из оснований для возврата субсидии, установленных в пункте 4.3.</w:t>
      </w:r>
      <w:r w:rsidRPr="005724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24AB">
        <w:rPr>
          <w:rFonts w:ascii="Times New Roman" w:hAnsi="Times New Roman" w:cs="Times New Roman"/>
          <w:sz w:val="28"/>
          <w:szCs w:val="28"/>
        </w:rPr>
        <w:t>Порядка, Администрация Большемуртинского района в течение 5 рабочих дней со дня, когда ему стало известно о выявлении одного из указанных оснований, принимает решение в форме постановления</w:t>
      </w:r>
      <w:r w:rsidRPr="005724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24AB">
        <w:rPr>
          <w:rFonts w:ascii="Times New Roman" w:hAnsi="Times New Roman" w:cs="Times New Roman"/>
          <w:sz w:val="28"/>
          <w:szCs w:val="28"/>
        </w:rPr>
        <w:t>о возврате субсидии в местный бюджет с указанием оснований возврата субсидии и размера субсидии, подлежащей возврату (далее - решение о возврате субсидии).</w:t>
      </w:r>
    </w:p>
    <w:p w:rsidR="00C40DC0" w:rsidRPr="005724AB" w:rsidRDefault="00C40DC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 xml:space="preserve">4.5. Администрация Большемуртинского района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</w:t>
      </w:r>
      <w:proofErr w:type="gramStart"/>
      <w:r w:rsidRPr="005724AB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5724AB">
        <w:rPr>
          <w:rFonts w:ascii="Times New Roman" w:hAnsi="Times New Roman" w:cs="Times New Roman"/>
          <w:sz w:val="28"/>
          <w:szCs w:val="28"/>
        </w:rPr>
        <w:t xml:space="preserve"> в заявлении.</w:t>
      </w:r>
    </w:p>
    <w:p w:rsidR="00C40DC0" w:rsidRPr="005724AB" w:rsidRDefault="00C40DC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4.6. Получатель субсидии в течение 30 рабочих дней со дня получения решения о возврате субсидии обязан произвести возврат в местный бюджет полученных сумм субсидии в размере и по реквизитам, указанным в решении о возврате субсидии.</w:t>
      </w:r>
    </w:p>
    <w:p w:rsidR="00C40DC0" w:rsidRPr="005724AB" w:rsidRDefault="00C40DC0" w:rsidP="00572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4.7. При отказе получателя субсидии вернуть полученную субсидию</w:t>
      </w:r>
      <w:r w:rsidR="00FA227D">
        <w:rPr>
          <w:rFonts w:ascii="Times New Roman" w:hAnsi="Times New Roman" w:cs="Times New Roman"/>
          <w:sz w:val="28"/>
          <w:szCs w:val="28"/>
        </w:rPr>
        <w:t xml:space="preserve"> </w:t>
      </w:r>
      <w:r w:rsidRPr="005724AB">
        <w:rPr>
          <w:rFonts w:ascii="Times New Roman" w:hAnsi="Times New Roman" w:cs="Times New Roman"/>
          <w:sz w:val="28"/>
          <w:szCs w:val="28"/>
        </w:rPr>
        <w:t>в местный бюджет взыскание субсидии производится в порядке, установленном действующим законодательством Российской Федерации.</w:t>
      </w:r>
    </w:p>
    <w:p w:rsidR="00C40DC0" w:rsidRDefault="00C40DC0" w:rsidP="00C40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DC0" w:rsidRDefault="00C40DC0" w:rsidP="00C40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27D" w:rsidRPr="00DF1E6F" w:rsidRDefault="00FA227D" w:rsidP="00C40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05" w:rsidRPr="00DF1E6F" w:rsidRDefault="00D20B05" w:rsidP="00C40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05" w:rsidRPr="00DF1E6F" w:rsidRDefault="00D20B05" w:rsidP="00C40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0AA" w:rsidRDefault="006810AA" w:rsidP="00296BC9">
      <w:pPr>
        <w:adjustRightInd w:val="0"/>
        <w:jc w:val="center"/>
        <w:rPr>
          <w:sz w:val="24"/>
          <w:szCs w:val="24"/>
          <w:lang w:eastAsia="ru-RU"/>
        </w:rPr>
      </w:pPr>
    </w:p>
    <w:p w:rsidR="00911425" w:rsidRPr="00296BC9" w:rsidRDefault="00296BC9" w:rsidP="00296BC9">
      <w:pPr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Приложение </w:t>
      </w:r>
      <w:r>
        <w:rPr>
          <w:sz w:val="24"/>
          <w:szCs w:val="24"/>
        </w:rPr>
        <w:t xml:space="preserve"> </w:t>
      </w:r>
      <w:r w:rsidR="00911425">
        <w:rPr>
          <w:sz w:val="24"/>
          <w:szCs w:val="24"/>
        </w:rPr>
        <w:t xml:space="preserve">к Порядку предоставления </w:t>
      </w:r>
    </w:p>
    <w:p w:rsidR="00911425" w:rsidRDefault="00296BC9" w:rsidP="00296BC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</w:t>
      </w:r>
      <w:r w:rsidR="00911425">
        <w:rPr>
          <w:rFonts w:ascii="Times New Roman" w:hAnsi="Times New Roman" w:cs="Times New Roman"/>
          <w:b w:val="0"/>
          <w:sz w:val="24"/>
          <w:szCs w:val="24"/>
        </w:rPr>
        <w:t xml:space="preserve">субсидий субъектам малого и </w:t>
      </w:r>
    </w:p>
    <w:p w:rsidR="00911425" w:rsidRDefault="00296BC9" w:rsidP="00296BC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</w:t>
      </w:r>
      <w:r w:rsidR="00911425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911425" w:rsidRDefault="00296BC9" w:rsidP="00296BC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</w:t>
      </w:r>
      <w:r w:rsidR="00911425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 </w:t>
      </w:r>
      <w:proofErr w:type="gramStart"/>
      <w:r w:rsidR="00911425">
        <w:rPr>
          <w:rFonts w:ascii="Times New Roman" w:hAnsi="Times New Roman" w:cs="Times New Roman"/>
          <w:b w:val="0"/>
          <w:sz w:val="24"/>
          <w:szCs w:val="24"/>
        </w:rPr>
        <w:t>инвестиционных</w:t>
      </w:r>
      <w:proofErr w:type="gramEnd"/>
    </w:p>
    <w:p w:rsidR="00911425" w:rsidRDefault="00296BC9" w:rsidP="00296BC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</w:t>
      </w:r>
      <w:r w:rsidR="00911425">
        <w:rPr>
          <w:rFonts w:ascii="Times New Roman" w:hAnsi="Times New Roman" w:cs="Times New Roman"/>
          <w:b w:val="0"/>
          <w:sz w:val="24"/>
          <w:szCs w:val="24"/>
        </w:rPr>
        <w:t>проектов в приоритетных отраслях</w:t>
      </w:r>
    </w:p>
    <w:p w:rsidR="00911425" w:rsidRDefault="00911425" w:rsidP="00911425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11425" w:rsidRDefault="00911425" w:rsidP="00911425">
      <w:pPr>
        <w:adjustRightInd w:val="0"/>
        <w:jc w:val="right"/>
        <w:rPr>
          <w:sz w:val="24"/>
          <w:szCs w:val="24"/>
          <w:lang w:eastAsia="ru-RU"/>
        </w:rPr>
      </w:pPr>
    </w:p>
    <w:p w:rsidR="00911425" w:rsidRDefault="00911425" w:rsidP="00911425">
      <w:pPr>
        <w:adjustRightInd w:val="0"/>
        <w:jc w:val="both"/>
        <w:rPr>
          <w:sz w:val="28"/>
          <w:szCs w:val="28"/>
          <w:lang w:eastAsia="ru-RU"/>
        </w:rPr>
      </w:pPr>
    </w:p>
    <w:p w:rsidR="00911425" w:rsidRDefault="00911425" w:rsidP="00911425">
      <w:pPr>
        <w:adjustRightInd w:val="0"/>
        <w:jc w:val="center"/>
        <w:rPr>
          <w:rFonts w:cs="Courier New"/>
          <w:sz w:val="28"/>
          <w:szCs w:val="28"/>
          <w:lang w:eastAsia="ru-RU"/>
        </w:rPr>
      </w:pPr>
      <w:bookmarkStart w:id="4" w:name="Par142"/>
      <w:bookmarkEnd w:id="4"/>
      <w:r>
        <w:rPr>
          <w:rFonts w:cs="Courier New"/>
          <w:sz w:val="28"/>
          <w:szCs w:val="28"/>
          <w:lang w:eastAsia="ru-RU"/>
        </w:rPr>
        <w:t>Заявление</w:t>
      </w:r>
    </w:p>
    <w:p w:rsidR="00911425" w:rsidRDefault="00911425" w:rsidP="00911425">
      <w:pPr>
        <w:adjustRightInd w:val="0"/>
        <w:jc w:val="center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о предоставлении субсидии</w:t>
      </w:r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 xml:space="preserve">    Прошу предоставить</w:t>
      </w:r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__________________________________________________________________</w:t>
      </w:r>
    </w:p>
    <w:p w:rsidR="00911425" w:rsidRDefault="00911425" w:rsidP="00911425">
      <w:pPr>
        <w:adjustRightInd w:val="0"/>
        <w:rPr>
          <w:rFonts w:cs="Courier New"/>
          <w:lang w:eastAsia="ru-RU"/>
        </w:rPr>
      </w:pPr>
      <w:r>
        <w:rPr>
          <w:rFonts w:cs="Courier New"/>
          <w:lang w:eastAsia="ru-RU"/>
        </w:rPr>
        <w:lastRenderedPageBreak/>
        <w:t xml:space="preserve">                                              (полное наименование заявителя)</w:t>
      </w:r>
    </w:p>
    <w:p w:rsidR="00911425" w:rsidRDefault="00911425" w:rsidP="0091142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Courier New"/>
          <w:b w:val="0"/>
          <w:sz w:val="28"/>
          <w:szCs w:val="28"/>
        </w:rPr>
        <w:t>субсидия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субъектам малого и среднего предпринимательства  на реализацию  инвестиционных  проектов  в приоритетных отраслях</w:t>
      </w:r>
    </w:p>
    <w:p w:rsidR="00911425" w:rsidRDefault="00911425" w:rsidP="00911425">
      <w:pPr>
        <w:adjustRightInd w:val="0"/>
        <w:jc w:val="both"/>
        <w:rPr>
          <w:rFonts w:cs="Courier New"/>
          <w:sz w:val="28"/>
          <w:szCs w:val="28"/>
          <w:lang w:eastAsia="ru-RU"/>
        </w:rPr>
      </w:pPr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1. Информация о заявителе:</w:t>
      </w:r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юридический адрес:</w:t>
      </w:r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__________________________________________________________________</w:t>
      </w:r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Телефон, факс, e-</w:t>
      </w:r>
      <w:proofErr w:type="spellStart"/>
      <w:r>
        <w:rPr>
          <w:rFonts w:cs="Courier New"/>
          <w:sz w:val="28"/>
          <w:szCs w:val="28"/>
          <w:lang w:eastAsia="ru-RU"/>
        </w:rPr>
        <w:t>mail</w:t>
      </w:r>
      <w:proofErr w:type="spellEnd"/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__________________________________________________________________</w:t>
      </w:r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ИНН/КПП</w:t>
      </w:r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__________________________________________________________________</w:t>
      </w:r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Банковские реквизиты:</w:t>
      </w:r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__________________________________________________________________</w:t>
      </w:r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2. Являюсь участником соглашений о разделе продукции: ________________</w:t>
      </w:r>
    </w:p>
    <w:p w:rsidR="00911425" w:rsidRDefault="00911425" w:rsidP="00911425">
      <w:pPr>
        <w:adjustRightInd w:val="0"/>
        <w:rPr>
          <w:rFonts w:cs="Courier New"/>
          <w:lang w:eastAsia="ru-RU"/>
        </w:rPr>
      </w:pPr>
      <w:r>
        <w:rPr>
          <w:rFonts w:cs="Courier New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cs="Courier New"/>
          <w:lang w:eastAsia="ru-RU"/>
        </w:rPr>
        <w:t xml:space="preserve"> (да/нет)</w:t>
      </w:r>
    </w:p>
    <w:p w:rsidR="00911425" w:rsidRDefault="00911425" w:rsidP="00911425">
      <w:pPr>
        <w:adjustRightInd w:val="0"/>
        <w:jc w:val="center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3. Являюсь профессиональным  участником рынка  ценных бумаг: _________</w:t>
      </w:r>
    </w:p>
    <w:p w:rsidR="00911425" w:rsidRDefault="00911425" w:rsidP="00911425">
      <w:pPr>
        <w:adjustRightInd w:val="0"/>
        <w:jc w:val="center"/>
        <w:rPr>
          <w:rFonts w:cs="Courier New"/>
          <w:lang w:eastAsia="ru-RU"/>
        </w:rPr>
      </w:pPr>
      <w:r>
        <w:rPr>
          <w:rFonts w:cs="Courier New"/>
          <w:lang w:eastAsia="ru-RU"/>
        </w:rPr>
        <w:t xml:space="preserve">                                                                                                                                       (да/нет)</w:t>
      </w:r>
      <w:r>
        <w:rPr>
          <w:rFonts w:cs="Courier New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4. Осуществляю производство и реализацию подакцизных товаров: ________</w:t>
      </w:r>
    </w:p>
    <w:p w:rsidR="00911425" w:rsidRDefault="00911425" w:rsidP="00911425">
      <w:pPr>
        <w:adjustRightInd w:val="0"/>
        <w:jc w:val="center"/>
        <w:rPr>
          <w:rFonts w:cs="Courier New"/>
          <w:lang w:eastAsia="ru-RU"/>
        </w:rPr>
      </w:pPr>
      <w:r>
        <w:rPr>
          <w:rFonts w:cs="Courier New"/>
          <w:lang w:eastAsia="ru-RU"/>
        </w:rPr>
        <w:t xml:space="preserve">                                                                                                                                         (да/нет)</w:t>
      </w:r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</w:p>
    <w:p w:rsidR="00911425" w:rsidRDefault="00911425" w:rsidP="00911425">
      <w:pPr>
        <w:adjustRightInd w:val="0"/>
        <w:jc w:val="both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5.Осуществляю добычу и реализацию полезных ископаемых, за исключением общераспространенных полезных ископаемых: ___________</w:t>
      </w:r>
    </w:p>
    <w:p w:rsidR="00911425" w:rsidRDefault="00911425" w:rsidP="00911425">
      <w:pPr>
        <w:adjustRightInd w:val="0"/>
        <w:jc w:val="center"/>
        <w:rPr>
          <w:rFonts w:cs="Courier New"/>
          <w:lang w:eastAsia="ru-RU"/>
        </w:rPr>
      </w:pPr>
      <w:r>
        <w:rPr>
          <w:rFonts w:cs="Courier New"/>
          <w:lang w:eastAsia="ru-RU"/>
        </w:rPr>
        <w:t xml:space="preserve">                                                                                                                                     (да/нет)</w:t>
      </w:r>
      <w:r>
        <w:rPr>
          <w:rFonts w:cs="Courier New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911425" w:rsidRDefault="00911425" w:rsidP="00911425">
      <w:pPr>
        <w:adjustRightInd w:val="0"/>
        <w:jc w:val="both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6. Являюсь кредитной организацией, страховой организацией (за исключением потребительских  кооперативов),  инвестиционным  фондом,  негосударственным пенсионным фондом, ломбардом: ____________________</w:t>
      </w:r>
    </w:p>
    <w:p w:rsidR="00911425" w:rsidRDefault="00911425" w:rsidP="00911425">
      <w:pPr>
        <w:adjustRightInd w:val="0"/>
        <w:rPr>
          <w:rFonts w:cs="Courier New"/>
          <w:sz w:val="24"/>
          <w:szCs w:val="24"/>
          <w:lang w:eastAsia="ru-RU"/>
        </w:rPr>
      </w:pPr>
      <w:r>
        <w:rPr>
          <w:rFonts w:cs="Courier New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(да/нет)</w:t>
      </w:r>
    </w:p>
    <w:p w:rsidR="00911425" w:rsidRDefault="00911425" w:rsidP="00911425">
      <w:pPr>
        <w:adjustRightInd w:val="0"/>
        <w:jc w:val="both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 xml:space="preserve">7.  Являюсь  в  соответствии  с  законодательством  Российской  Федерации о валютном   регулировании   и  валютном  контроле,  нерезидентом  Российской Федерации: ________ </w:t>
      </w:r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  <w:r>
        <w:rPr>
          <w:rFonts w:cs="Courier New"/>
          <w:lang w:eastAsia="ru-RU"/>
        </w:rPr>
        <w:t xml:space="preserve">                                                          (да/нет)</w:t>
      </w:r>
      <w:r>
        <w:rPr>
          <w:rFonts w:cs="Courier New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8. Нахожусь в состоянии банкротства, реорганизации, ликвидации:  ________</w:t>
      </w:r>
    </w:p>
    <w:p w:rsidR="00911425" w:rsidRDefault="00911425" w:rsidP="00911425">
      <w:pPr>
        <w:adjustRightInd w:val="0"/>
        <w:jc w:val="center"/>
        <w:rPr>
          <w:rFonts w:cs="Courier New"/>
          <w:lang w:eastAsia="ru-RU"/>
        </w:rPr>
      </w:pPr>
      <w:r>
        <w:rPr>
          <w:rFonts w:cs="Courier New"/>
          <w:lang w:eastAsia="ru-RU"/>
        </w:rPr>
        <w:t xml:space="preserve">                                                                                                                                            (да/нет)</w:t>
      </w:r>
      <w:r>
        <w:rPr>
          <w:rFonts w:cs="Courier New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9. Применяемая заявителем система налогообложения (отметить любым знаком):</w:t>
      </w:r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общая "___"</w:t>
      </w:r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упрощенная (УСН) "___"</w:t>
      </w:r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патентная (ПСН) "___"</w:t>
      </w:r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единый сельскохозяйственный налог (ЕСХН) "___"</w:t>
      </w:r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 xml:space="preserve">10.  Договор  лизинга  N  ________ от  ________;  N  ________ от ________;              N _______ от ___________; N ____________ </w:t>
      </w:r>
      <w:proofErr w:type="gramStart"/>
      <w:r>
        <w:rPr>
          <w:rFonts w:cs="Courier New"/>
          <w:sz w:val="28"/>
          <w:szCs w:val="28"/>
          <w:lang w:eastAsia="ru-RU"/>
        </w:rPr>
        <w:t>от</w:t>
      </w:r>
      <w:proofErr w:type="gramEnd"/>
      <w:r>
        <w:rPr>
          <w:rFonts w:cs="Courier New"/>
          <w:sz w:val="28"/>
          <w:szCs w:val="28"/>
          <w:lang w:eastAsia="ru-RU"/>
        </w:rPr>
        <w:t xml:space="preserve"> ___________. </w:t>
      </w:r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Предмет лизинга по договору:</w:t>
      </w:r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__________________________________________________________________</w:t>
      </w:r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__________________________________________________________________</w:t>
      </w:r>
    </w:p>
    <w:p w:rsidR="00911425" w:rsidRDefault="00911425" w:rsidP="00911425">
      <w:pPr>
        <w:tabs>
          <w:tab w:val="left" w:pos="270"/>
          <w:tab w:val="left" w:pos="709"/>
          <w:tab w:val="left" w:pos="851"/>
          <w:tab w:val="center" w:pos="4677"/>
          <w:tab w:val="left" w:pos="8640"/>
        </w:tabs>
        <w:jc w:val="both"/>
        <w:rPr>
          <w:rFonts w:cs="Courier New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11 </w:t>
      </w:r>
      <w:r>
        <w:rPr>
          <w:rFonts w:cs="Courier New"/>
          <w:sz w:val="28"/>
          <w:szCs w:val="28"/>
          <w:lang w:eastAsia="ru-RU"/>
        </w:rPr>
        <w:t>Настоящим заявлением подтверждаю:</w:t>
      </w:r>
    </w:p>
    <w:p w:rsidR="00911425" w:rsidRDefault="00911425" w:rsidP="00911425">
      <w:pPr>
        <w:adjustRightInd w:val="0"/>
        <w:jc w:val="both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 xml:space="preserve">- вся информация, содержащаяся в заявлении и прилагаемых к нему </w:t>
      </w:r>
      <w:r>
        <w:rPr>
          <w:rFonts w:cs="Courier New"/>
          <w:sz w:val="28"/>
          <w:szCs w:val="28"/>
          <w:lang w:eastAsia="ru-RU"/>
        </w:rPr>
        <w:lastRenderedPageBreak/>
        <w:t>документах, является достоверной;</w:t>
      </w:r>
    </w:p>
    <w:p w:rsidR="00911425" w:rsidRDefault="00911425" w:rsidP="00911425">
      <w:pPr>
        <w:adjustRightInd w:val="0"/>
        <w:jc w:val="both"/>
        <w:rPr>
          <w:rFonts w:cs="Courier New"/>
          <w:sz w:val="28"/>
          <w:szCs w:val="28"/>
          <w:vertAlign w:val="superscript"/>
          <w:lang w:eastAsia="ru-RU"/>
        </w:rPr>
      </w:pPr>
      <w:r>
        <w:rPr>
          <w:rFonts w:cs="Courier New"/>
          <w:sz w:val="28"/>
          <w:szCs w:val="28"/>
          <w:lang w:eastAsia="ru-RU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Большемуртинского района;</w:t>
      </w:r>
    </w:p>
    <w:p w:rsidR="00911425" w:rsidRDefault="00911425" w:rsidP="00911425">
      <w:pPr>
        <w:adjustRightInd w:val="0"/>
        <w:jc w:val="both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911425" w:rsidRDefault="00911425" w:rsidP="00911425">
      <w:pPr>
        <w:adjustRightInd w:val="0"/>
        <w:jc w:val="both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- заявителю ранее не предоставлялась аналогичная поддержка по заявленным расходам из бюджета Большемуртинского района, а также бюджетов других уровней;</w:t>
      </w:r>
    </w:p>
    <w:p w:rsidR="00911425" w:rsidRDefault="00911425" w:rsidP="00911425">
      <w:pPr>
        <w:pStyle w:val="ConsPlusTitle"/>
        <w:jc w:val="both"/>
        <w:outlineLvl w:val="1"/>
        <w:rPr>
          <w:rFonts w:ascii="Times New Roman" w:hAnsi="Times New Roman" w:cs="Courier New"/>
          <w:b w:val="0"/>
          <w:sz w:val="28"/>
          <w:szCs w:val="28"/>
        </w:rPr>
      </w:pPr>
      <w:r>
        <w:rPr>
          <w:rFonts w:ascii="Times New Roman" w:hAnsi="Times New Roman" w:cs="Courier New"/>
          <w:b w:val="0"/>
          <w:sz w:val="28"/>
          <w:szCs w:val="28"/>
        </w:rPr>
        <w:t>12.  Размер субсидии прошу установить в соответствии с порядком и условиями предоставления    субсидий    субъектам    малого    и</w:t>
      </w:r>
      <w:r>
        <w:rPr>
          <w:rFonts w:ascii="Times New Roman" w:hAnsi="Times New Roman" w:cs="Courier New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среднего предпринимательства  на реализацию  инвестиционных  проектов  в приоритетных отраслях </w:t>
      </w:r>
      <w:r>
        <w:rPr>
          <w:rFonts w:ascii="Times New Roman" w:hAnsi="Times New Roman"/>
          <w:b w:val="0"/>
          <w:sz w:val="28"/>
          <w:szCs w:val="28"/>
        </w:rPr>
        <w:t xml:space="preserve">утвержденным постановлением Администрации Большемуртинского района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от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_________ № _____. </w:t>
      </w:r>
      <w:r>
        <w:rPr>
          <w:rFonts w:ascii="Times New Roman" w:hAnsi="Times New Roman"/>
          <w:b w:val="0"/>
          <w:color w:val="993300"/>
          <w:sz w:val="28"/>
          <w:szCs w:val="28"/>
        </w:rPr>
        <w:t xml:space="preserve"> </w:t>
      </w:r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</w:p>
    <w:p w:rsidR="00911425" w:rsidRDefault="00911425" w:rsidP="00911425">
      <w:pPr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Руководитель ____________________________/_____________________________/</w:t>
      </w:r>
    </w:p>
    <w:p w:rsidR="00911425" w:rsidRDefault="00911425" w:rsidP="00911425">
      <w:pPr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(должность)           (подпись)               (расшифровка подписи)</w:t>
      </w:r>
    </w:p>
    <w:p w:rsidR="00911425" w:rsidRDefault="00911425" w:rsidP="00911425">
      <w:pPr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М.П.                        Дата</w:t>
      </w:r>
    </w:p>
    <w:p w:rsidR="00911425" w:rsidRDefault="00911425" w:rsidP="009114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</w:p>
    <w:p w:rsidR="00911425" w:rsidRDefault="00911425" w:rsidP="00911425">
      <w:pPr>
        <w:adjustRightInd w:val="0"/>
        <w:jc w:val="right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№ 2</w:t>
      </w:r>
    </w:p>
    <w:p w:rsidR="00911425" w:rsidRDefault="00911425" w:rsidP="00911425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911425" w:rsidRDefault="00911425" w:rsidP="00911425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субъектам малого и среднего </w:t>
      </w:r>
    </w:p>
    <w:p w:rsidR="00911425" w:rsidRDefault="00911425" w:rsidP="00911425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предпринимательства</w:t>
      </w:r>
    </w:p>
    <w:p w:rsidR="00911425" w:rsidRDefault="00911425" w:rsidP="00911425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на реализацию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инвестиционных</w:t>
      </w:r>
      <w:proofErr w:type="gramEnd"/>
    </w:p>
    <w:p w:rsidR="00911425" w:rsidRDefault="00911425" w:rsidP="00911425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проектов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приоритетных отраслях</w:t>
      </w:r>
    </w:p>
    <w:p w:rsidR="00911425" w:rsidRDefault="00911425" w:rsidP="00911425">
      <w:pPr>
        <w:adjustRightInd w:val="0"/>
        <w:jc w:val="right"/>
        <w:rPr>
          <w:sz w:val="24"/>
          <w:szCs w:val="24"/>
          <w:lang w:eastAsia="ru-RU"/>
        </w:rPr>
      </w:pPr>
    </w:p>
    <w:p w:rsidR="00911425" w:rsidRDefault="00911425" w:rsidP="00911425">
      <w:pPr>
        <w:adjustRightInd w:val="0"/>
        <w:jc w:val="center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Согласие на обработку персональных данных гражданина,</w:t>
      </w:r>
    </w:p>
    <w:p w:rsidR="00911425" w:rsidRDefault="00911425" w:rsidP="00911425">
      <w:pPr>
        <w:adjustRightInd w:val="0"/>
        <w:jc w:val="center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являющегося представителем юридического лица (заявителя)</w:t>
      </w:r>
    </w:p>
    <w:p w:rsidR="00911425" w:rsidRDefault="00911425" w:rsidP="00911425">
      <w:pPr>
        <w:adjustRightInd w:val="0"/>
        <w:jc w:val="center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или индивидуальным предпринимателем (заявителем)</w:t>
      </w:r>
    </w:p>
    <w:p w:rsidR="00911425" w:rsidRDefault="00911425" w:rsidP="00911425">
      <w:pPr>
        <w:adjustRightInd w:val="0"/>
        <w:jc w:val="center"/>
        <w:rPr>
          <w:rFonts w:cs="Courier New"/>
          <w:sz w:val="28"/>
          <w:szCs w:val="28"/>
          <w:lang w:eastAsia="ru-RU"/>
        </w:rPr>
      </w:pPr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 xml:space="preserve">    п. Большая Мурта                                                       "___" __________ 20__ г.</w:t>
      </w:r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</w:p>
    <w:p w:rsidR="00911425" w:rsidRDefault="00911425" w:rsidP="00911425">
      <w:pPr>
        <w:adjustRightInd w:val="0"/>
        <w:ind w:firstLine="708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 xml:space="preserve"> Я, _______________________________, имеющий (</w:t>
      </w:r>
      <w:proofErr w:type="spellStart"/>
      <w:r>
        <w:rPr>
          <w:rFonts w:cs="Courier New"/>
          <w:sz w:val="28"/>
          <w:szCs w:val="28"/>
          <w:lang w:eastAsia="ru-RU"/>
        </w:rPr>
        <w:t>ая</w:t>
      </w:r>
      <w:proofErr w:type="spellEnd"/>
      <w:r>
        <w:rPr>
          <w:rFonts w:cs="Courier New"/>
          <w:sz w:val="28"/>
          <w:szCs w:val="28"/>
          <w:lang w:eastAsia="ru-RU"/>
        </w:rPr>
        <w:t>) _____________,</w:t>
      </w:r>
    </w:p>
    <w:p w:rsidR="00911425" w:rsidRDefault="00911425" w:rsidP="00911425">
      <w:pPr>
        <w:adjustRightInd w:val="0"/>
        <w:rPr>
          <w:rFonts w:cs="Courier New"/>
          <w:lang w:eastAsia="ru-RU"/>
        </w:rPr>
      </w:pPr>
      <w:r>
        <w:rPr>
          <w:rFonts w:cs="Courier New"/>
          <w:lang w:eastAsia="ru-RU"/>
        </w:rPr>
        <w:t xml:space="preserve">                                  </w:t>
      </w:r>
      <w:proofErr w:type="gramStart"/>
      <w:r>
        <w:rPr>
          <w:rFonts w:cs="Courier New"/>
          <w:lang w:eastAsia="ru-RU"/>
        </w:rPr>
        <w:t>(фамилия, имя, отчество)                                                          (вид документа,</w:t>
      </w:r>
      <w:proofErr w:type="gramEnd"/>
    </w:p>
    <w:p w:rsidR="00911425" w:rsidRDefault="00911425" w:rsidP="00911425">
      <w:pPr>
        <w:adjustRightInd w:val="0"/>
        <w:rPr>
          <w:rFonts w:cs="Courier New"/>
          <w:lang w:eastAsia="ru-RU"/>
        </w:rPr>
      </w:pPr>
      <w:r>
        <w:rPr>
          <w:rFonts w:cs="Courier New"/>
          <w:lang w:eastAsia="ru-RU"/>
        </w:rPr>
        <w:t xml:space="preserve">                                                                                                                         </w:t>
      </w:r>
      <w:proofErr w:type="gramStart"/>
      <w:r>
        <w:rPr>
          <w:rFonts w:cs="Courier New"/>
          <w:lang w:eastAsia="ru-RU"/>
        </w:rPr>
        <w:t>удостоверяющего</w:t>
      </w:r>
      <w:proofErr w:type="gramEnd"/>
      <w:r>
        <w:rPr>
          <w:rFonts w:cs="Courier New"/>
          <w:lang w:eastAsia="ru-RU"/>
        </w:rPr>
        <w:t xml:space="preserve"> личность)</w:t>
      </w:r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N _____________________, выдан ____________________________________,</w:t>
      </w:r>
    </w:p>
    <w:p w:rsidR="00911425" w:rsidRDefault="00911425" w:rsidP="00911425">
      <w:pPr>
        <w:adjustRightInd w:val="0"/>
        <w:rPr>
          <w:rFonts w:cs="Courier New"/>
          <w:lang w:eastAsia="ru-RU"/>
        </w:rPr>
      </w:pPr>
      <w:r>
        <w:rPr>
          <w:rFonts w:cs="Courier New"/>
          <w:sz w:val="28"/>
          <w:szCs w:val="28"/>
          <w:lang w:eastAsia="ru-RU"/>
        </w:rPr>
        <w:t xml:space="preserve">                                                                </w:t>
      </w:r>
      <w:proofErr w:type="gramStart"/>
      <w:r>
        <w:rPr>
          <w:rFonts w:cs="Courier New"/>
          <w:lang w:eastAsia="ru-RU"/>
        </w:rPr>
        <w:t>(наименование органа, выдавшего документ,</w:t>
      </w:r>
      <w:proofErr w:type="gramEnd"/>
    </w:p>
    <w:p w:rsidR="00911425" w:rsidRDefault="00911425" w:rsidP="00911425">
      <w:pPr>
        <w:adjustRightInd w:val="0"/>
        <w:rPr>
          <w:rFonts w:cs="Courier New"/>
          <w:lang w:eastAsia="ru-RU"/>
        </w:rPr>
      </w:pPr>
      <w:r>
        <w:rPr>
          <w:rFonts w:cs="Courier New"/>
          <w:lang w:eastAsia="ru-RU"/>
        </w:rPr>
        <w:t xml:space="preserve">                                                                                        </w:t>
      </w:r>
      <w:proofErr w:type="gramStart"/>
      <w:r>
        <w:rPr>
          <w:rFonts w:cs="Courier New"/>
          <w:lang w:eastAsia="ru-RU"/>
        </w:rPr>
        <w:t>удостоверяющий</w:t>
      </w:r>
      <w:proofErr w:type="gramEnd"/>
      <w:r>
        <w:rPr>
          <w:rFonts w:cs="Courier New"/>
          <w:lang w:eastAsia="ru-RU"/>
        </w:rPr>
        <w:t xml:space="preserve"> личность, дата выдачи)</w:t>
      </w:r>
    </w:p>
    <w:p w:rsidR="00911425" w:rsidRDefault="00911425" w:rsidP="00911425">
      <w:pPr>
        <w:adjustRightInd w:val="0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проживающий (</w:t>
      </w:r>
      <w:proofErr w:type="spellStart"/>
      <w:r>
        <w:rPr>
          <w:rFonts w:cs="Courier New"/>
          <w:sz w:val="28"/>
          <w:szCs w:val="28"/>
          <w:lang w:eastAsia="ru-RU"/>
        </w:rPr>
        <w:t>ая</w:t>
      </w:r>
      <w:proofErr w:type="spellEnd"/>
      <w:r>
        <w:rPr>
          <w:rFonts w:cs="Courier New"/>
          <w:sz w:val="28"/>
          <w:szCs w:val="28"/>
          <w:lang w:eastAsia="ru-RU"/>
        </w:rPr>
        <w:t>)__________________________________________________,</w:t>
      </w:r>
    </w:p>
    <w:p w:rsidR="00911425" w:rsidRDefault="00911425" w:rsidP="00911425">
      <w:pPr>
        <w:adjustRightInd w:val="0"/>
        <w:rPr>
          <w:rFonts w:cs="Courier New"/>
          <w:lang w:eastAsia="ru-RU"/>
        </w:rPr>
      </w:pPr>
      <w:r>
        <w:rPr>
          <w:rFonts w:cs="Courier New"/>
          <w:sz w:val="28"/>
          <w:szCs w:val="28"/>
          <w:lang w:eastAsia="ru-RU"/>
        </w:rPr>
        <w:t xml:space="preserve">                                                     </w:t>
      </w:r>
      <w:r>
        <w:rPr>
          <w:rFonts w:cs="Courier New"/>
          <w:lang w:eastAsia="ru-RU"/>
        </w:rPr>
        <w:t>(адрес места жительства по паспорту)</w:t>
      </w:r>
    </w:p>
    <w:p w:rsidR="00911425" w:rsidRDefault="00911425" w:rsidP="00911425">
      <w:pPr>
        <w:adjustRightInd w:val="0"/>
        <w:jc w:val="both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выражаю  свое  согласие  на  обработку  Администрацией Большемуртинского района,  расположенной по адресу:  п. Большая Мурта, ул</w:t>
      </w:r>
      <w:proofErr w:type="gramStart"/>
      <w:r>
        <w:rPr>
          <w:rFonts w:cs="Courier New"/>
          <w:sz w:val="28"/>
          <w:szCs w:val="28"/>
          <w:lang w:eastAsia="ru-RU"/>
        </w:rPr>
        <w:t>.К</w:t>
      </w:r>
      <w:proofErr w:type="gramEnd"/>
      <w:r>
        <w:rPr>
          <w:rFonts w:cs="Courier New"/>
          <w:sz w:val="28"/>
          <w:szCs w:val="28"/>
          <w:lang w:eastAsia="ru-RU"/>
        </w:rPr>
        <w:t>ирова,8 (далее - Оператор), моих персональных данных.</w:t>
      </w:r>
    </w:p>
    <w:p w:rsidR="00911425" w:rsidRDefault="00911425" w:rsidP="00911425">
      <w:pPr>
        <w:adjustRightInd w:val="0"/>
        <w:jc w:val="both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 xml:space="preserve">            </w:t>
      </w:r>
      <w:proofErr w:type="gramStart"/>
      <w:r>
        <w:rPr>
          <w:rFonts w:cs="Courier New"/>
          <w:sz w:val="28"/>
          <w:szCs w:val="28"/>
          <w:lang w:eastAsia="ru-RU"/>
        </w:rPr>
        <w:t>Настоящее  согласие  предоставляется  на осуществление любых правомерных действий  в  отношении моих персональных данных, которые необходимы в целях реализации  права  на  получение   муниципальной поддержки, включая сбор, систематизацию,  накопление,  хранение,  уточнение (обновление, изменение), использование,  распространение  (в  том  числе  передачу  и трансграничную передачу),  обезличивание, блокирование, уничтожение персональных данных, а также  осуществление  любых  иных  действий с моими персональными данными в соответствии  с  действующим  законодательством</w:t>
      </w:r>
      <w:proofErr w:type="gramEnd"/>
      <w:r>
        <w:rPr>
          <w:rFonts w:cs="Courier New"/>
          <w:sz w:val="28"/>
          <w:szCs w:val="28"/>
          <w:lang w:eastAsia="ru-RU"/>
        </w:rPr>
        <w:t>. Обрабатываться могут такие персональные данные, как фамилия, имя, отчество, год, месяц, дата и место рождения, адрес проживания.</w:t>
      </w:r>
    </w:p>
    <w:p w:rsidR="00911425" w:rsidRDefault="00911425" w:rsidP="00911425">
      <w:pPr>
        <w:adjustRightInd w:val="0"/>
        <w:jc w:val="both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 xml:space="preserve">           Мне   известно, что обработка Оператором моих персональных данных осуществляется в информационных системах, с применением электронных и бумажных носителей информации.</w:t>
      </w:r>
    </w:p>
    <w:p w:rsidR="00911425" w:rsidRDefault="00911425" w:rsidP="00911425">
      <w:pPr>
        <w:adjustRightInd w:val="0"/>
        <w:jc w:val="both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 xml:space="preserve">           Данное    согласие   действует   в   течение   всего   срока   оказания  муниципальной поддержки.</w:t>
      </w:r>
    </w:p>
    <w:p w:rsidR="00911425" w:rsidRDefault="00911425" w:rsidP="00911425">
      <w:pPr>
        <w:adjustRightInd w:val="0"/>
        <w:jc w:val="both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 xml:space="preserve">            В  случае  </w:t>
      </w:r>
      <w:proofErr w:type="gramStart"/>
      <w:r>
        <w:rPr>
          <w:rFonts w:cs="Courier New"/>
          <w:sz w:val="28"/>
          <w:szCs w:val="28"/>
          <w:lang w:eastAsia="ru-RU"/>
        </w:rPr>
        <w:t>не согласия</w:t>
      </w:r>
      <w:proofErr w:type="gramEnd"/>
      <w:r>
        <w:rPr>
          <w:rFonts w:cs="Courier New"/>
          <w:sz w:val="28"/>
          <w:szCs w:val="28"/>
          <w:lang w:eastAsia="ru-RU"/>
        </w:rPr>
        <w:t xml:space="preserve">  с дальнейшей обработкой персональных данных мной будет  направлено  письменное  заявление  об  отзыве  согласия на обработку персональных данных.</w:t>
      </w:r>
    </w:p>
    <w:p w:rsidR="00911425" w:rsidRDefault="00911425" w:rsidP="00911425">
      <w:pPr>
        <w:adjustRightInd w:val="0"/>
        <w:jc w:val="both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 xml:space="preserve">                                                          __________________________</w:t>
      </w:r>
    </w:p>
    <w:p w:rsidR="00911425" w:rsidRDefault="00911425" w:rsidP="00911425">
      <w:pPr>
        <w:adjustRightInd w:val="0"/>
        <w:rPr>
          <w:rFonts w:cs="Courier New"/>
          <w:lang w:eastAsia="ru-RU"/>
        </w:rPr>
      </w:pPr>
      <w:r>
        <w:rPr>
          <w:rFonts w:cs="Courier New"/>
          <w:lang w:eastAsia="ru-RU"/>
        </w:rPr>
        <w:t xml:space="preserve">                                                                                                 (подпись)</w:t>
      </w:r>
    </w:p>
    <w:p w:rsidR="000A4563" w:rsidRDefault="000A4563" w:rsidP="008E5E0B">
      <w:pPr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8E5E0B" w:rsidRDefault="008E5E0B" w:rsidP="008E5E0B">
      <w:pPr>
        <w:adjustRightInd w:val="0"/>
        <w:jc w:val="right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№ 3</w:t>
      </w:r>
    </w:p>
    <w:p w:rsidR="008E5E0B" w:rsidRDefault="008E5E0B" w:rsidP="008E5E0B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                                                                                         к Порядку предоставления </w:t>
      </w:r>
    </w:p>
    <w:p w:rsidR="008E5E0B" w:rsidRDefault="008E5E0B" w:rsidP="008E5E0B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субсидий субъектам малого и </w:t>
      </w:r>
    </w:p>
    <w:p w:rsidR="008E5E0B" w:rsidRDefault="008E5E0B" w:rsidP="008E5E0B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среднего предпринимательства </w:t>
      </w:r>
    </w:p>
    <w:p w:rsidR="008E5E0B" w:rsidRDefault="008E5E0B" w:rsidP="008E5E0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реализацию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инвестиционных</w:t>
      </w:r>
      <w:proofErr w:type="gramEnd"/>
    </w:p>
    <w:p w:rsidR="008E5E0B" w:rsidRDefault="008E5E0B" w:rsidP="008E5E0B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проектов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приоритетных отраслях</w:t>
      </w:r>
    </w:p>
    <w:p w:rsidR="008E5E0B" w:rsidRDefault="008E5E0B" w:rsidP="008E5E0B">
      <w:pPr>
        <w:adjustRightInd w:val="0"/>
        <w:jc w:val="right"/>
        <w:rPr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8E5E0B" w:rsidRDefault="008E5E0B" w:rsidP="008E5E0B">
      <w:pPr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СОГЛАШЕНИЕ</w:t>
      </w:r>
    </w:p>
    <w:p w:rsidR="008E5E0B" w:rsidRDefault="008E5E0B" w:rsidP="008E5E0B">
      <w:pPr>
        <w:pStyle w:val="ConsPlusTitle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о предоставлении субсидии субъектам малого и среднего предпринимательства на </w:t>
      </w:r>
      <w:r>
        <w:rPr>
          <w:rFonts w:ascii="Times New Roman" w:hAnsi="Times New Roman" w:cs="Times New Roman"/>
          <w:b w:val="0"/>
          <w:sz w:val="28"/>
          <w:szCs w:val="28"/>
        </w:rPr>
        <w:t>реализацию инвестиционных проектов в приоритетных отраслях.</w:t>
      </w:r>
    </w:p>
    <w:p w:rsidR="008E5E0B" w:rsidRDefault="008E5E0B" w:rsidP="008E5E0B">
      <w:pPr>
        <w:contextualSpacing/>
        <w:jc w:val="both"/>
        <w:rPr>
          <w:sz w:val="28"/>
          <w:szCs w:val="28"/>
          <w:lang w:eastAsia="ru-RU"/>
        </w:rPr>
      </w:pPr>
    </w:p>
    <w:p w:rsidR="008E5E0B" w:rsidRDefault="008E5E0B" w:rsidP="008E5E0B">
      <w:pPr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</w:p>
    <w:p w:rsidR="008E5E0B" w:rsidRDefault="008E5E0B" w:rsidP="008E5E0B">
      <w:pPr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п. Большая Мурта                                      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«___» ________ 20 __ г.</w:t>
      </w:r>
    </w:p>
    <w:p w:rsidR="008E5E0B" w:rsidRDefault="008E5E0B" w:rsidP="008E5E0B">
      <w:pPr>
        <w:adjustRightInd w:val="0"/>
        <w:rPr>
          <w:sz w:val="28"/>
          <w:szCs w:val="28"/>
          <w:lang w:eastAsia="ru-RU"/>
        </w:rPr>
      </w:pPr>
    </w:p>
    <w:p w:rsidR="008E5E0B" w:rsidRDefault="008E5E0B" w:rsidP="008E5E0B">
      <w:pPr>
        <w:contextualSpacing/>
        <w:jc w:val="both"/>
        <w:rPr>
          <w:bCs/>
          <w:sz w:val="20"/>
          <w:szCs w:val="20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</w:t>
      </w:r>
      <w:r>
        <w:rPr>
          <w:sz w:val="28"/>
          <w:szCs w:val="28"/>
          <w:lang w:eastAsia="ru-RU"/>
        </w:rPr>
        <w:t xml:space="preserve">Администрация Большемуртинского района, именуемая в дальнейшем «Администрация», в лице Главы Большемуртинского района </w:t>
      </w:r>
      <w:proofErr w:type="gramStart"/>
      <w:r>
        <w:rPr>
          <w:sz w:val="28"/>
          <w:szCs w:val="28"/>
          <w:lang w:eastAsia="ru-RU"/>
        </w:rPr>
        <w:t>–В</w:t>
      </w:r>
      <w:proofErr w:type="gramEnd"/>
      <w:r>
        <w:rPr>
          <w:sz w:val="28"/>
          <w:szCs w:val="28"/>
          <w:lang w:eastAsia="ru-RU"/>
        </w:rPr>
        <w:t xml:space="preserve">ернера Валерия Владимировича, действующего на основании  Устава Большемуртинского района, с одной стороны, и ____________________________________________, именуем____ в дальнейшем «Получатель субсидии», в лице___________________________________ , действующего____ на основании ____________________, с другой стороны, совместно именуемые «Стороны», в соответствии с  Решением Большемуртинского районного Совета депутатов о  районном бюджете на очередной финансовый год и плановый период, постановлением  Администрации  от 29.10.2021 № 472 «Об утверждении муниципальной   программы «Развитие субъектов малого и среднего предпринимательства в  Большемуртинском районе», постановлением Администрации от___________ №_____  </w:t>
      </w:r>
      <w:r>
        <w:rPr>
          <w:b/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 xml:space="preserve">Об утверждении Порядка предоставления субсидий субъектам малого и  среднего предпринимательства на реализацию инвестиционных проектов в приоритетных отраслях»,   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постановлением Администрации </w:t>
      </w:r>
      <w:proofErr w:type="gramStart"/>
      <w:r>
        <w:rPr>
          <w:sz w:val="28"/>
          <w:szCs w:val="28"/>
          <w:lang w:eastAsia="ru-RU"/>
        </w:rPr>
        <w:t>от</w:t>
      </w:r>
      <w:proofErr w:type="gramEnd"/>
      <w:r>
        <w:rPr>
          <w:sz w:val="28"/>
          <w:szCs w:val="28"/>
          <w:lang w:eastAsia="ru-RU"/>
        </w:rPr>
        <w:t xml:space="preserve"> _________ № ______ заключили настоящее Соглашение о нижеследующем:</w:t>
      </w:r>
    </w:p>
    <w:p w:rsidR="008E5E0B" w:rsidRDefault="008E5E0B" w:rsidP="008E5E0B">
      <w:pPr>
        <w:adjustRightInd w:val="0"/>
        <w:rPr>
          <w:sz w:val="20"/>
          <w:szCs w:val="20"/>
          <w:lang w:eastAsia="ru-RU"/>
        </w:rPr>
      </w:pPr>
    </w:p>
    <w:p w:rsidR="008E5E0B" w:rsidRDefault="008E5E0B" w:rsidP="008E5E0B">
      <w:pPr>
        <w:adjustRightInd w:val="0"/>
        <w:rPr>
          <w:b/>
          <w:sz w:val="28"/>
          <w:szCs w:val="28"/>
          <w:lang w:eastAsia="ru-RU"/>
        </w:rPr>
      </w:pPr>
    </w:p>
    <w:p w:rsidR="008E5E0B" w:rsidRDefault="008E5E0B" w:rsidP="008E5E0B">
      <w:pPr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Предмет Соглашения</w:t>
      </w:r>
    </w:p>
    <w:p w:rsidR="008E5E0B" w:rsidRDefault="008E5E0B" w:rsidP="008E5E0B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1.1. </w:t>
      </w:r>
      <w:r>
        <w:rPr>
          <w:sz w:val="28"/>
          <w:szCs w:val="28"/>
        </w:rPr>
        <w:t xml:space="preserve">По настоящему Соглашению Администрация обязуется предоставить субсидию </w:t>
      </w:r>
      <w:r>
        <w:rPr>
          <w:sz w:val="28"/>
          <w:szCs w:val="28"/>
          <w:lang w:eastAsia="ru-RU"/>
        </w:rPr>
        <w:t xml:space="preserve">субъекту малого и среднего предпринимательства </w:t>
      </w:r>
      <w:proofErr w:type="gramStart"/>
      <w:r>
        <w:rPr>
          <w:sz w:val="28"/>
          <w:szCs w:val="28"/>
          <w:lang w:eastAsia="ru-RU"/>
        </w:rPr>
        <w:t>на</w:t>
      </w:r>
      <w:proofErr w:type="gramEnd"/>
    </w:p>
    <w:p w:rsidR="008E5E0B" w:rsidRDefault="008E5E0B" w:rsidP="008E5E0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реализацию инвестиционных проектов в приоритетных отраслях (далее - субсидия).</w:t>
      </w:r>
    </w:p>
    <w:p w:rsidR="008E5E0B" w:rsidRDefault="008E5E0B" w:rsidP="008E5E0B">
      <w:pPr>
        <w:adjustRightInd w:val="0"/>
        <w:ind w:firstLine="709"/>
        <w:jc w:val="both"/>
        <w:rPr>
          <w:rFonts w:cs="Courier New"/>
          <w:sz w:val="28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</w:t>
      </w:r>
      <w:r>
        <w:rPr>
          <w:rFonts w:cs="Courier New"/>
          <w:sz w:val="28"/>
          <w:szCs w:val="20"/>
          <w:lang w:eastAsia="ru-RU"/>
        </w:rPr>
        <w:t>1.2. Размер субсидии, предоставляемой Получателю субсидии, составляет</w:t>
      </w:r>
      <w:proofErr w:type="gramStart"/>
      <w:r>
        <w:rPr>
          <w:rFonts w:cs="Courier New"/>
          <w:sz w:val="28"/>
          <w:szCs w:val="20"/>
          <w:lang w:eastAsia="ru-RU"/>
        </w:rPr>
        <w:t xml:space="preserve">_____________________ (___________________________) </w:t>
      </w:r>
      <w:proofErr w:type="gramEnd"/>
      <w:r>
        <w:rPr>
          <w:rFonts w:cs="Courier New"/>
          <w:sz w:val="28"/>
          <w:szCs w:val="20"/>
          <w:lang w:eastAsia="ru-RU"/>
        </w:rPr>
        <w:t xml:space="preserve">рублей. </w:t>
      </w:r>
    </w:p>
    <w:p w:rsidR="008E5E0B" w:rsidRDefault="008E5E0B" w:rsidP="008E5E0B">
      <w:pPr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1.3. </w:t>
      </w:r>
      <w:proofErr w:type="gramStart"/>
      <w:r>
        <w:rPr>
          <w:sz w:val="28"/>
          <w:szCs w:val="28"/>
          <w:lang w:eastAsia="ru-RU"/>
        </w:rPr>
        <w:t>Субсидия в соответствии с настоящим Соглашением предоставляется Получателю субсидии в пределах средств, преду</w:t>
      </w:r>
      <w:r w:rsidR="00504CEB">
        <w:rPr>
          <w:sz w:val="28"/>
          <w:szCs w:val="28"/>
          <w:lang w:eastAsia="ru-RU"/>
        </w:rPr>
        <w:t>смотренных в бюджете  Большемуртин</w:t>
      </w:r>
      <w:r>
        <w:rPr>
          <w:sz w:val="28"/>
          <w:szCs w:val="28"/>
          <w:lang w:eastAsia="ru-RU"/>
        </w:rPr>
        <w:t xml:space="preserve">ского района на соответствующий финансовый год на реализацию мероприятия «Субсидии субъектам малого и среднего предпринимательства на реализацию инвестиционных проектов в приоритетных отраслях в рамках муниципальной  программы «Развитие </w:t>
      </w:r>
      <w:r>
        <w:rPr>
          <w:sz w:val="28"/>
          <w:szCs w:val="28"/>
          <w:lang w:eastAsia="ru-RU"/>
        </w:rPr>
        <w:lastRenderedPageBreak/>
        <w:t>субъектов малого и среднего предприним</w:t>
      </w:r>
      <w:r w:rsidR="00504CEB">
        <w:rPr>
          <w:sz w:val="28"/>
          <w:szCs w:val="28"/>
          <w:lang w:eastAsia="ru-RU"/>
        </w:rPr>
        <w:t>ательства в  Большемуртинском</w:t>
      </w:r>
      <w:r>
        <w:rPr>
          <w:sz w:val="28"/>
          <w:szCs w:val="28"/>
          <w:lang w:eastAsia="ru-RU"/>
        </w:rPr>
        <w:t xml:space="preserve"> районе», утвержденной постановлением  Администрации от  29.10.2021 № 472 (далее – Программа), Соглашения с</w:t>
      </w:r>
      <w:proofErr w:type="gramEnd"/>
      <w:r>
        <w:rPr>
          <w:sz w:val="28"/>
          <w:szCs w:val="28"/>
          <w:lang w:eastAsia="ru-RU"/>
        </w:rPr>
        <w:t xml:space="preserve"> Агентством развития малого и среднего предпринимательства Красноярского края </w:t>
      </w:r>
      <w:proofErr w:type="gramStart"/>
      <w:r>
        <w:rPr>
          <w:sz w:val="28"/>
          <w:szCs w:val="28"/>
          <w:lang w:eastAsia="ru-RU"/>
        </w:rPr>
        <w:t>от</w:t>
      </w:r>
      <w:proofErr w:type="gramEnd"/>
      <w:r>
        <w:rPr>
          <w:sz w:val="28"/>
          <w:szCs w:val="28"/>
          <w:lang w:eastAsia="ru-RU"/>
        </w:rPr>
        <w:t xml:space="preserve"> ___________№ __________ </w:t>
      </w:r>
      <w:proofErr w:type="gramStart"/>
      <w:r>
        <w:rPr>
          <w:sz w:val="28"/>
          <w:szCs w:val="28"/>
          <w:lang w:eastAsia="ru-RU"/>
        </w:rPr>
        <w:t>о</w:t>
      </w:r>
      <w:proofErr w:type="gramEnd"/>
      <w:r>
        <w:rPr>
          <w:sz w:val="28"/>
          <w:szCs w:val="28"/>
          <w:lang w:eastAsia="ru-RU"/>
        </w:rPr>
        <w:t xml:space="preserve"> предоставлении субсидии муниципал</w:t>
      </w:r>
      <w:r w:rsidR="00504CEB">
        <w:rPr>
          <w:sz w:val="28"/>
          <w:szCs w:val="28"/>
          <w:lang w:eastAsia="ru-RU"/>
        </w:rPr>
        <w:t>ьному образованию Большемуртинского</w:t>
      </w:r>
      <w:r>
        <w:rPr>
          <w:sz w:val="28"/>
          <w:szCs w:val="28"/>
          <w:lang w:eastAsia="ru-RU"/>
        </w:rPr>
        <w:t xml:space="preserve"> район</w:t>
      </w:r>
      <w:r w:rsidR="00504CEB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Красноярского края из ______________________________________ бюджета. </w:t>
      </w:r>
    </w:p>
    <w:p w:rsidR="008E5E0B" w:rsidRDefault="008E5E0B" w:rsidP="008E5E0B">
      <w:pPr>
        <w:contextualSpacing/>
        <w:jc w:val="both"/>
        <w:rPr>
          <w:rFonts w:ascii="Courier New" w:hAnsi="Courier New" w:cs="Courier New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rFonts w:cs="Courier New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Courier New" w:hAnsi="Courier New" w:cs="Courier New"/>
          <w:sz w:val="28"/>
          <w:szCs w:val="28"/>
          <w:lang w:eastAsia="ru-RU"/>
        </w:rPr>
        <w:t xml:space="preserve">                                                </w:t>
      </w:r>
    </w:p>
    <w:p w:rsidR="008E5E0B" w:rsidRDefault="008E5E0B" w:rsidP="008E5E0B">
      <w:pPr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2. Права и обязанности Сторон</w:t>
      </w:r>
    </w:p>
    <w:p w:rsidR="008E5E0B" w:rsidRDefault="008E5E0B" w:rsidP="008E5E0B">
      <w:pPr>
        <w:adjustRightInd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  Администрация обязана:</w:t>
      </w:r>
    </w:p>
    <w:p w:rsidR="008E5E0B" w:rsidRDefault="008E5E0B" w:rsidP="008E5E0B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2.1.1. В течение 10  рабочих дней с момента заключения настоящего Соглашения перечислить денежные средства со своего лицевого счета, открытого в  управлении федерального казначейства по Красноярскому краю, на расчетный счет Получателя субсидии.</w:t>
      </w:r>
    </w:p>
    <w:p w:rsidR="008E5E0B" w:rsidRDefault="008E5E0B" w:rsidP="008E5E0B">
      <w:pPr>
        <w:adjustRightInd w:val="0"/>
        <w:ind w:firstLine="709"/>
        <w:jc w:val="both"/>
        <w:rPr>
          <w:color w:val="9933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субсидии Администрацией осуществляется при условии поступления средств  </w:t>
      </w:r>
      <w:r>
        <w:rPr>
          <w:color w:val="993300"/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на лицевой счет  Администрации.</w:t>
      </w:r>
    </w:p>
    <w:p w:rsidR="008E5E0B" w:rsidRDefault="008E5E0B" w:rsidP="008E5E0B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  Администрация вправе:</w:t>
      </w:r>
    </w:p>
    <w:p w:rsidR="008E5E0B" w:rsidRDefault="008E5E0B" w:rsidP="008E5E0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2.2.1. </w:t>
      </w:r>
      <w:r>
        <w:rPr>
          <w:sz w:val="28"/>
          <w:szCs w:val="28"/>
        </w:rPr>
        <w:t xml:space="preserve">Запрашивать у Получателя субсидии информацию и документы, необходимые для </w:t>
      </w:r>
      <w:r>
        <w:rPr>
          <w:sz w:val="28"/>
          <w:szCs w:val="28"/>
          <w:lang w:eastAsia="ru-RU"/>
        </w:rPr>
        <w:t xml:space="preserve">реализации настоящего Соглашения, а также </w:t>
      </w:r>
      <w:r>
        <w:rPr>
          <w:sz w:val="28"/>
          <w:szCs w:val="28"/>
          <w:lang w:eastAsia="ru-RU"/>
        </w:rPr>
        <w:br/>
        <w:t xml:space="preserve">для осуществления </w:t>
      </w:r>
      <w:proofErr w:type="gramStart"/>
      <w:r>
        <w:rPr>
          <w:sz w:val="28"/>
          <w:szCs w:val="28"/>
          <w:lang w:eastAsia="ru-RU"/>
        </w:rPr>
        <w:t>контроля за</w:t>
      </w:r>
      <w:proofErr w:type="gramEnd"/>
      <w:r>
        <w:rPr>
          <w:sz w:val="28"/>
          <w:szCs w:val="28"/>
          <w:lang w:eastAsia="ru-RU"/>
        </w:rPr>
        <w:t xml:space="preserve"> соблюдением Получателем условий предоставления субсидии.</w:t>
      </w:r>
    </w:p>
    <w:p w:rsidR="008E5E0B" w:rsidRDefault="008E5E0B" w:rsidP="008E5E0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2.2.2. Осуществлять финансовый </w:t>
      </w:r>
      <w:proofErr w:type="gramStart"/>
      <w:r>
        <w:rPr>
          <w:sz w:val="28"/>
          <w:szCs w:val="28"/>
          <w:lang w:eastAsia="ru-RU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соблюдением Получателем субсидии условий, целей и порядка предоставления субсидии.</w:t>
      </w:r>
    </w:p>
    <w:p w:rsidR="008E5E0B" w:rsidRDefault="008E5E0B" w:rsidP="008E5E0B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2.2.3. </w:t>
      </w:r>
      <w:r>
        <w:rPr>
          <w:sz w:val="28"/>
          <w:szCs w:val="28"/>
          <w:lang w:eastAsia="ru-RU"/>
        </w:rPr>
        <w:t xml:space="preserve">Требовать, в том числе в судебном порядке, </w:t>
      </w:r>
      <w:r>
        <w:rPr>
          <w:sz w:val="28"/>
          <w:szCs w:val="28"/>
          <w:lang w:eastAsia="ru-RU"/>
        </w:rPr>
        <w:br/>
        <w:t>от Получателя субсидии возврата в бюджет  Большемуртинского района предоставленной суммы субсидии, в порядке и случаях, установленных разделом 3 настоящего Соглашения.</w:t>
      </w:r>
    </w:p>
    <w:p w:rsidR="008E5E0B" w:rsidRDefault="008E5E0B" w:rsidP="008E5E0B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2.3. Получатель субсидии вправе:</w:t>
      </w:r>
    </w:p>
    <w:p w:rsidR="008E5E0B" w:rsidRDefault="008E5E0B" w:rsidP="008E5E0B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2.3.1. Требовать перечисления субсидии на цели, в размере, порядке </w:t>
      </w:r>
      <w:r>
        <w:rPr>
          <w:sz w:val="28"/>
          <w:szCs w:val="28"/>
          <w:lang w:eastAsia="ru-RU"/>
        </w:rPr>
        <w:br/>
        <w:t>и 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8E5E0B" w:rsidRDefault="008E5E0B" w:rsidP="008E5E0B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2.3.2. Участвовать в осуществлении  Администрацией </w:t>
      </w:r>
      <w:proofErr w:type="gramStart"/>
      <w:r>
        <w:rPr>
          <w:sz w:val="28"/>
          <w:szCs w:val="28"/>
          <w:lang w:eastAsia="ru-RU"/>
        </w:rPr>
        <w:t xml:space="preserve">контроля </w:t>
      </w:r>
      <w:r>
        <w:rPr>
          <w:sz w:val="28"/>
          <w:szCs w:val="28"/>
          <w:lang w:eastAsia="ru-RU"/>
        </w:rPr>
        <w:br/>
        <w:t>за</w:t>
      </w:r>
      <w:proofErr w:type="gramEnd"/>
      <w:r>
        <w:rPr>
          <w:sz w:val="28"/>
          <w:szCs w:val="28"/>
          <w:lang w:eastAsia="ru-RU"/>
        </w:rPr>
        <w:t xml:space="preserve"> исполнением условий предоставления субсидии.</w:t>
      </w:r>
    </w:p>
    <w:p w:rsidR="008E5E0B" w:rsidRDefault="008E5E0B" w:rsidP="008E5E0B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2.3.3</w:t>
      </w:r>
      <w:proofErr w:type="gramStart"/>
      <w:r>
        <w:rPr>
          <w:sz w:val="28"/>
          <w:szCs w:val="28"/>
          <w:lang w:eastAsia="ru-RU"/>
        </w:rPr>
        <w:t xml:space="preserve"> О</w:t>
      </w:r>
      <w:proofErr w:type="gramEnd"/>
      <w:r>
        <w:rPr>
          <w:sz w:val="28"/>
          <w:szCs w:val="28"/>
          <w:lang w:eastAsia="ru-RU"/>
        </w:rPr>
        <w:t>бжаловать в судебном порядке решение Администрации о возврате Субсидии.</w:t>
      </w:r>
    </w:p>
    <w:p w:rsidR="008E5E0B" w:rsidRDefault="008E5E0B" w:rsidP="008E5E0B">
      <w:pPr>
        <w:adjustRightInd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  Получатель субсидии обязан:</w:t>
      </w:r>
    </w:p>
    <w:p w:rsidR="008E5E0B" w:rsidRDefault="008E5E0B" w:rsidP="008E5E0B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2.4.1. Обеспечить достижение </w:t>
      </w:r>
      <w:proofErr w:type="gramStart"/>
      <w:r>
        <w:rPr>
          <w:sz w:val="28"/>
          <w:szCs w:val="28"/>
          <w:lang w:eastAsia="ru-RU"/>
        </w:rPr>
        <w:t>значений целевых показателей эффективности использования субсидии</w:t>
      </w:r>
      <w:proofErr w:type="gramEnd"/>
      <w:r>
        <w:rPr>
          <w:sz w:val="28"/>
          <w:szCs w:val="28"/>
          <w:lang w:eastAsia="ru-RU"/>
        </w:rPr>
        <w:t xml:space="preserve"> по мероприятиям, реализуемым в соответствии с настоящим Соглашением:</w:t>
      </w:r>
    </w:p>
    <w:p w:rsidR="008E5E0B" w:rsidRDefault="008E5E0B" w:rsidP="008E5E0B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количество созданных рабочих мест –  _________ рабочих мест;</w:t>
      </w:r>
    </w:p>
    <w:p w:rsidR="008E5E0B" w:rsidRDefault="008E5E0B" w:rsidP="008E5E0B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количество сохраненных рабочих мест – __________рабочих мест;</w:t>
      </w:r>
    </w:p>
    <w:p w:rsidR="008E5E0B" w:rsidRDefault="008E5E0B" w:rsidP="008E5E0B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rFonts w:cs="Courier New"/>
          <w:color w:val="000000"/>
          <w:sz w:val="28"/>
          <w:szCs w:val="28"/>
          <w:lang w:eastAsia="ru-RU"/>
        </w:rPr>
        <w:t>объем привлеченных инвестиций, в том числе кредитных средств</w:t>
      </w:r>
      <w:r>
        <w:rPr>
          <w:sz w:val="28"/>
          <w:szCs w:val="28"/>
          <w:lang w:eastAsia="ru-RU"/>
        </w:rPr>
        <w:t xml:space="preserve"> - __________тыс. руб.</w:t>
      </w:r>
    </w:p>
    <w:p w:rsidR="008E5E0B" w:rsidRDefault="008E5E0B" w:rsidP="008E5E0B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2.4.2. Не позднее 05 мая года, следующего за </w:t>
      </w:r>
      <w:proofErr w:type="gramStart"/>
      <w:r>
        <w:rPr>
          <w:sz w:val="28"/>
          <w:szCs w:val="28"/>
          <w:lang w:eastAsia="ru-RU"/>
        </w:rPr>
        <w:t>отчетным</w:t>
      </w:r>
      <w:proofErr w:type="gramEnd"/>
      <w:r>
        <w:rPr>
          <w:sz w:val="28"/>
          <w:szCs w:val="28"/>
          <w:lang w:eastAsia="ru-RU"/>
        </w:rPr>
        <w:t xml:space="preserve">, предоставлять </w:t>
      </w:r>
      <w:r>
        <w:rPr>
          <w:sz w:val="28"/>
          <w:szCs w:val="28"/>
          <w:lang w:eastAsia="ru-RU"/>
        </w:rPr>
        <w:br/>
      </w:r>
      <w:r w:rsidR="00504CEB">
        <w:rPr>
          <w:sz w:val="28"/>
          <w:szCs w:val="28"/>
          <w:lang w:eastAsia="ru-RU"/>
        </w:rPr>
        <w:t>в  Администрацию Большемуртинского</w:t>
      </w:r>
      <w:r>
        <w:rPr>
          <w:sz w:val="28"/>
          <w:szCs w:val="28"/>
          <w:lang w:eastAsia="ru-RU"/>
        </w:rPr>
        <w:t xml:space="preserve"> района:</w:t>
      </w:r>
    </w:p>
    <w:p w:rsidR="008E5E0B" w:rsidRDefault="008E5E0B" w:rsidP="008E5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отчет о показателях финансово-хозяйственной деятельности;</w:t>
      </w:r>
    </w:p>
    <w:p w:rsidR="008E5E0B" w:rsidRDefault="008E5E0B" w:rsidP="008E5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отчет о достижении результата предоставления субсидии и значений показателей результативности использования субсидии за соответствующий отчетный период (год) по форме согласно заключенному соглашению </w:t>
      </w:r>
      <w:r>
        <w:rPr>
          <w:rFonts w:ascii="Times New Roman" w:hAnsi="Times New Roman" w:cs="Times New Roman"/>
          <w:sz w:val="28"/>
          <w:szCs w:val="28"/>
        </w:rPr>
        <w:br/>
        <w:t>с приложением подтверждающих документов:</w:t>
      </w:r>
    </w:p>
    <w:p w:rsidR="008E5E0B" w:rsidRDefault="008E5E0B" w:rsidP="008E5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 по страховым взносам (форма по КНД 1151111).</w:t>
      </w:r>
    </w:p>
    <w:p w:rsidR="008E5E0B" w:rsidRDefault="008E5E0B" w:rsidP="008E5E0B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 отчетным годом понимается финансовый год, следующий за годом предоставления субсидии.</w:t>
      </w:r>
    </w:p>
    <w:p w:rsidR="008E5E0B" w:rsidRDefault="008E5E0B" w:rsidP="008E5E0B">
      <w:pPr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2.4.3. В течение 10 рабочих  дней со дня получения решения о возврате субсидии произвести возврат в  районный бюджет ранее полученных сумм субсидии, указанных в решении о возврате субсидии, в полном объеме, путем перечисления денежных средств на лицевой счет  Администрации, в случаях, установленных разделом 3 настоящего Соглашения.</w:t>
      </w:r>
    </w:p>
    <w:p w:rsidR="008E5E0B" w:rsidRDefault="008E5E0B" w:rsidP="008E5E0B">
      <w:pPr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2.4.4. Не препятствовать проведению финансового контроля в соответствии с пунктом 2.2.2 настоящего Соглашения.</w:t>
      </w:r>
    </w:p>
    <w:p w:rsidR="008E5E0B" w:rsidRDefault="008E5E0B" w:rsidP="008E5E0B">
      <w:pPr>
        <w:adjustRightInd w:val="0"/>
        <w:ind w:firstLine="540"/>
        <w:jc w:val="center"/>
        <w:rPr>
          <w:sz w:val="28"/>
          <w:szCs w:val="28"/>
        </w:rPr>
      </w:pPr>
    </w:p>
    <w:p w:rsidR="008E5E0B" w:rsidRDefault="008E5E0B" w:rsidP="008E5E0B">
      <w:pPr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3. Порядок и условия возврата субсидии</w:t>
      </w:r>
    </w:p>
    <w:p w:rsidR="008E5E0B" w:rsidRDefault="008E5E0B" w:rsidP="008E5E0B">
      <w:pPr>
        <w:adjustRightInd w:val="0"/>
        <w:ind w:firstLine="540"/>
        <w:jc w:val="center"/>
        <w:rPr>
          <w:sz w:val="28"/>
          <w:szCs w:val="28"/>
        </w:rPr>
      </w:pPr>
    </w:p>
    <w:p w:rsidR="008E5E0B" w:rsidRDefault="008E5E0B" w:rsidP="008E5E0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 Администрация принимает решение о возврате субсидии в  районный бюджет,</w:t>
      </w:r>
      <w:r>
        <w:rPr>
          <w:sz w:val="28"/>
          <w:szCs w:val="28"/>
          <w:lang w:eastAsia="ru-RU"/>
        </w:rPr>
        <w:t xml:space="preserve"> оформленное постановлением Администрации, </w:t>
      </w:r>
      <w:r>
        <w:rPr>
          <w:sz w:val="28"/>
          <w:szCs w:val="28"/>
        </w:rPr>
        <w:t xml:space="preserve"> </w:t>
      </w:r>
      <w:r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(далее - решение о возврате субсидии) в случае:</w:t>
      </w:r>
    </w:p>
    <w:p w:rsidR="008E5E0B" w:rsidRDefault="008E5E0B" w:rsidP="008E5E0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Выявления фактов нарушения Получателем субсидии условий предоставления субсидии, обнаружения недостоверных сведений, предоставленных Получателем субсидии в  Администрацию в целях получения субсидии.</w:t>
      </w:r>
    </w:p>
    <w:p w:rsidR="008E5E0B" w:rsidRDefault="008E5E0B" w:rsidP="008E5E0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Непредставления Получателем субсидии в установленный срок документов, указанных в пункте 2.4.2 настоящего Соглашения.</w:t>
      </w:r>
    </w:p>
    <w:p w:rsidR="008E5E0B" w:rsidRDefault="008E5E0B" w:rsidP="008E5E0B">
      <w:pPr>
        <w:adjustRightInd w:val="0"/>
        <w:jc w:val="both"/>
        <w:outlineLvl w:val="3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3.1.3</w:t>
      </w:r>
      <w:proofErr w:type="gramStart"/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proofErr w:type="gramEnd"/>
      <w:r>
        <w:rPr>
          <w:color w:val="000000"/>
          <w:sz w:val="28"/>
          <w:szCs w:val="28"/>
          <w:lang w:eastAsia="ru-RU"/>
        </w:rPr>
        <w:t xml:space="preserve"> случае не достижения заявленных Получателем субсидий показателей эффективности использования Субсидии более, чем на </w:t>
      </w:r>
      <w:r>
        <w:rPr>
          <w:i/>
          <w:color w:val="000000"/>
          <w:sz w:val="28"/>
          <w:szCs w:val="28"/>
          <w:lang w:eastAsia="ru-RU"/>
        </w:rPr>
        <w:t xml:space="preserve">25  </w:t>
      </w:r>
      <w:r>
        <w:rPr>
          <w:color w:val="000000"/>
          <w:sz w:val="28"/>
          <w:szCs w:val="28"/>
          <w:lang w:eastAsia="ru-RU"/>
        </w:rPr>
        <w:t>процентов (</w:t>
      </w:r>
      <w:r>
        <w:rPr>
          <w:sz w:val="28"/>
          <w:szCs w:val="28"/>
          <w:lang w:eastAsia="ru-RU"/>
        </w:rPr>
        <w:t>уровень достижения заявленных показателей</w:t>
      </w:r>
      <w:r>
        <w:rPr>
          <w:color w:val="000000"/>
          <w:sz w:val="28"/>
          <w:szCs w:val="28"/>
          <w:lang w:eastAsia="ru-RU"/>
        </w:rPr>
        <w:t xml:space="preserve"> рассчитывается следующим образом: </w:t>
      </w:r>
    </w:p>
    <w:p w:rsidR="008E5E0B" w:rsidRDefault="008E5E0B" w:rsidP="008E5E0B">
      <w:pPr>
        <w:adjustRightInd w:val="0"/>
        <w:jc w:val="both"/>
        <w:outlineLvl w:val="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</w:t>
      </w:r>
      <w:r>
        <w:rPr>
          <w:sz w:val="48"/>
          <w:szCs w:val="48"/>
          <w:lang w:eastAsia="ru-RU"/>
        </w:rPr>
        <w:t>(</w:t>
      </w:r>
      <w:r>
        <w:rPr>
          <w:sz w:val="24"/>
          <w:szCs w:val="24"/>
          <w:lang w:eastAsia="ru-RU"/>
        </w:rPr>
        <w:t xml:space="preserve">      </w:t>
      </w:r>
      <w:r w:rsidR="00741E21">
        <w:rPr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47.65pt" equationxml="&lt;">
            <v:imagedata r:id="rId11" o:title="" croptop="-14775f" cropleft="9744f" cropright="16814f" chromakey="white"/>
          </v:shape>
        </w:pict>
      </w:r>
      <w:r>
        <w:rPr>
          <w:sz w:val="24"/>
          <w:szCs w:val="24"/>
          <w:lang w:eastAsia="ru-RU"/>
        </w:rPr>
        <w:t xml:space="preserve">   </w:t>
      </w:r>
      <w:r>
        <w:rPr>
          <w:sz w:val="48"/>
          <w:szCs w:val="48"/>
          <w:lang w:eastAsia="ru-RU"/>
        </w:rPr>
        <w:t>)</w:t>
      </w:r>
      <w:r>
        <w:rPr>
          <w:sz w:val="24"/>
          <w:szCs w:val="24"/>
          <w:lang w:eastAsia="ru-RU"/>
        </w:rPr>
        <w:t>*100</w:t>
      </w:r>
    </w:p>
    <w:p w:rsidR="008E5E0B" w:rsidRDefault="008E5E0B" w:rsidP="008E5E0B">
      <w:pPr>
        <w:adjustRightInd w:val="0"/>
        <w:jc w:val="both"/>
        <w:outlineLvl w:val="3"/>
        <w:rPr>
          <w:sz w:val="16"/>
          <w:szCs w:val="16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</w:t>
      </w:r>
      <w:r>
        <w:rPr>
          <w:sz w:val="16"/>
          <w:szCs w:val="16"/>
          <w:lang w:eastAsia="ru-RU"/>
        </w:rPr>
        <w:t>_____________________________</w:t>
      </w:r>
    </w:p>
    <w:p w:rsidR="008E5E0B" w:rsidRDefault="008E5E0B" w:rsidP="008E5E0B">
      <w:pPr>
        <w:adjustRightInd w:val="0"/>
        <w:jc w:val="both"/>
        <w:outlineLvl w:val="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Количество показателей   </w:t>
      </w:r>
    </w:p>
    <w:p w:rsidR="008E5E0B" w:rsidRDefault="008E5E0B" w:rsidP="008E5E0B">
      <w:pPr>
        <w:adjustRightInd w:val="0"/>
        <w:jc w:val="both"/>
        <w:outlineLvl w:val="3"/>
        <w:rPr>
          <w:color w:val="000000"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</w:p>
    <w:p w:rsidR="008E5E0B" w:rsidRDefault="008E5E0B" w:rsidP="008E5E0B">
      <w:pPr>
        <w:adjustRightInd w:val="0"/>
        <w:jc w:val="both"/>
        <w:outlineLvl w:val="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Получатель субсидии обеспечивает возврат в доход  районного  бюджета в срок 30 рабочих дней со дня получения решения о возврате субсидии в размере </w:t>
      </w:r>
      <w:proofErr w:type="gramStart"/>
      <w:r>
        <w:rPr>
          <w:color w:val="000000"/>
          <w:sz w:val="28"/>
          <w:szCs w:val="28"/>
          <w:lang w:val="en-US" w:eastAsia="ru-RU"/>
        </w:rPr>
        <w:t>V</w:t>
      </w:r>
      <w:proofErr w:type="gramEnd"/>
      <w:r>
        <w:rPr>
          <w:color w:val="000000"/>
          <w:sz w:val="28"/>
          <w:szCs w:val="28"/>
          <w:vertAlign w:val="subscript"/>
          <w:lang w:eastAsia="ru-RU"/>
        </w:rPr>
        <w:t>возврата</w:t>
      </w:r>
      <w:r>
        <w:rPr>
          <w:color w:val="000000"/>
          <w:sz w:val="28"/>
          <w:szCs w:val="28"/>
          <w:lang w:eastAsia="ru-RU"/>
        </w:rPr>
        <w:t xml:space="preserve"> рассчитываемом по следующей формуле:</w:t>
      </w:r>
    </w:p>
    <w:p w:rsidR="008E5E0B" w:rsidRDefault="008E5E0B" w:rsidP="008E5E0B">
      <w:pPr>
        <w:adjustRightInd w:val="0"/>
        <w:ind w:firstLine="540"/>
        <w:jc w:val="both"/>
        <w:rPr>
          <w:rFonts w:cs="Arial"/>
          <w:sz w:val="28"/>
          <w:szCs w:val="28"/>
          <w:lang w:eastAsia="ru-RU"/>
        </w:rPr>
      </w:pPr>
    </w:p>
    <w:p w:rsidR="008E5E0B" w:rsidRDefault="00741E21" w:rsidP="008E5E0B">
      <w:pPr>
        <w:adjustRightInd w:val="0"/>
        <w:ind w:firstLine="720"/>
        <w:jc w:val="center"/>
        <w:rPr>
          <w:i/>
          <w:sz w:val="24"/>
          <w:szCs w:val="24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pict>
          <v:shape id="_x0000_i1026" type="#_x0000_t75" style="width:146.75pt;height:14.95pt" equationxml="&lt;">
            <v:imagedata r:id="rId12" o:title="" chromakey="white"/>
          </v:shape>
        </w:pict>
      </w:r>
    </w:p>
    <w:p w:rsidR="008E5E0B" w:rsidRDefault="008E5E0B" w:rsidP="008E5E0B">
      <w:pPr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8E5E0B" w:rsidRDefault="008E5E0B" w:rsidP="008E5E0B">
      <w:pPr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где:</w:t>
      </w:r>
    </w:p>
    <w:p w:rsidR="008E5E0B" w:rsidRDefault="008E5E0B" w:rsidP="008E5E0B">
      <w:pPr>
        <w:adjustRightInd w:val="0"/>
        <w:ind w:firstLine="720"/>
        <w:jc w:val="both"/>
        <w:rPr>
          <w:sz w:val="28"/>
          <w:szCs w:val="28"/>
          <w:lang w:eastAsia="ru-RU"/>
        </w:rPr>
      </w:pPr>
      <w:proofErr w:type="spellStart"/>
      <w:proofErr w:type="gramStart"/>
      <w:r>
        <w:rPr>
          <w:sz w:val="28"/>
          <w:szCs w:val="28"/>
          <w:lang w:eastAsia="ru-RU"/>
        </w:rPr>
        <w:t>V</w:t>
      </w:r>
      <w:proofErr w:type="gramEnd"/>
      <w:r>
        <w:rPr>
          <w:sz w:val="28"/>
          <w:szCs w:val="28"/>
          <w:vertAlign w:val="subscript"/>
          <w:lang w:eastAsia="ru-RU"/>
        </w:rPr>
        <w:t>субсидии</w:t>
      </w:r>
      <w:proofErr w:type="spellEnd"/>
      <w:r>
        <w:rPr>
          <w:sz w:val="28"/>
          <w:szCs w:val="28"/>
          <w:lang w:eastAsia="ru-RU"/>
        </w:rPr>
        <w:t xml:space="preserve"> – размер Субсидии;</w:t>
      </w:r>
    </w:p>
    <w:p w:rsidR="008E5E0B" w:rsidRDefault="008E5E0B" w:rsidP="008E5E0B">
      <w:pPr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R – уровень достижения заявленных показателей, рассчитывается по формуле:</w:t>
      </w:r>
    </w:p>
    <w:p w:rsidR="008E5E0B" w:rsidRDefault="00741E21" w:rsidP="008E5E0B">
      <w:pPr>
        <w:adjustRightInd w:val="0"/>
        <w:ind w:firstLine="720"/>
        <w:jc w:val="center"/>
        <w:rPr>
          <w:sz w:val="28"/>
          <w:szCs w:val="28"/>
          <w:lang w:eastAsia="ru-RU"/>
        </w:rPr>
      </w:pPr>
      <w:r>
        <w:rPr>
          <w:rFonts w:ascii="Courier New" w:hAnsi="Courier New" w:cs="Courier New"/>
          <w:sz w:val="28"/>
          <w:szCs w:val="28"/>
          <w:lang w:eastAsia="ru-RU"/>
        </w:rPr>
        <w:lastRenderedPageBreak/>
        <w:pict>
          <v:shape id="_x0000_i1027" type="#_x0000_t75" style="width:122.95pt;height:41pt" equationxml="&lt;">
            <v:imagedata r:id="rId11" o:title="" chromakey="white"/>
          </v:shape>
        </w:pict>
      </w:r>
    </w:p>
    <w:p w:rsidR="008E5E0B" w:rsidRDefault="008E5E0B" w:rsidP="008E5E0B">
      <w:pPr>
        <w:tabs>
          <w:tab w:val="left" w:pos="4065"/>
        </w:tabs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где </w:t>
      </w:r>
      <w:r>
        <w:rPr>
          <w:sz w:val="28"/>
          <w:szCs w:val="28"/>
          <w:lang w:eastAsia="ru-RU"/>
        </w:rPr>
        <w:tab/>
      </w:r>
    </w:p>
    <w:p w:rsidR="008E5E0B" w:rsidRDefault="008E5E0B" w:rsidP="008E5E0B">
      <w:pPr>
        <w:adjustRightInd w:val="0"/>
        <w:ind w:firstLine="720"/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M</w:t>
      </w:r>
      <w:r>
        <w:rPr>
          <w:sz w:val="24"/>
          <w:szCs w:val="24"/>
          <w:vertAlign w:val="subscript"/>
          <w:lang w:eastAsia="ru-RU"/>
        </w:rPr>
        <w:t>i</w:t>
      </w:r>
      <w:proofErr w:type="spellEnd"/>
      <w:r>
        <w:rPr>
          <w:sz w:val="24"/>
          <w:szCs w:val="24"/>
          <w:lang w:eastAsia="ru-RU"/>
        </w:rPr>
        <w:t xml:space="preserve"> – фактическое значение о i-того целевого показателя эффективности использования Субсидии;</w:t>
      </w:r>
    </w:p>
    <w:p w:rsidR="008E5E0B" w:rsidRDefault="008E5E0B" w:rsidP="008E5E0B">
      <w:pPr>
        <w:adjustRightInd w:val="0"/>
        <w:ind w:firstLine="720"/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N</w:t>
      </w:r>
      <w:r>
        <w:rPr>
          <w:sz w:val="24"/>
          <w:szCs w:val="24"/>
          <w:vertAlign w:val="subscript"/>
          <w:lang w:eastAsia="ru-RU"/>
        </w:rPr>
        <w:t>i</w:t>
      </w:r>
      <w:proofErr w:type="spellEnd"/>
      <w:r>
        <w:rPr>
          <w:rFonts w:cs="Courier New"/>
          <w:sz w:val="24"/>
          <w:szCs w:val="24"/>
          <w:lang w:eastAsia="ru-RU"/>
        </w:rPr>
        <w:t>–</w:t>
      </w:r>
      <w:r>
        <w:rPr>
          <w:sz w:val="24"/>
          <w:szCs w:val="24"/>
          <w:lang w:eastAsia="ru-RU"/>
        </w:rPr>
        <w:t xml:space="preserve"> плановое значение i-того целевого показателя эффективности использования Субсидии;</w:t>
      </w:r>
    </w:p>
    <w:p w:rsidR="008E5E0B" w:rsidRDefault="008E5E0B" w:rsidP="008E5E0B">
      <w:pPr>
        <w:adjustRightInd w:val="0"/>
        <w:ind w:firstLine="720"/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W</w:t>
      </w:r>
      <w:r>
        <w:rPr>
          <w:sz w:val="24"/>
          <w:szCs w:val="24"/>
          <w:vertAlign w:val="subscript"/>
          <w:lang w:eastAsia="ru-RU"/>
        </w:rPr>
        <w:t>i</w:t>
      </w:r>
      <w:proofErr w:type="spellEnd"/>
      <w:r>
        <w:rPr>
          <w:rFonts w:cs="Courier New"/>
          <w:sz w:val="24"/>
          <w:szCs w:val="24"/>
          <w:lang w:eastAsia="ru-RU"/>
        </w:rPr>
        <w:t>–</w:t>
      </w:r>
      <w:r>
        <w:rPr>
          <w:sz w:val="24"/>
          <w:szCs w:val="24"/>
          <w:lang w:eastAsia="ru-RU"/>
        </w:rPr>
        <w:t xml:space="preserve"> удельный вес i-того целевого показателя эффективности использования Субсидии, составляет в соответствии с Таблицей 1.</w:t>
      </w:r>
    </w:p>
    <w:p w:rsidR="008E5E0B" w:rsidRDefault="008E5E0B" w:rsidP="008E5E0B">
      <w:pPr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8E5E0B" w:rsidRDefault="008E5E0B" w:rsidP="008E5E0B">
      <w:pPr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>Таблица 1. Удельный вес целевых показателей эффективности использования</w:t>
      </w:r>
      <w:r>
        <w:rPr>
          <w:sz w:val="24"/>
          <w:szCs w:val="24"/>
          <w:lang w:eastAsia="ru-RU"/>
        </w:rPr>
        <w:t xml:space="preserve"> субсидии: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6063"/>
        <w:gridCol w:w="1843"/>
        <w:gridCol w:w="1665"/>
      </w:tblGrid>
      <w:tr w:rsidR="008E5E0B" w:rsidTr="008E5E0B">
        <w:trPr>
          <w:trHeight w:val="60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0B" w:rsidRDefault="008E5E0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0B" w:rsidRDefault="008E5E0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0B" w:rsidRDefault="008E5E0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Удельный вес* </w:t>
            </w:r>
          </w:p>
        </w:tc>
      </w:tr>
      <w:tr w:rsidR="008E5E0B" w:rsidTr="008E5E0B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E0B" w:rsidRDefault="008E5E0B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Количество созданных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0B" w:rsidRDefault="008E5E0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E0B" w:rsidRDefault="008E5E0B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8E5E0B" w:rsidTr="008E5E0B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E0B" w:rsidRDefault="008E5E0B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Количество сохраненных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0B" w:rsidRDefault="008E5E0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E0B" w:rsidRDefault="008E5E0B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8E5E0B" w:rsidTr="008E5E0B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E0B" w:rsidRDefault="008E5E0B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Объем привлеченных инвестиций, в том числе кредитных средств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0B" w:rsidRDefault="008E5E0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E0B" w:rsidRDefault="008E5E0B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</w:tbl>
    <w:p w:rsidR="008E5E0B" w:rsidRDefault="008E5E0B" w:rsidP="008E5E0B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E5E0B" w:rsidRDefault="008E5E0B" w:rsidP="008E5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. Администрация Большемуртинского района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заявлении.</w:t>
      </w:r>
    </w:p>
    <w:p w:rsidR="008E5E0B" w:rsidRDefault="008E5E0B" w:rsidP="008E5E0B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3.3. Получатель субсидии в течение 30 рабочих дней со дня получения решения о возврате субсидии обязан произвести возврат в  районный бюджет сумму денежных средств, указанную в решении о возврате субсидии, в полном объеме.</w:t>
      </w:r>
    </w:p>
    <w:p w:rsidR="008E5E0B" w:rsidRDefault="008E5E0B" w:rsidP="008E5E0B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3.4. В случае если получатель субсидии не возвратил сумму денежных средств, указанную в решении о возврате субсидии, </w:t>
      </w:r>
      <w:r>
        <w:rPr>
          <w:sz w:val="28"/>
          <w:szCs w:val="28"/>
          <w:lang w:eastAsia="ru-RU"/>
        </w:rPr>
        <w:br/>
        <w:t xml:space="preserve">в установленный срок или возвратил ее не в полном объеме,  Администрация обращается в суд о взыскании средств субсидии в  районный бюджет в соответствии с законодательством Российской Федерации. </w:t>
      </w:r>
    </w:p>
    <w:p w:rsidR="008E5E0B" w:rsidRDefault="008E5E0B" w:rsidP="00E34CC7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3.5. Направление решения о возврате субсидии, согласно пунктам 3.2, 3.3 настоящего порядка является соблюдением  Администрацией досудебного порядка урегулирования спора.</w:t>
      </w:r>
    </w:p>
    <w:p w:rsidR="008E5E0B" w:rsidRDefault="008E5E0B" w:rsidP="008E5E0B">
      <w:pPr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Ответственность Сторон</w:t>
      </w:r>
    </w:p>
    <w:p w:rsidR="008E5E0B" w:rsidRDefault="008E5E0B" w:rsidP="008E5E0B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 В случае невозврата бюджетных сре</w:t>
      </w:r>
      <w:proofErr w:type="gramStart"/>
      <w:r>
        <w:rPr>
          <w:sz w:val="28"/>
          <w:szCs w:val="28"/>
          <w:lang w:eastAsia="ru-RU"/>
        </w:rPr>
        <w:t>дств в ср</w:t>
      </w:r>
      <w:proofErr w:type="gramEnd"/>
      <w:r>
        <w:rPr>
          <w:sz w:val="28"/>
          <w:szCs w:val="28"/>
          <w:lang w:eastAsia="ru-RU"/>
        </w:rPr>
        <w:t>ок, предусмотренный в п. 3.3 настоящего Соглашения,  Администрация вправе потребовать выплаты неустойки в размере 0,1% от суммы невозвращенных средств за каждый день просрочки.</w:t>
      </w:r>
    </w:p>
    <w:p w:rsidR="008E5E0B" w:rsidRDefault="008E5E0B" w:rsidP="008E5E0B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8E5E0B" w:rsidRDefault="008E5E0B" w:rsidP="008E5E0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4.3. </w:t>
      </w:r>
      <w:r>
        <w:rPr>
          <w:sz w:val="28"/>
          <w:szCs w:val="28"/>
        </w:rPr>
        <w:t xml:space="preserve">Финансовый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соблюдением Получателем субсидии </w:t>
      </w:r>
      <w:r>
        <w:rPr>
          <w:sz w:val="28"/>
          <w:szCs w:val="28"/>
        </w:rPr>
        <w:t xml:space="preserve">условий, целей и порядка предоставления субсидии </w:t>
      </w:r>
      <w:r>
        <w:rPr>
          <w:sz w:val="28"/>
          <w:szCs w:val="28"/>
          <w:lang w:eastAsia="ru-RU"/>
        </w:rPr>
        <w:t xml:space="preserve">осуществляется  </w:t>
      </w:r>
      <w:r>
        <w:rPr>
          <w:sz w:val="28"/>
          <w:szCs w:val="28"/>
          <w:lang w:eastAsia="ru-RU"/>
        </w:rPr>
        <w:lastRenderedPageBreak/>
        <w:t xml:space="preserve">Администрацией, </w:t>
      </w:r>
      <w:r>
        <w:rPr>
          <w:sz w:val="28"/>
          <w:szCs w:val="28"/>
        </w:rPr>
        <w:t xml:space="preserve">органами государственного финансового контроля, созданными Правительством края, финансовый контроль за соблюдением условий предоставления и использования субсидий осуществляется </w:t>
      </w:r>
      <w:r>
        <w:rPr>
          <w:rFonts w:cs="Arial"/>
          <w:sz w:val="28"/>
          <w:szCs w:val="28"/>
          <w:lang w:eastAsia="ru-RU"/>
        </w:rPr>
        <w:t>контрольно</w:t>
      </w:r>
      <w:r w:rsidR="00504CEB">
        <w:rPr>
          <w:rFonts w:cs="Arial"/>
          <w:sz w:val="28"/>
          <w:szCs w:val="28"/>
          <w:lang w:eastAsia="ru-RU"/>
        </w:rPr>
        <w:t>-счетным органом Большемуртинского</w:t>
      </w:r>
      <w:r>
        <w:rPr>
          <w:rFonts w:cs="Arial"/>
          <w:sz w:val="28"/>
          <w:szCs w:val="28"/>
          <w:lang w:eastAsia="ru-RU"/>
        </w:rPr>
        <w:t xml:space="preserve"> района</w:t>
      </w:r>
      <w:r>
        <w:rPr>
          <w:sz w:val="28"/>
          <w:szCs w:val="28"/>
        </w:rPr>
        <w:t>, в соответствии с действующим законодательством.</w:t>
      </w:r>
    </w:p>
    <w:p w:rsidR="008E5E0B" w:rsidRDefault="008E5E0B" w:rsidP="008E5E0B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4.4. Получатель субсидии согласен на осуществление  Администрацией, службой финансово-экономического контроля Красноярского края, </w:t>
      </w:r>
      <w:r>
        <w:rPr>
          <w:rFonts w:cs="Arial"/>
          <w:sz w:val="28"/>
          <w:szCs w:val="28"/>
          <w:lang w:eastAsia="ru-RU"/>
        </w:rPr>
        <w:t xml:space="preserve">контрольно-счетным органом Большемуртинского района  </w:t>
      </w:r>
      <w:r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</w:rPr>
        <w:t>проверок соблюдения Получателем субсидии условий, целей и порядка предоставления субсидии</w:t>
      </w:r>
      <w:r>
        <w:rPr>
          <w:sz w:val="28"/>
          <w:szCs w:val="28"/>
          <w:lang w:eastAsia="ru-RU"/>
        </w:rPr>
        <w:t>.</w:t>
      </w:r>
    </w:p>
    <w:p w:rsidR="008E5E0B" w:rsidRPr="008E5E0B" w:rsidRDefault="008E5E0B" w:rsidP="008E5E0B">
      <w:pPr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4.5 Основанием для освобождения Получателя субсидии от применения мер ответственности, предусмотренных </w:t>
      </w:r>
      <w:hyperlink r:id="rId13" w:anchor="Основание_возврата_субсидии" w:history="1">
        <w:r w:rsidRPr="008E5E0B">
          <w:rPr>
            <w:rStyle w:val="aa"/>
            <w:color w:val="000000" w:themeColor="text1"/>
            <w:sz w:val="28"/>
            <w:szCs w:val="28"/>
            <w:u w:val="none"/>
            <w:lang w:eastAsia="ru-RU"/>
          </w:rPr>
          <w:t>пунктом 3.1 настоящего Соглашения</w:t>
        </w:r>
      </w:hyperlink>
      <w:r w:rsidRPr="008E5E0B">
        <w:rPr>
          <w:color w:val="000000" w:themeColor="text1"/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является документальное подтверждение наступления обстоятельств непреодолимой силы, препятствующих исполнению соответствующих обязательств в соответствии с о статьей 401 Гражданского Кодекса Российской Федерации, либо в связи с существенным изменением обстоятельств в соответствии со статьей 451 Гражданского Кодекса Российской Федерации.</w:t>
      </w:r>
      <w:proofErr w:type="gramEnd"/>
      <w:r>
        <w:rPr>
          <w:sz w:val="28"/>
          <w:szCs w:val="28"/>
          <w:lang w:eastAsia="ru-RU"/>
        </w:rPr>
        <w:t xml:space="preserve">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8E5E0B" w:rsidRDefault="008E5E0B" w:rsidP="008E5E0B">
      <w:pPr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Заключительные положения:</w:t>
      </w:r>
    </w:p>
    <w:p w:rsidR="008E5E0B" w:rsidRDefault="008E5E0B" w:rsidP="008E5E0B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5.1. Споры и разногласия, которые могут возникнуть при исполнении настоящего Соглашения, будут по возможности разрешаться путем переговоров между Сторонами</w:t>
      </w:r>
      <w:r>
        <w:rPr>
          <w:rFonts w:ascii="Courier New" w:hAnsi="Courier New" w:cs="Courier New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 составлением необходимых документов.</w:t>
      </w:r>
    </w:p>
    <w:p w:rsidR="008E5E0B" w:rsidRDefault="008E5E0B" w:rsidP="008E5E0B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5.2. В случае не</w:t>
      </w:r>
      <w:r w:rsidR="00504CE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достижения согласия путем переговоров </w:t>
      </w:r>
      <w:proofErr w:type="gramStart"/>
      <w:r>
        <w:rPr>
          <w:sz w:val="28"/>
          <w:szCs w:val="28"/>
          <w:lang w:eastAsia="ru-RU"/>
        </w:rPr>
        <w:t>Сторон</w:t>
      </w:r>
      <w:proofErr w:type="gramEnd"/>
      <w:r>
        <w:rPr>
          <w:sz w:val="28"/>
          <w:szCs w:val="28"/>
          <w:lang w:eastAsia="ru-RU"/>
        </w:rPr>
        <w:t xml:space="preserve"> возникшие разногласия рассматриваются Арбитражным судом Красноярского края.</w:t>
      </w:r>
    </w:p>
    <w:p w:rsidR="008E5E0B" w:rsidRDefault="008E5E0B" w:rsidP="008E5E0B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5.3. Настоящее Соглашение составлено в двух экземплярах, имеющих равную юридическую силу, по одному для каждой из Сторон.</w:t>
      </w:r>
    </w:p>
    <w:p w:rsidR="008E5E0B" w:rsidRDefault="008E5E0B" w:rsidP="008E5E0B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5.4. Настоящее Соглашение вступает в силу с момента его подписания Сторонами и действует до момента полного прекращения всех обязатель</w:t>
      </w:r>
      <w:proofErr w:type="gramStart"/>
      <w:r>
        <w:rPr>
          <w:sz w:val="28"/>
          <w:szCs w:val="28"/>
          <w:lang w:eastAsia="ru-RU"/>
        </w:rPr>
        <w:t>ств Ст</w:t>
      </w:r>
      <w:proofErr w:type="gramEnd"/>
      <w:r>
        <w:rPr>
          <w:sz w:val="28"/>
          <w:szCs w:val="28"/>
          <w:lang w:eastAsia="ru-RU"/>
        </w:rPr>
        <w:t>орон, установленных настоящим Соглашением.</w:t>
      </w:r>
    </w:p>
    <w:p w:rsidR="00E34CC7" w:rsidRDefault="00E34CC7" w:rsidP="00E34CC7">
      <w:pPr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6.Юридические адреса и платежные реквизиты Сторон</w:t>
      </w:r>
    </w:p>
    <w:p w:rsidR="008E5E0B" w:rsidRDefault="008E5E0B" w:rsidP="008E5E0B">
      <w:pPr>
        <w:adjustRightInd w:val="0"/>
        <w:jc w:val="both"/>
        <w:rPr>
          <w:sz w:val="28"/>
          <w:szCs w:val="28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E34CC7" w:rsidTr="00D5257D">
        <w:tc>
          <w:tcPr>
            <w:tcW w:w="5070" w:type="dxa"/>
          </w:tcPr>
          <w:p w:rsidR="00E34CC7" w:rsidRDefault="00504CEB" w:rsidP="00D5257D">
            <w:pPr>
              <w:adjustRightInd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Администрация Большемуртинского</w:t>
            </w:r>
            <w:r w:rsidR="00E34CC7">
              <w:rPr>
                <w:b/>
                <w:sz w:val="28"/>
                <w:szCs w:val="28"/>
                <w:lang w:eastAsia="ru-RU"/>
              </w:rPr>
              <w:t xml:space="preserve"> района Красноярского края</w:t>
            </w: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Место нахождения: _____________</w:t>
            </w: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______________________________ </w:t>
            </w: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Банковские реквизиты:</w:t>
            </w: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ИНН ______________</w:t>
            </w: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КПП ______________</w:t>
            </w: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sz w:val="28"/>
                <w:szCs w:val="28"/>
                <w:lang w:eastAsia="ru-RU"/>
              </w:rPr>
              <w:t>/счет ________________________</w:t>
            </w: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____________________________</w:t>
            </w: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______________________________</w:t>
            </w: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БИК ______________</w:t>
            </w: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Получатель: ___________________</w:t>
            </w: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________________________________</w:t>
            </w: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 / ________________                                </w:t>
            </w: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394" w:type="dxa"/>
          </w:tcPr>
          <w:p w:rsidR="00E34CC7" w:rsidRDefault="00E34CC7" w:rsidP="00D5257D">
            <w:pPr>
              <w:adjustRightInd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lastRenderedPageBreak/>
              <w:t>Получатель субсидии</w:t>
            </w:r>
          </w:p>
          <w:p w:rsidR="00E34CC7" w:rsidRDefault="00E34CC7" w:rsidP="00D5257D">
            <w:pPr>
              <w:adjustRightInd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_____________________________</w:t>
            </w: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Место нахождения: ___________</w:t>
            </w: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_____________________________</w:t>
            </w: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ОГРН _______________________</w:t>
            </w: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ИНН ________________________</w:t>
            </w: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КПП ________________________</w:t>
            </w: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sz w:val="28"/>
                <w:szCs w:val="28"/>
                <w:lang w:eastAsia="ru-RU"/>
              </w:rPr>
              <w:t>/с __________________________</w:t>
            </w: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к/с __________________________</w:t>
            </w: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____________________________</w:t>
            </w:r>
          </w:p>
          <w:p w:rsidR="00E34CC7" w:rsidRDefault="00E34CC7" w:rsidP="00D5257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наименование банка</w:t>
            </w: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БИК _________________________</w:t>
            </w: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____________________________</w:t>
            </w: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________________/ ____________</w:t>
            </w: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М.П.  </w:t>
            </w: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</w:p>
          <w:p w:rsidR="00E34CC7" w:rsidRDefault="00E34CC7" w:rsidP="00D5257D">
            <w:pPr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E34CC7" w:rsidRDefault="00E34CC7">
      <w:pPr>
        <w:adjustRightInd w:val="0"/>
        <w:rPr>
          <w:b/>
          <w:sz w:val="28"/>
          <w:szCs w:val="28"/>
          <w:lang w:eastAsia="ru-RU"/>
        </w:rPr>
        <w:sectPr w:rsidR="00E34CC7" w:rsidSect="005D3862">
          <w:headerReference w:type="default" r:id="rId14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86830" w:rsidRDefault="00C86830" w:rsidP="00C86830">
      <w:pPr>
        <w:adjustRightInd w:val="0"/>
        <w:jc w:val="right"/>
        <w:outlineLvl w:val="1"/>
        <w:rPr>
          <w:sz w:val="24"/>
          <w:szCs w:val="24"/>
          <w:lang w:eastAsia="ru-RU"/>
        </w:rPr>
      </w:pPr>
      <w:r>
        <w:rPr>
          <w:sz w:val="28"/>
          <w:szCs w:val="28"/>
        </w:rPr>
        <w:lastRenderedPageBreak/>
        <w:tab/>
      </w:r>
      <w:r>
        <w:rPr>
          <w:sz w:val="24"/>
          <w:szCs w:val="24"/>
          <w:lang w:eastAsia="ru-RU"/>
        </w:rPr>
        <w:t xml:space="preserve">Приложение №4 </w:t>
      </w:r>
    </w:p>
    <w:p w:rsidR="00C86830" w:rsidRDefault="00C86830" w:rsidP="00C86830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к Порядку  предоставления субсидий</w:t>
      </w:r>
    </w:p>
    <w:p w:rsidR="00C86830" w:rsidRDefault="00C86830" w:rsidP="00C86830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субъектам малого и среднего </w:t>
      </w:r>
    </w:p>
    <w:p w:rsidR="00C86830" w:rsidRDefault="00C86830" w:rsidP="00C86830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предпринимательства на реализацию</w:t>
      </w:r>
    </w:p>
    <w:p w:rsidR="00C86830" w:rsidRDefault="00C86830" w:rsidP="00C86830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инвестиционных проектов </w:t>
      </w:r>
    </w:p>
    <w:p w:rsidR="00C86830" w:rsidRDefault="00C86830" w:rsidP="00C86830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приоритетных отраслях</w:t>
      </w:r>
    </w:p>
    <w:p w:rsidR="00C86830" w:rsidRDefault="00C86830" w:rsidP="00C86830">
      <w:pPr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Реестр получателей субсидии</w:t>
      </w:r>
    </w:p>
    <w:p w:rsidR="00C86830" w:rsidRDefault="00C86830" w:rsidP="00C86830">
      <w:pPr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</w:t>
      </w:r>
    </w:p>
    <w:p w:rsidR="00C86830" w:rsidRDefault="00C86830" w:rsidP="00C86830">
      <w:pPr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(наименование формы муниципальной поддержки)</w:t>
      </w:r>
    </w:p>
    <w:p w:rsidR="00C86830" w:rsidRDefault="00C86830" w:rsidP="00C86830">
      <w:pPr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140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4332"/>
        <w:gridCol w:w="1559"/>
        <w:gridCol w:w="2190"/>
        <w:gridCol w:w="2977"/>
        <w:gridCol w:w="2268"/>
      </w:tblGrid>
      <w:tr w:rsidR="00C86830" w:rsidTr="00C86830">
        <w:trPr>
          <w:cantSplit/>
          <w:trHeight w:val="60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830" w:rsidRDefault="00C86830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№</w:t>
            </w:r>
            <w:r>
              <w:rPr>
                <w:rFonts w:eastAsia="Calibri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830" w:rsidRDefault="00C86830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Наименование  субъекта малого или  среднего  предпринимательства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830" w:rsidRDefault="00C86830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ИНН 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830" w:rsidRDefault="00C86830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Номер и  дата  постановления о предоставлении субсидии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830" w:rsidRDefault="00C86830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Наименование банка субъекта малого или среднего  предпринимательства (БИК, к/с, 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>/с)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830" w:rsidRDefault="00C86830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Размер субсидии,</w:t>
            </w:r>
          </w:p>
          <w:p w:rsidR="00C86830" w:rsidRDefault="00C86830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рублей,</w:t>
            </w:r>
            <w:r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C86830" w:rsidTr="00C86830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30" w:rsidRDefault="00C86830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30" w:rsidRDefault="00C86830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30" w:rsidRDefault="00C86830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30" w:rsidRDefault="00C86830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30" w:rsidRDefault="00C86830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30" w:rsidRDefault="00C86830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86830" w:rsidTr="00C86830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30" w:rsidRDefault="00C86830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30" w:rsidRDefault="00C86830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30" w:rsidRDefault="00C86830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30" w:rsidRDefault="00C86830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30" w:rsidRDefault="00C86830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30" w:rsidRDefault="00C86830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86830" w:rsidTr="00C86830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30" w:rsidRDefault="00C86830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30" w:rsidRDefault="00C86830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30" w:rsidRDefault="00C86830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30" w:rsidRDefault="00C86830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30" w:rsidRDefault="00C86830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30" w:rsidRDefault="00C86830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86830" w:rsidTr="00C86830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30" w:rsidRDefault="00C86830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30" w:rsidRDefault="00C86830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30" w:rsidRDefault="00C86830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30" w:rsidRDefault="00C86830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30" w:rsidRDefault="00C86830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30" w:rsidRDefault="00C86830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86830" w:rsidTr="00C86830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30" w:rsidRDefault="00C86830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30" w:rsidRDefault="00C86830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30" w:rsidRDefault="00C86830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30" w:rsidRDefault="00C86830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30" w:rsidRDefault="00C86830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30" w:rsidRDefault="00C86830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C86830" w:rsidRDefault="00C86830" w:rsidP="00C86830">
      <w:pPr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C86830" w:rsidRDefault="00C86830" w:rsidP="00C86830">
      <w:pPr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 Большемуртинского района ________________________ Ф.И.О.</w:t>
      </w:r>
    </w:p>
    <w:p w:rsidR="0067775D" w:rsidRDefault="0067775D" w:rsidP="00C86830">
      <w:pPr>
        <w:rPr>
          <w:sz w:val="28"/>
          <w:szCs w:val="28"/>
          <w:lang w:eastAsia="ru-RU"/>
        </w:rPr>
      </w:pPr>
    </w:p>
    <w:p w:rsidR="0067775D" w:rsidRPr="0067775D" w:rsidRDefault="0067775D" w:rsidP="0067775D">
      <w:pPr>
        <w:rPr>
          <w:sz w:val="28"/>
          <w:szCs w:val="28"/>
          <w:lang w:eastAsia="ru-RU"/>
        </w:rPr>
      </w:pPr>
    </w:p>
    <w:p w:rsidR="0067775D" w:rsidRPr="0067775D" w:rsidRDefault="0067775D" w:rsidP="0067775D">
      <w:pPr>
        <w:rPr>
          <w:sz w:val="28"/>
          <w:szCs w:val="28"/>
          <w:lang w:eastAsia="ru-RU"/>
        </w:rPr>
      </w:pPr>
    </w:p>
    <w:p w:rsidR="0067775D" w:rsidRPr="0067775D" w:rsidRDefault="0067775D" w:rsidP="0067775D">
      <w:pPr>
        <w:rPr>
          <w:sz w:val="28"/>
          <w:szCs w:val="28"/>
          <w:lang w:eastAsia="ru-RU"/>
        </w:rPr>
      </w:pPr>
    </w:p>
    <w:p w:rsidR="0067775D" w:rsidRPr="0067775D" w:rsidRDefault="0067775D" w:rsidP="0067775D">
      <w:pPr>
        <w:rPr>
          <w:sz w:val="28"/>
          <w:szCs w:val="28"/>
          <w:lang w:eastAsia="ru-RU"/>
        </w:rPr>
      </w:pPr>
    </w:p>
    <w:p w:rsidR="0067775D" w:rsidRDefault="0067775D" w:rsidP="0067775D">
      <w:pPr>
        <w:tabs>
          <w:tab w:val="left" w:pos="3888"/>
        </w:tabs>
        <w:rPr>
          <w:sz w:val="28"/>
          <w:szCs w:val="28"/>
          <w:lang w:eastAsia="ru-RU"/>
        </w:rPr>
        <w:sectPr w:rsidR="0067775D">
          <w:pgSz w:w="16838" w:h="11906" w:orient="landscape"/>
          <w:pgMar w:top="1701" w:right="851" w:bottom="851" w:left="851" w:header="510" w:footer="510" w:gutter="0"/>
          <w:cols w:space="720"/>
        </w:sectPr>
      </w:pPr>
      <w:r>
        <w:rPr>
          <w:sz w:val="28"/>
          <w:szCs w:val="28"/>
          <w:lang w:eastAsia="ru-RU"/>
        </w:rPr>
        <w:tab/>
      </w:r>
    </w:p>
    <w:p w:rsidR="0067775D" w:rsidRDefault="0067775D" w:rsidP="0067775D">
      <w:pPr>
        <w:adjustRightInd w:val="0"/>
        <w:jc w:val="both"/>
        <w:rPr>
          <w:sz w:val="28"/>
          <w:szCs w:val="28"/>
          <w:lang w:eastAsia="ru-RU"/>
        </w:rPr>
      </w:pPr>
    </w:p>
    <w:p w:rsidR="0067775D" w:rsidRDefault="0067775D" w:rsidP="0067775D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 5</w:t>
      </w:r>
    </w:p>
    <w:p w:rsidR="0067775D" w:rsidRDefault="0067775D" w:rsidP="0067775D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к Порядку предоставления </w:t>
      </w:r>
    </w:p>
    <w:p w:rsidR="0067775D" w:rsidRDefault="0067775D" w:rsidP="0067775D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субсидий </w:t>
      </w:r>
      <w:r>
        <w:rPr>
          <w:sz w:val="24"/>
          <w:szCs w:val="24"/>
          <w:lang w:eastAsia="ru-RU"/>
        </w:rPr>
        <w:t xml:space="preserve">субъектам малого и среднего </w:t>
      </w:r>
    </w:p>
    <w:p w:rsidR="0067775D" w:rsidRDefault="0067775D" w:rsidP="0067775D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предпринимательства на реализацию</w:t>
      </w:r>
    </w:p>
    <w:p w:rsidR="0067775D" w:rsidRDefault="0067775D" w:rsidP="0067775D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инвестиционных проектов </w:t>
      </w:r>
    </w:p>
    <w:p w:rsidR="0067775D" w:rsidRDefault="0067775D" w:rsidP="0067775D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приоритетных отраслях</w:t>
      </w:r>
    </w:p>
    <w:p w:rsidR="0067775D" w:rsidRDefault="0067775D" w:rsidP="0067775D">
      <w:pPr>
        <w:adjustRightInd w:val="0"/>
        <w:jc w:val="right"/>
        <w:rPr>
          <w:sz w:val="24"/>
          <w:szCs w:val="24"/>
        </w:rPr>
      </w:pPr>
    </w:p>
    <w:p w:rsidR="0067775D" w:rsidRDefault="0067775D" w:rsidP="0067775D">
      <w:pPr>
        <w:pStyle w:val="ConsPlusNormal"/>
        <w:widowControl/>
        <w:tabs>
          <w:tab w:val="left" w:pos="11340"/>
        </w:tabs>
        <w:ind w:left="-142" w:right="-314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7775D" w:rsidRDefault="0067775D" w:rsidP="0067775D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</w:t>
      </w:r>
    </w:p>
    <w:p w:rsidR="0067775D" w:rsidRDefault="0067775D" w:rsidP="0067775D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о деятельности получателя субсидии</w:t>
      </w:r>
    </w:p>
    <w:p w:rsidR="0067775D" w:rsidRDefault="0067775D" w:rsidP="0067775D">
      <w:pPr>
        <w:pStyle w:val="a9"/>
        <w:jc w:val="center"/>
        <w:rPr>
          <w:sz w:val="28"/>
          <w:szCs w:val="28"/>
        </w:rPr>
      </w:pPr>
    </w:p>
    <w:p w:rsidR="0067775D" w:rsidRDefault="0067775D" w:rsidP="0067775D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I. Общая информация о субъекте малого или среднего предпринимательства, – получателе поддержки</w:t>
      </w:r>
    </w:p>
    <w:p w:rsidR="0067775D" w:rsidRDefault="0067775D" w:rsidP="0067775D">
      <w:pPr>
        <w:pStyle w:val="a9"/>
        <w:jc w:val="center"/>
        <w:rPr>
          <w:sz w:val="28"/>
          <w:szCs w:val="28"/>
        </w:rPr>
      </w:pPr>
    </w:p>
    <w:p w:rsidR="0067775D" w:rsidRDefault="0067775D" w:rsidP="0067775D">
      <w:pPr>
        <w:pStyle w:val="a9"/>
      </w:pPr>
      <w:r>
        <w:t>__________________________________</w:t>
      </w:r>
      <w:r>
        <w:tab/>
      </w:r>
      <w:r>
        <w:tab/>
      </w:r>
      <w:r>
        <w:tab/>
        <w:t xml:space="preserve">                   __________________________</w:t>
      </w:r>
    </w:p>
    <w:p w:rsidR="0067775D" w:rsidRDefault="0067775D" w:rsidP="0067775D">
      <w:pPr>
        <w:pStyle w:val="a9"/>
      </w:pPr>
      <w:proofErr w:type="gramStart"/>
      <w:r>
        <w:t>(полное наименование субъекта малого</w:t>
      </w:r>
      <w:r>
        <w:tab/>
      </w:r>
      <w:r>
        <w:tab/>
      </w:r>
      <w:r>
        <w:tab/>
        <w:t xml:space="preserve">                       (дата оказания поддержки)</w:t>
      </w:r>
      <w:proofErr w:type="gramEnd"/>
    </w:p>
    <w:p w:rsidR="0067775D" w:rsidRDefault="0067775D" w:rsidP="0067775D">
      <w:pPr>
        <w:pStyle w:val="a9"/>
      </w:pPr>
      <w:r>
        <w:t>предпринимательства)</w:t>
      </w:r>
    </w:p>
    <w:p w:rsidR="0067775D" w:rsidRDefault="0067775D" w:rsidP="0067775D">
      <w:pPr>
        <w:pStyle w:val="a9"/>
      </w:pPr>
      <w:r>
        <w:t>_________________________</w:t>
      </w:r>
      <w:r>
        <w:tab/>
      </w:r>
      <w:r>
        <w:tab/>
      </w:r>
      <w:r>
        <w:tab/>
      </w:r>
      <w:r>
        <w:tab/>
        <w:t xml:space="preserve">                  __________________________</w:t>
      </w:r>
    </w:p>
    <w:p w:rsidR="0067775D" w:rsidRDefault="0067775D" w:rsidP="0067775D">
      <w:pPr>
        <w:pStyle w:val="a9"/>
      </w:pPr>
      <w:r>
        <w:t>(ИНН получателя поддержки)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(отчетный год)</w:t>
      </w:r>
    </w:p>
    <w:p w:rsidR="0067775D" w:rsidRDefault="0067775D" w:rsidP="0067775D">
      <w:pPr>
        <w:pStyle w:val="a9"/>
      </w:pPr>
      <w:r>
        <w:t>__________________________________________</w:t>
      </w:r>
      <w:r>
        <w:tab/>
      </w:r>
      <w:r>
        <w:tab/>
        <w:t xml:space="preserve">                _________________________________</w:t>
      </w:r>
    </w:p>
    <w:p w:rsidR="0067775D" w:rsidRDefault="0067775D" w:rsidP="0067775D">
      <w:pPr>
        <w:pStyle w:val="a9"/>
      </w:pPr>
      <w:r>
        <w:t>(система налогообложения получателя поддержки)</w:t>
      </w:r>
      <w:r>
        <w:tab/>
      </w:r>
      <w:r>
        <w:tab/>
        <w:t xml:space="preserve"> сумма оказанной поддержки, тыс. руб.</w:t>
      </w:r>
    </w:p>
    <w:p w:rsidR="0067775D" w:rsidRDefault="0067775D" w:rsidP="0067775D">
      <w:pPr>
        <w:pStyle w:val="a9"/>
      </w:pPr>
      <w:r>
        <w:t>_____________________________________</w:t>
      </w:r>
      <w:r>
        <w:tab/>
      </w:r>
      <w:r>
        <w:tab/>
      </w:r>
      <w:r>
        <w:tab/>
        <w:t>_________________________________</w:t>
      </w:r>
    </w:p>
    <w:p w:rsidR="0067775D" w:rsidRDefault="0067775D" w:rsidP="0067775D">
      <w:pPr>
        <w:pStyle w:val="a9"/>
        <w:ind w:left="5670" w:hanging="5670"/>
      </w:pPr>
      <w:proofErr w:type="gramStart"/>
      <w:r>
        <w:t>(субъект Российской Федерации, в котором</w:t>
      </w:r>
      <w:r>
        <w:tab/>
        <w:t xml:space="preserve">         (основной вид деятельности по</w:t>
      </w:r>
      <w:proofErr w:type="gramEnd"/>
    </w:p>
    <w:p w:rsidR="0067775D" w:rsidRDefault="0067775D" w:rsidP="0067775D">
      <w:pPr>
        <w:pStyle w:val="a9"/>
        <w:ind w:left="5670" w:hanging="5670"/>
      </w:pPr>
      <w:proofErr w:type="gramStart"/>
      <w:r>
        <w:t>оказана поддержка)</w:t>
      </w:r>
      <w:r>
        <w:tab/>
        <w:t xml:space="preserve">                              ОКВЭД)</w:t>
      </w:r>
      <w:proofErr w:type="gramEnd"/>
    </w:p>
    <w:p w:rsidR="0067775D" w:rsidRDefault="0067775D" w:rsidP="0067775D">
      <w:pPr>
        <w:pStyle w:val="a9"/>
        <w:ind w:left="5670" w:hanging="5670"/>
      </w:pPr>
    </w:p>
    <w:p w:rsidR="0067775D" w:rsidRDefault="0067775D" w:rsidP="0067775D">
      <w:pPr>
        <w:pStyle w:val="a9"/>
      </w:pPr>
    </w:p>
    <w:p w:rsidR="0067775D" w:rsidRDefault="0067775D" w:rsidP="0067775D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Значения показателей результативности использования субсидии за соответствующий отчетный год:</w:t>
      </w:r>
    </w:p>
    <w:p w:rsidR="0067775D" w:rsidRDefault="0067775D" w:rsidP="0067775D">
      <w:pPr>
        <w:pStyle w:val="a9"/>
      </w:pPr>
    </w:p>
    <w:tbl>
      <w:tblPr>
        <w:tblW w:w="927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2976"/>
        <w:gridCol w:w="1134"/>
        <w:gridCol w:w="1842"/>
        <w:gridCol w:w="2551"/>
      </w:tblGrid>
      <w:tr w:rsidR="0067775D" w:rsidTr="0067775D">
        <w:trPr>
          <w:cantSplit/>
          <w:trHeight w:val="9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75D" w:rsidRDefault="0067775D">
            <w:pPr>
              <w:pStyle w:val="a9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67775D" w:rsidRDefault="0067775D">
            <w:pPr>
              <w:pStyle w:val="a9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75D" w:rsidRDefault="0067775D">
            <w:pPr>
              <w:pStyle w:val="a9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75D" w:rsidRDefault="0067775D">
            <w:pPr>
              <w:pStyle w:val="a9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Ед. изм.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75D" w:rsidRDefault="0067775D">
            <w:pPr>
              <w:pStyle w:val="a9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Плановый показатель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75D" w:rsidRDefault="0067775D">
            <w:pPr>
              <w:pStyle w:val="a9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7775D" w:rsidRDefault="0067775D">
            <w:pPr>
              <w:pStyle w:val="a9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Фактический показатель</w:t>
            </w:r>
          </w:p>
          <w:p w:rsidR="0067775D" w:rsidRDefault="0067775D">
            <w:pPr>
              <w:pStyle w:val="a9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7775D" w:rsidTr="0067775D">
        <w:trPr>
          <w:cantSplit/>
          <w:trHeight w:val="22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75D" w:rsidRDefault="0067775D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75D" w:rsidRDefault="0067775D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75D" w:rsidRDefault="0067775D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75D" w:rsidRDefault="0067775D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75D" w:rsidRDefault="0067775D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7775D" w:rsidTr="0067775D">
        <w:trPr>
          <w:cantSplit/>
          <w:trHeight w:val="10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75D" w:rsidRDefault="0067775D">
            <w:pPr>
              <w:pStyle w:val="a9"/>
              <w:spacing w:line="256" w:lineRule="auto"/>
              <w:jc w:val="center"/>
              <w:rPr>
                <w:lang w:eastAsia="en-US"/>
              </w:rPr>
            </w:pPr>
          </w:p>
          <w:p w:rsidR="0067775D" w:rsidRDefault="0067775D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75D" w:rsidRDefault="0067775D">
            <w:pPr>
              <w:pStyle w:val="a9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7775D" w:rsidRDefault="0067775D">
            <w:pPr>
              <w:pStyle w:val="a9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сохраненных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75D" w:rsidRDefault="0067775D">
            <w:pPr>
              <w:pStyle w:val="a9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7775D" w:rsidRDefault="0067775D">
            <w:pPr>
              <w:pStyle w:val="a9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75D" w:rsidRDefault="0067775D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75D" w:rsidRDefault="0067775D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67775D" w:rsidTr="0067775D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75D" w:rsidRDefault="0067775D">
            <w:pPr>
              <w:pStyle w:val="a9"/>
              <w:spacing w:line="256" w:lineRule="auto"/>
              <w:jc w:val="center"/>
              <w:rPr>
                <w:lang w:eastAsia="en-US"/>
              </w:rPr>
            </w:pPr>
          </w:p>
          <w:p w:rsidR="0067775D" w:rsidRDefault="0067775D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75D" w:rsidRDefault="0067775D">
            <w:pPr>
              <w:pStyle w:val="a9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7775D" w:rsidRDefault="0067775D">
            <w:pPr>
              <w:pStyle w:val="a9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созданных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75D" w:rsidRDefault="0067775D">
            <w:pPr>
              <w:pStyle w:val="a9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7775D" w:rsidRDefault="0067775D">
            <w:pPr>
              <w:pStyle w:val="a9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75D" w:rsidRDefault="0067775D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75D" w:rsidRDefault="0067775D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67775D" w:rsidTr="0067775D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75D" w:rsidRDefault="0067775D">
            <w:pPr>
              <w:pStyle w:val="a9"/>
              <w:spacing w:line="256" w:lineRule="auto"/>
              <w:jc w:val="center"/>
              <w:rPr>
                <w:lang w:eastAsia="en-US"/>
              </w:rPr>
            </w:pPr>
          </w:p>
          <w:p w:rsidR="0067775D" w:rsidRDefault="0067775D">
            <w:pPr>
              <w:pStyle w:val="a9"/>
              <w:spacing w:line="256" w:lineRule="auto"/>
              <w:jc w:val="center"/>
              <w:rPr>
                <w:lang w:eastAsia="en-US"/>
              </w:rPr>
            </w:pPr>
          </w:p>
          <w:p w:rsidR="0067775D" w:rsidRDefault="0067775D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75D" w:rsidRDefault="0067775D">
            <w:pPr>
              <w:pStyle w:val="a9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7775D" w:rsidRDefault="0067775D">
            <w:pPr>
              <w:pStyle w:val="a9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привлеченных инвестиций, </w:t>
            </w:r>
            <w:proofErr w:type="spellStart"/>
            <w:r>
              <w:rPr>
                <w:sz w:val="24"/>
                <w:szCs w:val="24"/>
                <w:lang w:eastAsia="en-US"/>
              </w:rPr>
              <w:t>в.т.ч</w:t>
            </w:r>
            <w:proofErr w:type="spellEnd"/>
            <w:r>
              <w:rPr>
                <w:sz w:val="24"/>
                <w:szCs w:val="24"/>
                <w:lang w:eastAsia="en-US"/>
              </w:rPr>
              <w:t>. за счет кредитных средств</w:t>
            </w:r>
          </w:p>
          <w:p w:rsidR="0067775D" w:rsidRDefault="0067775D">
            <w:pPr>
              <w:pStyle w:val="a9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75D" w:rsidRDefault="0067775D">
            <w:pPr>
              <w:pStyle w:val="a9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7775D" w:rsidRDefault="0067775D">
            <w:pPr>
              <w:pStyle w:val="a9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7775D" w:rsidRDefault="0067775D">
            <w:pPr>
              <w:pStyle w:val="a9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75D" w:rsidRDefault="0067775D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75D" w:rsidRDefault="0067775D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</w:tbl>
    <w:p w:rsidR="0067775D" w:rsidRDefault="0067775D" w:rsidP="0067775D">
      <w:pPr>
        <w:pStyle w:val="a9"/>
      </w:pPr>
    </w:p>
    <w:p w:rsidR="0067775D" w:rsidRDefault="0067775D" w:rsidP="0067775D">
      <w:pPr>
        <w:pStyle w:val="a9"/>
      </w:pPr>
    </w:p>
    <w:p w:rsidR="0067775D" w:rsidRDefault="0067775D" w:rsidP="0067775D">
      <w:pPr>
        <w:pStyle w:val="a9"/>
        <w:rPr>
          <w:sz w:val="24"/>
          <w:szCs w:val="24"/>
        </w:rPr>
      </w:pPr>
      <w:r>
        <w:rPr>
          <w:sz w:val="28"/>
          <w:szCs w:val="28"/>
        </w:rPr>
        <w:t>Руководитель организации/Индивидуальный предприниматель</w:t>
      </w:r>
      <w:r>
        <w:rPr>
          <w:sz w:val="24"/>
          <w:szCs w:val="24"/>
        </w:rPr>
        <w:t xml:space="preserve"> </w:t>
      </w:r>
    </w:p>
    <w:p w:rsidR="0067775D" w:rsidRDefault="0067775D" w:rsidP="0067775D">
      <w:pPr>
        <w:pStyle w:val="a9"/>
        <w:rPr>
          <w:sz w:val="24"/>
          <w:szCs w:val="24"/>
        </w:rPr>
      </w:pPr>
    </w:p>
    <w:p w:rsidR="0067775D" w:rsidRDefault="0067775D" w:rsidP="0067775D">
      <w:pPr>
        <w:pStyle w:val="a9"/>
        <w:rPr>
          <w:sz w:val="24"/>
          <w:szCs w:val="24"/>
        </w:rPr>
      </w:pPr>
      <w:r>
        <w:rPr>
          <w:sz w:val="24"/>
          <w:szCs w:val="24"/>
        </w:rPr>
        <w:t>/____________/_______________________________________________________________/</w:t>
      </w:r>
    </w:p>
    <w:p w:rsidR="00340251" w:rsidRDefault="0067775D" w:rsidP="0067775D">
      <w:pPr>
        <w:pStyle w:val="a9"/>
        <w:sectPr w:rsidR="00340251">
          <w:pgSz w:w="11906" w:h="16838"/>
          <w:pgMar w:top="851" w:right="1701" w:bottom="851" w:left="851" w:header="510" w:footer="510" w:gutter="0"/>
          <w:cols w:space="720"/>
        </w:sectPr>
      </w:pPr>
      <w:r>
        <w:t xml:space="preserve">     (Должность)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 (расшифровка подписи)</w:t>
      </w:r>
    </w:p>
    <w:p w:rsidR="00340251" w:rsidRDefault="00340251" w:rsidP="00340251">
      <w:pPr>
        <w:adjustRightInd w:val="0"/>
        <w:jc w:val="right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№ 6</w:t>
      </w:r>
    </w:p>
    <w:p w:rsidR="00340251" w:rsidRDefault="00340251" w:rsidP="00340251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340251" w:rsidRDefault="00340251" w:rsidP="00340251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субъектам малого и среднего </w:t>
      </w:r>
    </w:p>
    <w:p w:rsidR="00340251" w:rsidRDefault="00340251" w:rsidP="00340251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предпринимательства на реализацию</w:t>
      </w:r>
    </w:p>
    <w:p w:rsidR="00340251" w:rsidRDefault="00340251" w:rsidP="00340251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инвестиционных проектов </w:t>
      </w:r>
    </w:p>
    <w:p w:rsidR="00340251" w:rsidRDefault="00340251" w:rsidP="00340251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приоритетных отраслях</w:t>
      </w:r>
    </w:p>
    <w:p w:rsidR="00340251" w:rsidRDefault="00340251" w:rsidP="003402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0251" w:rsidRDefault="00340251" w:rsidP="003402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0251" w:rsidRDefault="00340251" w:rsidP="003402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показателях финансово-хозяйственной деятельности</w:t>
      </w:r>
    </w:p>
    <w:p w:rsidR="00340251" w:rsidRDefault="00340251" w:rsidP="003402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40251" w:rsidRDefault="00340251" w:rsidP="00340251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получателя субсидии)</w:t>
      </w:r>
    </w:p>
    <w:p w:rsidR="00340251" w:rsidRDefault="00340251" w:rsidP="00340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4335" w:type="dxa"/>
        <w:tblLook w:val="04A0" w:firstRow="1" w:lastRow="0" w:firstColumn="1" w:lastColumn="0" w:noHBand="0" w:noVBand="1"/>
      </w:tblPr>
      <w:tblGrid>
        <w:gridCol w:w="846"/>
        <w:gridCol w:w="3991"/>
        <w:gridCol w:w="1560"/>
        <w:gridCol w:w="2051"/>
        <w:gridCol w:w="1918"/>
        <w:gridCol w:w="1842"/>
        <w:gridCol w:w="2127"/>
      </w:tblGrid>
      <w:tr w:rsidR="00340251" w:rsidTr="003402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финансово-хозяйственной деятельности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Год, предшествующий году получения субсидии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год (год получения субсидии)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год после получения субсидии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год после получения субсидии</w:t>
            </w:r>
          </w:p>
        </w:tc>
      </w:tr>
      <w:tr w:rsidR="00340251" w:rsidTr="003402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Выручка от продажи товаров (работ,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0251" w:rsidTr="003402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Затраты на производство и сбыт товаров (работ и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0251" w:rsidTr="003402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0251" w:rsidTr="003402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0251" w:rsidTr="003402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 том числе по видам налогов: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0251" w:rsidTr="003402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прибыль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0251" w:rsidTr="003402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0251" w:rsidTr="003402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страховые взносы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0251" w:rsidTr="003402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0251" w:rsidTr="003402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Чистая прибыль (убыток)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0251" w:rsidTr="003402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Фонд начисленной заработной платы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0251" w:rsidTr="003402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Среднесписочная численность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0251" w:rsidTr="003402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Среднемесячная заработная плата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0251" w:rsidTr="003402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инвестиций в основной капитал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0251" w:rsidTr="003402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 том числе по источникам финансирования: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0251" w:rsidTr="003402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счет собственных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0251" w:rsidTr="003402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счет привлеченных средств,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0251" w:rsidTr="003402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аевого 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0251" w:rsidTr="003402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0251" w:rsidTr="003402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счет прочих привлеченных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51" w:rsidRDefault="00340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40251" w:rsidRDefault="00340251" w:rsidP="0034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0251" w:rsidRDefault="00340251" w:rsidP="00340251">
      <w:pPr>
        <w:pStyle w:val="a9"/>
        <w:rPr>
          <w:sz w:val="24"/>
          <w:szCs w:val="24"/>
        </w:rPr>
      </w:pPr>
      <w:r>
        <w:rPr>
          <w:sz w:val="28"/>
          <w:szCs w:val="28"/>
        </w:rPr>
        <w:t>Руководитель организации/Индивидуальный предприниматель</w:t>
      </w:r>
      <w:r>
        <w:rPr>
          <w:sz w:val="24"/>
          <w:szCs w:val="24"/>
        </w:rPr>
        <w:t xml:space="preserve"> </w:t>
      </w:r>
    </w:p>
    <w:p w:rsidR="00340251" w:rsidRDefault="00340251" w:rsidP="00340251">
      <w:pPr>
        <w:pStyle w:val="a9"/>
        <w:rPr>
          <w:sz w:val="24"/>
          <w:szCs w:val="24"/>
        </w:rPr>
      </w:pPr>
    </w:p>
    <w:p w:rsidR="00340251" w:rsidRDefault="00340251" w:rsidP="00340251">
      <w:pPr>
        <w:pStyle w:val="a9"/>
        <w:rPr>
          <w:sz w:val="24"/>
          <w:szCs w:val="24"/>
        </w:rPr>
      </w:pPr>
      <w:r>
        <w:rPr>
          <w:sz w:val="24"/>
          <w:szCs w:val="24"/>
        </w:rPr>
        <w:t>/___________/       _______________________________________________________________/</w:t>
      </w:r>
    </w:p>
    <w:p w:rsidR="00340251" w:rsidRDefault="00340251" w:rsidP="00340251">
      <w:pPr>
        <w:pStyle w:val="a9"/>
      </w:pPr>
      <w:r>
        <w:t xml:space="preserve">    (Должность)</w:t>
      </w:r>
      <w:r>
        <w:tab/>
      </w:r>
      <w:r>
        <w:tab/>
      </w:r>
      <w:r>
        <w:tab/>
        <w:t xml:space="preserve">      </w:t>
      </w:r>
      <w:r>
        <w:tab/>
        <w:t>(подпись)                                                      (расшифровка подписи)</w:t>
      </w:r>
    </w:p>
    <w:p w:rsidR="00340251" w:rsidRDefault="00340251" w:rsidP="00340251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340251" w:rsidRDefault="00340251" w:rsidP="00340251">
      <w:pPr>
        <w:ind w:firstLine="709"/>
        <w:jc w:val="both"/>
        <w:rPr>
          <w:sz w:val="28"/>
          <w:szCs w:val="28"/>
        </w:rPr>
      </w:pPr>
    </w:p>
    <w:p w:rsidR="0067775D" w:rsidRDefault="0067775D" w:rsidP="0067775D">
      <w:pPr>
        <w:pStyle w:val="a9"/>
      </w:pPr>
    </w:p>
    <w:p w:rsidR="0067775D" w:rsidRDefault="0067775D" w:rsidP="0067775D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67775D" w:rsidRDefault="0067775D" w:rsidP="0067775D">
      <w:pPr>
        <w:rPr>
          <w:sz w:val="28"/>
          <w:szCs w:val="28"/>
          <w:lang w:eastAsia="ru-RU"/>
        </w:rPr>
        <w:sectPr w:rsidR="0067775D" w:rsidSect="00340251">
          <w:pgSz w:w="16838" w:h="11906" w:orient="landscape"/>
          <w:pgMar w:top="1134" w:right="851" w:bottom="851" w:left="851" w:header="510" w:footer="510" w:gutter="0"/>
          <w:cols w:space="720"/>
          <w:docGrid w:linePitch="299"/>
        </w:sectPr>
      </w:pPr>
    </w:p>
    <w:p w:rsidR="003C7373" w:rsidRDefault="003C7373" w:rsidP="003C7373">
      <w:pPr>
        <w:adjustRightInd w:val="0"/>
        <w:ind w:left="5103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lastRenderedPageBreak/>
        <w:t>Приложение № 7</w:t>
      </w:r>
      <w:r>
        <w:rPr>
          <w:rFonts w:eastAsia="Calibri"/>
          <w:bCs/>
          <w:sz w:val="24"/>
          <w:szCs w:val="24"/>
        </w:rPr>
        <w:br/>
        <w:t>к порядку предоставления</w:t>
      </w:r>
    </w:p>
    <w:p w:rsidR="003C7373" w:rsidRDefault="003C7373" w:rsidP="003C7373">
      <w:pPr>
        <w:adjustRightInd w:val="0"/>
        <w:ind w:left="5103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субсидий малого и среднего предпринимательства </w:t>
      </w:r>
      <w:proofErr w:type="gramStart"/>
      <w:r>
        <w:rPr>
          <w:rFonts w:eastAsia="Calibri"/>
          <w:bCs/>
          <w:sz w:val="24"/>
          <w:szCs w:val="24"/>
        </w:rPr>
        <w:t>на</w:t>
      </w:r>
      <w:proofErr w:type="gramEnd"/>
    </w:p>
    <w:p w:rsidR="003C7373" w:rsidRDefault="003C7373" w:rsidP="003C7373">
      <w:pPr>
        <w:adjustRightInd w:val="0"/>
        <w:ind w:left="5103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реализацию </w:t>
      </w:r>
      <w:proofErr w:type="gramStart"/>
      <w:r>
        <w:rPr>
          <w:rFonts w:eastAsia="Calibri"/>
          <w:bCs/>
          <w:sz w:val="24"/>
          <w:szCs w:val="24"/>
        </w:rPr>
        <w:t>инвестиционных</w:t>
      </w:r>
      <w:proofErr w:type="gramEnd"/>
    </w:p>
    <w:p w:rsidR="003C7373" w:rsidRDefault="003C7373" w:rsidP="003C7373">
      <w:pPr>
        <w:adjustRightInd w:val="0"/>
        <w:ind w:left="5103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проектов в приоритетных отраслях</w:t>
      </w:r>
    </w:p>
    <w:p w:rsidR="003C7373" w:rsidRDefault="003C7373" w:rsidP="003C7373">
      <w:pPr>
        <w:adjustRightInd w:val="0"/>
        <w:jc w:val="center"/>
        <w:rPr>
          <w:rFonts w:eastAsia="Calibri"/>
          <w:bCs/>
          <w:sz w:val="24"/>
          <w:szCs w:val="24"/>
        </w:rPr>
      </w:pPr>
    </w:p>
    <w:p w:rsidR="003C7373" w:rsidRDefault="003C7373" w:rsidP="003C7373">
      <w:pPr>
        <w:adjustRightInd w:val="0"/>
        <w:jc w:val="center"/>
        <w:rPr>
          <w:rFonts w:eastAsia="Calibri"/>
          <w:bCs/>
          <w:sz w:val="40"/>
          <w:szCs w:val="40"/>
        </w:rPr>
      </w:pPr>
      <w:r>
        <w:rPr>
          <w:rFonts w:eastAsia="Calibri"/>
          <w:bCs/>
          <w:sz w:val="40"/>
          <w:szCs w:val="40"/>
        </w:rPr>
        <w:t xml:space="preserve">Макет бизнес-плана </w:t>
      </w:r>
      <w:r>
        <w:rPr>
          <w:rFonts w:eastAsia="Calibri"/>
          <w:sz w:val="40"/>
          <w:szCs w:val="40"/>
        </w:rPr>
        <w:t xml:space="preserve">инвестиционного проекта </w:t>
      </w:r>
    </w:p>
    <w:p w:rsidR="003C7373" w:rsidRDefault="003C7373" w:rsidP="003C7373">
      <w:pPr>
        <w:adjustRightInd w:val="0"/>
        <w:jc w:val="center"/>
        <w:outlineLvl w:val="0"/>
        <w:rPr>
          <w:rFonts w:eastAsia="Calibri"/>
          <w:sz w:val="40"/>
          <w:szCs w:val="40"/>
        </w:rPr>
      </w:pPr>
    </w:p>
    <w:p w:rsidR="003C7373" w:rsidRDefault="003C7373" w:rsidP="003C7373">
      <w:pPr>
        <w:widowControl/>
        <w:numPr>
          <w:ilvl w:val="0"/>
          <w:numId w:val="5"/>
        </w:numPr>
        <w:adjustRightInd w:val="0"/>
        <w:contextualSpacing/>
        <w:jc w:val="center"/>
        <w:outlineLvl w:val="0"/>
        <w:rPr>
          <w:bCs/>
          <w:sz w:val="34"/>
          <w:szCs w:val="34"/>
          <w:lang w:eastAsia="ru-RU"/>
        </w:rPr>
      </w:pPr>
      <w:r>
        <w:rPr>
          <w:bCs/>
          <w:sz w:val="34"/>
          <w:szCs w:val="34"/>
          <w:lang w:eastAsia="ru-RU"/>
        </w:rPr>
        <w:t>Текстовая часть</w:t>
      </w:r>
    </w:p>
    <w:p w:rsidR="003C7373" w:rsidRDefault="003C7373" w:rsidP="003C7373">
      <w:pPr>
        <w:adjustRightInd w:val="0"/>
        <w:ind w:left="360"/>
        <w:contextualSpacing/>
        <w:jc w:val="center"/>
        <w:outlineLvl w:val="0"/>
        <w:rPr>
          <w:bCs/>
          <w:sz w:val="34"/>
          <w:szCs w:val="34"/>
          <w:lang w:eastAsia="ru-RU"/>
        </w:rPr>
      </w:pPr>
    </w:p>
    <w:p w:rsidR="003C7373" w:rsidRDefault="003C7373" w:rsidP="003C7373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1. Резюме </w:t>
      </w:r>
      <w:r>
        <w:rPr>
          <w:rFonts w:eastAsia="Calibri"/>
          <w:b/>
          <w:sz w:val="28"/>
        </w:rPr>
        <w:t xml:space="preserve">инвестиционного проекта </w:t>
      </w:r>
      <w:r>
        <w:rPr>
          <w:rFonts w:eastAsia="Calibri"/>
          <w:b/>
          <w:bCs/>
          <w:sz w:val="28"/>
          <w:szCs w:val="28"/>
        </w:rPr>
        <w:t>(далее – проект):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 Сущность проекта.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 Важность проекта для заявителя и региона.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1.3. </w:t>
      </w:r>
      <w:proofErr w:type="gramStart"/>
      <w:r>
        <w:rPr>
          <w:rFonts w:eastAsia="Calibri"/>
          <w:sz w:val="28"/>
          <w:szCs w:val="28"/>
        </w:rPr>
        <w:t xml:space="preserve">Описание продукции (услуг), предполагаемой к производству </w:t>
      </w:r>
      <w:r>
        <w:rPr>
          <w:rFonts w:eastAsia="Calibri"/>
          <w:sz w:val="28"/>
          <w:szCs w:val="28"/>
        </w:rPr>
        <w:br/>
        <w:t>и реализации по проекту (далее – продукция (услуга), и технологии производства.</w:t>
      </w:r>
      <w:proofErr w:type="gramEnd"/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 Преимущества продукции (услуги) в сравнении с аналогами.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1.5. Объем ожидаемого спроса на продукцию (услугу) и потенциал рынка.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1.6. Потребность в инвестициях, направления их использования, источники и сроки финансирования, периодичность и способы возврата средств.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1.7. Основные финансовые результаты и прогнозируемая эффективность проекта. Если реализация проекта позволит решить социальные вопросы (создание новых рабочих мест, прокладка дорог и коммуникаций общего пользования, расширение жилого фонда, использование труда инвалидов </w:t>
      </w:r>
      <w:r>
        <w:rPr>
          <w:rFonts w:eastAsia="Calibri"/>
          <w:sz w:val="28"/>
          <w:szCs w:val="28"/>
        </w:rPr>
        <w:br/>
        <w:t>и тому подобное), то указать их.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C7373" w:rsidRDefault="003C7373" w:rsidP="003C7373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2. Информация о заявителе: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 Основные данные: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наименование заявителя с указанием организационно-правовой формы;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год образования и история заявителя;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местонахождение;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размер уставного капитала;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список участников (акционеров), владеющих более чем 5 процентами уставного капитала;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численность работающих за последние два года и истекший период текущего года.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 Характеристика деятельности заявителя: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виды деятельности заявителя согласно Общероссийской классификации видов экономической деятельности (ОКВЭД);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</w:t>
      </w:r>
      <w:proofErr w:type="gramStart"/>
      <w:r>
        <w:rPr>
          <w:rFonts w:eastAsia="Calibri"/>
          <w:sz w:val="28"/>
          <w:szCs w:val="28"/>
        </w:rPr>
        <w:t>счет</w:t>
      </w:r>
      <w:proofErr w:type="gramEnd"/>
      <w:r>
        <w:rPr>
          <w:rFonts w:eastAsia="Calibri"/>
          <w:sz w:val="28"/>
          <w:szCs w:val="28"/>
        </w:rPr>
        <w:t xml:space="preserve"> каких видов, направлений деятельности и хозяйственных операций получена выручка заявителя за предшествующий дате подачи заявки на предоставление государственной поддержки год и отчетные периоды </w:t>
      </w:r>
      <w:r>
        <w:rPr>
          <w:rFonts w:eastAsia="Calibri"/>
          <w:sz w:val="28"/>
          <w:szCs w:val="28"/>
        </w:rPr>
        <w:lastRenderedPageBreak/>
        <w:t>текущего года.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 Финансовое состояние заявителя: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расчеты коэффициентов ликвидности, оценки структуры баланса, рентабельности, обеспеченности собственным капиталом, чистых активов </w:t>
      </w:r>
      <w:r>
        <w:rPr>
          <w:rFonts w:eastAsia="Calibri"/>
          <w:sz w:val="28"/>
          <w:szCs w:val="28"/>
        </w:rPr>
        <w:br/>
        <w:t xml:space="preserve">в соответствии с приложением № 3 к макету бизнес-плана проекта в динамике </w:t>
      </w:r>
      <w:r>
        <w:rPr>
          <w:rFonts w:eastAsia="Calibri"/>
          <w:sz w:val="28"/>
          <w:szCs w:val="28"/>
        </w:rPr>
        <w:br/>
        <w:t xml:space="preserve">за 3 года, предшествующие подаче заявки на участие в </w:t>
      </w:r>
      <w:r>
        <w:rPr>
          <w:rFonts w:eastAsia="Calibri"/>
          <w:color w:val="000000"/>
          <w:sz w:val="28"/>
          <w:szCs w:val="28"/>
        </w:rPr>
        <w:t>конкурсе по отбору инвестиционных проектов</w:t>
      </w:r>
      <w:r>
        <w:rPr>
          <w:rFonts w:eastAsia="Calibri"/>
          <w:sz w:val="28"/>
          <w:szCs w:val="28"/>
        </w:rPr>
        <w:t>, и отчетные периоды текущего года;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вывод об изменении финансового состояния заявителя.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C7373" w:rsidRDefault="003C7373" w:rsidP="003C7373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3. Анализ положения дел в отрасли: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 Описание продукции (услуги), включая ее назначение </w:t>
      </w:r>
      <w:r>
        <w:rPr>
          <w:rFonts w:eastAsia="Calibri"/>
          <w:sz w:val="28"/>
          <w:szCs w:val="28"/>
        </w:rPr>
        <w:br/>
        <w:t xml:space="preserve">и отличительные особенности, безопасность и </w:t>
      </w:r>
      <w:proofErr w:type="spellStart"/>
      <w:r>
        <w:rPr>
          <w:rFonts w:eastAsia="Calibri"/>
          <w:sz w:val="28"/>
          <w:szCs w:val="28"/>
        </w:rPr>
        <w:t>экологичность</w:t>
      </w:r>
      <w:proofErr w:type="spellEnd"/>
      <w:r>
        <w:rPr>
          <w:rFonts w:eastAsia="Calibri"/>
          <w:sz w:val="28"/>
          <w:szCs w:val="28"/>
        </w:rPr>
        <w:t>, наличие патентов, авторских прав, торговых марок, наличие лицензии (необходимость ее получения).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 Описание объемов и динамики мирового и российского рынка продукции (услуги), текущей ситуации и наличия рыночных тенденций.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 Общая характеристика потребности и объем производства продукции (услуги) в Красноярском крае, стране.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3.4. Ожидаемая доля заявителя в производстве продукции (услуги) </w:t>
      </w:r>
      <w:r>
        <w:rPr>
          <w:rFonts w:eastAsia="Calibri"/>
          <w:sz w:val="28"/>
          <w:szCs w:val="28"/>
        </w:rPr>
        <w:br/>
        <w:t>в Красноярском крае, стране.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3.5. Существующие в отрасли технологии производства аналогичной продукции (услуги) с указанием их преимуществ и недостатков.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3.6. Наличие зарубежных и отечественных аналогов продукции (услуги).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C7373" w:rsidRDefault="003C7373" w:rsidP="003C7373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4. Инвестиционный план: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4.1. Стоимость проекта в разрезе направлений расходования (капитальные вложения, приобретение нематериальных активов, приобретение оборотных средств) с указанием конкретного перечня строящихся объектов, приобретаемого оборудования в целом по проекту и за счет привлекаемых кредитных средств, лизинга; поставщика/подрядчика; графика осуществления инвестиционных затрат в рамках инвестиционной фазы проекта </w:t>
      </w:r>
      <w:r>
        <w:rPr>
          <w:rFonts w:eastAsia="Calibri"/>
          <w:sz w:val="28"/>
          <w:szCs w:val="28"/>
        </w:rPr>
        <w:br/>
        <w:t>с поквартальной разбивкой (таблица 1).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4.2. </w:t>
      </w:r>
      <w:proofErr w:type="gramStart"/>
      <w:r>
        <w:rPr>
          <w:rFonts w:eastAsia="Calibri"/>
          <w:sz w:val="28"/>
          <w:szCs w:val="28"/>
        </w:rPr>
        <w:t>Информация об оформлении земельного участка, на котором предполагается строительство: параметры земельного участка (адрес, площадь, кадастровый номер), вид права, документы, подтверждающие оформление права (реквизиты).</w:t>
      </w:r>
      <w:proofErr w:type="gramEnd"/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4.3. Информация об оформлении работ по проектированию: наличие проектно-сметной документации (реквизиты подтверждающих документов), наличие положительного заключения государственной экспертизы проектной документации и результатов инженерных изысканий (реквизиты подтверждающего документа).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4.4. График осуществления основных мероприятий, предусмотренных проектом (таблица 2).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4.5. Описание имеющейся у заявителя материальной базы для реализации проекта, в том числе наличие производственных площадей 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lastRenderedPageBreak/>
        <w:t>и производственного оборудования.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4.6. Требования к организации производства, принятая технология, режим работы, обеспечение экологической и технической безопасности.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C7373" w:rsidRDefault="003C7373" w:rsidP="003C7373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5. План производства: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5.1. Программа производства и реализации продукции (услуги) (таблица 3).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5.2. Информация о существующих и вводимых в рамках проекта основных фондах и нематериальных активах, амортизационных отчислениях (таблица 3), а также о методе и норме амортизации.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5.3. Потребность в сырье, материалах и комплектующих; затраты, связанные с их поставками, потребность в запасах, основные поставщики сырья, альтернативные источники снабжения сырьем и материалами.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5.4. Численность персонала, затраты на оплату труда и страховые взносы (таблица 3).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5.5. Структура себестоимости производимой продукции (услуги) </w:t>
      </w:r>
      <w:r>
        <w:rPr>
          <w:rFonts w:eastAsia="Calibri"/>
          <w:sz w:val="28"/>
          <w:szCs w:val="28"/>
        </w:rPr>
        <w:br/>
        <w:t>и ее изменение в результате реализации проекта.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C7373" w:rsidRDefault="003C7373" w:rsidP="003C7373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6. План маркетинга: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6.1. Целевые группы покупателей и конечных потребителей продукции (услуги), наличие договоренностей и соглашений о намерениях </w:t>
      </w:r>
      <w:r>
        <w:rPr>
          <w:rFonts w:eastAsia="Calibri"/>
          <w:sz w:val="28"/>
          <w:szCs w:val="28"/>
        </w:rPr>
        <w:br/>
        <w:t>с потенциальными покупателями.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6.2. Организация сбыта: виды транспорта, используемые заявителем, наличие собственного транспорта, наличие складской сети у заявителя, емкость складов, существование дилерской сети, взаимоотношения с дилерами </w:t>
      </w:r>
      <w:r>
        <w:rPr>
          <w:rFonts w:eastAsia="Calibri"/>
          <w:sz w:val="28"/>
          <w:szCs w:val="28"/>
        </w:rPr>
        <w:br/>
        <w:t>и другими посредниками.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6.3. Обоснование объема затрат, связанных с реализацией продукции (предоставлением услуги), в том числе программа организации рекламы </w:t>
      </w:r>
      <w:r>
        <w:rPr>
          <w:rFonts w:eastAsia="Calibri"/>
          <w:sz w:val="28"/>
          <w:szCs w:val="28"/>
        </w:rPr>
        <w:br/>
        <w:t>и примерные затраты на ее реализацию.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6.4. Описание основных конкурентов, создающих аналогичную продукцию (услугу), с указанием сильных и слабых сторон каждого.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6.5. Организация </w:t>
      </w:r>
      <w:proofErr w:type="gramStart"/>
      <w:r>
        <w:rPr>
          <w:rFonts w:eastAsia="Calibri"/>
          <w:sz w:val="28"/>
          <w:szCs w:val="28"/>
        </w:rPr>
        <w:t>пред</w:t>
      </w:r>
      <w:proofErr w:type="gramEnd"/>
      <w:r>
        <w:rPr>
          <w:rFonts w:eastAsia="Calibri"/>
          <w:sz w:val="28"/>
          <w:szCs w:val="28"/>
        </w:rPr>
        <w:t>- и послепродажного сервиса.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6.6. Ценовая политика, в том числе сравнение своих цен и качества </w:t>
      </w:r>
      <w:r>
        <w:rPr>
          <w:rFonts w:eastAsia="Calibri"/>
          <w:sz w:val="28"/>
          <w:szCs w:val="28"/>
        </w:rPr>
        <w:br/>
        <w:t>с ценами и качеством конкурентов.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6.7. Конкурентные преимущества продукции (услуги).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C7373" w:rsidRDefault="003C7373" w:rsidP="003C7373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7. Финансовый план: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7.1. Основные допущения и нормативы для финансово-экономических расчетов (расчетный срок проекта, цены приобретения основных видов сырья </w:t>
      </w:r>
      <w:r>
        <w:rPr>
          <w:rFonts w:eastAsia="Calibri"/>
          <w:sz w:val="28"/>
          <w:szCs w:val="28"/>
        </w:rPr>
        <w:br/>
        <w:t>и материалов, тарифы на энергоресурсы, ставки налогов и страховых взносов, ставка дисконтирования и т.д.), применяемые подходы.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7.2. Стоимость проекта в разрезе источников финансирования </w:t>
      </w:r>
      <w:r>
        <w:rPr>
          <w:rFonts w:eastAsia="Calibri"/>
          <w:sz w:val="28"/>
          <w:szCs w:val="28"/>
        </w:rPr>
        <w:br/>
        <w:t xml:space="preserve">с указанием конкретного вида привлекаемого источника, существенных условий его привлечения, соотнесение привлекаемых источников </w:t>
      </w:r>
      <w:r>
        <w:rPr>
          <w:rFonts w:eastAsia="Calibri"/>
          <w:sz w:val="28"/>
          <w:szCs w:val="28"/>
        </w:rPr>
        <w:br/>
        <w:t>с конкретными направлениями инвестиционных затрат (таблица 1).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7.3. Финансовые результаты деятельности с учетом производственной </w:t>
      </w:r>
      <w:r>
        <w:rPr>
          <w:rFonts w:eastAsia="Calibri"/>
          <w:sz w:val="28"/>
          <w:szCs w:val="28"/>
        </w:rPr>
        <w:lastRenderedPageBreak/>
        <w:t>программы по предприятию в целом (таблица 3) и по выделенному проекту (таблица 4).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7.4. План денежных поступлений и выплат по предприятию в целом (таблица 5) и по выделенному проекту (таблица 6).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C7373" w:rsidRDefault="003C7373" w:rsidP="003C7373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8. Оценка эффективности проекта: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8.1. Оценка экономической эффективности (таблица 7):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чистый доход;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чистый дисконтированный доход;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внутренняя норма доходности;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окупаемости (таблица 7.1);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индекс доходности дисконтированных инвестиций;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потребность в финансировании;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экономическая добавленная стоимость;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ввод основных фондов на 1 рубль инвестиций.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8.2. Оценка бюджетной и социальной эффективности (таблица 8):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информация о форме, сумме требуемой государственной поддержки;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дополнительные налоговые платежи от реализации проекта во все уровни бюджетной системы и в консолидированный бюджет края;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бюджетный эффект от реализации проекта (за период и нарастающим итогом с начала реализации проекта);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количество создаваемых и сохраненных рабочих мест;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отношение фонда оплаты труда, возникающего в результате реализации проекта, к сумме предоставляемой государственной поддержки (за период </w:t>
      </w:r>
      <w:r>
        <w:rPr>
          <w:rFonts w:eastAsia="Calibri"/>
          <w:sz w:val="28"/>
          <w:szCs w:val="28"/>
        </w:rPr>
        <w:br/>
        <w:t>и нарастающим итогом с начала реализации проекта);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косвенные эффекты от реализации проекта (иные положительные социально-экономические аспекты).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C7373" w:rsidRDefault="003C7373" w:rsidP="003C7373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9. Анализ рисков: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9.1. Качественный анализ всех возможных рисков, с которыми может столкнуться заявитель в ходе реализации проекта, а также анализ степени </w:t>
      </w:r>
      <w:r>
        <w:rPr>
          <w:rFonts w:eastAsia="Calibri"/>
          <w:sz w:val="28"/>
          <w:szCs w:val="28"/>
        </w:rPr>
        <w:br/>
        <w:t xml:space="preserve">их влияния (опасности) на реализацию проекта, возможных последствий </w:t>
      </w:r>
      <w:r>
        <w:rPr>
          <w:rFonts w:eastAsia="Calibri"/>
          <w:sz w:val="28"/>
          <w:szCs w:val="28"/>
        </w:rPr>
        <w:br/>
        <w:t>их возникновения, планируемые меры по их предупреждению и минимизации, стоимостная оценка данных мероприятий. Могут быть рассмотрены следующие группы рисков: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риски контрактной схемы;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технические риски, связанные с реализацией и последующей эксплуатацией проекта;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рыночные риски;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правовые риски;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риски контрагентов;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финансовые риски.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9.2. Анализ безубыточности.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9.3. Анализ чувствительности финансовых результатов заявителя </w:t>
      </w:r>
      <w:r>
        <w:rPr>
          <w:rFonts w:eastAsia="Calibri"/>
          <w:sz w:val="28"/>
          <w:szCs w:val="28"/>
        </w:rPr>
        <w:br/>
        <w:t xml:space="preserve">к изменению основных параметров проекта (цена реализации продукции, цена </w:t>
      </w:r>
      <w:r>
        <w:rPr>
          <w:rFonts w:eastAsia="Calibri"/>
          <w:sz w:val="28"/>
          <w:szCs w:val="28"/>
        </w:rPr>
        <w:lastRenderedPageBreak/>
        <w:t>на сырье и материалы и т.д.) на момент выхода на полную мощность.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9.4. Гарантии партнерам, покупателям, инвесторам.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9.5. Финансовые результаты по предприятию в целом с учетом предоставления государственной поддержки в заявленной форме и в случае отказа от ее предоставления (таблица 9).</w:t>
      </w:r>
    </w:p>
    <w:p w:rsidR="003C7373" w:rsidRDefault="003C7373" w:rsidP="003C7373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C7373" w:rsidRDefault="003C7373" w:rsidP="003C7373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II. Расчетная часть (таблицы 1–9)</w:t>
      </w:r>
    </w:p>
    <w:p w:rsidR="003C7373" w:rsidRDefault="003C7373" w:rsidP="003C7373">
      <w:pPr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:rsidR="003C7373" w:rsidRDefault="003C7373" w:rsidP="003C7373">
      <w:pPr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Таблица 1. Стоимость проекта, источники финансирования и направления инвестиций </w:t>
      </w:r>
      <w:r>
        <w:rPr>
          <w:rFonts w:eastAsia="Calibri"/>
          <w:sz w:val="28"/>
          <w:szCs w:val="28"/>
        </w:rPr>
        <w:t>(тыс. рублей).</w:t>
      </w:r>
    </w:p>
    <w:p w:rsidR="003C7373" w:rsidRDefault="003C7373" w:rsidP="003C7373">
      <w:pPr>
        <w:adjustRightInd w:val="0"/>
        <w:jc w:val="both"/>
        <w:outlineLvl w:val="1"/>
        <w:rPr>
          <w:rFonts w:eastAsia="Calibri"/>
          <w:sz w:val="28"/>
          <w:szCs w:val="28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222"/>
        <w:gridCol w:w="4201"/>
        <w:gridCol w:w="578"/>
        <w:gridCol w:w="565"/>
        <w:gridCol w:w="247"/>
        <w:gridCol w:w="245"/>
        <w:gridCol w:w="244"/>
        <w:gridCol w:w="558"/>
        <w:gridCol w:w="684"/>
        <w:gridCol w:w="684"/>
        <w:gridCol w:w="684"/>
        <w:gridCol w:w="684"/>
      </w:tblGrid>
      <w:tr w:rsidR="003C7373" w:rsidTr="003C737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</w:tr>
      <w:tr w:rsidR="003C7373" w:rsidTr="003C7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кварталам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далее по кварталам</w:t>
            </w:r>
          </w:p>
        </w:tc>
      </w:tr>
      <w:tr w:rsidR="003C7373" w:rsidTr="003C7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Общий объем инвестиционных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Распределение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взнос в уставный капитал в денежной форме (выручка от реализации акций)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неиспользованная амортизация основных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амортизация нематериальных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результат от продажи основных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Заемные и привлеченные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83" w:right="-75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кредиты банков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83" w:right="-75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средства других организаций (указать конкретный вид источника)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83" w:right="-75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лизинг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Распределение по направлениям расходования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Капитальные вложения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69" w:right="-8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проектно-сметная и разрешительная документация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69" w:right="-89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строительно- монтажные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69" w:right="-8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69" w:right="-8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приобретение иных видов основных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69" w:right="-8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приобретение земельного участка и его освоение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Приобретение нематериальных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Приобретение оборотных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 по видам: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3C7373" w:rsidRDefault="003C7373" w:rsidP="003C7373">
      <w:pPr>
        <w:adjustRightInd w:val="0"/>
        <w:outlineLvl w:val="1"/>
        <w:rPr>
          <w:rFonts w:eastAsia="Calibri"/>
          <w:bCs/>
          <w:sz w:val="28"/>
          <w:szCs w:val="28"/>
        </w:rPr>
      </w:pPr>
    </w:p>
    <w:p w:rsidR="003C7373" w:rsidRDefault="003C7373" w:rsidP="003C7373">
      <w:pPr>
        <w:adjustRightInd w:val="0"/>
        <w:ind w:firstLine="709"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Таблица 2. График реализации проекта.</w:t>
      </w:r>
    </w:p>
    <w:p w:rsidR="003C7373" w:rsidRDefault="003C7373" w:rsidP="003C7373">
      <w:pPr>
        <w:adjustRightInd w:val="0"/>
        <w:jc w:val="center"/>
        <w:outlineLvl w:val="1"/>
        <w:rPr>
          <w:rFonts w:eastAsia="Calibri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6536"/>
        <w:gridCol w:w="1275"/>
        <w:gridCol w:w="1555"/>
      </w:tblGrid>
      <w:tr w:rsidR="003C7373" w:rsidTr="003C7373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Мероприятие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Сумма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Период (квартал, год)</w:t>
            </w:r>
          </w:p>
        </w:tc>
      </w:tr>
    </w:tbl>
    <w:p w:rsidR="003C7373" w:rsidRDefault="003C7373" w:rsidP="003C7373">
      <w:pPr>
        <w:rPr>
          <w:rFonts w:eastAsia="Calibri"/>
          <w:sz w:val="20"/>
          <w:szCs w:val="20"/>
        </w:rPr>
        <w:sectPr w:rsidR="003C7373">
          <w:pgSz w:w="11905" w:h="16838"/>
          <w:pgMar w:top="1134" w:right="851" w:bottom="1134" w:left="1418" w:header="709" w:footer="709" w:gutter="0"/>
          <w:pgNumType w:start="1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6536"/>
        <w:gridCol w:w="1275"/>
        <w:gridCol w:w="1555"/>
      </w:tblGrid>
      <w:tr w:rsidR="003C7373" w:rsidTr="003C7373">
        <w:trPr>
          <w:trHeight w:val="20"/>
          <w:tblHeader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C7373" w:rsidTr="003C737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5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Фаза концептуального проектирования</w:t>
            </w:r>
          </w:p>
        </w:tc>
      </w:tr>
      <w:tr w:rsidR="003C7373" w:rsidTr="003C7373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Ситуационный анализ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Оценка проекта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5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Инвестиционная фаза</w:t>
            </w:r>
          </w:p>
        </w:tc>
      </w:tr>
      <w:tr w:rsidR="003C7373" w:rsidTr="003C7373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 w:hanging="1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Выбор земельного участка, аренда земли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 w:hanging="1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 w:hanging="1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Выбор подрядчика, подписание контракта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 w:hanging="1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Строительство (по каждому объекту в отдельности согласно этапам или очередям)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 w:hanging="1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Поставка оборудования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 w:hanging="1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Установка оборудования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 w:hanging="1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Ввод в эксплуатацию полного комплекса создаваемых, реконструируемых, приобретаемых по проекту объектов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5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Производственная фаза</w:t>
            </w:r>
          </w:p>
        </w:tc>
      </w:tr>
      <w:tr w:rsidR="003C7373" w:rsidTr="003C7373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Первоначальное продвижение на рынок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 w:firstLine="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Наем персонала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 w:firstLine="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Обучение персонала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adjustRightInd w:val="0"/>
              <w:ind w:left="-70" w:right="-50" w:firstLine="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Запуск производства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 w:firstLine="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Выход на полную производственную мощность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50" w:firstLine="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3C7373" w:rsidRDefault="003C7373" w:rsidP="003C7373">
      <w:pPr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3C7373" w:rsidRDefault="003C7373" w:rsidP="003C7373">
      <w:pPr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Таблица 3. Финансовые результаты с учетом производственной программы (по предприятию в целом) </w:t>
      </w:r>
      <w:r>
        <w:rPr>
          <w:rFonts w:eastAsia="Calibri"/>
          <w:b/>
          <w:sz w:val="28"/>
          <w:szCs w:val="28"/>
        </w:rPr>
        <w:t>(тыс. рублей).</w:t>
      </w:r>
    </w:p>
    <w:p w:rsidR="003C7373" w:rsidRDefault="003C7373" w:rsidP="003C7373">
      <w:pPr>
        <w:adjustRightInd w:val="0"/>
        <w:outlineLvl w:val="1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5132"/>
        <w:gridCol w:w="578"/>
        <w:gridCol w:w="540"/>
        <w:gridCol w:w="240"/>
        <w:gridCol w:w="239"/>
        <w:gridCol w:w="239"/>
        <w:gridCol w:w="239"/>
        <w:gridCol w:w="540"/>
        <w:gridCol w:w="540"/>
        <w:gridCol w:w="540"/>
        <w:gridCol w:w="540"/>
      </w:tblGrid>
      <w:tr w:rsidR="003C7373" w:rsidTr="003C7373">
        <w:trPr>
          <w:trHeight w:val="2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Показатели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</w:tr>
      <w:tr w:rsidR="003C7373" w:rsidTr="003C7373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кварталам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далее по кварталам</w:t>
            </w:r>
          </w:p>
        </w:tc>
      </w:tr>
      <w:tr w:rsidR="003C7373" w:rsidTr="003C7373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</w:tr>
    </w:tbl>
    <w:p w:rsidR="003C7373" w:rsidRDefault="003C7373" w:rsidP="003C7373">
      <w:pPr>
        <w:rPr>
          <w:rFonts w:eastAsia="Calibri"/>
          <w:sz w:val="20"/>
          <w:szCs w:val="20"/>
        </w:rPr>
        <w:sectPr w:rsidR="003C7373">
          <w:type w:val="continuous"/>
          <w:pgSz w:w="11905" w:h="16838"/>
          <w:pgMar w:top="1134" w:right="851" w:bottom="1134" w:left="1418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435"/>
        <w:gridCol w:w="4697"/>
        <w:gridCol w:w="578"/>
        <w:gridCol w:w="540"/>
        <w:gridCol w:w="240"/>
        <w:gridCol w:w="239"/>
        <w:gridCol w:w="239"/>
        <w:gridCol w:w="239"/>
        <w:gridCol w:w="540"/>
        <w:gridCol w:w="540"/>
        <w:gridCol w:w="540"/>
        <w:gridCol w:w="540"/>
      </w:tblGrid>
      <w:tr w:rsidR="003C7373" w:rsidTr="003C7373">
        <w:trPr>
          <w:trHeight w:val="20"/>
          <w:tblHeader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Производство и реализация продукции</w:t>
            </w: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Объем производства в натуральном выражении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107" w:right="-10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Объем реализации в натуральном выражении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107" w:right="-10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1.3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Цена реализации за единицу продукции (с НДС)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107" w:right="-10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1.4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Выручка от реализации продукции с НДС (п. 1.2 x п. 1.3)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149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Общая выручка от реализации продукции с НДС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НДС, акцизы, пошлины и иные обязательные платежи </w:t>
            </w:r>
            <w:r>
              <w:rPr>
                <w:rFonts w:eastAsia="Calibri"/>
                <w:sz w:val="20"/>
                <w:szCs w:val="20"/>
              </w:rPr>
              <w:br/>
              <w:t>от реализации продукции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Общая выручка-нетто от реализации продукции</w:t>
            </w:r>
          </w:p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(п. 2 – п. 3)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Общие затраты на производство и сбыт продукции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5.1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107" w:right="-11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материальные затраты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сырье, материалы и комплектующие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затраты на топливо и энергию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5.2</w:t>
            </w:r>
          </w:p>
        </w:tc>
        <w:tc>
          <w:tcPr>
            <w:tcW w:w="9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Численность персонала, затраты на оплату труда и страховые взносы</w:t>
            </w: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5.2.1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Численность персонала (по состоянию на конец периода)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107" w:right="-9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 по категориям работников: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сотрудники аппарата управления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сотрудники, занятые сбытом продукции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5.2.2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Среднемесячная заработная плата на одного работающего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135" w:right="-11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 по категориям работников: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сотрудники аппарата управления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сотрудники, занятые сбытом продукции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5.2.3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 w:firstLine="1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Затраты на оплату труда (п. 4.2.1 x п. 4.2.2)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107" w:right="-11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 по категориям работников: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сотрудники аппарата управления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сотрудники, занятые сбытом продукции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5.2.4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Страховые взносы в государственные внебюджетные фонды (в том числе страховые взносы на обязательное страхование от несчастных случаев)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135" w:right="-11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 по категориям работников: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рабочие, служащие и ИТР, непосредственно </w:t>
            </w:r>
            <w:r>
              <w:rPr>
                <w:rFonts w:eastAsia="Calibri"/>
                <w:sz w:val="20"/>
                <w:szCs w:val="20"/>
              </w:rPr>
              <w:br/>
              <w:t>не связанные с производством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сотрудники аппарата управления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сотрудники, занятые сбытом продукции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5.2.5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затраты на оплату труда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5.2.6</w:t>
            </w: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5.3</w:t>
            </w:r>
          </w:p>
        </w:tc>
        <w:tc>
          <w:tcPr>
            <w:tcW w:w="9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Основные фонды и нематериальные активы, амортизационные отчисления</w:t>
            </w: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5.3.1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Вводимые основные фонды и нематериальные активы по проекту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Первоначальная стоимость (нарастающим итогом)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92" w:right="-159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 по видам: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здания и сооружения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машины и оборудование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транспортные средства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прочие основные средства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нематериальные активы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 по видам: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здания и сооружения (норма амортизации в год –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  .</w:t>
            </w:r>
            <w:proofErr w:type="gramEnd"/>
            <w:r>
              <w:rPr>
                <w:rFonts w:eastAsia="Calibri"/>
                <w:sz w:val="20"/>
                <w:szCs w:val="20"/>
              </w:rPr>
              <w:t>%)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машины и оборудование (норма амортизации в год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транспортные средства (норма амортизации в год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прочие основные средства (норма амортизации </w:t>
            </w:r>
            <w:r>
              <w:rPr>
                <w:rFonts w:eastAsia="Calibri"/>
                <w:sz w:val="20"/>
                <w:szCs w:val="20"/>
              </w:rPr>
              <w:br/>
              <w:t>в год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нематериальные активы (норма амортизации в год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Остаточная стоимость (на конец периода)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149" w:right="-14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 по видам: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здания и сооружения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машины и оборудование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транспортные средства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прочие основные средства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нематериальные активы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5.3.2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Существующие основные фонды и нематериальные активы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107" w:right="-10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 по видам: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здания и сооружения (норма амортизации в год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машины и оборудование (норма амортизации в год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транспортные средства (норма амортизации в год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прочие основные средства (норма амортизации </w:t>
            </w:r>
            <w:r>
              <w:rPr>
                <w:rFonts w:eastAsia="Calibri"/>
                <w:sz w:val="20"/>
                <w:szCs w:val="20"/>
              </w:rPr>
              <w:br/>
              <w:t>в год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нематериальные активы (норма амортизации в год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 – </w:t>
            </w:r>
            <w:r>
              <w:rPr>
                <w:rFonts w:eastAsia="Calibri"/>
                <w:sz w:val="20"/>
                <w:szCs w:val="20"/>
              </w:rPr>
              <w:lastRenderedPageBreak/>
              <w:t>...%)</w:t>
            </w:r>
            <w:proofErr w:type="gram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Остаточная стоимость (на конец периода)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135" w:right="-17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 по видам: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здания и сооружения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машины и оборудование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транспортные средства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прочие основные средства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нематериальные активы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5.3.3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Амортизационные отчисления в целом по предприятию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5.3.4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Остаточная стоимость основных фондов и нематериальных активов в целом по предприятию </w:t>
            </w:r>
            <w:r>
              <w:rPr>
                <w:rFonts w:eastAsia="Calibri"/>
                <w:sz w:val="20"/>
                <w:szCs w:val="20"/>
              </w:rPr>
              <w:br/>
              <w:t>(на конец периода)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107" w:right="-10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5.5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налоги и сборы, включаемые в себестоимость продукции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транспортный налог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земельный налог (арендные платежи за землю)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прочие затраты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НДС, акцизы, уплачиваемые по материалам, топливу, энергии, комплектующим и проч.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Общие затраты на производство и сбыт продукции без учета НДС и акцизов (п. 4 – п. 5)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Налоги и сборы, относимые на финансовый результат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8.1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93" w:right="-13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Прочие доходы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9.1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135" w:right="-10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государственная поддержка в форме субсидий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9.2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Прочие доходы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Прочие расходы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10.1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149" w:right="-13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выплата процентов по привлеченным кредитам и займам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Прибыль (убыток) до налогообложения (п. 4 – п. 7 – п. 8 + п. 9 – п. 10)</w:t>
            </w:r>
            <w:proofErr w:type="gram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Налог на прибыль организаций (п. 11 x ставка налога)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Чистая прибыль (убыток) (п. 11 – п. 12)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3C7373" w:rsidRDefault="003C7373" w:rsidP="003C7373">
      <w:pPr>
        <w:adjustRightInd w:val="0"/>
        <w:outlineLvl w:val="1"/>
        <w:rPr>
          <w:rFonts w:eastAsia="Calibri"/>
          <w:bCs/>
          <w:sz w:val="28"/>
          <w:szCs w:val="28"/>
        </w:rPr>
      </w:pPr>
    </w:p>
    <w:p w:rsidR="003C7373" w:rsidRDefault="003C7373" w:rsidP="003C7373">
      <w:pPr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Таблица 4. Финансовые результаты с учетом производственной программы (по выделенному проекту) </w:t>
      </w:r>
      <w:r>
        <w:rPr>
          <w:rFonts w:eastAsia="Calibri"/>
          <w:b/>
          <w:sz w:val="28"/>
          <w:szCs w:val="28"/>
        </w:rPr>
        <w:t>(тыс. рублей).</w:t>
      </w:r>
    </w:p>
    <w:p w:rsidR="003C7373" w:rsidRDefault="003C7373" w:rsidP="003C7373">
      <w:pPr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tbl>
      <w:tblPr>
        <w:tblW w:w="99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5033"/>
        <w:gridCol w:w="578"/>
        <w:gridCol w:w="540"/>
        <w:gridCol w:w="236"/>
        <w:gridCol w:w="236"/>
        <w:gridCol w:w="236"/>
        <w:gridCol w:w="622"/>
        <w:gridCol w:w="540"/>
        <w:gridCol w:w="540"/>
        <w:gridCol w:w="540"/>
        <w:gridCol w:w="540"/>
      </w:tblGrid>
      <w:tr w:rsidR="003C7373" w:rsidTr="003C7373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Показатели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</w:tr>
      <w:tr w:rsidR="003C7373" w:rsidTr="003C7373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кварталам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далее по кварталам</w:t>
            </w:r>
          </w:p>
        </w:tc>
      </w:tr>
      <w:tr w:rsidR="003C7373" w:rsidTr="003C7373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</w:tr>
    </w:tbl>
    <w:p w:rsidR="003C7373" w:rsidRDefault="003C7373" w:rsidP="003C7373">
      <w:pPr>
        <w:rPr>
          <w:rFonts w:eastAsia="Calibri"/>
          <w:sz w:val="20"/>
          <w:szCs w:val="20"/>
        </w:rPr>
        <w:sectPr w:rsidR="003C7373">
          <w:type w:val="continuous"/>
          <w:pgSz w:w="11905" w:h="16838"/>
          <w:pgMar w:top="1134" w:right="851" w:bottom="1134" w:left="1418" w:header="709" w:footer="709" w:gutter="0"/>
          <w:cols w:space="720"/>
        </w:sectPr>
      </w:pPr>
    </w:p>
    <w:tbl>
      <w:tblPr>
        <w:tblW w:w="99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340"/>
        <w:gridCol w:w="4692"/>
        <w:gridCol w:w="578"/>
        <w:gridCol w:w="540"/>
        <w:gridCol w:w="236"/>
        <w:gridCol w:w="236"/>
        <w:gridCol w:w="236"/>
        <w:gridCol w:w="622"/>
        <w:gridCol w:w="540"/>
        <w:gridCol w:w="540"/>
        <w:gridCol w:w="540"/>
        <w:gridCol w:w="540"/>
      </w:tblGrid>
      <w:tr w:rsidR="003C7373" w:rsidTr="003C7373">
        <w:trPr>
          <w:tblHeader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3C7373" w:rsidTr="003C737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Объем производства в натуральном выражении по проекту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Объем реализации в натуральном выражении по проекту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Цена реализации за единицу продукции (с НДС) по проекту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Выручка от реализации продукции с НДС по проекту</w:t>
            </w:r>
          </w:p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(п. 2 x п. 3)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НДС, акцизы, пошлины и иные обязательные платежи от реализации продукции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Выручка-нетто от реализации продукции по проекту</w:t>
            </w:r>
          </w:p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(п. 4 – п. 5)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Затраты на производство и сбыт продукции по проекту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Справочно: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7.1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Численность персонала по проекту (по состоянию на конец периода)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 по категориям работников: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сотрудники аппарата управления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сотрудники, занятые сбытом продукции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7.2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Затраты на оплату труда по проекту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7.3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 w:firstLine="1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Среднемесячная заработная плата на одного работающего по проекту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7.4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 w:firstLine="1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Остаточная стоимость вводимых основных фондов и нематериальных активов (на конец периода)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7.5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Лизинговые платежи по проекту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7.6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Плата за арендованное имущество по проекту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НДС, акцизы, уплачиваемые по материалам, топливу, энергии, комплектующим и проч.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Общие затраты на производство и сбыт продукции без учета НДС и акцизов по проекту (п. 7 – п. 8)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Налоги и сборы, относимые на финансовый результат по проекту (в том числе налог на имущество)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Прочие доходы по проекту (в том числе государственная поддержка)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Прочие расходы по проекту (в том числе выплата процентов по привлеченным в рамках проекта кредитам и займам)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Прибыль (убыток) до налогообложения (п. 6 – п. 9 – п. 10 + п. 11 – п. 12)</w:t>
            </w:r>
            <w:proofErr w:type="gram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Налог на прибыль организаций (п. 13 x ставка налога)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Чистая прибыль (убыток) (п. 13 – п. 14)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3C7373" w:rsidRDefault="003C7373" w:rsidP="003C7373">
      <w:pPr>
        <w:adjustRightInd w:val="0"/>
        <w:outlineLvl w:val="1"/>
        <w:rPr>
          <w:rFonts w:eastAsia="Calibri"/>
          <w:bCs/>
          <w:sz w:val="20"/>
          <w:szCs w:val="28"/>
        </w:rPr>
      </w:pPr>
    </w:p>
    <w:p w:rsidR="003C7373" w:rsidRDefault="003C7373" w:rsidP="003C7373">
      <w:pPr>
        <w:adjustRightInd w:val="0"/>
        <w:ind w:firstLine="709"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3C7373" w:rsidRDefault="003C7373" w:rsidP="003C7373">
      <w:pPr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Таблица 5. План денежных поступлений и выплат (по предприятию </w:t>
      </w:r>
      <w:r>
        <w:rPr>
          <w:rFonts w:eastAsia="Calibri"/>
          <w:b/>
          <w:bCs/>
          <w:sz w:val="28"/>
          <w:szCs w:val="28"/>
        </w:rPr>
        <w:br/>
        <w:t xml:space="preserve">в целом) </w:t>
      </w:r>
      <w:r>
        <w:rPr>
          <w:rFonts w:eastAsia="Calibri"/>
          <w:b/>
          <w:sz w:val="28"/>
          <w:szCs w:val="28"/>
        </w:rPr>
        <w:t>(тыс. рублей).</w:t>
      </w:r>
    </w:p>
    <w:p w:rsidR="003C7373" w:rsidRDefault="003C7373" w:rsidP="003C7373">
      <w:pPr>
        <w:adjustRightInd w:val="0"/>
        <w:outlineLvl w:val="1"/>
        <w:rPr>
          <w:rFonts w:eastAsia="Calibri"/>
          <w:sz w:val="18"/>
          <w:szCs w:val="28"/>
        </w:rPr>
      </w:pP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5016"/>
        <w:gridCol w:w="580"/>
        <w:gridCol w:w="544"/>
        <w:gridCol w:w="236"/>
        <w:gridCol w:w="236"/>
        <w:gridCol w:w="236"/>
        <w:gridCol w:w="539"/>
        <w:gridCol w:w="586"/>
        <w:gridCol w:w="586"/>
        <w:gridCol w:w="586"/>
        <w:gridCol w:w="586"/>
      </w:tblGrid>
      <w:tr w:rsidR="003C7373" w:rsidTr="003C7373"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Показатели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</w:tr>
      <w:tr w:rsidR="003C7373" w:rsidTr="003C7373"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кварталам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далее по кварталам</w:t>
            </w:r>
          </w:p>
        </w:tc>
      </w:tr>
      <w:tr w:rsidR="003C7373" w:rsidTr="003C7373"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</w:tr>
    </w:tbl>
    <w:p w:rsidR="003C7373" w:rsidRDefault="003C7373" w:rsidP="003C7373">
      <w:pPr>
        <w:rPr>
          <w:rFonts w:eastAsia="Calibri"/>
          <w:sz w:val="20"/>
          <w:szCs w:val="20"/>
        </w:rPr>
        <w:sectPr w:rsidR="003C7373">
          <w:type w:val="continuous"/>
          <w:pgSz w:w="11905" w:h="16838"/>
          <w:pgMar w:top="1134" w:right="851" w:bottom="1134" w:left="1418" w:header="709" w:footer="709" w:gutter="0"/>
          <w:cols w:space="720"/>
        </w:sectPr>
      </w:pP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237"/>
        <w:gridCol w:w="4780"/>
        <w:gridCol w:w="579"/>
        <w:gridCol w:w="544"/>
        <w:gridCol w:w="236"/>
        <w:gridCol w:w="236"/>
        <w:gridCol w:w="236"/>
        <w:gridCol w:w="539"/>
        <w:gridCol w:w="586"/>
        <w:gridCol w:w="586"/>
        <w:gridCol w:w="586"/>
        <w:gridCol w:w="586"/>
      </w:tblGrid>
      <w:tr w:rsidR="003C7373" w:rsidTr="003C7373">
        <w:trPr>
          <w:tblHeader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3C7373" w:rsidTr="003C7373">
        <w:tc>
          <w:tcPr>
            <w:tcW w:w="10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Операционная деятельность</w:t>
            </w: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Поступления (п. 1.1 + п. 1.2 + п. 1.3)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Доход от реализации продукции (выручка с НДС, акцизами и проч.)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Прочие доходы от операционной деятельности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 по видам: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доходы от сдачи имущества в аренду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возмещение НДС на приобретенное оборудование и Н</w:t>
            </w:r>
            <w:proofErr w:type="gramStart"/>
            <w:r>
              <w:rPr>
                <w:rFonts w:eastAsia="Calibri"/>
                <w:sz w:val="20"/>
                <w:szCs w:val="20"/>
              </w:rPr>
              <w:t>ДС в стр</w:t>
            </w:r>
            <w:proofErr w:type="gramEnd"/>
            <w:r>
              <w:rPr>
                <w:rFonts w:eastAsia="Calibri"/>
                <w:sz w:val="20"/>
                <w:szCs w:val="20"/>
              </w:rPr>
              <w:t>оительно-монтажных работах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...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1.3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Государственная поддержка в форме субсидий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 по видам субсидий: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Выплаты (п. 2.1 + п. 2.2 + п. 2.3)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2.1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Общие затраты на производство и сбыт продукции </w:t>
            </w:r>
            <w:r>
              <w:rPr>
                <w:rFonts w:eastAsia="Calibri"/>
                <w:sz w:val="20"/>
                <w:szCs w:val="20"/>
              </w:rPr>
              <w:br/>
              <w:t>(с НДС, без учета иных налогов и амортизации)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2.2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Налоговые платежи в бюджет (без учета возмещения НДС с суммы инвестиционных расходов)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2.3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Уплата процентов по привлеченным кредитам и займам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 по каждому кредиту и займу отдельно: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...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Денежный поток </w:t>
            </w:r>
            <w:proofErr w:type="gramStart"/>
            <w:r>
              <w:rPr>
                <w:rFonts w:eastAsia="Calibri"/>
                <w:sz w:val="20"/>
                <w:szCs w:val="20"/>
              </w:rPr>
              <w:t>по операционной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деятельности </w:t>
            </w:r>
            <w:r>
              <w:rPr>
                <w:rFonts w:eastAsia="Calibri"/>
                <w:sz w:val="20"/>
                <w:szCs w:val="20"/>
              </w:rPr>
              <w:br/>
              <w:t>(п. 1 – п. 2)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10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Инвестиционная деятельность</w:t>
            </w: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Поступления (п. 4.1 + п. 4.2)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4.1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Доход от реализации активов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 по видам: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основные средства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нематериальные активы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финансовые активы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...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4.2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Доход от вложения средств в активы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 по видам: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дивиденды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проценты по депозитам и вкладам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...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Выплаты (п. 5.1 + п. 5.2 + п. 5.3)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5.1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Капитальные вложения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 по видам: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проектно-сметная и разрешительная документация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приобретение земельного участка и его освоение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...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5.2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Приобретение нематериальных активов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5.3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Приобретение оборотных средств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Денежный поток по инвестиционной деятельности</w:t>
            </w:r>
          </w:p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(п. 4 – п. 5)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10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Финансовая деятельность</w:t>
            </w: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Поступления (п. 7.1 + п. 7.2 + п. 7.3 + п. 7.4)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7.1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Денежные средства на начало реализации проекта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7.2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Взносы учредителей в уставный капитал в денежной форме (выручка от реализации акций)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7.3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Привлечение кредитов и займов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 по каждому кредиту и займу отдельно: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7.4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Государственная поддержка в форме взноса в уставный капитал юридических лиц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Выплаты (п. 8.1 + п. 8.2)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8.1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Распределение прибыли среди учредителей (выплата дивидендов акционерам)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8.2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Погашение основного долга по кредитам и займам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 по каждому кредиту и займу отдельно: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...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Денежный поток по финансовой деятельности</w:t>
            </w:r>
          </w:p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(п. 7 – п. 8)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Чистый денежный поток (п. 3 + п. 6)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Чистый дисконтированный денежный поток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Справочно: ставка дисконтирования, %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Общее сальдо денежных потоков (п. 3 + п. 6 + п. 9)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13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Общее сальдо денежных </w:t>
            </w:r>
            <w:proofErr w:type="gramStart"/>
            <w:r>
              <w:rPr>
                <w:rFonts w:eastAsia="Calibri"/>
                <w:sz w:val="20"/>
                <w:szCs w:val="20"/>
              </w:rPr>
              <w:t>потоков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нарастающим итогом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3C7373" w:rsidRDefault="003C7373" w:rsidP="003C7373">
      <w:pPr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</w:rPr>
      </w:pPr>
    </w:p>
    <w:p w:rsidR="003C7373" w:rsidRDefault="003C7373" w:rsidP="003C7373">
      <w:pPr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Таблица 6. План денежных поступлений и выплат (по выделенному проекту) (</w:t>
      </w:r>
      <w:r>
        <w:rPr>
          <w:rFonts w:eastAsia="Calibri"/>
          <w:b/>
          <w:sz w:val="28"/>
          <w:szCs w:val="28"/>
        </w:rPr>
        <w:t>тыс. рублей).</w:t>
      </w:r>
    </w:p>
    <w:p w:rsidR="003C7373" w:rsidRDefault="003C7373" w:rsidP="003C7373">
      <w:pPr>
        <w:adjustRightInd w:val="0"/>
        <w:jc w:val="center"/>
        <w:outlineLvl w:val="1"/>
        <w:rPr>
          <w:rFonts w:eastAsia="Calibri"/>
          <w:b/>
          <w:sz w:val="28"/>
          <w:szCs w:val="28"/>
        </w:rPr>
      </w:pP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354"/>
        <w:gridCol w:w="4331"/>
        <w:gridCol w:w="580"/>
        <w:gridCol w:w="549"/>
        <w:gridCol w:w="231"/>
        <w:gridCol w:w="231"/>
        <w:gridCol w:w="231"/>
        <w:gridCol w:w="628"/>
        <w:gridCol w:w="641"/>
        <w:gridCol w:w="641"/>
        <w:gridCol w:w="641"/>
        <w:gridCol w:w="641"/>
      </w:tblGrid>
      <w:tr w:rsidR="003C7373" w:rsidTr="003C737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</w:tr>
      <w:tr w:rsidR="003C7373" w:rsidTr="003C7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кварталам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далее по кварталам</w:t>
            </w:r>
          </w:p>
        </w:tc>
      </w:tr>
      <w:tr w:rsidR="003C7373" w:rsidTr="003C7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3C7373" w:rsidTr="003C7373">
        <w:tc>
          <w:tcPr>
            <w:tcW w:w="10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Операционная деятельность</w:t>
            </w: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Поступления (п. 1.1 + п. 1.2 + п. 1.3)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Доход от реализации продукции по проекту (выручка с НДС, акцизами и проч.)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Прочие доходы от операционной деятельности </w:t>
            </w:r>
            <w:r>
              <w:rPr>
                <w:rFonts w:eastAsia="Calibri"/>
                <w:sz w:val="20"/>
                <w:szCs w:val="20"/>
              </w:rPr>
              <w:br/>
              <w:t>по проекту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Государственная поддержка в форме субсидий </w:t>
            </w:r>
            <w:r>
              <w:rPr>
                <w:rFonts w:eastAsia="Calibri"/>
                <w:sz w:val="20"/>
                <w:szCs w:val="20"/>
              </w:rPr>
              <w:br/>
              <w:t>по проекту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Выплаты (п. 2.1 + п. 2.2 + п. 2.3)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2.1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Общие затраты на производство и сбыт продукции </w:t>
            </w:r>
            <w:r>
              <w:rPr>
                <w:rFonts w:eastAsia="Calibri"/>
                <w:sz w:val="20"/>
                <w:szCs w:val="20"/>
              </w:rPr>
              <w:br/>
              <w:t>по проекту (с НДС, без учета иных налогов и амортизации)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Налоговые платежи в бюджет в результате реализации проекта (без учета возмещения НДС </w:t>
            </w:r>
            <w:r>
              <w:rPr>
                <w:rFonts w:eastAsia="Calibri"/>
                <w:sz w:val="20"/>
                <w:szCs w:val="20"/>
              </w:rPr>
              <w:br/>
              <w:t>с суммы инвестиционных расходов)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Уплата процентов по привлеченным кредитам и займам для реализации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Денежный поток </w:t>
            </w:r>
            <w:proofErr w:type="gramStart"/>
            <w:r>
              <w:rPr>
                <w:rFonts w:eastAsia="Calibri"/>
                <w:sz w:val="20"/>
                <w:szCs w:val="20"/>
              </w:rPr>
              <w:t>по операционной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деятельности </w:t>
            </w:r>
            <w:r>
              <w:rPr>
                <w:rFonts w:eastAsia="Calibri"/>
                <w:sz w:val="20"/>
                <w:szCs w:val="20"/>
              </w:rPr>
              <w:br/>
              <w:t>(п. 1 – п. 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10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Инвестиционная деятельность</w:t>
            </w: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Поступления (п. 4.1)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Доход от реализации активов по проекту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Выплаты (п. 5.1 + п. 5.2 + п. 5.3)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Капитальные вложения по проекту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Приобретение нематериальных активов по проекту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Приобретение оборотных средств по проекту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Денежный поток по инвестиционной деятельности</w:t>
            </w:r>
          </w:p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(п. 4 – п. 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10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Финансовая деятельность</w:t>
            </w: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Поступления (п. 7.1 + п. 7.2 + п. 7.3 + п. 7.4)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Денежные средства на начало реализации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Взносы учредителей в уставный капитал в денежной форме (выручка от реализации акций) для реализации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Привлечение кредитов и займов для реализации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Государственная поддержка в форме взноса в уставный капитал юридических лиц для реализации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Выплаты (п. 8.1)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Погашение основного долга по кредитам и займам для реализации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Денежный поток по финансовой деятельности</w:t>
            </w:r>
          </w:p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(п. 7 – п. 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Чистый денежный поток по проекту (п. 3 + п. 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Чистый дисконтированный денежный поток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Справочно: ставка дисконтирования,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Общее сальдо денежных потоков по проекту (п. 3 + </w:t>
            </w:r>
            <w:r>
              <w:rPr>
                <w:rFonts w:eastAsia="Calibri"/>
                <w:sz w:val="20"/>
                <w:szCs w:val="20"/>
              </w:rPr>
              <w:br/>
              <w:t>п. 6 + п. 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13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Общее сальдо денежных </w:t>
            </w:r>
            <w:proofErr w:type="gramStart"/>
            <w:r>
              <w:rPr>
                <w:rFonts w:eastAsia="Calibri"/>
                <w:sz w:val="20"/>
                <w:szCs w:val="20"/>
              </w:rPr>
              <w:t>потоков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нарастающим итогом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3C7373" w:rsidRDefault="003C7373" w:rsidP="003C7373">
      <w:pPr>
        <w:adjustRightInd w:val="0"/>
        <w:jc w:val="both"/>
        <w:outlineLvl w:val="1"/>
        <w:rPr>
          <w:rFonts w:eastAsia="Calibri"/>
          <w:bCs/>
          <w:sz w:val="28"/>
          <w:szCs w:val="28"/>
        </w:rPr>
      </w:pPr>
    </w:p>
    <w:p w:rsidR="003C7373" w:rsidRDefault="003C7373" w:rsidP="003C7373">
      <w:pPr>
        <w:adjustRightInd w:val="0"/>
        <w:ind w:firstLine="709"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Таблица 7. Экономическая эффективность проекта.</w:t>
      </w:r>
    </w:p>
    <w:p w:rsidR="003C7373" w:rsidRDefault="003C7373" w:rsidP="003C7373">
      <w:pPr>
        <w:adjustRightInd w:val="0"/>
        <w:jc w:val="center"/>
        <w:outlineLvl w:val="1"/>
        <w:rPr>
          <w:rFonts w:eastAsia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"/>
        <w:gridCol w:w="1084"/>
        <w:gridCol w:w="2175"/>
        <w:gridCol w:w="3290"/>
        <w:gridCol w:w="1751"/>
        <w:gridCol w:w="1149"/>
      </w:tblGrid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Характеристика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Критерий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Значение показателя</w:t>
            </w: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чистый доход, 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накопленный финансовый эффект от реализации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более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NPV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чистый дисконтированный доход, 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текущая стоимость накопленного финансового эффекта от реализации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более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IRR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внутренняя норма доходности,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максимально возможный уровень кредитной ставки, обеспечивающий реализуемость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более ставки дисконтирования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PBP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срок окупаемости,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период, за который накопленная сумма амортизационных отчислений и чистой прибыли достигнет величины общего объема инвестиций по проекту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индекс доходности дисконтированных инвестиций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относительная отдача проекта на инвестированные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более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adjustRightInd w:val="0"/>
              <w:ind w:left="-56" w:right="-63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потребность в финансировании, 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минимальный объем внешнего финансирования проекта, необходимый для обеспечения его финансовой реализуемости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adjustRightInd w:val="0"/>
              <w:ind w:left="-56" w:right="-63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экономическая добавленная стоимость, 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увеличение валового регионального продукта в результате реализации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adjustRightInd w:val="0"/>
              <w:ind w:left="-56" w:right="-63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adjustRightInd w:val="0"/>
              <w:ind w:left="-56" w:right="-63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ввод основных фондов на 1 рубль инвестиций,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капитальных вложений во вводимые в эксплуатацию основные средства по проекту в общей сумме инвестиций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adjustRightInd w:val="0"/>
              <w:ind w:left="-56" w:right="-63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Справочно: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adjustRightInd w:val="0"/>
              <w:ind w:left="-56" w:right="-63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adjustRightInd w:val="0"/>
              <w:ind w:left="-56" w:right="-63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adjustRightInd w:val="0"/>
              <w:ind w:left="-56" w:right="-63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adjustRightInd w:val="0"/>
              <w:ind w:left="-56" w:right="-63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ставка дисконтирования,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adjustRightInd w:val="0"/>
              <w:ind w:left="-56" w:right="-63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расчетный срок проекта,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adjustRightInd w:val="0"/>
              <w:ind w:left="-56" w:right="-63"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3C7373" w:rsidRDefault="003C7373" w:rsidP="003C7373">
      <w:pPr>
        <w:adjustRightInd w:val="0"/>
        <w:outlineLvl w:val="2"/>
        <w:rPr>
          <w:rFonts w:eastAsia="Calibri"/>
          <w:sz w:val="28"/>
          <w:szCs w:val="28"/>
        </w:rPr>
      </w:pPr>
    </w:p>
    <w:p w:rsidR="003C7373" w:rsidRDefault="003C7373" w:rsidP="003C7373">
      <w:pPr>
        <w:adjustRightInd w:val="0"/>
        <w:ind w:firstLine="709"/>
        <w:outlineLvl w:val="2"/>
        <w:rPr>
          <w:rFonts w:eastAsia="Calibri"/>
          <w:sz w:val="28"/>
          <w:szCs w:val="28"/>
        </w:rPr>
      </w:pPr>
    </w:p>
    <w:p w:rsidR="003C7373" w:rsidRDefault="003C7373" w:rsidP="003C7373">
      <w:pPr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Таблица 7.1. Расчет срока окупаемости проекта (тыс. рублей).</w:t>
      </w:r>
    </w:p>
    <w:p w:rsidR="003C7373" w:rsidRDefault="003C7373" w:rsidP="003C7373">
      <w:pPr>
        <w:adjustRightInd w:val="0"/>
        <w:outlineLvl w:val="2"/>
        <w:rPr>
          <w:rFonts w:eastAsia="Calibri"/>
          <w:sz w:val="28"/>
          <w:szCs w:val="28"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4999"/>
        <w:gridCol w:w="578"/>
        <w:gridCol w:w="543"/>
        <w:gridCol w:w="229"/>
        <w:gridCol w:w="228"/>
        <w:gridCol w:w="228"/>
        <w:gridCol w:w="553"/>
        <w:gridCol w:w="588"/>
        <w:gridCol w:w="588"/>
        <w:gridCol w:w="588"/>
        <w:gridCol w:w="588"/>
      </w:tblGrid>
      <w:tr w:rsidR="003C7373" w:rsidTr="003C737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4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</w:tr>
      <w:tr w:rsidR="003C7373" w:rsidTr="003C7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кварталам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далее по кварталам</w:t>
            </w:r>
          </w:p>
        </w:tc>
      </w:tr>
      <w:tr w:rsidR="003C7373" w:rsidTr="003C7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Инвестиционные затраты по проекту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Инвестиционные затраты по проекту нарастающим итогом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Чистая прибыль по проекту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Амортизация по проекту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Сумма чистой прибыли и амортизации по проекту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Сумма чистой прибыли и амортизации по проекту нарастающим итогом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Разница между накопленной суммой чистой прибыли и амортизации и инвестиционными затратами нарастающим итогом – окупаемость (п. 6 – п. 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</w:tr>
    </w:tbl>
    <w:p w:rsidR="003C7373" w:rsidRDefault="003C7373" w:rsidP="003C7373">
      <w:pPr>
        <w:adjustRightInd w:val="0"/>
        <w:jc w:val="both"/>
        <w:outlineLvl w:val="1"/>
        <w:rPr>
          <w:rFonts w:eastAsia="Calibri"/>
          <w:bCs/>
          <w:sz w:val="28"/>
          <w:szCs w:val="28"/>
        </w:rPr>
      </w:pPr>
    </w:p>
    <w:p w:rsidR="003C7373" w:rsidRDefault="003C7373" w:rsidP="003C7373">
      <w:pPr>
        <w:adjustRightInd w:val="0"/>
        <w:ind w:firstLine="709"/>
        <w:jc w:val="center"/>
        <w:outlineLvl w:val="1"/>
        <w:rPr>
          <w:rFonts w:eastAsia="Calibri"/>
          <w:b/>
          <w:spacing w:val="-2"/>
          <w:sz w:val="28"/>
          <w:szCs w:val="28"/>
        </w:rPr>
      </w:pPr>
      <w:r>
        <w:rPr>
          <w:rFonts w:eastAsia="Calibri"/>
          <w:b/>
          <w:bCs/>
          <w:spacing w:val="-2"/>
          <w:sz w:val="28"/>
          <w:szCs w:val="28"/>
        </w:rPr>
        <w:t xml:space="preserve">Таблица 8. Бюджетная и социальная эффективность проекта </w:t>
      </w:r>
      <w:r>
        <w:rPr>
          <w:rFonts w:eastAsia="Calibri"/>
          <w:b/>
          <w:spacing w:val="-2"/>
          <w:sz w:val="28"/>
          <w:szCs w:val="28"/>
        </w:rPr>
        <w:t>(тыс. рублей).</w:t>
      </w:r>
    </w:p>
    <w:p w:rsidR="003C7373" w:rsidRDefault="003C7373" w:rsidP="003C7373">
      <w:pPr>
        <w:adjustRightInd w:val="0"/>
        <w:jc w:val="center"/>
        <w:outlineLvl w:val="1"/>
        <w:rPr>
          <w:rFonts w:eastAsia="Calibri"/>
          <w:b/>
          <w:sz w:val="28"/>
          <w:szCs w:val="28"/>
        </w:rPr>
      </w:pP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4921"/>
        <w:gridCol w:w="579"/>
        <w:gridCol w:w="543"/>
        <w:gridCol w:w="236"/>
        <w:gridCol w:w="236"/>
        <w:gridCol w:w="236"/>
        <w:gridCol w:w="561"/>
        <w:gridCol w:w="588"/>
        <w:gridCol w:w="588"/>
        <w:gridCol w:w="588"/>
        <w:gridCol w:w="588"/>
      </w:tblGrid>
      <w:tr w:rsidR="003C7373" w:rsidTr="003C7373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4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Показатели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20__ год</w:t>
            </w:r>
          </w:p>
        </w:tc>
      </w:tr>
      <w:tr w:rsidR="003C7373" w:rsidTr="003C7373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кварталам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далее по кварталам</w:t>
            </w:r>
          </w:p>
        </w:tc>
      </w:tr>
      <w:tr w:rsidR="003C7373" w:rsidTr="003C7373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</w:tr>
    </w:tbl>
    <w:p w:rsidR="003C7373" w:rsidRDefault="003C7373" w:rsidP="003C7373">
      <w:pPr>
        <w:rPr>
          <w:rFonts w:eastAsia="Calibri"/>
          <w:sz w:val="20"/>
          <w:szCs w:val="20"/>
        </w:rPr>
        <w:sectPr w:rsidR="003C7373">
          <w:type w:val="continuous"/>
          <w:pgSz w:w="11905" w:h="16838"/>
          <w:pgMar w:top="1134" w:right="851" w:bottom="1134" w:left="1418" w:header="709" w:footer="709" w:gutter="0"/>
          <w:cols w:space="720"/>
        </w:sectPr>
      </w:pP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264"/>
        <w:gridCol w:w="4658"/>
        <w:gridCol w:w="578"/>
        <w:gridCol w:w="543"/>
        <w:gridCol w:w="236"/>
        <w:gridCol w:w="236"/>
        <w:gridCol w:w="236"/>
        <w:gridCol w:w="561"/>
        <w:gridCol w:w="588"/>
        <w:gridCol w:w="588"/>
        <w:gridCol w:w="588"/>
        <w:gridCol w:w="588"/>
      </w:tblGrid>
      <w:tr w:rsidR="003C7373" w:rsidTr="003C7373">
        <w:trPr>
          <w:tblHeader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3C7373" w:rsidTr="003C7373">
        <w:tc>
          <w:tcPr>
            <w:tcW w:w="101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Государственная поддержка</w:t>
            </w: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68" w:right="-6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Средства, предоставляемые из краевого бюджета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68" w:right="-6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бюджетные инвестиции – взнос в уставный капитал юридических лиц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субсидии (с указанием конкретного вида субсидий)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1.3</w:t>
            </w: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другие формы государственной поддержки</w:t>
            </w:r>
          </w:p>
          <w:p w:rsidR="003C7373" w:rsidRDefault="003C7373">
            <w:pPr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(с указанием конкретного вида)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68" w:right="-6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Средства, предоставляемые из краевого бюджета, нарастающим итогом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101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Бюджетная эффективность</w:t>
            </w: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Совокупные налоговые платежи во все уровни бюджетной системы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3.1</w:t>
            </w:r>
          </w:p>
        </w:tc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3.2</w:t>
            </w: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НДС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3.3</w:t>
            </w: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3.4</w:t>
            </w: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3.5</w:t>
            </w: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местные налоги и сборы (расшифровка </w:t>
            </w:r>
            <w:r>
              <w:rPr>
                <w:rFonts w:eastAsia="Calibri"/>
                <w:sz w:val="20"/>
                <w:szCs w:val="20"/>
              </w:rPr>
              <w:br/>
              <w:t>по отдельным наименованиям налогов и сборов)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3.6</w:t>
            </w: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Совокупные налоговые платежи в консолидированный бюджет края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4.1</w:t>
            </w:r>
          </w:p>
        </w:tc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4.2</w:t>
            </w: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4.3</w:t>
            </w: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4.4</w:t>
            </w: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4.5</w:t>
            </w: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Налоговые платежи во все уровни бюджетной системы в результате реализации проекта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5.1</w:t>
            </w:r>
          </w:p>
        </w:tc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5.2</w:t>
            </w: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НДС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5.3</w:t>
            </w: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5.4</w:t>
            </w: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5.5</w:t>
            </w: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5.6</w:t>
            </w: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6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Налоговые платежи в консолидированный бюджет края в результате реализации проекта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6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6.1</w:t>
            </w:r>
          </w:p>
        </w:tc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6.2</w:t>
            </w: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6.3</w:t>
            </w: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6.4</w:t>
            </w: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6.5</w:t>
            </w: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Налоговые платежи в консолидированный бюджет края в результате реализации проекта нарастающим итогом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Бюджетный эффект от реализации проекта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8.1</w:t>
            </w:r>
          </w:p>
        </w:tc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 период (п. 6 – п. 1)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8.2</w:t>
            </w: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нарастающим итогом (п. 7 – п. 2)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101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Социальная эффективность</w:t>
            </w: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Численность персонала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68" w:right="-6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9.1</w:t>
            </w:r>
          </w:p>
        </w:tc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организации в целом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68" w:right="-6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9.2</w:t>
            </w: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в том числе привлечены для реализации проекта, нарастающим итогом</w:t>
            </w:r>
            <w:proofErr w:type="gram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68" w:right="-6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Фонд оплаты труда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68" w:right="-6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10.1</w:t>
            </w:r>
          </w:p>
        </w:tc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организации в целом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68" w:right="-6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10.2</w:t>
            </w: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 привлеченных для реализации проекта работников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68" w:right="-6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10.3</w:t>
            </w: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 привлеченных для реализации проекта работников, нарастающим итогом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68" w:right="-6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68" w:right="-6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11.1</w:t>
            </w:r>
          </w:p>
        </w:tc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организации в целом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68" w:right="-6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11.2</w:t>
            </w: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 привлеченных для реализации проекта работников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68" w:right="-6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Отношение дополнительного фонда оплаты труда </w:t>
            </w:r>
            <w:r>
              <w:rPr>
                <w:rFonts w:eastAsia="Calibri"/>
                <w:sz w:val="20"/>
                <w:szCs w:val="20"/>
              </w:rPr>
              <w:br/>
              <w:t>к сумме государственной поддержки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rPr>
          <w:trHeight w:val="6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68" w:right="-6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12.1</w:t>
            </w:r>
          </w:p>
        </w:tc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 период (п. 10.2 / п. 1)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7373" w:rsidTr="003C737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ind w:left="-68" w:right="-6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12.2</w:t>
            </w: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3" w:rsidRDefault="003C73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73" w:rsidRDefault="003C7373">
            <w:pPr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нарастающим итогом (п. 10.3 / п. 2)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3" w:rsidRDefault="003C7373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3C7373" w:rsidRDefault="003C7373" w:rsidP="003C7373">
      <w:pPr>
        <w:adjustRightInd w:val="0"/>
        <w:jc w:val="both"/>
        <w:rPr>
          <w:rFonts w:eastAsia="Calibri"/>
          <w:sz w:val="28"/>
          <w:szCs w:val="28"/>
        </w:rPr>
      </w:pPr>
    </w:p>
    <w:p w:rsidR="00F1040C" w:rsidRDefault="00F1040C" w:rsidP="003C7373">
      <w:pPr>
        <w:rPr>
          <w:rFonts w:eastAsia="Calibri"/>
          <w:sz w:val="28"/>
          <w:szCs w:val="28"/>
        </w:rPr>
        <w:sectPr w:rsidR="00F1040C">
          <w:type w:val="continuous"/>
          <w:pgSz w:w="11905" w:h="16838"/>
          <w:pgMar w:top="1134" w:right="851" w:bottom="1134" w:left="1418" w:header="709" w:footer="709" w:gutter="0"/>
          <w:cols w:space="720"/>
        </w:sectPr>
      </w:pPr>
    </w:p>
    <w:p w:rsidR="00F1040C" w:rsidRDefault="00F1040C" w:rsidP="00F1040C">
      <w:pPr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>Таблица 9. Основные финансовые показатели (по предприятию в целом).</w:t>
      </w:r>
    </w:p>
    <w:p w:rsidR="00F1040C" w:rsidRDefault="00F1040C" w:rsidP="00F1040C">
      <w:pPr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149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5"/>
        <w:gridCol w:w="2220"/>
        <w:gridCol w:w="658"/>
        <w:gridCol w:w="444"/>
        <w:gridCol w:w="551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F1040C" w:rsidTr="00F1040C">
        <w:trPr>
          <w:trHeight w:val="20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eastAsia="Calibri"/>
                <w:spacing w:val="-6"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spacing w:val="-6"/>
                <w:sz w:val="20"/>
                <w:szCs w:val="20"/>
              </w:rPr>
              <w:t>/п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Показатели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Период, предшествующий реализации инвестиционного проекта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20__ год</w:t>
            </w:r>
          </w:p>
        </w:tc>
      </w:tr>
      <w:tr w:rsidR="00F1040C" w:rsidTr="00F1040C">
        <w:trPr>
          <w:trHeight w:val="20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40C" w:rsidRDefault="00F1040C">
            <w:pPr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40C" w:rsidRDefault="00F1040C">
            <w:pPr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20__ год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20__ год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20__ 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 xml:space="preserve">с учетом </w:t>
            </w:r>
            <w:proofErr w:type="gramStart"/>
            <w:r>
              <w:rPr>
                <w:rFonts w:eastAsia="Calibri"/>
                <w:spacing w:val="-6"/>
                <w:sz w:val="20"/>
                <w:szCs w:val="20"/>
              </w:rPr>
              <w:t>гос.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 xml:space="preserve">без </w:t>
            </w:r>
            <w:proofErr w:type="gramStart"/>
            <w:r>
              <w:rPr>
                <w:rFonts w:eastAsia="Calibri"/>
                <w:spacing w:val="-6"/>
                <w:sz w:val="20"/>
                <w:szCs w:val="20"/>
              </w:rPr>
              <w:t>гос.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 xml:space="preserve">с учетом </w:t>
            </w:r>
            <w:proofErr w:type="gramStart"/>
            <w:r>
              <w:rPr>
                <w:rFonts w:eastAsia="Calibri"/>
                <w:spacing w:val="-6"/>
                <w:sz w:val="20"/>
                <w:szCs w:val="20"/>
              </w:rPr>
              <w:t>гос.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 xml:space="preserve">без </w:t>
            </w:r>
            <w:proofErr w:type="gramStart"/>
            <w:r>
              <w:rPr>
                <w:rFonts w:eastAsia="Calibri"/>
                <w:spacing w:val="-6"/>
                <w:sz w:val="20"/>
                <w:szCs w:val="20"/>
              </w:rPr>
              <w:t>гос.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 xml:space="preserve">с учетом </w:t>
            </w:r>
            <w:proofErr w:type="gramStart"/>
            <w:r>
              <w:rPr>
                <w:rFonts w:eastAsia="Calibri"/>
                <w:spacing w:val="-6"/>
                <w:sz w:val="20"/>
                <w:szCs w:val="20"/>
              </w:rPr>
              <w:t>гос.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 xml:space="preserve">без </w:t>
            </w:r>
            <w:proofErr w:type="gramStart"/>
            <w:r>
              <w:rPr>
                <w:rFonts w:eastAsia="Calibri"/>
                <w:spacing w:val="-6"/>
                <w:sz w:val="20"/>
                <w:szCs w:val="20"/>
              </w:rPr>
              <w:t>гос.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 xml:space="preserve">с учетом </w:t>
            </w:r>
            <w:proofErr w:type="gramStart"/>
            <w:r>
              <w:rPr>
                <w:rFonts w:eastAsia="Calibri"/>
                <w:spacing w:val="-6"/>
                <w:sz w:val="20"/>
                <w:szCs w:val="20"/>
              </w:rPr>
              <w:t>гос.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 xml:space="preserve">без </w:t>
            </w:r>
            <w:proofErr w:type="gramStart"/>
            <w:r>
              <w:rPr>
                <w:rFonts w:eastAsia="Calibri"/>
                <w:spacing w:val="-6"/>
                <w:sz w:val="20"/>
                <w:szCs w:val="20"/>
              </w:rPr>
              <w:t>гос.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 xml:space="preserve">с учетом </w:t>
            </w:r>
            <w:proofErr w:type="gramStart"/>
            <w:r>
              <w:rPr>
                <w:rFonts w:eastAsia="Calibri"/>
                <w:spacing w:val="-6"/>
                <w:sz w:val="20"/>
                <w:szCs w:val="20"/>
              </w:rPr>
              <w:t>гос.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 xml:space="preserve">без </w:t>
            </w:r>
            <w:proofErr w:type="gramStart"/>
            <w:r>
              <w:rPr>
                <w:rFonts w:eastAsia="Calibri"/>
                <w:spacing w:val="-6"/>
                <w:sz w:val="20"/>
                <w:szCs w:val="20"/>
              </w:rPr>
              <w:t>гос. поддержки</w:t>
            </w:r>
            <w:proofErr w:type="gramEnd"/>
          </w:p>
        </w:tc>
      </w:tr>
    </w:tbl>
    <w:p w:rsidR="00F1040C" w:rsidRDefault="00F1040C" w:rsidP="00F1040C">
      <w:pPr>
        <w:rPr>
          <w:rFonts w:eastAsia="Calibri"/>
          <w:spacing w:val="-6"/>
          <w:sz w:val="20"/>
          <w:szCs w:val="20"/>
        </w:rPr>
        <w:sectPr w:rsidR="00F1040C">
          <w:pgSz w:w="16838" w:h="11905" w:orient="landscape"/>
          <w:pgMar w:top="1418" w:right="1134" w:bottom="850" w:left="1134" w:header="709" w:footer="709" w:gutter="0"/>
          <w:cols w:space="720"/>
        </w:sectPr>
      </w:pPr>
    </w:p>
    <w:tbl>
      <w:tblPr>
        <w:tblW w:w="149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5"/>
        <w:gridCol w:w="144"/>
        <w:gridCol w:w="2076"/>
        <w:gridCol w:w="658"/>
        <w:gridCol w:w="444"/>
        <w:gridCol w:w="551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F1040C" w:rsidTr="00F1040C">
        <w:trPr>
          <w:trHeight w:val="20"/>
          <w:tblHeader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lastRenderedPageBreak/>
              <w:t>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15</w:t>
            </w:r>
          </w:p>
        </w:tc>
      </w:tr>
      <w:tr w:rsidR="00F1040C" w:rsidTr="00F1040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Инвестиционные затраты,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F1040C" w:rsidTr="00F1040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F1040C" w:rsidTr="00F1040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0C" w:rsidRDefault="00F1040C">
            <w:pPr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</w:tr>
      <w:tr w:rsidR="00F1040C" w:rsidTr="00F1040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 xml:space="preserve">Объем производства </w:t>
            </w:r>
            <w:r>
              <w:rPr>
                <w:rFonts w:eastAsia="Calibri"/>
                <w:spacing w:val="-6"/>
                <w:sz w:val="20"/>
                <w:szCs w:val="20"/>
              </w:rPr>
              <w:br/>
              <w:t>(в натуральных показателях)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F1040C" w:rsidTr="00F1040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3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 xml:space="preserve">Объем реализации </w:t>
            </w:r>
            <w:r>
              <w:rPr>
                <w:rFonts w:eastAsia="Calibri"/>
                <w:spacing w:val="-6"/>
                <w:sz w:val="20"/>
                <w:szCs w:val="20"/>
              </w:rPr>
              <w:br/>
              <w:t>(в натуральных показателях)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F1040C" w:rsidTr="00F1040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4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Выручка-нетто от реализации продукции,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F1040C" w:rsidTr="00F1040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F1040C" w:rsidTr="00F1040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0C" w:rsidRDefault="00F1040C">
            <w:pPr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</w:tr>
      <w:tr w:rsidR="00F1040C" w:rsidTr="00F1040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5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Общие затраты на производство и сбыт продукции, тыс. рублей / себестоимость продукции,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F1040C" w:rsidTr="00F1040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F1040C" w:rsidTr="00F1040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0C" w:rsidRDefault="00F1040C">
            <w:pPr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</w:tr>
      <w:tr w:rsidR="00F1040C" w:rsidTr="00F1040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lastRenderedPageBreak/>
              <w:t>6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Чистая прибыль (убыток),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F1040C" w:rsidTr="00F1040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F1040C" w:rsidTr="00F1040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</w:tr>
      <w:tr w:rsidR="00F1040C" w:rsidTr="00F1040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7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Рентабельность производства, 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F1040C" w:rsidTr="00F1040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8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Рентабельность продаж, 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F1040C" w:rsidTr="00F1040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9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Численность персонала (по состоянию на конец года), чел.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F1040C" w:rsidTr="00F1040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Среднемесячная заработная плата на одного работающего,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F1040C" w:rsidTr="00F1040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F1040C" w:rsidTr="00F1040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</w:tr>
      <w:tr w:rsidR="00F1040C" w:rsidTr="00F1040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11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Налоговые платежи во все уровни бюджетной системы,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F1040C" w:rsidTr="00F1040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F1040C" w:rsidTr="00F1040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0C" w:rsidRDefault="00F1040C">
            <w:pPr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F1040C" w:rsidTr="00F1040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12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 xml:space="preserve">Налоговые платежи </w:t>
            </w:r>
            <w:r>
              <w:rPr>
                <w:rFonts w:eastAsia="Calibri"/>
                <w:spacing w:val="-6"/>
                <w:sz w:val="20"/>
                <w:szCs w:val="20"/>
              </w:rPr>
              <w:br/>
              <w:t>в консолидированный бюджет края,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F1040C" w:rsidTr="00F1040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F1040C" w:rsidTr="00F1040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0C" w:rsidRDefault="00F1040C">
            <w:pPr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1040C" w:rsidRDefault="00F1040C">
            <w:pPr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1040C" w:rsidRDefault="00F1040C">
            <w:pPr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</w:tbl>
    <w:p w:rsidR="00F1040C" w:rsidRDefault="00F1040C" w:rsidP="00F1040C">
      <w:pPr>
        <w:rPr>
          <w:rFonts w:eastAsia="Calibri"/>
          <w:sz w:val="28"/>
          <w:szCs w:val="28"/>
        </w:rPr>
        <w:sectPr w:rsidR="00F1040C">
          <w:type w:val="continuous"/>
          <w:pgSz w:w="16838" w:h="11905" w:orient="landscape"/>
          <w:pgMar w:top="1418" w:right="1134" w:bottom="850" w:left="1134" w:header="709" w:footer="709" w:gutter="0"/>
          <w:cols w:space="720"/>
        </w:sectPr>
      </w:pPr>
    </w:p>
    <w:p w:rsidR="00F1040C" w:rsidRDefault="00F1040C" w:rsidP="00F1040C">
      <w:pPr>
        <w:ind w:left="5103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Приложение № 8</w:t>
      </w:r>
    </w:p>
    <w:p w:rsidR="00F1040C" w:rsidRDefault="00F1040C" w:rsidP="00F1040C">
      <w:pPr>
        <w:ind w:left="5103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 макету бизнес-плана</w:t>
      </w:r>
    </w:p>
    <w:p w:rsidR="00F1040C" w:rsidRDefault="00F1040C" w:rsidP="00F1040C">
      <w:pPr>
        <w:ind w:left="5103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инвестиционного проекта </w:t>
      </w:r>
    </w:p>
    <w:p w:rsidR="00F1040C" w:rsidRDefault="00F1040C" w:rsidP="00F1040C">
      <w:pPr>
        <w:ind w:left="4536"/>
        <w:jc w:val="right"/>
        <w:rPr>
          <w:rFonts w:eastAsia="Calibri"/>
          <w:sz w:val="24"/>
          <w:szCs w:val="24"/>
        </w:rPr>
      </w:pPr>
    </w:p>
    <w:p w:rsidR="00F1040C" w:rsidRDefault="00F1040C" w:rsidP="00F1040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Порядок оценки эффективности капитальных вложений</w:t>
      </w:r>
    </w:p>
    <w:p w:rsidR="00F1040C" w:rsidRDefault="00F1040C" w:rsidP="00F1040C">
      <w:pPr>
        <w:ind w:left="4536"/>
        <w:rPr>
          <w:rFonts w:eastAsia="Calibri"/>
          <w:b/>
          <w:sz w:val="28"/>
          <w:szCs w:val="28"/>
        </w:rPr>
      </w:pP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Настоящий порядок оценки эффективности капитальных вложений устанавливает методы расчета показателей эффективности инвестиционных проектов (далее – проект), применяемые для принятия решения о допуске к отбору проекта.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 оценивается по следующим параметрам: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Финансовое состояние заявителя, реализующего проект.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Экономическая эффективность проекта.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Социальная эффективность проекта.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 Бюджетная эффективность проекта.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Принятие решения о допуске к отбору проекта осуществляется на основе показателей экономической эффективности, указанных в разделе 2 настоящего приложения, показателей социальной и бюджетной эффективности, указанных в разделах 3 и </w:t>
      </w:r>
      <w:hyperlink r:id="rId15" w:anchor="Par128" w:history="1">
        <w:r>
          <w:rPr>
            <w:rStyle w:val="aa"/>
            <w:rFonts w:eastAsia="Calibri"/>
            <w:sz w:val="28"/>
            <w:szCs w:val="28"/>
          </w:rPr>
          <w:t>4</w:t>
        </w:r>
      </w:hyperlink>
      <w:r>
        <w:rPr>
          <w:rFonts w:eastAsia="Calibri"/>
          <w:sz w:val="28"/>
          <w:szCs w:val="28"/>
        </w:rPr>
        <w:t xml:space="preserve"> настоящего приложения.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1040C" w:rsidRDefault="00F1040C" w:rsidP="00F1040C">
      <w:pPr>
        <w:adjustRightInd w:val="0"/>
        <w:ind w:left="1069"/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 Оценка финансового состояния заявителя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Оценка финансового состояния заявителя осуществляется по следующим показателям, рассчитываемым в динамике, на основе данных бухгалтерской отчетности (кодов (к.) бухгалтерского баланса и отчета о финансовых результатах) за 3 предшествующих моменту оценки финансовых года </w:t>
      </w:r>
      <w:r>
        <w:rPr>
          <w:rFonts w:eastAsia="Calibri"/>
          <w:sz w:val="28"/>
          <w:szCs w:val="28"/>
        </w:rPr>
        <w:br/>
        <w:t>и отчетные периоды текущего года: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Коэффициенты ликвидности: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коэффициент абсолютной ликвидности (К</w:t>
      </w:r>
      <w:proofErr w:type="gramStart"/>
      <w:r>
        <w:rPr>
          <w:rFonts w:eastAsia="Calibri"/>
          <w:sz w:val="28"/>
          <w:szCs w:val="28"/>
          <w:vertAlign w:val="subscript"/>
        </w:rPr>
        <w:t>1</w:t>
      </w:r>
      <w:proofErr w:type="gramEnd"/>
      <w:r>
        <w:rPr>
          <w:rFonts w:eastAsia="Calibri"/>
          <w:sz w:val="28"/>
          <w:szCs w:val="28"/>
        </w:rPr>
        <w:t xml:space="preserve">) характеризует способность </w:t>
      </w:r>
      <w:r>
        <w:rPr>
          <w:rFonts w:eastAsia="Calibri"/>
          <w:sz w:val="28"/>
          <w:szCs w:val="28"/>
        </w:rPr>
        <w:br/>
        <w:t xml:space="preserve">к моментальному погашению краткосрочных долговых обязательств за счет имеющихся денежных средств и краткосрочных финансовых вложений </w:t>
      </w:r>
      <w:r>
        <w:rPr>
          <w:rFonts w:eastAsia="Calibri"/>
          <w:sz w:val="28"/>
          <w:szCs w:val="28"/>
        </w:rPr>
        <w:br/>
        <w:t>и определяется по формуле:</w:t>
      </w:r>
    </w:p>
    <w:p w:rsidR="00F1040C" w:rsidRDefault="00F1040C" w:rsidP="00F1040C">
      <w:pPr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F1040C" w:rsidRDefault="00F1040C" w:rsidP="00F1040C">
      <w:pPr>
        <w:adjustRightInd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position w:val="-29"/>
          <w:sz w:val="28"/>
          <w:szCs w:val="28"/>
          <w:lang w:eastAsia="ru-RU"/>
        </w:rPr>
        <w:drawing>
          <wp:inline distT="0" distB="0" distL="0" distR="0">
            <wp:extent cx="2659380" cy="548640"/>
            <wp:effectExtent l="0" t="0" r="762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Финансовое состояние заявителя является удовлетворительным, </w:t>
      </w:r>
      <w:r>
        <w:rPr>
          <w:rFonts w:eastAsia="Calibri"/>
          <w:sz w:val="28"/>
          <w:szCs w:val="28"/>
        </w:rPr>
        <w:br/>
        <w:t>если К</w:t>
      </w:r>
      <w:proofErr w:type="gramStart"/>
      <w:r>
        <w:rPr>
          <w:rFonts w:eastAsia="Calibri"/>
          <w:sz w:val="28"/>
          <w:szCs w:val="28"/>
          <w:vertAlign w:val="subscript"/>
        </w:rPr>
        <w:t>1</w:t>
      </w:r>
      <w:proofErr w:type="gramEnd"/>
      <w:r>
        <w:rPr>
          <w:rFonts w:eastAsia="Calibri"/>
          <w:sz w:val="28"/>
          <w:szCs w:val="28"/>
        </w:rPr>
        <w:t> &gt; 0,1; коэффициент текущей ликвидности К</w:t>
      </w:r>
      <w:r>
        <w:rPr>
          <w:rFonts w:eastAsia="Calibri"/>
          <w:sz w:val="28"/>
          <w:szCs w:val="28"/>
          <w:vertAlign w:val="subscript"/>
        </w:rPr>
        <w:t>2</w:t>
      </w:r>
      <w:r>
        <w:rPr>
          <w:rFonts w:eastAsia="Calibri"/>
          <w:sz w:val="28"/>
          <w:szCs w:val="28"/>
        </w:rPr>
        <w:t xml:space="preserve"> характеризует способность погашения краткосрочных долговых обязательств за счет оборотных активов заявителя и определяется по формуле: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1040C" w:rsidRDefault="00F1040C" w:rsidP="00F1040C">
      <w:pPr>
        <w:adjustRightInd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position w:val="-29"/>
          <w:sz w:val="28"/>
          <w:szCs w:val="28"/>
          <w:lang w:eastAsia="ru-RU"/>
        </w:rPr>
        <w:drawing>
          <wp:inline distT="0" distB="0" distL="0" distR="0">
            <wp:extent cx="2674620" cy="5562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Финансовое состояние заявителя является удовлетворительным, </w:t>
      </w:r>
      <w:r>
        <w:rPr>
          <w:rFonts w:eastAsia="Calibri"/>
          <w:sz w:val="28"/>
          <w:szCs w:val="28"/>
        </w:rPr>
        <w:br/>
        <w:t>если К</w:t>
      </w:r>
      <w:proofErr w:type="gramStart"/>
      <w:r>
        <w:rPr>
          <w:rFonts w:eastAsia="Calibri"/>
          <w:sz w:val="28"/>
          <w:szCs w:val="28"/>
          <w:vertAlign w:val="subscript"/>
        </w:rPr>
        <w:t>2</w:t>
      </w:r>
      <w:proofErr w:type="gramEnd"/>
      <w:r>
        <w:rPr>
          <w:rFonts w:eastAsia="Calibri"/>
          <w:sz w:val="28"/>
          <w:szCs w:val="28"/>
          <w:vertAlign w:val="subscript"/>
        </w:rPr>
        <w:t> </w:t>
      </w:r>
      <w:r>
        <w:rPr>
          <w:rFonts w:eastAsia="Calibri"/>
          <w:sz w:val="28"/>
          <w:szCs w:val="28"/>
        </w:rPr>
        <w:t>&gt; 1.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Коэффициент финансовой зависимости К</w:t>
      </w:r>
      <w:r>
        <w:rPr>
          <w:rFonts w:eastAsia="Calibri"/>
          <w:sz w:val="28"/>
          <w:szCs w:val="28"/>
          <w:vertAlign w:val="subscript"/>
        </w:rPr>
        <w:t>3</w:t>
      </w:r>
      <w:r>
        <w:rPr>
          <w:rFonts w:eastAsia="Calibri"/>
          <w:sz w:val="28"/>
          <w:szCs w:val="28"/>
        </w:rPr>
        <w:t xml:space="preserve"> характеризует, какую долю </w:t>
      </w:r>
      <w:r>
        <w:rPr>
          <w:rFonts w:eastAsia="Calibri"/>
          <w:sz w:val="28"/>
          <w:szCs w:val="28"/>
        </w:rPr>
        <w:br/>
        <w:t xml:space="preserve">в структуре капитала составляют заемные средства, и определяется </w:t>
      </w:r>
      <w:r>
        <w:rPr>
          <w:rFonts w:eastAsia="Calibri"/>
          <w:sz w:val="28"/>
          <w:szCs w:val="28"/>
        </w:rPr>
        <w:br/>
        <w:t>по формуле: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1040C" w:rsidRDefault="00F1040C" w:rsidP="00F1040C">
      <w:pPr>
        <w:adjustRightInd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position w:val="-29"/>
          <w:sz w:val="28"/>
          <w:szCs w:val="28"/>
          <w:lang w:eastAsia="ru-RU"/>
        </w:rPr>
        <w:drawing>
          <wp:inline distT="0" distB="0" distL="0" distR="0">
            <wp:extent cx="3444240" cy="548640"/>
            <wp:effectExtent l="0" t="0" r="381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структуре капитала заявителя заемные средства должны составлять менее 70 %, т.е. К</w:t>
      </w:r>
      <w:r>
        <w:rPr>
          <w:rFonts w:eastAsia="Calibri"/>
          <w:sz w:val="28"/>
          <w:szCs w:val="28"/>
          <w:vertAlign w:val="subscript"/>
        </w:rPr>
        <w:t>3 </w:t>
      </w:r>
      <w:r>
        <w:rPr>
          <w:rFonts w:eastAsia="Calibri"/>
          <w:sz w:val="28"/>
          <w:szCs w:val="28"/>
        </w:rPr>
        <w:t>&lt; 0,7. Данный коэффициент не рассчитывается, если значение собственного капитала заявителя (к.1300) отрицательное.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Рентабельность продаж (К</w:t>
      </w:r>
      <w:proofErr w:type="gramStart"/>
      <w:r>
        <w:rPr>
          <w:rFonts w:eastAsia="Calibri"/>
          <w:sz w:val="28"/>
          <w:szCs w:val="28"/>
          <w:vertAlign w:val="subscript"/>
        </w:rPr>
        <w:t>4</w:t>
      </w:r>
      <w:proofErr w:type="gramEnd"/>
      <w:r>
        <w:rPr>
          <w:rFonts w:eastAsia="Calibri"/>
          <w:sz w:val="28"/>
          <w:szCs w:val="28"/>
        </w:rPr>
        <w:t>) отражает удельный вес прибыли на 1 рубль выручки от реализации и определяется по формуле: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1040C" w:rsidRDefault="00F1040C" w:rsidP="00F1040C">
      <w:pPr>
        <w:adjustRightInd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position w:val="-29"/>
          <w:sz w:val="28"/>
          <w:szCs w:val="28"/>
          <w:lang w:eastAsia="ru-RU"/>
        </w:rPr>
        <w:drawing>
          <wp:inline distT="0" distB="0" distL="0" distR="0">
            <wp:extent cx="1798320" cy="5486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Деятельность заявителя является эффективной, если К</w:t>
      </w:r>
      <w:proofErr w:type="gramStart"/>
      <w:r>
        <w:rPr>
          <w:rFonts w:eastAsia="Calibri"/>
          <w:sz w:val="28"/>
          <w:szCs w:val="28"/>
          <w:vertAlign w:val="subscript"/>
        </w:rPr>
        <w:t>4</w:t>
      </w:r>
      <w:proofErr w:type="gramEnd"/>
      <w:r>
        <w:rPr>
          <w:rFonts w:eastAsia="Calibri"/>
          <w:sz w:val="28"/>
          <w:szCs w:val="28"/>
        </w:rPr>
        <w:t> &gt; 0 %.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 Рентабельность основной деятельности (К</w:t>
      </w:r>
      <w:r>
        <w:rPr>
          <w:rFonts w:eastAsia="Calibri"/>
          <w:sz w:val="28"/>
          <w:szCs w:val="28"/>
          <w:vertAlign w:val="subscript"/>
        </w:rPr>
        <w:t>5</w:t>
      </w:r>
      <w:r>
        <w:rPr>
          <w:rFonts w:eastAsia="Calibri"/>
          <w:sz w:val="28"/>
          <w:szCs w:val="28"/>
        </w:rPr>
        <w:t xml:space="preserve">) характеризует удельный вес чистой прибыли в себестоимости проданных товаров, работ, услуг </w:t>
      </w:r>
      <w:r>
        <w:rPr>
          <w:rFonts w:eastAsia="Calibri"/>
          <w:sz w:val="28"/>
          <w:szCs w:val="28"/>
        </w:rPr>
        <w:br/>
        <w:t>и определяется по формуле: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1040C" w:rsidRDefault="00F1040C" w:rsidP="00F1040C">
      <w:pPr>
        <w:adjustRightInd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position w:val="-29"/>
          <w:sz w:val="28"/>
          <w:szCs w:val="28"/>
          <w:lang w:eastAsia="ru-RU"/>
        </w:rPr>
        <w:drawing>
          <wp:inline distT="0" distB="0" distL="0" distR="0">
            <wp:extent cx="1775460" cy="5562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Деятельность заявителя является эффективной, если К</w:t>
      </w:r>
      <w:r>
        <w:rPr>
          <w:rFonts w:eastAsia="Calibri"/>
          <w:sz w:val="28"/>
          <w:szCs w:val="28"/>
          <w:vertAlign w:val="subscript"/>
        </w:rPr>
        <w:t>5</w:t>
      </w:r>
      <w:r>
        <w:rPr>
          <w:rFonts w:eastAsia="Calibri"/>
          <w:sz w:val="28"/>
          <w:szCs w:val="28"/>
        </w:rPr>
        <w:t> &gt; 0 %.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 Коэффициент обеспеченности собственными оборотными средствами (К</w:t>
      </w:r>
      <w:proofErr w:type="gramStart"/>
      <w:r>
        <w:rPr>
          <w:rFonts w:eastAsia="Calibri"/>
          <w:sz w:val="28"/>
          <w:szCs w:val="28"/>
          <w:vertAlign w:val="subscript"/>
        </w:rPr>
        <w:t>6</w:t>
      </w:r>
      <w:proofErr w:type="gramEnd"/>
      <w:r>
        <w:rPr>
          <w:rFonts w:eastAsia="Calibri"/>
          <w:sz w:val="28"/>
          <w:szCs w:val="28"/>
        </w:rPr>
        <w:t>) характеризует наличие собственных оборотных средств у заявителя, необходимых для его финансовой устойчивости, и определяется по формуле: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1040C" w:rsidRDefault="00F1040C" w:rsidP="00F1040C">
      <w:pPr>
        <w:adjustRightInd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position w:val="-29"/>
          <w:sz w:val="28"/>
          <w:szCs w:val="28"/>
          <w:lang w:eastAsia="ru-RU"/>
        </w:rPr>
        <w:drawing>
          <wp:inline distT="0" distB="0" distL="0" distR="0">
            <wp:extent cx="1905000" cy="5486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Заявитель обладает финансовой устойчивостью, если К</w:t>
      </w:r>
      <w:proofErr w:type="gramStart"/>
      <w:r>
        <w:rPr>
          <w:rFonts w:eastAsia="Calibri"/>
          <w:sz w:val="28"/>
          <w:szCs w:val="28"/>
          <w:vertAlign w:val="subscript"/>
        </w:rPr>
        <w:t>6</w:t>
      </w:r>
      <w:proofErr w:type="gramEnd"/>
      <w:r>
        <w:rPr>
          <w:rFonts w:eastAsia="Calibri"/>
          <w:sz w:val="28"/>
          <w:szCs w:val="28"/>
        </w:rPr>
        <w:t xml:space="preserve"> &gt; 0,1.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 Чистые активы (</w:t>
      </w:r>
      <w:proofErr w:type="spellStart"/>
      <w:r>
        <w:rPr>
          <w:rFonts w:eastAsia="Calibri"/>
          <w:sz w:val="28"/>
          <w:szCs w:val="28"/>
        </w:rPr>
        <w:t>Ча</w:t>
      </w:r>
      <w:proofErr w:type="spellEnd"/>
      <w:r>
        <w:rPr>
          <w:rFonts w:eastAsia="Calibri"/>
          <w:sz w:val="28"/>
          <w:szCs w:val="28"/>
        </w:rPr>
        <w:t xml:space="preserve">). Данный показатель рассчитывается в соответствии с приказом Министерства финансов Российской Федерации от 28.08.2014 </w:t>
      </w:r>
      <w:r>
        <w:rPr>
          <w:rFonts w:eastAsia="Calibri"/>
          <w:sz w:val="28"/>
          <w:szCs w:val="28"/>
        </w:rPr>
        <w:br/>
        <w:t>№ 84н «Об утверждении Порядка определения стоимости чистых активов».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Заявитель, продолжительность деятельности которого составляет более </w:t>
      </w:r>
      <w:r>
        <w:rPr>
          <w:rFonts w:eastAsia="Calibri"/>
          <w:sz w:val="28"/>
          <w:szCs w:val="28"/>
        </w:rPr>
        <w:br/>
        <w:t>2 лет, обладает финансовой устойчивостью, если чистые активы (</w:t>
      </w:r>
      <w:proofErr w:type="spellStart"/>
      <w:r>
        <w:rPr>
          <w:rFonts w:eastAsia="Calibri"/>
          <w:sz w:val="28"/>
          <w:szCs w:val="28"/>
        </w:rPr>
        <w:t>Ча</w:t>
      </w:r>
      <w:proofErr w:type="spellEnd"/>
      <w:r>
        <w:rPr>
          <w:rFonts w:eastAsia="Calibri"/>
          <w:sz w:val="28"/>
          <w:szCs w:val="28"/>
        </w:rPr>
        <w:t xml:space="preserve">) больше величины минимального размера уставного капитала, установленного федеральными законами. Для заявителей, продолжительность деятельности </w:t>
      </w:r>
      <w:r>
        <w:rPr>
          <w:rFonts w:eastAsia="Calibri"/>
          <w:sz w:val="28"/>
          <w:szCs w:val="28"/>
        </w:rPr>
        <w:lastRenderedPageBreak/>
        <w:t>которых составляет менее 2 лет, данный показатель является справочным.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1040C" w:rsidRDefault="00F1040C" w:rsidP="00F1040C">
      <w:pPr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 Оценка экономической эффективности проекта 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Экономическая эффективность проекта оценивается в течение расчетного периода, равного сроку окупаемости проекта плюс 1 год, на основании следующих показателей: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5" w:name="Par49"/>
      <w:bookmarkEnd w:id="5"/>
      <w:r>
        <w:rPr>
          <w:rFonts w:eastAsia="Calibri"/>
          <w:sz w:val="28"/>
          <w:szCs w:val="28"/>
        </w:rPr>
        <w:t xml:space="preserve">1. Чистый доход (NV) – это накопленный эффект (суммарный чистый денежный поток) от реализации проекта. Данный показатель определяется </w:t>
      </w:r>
      <w:r>
        <w:rPr>
          <w:rFonts w:eastAsia="Calibri"/>
          <w:sz w:val="28"/>
          <w:szCs w:val="28"/>
        </w:rPr>
        <w:br/>
        <w:t>по следующей формуле: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0"/>
          <w:szCs w:val="28"/>
        </w:rPr>
      </w:pPr>
    </w:p>
    <w:p w:rsidR="00F1040C" w:rsidRDefault="00F1040C" w:rsidP="00F1040C">
      <w:pPr>
        <w:adjustRightInd w:val="0"/>
        <w:ind w:firstLine="709"/>
        <w:jc w:val="center"/>
        <w:rPr>
          <w:rFonts w:eastAsia="Calibri"/>
          <w:sz w:val="28"/>
          <w:szCs w:val="28"/>
        </w:rPr>
      </w:pPr>
      <m:oMath>
        <m:r>
          <w:rPr>
            <w:rFonts w:ascii="Cambria Math" w:hAnsi="Cambria Math"/>
            <w:szCs w:val="28"/>
            <w:lang w:val="en-US"/>
          </w:rPr>
          <m:t>NV</m:t>
        </m:r>
        <m:r>
          <w:rPr>
            <w:rFonts w:ascii="Cambria Math" w:hAnsi="Cambria Math"/>
            <w:szCs w:val="28"/>
          </w:rPr>
          <m:t xml:space="preserve">= </m:t>
        </m:r>
        <m:nary>
          <m:naryPr>
            <m:chr m:val="∑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Cs w:val="28"/>
                <w:lang w:val="en-US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NCF</m:t>
                </m:r>
              </m:e>
              <m:sub>
                <m:r>
                  <w:rPr>
                    <w:rFonts w:ascii="Cambria Math" w:hAnsi="Cambria Math"/>
                    <w:szCs w:val="28"/>
                    <w:lang w:val="en-US"/>
                  </w:rPr>
                  <m:t>t</m:t>
                </m:r>
              </m:sub>
            </m:sSub>
          </m:e>
        </m:nary>
      </m:oMath>
      <w:r>
        <w:rPr>
          <w:rFonts w:eastAsia="Calibri"/>
          <w:sz w:val="28"/>
        </w:rPr>
        <w:t>,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18"/>
          <w:szCs w:val="28"/>
        </w:rPr>
      </w:pP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где: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NCF</w:t>
      </w:r>
      <w:r>
        <w:rPr>
          <w:rFonts w:eastAsia="Calibri"/>
          <w:sz w:val="28"/>
          <w:szCs w:val="28"/>
          <w:vertAlign w:val="subscript"/>
        </w:rPr>
        <w:t>t</w:t>
      </w:r>
      <w:proofErr w:type="spellEnd"/>
      <w:r>
        <w:rPr>
          <w:rFonts w:eastAsia="Calibri"/>
          <w:sz w:val="28"/>
          <w:szCs w:val="28"/>
        </w:rPr>
        <w:t xml:space="preserve"> – чистый денежный поток в периоде t;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T – расчетный срок проекта в годах.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 признается эффективным в случае, если NV &gt; 0.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 Чистый дисконтированный доход (NPV) – это сумма приведенных </w:t>
      </w:r>
      <w:r>
        <w:rPr>
          <w:rFonts w:eastAsia="Calibri"/>
          <w:sz w:val="28"/>
          <w:szCs w:val="28"/>
        </w:rPr>
        <w:br/>
        <w:t>к текущему моменту времени чистых денежных потоков по проекту. Данный показатель определяется по следующей формуле: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0"/>
          <w:szCs w:val="28"/>
        </w:rPr>
      </w:pPr>
    </w:p>
    <w:p w:rsidR="00F1040C" w:rsidRDefault="00F1040C" w:rsidP="00F1040C">
      <w:pPr>
        <w:jc w:val="center"/>
        <w:rPr>
          <w:rFonts w:eastAsia="Calibri"/>
          <w:sz w:val="28"/>
        </w:rPr>
      </w:pPr>
      <m:oMath>
        <m:r>
          <w:rPr>
            <w:rFonts w:ascii="Cambria Math" w:hAnsi="Cambria Math"/>
          </w:rPr>
          <m:t>NPV</m:t>
        </m:r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t=1</m:t>
            </m:r>
          </m:sub>
          <m:sup>
            <m:r>
              <w:rPr>
                <w:rFonts w:ascii="Cambria Math" w:hAnsi="Cambria Math"/>
              </w:rPr>
              <m:t>T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NCF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(1+d)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</m:den>
            </m:f>
          </m:e>
        </m:nary>
      </m:oMath>
      <w:r>
        <w:rPr>
          <w:rFonts w:eastAsia="Calibri"/>
          <w:sz w:val="28"/>
        </w:rPr>
        <w:t>,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0"/>
          <w:szCs w:val="28"/>
        </w:rPr>
      </w:pP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где: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NCF</w:t>
      </w:r>
      <w:r>
        <w:rPr>
          <w:rFonts w:eastAsia="Calibri"/>
          <w:sz w:val="28"/>
          <w:szCs w:val="28"/>
          <w:vertAlign w:val="subscript"/>
        </w:rPr>
        <w:t>t</w:t>
      </w:r>
      <w:proofErr w:type="spellEnd"/>
      <w:r>
        <w:rPr>
          <w:rFonts w:eastAsia="Calibri"/>
          <w:sz w:val="28"/>
          <w:szCs w:val="28"/>
        </w:rPr>
        <w:t xml:space="preserve"> – чистый денежный поток в периоде t;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T – расчетный срок проекта в годах;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d</w:t>
      </w:r>
      <w:r>
        <w:rPr>
          <w:rFonts w:eastAsia="Calibri"/>
          <w:sz w:val="28"/>
          <w:szCs w:val="28"/>
        </w:rPr>
        <w:t xml:space="preserve"> – </w:t>
      </w:r>
      <w:proofErr w:type="gramStart"/>
      <w:r>
        <w:rPr>
          <w:rFonts w:eastAsia="Calibri"/>
          <w:sz w:val="28"/>
          <w:szCs w:val="28"/>
        </w:rPr>
        <w:t>ставка</w:t>
      </w:r>
      <w:proofErr w:type="gramEnd"/>
      <w:r>
        <w:rPr>
          <w:rFonts w:eastAsia="Calibri"/>
          <w:sz w:val="28"/>
          <w:szCs w:val="28"/>
        </w:rPr>
        <w:t xml:space="preserve"> дисконтирования.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Вложение инвестиций в проект эффективно в случае, если </w:t>
      </w:r>
      <w:r>
        <w:rPr>
          <w:rFonts w:eastAsia="Calibri"/>
          <w:sz w:val="28"/>
          <w:szCs w:val="28"/>
          <w:lang w:val="en-US"/>
        </w:rPr>
        <w:t>NPV </w:t>
      </w:r>
      <w:r>
        <w:rPr>
          <w:rFonts w:eastAsia="Calibri"/>
          <w:sz w:val="28"/>
          <w:szCs w:val="28"/>
        </w:rPr>
        <w:t>&gt;</w:t>
      </w:r>
      <w:r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0.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Внутренняя норма доходности (IRR) – расчетная ставка дисконтирования, при которой чистый дисконтированный доход (NPV) равен нулю. Определяется аналитическим путем на основе следующей формулы: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0"/>
          <w:szCs w:val="28"/>
        </w:rPr>
      </w:pPr>
    </w:p>
    <w:p w:rsidR="00F1040C" w:rsidRDefault="00537E99" w:rsidP="00F1040C">
      <w:pPr>
        <w:adjustRightInd w:val="0"/>
        <w:jc w:val="center"/>
        <w:rPr>
          <w:rFonts w:eastAsia="Calibri"/>
          <w:sz w:val="28"/>
          <w:szCs w:val="28"/>
        </w:rPr>
      </w:pPr>
      <m:oMath>
        <m:nary>
          <m:naryPr>
            <m:chr m:val="∑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Cs w:val="28"/>
                <w:lang w:val="en-US"/>
              </w:rPr>
              <m:t>T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NCF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t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1+</m:t>
                    </m:r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IRR</m:t>
                    </m:r>
                    <m:r>
                      <w:rPr>
                        <w:rFonts w:ascii="Cambria Math" w:hAnsi="Cambria Math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t</m:t>
                    </m:r>
                  </m:sup>
                </m:sSup>
              </m:den>
            </m:f>
            <m:r>
              <w:rPr>
                <w:rFonts w:ascii="Cambria Math" w:hAnsi="Cambria Math"/>
                <w:szCs w:val="28"/>
              </w:rPr>
              <m:t>=0</m:t>
            </m:r>
          </m:e>
        </m:nary>
      </m:oMath>
      <w:r w:rsidR="00F1040C">
        <w:rPr>
          <w:rFonts w:eastAsia="Calibri"/>
          <w:sz w:val="28"/>
        </w:rPr>
        <w:t>,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18"/>
          <w:szCs w:val="28"/>
        </w:rPr>
      </w:pP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где: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NCF</w:t>
      </w:r>
      <w:r>
        <w:rPr>
          <w:rFonts w:eastAsia="Calibri"/>
          <w:sz w:val="28"/>
          <w:szCs w:val="28"/>
          <w:vertAlign w:val="subscript"/>
        </w:rPr>
        <w:t>t</w:t>
      </w:r>
      <w:proofErr w:type="spellEnd"/>
      <w:r>
        <w:rPr>
          <w:rFonts w:eastAsia="Calibri"/>
          <w:sz w:val="28"/>
          <w:szCs w:val="28"/>
        </w:rPr>
        <w:t xml:space="preserve"> – чистый денежный поток в периоде t;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T – расчетный срок проекта в годах.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 признается эффективным в случае, если IRR &gt; d.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6" w:name="Par74"/>
      <w:bookmarkEnd w:id="6"/>
      <w:r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Индекс доходности дисконтированных инвестиций (PI) – это отношение чистого дисконтированного дохода к величине дисконтированной суммы инвестиций, увеличенное на 1. Определяется по формуле:</w:t>
      </w:r>
    </w:p>
    <w:p w:rsidR="00F1040C" w:rsidRDefault="00F1040C" w:rsidP="00F1040C">
      <w:pPr>
        <w:adjustRightInd w:val="0"/>
        <w:spacing w:before="240"/>
        <w:jc w:val="center"/>
        <w:rPr>
          <w:rFonts w:eastAsia="Calibri"/>
          <w:sz w:val="28"/>
          <w:szCs w:val="28"/>
        </w:rPr>
      </w:pPr>
      <m:oMath>
        <m:r>
          <w:rPr>
            <w:rFonts w:ascii="Cambria Math" w:hAnsi="Cambria Math"/>
            <w:szCs w:val="28"/>
            <w:lang w:val="en-US"/>
          </w:rPr>
          <m:t>PI</m:t>
        </m:r>
        <m:r>
          <w:rPr>
            <w:rFonts w:ascii="Cambria Math" w:hAnsi="Cambria Math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  <w:lang w:val="en-US"/>
                  </w:rPr>
                  <m:t>NPV</m:t>
                </m:r>
              </m:num>
              <m:den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T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t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Cs w:val="28"/>
                                  </w:rPr>
                                  <m:t>1+</m:t>
                                </m:r>
                                <m: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  <m:t>d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t</m:t>
                            </m:r>
                          </m:sup>
                        </m:sSup>
                      </m:den>
                    </m:f>
                  </m:e>
                </m:nary>
              </m:den>
            </m:f>
          </m:e>
        </m:d>
        <m:r>
          <w:rPr>
            <w:rFonts w:ascii="Cambria Math" w:hAnsi="Cambria Math"/>
            <w:szCs w:val="28"/>
          </w:rPr>
          <m:t>+1</m:t>
        </m:r>
      </m:oMath>
      <w:r>
        <w:rPr>
          <w:rFonts w:eastAsia="Calibri"/>
          <w:sz w:val="28"/>
        </w:rPr>
        <w:t>,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16"/>
          <w:szCs w:val="28"/>
        </w:rPr>
      </w:pP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где: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I</w:t>
      </w:r>
      <w:r>
        <w:rPr>
          <w:rFonts w:eastAsia="Calibri"/>
          <w:sz w:val="28"/>
          <w:szCs w:val="28"/>
          <w:vertAlign w:val="subscript"/>
        </w:rPr>
        <w:t>t</w:t>
      </w:r>
      <w:proofErr w:type="spellEnd"/>
      <w:r>
        <w:rPr>
          <w:rFonts w:eastAsia="Calibri"/>
          <w:sz w:val="28"/>
          <w:szCs w:val="28"/>
        </w:rPr>
        <w:t xml:space="preserve"> – инвестиционные затраты в периоде t;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T – расчетный срок проекта в годах;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D – ставка дисконтирования.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 признается эффективным в случае, если PI &gt; 1.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Срок окупаемости (PBP) – это отрезок времени, за который накопленная сумма амортизационных отчислений и чистой прибыли достигает величины общего объема инвестиций по проекту. Данный показатель определяется аналитическим путем исходя из формулы: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18"/>
          <w:szCs w:val="28"/>
        </w:rPr>
      </w:pPr>
    </w:p>
    <w:p w:rsidR="00F1040C" w:rsidRDefault="00537E99" w:rsidP="00F1040C">
      <w:pPr>
        <w:adjustRightInd w:val="0"/>
        <w:jc w:val="center"/>
        <w:rPr>
          <w:rFonts w:eastAsia="Calibri"/>
          <w:sz w:val="28"/>
          <w:szCs w:val="28"/>
        </w:rPr>
      </w:pPr>
      <m:oMath>
        <m:nary>
          <m:naryPr>
            <m:chr m:val="∑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t=1</m:t>
            </m:r>
          </m:sub>
          <m:sup>
            <m:r>
              <w:rPr>
                <w:rFonts w:ascii="Cambria Math" w:hAnsi="Cambria Math"/>
                <w:szCs w:val="28"/>
              </w:rPr>
              <m:t>T</m:t>
            </m:r>
          </m:sup>
          <m:e>
            <m:r>
              <w:rPr>
                <w:rFonts w:ascii="Cambria Math" w:hAnsi="Cambria Math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ЧП</m:t>
                </m:r>
              </m:e>
              <m:sub>
                <m:r>
                  <w:rPr>
                    <w:rFonts w:ascii="Cambria Math" w:hAnsi="Cambria Math"/>
                    <w:szCs w:val="28"/>
                    <w:lang w:val="en-US"/>
                  </w:rPr>
                  <m:t>t</m:t>
                </m:r>
              </m:sub>
            </m:sSub>
          </m:e>
        </m:nary>
        <m: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t</m:t>
            </m:r>
          </m:sub>
        </m:sSub>
        <m:r>
          <w:rPr>
            <w:rFonts w:ascii="Cambria Math" w:hAnsi="Cambria Math"/>
            <w:szCs w:val="28"/>
          </w:rPr>
          <m:t>)=</m:t>
        </m:r>
        <m:nary>
          <m:naryPr>
            <m:chr m:val="∑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t=1</m:t>
            </m:r>
          </m:sub>
          <m:sup>
            <m:r>
              <w:rPr>
                <w:rFonts w:ascii="Cambria Math" w:hAnsi="Cambria Math"/>
                <w:szCs w:val="28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t</m:t>
                </m:r>
              </m:sub>
            </m:sSub>
          </m:e>
        </m:nary>
      </m:oMath>
      <w:r w:rsidR="00F1040C">
        <w:rPr>
          <w:rFonts w:eastAsia="Calibri"/>
          <w:sz w:val="28"/>
        </w:rPr>
        <w:t>,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0"/>
          <w:szCs w:val="28"/>
        </w:rPr>
      </w:pP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где: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ЧП</w:t>
      </w:r>
      <w:proofErr w:type="gramStart"/>
      <w:r>
        <w:rPr>
          <w:rFonts w:eastAsia="Calibri"/>
          <w:sz w:val="28"/>
          <w:szCs w:val="28"/>
          <w:vertAlign w:val="subscript"/>
        </w:rPr>
        <w:t>t</w:t>
      </w:r>
      <w:proofErr w:type="spellEnd"/>
      <w:proofErr w:type="gramEnd"/>
      <w:r>
        <w:rPr>
          <w:rFonts w:eastAsia="Calibri"/>
          <w:sz w:val="28"/>
          <w:szCs w:val="28"/>
        </w:rPr>
        <w:t xml:space="preserve"> – чистая прибыль от реализации проекта в периоде t;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A</w:t>
      </w:r>
      <w:r>
        <w:rPr>
          <w:rFonts w:eastAsia="Calibri"/>
          <w:sz w:val="28"/>
          <w:szCs w:val="28"/>
          <w:vertAlign w:val="subscript"/>
        </w:rPr>
        <w:t>t</w:t>
      </w:r>
      <w:proofErr w:type="spellEnd"/>
      <w:r>
        <w:rPr>
          <w:rFonts w:eastAsia="Calibri"/>
          <w:sz w:val="28"/>
          <w:szCs w:val="28"/>
        </w:rPr>
        <w:t xml:space="preserve"> – амортизационные отчисления по проекту в периоде t;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I</w:t>
      </w:r>
      <w:r>
        <w:rPr>
          <w:rFonts w:eastAsia="Calibri"/>
          <w:sz w:val="28"/>
          <w:szCs w:val="28"/>
          <w:vertAlign w:val="subscript"/>
        </w:rPr>
        <w:t>t</w:t>
      </w:r>
      <w:proofErr w:type="spellEnd"/>
      <w:r>
        <w:rPr>
          <w:rFonts w:eastAsia="Calibri"/>
          <w:sz w:val="28"/>
          <w:szCs w:val="28"/>
        </w:rPr>
        <w:t xml:space="preserve"> – инвестиционные затраты в периоде t;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T – расчетный срок проекта в годах.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окупаемости выступает в качестве ограничения для расчета иных показателей экономической эффективности проекта.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 Потребность в финансировании – это сумма, соответствующая максимальной величине отрицательного накопленного чистого денежного потока.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Значение данного показателя является справочным.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 Экономическая добавленная стоимость (EVA) – это совокупная выручка от реализации проекта, которая включает в себя эквиваленты заработной платы, арендной платы, процентов по долговым обязательствам и прибыли. EVA показывает, насколько возрастет валовой региональный продукт в результате реализации проекта, и рассчитывается по формуле: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18"/>
          <w:szCs w:val="28"/>
        </w:rPr>
      </w:pPr>
    </w:p>
    <w:p w:rsidR="00F1040C" w:rsidRDefault="00F1040C" w:rsidP="00F1040C">
      <w:pPr>
        <w:adjustRightInd w:val="0"/>
        <w:ind w:firstLine="709"/>
        <w:jc w:val="center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  <w:t>EVA = EB</w:t>
      </w:r>
      <w:r>
        <w:rPr>
          <w:rFonts w:eastAsia="Calibri"/>
          <w:sz w:val="28"/>
          <w:szCs w:val="28"/>
          <w:vertAlign w:val="subscript"/>
          <w:lang w:val="en-US"/>
        </w:rPr>
        <w:t>ITD</w:t>
      </w:r>
      <w:r>
        <w:rPr>
          <w:rFonts w:eastAsia="Calibri"/>
          <w:sz w:val="28"/>
          <w:szCs w:val="28"/>
          <w:lang w:val="en-US"/>
        </w:rPr>
        <w:t xml:space="preserve">A + </w:t>
      </w:r>
      <w:proofErr w:type="spellStart"/>
      <w:r>
        <w:rPr>
          <w:rFonts w:eastAsia="Calibri"/>
          <w:sz w:val="28"/>
          <w:szCs w:val="28"/>
        </w:rPr>
        <w:t>ФОТдоп</w:t>
      </w:r>
      <w:proofErr w:type="spellEnd"/>
      <w:r>
        <w:rPr>
          <w:rFonts w:eastAsia="Calibri"/>
          <w:sz w:val="28"/>
          <w:szCs w:val="28"/>
          <w:lang w:val="en-US"/>
        </w:rPr>
        <w:t xml:space="preserve"> + Rent,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18"/>
          <w:szCs w:val="28"/>
          <w:lang w:val="en-US"/>
        </w:rPr>
      </w:pP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</w:rPr>
        <w:t>где</w:t>
      </w:r>
      <w:r>
        <w:rPr>
          <w:rFonts w:eastAsia="Calibri"/>
          <w:sz w:val="28"/>
          <w:szCs w:val="28"/>
          <w:lang w:val="en-US"/>
        </w:rPr>
        <w:t>: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EBITDA – суммарная прибыль до налогообложения, выплаты процентов по долговым обязательствам и амортизационных отчислений по проекту;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ФОТ</w:t>
      </w:r>
      <w:r>
        <w:rPr>
          <w:rFonts w:eastAsia="Calibri"/>
          <w:sz w:val="28"/>
          <w:szCs w:val="28"/>
          <w:vertAlign w:val="subscript"/>
        </w:rPr>
        <w:t>доп</w:t>
      </w:r>
      <w:proofErr w:type="spellEnd"/>
      <w:r>
        <w:rPr>
          <w:rFonts w:eastAsia="Calibri"/>
          <w:sz w:val="28"/>
          <w:szCs w:val="28"/>
        </w:rPr>
        <w:t xml:space="preserve">  – суммарный дополнительный фонд оплаты труда;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Rent</w:t>
      </w:r>
      <w:proofErr w:type="spellEnd"/>
      <w:r>
        <w:rPr>
          <w:rFonts w:eastAsia="Calibri"/>
          <w:sz w:val="28"/>
          <w:szCs w:val="28"/>
        </w:rPr>
        <w:t xml:space="preserve"> – суммарная плата за предоставленное заявителю имущество </w:t>
      </w:r>
      <w:r>
        <w:rPr>
          <w:rFonts w:eastAsia="Calibri"/>
          <w:sz w:val="28"/>
          <w:szCs w:val="28"/>
        </w:rPr>
        <w:br/>
        <w:t>в аренду по проекту.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Значение данного показателя является справочным.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 Ввод основных фондов на 1 рубль инвестиций (ВОФ) – характеризует долю капитальных вложений во вводимые в эксплуатацию основные средства по проекту в общей сумме инвестиций и определяется по формуле: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1040C" w:rsidRDefault="00537E99" w:rsidP="00F1040C">
      <w:pPr>
        <w:adjustRightInd w:val="0"/>
        <w:jc w:val="center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Cs w:val="28"/>
              </w:rPr>
              <m:t>ОФ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ОФ</m:t>
                </m:r>
              </m:sub>
              <m:sup>
                <m:r>
                  <w:rPr>
                    <w:rFonts w:ascii="Cambria Math" w:hAnsi="Cambria Math"/>
                    <w:szCs w:val="28"/>
                  </w:rPr>
                  <m:t>перв</m:t>
                </m:r>
              </m:sup>
            </m:sSubSup>
          </m:num>
          <m:den>
            <m:nary>
              <m:naryPr>
                <m:chr m:val="∑"/>
                <m:ctrlPr>
                  <w:rPr>
                    <w:rFonts w:ascii="Cambria Math" w:hAnsi="Cambria Math"/>
                    <w:i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Cs w:val="28"/>
                  </w:rPr>
                  <m:t>t=1</m:t>
                </m:r>
              </m:sub>
              <m:sup>
                <m:r>
                  <w:rPr>
                    <w:rFonts w:ascii="Cambria Math" w:hAnsi="Cambria Math"/>
                    <w:szCs w:val="28"/>
                  </w:rPr>
                  <m:t>T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t</m:t>
                    </m:r>
                  </m:sub>
                </m:sSub>
              </m:e>
            </m:nary>
          </m:den>
        </m:f>
      </m:oMath>
      <w:r w:rsidR="00F1040C">
        <w:rPr>
          <w:rFonts w:eastAsia="Calibri"/>
          <w:sz w:val="28"/>
        </w:rPr>
        <w:t>,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где: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64820" cy="335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</w:rPr>
        <w:t xml:space="preserve"> – совокупная первоначальная стоимость основных средств, вводимых по проекту;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lastRenderedPageBreak/>
        <w:t>I</w:t>
      </w:r>
      <w:r>
        <w:rPr>
          <w:rFonts w:eastAsia="Calibri"/>
          <w:sz w:val="28"/>
          <w:szCs w:val="28"/>
          <w:vertAlign w:val="subscript"/>
        </w:rPr>
        <w:t>t</w:t>
      </w:r>
      <w:proofErr w:type="spellEnd"/>
      <w:r>
        <w:rPr>
          <w:rFonts w:eastAsia="Calibri"/>
          <w:sz w:val="28"/>
          <w:szCs w:val="28"/>
          <w:vertAlign w:val="subscript"/>
        </w:rPr>
        <w:t xml:space="preserve">  </w:t>
      </w:r>
      <w:r>
        <w:rPr>
          <w:rFonts w:eastAsia="Calibri"/>
          <w:sz w:val="28"/>
          <w:szCs w:val="28"/>
        </w:rPr>
        <w:t>– инвестиционные затраты в периоде t;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T – расчетный срок проекта в годах.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Значение данного показателя является справочным.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F1040C" w:rsidRDefault="00F1040C" w:rsidP="00F1040C">
      <w:pPr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 xml:space="preserve">Социальная эффективность проекта 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7" w:name="Par114"/>
      <w:bookmarkEnd w:id="7"/>
      <w:r>
        <w:rPr>
          <w:rFonts w:eastAsia="Calibri"/>
          <w:sz w:val="28"/>
          <w:szCs w:val="28"/>
        </w:rPr>
        <w:t>Социальная эффективность проекта оценивается по следующим показателям: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Отношение дополнительного фонда оплаты труда, возникающего</w:t>
      </w:r>
      <w:r>
        <w:rPr>
          <w:rFonts w:eastAsia="Calibri"/>
          <w:sz w:val="28"/>
          <w:szCs w:val="28"/>
        </w:rPr>
        <w:br/>
        <w:t>в результате реализации проекта, к сумме предоставляемой государственной поддержки: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0"/>
          <w:szCs w:val="28"/>
        </w:rPr>
      </w:pPr>
    </w:p>
    <w:p w:rsidR="00F1040C" w:rsidRDefault="00F1040C" w:rsidP="00F1040C">
      <w:pPr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position w:val="-29"/>
          <w:sz w:val="28"/>
          <w:szCs w:val="28"/>
          <w:lang w:eastAsia="ru-RU"/>
        </w:rPr>
        <w:drawing>
          <wp:inline distT="0" distB="0" distL="0" distR="0">
            <wp:extent cx="139446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0"/>
          <w:szCs w:val="28"/>
        </w:rPr>
      </w:pP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где: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ФОТ</w:t>
      </w:r>
      <w:r>
        <w:rPr>
          <w:rFonts w:eastAsia="Calibri"/>
          <w:sz w:val="28"/>
          <w:szCs w:val="28"/>
          <w:vertAlign w:val="subscript"/>
        </w:rPr>
        <w:t>доп</w:t>
      </w:r>
      <w:proofErr w:type="spellEnd"/>
      <w:r>
        <w:rPr>
          <w:rFonts w:eastAsia="Calibri"/>
          <w:sz w:val="28"/>
          <w:szCs w:val="28"/>
        </w:rPr>
        <w:t xml:space="preserve"> – дополнительный фонд оплаты труда;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ГП – сумма государственной поддержки.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 является эффективным, если социальный эффект нарастающим итогом за период, равный сроку окупаемости проекта плюс 1 год, больше единицы (</w:t>
      </w:r>
      <w:proofErr w:type="spellStart"/>
      <w:r>
        <w:rPr>
          <w:rFonts w:eastAsia="Calibri"/>
          <w:sz w:val="28"/>
          <w:szCs w:val="28"/>
        </w:rPr>
        <w:t>Э</w:t>
      </w:r>
      <w:r>
        <w:rPr>
          <w:rFonts w:eastAsia="Calibri"/>
          <w:sz w:val="28"/>
          <w:szCs w:val="28"/>
          <w:vertAlign w:val="subscript"/>
        </w:rPr>
        <w:t>соц</w:t>
      </w:r>
      <w:proofErr w:type="spellEnd"/>
      <w:r>
        <w:rPr>
          <w:rFonts w:eastAsia="Calibri"/>
          <w:sz w:val="28"/>
          <w:szCs w:val="28"/>
        </w:rPr>
        <w:t> &gt; 1) – суммарный дополнительный фонд оплаты труда превышает предоставленную государственную поддержку.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Количество создаваемых и сохраненных рабочих мест.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Иные социальные показатели.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1040C" w:rsidRDefault="00F1040C" w:rsidP="00F1040C">
      <w:pPr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 xml:space="preserve">Бюджетная эффективность проекта 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8" w:name="Par128"/>
      <w:bookmarkEnd w:id="8"/>
      <w:r>
        <w:rPr>
          <w:rFonts w:eastAsia="Calibri"/>
          <w:sz w:val="28"/>
          <w:szCs w:val="28"/>
        </w:rPr>
        <w:t>Бюджетная эффективность проекта оценивается по следующим показателям: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Дополнительные поступления в бюджеты всех уровней от реализации проекта.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Разница дополнительных доходов и расходов консолидированного бюджета края, возникающих в результате реализации проекта: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1040C" w:rsidRDefault="00F1040C" w:rsidP="00F1040C">
      <w:pPr>
        <w:adjustRightInd w:val="0"/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Эбюджет</w:t>
      </w:r>
      <w:proofErr w:type="spellEnd"/>
      <w:r>
        <w:rPr>
          <w:rFonts w:eastAsia="Calibri"/>
          <w:sz w:val="28"/>
          <w:szCs w:val="28"/>
        </w:rPr>
        <w:t xml:space="preserve"> = Н – ГП,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где: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 – налоговые платежи в консолидированный бюджет края от реализации проекта;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ГП – сумма государственной поддержки.</w:t>
      </w:r>
    </w:p>
    <w:p w:rsidR="00F1040C" w:rsidRDefault="00F1040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 является эффективным, если бюджетный эффект нарастающим итогом за период, равный сроку окупаемости проекта плюс 1 год, является положительным – суммы налоговых поступлений превышают сумму предоставленной государственной поддержки.</w:t>
      </w:r>
    </w:p>
    <w:p w:rsidR="0084151C" w:rsidRPr="00F1040C" w:rsidRDefault="0084151C" w:rsidP="00F1040C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1040C" w:rsidRDefault="00F1040C" w:rsidP="00F1040C">
      <w:pPr>
        <w:adjustRightInd w:val="0"/>
        <w:jc w:val="right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№ 9</w:t>
      </w:r>
    </w:p>
    <w:p w:rsidR="00F1040C" w:rsidRDefault="00F1040C" w:rsidP="00F1040C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F1040C" w:rsidRDefault="00F1040C" w:rsidP="00F1040C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субъектам малого и среднего </w:t>
      </w:r>
    </w:p>
    <w:p w:rsidR="00F1040C" w:rsidRDefault="00F1040C" w:rsidP="00F1040C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предпринимательства на реализацию</w:t>
      </w:r>
    </w:p>
    <w:p w:rsidR="00F1040C" w:rsidRDefault="00F1040C" w:rsidP="00F1040C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инвестиционных проектов </w:t>
      </w:r>
    </w:p>
    <w:p w:rsidR="00F1040C" w:rsidRDefault="00F1040C" w:rsidP="00F1040C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приоритетных отраслях</w:t>
      </w:r>
    </w:p>
    <w:p w:rsidR="00F1040C" w:rsidRDefault="00F1040C" w:rsidP="00F1040C">
      <w:pPr>
        <w:shd w:val="clear" w:color="auto" w:fill="FFFFFF"/>
        <w:ind w:left="-426" w:firstLine="426"/>
        <w:jc w:val="both"/>
        <w:rPr>
          <w:color w:val="000000"/>
          <w:sz w:val="28"/>
          <w:szCs w:val="28"/>
          <w:lang w:eastAsia="ru-RU"/>
        </w:rPr>
      </w:pPr>
    </w:p>
    <w:p w:rsidR="00F1040C" w:rsidRDefault="00F1040C" w:rsidP="00F1040C">
      <w:pPr>
        <w:shd w:val="clear" w:color="auto" w:fill="FFFFFF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Приоритетные виды деятельности</w:t>
      </w:r>
    </w:p>
    <w:p w:rsidR="00F1040C" w:rsidRDefault="00F1040C" w:rsidP="00F1040C">
      <w:pPr>
        <w:shd w:val="clear" w:color="auto" w:fill="FFFFFF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F1040C" w:rsidRDefault="00F1040C" w:rsidP="00F1040C">
      <w:pPr>
        <w:widowControl/>
        <w:numPr>
          <w:ilvl w:val="0"/>
          <w:numId w:val="6"/>
        </w:numPr>
        <w:shd w:val="clear" w:color="auto" w:fill="FFFFFF"/>
        <w:adjustRightInd w:val="0"/>
        <w:ind w:left="0" w:firstLine="284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Субъекты малого и среднего предпринимательства,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предприятия»;</w:t>
      </w:r>
      <w:proofErr w:type="gramEnd"/>
    </w:p>
    <w:p w:rsidR="00F1040C" w:rsidRDefault="00F1040C" w:rsidP="00F1040C">
      <w:pPr>
        <w:widowControl/>
        <w:numPr>
          <w:ilvl w:val="0"/>
          <w:numId w:val="6"/>
        </w:numPr>
        <w:shd w:val="clear" w:color="auto" w:fill="FFFFFF"/>
        <w:adjustRightInd w:val="0"/>
        <w:ind w:left="0" w:firstLine="284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Субъекты малого и среднего предпринимательства, осуществляющие деятельность в сфере креативной индустрии, включающей следующие виды деятельности в соответствии с Общероссийским классификатором видов экономической деятельности </w:t>
      </w:r>
      <w:proofErr w:type="gramStart"/>
      <w:r>
        <w:rPr>
          <w:color w:val="000000"/>
          <w:sz w:val="28"/>
          <w:szCs w:val="28"/>
        </w:rPr>
        <w:t>ОК</w:t>
      </w:r>
      <w:proofErr w:type="gramEnd"/>
      <w:r>
        <w:rPr>
          <w:color w:val="000000"/>
          <w:sz w:val="28"/>
          <w:szCs w:val="28"/>
        </w:rPr>
        <w:t xml:space="preserve"> 029-2014, утвержденного Приказом </w:t>
      </w:r>
      <w:proofErr w:type="spellStart"/>
      <w:r>
        <w:rPr>
          <w:color w:val="000000"/>
          <w:sz w:val="28"/>
          <w:szCs w:val="28"/>
        </w:rPr>
        <w:t>Росстандарта</w:t>
      </w:r>
      <w:proofErr w:type="spellEnd"/>
      <w:r>
        <w:rPr>
          <w:color w:val="000000"/>
          <w:sz w:val="28"/>
          <w:szCs w:val="28"/>
        </w:rPr>
        <w:t xml:space="preserve"> от 31.01.2014 № 14-ст:</w:t>
      </w:r>
    </w:p>
    <w:p w:rsidR="00F1040C" w:rsidRDefault="00F1040C" w:rsidP="00F1040C">
      <w:pPr>
        <w:shd w:val="clear" w:color="auto" w:fill="FFFFFF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классы 13 – 15 раздела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 xml:space="preserve">; группы 32.12 - 32.13 раздела С; подкласс 32.2 раздела С; подгруппа 32.99.8 раздела С; подгруппа 47.59.5 раздела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 xml:space="preserve">; группы 47.61 - 47.63 раздела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 xml:space="preserve">; подгруппы 47.78.5, 47.79.1, 47.79.2 раздела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 xml:space="preserve">; группы 58.11, 58.13, 58.14, 58.19, 58.21, 58.29 раздела 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 xml:space="preserve">; группы 59.11 - 59.14, 59.20 раздела 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 xml:space="preserve">; группы 60.10, 60.20 раздела 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 xml:space="preserve">; группы 62.01, 62.02 раздела 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 xml:space="preserve">; группы 63.12, 63.91 раздела 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 xml:space="preserve">; группы 70.21, 71.11, 73.11, 74.10 - 74.30 раздела М; группа 77.22 раздела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; подгруппа 85.41.2 раздела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 xml:space="preserve">; группы 90.01 - 90.04, 91.01 - 91.03 раздела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;</w:t>
      </w:r>
    </w:p>
    <w:p w:rsidR="00F1040C" w:rsidRDefault="00F1040C" w:rsidP="00F1040C">
      <w:pPr>
        <w:shd w:val="clear" w:color="auto" w:fill="FFFFFF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      Субъекты малого и среднего предпринимательства, осуществляющие деятельность в сфере обрабатывающих производств, включающей следующие виды деятельности в соответствии с Общероссийским классификатором видов экономической деятельности ОК 029-2014, утвержденного Приказом </w:t>
      </w:r>
      <w:proofErr w:type="spellStart"/>
      <w:r>
        <w:rPr>
          <w:color w:val="000000"/>
          <w:sz w:val="28"/>
          <w:szCs w:val="28"/>
        </w:rPr>
        <w:t>Росстандарта</w:t>
      </w:r>
      <w:proofErr w:type="spellEnd"/>
      <w:r>
        <w:rPr>
          <w:color w:val="000000"/>
          <w:sz w:val="28"/>
          <w:szCs w:val="28"/>
        </w:rPr>
        <w:t xml:space="preserve"> от 31.01.2014 № 14-ст: классы 10, 11, 16, 18, 25, 31 раздела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>;</w:t>
      </w:r>
    </w:p>
    <w:p w:rsidR="00F1040C" w:rsidRDefault="00F1040C" w:rsidP="00F1040C">
      <w:pPr>
        <w:shd w:val="clear" w:color="auto" w:fill="FFFFFF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4. Субъекты малого и среднего предпринимательства, осуществляющие деятельность в сфере общественного питания (класс 56 раздела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Общероссийского классификатора видов экономической деятельности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ОК</w:t>
      </w:r>
      <w:proofErr w:type="gramEnd"/>
      <w:r>
        <w:rPr>
          <w:color w:val="000000"/>
          <w:sz w:val="28"/>
          <w:szCs w:val="28"/>
        </w:rPr>
        <w:t xml:space="preserve"> 029-2014, утвержденного Приказом </w:t>
      </w:r>
      <w:proofErr w:type="spellStart"/>
      <w:r>
        <w:rPr>
          <w:color w:val="000000"/>
          <w:sz w:val="28"/>
          <w:szCs w:val="28"/>
        </w:rPr>
        <w:t>Росстандарта</w:t>
      </w:r>
      <w:proofErr w:type="spellEnd"/>
      <w:r>
        <w:rPr>
          <w:color w:val="000000"/>
          <w:sz w:val="28"/>
          <w:szCs w:val="28"/>
        </w:rPr>
        <w:t xml:space="preserve"> от 31.01.2014 № 14-ст);</w:t>
      </w:r>
    </w:p>
    <w:p w:rsidR="00F1040C" w:rsidRPr="00D53D94" w:rsidRDefault="00F1040C" w:rsidP="00F1040C">
      <w:pPr>
        <w:pStyle w:val="af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  <w:color w:val="000000"/>
          <w:sz w:val="28"/>
          <w:szCs w:val="28"/>
        </w:rPr>
        <w:sectPr w:rsidR="00F1040C" w:rsidRPr="00D53D94" w:rsidSect="00F1040C">
          <w:pgSz w:w="11905" w:h="16838"/>
          <w:pgMar w:top="1134" w:right="1418" w:bottom="1134" w:left="850" w:header="709" w:footer="709" w:gutter="0"/>
          <w:cols w:space="720"/>
          <w:docGrid w:linePitch="299"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Субъекты малого и среднего предпринимательства, осуществляющие деятельность в сфере лесоводства и лесозаготовок, рыболовство и рыбоводство (класс 02, 03 раздела А Общероссийского классификатора видов экономической деятельности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029-2014, утвержденного Приказом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Росстанда</w:t>
      </w:r>
      <w:r w:rsidR="00D20B05">
        <w:rPr>
          <w:rFonts w:ascii="Times New Roman" w:hAnsi="Times New Roman"/>
          <w:color w:val="000000"/>
          <w:sz w:val="28"/>
          <w:szCs w:val="28"/>
        </w:rPr>
        <w:t>рта</w:t>
      </w:r>
      <w:proofErr w:type="spellEnd"/>
      <w:r w:rsidR="00D20B05">
        <w:rPr>
          <w:rFonts w:ascii="Times New Roman" w:hAnsi="Times New Roman"/>
          <w:color w:val="000000"/>
          <w:sz w:val="28"/>
          <w:szCs w:val="28"/>
        </w:rPr>
        <w:t xml:space="preserve"> от 31.01.2014 № 14-ст).</w:t>
      </w:r>
    </w:p>
    <w:p w:rsidR="007123EF" w:rsidRPr="00D20B05" w:rsidRDefault="007123EF" w:rsidP="00D20B05">
      <w:pPr>
        <w:widowControl/>
        <w:adjustRightInd w:val="0"/>
        <w:jc w:val="both"/>
        <w:rPr>
          <w:sz w:val="28"/>
          <w:szCs w:val="28"/>
          <w:highlight w:val="green"/>
          <w:lang w:eastAsia="ru-RU"/>
        </w:rPr>
      </w:pPr>
    </w:p>
    <w:sectPr w:rsidR="007123EF" w:rsidRPr="00D20B05" w:rsidSect="00D53D94">
      <w:pgSz w:w="16838" w:h="11906" w:orient="landscape"/>
      <w:pgMar w:top="1276" w:right="993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E99" w:rsidRDefault="00537E99">
      <w:r>
        <w:separator/>
      </w:r>
    </w:p>
  </w:endnote>
  <w:endnote w:type="continuationSeparator" w:id="0">
    <w:p w:rsidR="00537E99" w:rsidRDefault="0053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E99" w:rsidRDefault="00537E99">
      <w:r>
        <w:separator/>
      </w:r>
    </w:p>
  </w:footnote>
  <w:footnote w:type="continuationSeparator" w:id="0">
    <w:p w:rsidR="00537E99" w:rsidRDefault="00537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B05" w:rsidRDefault="00D20B05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3731"/>
    <w:multiLevelType w:val="hybridMultilevel"/>
    <w:tmpl w:val="2F6A6C2C"/>
    <w:lvl w:ilvl="0" w:tplc="D304EAE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4239F"/>
    <w:multiLevelType w:val="hybridMultilevel"/>
    <w:tmpl w:val="232A85E6"/>
    <w:lvl w:ilvl="0" w:tplc="720A5A52">
      <w:start w:val="1"/>
      <w:numFmt w:val="decimal"/>
      <w:lvlText w:val="%1."/>
      <w:lvlJc w:val="left"/>
      <w:pPr>
        <w:ind w:left="735" w:hanging="375"/>
      </w:pPr>
      <w:rPr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30CE1"/>
    <w:multiLevelType w:val="hybridMultilevel"/>
    <w:tmpl w:val="E3C45496"/>
    <w:lvl w:ilvl="0" w:tplc="A6C093A0">
      <w:start w:val="5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4">
    <w:nsid w:val="6C88685B"/>
    <w:multiLevelType w:val="hybridMultilevel"/>
    <w:tmpl w:val="7B48D612"/>
    <w:lvl w:ilvl="0" w:tplc="2C6474BA">
      <w:start w:val="1"/>
      <w:numFmt w:val="decimal"/>
      <w:lvlText w:val="%1."/>
      <w:lvlJc w:val="left"/>
      <w:pPr>
        <w:ind w:left="3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89" w:hanging="360"/>
      </w:pPr>
    </w:lvl>
    <w:lvl w:ilvl="2" w:tplc="0419001B" w:tentative="1">
      <w:start w:val="1"/>
      <w:numFmt w:val="lowerRoman"/>
      <w:lvlText w:val="%3."/>
      <w:lvlJc w:val="right"/>
      <w:pPr>
        <w:ind w:left="5309" w:hanging="180"/>
      </w:pPr>
    </w:lvl>
    <w:lvl w:ilvl="3" w:tplc="0419000F" w:tentative="1">
      <w:start w:val="1"/>
      <w:numFmt w:val="decimal"/>
      <w:lvlText w:val="%4."/>
      <w:lvlJc w:val="left"/>
      <w:pPr>
        <w:ind w:left="6029" w:hanging="360"/>
      </w:pPr>
    </w:lvl>
    <w:lvl w:ilvl="4" w:tplc="04190019" w:tentative="1">
      <w:start w:val="1"/>
      <w:numFmt w:val="lowerLetter"/>
      <w:lvlText w:val="%5."/>
      <w:lvlJc w:val="left"/>
      <w:pPr>
        <w:ind w:left="6749" w:hanging="360"/>
      </w:pPr>
    </w:lvl>
    <w:lvl w:ilvl="5" w:tplc="0419001B" w:tentative="1">
      <w:start w:val="1"/>
      <w:numFmt w:val="lowerRoman"/>
      <w:lvlText w:val="%6."/>
      <w:lvlJc w:val="right"/>
      <w:pPr>
        <w:ind w:left="7469" w:hanging="180"/>
      </w:pPr>
    </w:lvl>
    <w:lvl w:ilvl="6" w:tplc="0419000F" w:tentative="1">
      <w:start w:val="1"/>
      <w:numFmt w:val="decimal"/>
      <w:lvlText w:val="%7."/>
      <w:lvlJc w:val="left"/>
      <w:pPr>
        <w:ind w:left="8189" w:hanging="360"/>
      </w:pPr>
    </w:lvl>
    <w:lvl w:ilvl="7" w:tplc="04190019" w:tentative="1">
      <w:start w:val="1"/>
      <w:numFmt w:val="lowerLetter"/>
      <w:lvlText w:val="%8."/>
      <w:lvlJc w:val="left"/>
      <w:pPr>
        <w:ind w:left="8909" w:hanging="360"/>
      </w:pPr>
    </w:lvl>
    <w:lvl w:ilvl="8" w:tplc="0419001B" w:tentative="1">
      <w:start w:val="1"/>
      <w:numFmt w:val="lowerRoman"/>
      <w:lvlText w:val="%9."/>
      <w:lvlJc w:val="right"/>
      <w:pPr>
        <w:ind w:left="9629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69"/>
    <w:rsid w:val="00001EDA"/>
    <w:rsid w:val="00022920"/>
    <w:rsid w:val="0008085A"/>
    <w:rsid w:val="000A4563"/>
    <w:rsid w:val="000D669B"/>
    <w:rsid w:val="00126472"/>
    <w:rsid w:val="0013138D"/>
    <w:rsid w:val="00152E1C"/>
    <w:rsid w:val="00157911"/>
    <w:rsid w:val="00164D94"/>
    <w:rsid w:val="00187787"/>
    <w:rsid w:val="0019135E"/>
    <w:rsid w:val="001C7C28"/>
    <w:rsid w:val="001F0B31"/>
    <w:rsid w:val="00214915"/>
    <w:rsid w:val="0024273A"/>
    <w:rsid w:val="00265FCB"/>
    <w:rsid w:val="002935C6"/>
    <w:rsid w:val="002952FF"/>
    <w:rsid w:val="00296BC9"/>
    <w:rsid w:val="002B730D"/>
    <w:rsid w:val="002B7AE2"/>
    <w:rsid w:val="002C4A97"/>
    <w:rsid w:val="002D1DF9"/>
    <w:rsid w:val="002D5C36"/>
    <w:rsid w:val="002F4F1C"/>
    <w:rsid w:val="002F6F77"/>
    <w:rsid w:val="00314080"/>
    <w:rsid w:val="00340251"/>
    <w:rsid w:val="003457CE"/>
    <w:rsid w:val="00361178"/>
    <w:rsid w:val="00383D79"/>
    <w:rsid w:val="003921A0"/>
    <w:rsid w:val="003930F0"/>
    <w:rsid w:val="00395A8F"/>
    <w:rsid w:val="003A3A2D"/>
    <w:rsid w:val="003A4DB2"/>
    <w:rsid w:val="003A5BE5"/>
    <w:rsid w:val="003C7373"/>
    <w:rsid w:val="003D2D75"/>
    <w:rsid w:val="004249E8"/>
    <w:rsid w:val="00432E90"/>
    <w:rsid w:val="00433E4B"/>
    <w:rsid w:val="00434E80"/>
    <w:rsid w:val="00466537"/>
    <w:rsid w:val="004808B0"/>
    <w:rsid w:val="0049181F"/>
    <w:rsid w:val="004A5AA3"/>
    <w:rsid w:val="004E0E65"/>
    <w:rsid w:val="00504CEB"/>
    <w:rsid w:val="00511CFC"/>
    <w:rsid w:val="00520144"/>
    <w:rsid w:val="00537E99"/>
    <w:rsid w:val="0055679D"/>
    <w:rsid w:val="00557280"/>
    <w:rsid w:val="005724AB"/>
    <w:rsid w:val="00593034"/>
    <w:rsid w:val="005C1016"/>
    <w:rsid w:val="005D3862"/>
    <w:rsid w:val="005D4526"/>
    <w:rsid w:val="00625F55"/>
    <w:rsid w:val="0065775D"/>
    <w:rsid w:val="0067775D"/>
    <w:rsid w:val="006810AA"/>
    <w:rsid w:val="006C54B9"/>
    <w:rsid w:val="006D0968"/>
    <w:rsid w:val="006E4D32"/>
    <w:rsid w:val="006E64A9"/>
    <w:rsid w:val="007123EF"/>
    <w:rsid w:val="00735F27"/>
    <w:rsid w:val="00741E21"/>
    <w:rsid w:val="00746BCF"/>
    <w:rsid w:val="007C0350"/>
    <w:rsid w:val="007D151F"/>
    <w:rsid w:val="00805295"/>
    <w:rsid w:val="00805F96"/>
    <w:rsid w:val="0084151C"/>
    <w:rsid w:val="00841796"/>
    <w:rsid w:val="00853DDE"/>
    <w:rsid w:val="00873CA1"/>
    <w:rsid w:val="008E5E0B"/>
    <w:rsid w:val="008F1100"/>
    <w:rsid w:val="0091001E"/>
    <w:rsid w:val="00911425"/>
    <w:rsid w:val="009139C5"/>
    <w:rsid w:val="00925CCA"/>
    <w:rsid w:val="0094308A"/>
    <w:rsid w:val="0095026E"/>
    <w:rsid w:val="0095145F"/>
    <w:rsid w:val="00952947"/>
    <w:rsid w:val="0098413F"/>
    <w:rsid w:val="009A3693"/>
    <w:rsid w:val="009A4E36"/>
    <w:rsid w:val="009A78A8"/>
    <w:rsid w:val="009B151B"/>
    <w:rsid w:val="009B39AB"/>
    <w:rsid w:val="009B6CE0"/>
    <w:rsid w:val="009E18C9"/>
    <w:rsid w:val="00A3340F"/>
    <w:rsid w:val="00A3677A"/>
    <w:rsid w:val="00A66204"/>
    <w:rsid w:val="00AB750B"/>
    <w:rsid w:val="00AC096B"/>
    <w:rsid w:val="00AF2769"/>
    <w:rsid w:val="00B04E17"/>
    <w:rsid w:val="00B103B6"/>
    <w:rsid w:val="00B50C2A"/>
    <w:rsid w:val="00B92FC4"/>
    <w:rsid w:val="00B94FA1"/>
    <w:rsid w:val="00BA56F9"/>
    <w:rsid w:val="00BC655D"/>
    <w:rsid w:val="00BC66C8"/>
    <w:rsid w:val="00BD7753"/>
    <w:rsid w:val="00C06954"/>
    <w:rsid w:val="00C269C6"/>
    <w:rsid w:val="00C40DC0"/>
    <w:rsid w:val="00C459D0"/>
    <w:rsid w:val="00C71007"/>
    <w:rsid w:val="00C86830"/>
    <w:rsid w:val="00CB4DC7"/>
    <w:rsid w:val="00CC316A"/>
    <w:rsid w:val="00CE1C4D"/>
    <w:rsid w:val="00CE7119"/>
    <w:rsid w:val="00D04248"/>
    <w:rsid w:val="00D0636C"/>
    <w:rsid w:val="00D16648"/>
    <w:rsid w:val="00D2040B"/>
    <w:rsid w:val="00D20B05"/>
    <w:rsid w:val="00D3723F"/>
    <w:rsid w:val="00D5257D"/>
    <w:rsid w:val="00D53D94"/>
    <w:rsid w:val="00D64470"/>
    <w:rsid w:val="00D71D42"/>
    <w:rsid w:val="00D729F1"/>
    <w:rsid w:val="00D83F3E"/>
    <w:rsid w:val="00D90B43"/>
    <w:rsid w:val="00D96E28"/>
    <w:rsid w:val="00DA0593"/>
    <w:rsid w:val="00DF1E6F"/>
    <w:rsid w:val="00E10727"/>
    <w:rsid w:val="00E34CC7"/>
    <w:rsid w:val="00E34D9C"/>
    <w:rsid w:val="00E457B4"/>
    <w:rsid w:val="00E57406"/>
    <w:rsid w:val="00E74910"/>
    <w:rsid w:val="00E805D5"/>
    <w:rsid w:val="00E81533"/>
    <w:rsid w:val="00E8604C"/>
    <w:rsid w:val="00EA5D49"/>
    <w:rsid w:val="00EE22AC"/>
    <w:rsid w:val="00EE5A2C"/>
    <w:rsid w:val="00F05C7F"/>
    <w:rsid w:val="00F1040C"/>
    <w:rsid w:val="00F20FBD"/>
    <w:rsid w:val="00F312A9"/>
    <w:rsid w:val="00F45330"/>
    <w:rsid w:val="00F50624"/>
    <w:rsid w:val="00F92C99"/>
    <w:rsid w:val="00FA227D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5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C7373"/>
    <w:pPr>
      <w:keepNext/>
      <w:keepLines/>
      <w:widowControl/>
      <w:autoSpaceDE/>
      <w:autoSpaceDN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D151F"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D15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D151F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15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D1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51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9A36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3693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5FCB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E7119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9">
    <w:name w:val="No Spacing"/>
    <w:uiPriority w:val="1"/>
    <w:qFormat/>
    <w:rsid w:val="00392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434E8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8413F"/>
    <w:rPr>
      <w:color w:val="800080" w:themeColor="followedHyperlink"/>
      <w:u w:val="single"/>
    </w:rPr>
  </w:style>
  <w:style w:type="table" w:styleId="ac">
    <w:name w:val="Table Grid"/>
    <w:basedOn w:val="a1"/>
    <w:uiPriority w:val="39"/>
    <w:rsid w:val="00340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73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3C7373"/>
    <w:pPr>
      <w:widowControl/>
      <w:autoSpaceDE/>
      <w:autoSpaceDN/>
    </w:pPr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C7373"/>
    <w:rPr>
      <w:rFonts w:ascii="Times New Roman" w:eastAsia="Calibri" w:hAnsi="Times New Roman" w:cs="Times New Roman"/>
      <w:sz w:val="20"/>
      <w:szCs w:val="20"/>
    </w:rPr>
  </w:style>
  <w:style w:type="paragraph" w:styleId="af">
    <w:name w:val="annotation text"/>
    <w:basedOn w:val="a"/>
    <w:link w:val="af0"/>
    <w:uiPriority w:val="99"/>
    <w:semiHidden/>
    <w:unhideWhenUsed/>
    <w:rsid w:val="003C7373"/>
    <w:pPr>
      <w:widowControl/>
      <w:autoSpaceDE/>
      <w:autoSpaceDN/>
    </w:pPr>
    <w:rPr>
      <w:rFonts w:asciiTheme="minorHAnsi" w:hAnsiTheme="minorHAnsi" w:cstheme="minorBidi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7373"/>
    <w:rPr>
      <w:rFonts w:eastAsia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737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7373"/>
    <w:rPr>
      <w:rFonts w:eastAsia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3C7373"/>
    <w:pPr>
      <w:widowControl/>
      <w:autoSpaceDE/>
      <w:autoSpaceDN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C7373"/>
    <w:rPr>
      <w:rFonts w:ascii="Segoe UI" w:eastAsia="Times New Roman" w:hAnsi="Segoe UI" w:cs="Segoe UI"/>
      <w:sz w:val="18"/>
      <w:szCs w:val="18"/>
    </w:rPr>
  </w:style>
  <w:style w:type="paragraph" w:styleId="af5">
    <w:name w:val="Revision"/>
    <w:uiPriority w:val="99"/>
    <w:semiHidden/>
    <w:rsid w:val="003C737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6">
    <w:name w:val="List Paragraph"/>
    <w:basedOn w:val="a"/>
    <w:uiPriority w:val="34"/>
    <w:qFormat/>
    <w:rsid w:val="003C7373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ConsPlusTitlePage">
    <w:name w:val="ConsPlusTitlePage"/>
    <w:uiPriority w:val="99"/>
    <w:rsid w:val="003C737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3C7373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7373"/>
    <w:pPr>
      <w:shd w:val="clear" w:color="auto" w:fill="FFFFFF"/>
      <w:autoSpaceDE/>
      <w:autoSpaceDN/>
      <w:spacing w:before="600" w:after="720" w:line="0" w:lineRule="atLeast"/>
      <w:ind w:hanging="4780"/>
      <w:jc w:val="both"/>
    </w:pPr>
    <w:rPr>
      <w:szCs w:val="28"/>
    </w:rPr>
  </w:style>
  <w:style w:type="paragraph" w:customStyle="1" w:styleId="ConsPlusNonformat">
    <w:name w:val="ConsPlusNonformat"/>
    <w:rsid w:val="003C73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C7373"/>
    <w:rPr>
      <w:vertAlign w:val="superscript"/>
    </w:rPr>
  </w:style>
  <w:style w:type="character" w:styleId="af8">
    <w:name w:val="annotation reference"/>
    <w:uiPriority w:val="99"/>
    <w:semiHidden/>
    <w:unhideWhenUsed/>
    <w:rsid w:val="003C7373"/>
    <w:rPr>
      <w:sz w:val="16"/>
      <w:szCs w:val="16"/>
    </w:rPr>
  </w:style>
  <w:style w:type="character" w:styleId="af9">
    <w:name w:val="Placeholder Text"/>
    <w:uiPriority w:val="99"/>
    <w:semiHidden/>
    <w:rsid w:val="003C7373"/>
    <w:rPr>
      <w:color w:val="808080"/>
    </w:rPr>
  </w:style>
  <w:style w:type="character" w:customStyle="1" w:styleId="12">
    <w:name w:val="Текст примечания Знак1"/>
    <w:basedOn w:val="a0"/>
    <w:uiPriority w:val="99"/>
    <w:semiHidden/>
    <w:rsid w:val="003C7373"/>
    <w:rPr>
      <w:rFonts w:ascii="Calibri" w:eastAsia="Times New Roman" w:hAnsi="Calibri" w:cs="Times New Roman" w:hint="default"/>
      <w:sz w:val="20"/>
      <w:szCs w:val="20"/>
    </w:rPr>
  </w:style>
  <w:style w:type="character" w:customStyle="1" w:styleId="13">
    <w:name w:val="Тема примечания Знак1"/>
    <w:basedOn w:val="12"/>
    <w:uiPriority w:val="99"/>
    <w:semiHidden/>
    <w:rsid w:val="003C7373"/>
    <w:rPr>
      <w:rFonts w:ascii="Calibri" w:eastAsia="Times New Roman" w:hAnsi="Calibri" w:cs="Times New Roman" w:hint="default"/>
      <w:b/>
      <w:bCs/>
      <w:sz w:val="20"/>
      <w:szCs w:val="20"/>
    </w:rPr>
  </w:style>
  <w:style w:type="table" w:customStyle="1" w:styleId="14">
    <w:name w:val="Сетка таблицы1"/>
    <w:basedOn w:val="a1"/>
    <w:uiPriority w:val="59"/>
    <w:rsid w:val="003C7373"/>
    <w:pPr>
      <w:spacing w:after="0" w:line="240" w:lineRule="auto"/>
    </w:pPr>
    <w:rPr>
      <w:rFonts w:ascii="Calibri" w:eastAsia="Calibri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5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C7373"/>
    <w:pPr>
      <w:keepNext/>
      <w:keepLines/>
      <w:widowControl/>
      <w:autoSpaceDE/>
      <w:autoSpaceDN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D151F"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D15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D151F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15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D1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51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9A36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3693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5FCB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E7119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9">
    <w:name w:val="No Spacing"/>
    <w:uiPriority w:val="1"/>
    <w:qFormat/>
    <w:rsid w:val="00392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434E8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8413F"/>
    <w:rPr>
      <w:color w:val="800080" w:themeColor="followedHyperlink"/>
      <w:u w:val="single"/>
    </w:rPr>
  </w:style>
  <w:style w:type="table" w:styleId="ac">
    <w:name w:val="Table Grid"/>
    <w:basedOn w:val="a1"/>
    <w:uiPriority w:val="39"/>
    <w:rsid w:val="00340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73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3C7373"/>
    <w:pPr>
      <w:widowControl/>
      <w:autoSpaceDE/>
      <w:autoSpaceDN/>
    </w:pPr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C7373"/>
    <w:rPr>
      <w:rFonts w:ascii="Times New Roman" w:eastAsia="Calibri" w:hAnsi="Times New Roman" w:cs="Times New Roman"/>
      <w:sz w:val="20"/>
      <w:szCs w:val="20"/>
    </w:rPr>
  </w:style>
  <w:style w:type="paragraph" w:styleId="af">
    <w:name w:val="annotation text"/>
    <w:basedOn w:val="a"/>
    <w:link w:val="af0"/>
    <w:uiPriority w:val="99"/>
    <w:semiHidden/>
    <w:unhideWhenUsed/>
    <w:rsid w:val="003C7373"/>
    <w:pPr>
      <w:widowControl/>
      <w:autoSpaceDE/>
      <w:autoSpaceDN/>
    </w:pPr>
    <w:rPr>
      <w:rFonts w:asciiTheme="minorHAnsi" w:hAnsiTheme="minorHAnsi" w:cstheme="minorBidi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7373"/>
    <w:rPr>
      <w:rFonts w:eastAsia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737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7373"/>
    <w:rPr>
      <w:rFonts w:eastAsia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3C7373"/>
    <w:pPr>
      <w:widowControl/>
      <w:autoSpaceDE/>
      <w:autoSpaceDN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C7373"/>
    <w:rPr>
      <w:rFonts w:ascii="Segoe UI" w:eastAsia="Times New Roman" w:hAnsi="Segoe UI" w:cs="Segoe UI"/>
      <w:sz w:val="18"/>
      <w:szCs w:val="18"/>
    </w:rPr>
  </w:style>
  <w:style w:type="paragraph" w:styleId="af5">
    <w:name w:val="Revision"/>
    <w:uiPriority w:val="99"/>
    <w:semiHidden/>
    <w:rsid w:val="003C737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6">
    <w:name w:val="List Paragraph"/>
    <w:basedOn w:val="a"/>
    <w:uiPriority w:val="34"/>
    <w:qFormat/>
    <w:rsid w:val="003C7373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ConsPlusTitlePage">
    <w:name w:val="ConsPlusTitlePage"/>
    <w:uiPriority w:val="99"/>
    <w:rsid w:val="003C737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3C7373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7373"/>
    <w:pPr>
      <w:shd w:val="clear" w:color="auto" w:fill="FFFFFF"/>
      <w:autoSpaceDE/>
      <w:autoSpaceDN/>
      <w:spacing w:before="600" w:after="720" w:line="0" w:lineRule="atLeast"/>
      <w:ind w:hanging="4780"/>
      <w:jc w:val="both"/>
    </w:pPr>
    <w:rPr>
      <w:szCs w:val="28"/>
    </w:rPr>
  </w:style>
  <w:style w:type="paragraph" w:customStyle="1" w:styleId="ConsPlusNonformat">
    <w:name w:val="ConsPlusNonformat"/>
    <w:rsid w:val="003C73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C7373"/>
    <w:rPr>
      <w:vertAlign w:val="superscript"/>
    </w:rPr>
  </w:style>
  <w:style w:type="character" w:styleId="af8">
    <w:name w:val="annotation reference"/>
    <w:uiPriority w:val="99"/>
    <w:semiHidden/>
    <w:unhideWhenUsed/>
    <w:rsid w:val="003C7373"/>
    <w:rPr>
      <w:sz w:val="16"/>
      <w:szCs w:val="16"/>
    </w:rPr>
  </w:style>
  <w:style w:type="character" w:styleId="af9">
    <w:name w:val="Placeholder Text"/>
    <w:uiPriority w:val="99"/>
    <w:semiHidden/>
    <w:rsid w:val="003C7373"/>
    <w:rPr>
      <w:color w:val="808080"/>
    </w:rPr>
  </w:style>
  <w:style w:type="character" w:customStyle="1" w:styleId="12">
    <w:name w:val="Текст примечания Знак1"/>
    <w:basedOn w:val="a0"/>
    <w:uiPriority w:val="99"/>
    <w:semiHidden/>
    <w:rsid w:val="003C7373"/>
    <w:rPr>
      <w:rFonts w:ascii="Calibri" w:eastAsia="Times New Roman" w:hAnsi="Calibri" w:cs="Times New Roman" w:hint="default"/>
      <w:sz w:val="20"/>
      <w:szCs w:val="20"/>
    </w:rPr>
  </w:style>
  <w:style w:type="character" w:customStyle="1" w:styleId="13">
    <w:name w:val="Тема примечания Знак1"/>
    <w:basedOn w:val="12"/>
    <w:uiPriority w:val="99"/>
    <w:semiHidden/>
    <w:rsid w:val="003C7373"/>
    <w:rPr>
      <w:rFonts w:ascii="Calibri" w:eastAsia="Times New Roman" w:hAnsi="Calibri" w:cs="Times New Roman" w:hint="default"/>
      <w:b/>
      <w:bCs/>
      <w:sz w:val="20"/>
      <w:szCs w:val="20"/>
    </w:rPr>
  </w:style>
  <w:style w:type="table" w:customStyle="1" w:styleId="14">
    <w:name w:val="Сетка таблицы1"/>
    <w:basedOn w:val="a1"/>
    <w:uiPriority w:val="59"/>
    <w:rsid w:val="003C7373"/>
    <w:pPr>
      <w:spacing w:after="0" w:line="240" w:lineRule="auto"/>
    </w:pPr>
    <w:rPr>
      <w:rFonts w:ascii="Calibri" w:eastAsia="Calibri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88;&#1088;\Desktop\&#1055;&#1088;&#1080;&#1083;&#1086;&#1078;&#1077;&#1085;&#1080;&#1077;%20&#8470;%203%20&#1057;&#1086;&#1075;&#1083;&#1072;&#1096;&#1077;&#1085;&#1080;&#1077;.docx" TargetMode="Externa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C:\Users\1111\Downloads\&#1055;&#1086;&#1088;&#1103;&#1076;&#1086;&#1082;.docx" TargetMode="External"/><Relationship Id="rId23" Type="http://schemas.openxmlformats.org/officeDocument/2006/relationships/image" Target="media/image11.wmf"/><Relationship Id="rId10" Type="http://schemas.openxmlformats.org/officeDocument/2006/relationships/hyperlink" Target="https://login.consultant.ru/link/?req=doc&amp;base=RZB&amp;n=440376" TargetMode="External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EF41-CCD5-4AEA-A2EB-D1375528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51</Pages>
  <Words>15429</Words>
  <Characters>87948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Медведев</cp:lastModifiedBy>
  <cp:revision>75</cp:revision>
  <cp:lastPrinted>2024-03-06T02:33:00Z</cp:lastPrinted>
  <dcterms:created xsi:type="dcterms:W3CDTF">2021-12-16T09:20:00Z</dcterms:created>
  <dcterms:modified xsi:type="dcterms:W3CDTF">2024-03-25T03:43:00Z</dcterms:modified>
</cp:coreProperties>
</file>