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AA" w:rsidRDefault="007D34AA" w:rsidP="007D34AA"/>
    <w:p w:rsidR="007D34AA" w:rsidRDefault="007D34AA" w:rsidP="007D34AA"/>
    <w:p w:rsidR="007D34AA" w:rsidRDefault="007D34AA" w:rsidP="007D34AA">
      <w:pPr>
        <w:pStyle w:val="a3"/>
        <w:rPr>
          <w:sz w:val="28"/>
          <w:szCs w:val="28"/>
        </w:rPr>
      </w:pPr>
    </w:p>
    <w:p w:rsidR="007D34AA" w:rsidRDefault="007D34AA" w:rsidP="007D34AA">
      <w:pPr>
        <w:pStyle w:val="a3"/>
        <w:rPr>
          <w:sz w:val="28"/>
          <w:szCs w:val="28"/>
        </w:rPr>
      </w:pPr>
    </w:p>
    <w:p w:rsidR="007D34AA" w:rsidRDefault="007D34AA" w:rsidP="007D34A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4AA" w:rsidRDefault="007D34AA" w:rsidP="007D34AA">
      <w:pPr>
        <w:pStyle w:val="a3"/>
        <w:ind w:left="360" w:hanging="360"/>
        <w:rPr>
          <w:sz w:val="28"/>
          <w:szCs w:val="28"/>
        </w:rPr>
      </w:pPr>
    </w:p>
    <w:p w:rsidR="007D34AA" w:rsidRDefault="007D34AA" w:rsidP="007D34AA">
      <w:pPr>
        <w:pStyle w:val="a3"/>
        <w:ind w:left="360" w:hanging="360"/>
        <w:rPr>
          <w:sz w:val="28"/>
          <w:szCs w:val="28"/>
        </w:rPr>
      </w:pPr>
    </w:p>
    <w:p w:rsidR="00DC71A7" w:rsidRDefault="00DC71A7" w:rsidP="007D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AA" w:rsidRPr="007D34AA" w:rsidRDefault="007D34AA" w:rsidP="007D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AA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7D34AA" w:rsidRPr="007D34AA" w:rsidRDefault="007D34AA" w:rsidP="007D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A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D34AA" w:rsidRPr="007D34AA" w:rsidRDefault="007D34AA" w:rsidP="007D3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A7" w:rsidRDefault="00DC71A7" w:rsidP="007D34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34AA" w:rsidRPr="00DC71A7" w:rsidRDefault="007D34AA" w:rsidP="007D34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1A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D34AA" w:rsidRPr="007D34AA" w:rsidRDefault="007D34AA" w:rsidP="007D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AA" w:rsidRPr="007D34AA" w:rsidRDefault="00E93195" w:rsidP="00E931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DC71A7">
        <w:rPr>
          <w:rFonts w:ascii="Times New Roman" w:hAnsi="Times New Roman" w:cs="Times New Roman"/>
          <w:sz w:val="28"/>
          <w:szCs w:val="28"/>
        </w:rPr>
        <w:t>апреля</w:t>
      </w:r>
      <w:r w:rsidR="007D34AA" w:rsidRPr="007D34AA">
        <w:rPr>
          <w:rFonts w:ascii="Times New Roman" w:hAnsi="Times New Roman" w:cs="Times New Roman"/>
          <w:sz w:val="28"/>
          <w:szCs w:val="28"/>
        </w:rPr>
        <w:t xml:space="preserve"> 20</w:t>
      </w:r>
      <w:r w:rsidR="00171596">
        <w:rPr>
          <w:rFonts w:ascii="Times New Roman" w:hAnsi="Times New Roman" w:cs="Times New Roman"/>
          <w:sz w:val="28"/>
          <w:szCs w:val="28"/>
        </w:rPr>
        <w:t>22</w:t>
      </w:r>
      <w:r w:rsidR="007D34AA" w:rsidRPr="007D34AA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DC71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4AA" w:rsidRPr="007D34AA">
        <w:rPr>
          <w:rFonts w:ascii="Times New Roman" w:hAnsi="Times New Roman" w:cs="Times New Roman"/>
          <w:sz w:val="28"/>
          <w:szCs w:val="28"/>
        </w:rPr>
        <w:t xml:space="preserve">   пгт.  Большая Мурта      </w:t>
      </w:r>
      <w:r w:rsidR="00DC71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210</w:t>
      </w:r>
    </w:p>
    <w:p w:rsidR="007D34AA" w:rsidRPr="007D34AA" w:rsidRDefault="007D34AA" w:rsidP="007D34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34AA" w:rsidRPr="007D34AA" w:rsidRDefault="007D34AA" w:rsidP="007D34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34AA" w:rsidRPr="00DC71A7" w:rsidRDefault="007D34AA" w:rsidP="00DC71A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34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 от 30.06.2011 № 607 «Об утверждении условий, при которых размеры окладов (должностных окладов), ставок заработной платы работников муниципальных бюджетных и казенных образовательных учреждений,  подведомственных управлению образования администрации Большемуртинского района, могут устанавливаться выше минимальных размеров окладов (должностных окладов), ставок заработной платы» </w:t>
      </w:r>
      <w:r w:rsidRPr="00DC71A7">
        <w:rPr>
          <w:rFonts w:ascii="Times New Roman" w:hAnsi="Times New Roman" w:cs="Times New Roman"/>
          <w:i/>
          <w:sz w:val="28"/>
          <w:szCs w:val="28"/>
        </w:rPr>
        <w:t>(в редакции постановлений администрации района от 07.12.2011г. № 1276, от 24.10.2013г. № 1185, от</w:t>
      </w:r>
      <w:proofErr w:type="gramEnd"/>
      <w:r w:rsidRPr="00DC71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C71A7">
        <w:rPr>
          <w:rFonts w:ascii="Times New Roman" w:hAnsi="Times New Roman" w:cs="Times New Roman"/>
          <w:i/>
          <w:sz w:val="28"/>
          <w:szCs w:val="28"/>
        </w:rPr>
        <w:t>25.09.2014 г. № 1347</w:t>
      </w:r>
      <w:r w:rsidR="00E674D3" w:rsidRPr="00DC71A7">
        <w:rPr>
          <w:rFonts w:ascii="Times New Roman" w:hAnsi="Times New Roman" w:cs="Times New Roman"/>
          <w:i/>
          <w:sz w:val="28"/>
          <w:szCs w:val="28"/>
        </w:rPr>
        <w:t>, от 15.12.2016г. №</w:t>
      </w:r>
      <w:r w:rsidR="00DC7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4D3" w:rsidRPr="00DC71A7">
        <w:rPr>
          <w:rFonts w:ascii="Times New Roman" w:hAnsi="Times New Roman" w:cs="Times New Roman"/>
          <w:i/>
          <w:sz w:val="28"/>
          <w:szCs w:val="28"/>
        </w:rPr>
        <w:t>476</w:t>
      </w:r>
      <w:r w:rsidRPr="00DC71A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D34AA" w:rsidRPr="007D34AA" w:rsidRDefault="007D34AA" w:rsidP="007D34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689" w:rsidRPr="00DB0689" w:rsidRDefault="00DB0689" w:rsidP="00DB06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B0689">
        <w:rPr>
          <w:sz w:val="28"/>
          <w:szCs w:val="28"/>
        </w:rPr>
        <w:t xml:space="preserve">В соответствии с подпунктом 1.2. раздела II Примерного положения об оплате труда работников муниципальных казенных и бюджетных учреждений, подведомственных управлению образования администрации Большемуртинского район, утвержденного постановлением администрации Большемуртинского района от </w:t>
      </w:r>
      <w:r>
        <w:rPr>
          <w:sz w:val="28"/>
          <w:szCs w:val="28"/>
        </w:rPr>
        <w:t>30.06.2011 г.</w:t>
      </w:r>
      <w:r w:rsidRPr="00DB0689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8C5E6B">
        <w:rPr>
          <w:sz w:val="28"/>
          <w:szCs w:val="28"/>
        </w:rPr>
        <w:t>6</w:t>
      </w:r>
      <w:r w:rsidRPr="00DB0689">
        <w:rPr>
          <w:sz w:val="28"/>
          <w:szCs w:val="28"/>
        </w:rPr>
        <w:t xml:space="preserve"> «Об утверждении примерного положения об оплате труда работников муниципальных казенных и бюджетных учреждений», подведомственных управлению образования администрации Большемуртинского района, Уставом Большемуртинского района, ПОСТАНОВЛЯЮ: </w:t>
      </w:r>
      <w:proofErr w:type="gramEnd"/>
    </w:p>
    <w:p w:rsidR="007D34AA" w:rsidRPr="00DC71A7" w:rsidRDefault="007D34AA" w:rsidP="00DC71A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7D34AA">
        <w:rPr>
          <w:rFonts w:ascii="Times New Roman" w:hAnsi="Times New Roman" w:cs="Times New Roman"/>
          <w:sz w:val="28"/>
          <w:szCs w:val="28"/>
        </w:rPr>
        <w:t>1.</w:t>
      </w:r>
      <w:r w:rsidR="00DC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A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от 30.06.2011  № 607       «Об утверждении условий, при которых размеры окладов (должностных окладов), ставок заработной платы работников муниципальных бюджетных и казенных образовательных учреждений,  подведомственных управлению образования администрации Большемуртинского района, могут устанавливаться выше минимальных размеров окладов (должностных </w:t>
      </w:r>
      <w:r w:rsidRPr="007D34AA">
        <w:rPr>
          <w:rFonts w:ascii="Times New Roman" w:hAnsi="Times New Roman" w:cs="Times New Roman"/>
          <w:sz w:val="28"/>
          <w:szCs w:val="28"/>
        </w:rPr>
        <w:lastRenderedPageBreak/>
        <w:t xml:space="preserve">окладов), ставок заработной платы» </w:t>
      </w:r>
      <w:r w:rsidR="00DC71A7" w:rsidRPr="00DC71A7">
        <w:rPr>
          <w:rFonts w:ascii="Times New Roman" w:hAnsi="Times New Roman" w:cs="Times New Roman"/>
          <w:i/>
          <w:sz w:val="28"/>
          <w:szCs w:val="28"/>
        </w:rPr>
        <w:t>(в редакции постановлений администрации района от 07.12.2011г. № 1276, от 24.10.2013г. № 1185, от 25.09.2014 г</w:t>
      </w:r>
      <w:proofErr w:type="gramEnd"/>
      <w:r w:rsidR="00DC71A7" w:rsidRPr="00DC71A7">
        <w:rPr>
          <w:rFonts w:ascii="Times New Roman" w:hAnsi="Times New Roman" w:cs="Times New Roman"/>
          <w:i/>
          <w:sz w:val="28"/>
          <w:szCs w:val="28"/>
        </w:rPr>
        <w:t xml:space="preserve">. № </w:t>
      </w:r>
      <w:proofErr w:type="gramStart"/>
      <w:r w:rsidR="00DC71A7" w:rsidRPr="00DC71A7">
        <w:rPr>
          <w:rFonts w:ascii="Times New Roman" w:hAnsi="Times New Roman" w:cs="Times New Roman"/>
          <w:i/>
          <w:sz w:val="28"/>
          <w:szCs w:val="28"/>
        </w:rPr>
        <w:t>1347, от 15.12.2016г. №</w:t>
      </w:r>
      <w:r w:rsidR="00DC7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1A7" w:rsidRPr="00DC71A7">
        <w:rPr>
          <w:rFonts w:ascii="Times New Roman" w:hAnsi="Times New Roman" w:cs="Times New Roman"/>
          <w:i/>
          <w:sz w:val="28"/>
          <w:szCs w:val="28"/>
        </w:rPr>
        <w:t>476)</w:t>
      </w:r>
      <w:r w:rsidR="00DC7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1A7">
        <w:rPr>
          <w:rFonts w:ascii="Times New Roman" w:hAnsi="Times New Roman" w:cs="Times New Roman"/>
          <w:sz w:val="28"/>
          <w:szCs w:val="28"/>
        </w:rPr>
        <w:t>(далее  -</w:t>
      </w:r>
      <w:r w:rsidR="00132EEF">
        <w:rPr>
          <w:rFonts w:ascii="Times New Roman" w:hAnsi="Times New Roman" w:cs="Times New Roman"/>
          <w:sz w:val="28"/>
          <w:szCs w:val="28"/>
        </w:rPr>
        <w:t xml:space="preserve"> </w:t>
      </w:r>
      <w:r w:rsidR="00DC71A7">
        <w:rPr>
          <w:rFonts w:ascii="Times New Roman" w:hAnsi="Times New Roman" w:cs="Times New Roman"/>
          <w:sz w:val="28"/>
          <w:szCs w:val="28"/>
        </w:rPr>
        <w:t xml:space="preserve">постановление) </w:t>
      </w:r>
      <w:r w:rsidRPr="007D34AA">
        <w:rPr>
          <w:rFonts w:ascii="Times New Roman" w:hAnsi="Times New Roman" w:cs="Times New Roman"/>
          <w:sz w:val="28"/>
          <w:szCs w:val="28"/>
        </w:rPr>
        <w:t>следующие</w:t>
      </w:r>
      <w:r w:rsidR="00DB0689">
        <w:rPr>
          <w:rFonts w:ascii="Times New Roman" w:hAnsi="Times New Roman" w:cs="Times New Roman"/>
          <w:sz w:val="28"/>
          <w:szCs w:val="28"/>
        </w:rPr>
        <w:t xml:space="preserve"> </w:t>
      </w:r>
      <w:r w:rsidRPr="007D34AA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7D34AA" w:rsidRPr="007D34AA" w:rsidRDefault="0045395E" w:rsidP="00DC71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AA2">
        <w:rPr>
          <w:sz w:val="28"/>
          <w:szCs w:val="28"/>
        </w:rPr>
        <w:t xml:space="preserve">приложение к постановлению изложить в </w:t>
      </w:r>
      <w:r w:rsidR="00132EEF">
        <w:rPr>
          <w:sz w:val="28"/>
          <w:szCs w:val="28"/>
        </w:rPr>
        <w:t xml:space="preserve">новой </w:t>
      </w:r>
      <w:r w:rsidR="001A1AA2">
        <w:rPr>
          <w:sz w:val="28"/>
          <w:szCs w:val="28"/>
        </w:rPr>
        <w:t>редакции согласно приложению к настоящему постановлению.</w:t>
      </w:r>
      <w:r>
        <w:rPr>
          <w:sz w:val="28"/>
          <w:szCs w:val="28"/>
        </w:rPr>
        <w:t xml:space="preserve">          </w:t>
      </w:r>
    </w:p>
    <w:p w:rsidR="0045395E" w:rsidRPr="002B4DD9" w:rsidRDefault="0045395E" w:rsidP="00DC71A7">
      <w:pPr>
        <w:rPr>
          <w:rFonts w:ascii="Times New Roman" w:hAnsi="Times New Roman" w:cs="Times New Roman"/>
          <w:sz w:val="28"/>
          <w:szCs w:val="28"/>
        </w:rPr>
      </w:pPr>
      <w:r w:rsidRPr="002B4D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4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D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1A1AA2">
        <w:rPr>
          <w:rFonts w:ascii="Times New Roman" w:hAnsi="Times New Roman" w:cs="Times New Roman"/>
          <w:sz w:val="28"/>
          <w:szCs w:val="28"/>
        </w:rPr>
        <w:t>Г</w:t>
      </w:r>
      <w:r w:rsidRPr="002B4DD9">
        <w:rPr>
          <w:rFonts w:ascii="Times New Roman" w:hAnsi="Times New Roman" w:cs="Times New Roman"/>
          <w:sz w:val="28"/>
          <w:szCs w:val="28"/>
        </w:rPr>
        <w:t>лавы района</w:t>
      </w:r>
      <w:r w:rsidR="001A1AA2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Pr="002B4DD9">
        <w:rPr>
          <w:rFonts w:ascii="Times New Roman" w:hAnsi="Times New Roman" w:cs="Times New Roman"/>
          <w:sz w:val="28"/>
          <w:szCs w:val="28"/>
        </w:rPr>
        <w:t xml:space="preserve"> С.В.</w:t>
      </w:r>
      <w:r w:rsidR="00AD1CF8">
        <w:rPr>
          <w:rFonts w:ascii="Times New Roman" w:hAnsi="Times New Roman" w:cs="Times New Roman"/>
          <w:sz w:val="28"/>
          <w:szCs w:val="28"/>
        </w:rPr>
        <w:t xml:space="preserve"> </w:t>
      </w:r>
      <w:r w:rsidRPr="002B4DD9">
        <w:rPr>
          <w:rFonts w:ascii="Times New Roman" w:hAnsi="Times New Roman" w:cs="Times New Roman"/>
          <w:sz w:val="28"/>
          <w:szCs w:val="28"/>
        </w:rPr>
        <w:t>Гриц.</w:t>
      </w:r>
    </w:p>
    <w:p w:rsidR="0045395E" w:rsidRPr="00571F18" w:rsidRDefault="0045395E" w:rsidP="00DC71A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71F1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71F18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9245F4">
        <w:rPr>
          <w:rFonts w:ascii="Times New Roman" w:eastAsia="Calibri" w:hAnsi="Times New Roman" w:cs="Times New Roman"/>
          <w:b w:val="0"/>
          <w:sz w:val="28"/>
          <w:szCs w:val="28"/>
        </w:rPr>
        <w:t>с 1 июля 2022 года</w:t>
      </w:r>
      <w:r w:rsidRPr="00571F18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подлежит официальному опубликованию (обнародованию) в установленном порядке</w:t>
      </w:r>
      <w:r w:rsidRPr="00571F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95E" w:rsidRPr="00571F18" w:rsidRDefault="0045395E" w:rsidP="00DC71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2EEF" w:rsidRDefault="00132EEF" w:rsidP="00453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EEF" w:rsidRPr="00132EEF" w:rsidRDefault="00132EEF" w:rsidP="00132EEF">
      <w:pPr>
        <w:ind w:firstLine="0"/>
        <w:rPr>
          <w:rFonts w:ascii="Times New Roman" w:hAnsi="Times New Roman" w:cs="Times New Roman"/>
          <w:sz w:val="28"/>
        </w:rPr>
      </w:pPr>
      <w:proofErr w:type="gramStart"/>
      <w:r w:rsidRPr="00132EEF">
        <w:rPr>
          <w:rFonts w:ascii="Times New Roman" w:hAnsi="Times New Roman" w:cs="Times New Roman"/>
          <w:sz w:val="28"/>
        </w:rPr>
        <w:t>Исполняющий</w:t>
      </w:r>
      <w:proofErr w:type="gramEnd"/>
      <w:r w:rsidRPr="00132EEF">
        <w:rPr>
          <w:rFonts w:ascii="Times New Roman" w:hAnsi="Times New Roman" w:cs="Times New Roman"/>
          <w:sz w:val="28"/>
        </w:rPr>
        <w:t xml:space="preserve"> обязанности </w:t>
      </w:r>
    </w:p>
    <w:p w:rsidR="0045395E" w:rsidRPr="00132EEF" w:rsidRDefault="00132EEF" w:rsidP="00132E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EEF">
        <w:rPr>
          <w:rFonts w:ascii="Times New Roman" w:hAnsi="Times New Roman" w:cs="Times New Roman"/>
          <w:sz w:val="28"/>
        </w:rPr>
        <w:t>Главы района</w:t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</w:r>
      <w:r w:rsidRPr="00132EEF">
        <w:rPr>
          <w:rFonts w:ascii="Times New Roman" w:hAnsi="Times New Roman" w:cs="Times New Roman"/>
          <w:sz w:val="28"/>
        </w:rPr>
        <w:tab/>
        <w:t xml:space="preserve">В.В. </w:t>
      </w:r>
      <w:proofErr w:type="spellStart"/>
      <w:r w:rsidRPr="00132EEF">
        <w:rPr>
          <w:rFonts w:ascii="Times New Roman" w:hAnsi="Times New Roman" w:cs="Times New Roman"/>
          <w:sz w:val="28"/>
        </w:rPr>
        <w:t>Рудницкая</w:t>
      </w:r>
      <w:proofErr w:type="spellEnd"/>
      <w:r w:rsidR="0045395E" w:rsidRPr="0013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AA" w:rsidRPr="007D34AA" w:rsidRDefault="007D34AA" w:rsidP="007D34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4AA" w:rsidRPr="007D34AA" w:rsidRDefault="007D34AA" w:rsidP="007D34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4AA" w:rsidRPr="007D34AA" w:rsidRDefault="007D34AA" w:rsidP="007D34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4AA" w:rsidRPr="007D34AA" w:rsidRDefault="007D34AA" w:rsidP="007D3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4AA" w:rsidRPr="007D34AA" w:rsidRDefault="007D34AA" w:rsidP="007D34AA">
      <w:pPr>
        <w:rPr>
          <w:rFonts w:ascii="Times New Roman" w:hAnsi="Times New Roman" w:cs="Times New Roman"/>
          <w:sz w:val="28"/>
          <w:szCs w:val="28"/>
        </w:rPr>
      </w:pPr>
    </w:p>
    <w:p w:rsidR="00A511DB" w:rsidRDefault="00A511DB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EE4FD0" w:rsidRDefault="00EE4FD0">
      <w:pPr>
        <w:rPr>
          <w:rFonts w:ascii="Times New Roman" w:hAnsi="Times New Roman" w:cs="Times New Roman"/>
          <w:sz w:val="28"/>
          <w:szCs w:val="28"/>
        </w:rPr>
      </w:pPr>
    </w:p>
    <w:p w:rsidR="00DE4602" w:rsidRDefault="00DE4602" w:rsidP="00132EE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4602" w:rsidRDefault="00EE4FD0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6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4FD0" w:rsidRDefault="00EE4FD0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602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  <w:r w:rsidR="00E93195">
        <w:rPr>
          <w:rFonts w:ascii="Times New Roman" w:hAnsi="Times New Roman" w:cs="Times New Roman"/>
          <w:sz w:val="24"/>
          <w:szCs w:val="24"/>
        </w:rPr>
        <w:t xml:space="preserve"> от 20</w:t>
      </w:r>
      <w:r w:rsidR="00DE4602">
        <w:rPr>
          <w:rFonts w:ascii="Times New Roman" w:hAnsi="Times New Roman" w:cs="Times New Roman"/>
          <w:sz w:val="24"/>
          <w:szCs w:val="24"/>
        </w:rPr>
        <w:t xml:space="preserve">.04.2022 № </w:t>
      </w:r>
      <w:r w:rsidR="00E93195">
        <w:rPr>
          <w:rFonts w:ascii="Times New Roman" w:hAnsi="Times New Roman" w:cs="Times New Roman"/>
          <w:sz w:val="24"/>
          <w:szCs w:val="24"/>
        </w:rPr>
        <w:t>210</w:t>
      </w:r>
      <w:bookmarkStart w:id="0" w:name="_GoBack"/>
      <w:bookmarkEnd w:id="0"/>
    </w:p>
    <w:p w:rsidR="00DE4602" w:rsidRDefault="00DE4602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4602" w:rsidRDefault="00DE4602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460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4602" w:rsidRDefault="00DE4602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602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DE4602">
        <w:rPr>
          <w:rFonts w:ascii="Times New Roman" w:hAnsi="Times New Roman" w:cs="Times New Roman"/>
          <w:sz w:val="24"/>
          <w:szCs w:val="24"/>
        </w:rPr>
        <w:t>30.06.2011  № 607</w:t>
      </w:r>
    </w:p>
    <w:p w:rsidR="00DE4602" w:rsidRPr="00DE4602" w:rsidRDefault="00DE4602" w:rsidP="00DE460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4FD0" w:rsidRDefault="00EE4FD0" w:rsidP="00132EEF">
      <w:pPr>
        <w:pStyle w:val="ConsPlusNormal"/>
        <w:jc w:val="right"/>
      </w:pPr>
    </w:p>
    <w:p w:rsidR="00EE4FD0" w:rsidRPr="00965044" w:rsidRDefault="00EE4FD0" w:rsidP="00132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965044">
        <w:rPr>
          <w:rFonts w:ascii="Times New Roman" w:hAnsi="Times New Roman" w:cs="Times New Roman"/>
          <w:sz w:val="28"/>
          <w:szCs w:val="28"/>
        </w:rPr>
        <w:t xml:space="preserve">       Условия, при которых размеры окладов (должностных окладов), </w:t>
      </w:r>
    </w:p>
    <w:p w:rsidR="00EE4FD0" w:rsidRPr="00965044" w:rsidRDefault="00EE4FD0" w:rsidP="00D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ставок заработной платы работникам муниципальных казенных и бюджетных учреждений, подведомственных управлению образования администрации Большемуртинского района, могут устанавливаться выше минимальных размеров окладов (должностных окладов), ставок заработной платы</w:t>
      </w:r>
    </w:p>
    <w:p w:rsidR="00EE4FD0" w:rsidRPr="00965044" w:rsidRDefault="00EE4FD0" w:rsidP="00132EEF">
      <w:pPr>
        <w:pStyle w:val="ConsPlusNormal"/>
        <w:jc w:val="center"/>
        <w:rPr>
          <w:sz w:val="28"/>
          <w:szCs w:val="28"/>
        </w:rPr>
      </w:pP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5044">
        <w:rPr>
          <w:rFonts w:ascii="Times New Roman" w:hAnsi="Times New Roman" w:cs="Times New Roman"/>
          <w:sz w:val="28"/>
          <w:szCs w:val="28"/>
        </w:rPr>
        <w:t>Условия установления размеров окладов (должностных окладов), ставок заработной платы работникам муниципальных казенных и бюджетных учреждений, подведомственных управлению образования администрации Большемуртинского района (далее - учреждения), выше минимальных размеров окладов (должностных окладов), ставок заработной платы (далее -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  <w:proofErr w:type="gramEnd"/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увеличивается по должностям педагогических работников.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2. Размер оклада (должностного оклада), ставки заработной платы определяется по формуле:</w:t>
      </w:r>
    </w:p>
    <w:p w:rsidR="00EE4FD0" w:rsidRPr="00EE4FD0" w:rsidRDefault="00EE4FD0" w:rsidP="00132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FD0" w:rsidRPr="00965044" w:rsidRDefault="00EE4FD0" w:rsidP="00132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 xml:space="preserve">О = </w:t>
      </w:r>
      <w:proofErr w:type="spellStart"/>
      <w:proofErr w:type="gramStart"/>
      <w:r w:rsidRPr="009650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5044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96504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044">
        <w:rPr>
          <w:rFonts w:ascii="Times New Roman" w:hAnsi="Times New Roman" w:cs="Times New Roman"/>
          <w:sz w:val="28"/>
          <w:szCs w:val="28"/>
        </w:rPr>
        <w:t>О</w:t>
      </w:r>
      <w:r w:rsidRPr="00965044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965044">
        <w:rPr>
          <w:rFonts w:ascii="Times New Roman" w:hAnsi="Times New Roman" w:cs="Times New Roman"/>
          <w:sz w:val="28"/>
          <w:szCs w:val="28"/>
        </w:rPr>
        <w:t xml:space="preserve"> x K/100,</w:t>
      </w:r>
    </w:p>
    <w:p w:rsidR="00EE4FD0" w:rsidRPr="00EE4FD0" w:rsidRDefault="00EE4FD0" w:rsidP="00132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где: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O - размер оклада (должностного оклада), ставки заработной платы;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50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5044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965044">
        <w:rPr>
          <w:rFonts w:ascii="Times New Roman" w:hAnsi="Times New Roman" w:cs="Times New Roman"/>
          <w:sz w:val="28"/>
          <w:szCs w:val="28"/>
        </w:rPr>
        <w:t xml:space="preserve"> - минимальный размер оклада (должностного оклада), ставки заработной платы по должности, установленный примерным положением об оплате труда муниципальных казенных и бюджетных учреждений, подведомственных управлению образования администрации Большемуртинского района;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 xml:space="preserve">K - повышающий коэффициент, определяемый в соответствии с </w:t>
      </w:r>
      <w:hyperlink w:anchor="Par75" w:tooltip="5. Повышающий коэффициент устанавливается по должностям педагогических и медицинских работников по следующим основаниям:" w:history="1">
        <w:r w:rsidRPr="009650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965044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>3.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0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5044">
        <w:rPr>
          <w:rFonts w:ascii="Times New Roman" w:hAnsi="Times New Roman" w:cs="Times New Roman"/>
          <w:sz w:val="28"/>
          <w:szCs w:val="28"/>
        </w:rPr>
        <w:t xml:space="preserve">Перечень и размеры повышающих коэффициентов по основаниям повышения, установленных в </w:t>
      </w:r>
      <w:hyperlink w:anchor="Par75" w:tooltip="5. Повышающий коэффициент устанавливается по должностям педагогических и медицинских работников по следующим основаниям:" w:history="1">
        <w:r w:rsidRPr="009650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965044">
        <w:rPr>
          <w:rFonts w:ascii="Times New Roman" w:hAnsi="Times New Roman" w:cs="Times New Roman"/>
          <w:sz w:val="28"/>
          <w:szCs w:val="28"/>
        </w:rPr>
        <w:t xml:space="preserve"> настоящих условий, применяемым </w:t>
      </w:r>
      <w:r w:rsidRPr="00965044">
        <w:rPr>
          <w:rFonts w:ascii="Times New Roman" w:hAnsi="Times New Roman" w:cs="Times New Roman"/>
          <w:sz w:val="28"/>
          <w:szCs w:val="28"/>
        </w:rPr>
        <w:lastRenderedPageBreak/>
        <w:t>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  <w:proofErr w:type="gramEnd"/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965044">
        <w:rPr>
          <w:rFonts w:ascii="Times New Roman" w:hAnsi="Times New Roman" w:cs="Times New Roman"/>
          <w:sz w:val="28"/>
          <w:szCs w:val="28"/>
        </w:rPr>
        <w:t>5. Повышающий коэффициент устанавливается по должностям педагогических и медицинских работников по следующим основаниям:</w:t>
      </w:r>
    </w:p>
    <w:p w:rsidR="00EE4FD0" w:rsidRPr="00965044" w:rsidRDefault="00EE4FD0" w:rsidP="00132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73"/>
        <w:gridCol w:w="2721"/>
        <w:gridCol w:w="2721"/>
      </w:tblGrid>
      <w:tr w:rsidR="00EE4FD0" w:rsidRPr="00965044" w:rsidTr="00965044">
        <w:trPr>
          <w:gridAfter w:val="1"/>
          <w:wAfter w:w="2721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повышающего коэффициента</w:t>
            </w:r>
          </w:p>
        </w:tc>
      </w:tr>
      <w:tr w:rsidR="00EE4FD0" w:rsidRPr="00965044" w:rsidTr="00965044">
        <w:trPr>
          <w:gridAfter w:val="1"/>
          <w:wAfter w:w="2721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 педагогическим работникам: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D0" w:rsidRPr="00965044" w:rsidTr="00965044">
        <w:trPr>
          <w:gridAfter w:val="1"/>
          <w:wAfter w:w="2721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EE4FD0" w:rsidRPr="00965044" w:rsidTr="00965044">
        <w:trPr>
          <w:gridAfter w:val="1"/>
          <w:wAfter w:w="2721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EE4FD0" w:rsidRPr="00965044" w:rsidRDefault="00EE4FD0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E4602" w:rsidRPr="00965044" w:rsidTr="0096504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02" w:rsidRPr="00965044" w:rsidRDefault="00DE4602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02" w:rsidRPr="00965044" w:rsidRDefault="00DE4602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02" w:rsidRPr="00965044" w:rsidRDefault="00DE4602" w:rsidP="00132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DE4602" w:rsidRPr="00965044" w:rsidRDefault="00DE4602" w:rsidP="00DE46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E4FD0" w:rsidRPr="00965044" w:rsidRDefault="00EE4FD0" w:rsidP="00132EEF">
      <w:pPr>
        <w:rPr>
          <w:rFonts w:ascii="Times New Roman" w:hAnsi="Times New Roman" w:cs="Times New Roman"/>
          <w:sz w:val="28"/>
          <w:szCs w:val="28"/>
        </w:rPr>
      </w:pPr>
    </w:p>
    <w:p w:rsidR="00EE4FD0" w:rsidRPr="00EE4FD0" w:rsidRDefault="00EE4FD0" w:rsidP="00132EEF">
      <w:pPr>
        <w:rPr>
          <w:rFonts w:ascii="Times New Roman" w:hAnsi="Times New Roman" w:cs="Times New Roman"/>
        </w:rPr>
      </w:pPr>
    </w:p>
    <w:p w:rsidR="00EE4FD0" w:rsidRPr="00EE4FD0" w:rsidRDefault="00EE4FD0" w:rsidP="00132EEF">
      <w:pPr>
        <w:rPr>
          <w:rFonts w:ascii="Times New Roman" w:hAnsi="Times New Roman" w:cs="Times New Roman"/>
        </w:rPr>
      </w:pPr>
    </w:p>
    <w:p w:rsidR="00EE4FD0" w:rsidRPr="00EE4FD0" w:rsidRDefault="00EE4FD0">
      <w:pPr>
        <w:rPr>
          <w:rFonts w:ascii="Times New Roman" w:hAnsi="Times New Roman" w:cs="Times New Roman"/>
        </w:rPr>
      </w:pPr>
    </w:p>
    <w:p w:rsidR="00EE4FD0" w:rsidRPr="00EE4FD0" w:rsidRDefault="00EE4FD0">
      <w:pPr>
        <w:rPr>
          <w:rFonts w:ascii="Times New Roman" w:hAnsi="Times New Roman" w:cs="Times New Roman"/>
        </w:rPr>
      </w:pPr>
    </w:p>
    <w:p w:rsidR="00EE4FD0" w:rsidRPr="00EE4FD0" w:rsidRDefault="00EE4FD0">
      <w:pPr>
        <w:rPr>
          <w:rFonts w:ascii="Times New Roman" w:hAnsi="Times New Roman" w:cs="Times New Roman"/>
        </w:rPr>
      </w:pPr>
    </w:p>
    <w:sectPr w:rsidR="00EE4FD0" w:rsidRPr="00EE4FD0" w:rsidSect="00DC71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4AA"/>
    <w:rsid w:val="000A166B"/>
    <w:rsid w:val="00132EEF"/>
    <w:rsid w:val="00171596"/>
    <w:rsid w:val="001A1AA2"/>
    <w:rsid w:val="004400DE"/>
    <w:rsid w:val="0045395E"/>
    <w:rsid w:val="006607FB"/>
    <w:rsid w:val="006A6461"/>
    <w:rsid w:val="007D34AA"/>
    <w:rsid w:val="007E0627"/>
    <w:rsid w:val="008C5E6B"/>
    <w:rsid w:val="009245F4"/>
    <w:rsid w:val="00965044"/>
    <w:rsid w:val="00A511DB"/>
    <w:rsid w:val="00AD1CF8"/>
    <w:rsid w:val="00B669F9"/>
    <w:rsid w:val="00BF10F5"/>
    <w:rsid w:val="00C634B0"/>
    <w:rsid w:val="00CA2341"/>
    <w:rsid w:val="00CB4E30"/>
    <w:rsid w:val="00DA35B1"/>
    <w:rsid w:val="00DB0689"/>
    <w:rsid w:val="00DC71A7"/>
    <w:rsid w:val="00DE4602"/>
    <w:rsid w:val="00E21A40"/>
    <w:rsid w:val="00E46B39"/>
    <w:rsid w:val="00E674D3"/>
    <w:rsid w:val="00E93195"/>
    <w:rsid w:val="00EE4FD0"/>
    <w:rsid w:val="00F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39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4AA"/>
    <w:pPr>
      <w:widowControl/>
      <w:overflowPunct w:val="0"/>
      <w:ind w:firstLine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D34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D3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06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Гипертекстовая ссылка"/>
    <w:basedOn w:val="a0"/>
    <w:uiPriority w:val="99"/>
    <w:rsid w:val="0045395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5395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8BD3-A998-4136-A970-1CF9322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Медведев</cp:lastModifiedBy>
  <cp:revision>3</cp:revision>
  <cp:lastPrinted>2022-04-19T07:08:00Z</cp:lastPrinted>
  <dcterms:created xsi:type="dcterms:W3CDTF">2022-04-19T07:08:00Z</dcterms:created>
  <dcterms:modified xsi:type="dcterms:W3CDTF">2022-04-25T03:26:00Z</dcterms:modified>
</cp:coreProperties>
</file>