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</w:p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A6A25D" wp14:editId="5DAFA3FF">
            <wp:simplePos x="0" y="0"/>
            <wp:positionH relativeFrom="column">
              <wp:posOffset>2482850</wp:posOffset>
            </wp:positionH>
            <wp:positionV relativeFrom="paragraph">
              <wp:posOffset>16510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</w:p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</w:p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</w:p>
    <w:p w:rsidR="00404E81" w:rsidRDefault="00404E81" w:rsidP="00404E81">
      <w:pPr>
        <w:ind w:left="-284" w:firstLine="284"/>
        <w:jc w:val="center"/>
        <w:rPr>
          <w:b/>
          <w:sz w:val="28"/>
          <w:szCs w:val="28"/>
        </w:rPr>
      </w:pPr>
    </w:p>
    <w:p w:rsidR="00404E81" w:rsidRPr="00DD34B8" w:rsidRDefault="00404E81" w:rsidP="00404E81">
      <w:pPr>
        <w:ind w:left="-284" w:firstLine="284"/>
        <w:jc w:val="center"/>
        <w:rPr>
          <w:b/>
          <w:sz w:val="28"/>
          <w:szCs w:val="28"/>
        </w:rPr>
      </w:pPr>
      <w:r w:rsidRPr="00DD34B8">
        <w:rPr>
          <w:b/>
          <w:sz w:val="28"/>
          <w:szCs w:val="28"/>
        </w:rPr>
        <w:t>АДМИНИСТРАЦИЯ БОЛЬШЕМУРТИНСКОГО  РАЙОНА</w:t>
      </w:r>
    </w:p>
    <w:p w:rsidR="00404E81" w:rsidRPr="00DD34B8" w:rsidRDefault="00404E81" w:rsidP="00404E81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DD34B8">
        <w:rPr>
          <w:b/>
          <w:bCs/>
          <w:color w:val="000000"/>
          <w:sz w:val="28"/>
          <w:szCs w:val="28"/>
        </w:rPr>
        <w:t>КРАСНОЯРСКОГО  КРАЯ</w:t>
      </w:r>
    </w:p>
    <w:p w:rsidR="00404E81" w:rsidRDefault="00404E81" w:rsidP="00404E81">
      <w:pPr>
        <w:ind w:right="-1"/>
        <w:jc w:val="center"/>
        <w:rPr>
          <w:b/>
          <w:bCs/>
          <w:color w:val="000000"/>
          <w:sz w:val="24"/>
          <w:szCs w:val="24"/>
        </w:rPr>
      </w:pPr>
    </w:p>
    <w:p w:rsidR="00404E81" w:rsidRPr="00DD34B8" w:rsidRDefault="00404E81" w:rsidP="00404E81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DD34B8">
        <w:rPr>
          <w:color w:val="000000"/>
          <w:sz w:val="36"/>
          <w:szCs w:val="36"/>
        </w:rPr>
        <w:t>ПОСТАНОВЛЕНИЕ</w:t>
      </w:r>
    </w:p>
    <w:p w:rsidR="00404E81" w:rsidRDefault="00404E81" w:rsidP="00404E81"/>
    <w:p w:rsidR="00404E81" w:rsidRDefault="00404E81" w:rsidP="00404E81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404E81" w:rsidRPr="00572321" w:rsidRDefault="00831203" w:rsidP="00404E81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24.10.</w:t>
      </w:r>
      <w:r w:rsidR="00404E81">
        <w:rPr>
          <w:color w:val="000000"/>
          <w:sz w:val="28"/>
          <w:szCs w:val="28"/>
        </w:rPr>
        <w:t xml:space="preserve"> 2022</w:t>
      </w:r>
      <w:r w:rsidR="00404E81" w:rsidRPr="00572321">
        <w:rPr>
          <w:color w:val="000000"/>
          <w:sz w:val="28"/>
          <w:szCs w:val="28"/>
        </w:rPr>
        <w:t xml:space="preserve"> г.              </w:t>
      </w:r>
      <w:r>
        <w:rPr>
          <w:color w:val="000000"/>
          <w:sz w:val="28"/>
          <w:szCs w:val="28"/>
        </w:rPr>
        <w:t xml:space="preserve">           </w:t>
      </w:r>
      <w:r w:rsidR="00404E81" w:rsidRPr="00572321">
        <w:rPr>
          <w:color w:val="000000"/>
          <w:sz w:val="28"/>
          <w:szCs w:val="28"/>
        </w:rPr>
        <w:t xml:space="preserve">   </w:t>
      </w:r>
      <w:r w:rsidR="00404E81">
        <w:rPr>
          <w:color w:val="000000"/>
          <w:sz w:val="28"/>
          <w:szCs w:val="28"/>
        </w:rPr>
        <w:t>п</w:t>
      </w:r>
      <w:r w:rsidR="00404E81" w:rsidRPr="00572321">
        <w:rPr>
          <w:color w:val="000000"/>
          <w:sz w:val="28"/>
          <w:szCs w:val="28"/>
        </w:rPr>
        <w:t xml:space="preserve">гт. Б-Мурта                     </w:t>
      </w:r>
      <w:r w:rsidR="00404E81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</w:t>
      </w:r>
      <w:r w:rsidR="00404E81">
        <w:rPr>
          <w:color w:val="000000"/>
          <w:sz w:val="28"/>
          <w:szCs w:val="28"/>
        </w:rPr>
        <w:t xml:space="preserve">  </w:t>
      </w:r>
      <w:r w:rsidR="00404E81" w:rsidRPr="00572321">
        <w:rPr>
          <w:color w:val="000000"/>
          <w:sz w:val="28"/>
          <w:szCs w:val="28"/>
        </w:rPr>
        <w:t xml:space="preserve">  №  </w:t>
      </w:r>
      <w:r>
        <w:rPr>
          <w:color w:val="000000"/>
          <w:sz w:val="28"/>
          <w:szCs w:val="28"/>
        </w:rPr>
        <w:t>693</w:t>
      </w:r>
    </w:p>
    <w:p w:rsidR="00404E81" w:rsidRDefault="00404E81" w:rsidP="00404E81"/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FD0C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реализации отдельных положений Федерального закона от 08.03.2022 №46 «О внесении изменений в отдельные законодательные акты Российской Федерации» 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AD4DE8">
        <w:rPr>
          <w:sz w:val="28"/>
          <w:szCs w:val="28"/>
        </w:rPr>
        <w:t xml:space="preserve">В соответствии с </w:t>
      </w:r>
      <w:hyperlink r:id="rId6" w:history="1">
        <w:r w:rsidRPr="00AD4DE8">
          <w:rPr>
            <w:color w:val="0000FF"/>
            <w:sz w:val="28"/>
            <w:szCs w:val="28"/>
          </w:rPr>
          <w:t>частью 2 статьи 15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08.03.2022 № 46-ФЗ «</w:t>
      </w:r>
      <w:r w:rsidRPr="00AD4DE8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AD4DE8">
        <w:rPr>
          <w:sz w:val="28"/>
          <w:szCs w:val="28"/>
        </w:rPr>
        <w:t xml:space="preserve">, </w:t>
      </w:r>
      <w:hyperlink r:id="rId7" w:history="1">
        <w:r w:rsidRPr="00AD4DE8">
          <w:rPr>
            <w:color w:val="0000FF"/>
            <w:sz w:val="28"/>
            <w:szCs w:val="28"/>
          </w:rPr>
          <w:t>частью 65.1 статьи 112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</w:t>
      </w:r>
      <w:r w:rsidRPr="00AD4DE8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AD4DE8">
        <w:rPr>
          <w:sz w:val="28"/>
          <w:szCs w:val="28"/>
        </w:rPr>
        <w:t xml:space="preserve">, руководствуясь </w:t>
      </w:r>
      <w:hyperlink r:id="rId8" w:history="1">
        <w:r>
          <w:rPr>
            <w:color w:val="0000FF"/>
            <w:sz w:val="28"/>
            <w:szCs w:val="28"/>
          </w:rPr>
          <w:t>ст. 3</w:t>
        </w:r>
        <w:r w:rsidRPr="00AD4DE8">
          <w:rPr>
            <w:color w:val="0000FF"/>
            <w:sz w:val="28"/>
            <w:szCs w:val="28"/>
          </w:rPr>
          <w:t>1</w:t>
        </w:r>
      </w:hyperlink>
      <w:r w:rsidRPr="00AD4DE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Большемуртинского</w:t>
      </w:r>
      <w:r w:rsidRPr="00AD4DE8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ПОСТАНОВЛЯЮ</w:t>
      </w:r>
      <w:r w:rsidRPr="00AD4DE8">
        <w:rPr>
          <w:sz w:val="28"/>
          <w:szCs w:val="28"/>
        </w:rPr>
        <w:t>:</w:t>
      </w:r>
      <w:proofErr w:type="gramEnd"/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0" w:name="Par15"/>
      <w:bookmarkEnd w:id="0"/>
      <w:r w:rsidRPr="00AD4DE8">
        <w:rPr>
          <w:sz w:val="28"/>
          <w:szCs w:val="28"/>
        </w:rPr>
        <w:t xml:space="preserve">1. Установить, что в 2022 году допускается изменение по соглашению сторон существенных условий муниципальных контрактов, контрактов, договоров, заключенных до 1 января 2023 года для нужд </w:t>
      </w:r>
      <w:r>
        <w:rPr>
          <w:sz w:val="28"/>
          <w:szCs w:val="28"/>
        </w:rPr>
        <w:t xml:space="preserve">Большемуртинского </w:t>
      </w:r>
      <w:r w:rsidRPr="00AD4DE8">
        <w:rPr>
          <w:sz w:val="28"/>
          <w:szCs w:val="28"/>
        </w:rPr>
        <w:t>муниципального  район</w:t>
      </w:r>
      <w:r>
        <w:rPr>
          <w:sz w:val="28"/>
          <w:szCs w:val="28"/>
        </w:rPr>
        <w:t>а</w:t>
      </w:r>
      <w:r w:rsidRPr="00AD4DE8">
        <w:rPr>
          <w:sz w:val="28"/>
          <w:szCs w:val="28"/>
        </w:rPr>
        <w:t>, если при исполнении таких контрактов возникли независящие от сторон контракта обстоятельства, влекущие невозможность их исполнения.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2. Утвердить </w:t>
      </w:r>
      <w:hyperlink w:anchor="Par35" w:history="1">
        <w:r w:rsidRPr="00AD4DE8">
          <w:rPr>
            <w:color w:val="0000FF"/>
            <w:sz w:val="28"/>
            <w:szCs w:val="28"/>
          </w:rPr>
          <w:t>Порядок</w:t>
        </w:r>
      </w:hyperlink>
      <w:r w:rsidRPr="00AD4DE8">
        <w:rPr>
          <w:sz w:val="28"/>
          <w:szCs w:val="28"/>
        </w:rPr>
        <w:t xml:space="preserve"> изменения существенных условий контрактов, заключенных до 1 января 2023 года для нужд </w:t>
      </w:r>
      <w:r>
        <w:rPr>
          <w:sz w:val="28"/>
          <w:szCs w:val="28"/>
        </w:rPr>
        <w:t xml:space="preserve">Большемуртинского </w:t>
      </w:r>
      <w:r w:rsidRPr="00AD4DE8">
        <w:rPr>
          <w:sz w:val="28"/>
          <w:szCs w:val="28"/>
        </w:rPr>
        <w:t>муниципального  район</w:t>
      </w:r>
      <w:r>
        <w:rPr>
          <w:sz w:val="28"/>
          <w:szCs w:val="28"/>
        </w:rPr>
        <w:t>а</w:t>
      </w:r>
      <w:r w:rsidRPr="00AD4DE8">
        <w:rPr>
          <w:sz w:val="28"/>
          <w:szCs w:val="28"/>
        </w:rPr>
        <w:t xml:space="preserve"> по соглашению сторон, если при исполнении таких контрактов возникли независящие от сторон контракта обстоятельства, влекущие невозможность их </w:t>
      </w:r>
      <w:r>
        <w:rPr>
          <w:sz w:val="28"/>
          <w:szCs w:val="28"/>
        </w:rPr>
        <w:t xml:space="preserve">исполнения согласно приложению № </w:t>
      </w:r>
      <w:r w:rsidRPr="00AD4DE8">
        <w:rPr>
          <w:sz w:val="28"/>
          <w:szCs w:val="28"/>
        </w:rPr>
        <w:t>1.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3. Установить, что изменение существенных условий контрактов, предусмотренных </w:t>
      </w:r>
      <w:hyperlink w:anchor="Par15" w:history="1">
        <w:r w:rsidRPr="00AD4DE8">
          <w:rPr>
            <w:color w:val="0000FF"/>
            <w:sz w:val="28"/>
            <w:szCs w:val="28"/>
          </w:rPr>
          <w:t>пунктом 1</w:t>
        </w:r>
      </w:hyperlink>
      <w:r w:rsidRPr="00AD4DE8">
        <w:rPr>
          <w:sz w:val="28"/>
          <w:szCs w:val="28"/>
        </w:rPr>
        <w:t xml:space="preserve"> настоящего Постановления, осуществляется с соблюдением положений </w:t>
      </w:r>
      <w:hyperlink r:id="rId9" w:history="1">
        <w:r w:rsidRPr="00AD4DE8">
          <w:rPr>
            <w:color w:val="0000FF"/>
            <w:sz w:val="28"/>
            <w:szCs w:val="28"/>
          </w:rPr>
          <w:t>частей 1.3</w:t>
        </w:r>
      </w:hyperlink>
      <w:r w:rsidRPr="00AD4DE8">
        <w:rPr>
          <w:sz w:val="28"/>
          <w:szCs w:val="28"/>
        </w:rPr>
        <w:t xml:space="preserve"> - </w:t>
      </w:r>
      <w:hyperlink r:id="rId10" w:history="1">
        <w:r w:rsidRPr="00AD4DE8">
          <w:rPr>
            <w:color w:val="0000FF"/>
            <w:sz w:val="28"/>
            <w:szCs w:val="28"/>
          </w:rPr>
          <w:t>1.6 статьи 95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 44-ФЗ 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AD4DE8">
        <w:rPr>
          <w:sz w:val="28"/>
          <w:szCs w:val="28"/>
        </w:rPr>
        <w:t>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4. </w:t>
      </w:r>
      <w:proofErr w:type="gramStart"/>
      <w:r w:rsidRPr="00AD4DE8">
        <w:rPr>
          <w:sz w:val="28"/>
          <w:szCs w:val="28"/>
        </w:rPr>
        <w:t xml:space="preserve">Установить, что в период до 31 декабря 2022 года включительно в дополнение к случаям, предусмотренным </w:t>
      </w:r>
      <w:hyperlink r:id="rId11" w:history="1">
        <w:r w:rsidRPr="00AD4DE8">
          <w:rPr>
            <w:color w:val="0000FF"/>
            <w:sz w:val="28"/>
            <w:szCs w:val="28"/>
          </w:rPr>
          <w:t>частью 1 статьи 93</w:t>
        </w:r>
      </w:hyperlink>
      <w:r w:rsidRPr="00AD4DE8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lastRenderedPageBreak/>
        <w:t>закона от 05.04.2013 № 44-ФЗ 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AD4DE8">
        <w:rPr>
          <w:sz w:val="28"/>
          <w:szCs w:val="28"/>
        </w:rPr>
        <w:t>, заказчик вправе осуществить закупку товаров, работ, услуг у конкретного единственного поставщика (подрядчика, исполнителя) и (или) осуществить конкретную закупку товаров (работ, услуг</w:t>
      </w:r>
      <w:proofErr w:type="gramEnd"/>
      <w:r w:rsidRPr="00AD4DE8">
        <w:rPr>
          <w:sz w:val="28"/>
          <w:szCs w:val="28"/>
        </w:rPr>
        <w:t>) у единственного поставщика (исполнителя, подрядчика) в целях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на основании распоря</w:t>
      </w:r>
      <w:r>
        <w:rPr>
          <w:sz w:val="28"/>
          <w:szCs w:val="28"/>
        </w:rPr>
        <w:t>жения администрации Большемуртинского</w:t>
      </w:r>
      <w:r w:rsidRPr="00AD4DE8">
        <w:rPr>
          <w:sz w:val="28"/>
          <w:szCs w:val="28"/>
        </w:rPr>
        <w:t xml:space="preserve"> района, принимаемого </w:t>
      </w:r>
      <w:r w:rsidRPr="00E647D4">
        <w:rPr>
          <w:sz w:val="28"/>
          <w:szCs w:val="28"/>
        </w:rPr>
        <w:t>при наличии протокола оперативного штаба по обеспечению устойчивости экономики Большемуртинского муниципального района, содержащего ре</w:t>
      </w:r>
      <w:r w:rsidRPr="00AD4DE8">
        <w:rPr>
          <w:sz w:val="28"/>
          <w:szCs w:val="28"/>
        </w:rPr>
        <w:t>комендации об определении такого поставщика (подрядчика, исполнителя) и (или) конкретной закупки.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5. </w:t>
      </w:r>
      <w:proofErr w:type="gramStart"/>
      <w:r w:rsidRPr="00AD4DE8">
        <w:rPr>
          <w:sz w:val="28"/>
          <w:szCs w:val="28"/>
        </w:rPr>
        <w:t xml:space="preserve">Утвердить </w:t>
      </w:r>
      <w:hyperlink w:anchor="Par83" w:history="1">
        <w:r w:rsidRPr="00AD4DE8">
          <w:rPr>
            <w:color w:val="0000FF"/>
            <w:sz w:val="28"/>
            <w:szCs w:val="28"/>
          </w:rPr>
          <w:t>Порядок</w:t>
        </w:r>
      </w:hyperlink>
      <w:r w:rsidRPr="00AD4DE8">
        <w:rPr>
          <w:sz w:val="28"/>
          <w:szCs w:val="28"/>
        </w:rPr>
        <w:t xml:space="preserve"> осуществления закупок товаров, работ, услуг у единственного поставщика (подрядчика, исполнителя) в целях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в дополнение к случаям, предусмотренным </w:t>
      </w:r>
      <w:hyperlink r:id="rId12" w:history="1">
        <w:r w:rsidRPr="00AD4DE8">
          <w:rPr>
            <w:color w:val="0000FF"/>
            <w:sz w:val="28"/>
            <w:szCs w:val="28"/>
          </w:rPr>
          <w:t>частью 1 статьи 93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 44-ФЗ 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AD4DE8">
        <w:rPr>
          <w:sz w:val="28"/>
          <w:szCs w:val="28"/>
        </w:rPr>
        <w:t>, согласн</w:t>
      </w:r>
      <w:r>
        <w:rPr>
          <w:sz w:val="28"/>
          <w:szCs w:val="28"/>
        </w:rPr>
        <w:t>о приложению №</w:t>
      </w:r>
      <w:r w:rsidRPr="00AD4DE8">
        <w:rPr>
          <w:sz w:val="28"/>
          <w:szCs w:val="28"/>
        </w:rPr>
        <w:t xml:space="preserve"> 2.</w:t>
      </w:r>
      <w:proofErr w:type="gramEnd"/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6. </w:t>
      </w:r>
      <w:proofErr w:type="gramStart"/>
      <w:r w:rsidRPr="00AD4DE8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Pr="00AD4DE8">
        <w:rPr>
          <w:sz w:val="28"/>
          <w:szCs w:val="28"/>
        </w:rPr>
        <w:t xml:space="preserve">остановления возложить на </w:t>
      </w:r>
      <w:r>
        <w:rPr>
          <w:sz w:val="28"/>
          <w:szCs w:val="28"/>
        </w:rPr>
        <w:t xml:space="preserve">первого </w:t>
      </w:r>
      <w:r w:rsidRPr="00AD4DE8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Pr="00AD4DE8">
        <w:rPr>
          <w:sz w:val="28"/>
          <w:szCs w:val="28"/>
        </w:rPr>
        <w:t>лавы</w:t>
      </w:r>
      <w:r>
        <w:rPr>
          <w:sz w:val="28"/>
          <w:szCs w:val="28"/>
        </w:rPr>
        <w:t xml:space="preserve"> Большемуртинского</w:t>
      </w:r>
      <w:r w:rsidRPr="00AD4DE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В.В. Рудницкую</w:t>
      </w:r>
      <w:r w:rsidRPr="00AD4DE8">
        <w:rPr>
          <w:sz w:val="28"/>
          <w:szCs w:val="28"/>
        </w:rPr>
        <w:t>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7. Постановление вступает в силу со дня </w:t>
      </w:r>
      <w:r>
        <w:rPr>
          <w:sz w:val="28"/>
          <w:szCs w:val="28"/>
        </w:rPr>
        <w:t xml:space="preserve">его </w:t>
      </w:r>
      <w:r w:rsidRPr="00AD4DE8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 в установленном порядке</w:t>
      </w:r>
      <w:r w:rsidRPr="00AD4DE8">
        <w:rPr>
          <w:sz w:val="28"/>
          <w:szCs w:val="28"/>
        </w:rPr>
        <w:t>.</w:t>
      </w: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    В.В. Вернер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4434EE" w:rsidRDefault="00404E81" w:rsidP="00404E81">
      <w:pPr>
        <w:pStyle w:val="a3"/>
        <w:ind w:left="5103"/>
        <w:rPr>
          <w:sz w:val="24"/>
          <w:szCs w:val="24"/>
        </w:rPr>
      </w:pPr>
      <w:r w:rsidRPr="004434EE">
        <w:rPr>
          <w:sz w:val="24"/>
          <w:szCs w:val="24"/>
        </w:rPr>
        <w:lastRenderedPageBreak/>
        <w:t>Приложение №1</w:t>
      </w:r>
    </w:p>
    <w:p w:rsidR="00404E81" w:rsidRPr="004434EE" w:rsidRDefault="00404E81" w:rsidP="00404E81">
      <w:pPr>
        <w:pStyle w:val="a3"/>
        <w:ind w:left="5103"/>
        <w:rPr>
          <w:sz w:val="24"/>
          <w:szCs w:val="24"/>
        </w:rPr>
      </w:pPr>
      <w:r w:rsidRPr="004434EE">
        <w:rPr>
          <w:sz w:val="24"/>
          <w:szCs w:val="24"/>
        </w:rPr>
        <w:t>к постановлению</w:t>
      </w:r>
    </w:p>
    <w:p w:rsidR="00404E81" w:rsidRPr="004434EE" w:rsidRDefault="00404E81" w:rsidP="00404E81">
      <w:pPr>
        <w:pStyle w:val="a3"/>
        <w:ind w:left="5103"/>
        <w:rPr>
          <w:sz w:val="24"/>
          <w:szCs w:val="24"/>
        </w:rPr>
      </w:pPr>
      <w:r w:rsidRPr="004434EE">
        <w:rPr>
          <w:sz w:val="24"/>
          <w:szCs w:val="24"/>
        </w:rPr>
        <w:t>администрации Большемуртинского района</w:t>
      </w:r>
      <w:r>
        <w:rPr>
          <w:sz w:val="24"/>
          <w:szCs w:val="24"/>
        </w:rPr>
        <w:t xml:space="preserve"> </w:t>
      </w:r>
      <w:r w:rsidRPr="004434EE">
        <w:rPr>
          <w:sz w:val="24"/>
          <w:szCs w:val="24"/>
        </w:rPr>
        <w:t xml:space="preserve">от </w:t>
      </w:r>
      <w:r w:rsidR="00831203">
        <w:rPr>
          <w:sz w:val="24"/>
          <w:szCs w:val="24"/>
        </w:rPr>
        <w:t>24.10.</w:t>
      </w:r>
      <w:r w:rsidRPr="004434EE">
        <w:rPr>
          <w:sz w:val="24"/>
          <w:szCs w:val="24"/>
        </w:rPr>
        <w:t xml:space="preserve">2022 г. </w:t>
      </w:r>
      <w:r>
        <w:rPr>
          <w:sz w:val="24"/>
          <w:szCs w:val="24"/>
        </w:rPr>
        <w:t>№</w:t>
      </w:r>
      <w:r w:rsidR="00831203">
        <w:rPr>
          <w:sz w:val="24"/>
          <w:szCs w:val="24"/>
        </w:rPr>
        <w:t xml:space="preserve"> 693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center"/>
        <w:rPr>
          <w:sz w:val="28"/>
          <w:szCs w:val="28"/>
        </w:rPr>
      </w:pPr>
      <w:bookmarkStart w:id="1" w:name="Par35"/>
      <w:bookmarkEnd w:id="1"/>
    </w:p>
    <w:p w:rsidR="00404E81" w:rsidRDefault="00404E81" w:rsidP="00404E81">
      <w:pPr>
        <w:pStyle w:val="a3"/>
        <w:ind w:firstLine="567"/>
        <w:jc w:val="center"/>
        <w:rPr>
          <w:sz w:val="28"/>
          <w:szCs w:val="28"/>
        </w:rPr>
      </w:pPr>
      <w:r w:rsidRPr="00AD4DE8">
        <w:rPr>
          <w:sz w:val="28"/>
          <w:szCs w:val="28"/>
        </w:rPr>
        <w:t>ПОРЯДОК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существенных условий контрактов, заключенных до 1 января 2023 года для нужд Большемуртинского муниципального района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1. </w:t>
      </w:r>
      <w:proofErr w:type="gramStart"/>
      <w:r w:rsidRPr="00AD4DE8">
        <w:rPr>
          <w:sz w:val="28"/>
          <w:szCs w:val="28"/>
        </w:rPr>
        <w:t>Настоящий Порядок изменения существенных условий к</w:t>
      </w:r>
      <w:r>
        <w:rPr>
          <w:sz w:val="28"/>
          <w:szCs w:val="28"/>
        </w:rPr>
        <w:t xml:space="preserve">онтрактов, заключенных до </w:t>
      </w:r>
      <w:r w:rsidRPr="00AD4DE8">
        <w:rPr>
          <w:sz w:val="28"/>
          <w:szCs w:val="28"/>
        </w:rPr>
        <w:t xml:space="preserve">01 января 2023 года для муниципальных нужд </w:t>
      </w:r>
      <w:r>
        <w:rPr>
          <w:sz w:val="28"/>
          <w:szCs w:val="28"/>
        </w:rPr>
        <w:t>Большемуртинского</w:t>
      </w:r>
      <w:r w:rsidRPr="00AD4DE8">
        <w:rPr>
          <w:sz w:val="28"/>
          <w:szCs w:val="28"/>
        </w:rPr>
        <w:t xml:space="preserve">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 (далее - Порядок), разработан в соответствии с </w:t>
      </w:r>
      <w:hyperlink r:id="rId13" w:history="1">
        <w:r w:rsidRPr="00AD4DE8">
          <w:rPr>
            <w:color w:val="0000FF"/>
            <w:sz w:val="28"/>
            <w:szCs w:val="28"/>
          </w:rPr>
          <w:t>частью 65.1 статьи 112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 44-ФЗ «</w:t>
      </w:r>
      <w:r w:rsidRPr="00AD4DE8">
        <w:rPr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AD4DE8">
        <w:rPr>
          <w:sz w:val="28"/>
          <w:szCs w:val="28"/>
        </w:rPr>
        <w:t xml:space="preserve"> </w:t>
      </w:r>
      <w:proofErr w:type="gramStart"/>
      <w:r w:rsidRPr="00AD4DE8">
        <w:rPr>
          <w:sz w:val="28"/>
          <w:szCs w:val="28"/>
        </w:rPr>
        <w:t>обеспечения госуд</w:t>
      </w:r>
      <w:r>
        <w:rPr>
          <w:sz w:val="28"/>
          <w:szCs w:val="28"/>
        </w:rPr>
        <w:t>арственных и муниципальных нужд» (далее - Федеральный закон №</w:t>
      </w:r>
      <w:r w:rsidRPr="00AD4DE8">
        <w:rPr>
          <w:sz w:val="28"/>
          <w:szCs w:val="28"/>
        </w:rPr>
        <w:t xml:space="preserve"> 44-ФЗ) в целях обоснования и приме</w:t>
      </w:r>
      <w:r>
        <w:rPr>
          <w:sz w:val="28"/>
          <w:szCs w:val="28"/>
        </w:rPr>
        <w:t>нения на территории Большемуртинского</w:t>
      </w:r>
      <w:r w:rsidRPr="00AD4DE8">
        <w:rPr>
          <w:sz w:val="28"/>
          <w:szCs w:val="28"/>
        </w:rPr>
        <w:t xml:space="preserve"> района единых правил изменения существенных условий муниципальных контрактов, контрактов, договоров (далее - контракты), заключенных в соответствии с Федеральным </w:t>
      </w:r>
      <w:hyperlink r:id="rId14" w:history="1">
        <w:r w:rsidRPr="00AD4DE8"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№</w:t>
      </w:r>
      <w:r w:rsidRPr="00AD4DE8">
        <w:rPr>
          <w:sz w:val="28"/>
          <w:szCs w:val="28"/>
        </w:rPr>
        <w:t xml:space="preserve"> 44-ФЗ до </w:t>
      </w:r>
      <w:r>
        <w:rPr>
          <w:sz w:val="28"/>
          <w:szCs w:val="28"/>
        </w:rPr>
        <w:t>0</w:t>
      </w:r>
      <w:r w:rsidRPr="00AD4DE8">
        <w:rPr>
          <w:sz w:val="28"/>
          <w:szCs w:val="28"/>
        </w:rPr>
        <w:t xml:space="preserve">1 января 2023 года муниципальными учреждениями </w:t>
      </w:r>
      <w:r>
        <w:rPr>
          <w:sz w:val="28"/>
          <w:szCs w:val="28"/>
        </w:rPr>
        <w:t>Большемуртинского</w:t>
      </w:r>
      <w:r w:rsidRPr="00AD4DE8">
        <w:rPr>
          <w:sz w:val="28"/>
          <w:szCs w:val="28"/>
        </w:rPr>
        <w:t xml:space="preserve"> района, учредителем которых выст</w:t>
      </w:r>
      <w:r>
        <w:rPr>
          <w:sz w:val="28"/>
          <w:szCs w:val="28"/>
        </w:rPr>
        <w:t>упает администрация Большемуртинского</w:t>
      </w:r>
      <w:r w:rsidRPr="00AD4DE8">
        <w:rPr>
          <w:sz w:val="28"/>
          <w:szCs w:val="28"/>
        </w:rPr>
        <w:t xml:space="preserve"> района, являющиеся заказчиком, </w:t>
      </w:r>
      <w:r>
        <w:rPr>
          <w:sz w:val="28"/>
          <w:szCs w:val="28"/>
        </w:rPr>
        <w:t>либо администрацией Большемуртинского</w:t>
      </w:r>
      <w:r w:rsidRPr="00AD4DE8">
        <w:rPr>
          <w:sz w:val="28"/>
          <w:szCs w:val="28"/>
        </w:rPr>
        <w:t xml:space="preserve"> района, либо ее структурными</w:t>
      </w:r>
      <w:proofErr w:type="gramEnd"/>
      <w:r w:rsidRPr="00AD4DE8">
        <w:rPr>
          <w:sz w:val="28"/>
          <w:szCs w:val="28"/>
        </w:rPr>
        <w:t xml:space="preserve"> подразделениями (далее - заказчики).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2" w:name="Par43"/>
      <w:bookmarkEnd w:id="2"/>
      <w:r w:rsidRPr="00AD4DE8">
        <w:rPr>
          <w:sz w:val="28"/>
          <w:szCs w:val="28"/>
        </w:rPr>
        <w:t>2. При возникновении независящих от сторон обстоятельств, влекущих невозможность исполнения контракта, подрядчик, исполнитель, поставщик (далее - поставщик) в письменной форме направляет заказчику предложение об изменении существенных условий контракта. К указанному предложению должна быть приложена следующая информация и документы: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документ (документы), подтверждающий (подтверждающие) наличие независящих от сторон контракта обстоятельств, влекущих невозможность исполнения контракта в соответствии с действующими условиями.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3" w:name="Par47"/>
      <w:bookmarkEnd w:id="3"/>
      <w:r w:rsidRPr="00AD4DE8">
        <w:rPr>
          <w:sz w:val="28"/>
          <w:szCs w:val="28"/>
        </w:rPr>
        <w:lastRenderedPageBreak/>
        <w:t>3. Документами, подтверждающими не зависящие от сторон контракта обстоятельства, влекущие невозможность исполнения контракта, являются: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 по установленной форме;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письменное подтверждение от производителей товаров об увеличении цены на производимый ими товар и (или) увеличения сроков изготовления (поставки);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письменный расчет от поставщиков (подрядчиков, исполнителей) об увеличении ими цены на товар, работу, услугу;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иные документы, подтверждающие не зависящие от сторон контракта обстоятельства, влекущие невозможность исполнения контракта.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4" w:name="Par52"/>
      <w:bookmarkEnd w:id="4"/>
      <w:r w:rsidRPr="00AD4DE8">
        <w:rPr>
          <w:sz w:val="28"/>
          <w:szCs w:val="28"/>
        </w:rPr>
        <w:t>4. Заказчик в течение 3 рабочих дней со дня поступления обращения поставщика осуществляет: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AD4DE8">
        <w:rPr>
          <w:sz w:val="28"/>
          <w:szCs w:val="28"/>
        </w:rPr>
        <w:t>которыми</w:t>
      </w:r>
      <w:proofErr w:type="gramEnd"/>
      <w:r w:rsidRPr="00AD4DE8">
        <w:rPr>
          <w:sz w:val="28"/>
          <w:szCs w:val="28"/>
        </w:rPr>
        <w:t xml:space="preserve"> располагает заказчик;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проверку на соответствие предлагаемых изменений существенных условий контракта требованиям </w:t>
      </w:r>
      <w:hyperlink r:id="rId15" w:history="1">
        <w:r w:rsidRPr="00AD4DE8">
          <w:rPr>
            <w:color w:val="0000FF"/>
            <w:sz w:val="28"/>
            <w:szCs w:val="28"/>
          </w:rPr>
          <w:t>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определение объема необходимых дополнительных сре</w:t>
      </w:r>
      <w:proofErr w:type="gramStart"/>
      <w:r w:rsidRPr="00AD4DE8">
        <w:rPr>
          <w:sz w:val="28"/>
          <w:szCs w:val="28"/>
        </w:rPr>
        <w:t>дств дл</w:t>
      </w:r>
      <w:proofErr w:type="gramEnd"/>
      <w:r w:rsidRPr="00AD4DE8">
        <w:rPr>
          <w:sz w:val="28"/>
          <w:szCs w:val="28"/>
        </w:rPr>
        <w:t>я исполнения контракта на новых условиях и их источник.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6. Основаниями для отказа в изменении существенных условий контракта является наличие одного или совокупности следующих обстоятельств: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отсутствие информации и (или) документов, предусмотренных </w:t>
      </w:r>
      <w:hyperlink w:anchor="Par43" w:history="1">
        <w:r w:rsidRPr="00AD4DE8">
          <w:rPr>
            <w:color w:val="0000FF"/>
            <w:sz w:val="28"/>
            <w:szCs w:val="28"/>
          </w:rPr>
          <w:t>пунктом 2</w:t>
        </w:r>
      </w:hyperlink>
      <w:r w:rsidRPr="00AD4DE8">
        <w:rPr>
          <w:sz w:val="28"/>
          <w:szCs w:val="28"/>
        </w:rPr>
        <w:t xml:space="preserve"> настоящего Порядка;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6" w:history="1">
        <w:r w:rsidRPr="00AD4DE8">
          <w:rPr>
            <w:color w:val="0000FF"/>
            <w:sz w:val="28"/>
            <w:szCs w:val="28"/>
          </w:rPr>
          <w:t>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наличие обстоятельств, препятствующих исполнению контракта на новых условиях, указанных в предложении поставщика.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7. При инициировании изменения существенных условий контракта заказчик, не позднее следующего рабочего дня после совершения действий, предусмотренных </w:t>
      </w:r>
      <w:hyperlink w:anchor="Par43" w:history="1">
        <w:r w:rsidRPr="00AD4DE8">
          <w:rPr>
            <w:color w:val="0000FF"/>
            <w:sz w:val="28"/>
            <w:szCs w:val="28"/>
          </w:rPr>
          <w:t>абзацами 2</w:t>
        </w:r>
      </w:hyperlink>
      <w:r w:rsidRPr="00AD4DE8">
        <w:rPr>
          <w:sz w:val="28"/>
          <w:szCs w:val="28"/>
        </w:rPr>
        <w:t xml:space="preserve"> - </w:t>
      </w:r>
      <w:hyperlink w:anchor="Par52" w:history="1">
        <w:r w:rsidRPr="00AD4DE8">
          <w:rPr>
            <w:color w:val="0000FF"/>
            <w:sz w:val="28"/>
            <w:szCs w:val="28"/>
          </w:rPr>
          <w:t>4</w:t>
        </w:r>
      </w:hyperlink>
      <w:r w:rsidRPr="00AD4DE8">
        <w:rPr>
          <w:sz w:val="28"/>
          <w:szCs w:val="28"/>
        </w:rPr>
        <w:t xml:space="preserve"> настоящего Порядка, направляет обращение об изменении существенных условий контра</w:t>
      </w:r>
      <w:r>
        <w:rPr>
          <w:sz w:val="28"/>
          <w:szCs w:val="28"/>
        </w:rPr>
        <w:t>кта в администрацию Большемуртинского</w:t>
      </w:r>
      <w:r w:rsidRPr="00AD4DE8">
        <w:rPr>
          <w:sz w:val="28"/>
          <w:szCs w:val="28"/>
        </w:rPr>
        <w:t xml:space="preserve"> района.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К обращению должны быть приложены все документы, представленные поставщиком, а также сведения о нем, включая наименование и идентификационный номер налогоплательщика.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Администрация Большемуртинского</w:t>
      </w:r>
      <w:r w:rsidRPr="00AD4DE8">
        <w:rPr>
          <w:sz w:val="28"/>
          <w:szCs w:val="28"/>
        </w:rPr>
        <w:t xml:space="preserve"> </w:t>
      </w:r>
      <w:proofErr w:type="gramStart"/>
      <w:r w:rsidRPr="00AD4DE8">
        <w:rPr>
          <w:sz w:val="28"/>
          <w:szCs w:val="28"/>
        </w:rPr>
        <w:t>района, не позднее следующего рабочего дня со дня получения обращения заказчика рассматривает</w:t>
      </w:r>
      <w:proofErr w:type="gramEnd"/>
      <w:r w:rsidRPr="00AD4DE8">
        <w:rPr>
          <w:sz w:val="28"/>
          <w:szCs w:val="28"/>
        </w:rPr>
        <w:t xml:space="preserve"> его, осуществляет мониторинг цен на товары, работы, услуги, соответствующие предмету контракта (в случае если изменение существенных условий контракта влечет изменение цены), а также, при необходимости, получает подтверждение источника финансирования.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Администрация Большемуртинского</w:t>
      </w:r>
      <w:r w:rsidRPr="00AD4DE8">
        <w:rPr>
          <w:sz w:val="28"/>
          <w:szCs w:val="28"/>
        </w:rPr>
        <w:t xml:space="preserve"> района, получившая документы, предусмотренные </w:t>
      </w:r>
      <w:hyperlink w:anchor="Par43" w:history="1">
        <w:r w:rsidRPr="00AD4DE8">
          <w:rPr>
            <w:color w:val="0000FF"/>
            <w:sz w:val="28"/>
            <w:szCs w:val="28"/>
          </w:rPr>
          <w:t>пунктами 2</w:t>
        </w:r>
      </w:hyperlink>
      <w:r w:rsidRPr="00AD4DE8">
        <w:rPr>
          <w:sz w:val="28"/>
          <w:szCs w:val="28"/>
        </w:rPr>
        <w:t xml:space="preserve"> - </w:t>
      </w:r>
      <w:hyperlink w:anchor="Par47" w:history="1">
        <w:r w:rsidRPr="00AD4DE8">
          <w:rPr>
            <w:color w:val="0000FF"/>
            <w:sz w:val="28"/>
            <w:szCs w:val="28"/>
          </w:rPr>
          <w:t>3</w:t>
        </w:r>
      </w:hyperlink>
      <w:r w:rsidRPr="00AD4DE8">
        <w:rPr>
          <w:sz w:val="28"/>
          <w:szCs w:val="28"/>
        </w:rPr>
        <w:t xml:space="preserve"> настоящего Порядка, в течение двух рабочих дней в ответном письме подготавливает заключение в рамках своей компетенции. Заключение должно содержать информацию о целесообразности или нецелесообразности внесения изменений в существенные условия контракта. В случае если предусмотрено изменение цены, должна быть приведена информация о соответствии данной цены условиям исполнения контракта и рыночной конъюнктуре, а также подтверждение источника финансирования.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10. Основанием для прекращения процедуры внесения изменений в существенные условия контракта является наличие одного или совокупности следующих обстоятельств: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отсутствие информации и (или) документов, предусмотренных </w:t>
      </w:r>
      <w:hyperlink w:anchor="Par43" w:history="1">
        <w:r w:rsidRPr="00AD4DE8">
          <w:rPr>
            <w:color w:val="0000FF"/>
            <w:sz w:val="28"/>
            <w:szCs w:val="28"/>
          </w:rPr>
          <w:t>пунктом 2</w:t>
        </w:r>
      </w:hyperlink>
      <w:r w:rsidRPr="00AD4DE8">
        <w:rPr>
          <w:sz w:val="28"/>
          <w:szCs w:val="28"/>
        </w:rPr>
        <w:t xml:space="preserve"> настоящего Порядка;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отсутствие целесообразности и (или) необходимости изменения существенных условий контракта для достижения целей закупки;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несоответствие предлагаемой цены контракта рыночной конъюнктуре;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нарушение предлагаемыми изменениями существенных условий контракта в части требований </w:t>
      </w:r>
      <w:hyperlink r:id="rId17" w:history="1">
        <w:r w:rsidRPr="00AD4DE8">
          <w:rPr>
            <w:color w:val="0000FF"/>
            <w:sz w:val="28"/>
            <w:szCs w:val="28"/>
          </w:rPr>
          <w:t>статьи 14</w:t>
        </w:r>
      </w:hyperlink>
      <w:r w:rsidRPr="00AD4DE8"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>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наличие обстоятельств, препятствующих исполнению контракта на новых условиях, указанных в обращении заказчика;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отсутствие финансовых средств, необходимых для оплаты контракта на новых условиях.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13676E" w:rsidRDefault="00FD0C46" w:rsidP="00404E81">
      <w:pPr>
        <w:pStyle w:val="a3"/>
        <w:ind w:left="5387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404E81" w:rsidRPr="0013676E">
        <w:rPr>
          <w:sz w:val="24"/>
          <w:szCs w:val="24"/>
        </w:rPr>
        <w:t xml:space="preserve"> 2</w:t>
      </w:r>
    </w:p>
    <w:p w:rsidR="00404E81" w:rsidRPr="0013676E" w:rsidRDefault="00404E81" w:rsidP="00404E81">
      <w:pPr>
        <w:pStyle w:val="a3"/>
        <w:ind w:left="5387"/>
        <w:rPr>
          <w:sz w:val="24"/>
          <w:szCs w:val="24"/>
        </w:rPr>
      </w:pPr>
      <w:r w:rsidRPr="0013676E">
        <w:rPr>
          <w:sz w:val="24"/>
          <w:szCs w:val="24"/>
        </w:rPr>
        <w:t>к Постановлению</w:t>
      </w:r>
    </w:p>
    <w:p w:rsidR="00404E81" w:rsidRPr="00AD4DE8" w:rsidRDefault="00404E81" w:rsidP="00404E81">
      <w:pPr>
        <w:pStyle w:val="a3"/>
        <w:ind w:left="5387"/>
        <w:rPr>
          <w:sz w:val="28"/>
          <w:szCs w:val="28"/>
        </w:rPr>
      </w:pPr>
      <w:r>
        <w:rPr>
          <w:sz w:val="24"/>
          <w:szCs w:val="24"/>
        </w:rPr>
        <w:t>администрации Большемуртинского</w:t>
      </w:r>
      <w:r w:rsidRPr="0013676E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13676E">
        <w:rPr>
          <w:sz w:val="24"/>
          <w:szCs w:val="24"/>
        </w:rPr>
        <w:t xml:space="preserve">от </w:t>
      </w:r>
      <w:r w:rsidR="00831203">
        <w:rPr>
          <w:sz w:val="24"/>
          <w:szCs w:val="24"/>
        </w:rPr>
        <w:t>24.10.</w:t>
      </w:r>
      <w:r w:rsidRPr="0013676E">
        <w:rPr>
          <w:sz w:val="24"/>
          <w:szCs w:val="24"/>
        </w:rPr>
        <w:t xml:space="preserve">2022 г. </w:t>
      </w:r>
      <w:r w:rsidR="00831203">
        <w:rPr>
          <w:sz w:val="24"/>
          <w:szCs w:val="24"/>
        </w:rPr>
        <w:t>№ 693</w:t>
      </w:r>
      <w:bookmarkStart w:id="5" w:name="_GoBack"/>
      <w:bookmarkEnd w:id="5"/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6" w:name="Par83"/>
      <w:bookmarkEnd w:id="6"/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Default="00404E81" w:rsidP="00404E81">
      <w:pPr>
        <w:pStyle w:val="a3"/>
        <w:ind w:firstLine="567"/>
        <w:jc w:val="center"/>
        <w:rPr>
          <w:sz w:val="28"/>
          <w:szCs w:val="28"/>
        </w:rPr>
      </w:pPr>
      <w:r w:rsidRPr="00AD4DE8">
        <w:rPr>
          <w:sz w:val="28"/>
          <w:szCs w:val="28"/>
        </w:rPr>
        <w:t>ПОРЯДОК</w:t>
      </w:r>
    </w:p>
    <w:p w:rsidR="00FD0C46" w:rsidRDefault="00404E81" w:rsidP="00404E81">
      <w:pPr>
        <w:pStyle w:val="a3"/>
        <w:ind w:firstLine="567"/>
        <w:jc w:val="center"/>
        <w:rPr>
          <w:sz w:val="28"/>
          <w:szCs w:val="28"/>
        </w:rPr>
      </w:pPr>
      <w:r w:rsidRPr="00AD4DE8">
        <w:rPr>
          <w:sz w:val="28"/>
          <w:szCs w:val="28"/>
        </w:rPr>
        <w:t>осуществления закупок товаров, работ, услуг у единственного поставщика (подрядчика, исполнителя) в целях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в дополнение к случаям, предусмотренным </w:t>
      </w:r>
      <w:hyperlink r:id="rId18" w:history="1">
        <w:r w:rsidRPr="00AD4DE8">
          <w:rPr>
            <w:color w:val="0000FF"/>
            <w:sz w:val="28"/>
            <w:szCs w:val="28"/>
          </w:rPr>
          <w:t>частью 1 статьи 93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05.04.2013 № 44-ФЗ </w:t>
      </w:r>
    </w:p>
    <w:p w:rsidR="00404E81" w:rsidRPr="00AD4DE8" w:rsidRDefault="00404E81" w:rsidP="00404E81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AD4DE8">
        <w:rPr>
          <w:sz w:val="28"/>
          <w:szCs w:val="28"/>
        </w:rPr>
        <w:t>,</w:t>
      </w:r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1. </w:t>
      </w:r>
      <w:proofErr w:type="gramStart"/>
      <w:r w:rsidRPr="00AD4DE8">
        <w:rPr>
          <w:sz w:val="28"/>
          <w:szCs w:val="28"/>
        </w:rPr>
        <w:t>Порядок осуществления закупок товаров, работ, услуг у единственного поставщика (подрядчика, исполнителя) в целях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в дополнение к случаям, предусмотренным </w:t>
      </w:r>
      <w:hyperlink r:id="rId19" w:history="1">
        <w:r w:rsidRPr="00AD4DE8">
          <w:rPr>
            <w:color w:val="0000FF"/>
            <w:sz w:val="28"/>
            <w:szCs w:val="28"/>
          </w:rPr>
          <w:t>частью 1 статьи 93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 44-ФЗ «</w:t>
      </w:r>
      <w:r w:rsidRPr="00AD4D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 (далее - Федеральный закон №</w:t>
      </w:r>
      <w:r w:rsidRPr="00AD4DE8">
        <w:rPr>
          <w:sz w:val="28"/>
          <w:szCs w:val="28"/>
        </w:rPr>
        <w:t xml:space="preserve"> 44-ФЗ, Порядок), разработан в соответствии с </w:t>
      </w:r>
      <w:hyperlink r:id="rId20" w:history="1">
        <w:r w:rsidRPr="00AD4DE8">
          <w:rPr>
            <w:color w:val="0000FF"/>
            <w:sz w:val="28"/>
            <w:szCs w:val="28"/>
          </w:rPr>
          <w:t>частью 2 статьи 15</w:t>
        </w:r>
        <w:proofErr w:type="gramEnd"/>
      </w:hyperlink>
      <w:r w:rsidRPr="00AD4DE8">
        <w:rPr>
          <w:sz w:val="28"/>
          <w:szCs w:val="28"/>
        </w:rPr>
        <w:t xml:space="preserve"> </w:t>
      </w:r>
      <w:proofErr w:type="gramStart"/>
      <w:r w:rsidRPr="00AD4DE8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08.03.2022 № 46-ФЗ «</w:t>
      </w:r>
      <w:r w:rsidRPr="00AD4DE8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AD4DE8">
        <w:rPr>
          <w:sz w:val="28"/>
          <w:szCs w:val="28"/>
        </w:rPr>
        <w:t xml:space="preserve"> для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района, а также установления механизма осуществления закупок товаров, работ, услуг у единственного поставщика (подрядчика, исполнителя) для обеспечения</w:t>
      </w:r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в дополнение к случаям, предусмотренным </w:t>
      </w:r>
      <w:hyperlink r:id="rId21" w:history="1">
        <w:r w:rsidRPr="00AD4DE8">
          <w:rPr>
            <w:color w:val="0000FF"/>
            <w:sz w:val="28"/>
            <w:szCs w:val="28"/>
          </w:rPr>
          <w:t>частью 1 статьи 93</w:t>
        </w:r>
      </w:hyperlink>
      <w:r w:rsidRPr="00AD4DE8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05.04.2013 №</w:t>
      </w:r>
      <w:r w:rsidRPr="00AD4DE8">
        <w:rPr>
          <w:sz w:val="28"/>
          <w:szCs w:val="28"/>
        </w:rPr>
        <w:t xml:space="preserve"> 44-ФЗ.</w:t>
      </w:r>
      <w:proofErr w:type="gramEnd"/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2. Установить, что осуществление конкурентных закупок товаров, работ, услуг должно быть приоритетным.</w:t>
      </w:r>
    </w:p>
    <w:p w:rsidR="00404E81" w:rsidRPr="00FD0C46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3. </w:t>
      </w:r>
      <w:proofErr w:type="gramStart"/>
      <w:r w:rsidRPr="00AD4DE8">
        <w:rPr>
          <w:sz w:val="28"/>
          <w:szCs w:val="28"/>
        </w:rPr>
        <w:t xml:space="preserve">В целях организации закупки у единственного поставщика (подрядчика, исполнителя) муниципальное учреждение </w:t>
      </w:r>
      <w:r>
        <w:rPr>
          <w:sz w:val="28"/>
          <w:szCs w:val="28"/>
        </w:rPr>
        <w:t>Большемуртинского</w:t>
      </w:r>
      <w:r w:rsidRPr="00AD4DE8">
        <w:rPr>
          <w:sz w:val="28"/>
          <w:szCs w:val="28"/>
        </w:rPr>
        <w:t xml:space="preserve"> района, учредителем которого выступает администрация </w:t>
      </w:r>
      <w:r>
        <w:rPr>
          <w:sz w:val="28"/>
          <w:szCs w:val="28"/>
        </w:rPr>
        <w:t>Большемуртинского</w:t>
      </w:r>
      <w:r w:rsidRPr="00AD4DE8">
        <w:rPr>
          <w:sz w:val="28"/>
          <w:szCs w:val="28"/>
        </w:rPr>
        <w:t xml:space="preserve"> района, являющееся заказчиком,</w:t>
      </w:r>
      <w:r>
        <w:rPr>
          <w:sz w:val="28"/>
          <w:szCs w:val="28"/>
        </w:rPr>
        <w:t xml:space="preserve"> либо администрация Большемуртинского</w:t>
      </w:r>
      <w:r w:rsidRPr="00AD4DE8">
        <w:rPr>
          <w:sz w:val="28"/>
          <w:szCs w:val="28"/>
        </w:rPr>
        <w:t xml:space="preserve"> района, либо ее структурное подразделение (далее - Заказчик), готовит предложение о заключении контракта с конкретным единственным поставщиком (подрядчиком, исполнителем) и (или) о возможности осуществления конкретной закупки товаров (работ, услуг) у единственного поставщика (исполнителя, подрядчика) в целях обеспечения</w:t>
      </w:r>
      <w:proofErr w:type="gramEnd"/>
      <w:r>
        <w:rPr>
          <w:sz w:val="28"/>
          <w:szCs w:val="28"/>
        </w:rPr>
        <w:t xml:space="preserve"> муниципальных нужд Большемуртинского</w:t>
      </w:r>
      <w:r w:rsidRPr="00AD4DE8">
        <w:rPr>
          <w:sz w:val="28"/>
          <w:szCs w:val="28"/>
        </w:rPr>
        <w:t xml:space="preserve"> района (далее - Предложение) и направляет </w:t>
      </w:r>
      <w:r w:rsidRPr="00FD0C46">
        <w:rPr>
          <w:sz w:val="28"/>
          <w:szCs w:val="28"/>
        </w:rPr>
        <w:t>его на рассмотрение в отдел социально-экономического прогнозирования и ценообразования  администрации Большемуртинского района (далее - Отдел).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lastRenderedPageBreak/>
        <w:t>4. Предложение в отношении каждой предполагаемой конкретной закупки и (или) каждого предполагаемого поставщика (подрядчика, исполнителя) должно содержать: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1) наименование заказчика;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2) 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3) экономическое и (или) технологическое обоснование нецелесообразности и невозможности осуществления закупки с использованием конкурентных способов определения поставщиков (подрядчиков, исполнителей);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4) обоснование причинно-следственной связи между необходимостью осуществления закупки у единственного поставщика (исполнителя, подрядчика) и экономической ситуацией, характеризующейся недружественными действиями иностранных государств и международных организаций, и обоснование срочности осуществления закупки;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5) подготовленное в соответствии со </w:t>
      </w:r>
      <w:hyperlink r:id="rId22" w:history="1">
        <w:r w:rsidRPr="00AD4DE8">
          <w:rPr>
            <w:color w:val="0000FF"/>
            <w:sz w:val="28"/>
            <w:szCs w:val="28"/>
          </w:rPr>
          <w:t>статьей 22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 и подписанное заказчиком обоснование цены контракта, заключаемого с единственным поставщиком (подрядчиком, исполнителем);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6) 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7) обоснование предполагаемого срока, на который заключается контракт;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8) информация об отсутствии предполагаемого единственного поставщика (подрядчика, исполнителя) в реестре недобросовестных поставщиков (подрядчиков, исполнителей) в соответствии с требованием </w:t>
      </w:r>
      <w:hyperlink r:id="rId23" w:history="1">
        <w:r w:rsidRPr="00AD4DE8">
          <w:rPr>
            <w:color w:val="0000FF"/>
            <w:sz w:val="28"/>
            <w:szCs w:val="28"/>
          </w:rPr>
          <w:t>статьи 31</w:t>
        </w:r>
      </w:hyperlink>
      <w:r w:rsidRPr="00AD4DE8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AD4DE8">
        <w:rPr>
          <w:sz w:val="28"/>
          <w:szCs w:val="28"/>
        </w:rPr>
        <w:t xml:space="preserve"> 44-ФЗ (в случае если Предложение содержит информацию о предполагаемом поставщике (подрядчике, исполнителе);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9) информация о соответствии закупаемых товаров, работ, услуг требованиям </w:t>
      </w:r>
      <w:hyperlink r:id="rId24" w:history="1">
        <w:r w:rsidRPr="00AD4DE8">
          <w:rPr>
            <w:color w:val="0000FF"/>
            <w:sz w:val="28"/>
            <w:szCs w:val="28"/>
          </w:rPr>
          <w:t>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10) информация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AD4DE8">
        <w:rPr>
          <w:sz w:val="28"/>
          <w:szCs w:val="28"/>
        </w:rPr>
        <w:t>контракту</w:t>
      </w:r>
      <w:proofErr w:type="gramEnd"/>
      <w:r w:rsidRPr="00AD4DE8">
        <w:rPr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11) информация об установлении этапов исполнения контракта;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12) 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lastRenderedPageBreak/>
        <w:t>13)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14) 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 (в случае если Предложение содержит информацию о предполагаемом поставщике (подрядчике, исполнителе).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7" w:name="Par110"/>
      <w:bookmarkEnd w:id="7"/>
      <w:r w:rsidRPr="00AD4DE8">
        <w:rPr>
          <w:sz w:val="28"/>
          <w:szCs w:val="28"/>
        </w:rPr>
        <w:t xml:space="preserve">5. Отдел в течение 2 рабочих дней </w:t>
      </w:r>
      <w:proofErr w:type="gramStart"/>
      <w:r w:rsidRPr="00AD4DE8">
        <w:rPr>
          <w:sz w:val="28"/>
          <w:szCs w:val="28"/>
        </w:rPr>
        <w:t>с даты поступления</w:t>
      </w:r>
      <w:proofErr w:type="gramEnd"/>
      <w:r w:rsidRPr="00AD4DE8">
        <w:rPr>
          <w:sz w:val="28"/>
          <w:szCs w:val="28"/>
        </w:rPr>
        <w:t xml:space="preserve"> Предложения принимает одно из следующих решений: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 рассмотрении Предложения (положительное решение);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об отказе в рассмотрении Предложения (отрицательное решение).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Основаниями для отказа в рассмотрении Предложения являются: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несоответствие закупаемых товаров, работ, услуг требованиям </w:t>
      </w:r>
      <w:hyperlink r:id="rId25" w:history="1">
        <w:r w:rsidRPr="00AD4DE8">
          <w:rPr>
            <w:color w:val="0000FF"/>
            <w:sz w:val="28"/>
            <w:szCs w:val="28"/>
          </w:rPr>
          <w:t>статьи 14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несоответствие обоснования цены контракта, заключаемого с единственным поставщиком (подрядчиком, исполнителем), требованиям </w:t>
      </w:r>
      <w:hyperlink r:id="rId26" w:history="1">
        <w:r w:rsidRPr="00AD4DE8">
          <w:rPr>
            <w:color w:val="0000FF"/>
            <w:sz w:val="28"/>
            <w:szCs w:val="28"/>
          </w:rPr>
          <w:t>статьи 22</w:t>
        </w:r>
      </w:hyperlink>
      <w:r>
        <w:rPr>
          <w:sz w:val="28"/>
          <w:szCs w:val="28"/>
        </w:rPr>
        <w:t xml:space="preserve"> Федерального закона №</w:t>
      </w:r>
      <w:r w:rsidRPr="00AD4DE8">
        <w:rPr>
          <w:sz w:val="28"/>
          <w:szCs w:val="28"/>
        </w:rPr>
        <w:t xml:space="preserve"> 44-ФЗ;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наличие информации о предполагаемом единственном поставщике (подрядчике, исполнителе) в реестре недобросовестных поставщиков (подрядчиков, исполнителей).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Решение Отдела оформляется протоколом, который подготавливается и направляется Заказчику в день принятия решения.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6. В случае принятия Отделом решения о направлении Заказчику предложения о возможности осуществления закупки у конкретного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в протоколе указываются следующие сведения: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наименование заказчика;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сведения о предмете контракта;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сведения о цене контракта;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сведения о единственном поставщике (подрядчике, исполнителе), включая его наименование, идентификационный номер налогоплательщика (в случае если Предложение содержит информацию о предполагаемом поставщике (подрядчике, исполнителе);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сведения о сроке, на который заключается контракт;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AD4DE8">
        <w:rPr>
          <w:sz w:val="28"/>
          <w:szCs w:val="28"/>
        </w:rPr>
        <w:t>контракту</w:t>
      </w:r>
      <w:proofErr w:type="gramEnd"/>
      <w:r w:rsidRPr="00AD4DE8">
        <w:rPr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lastRenderedPageBreak/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>информация об установлении требования к обеспечению исполнения контракта.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bookmarkStart w:id="8" w:name="Par127"/>
      <w:bookmarkEnd w:id="8"/>
      <w:r w:rsidRPr="00AD4DE8">
        <w:rPr>
          <w:sz w:val="28"/>
          <w:szCs w:val="28"/>
        </w:rPr>
        <w:t xml:space="preserve">7. </w:t>
      </w:r>
      <w:proofErr w:type="gramStart"/>
      <w:r w:rsidRPr="00AD4DE8">
        <w:rPr>
          <w:sz w:val="28"/>
          <w:szCs w:val="28"/>
        </w:rPr>
        <w:t>В случае принятия Отделом решения о невозможности осуществлении закупки у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в протоколе указывается основание.</w:t>
      </w:r>
      <w:proofErr w:type="gramEnd"/>
    </w:p>
    <w:p w:rsidR="00404E81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Выписка из протокола, содержащая решение, предусмотренное </w:t>
      </w:r>
      <w:hyperlink w:anchor="Par127" w:history="1">
        <w:r w:rsidR="00FD0C46">
          <w:rPr>
            <w:color w:val="0000FF"/>
            <w:sz w:val="28"/>
            <w:szCs w:val="28"/>
          </w:rPr>
          <w:t>6</w:t>
        </w:r>
      </w:hyperlink>
      <w:r w:rsidRPr="00AD4DE8">
        <w:rPr>
          <w:sz w:val="28"/>
          <w:szCs w:val="28"/>
        </w:rPr>
        <w:t xml:space="preserve"> Порядка, и сведения, предусмотренные настоящим пунктом, в течение 1 рабочего дня со дня составления протокола направляется Заказчику.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Pr="00404E81">
        <w:rPr>
          <w:rFonts w:eastAsiaTheme="minorHAnsi"/>
          <w:sz w:val="28"/>
          <w:szCs w:val="28"/>
          <w:lang w:eastAsia="en-US"/>
        </w:rPr>
        <w:t xml:space="preserve">8. </w:t>
      </w:r>
      <w:r>
        <w:rPr>
          <w:rFonts w:eastAsiaTheme="minorHAnsi"/>
          <w:sz w:val="28"/>
          <w:szCs w:val="28"/>
          <w:lang w:eastAsia="en-US"/>
        </w:rPr>
        <w:t>Администрация района</w:t>
      </w:r>
      <w:r w:rsidRPr="00404E81">
        <w:rPr>
          <w:rFonts w:eastAsiaTheme="minorHAnsi"/>
          <w:sz w:val="28"/>
          <w:szCs w:val="28"/>
          <w:lang w:eastAsia="en-US"/>
        </w:rPr>
        <w:t xml:space="preserve"> направляет Предложение и заключение О</w:t>
      </w:r>
      <w:r>
        <w:rPr>
          <w:rFonts w:eastAsiaTheme="minorHAnsi"/>
          <w:sz w:val="28"/>
          <w:szCs w:val="28"/>
          <w:lang w:eastAsia="en-US"/>
        </w:rPr>
        <w:t>тдела</w:t>
      </w:r>
      <w:r w:rsidRPr="00404E81">
        <w:rPr>
          <w:rFonts w:eastAsiaTheme="minorHAnsi"/>
          <w:sz w:val="28"/>
          <w:szCs w:val="28"/>
          <w:lang w:eastAsia="en-US"/>
        </w:rPr>
        <w:t xml:space="preserve">, содержащее положительное решение, в </w:t>
      </w:r>
      <w:r>
        <w:rPr>
          <w:rFonts w:eastAsiaTheme="minorHAnsi"/>
          <w:sz w:val="28"/>
          <w:szCs w:val="28"/>
          <w:lang w:eastAsia="en-US"/>
        </w:rPr>
        <w:t xml:space="preserve"> оперативный штаб по обеспечению устойчивости экономики Большемуртинского муниципального района (далее - Совещательный орган)</w:t>
      </w:r>
      <w:r w:rsidRPr="00404E81">
        <w:rPr>
          <w:rFonts w:eastAsiaTheme="minorHAnsi"/>
          <w:sz w:val="28"/>
          <w:szCs w:val="28"/>
          <w:lang w:eastAsia="en-US"/>
        </w:rPr>
        <w:t xml:space="preserve"> для рассмотрения Предложений.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При наличии заключения О</w:t>
      </w:r>
      <w:r>
        <w:rPr>
          <w:rFonts w:eastAsiaTheme="minorHAnsi"/>
          <w:sz w:val="28"/>
          <w:szCs w:val="28"/>
          <w:lang w:eastAsia="en-US"/>
        </w:rPr>
        <w:t>тдела</w:t>
      </w:r>
      <w:r w:rsidRPr="00404E81">
        <w:rPr>
          <w:rFonts w:eastAsiaTheme="minorHAnsi"/>
          <w:sz w:val="28"/>
          <w:szCs w:val="28"/>
          <w:lang w:eastAsia="en-US"/>
        </w:rPr>
        <w:t>, содержащего отрицательное решение, Предложение в Совещательный орган не направляется.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9" w:name="Par2"/>
      <w:bookmarkEnd w:id="9"/>
      <w:r>
        <w:rPr>
          <w:rFonts w:eastAsiaTheme="minorHAnsi"/>
          <w:sz w:val="28"/>
          <w:szCs w:val="28"/>
          <w:lang w:eastAsia="en-US"/>
        </w:rPr>
        <w:t>9</w:t>
      </w:r>
      <w:r w:rsidRPr="00404E81">
        <w:rPr>
          <w:rFonts w:eastAsiaTheme="minorHAnsi"/>
          <w:sz w:val="28"/>
          <w:szCs w:val="28"/>
          <w:lang w:eastAsia="en-US"/>
        </w:rPr>
        <w:t>. Совещательный орган в течение 3 рабочих дней со дня поступления Предложения и заключения О</w:t>
      </w:r>
      <w:r>
        <w:rPr>
          <w:rFonts w:eastAsiaTheme="minorHAnsi"/>
          <w:sz w:val="28"/>
          <w:szCs w:val="28"/>
          <w:lang w:eastAsia="en-US"/>
        </w:rPr>
        <w:t>тдела</w:t>
      </w:r>
      <w:r w:rsidRPr="00404E81">
        <w:rPr>
          <w:rFonts w:eastAsiaTheme="minorHAnsi"/>
          <w:sz w:val="28"/>
          <w:szCs w:val="28"/>
          <w:lang w:eastAsia="en-US"/>
        </w:rPr>
        <w:t>, содержащего положительное решение, рассматривает полученные документы и принимает одно из следующих решений: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 xml:space="preserve">1) о направлении в </w:t>
      </w:r>
      <w:r>
        <w:rPr>
          <w:rFonts w:eastAsiaTheme="minorHAnsi"/>
          <w:sz w:val="28"/>
          <w:szCs w:val="28"/>
          <w:lang w:eastAsia="en-US"/>
        </w:rPr>
        <w:t>администрацию Большемуртинского района</w:t>
      </w:r>
      <w:r w:rsidRPr="00404E81">
        <w:rPr>
          <w:rFonts w:eastAsiaTheme="minorHAnsi"/>
          <w:sz w:val="28"/>
          <w:szCs w:val="28"/>
          <w:lang w:eastAsia="en-US"/>
        </w:rPr>
        <w:t xml:space="preserve"> предложения о возможности осуществления: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4E81">
        <w:rPr>
          <w:rFonts w:eastAsiaTheme="minorHAnsi"/>
          <w:sz w:val="28"/>
          <w:szCs w:val="28"/>
          <w:lang w:eastAsia="en-US"/>
        </w:rPr>
        <w:t>закупки у конкретного единственного поставщика (подрядчика, исполнителя) и (или) об осуществлении конкретной закупки товаров (работ, услуг) у единственного поставщика (исполнителя, подрядчика);</w:t>
      </w:r>
      <w:proofErr w:type="gramEnd"/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4E81">
        <w:rPr>
          <w:rFonts w:eastAsiaTheme="minorHAnsi"/>
          <w:sz w:val="28"/>
          <w:szCs w:val="28"/>
          <w:lang w:eastAsia="en-US"/>
        </w:rPr>
        <w:t>2) о невозможности осуществления закупки у конкретного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исполнителя).</w:t>
      </w:r>
      <w:proofErr w:type="gramEnd"/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Pr="00404E8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404E81">
        <w:rPr>
          <w:rFonts w:eastAsiaTheme="minorHAnsi"/>
          <w:sz w:val="28"/>
          <w:szCs w:val="28"/>
          <w:lang w:eastAsia="en-US"/>
        </w:rPr>
        <w:t>Основаниями принятия решения о невозможности осуществления закупки у конкретного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являются:</w:t>
      </w:r>
      <w:proofErr w:type="gramEnd"/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 xml:space="preserve">отсутствие в Предложении информации и документов, предусмотренных </w:t>
      </w:r>
      <w:hyperlink r:id="rId27" w:history="1">
        <w:r w:rsidRPr="00404E81">
          <w:rPr>
            <w:rFonts w:eastAsiaTheme="minorHAnsi"/>
            <w:color w:val="0000FF"/>
            <w:sz w:val="28"/>
            <w:szCs w:val="28"/>
            <w:lang w:eastAsia="en-US"/>
          </w:rPr>
          <w:t>пунктом 4</w:t>
        </w:r>
      </w:hyperlink>
      <w:r w:rsidRPr="00404E81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отсутствие причинно-следственной связи между необходимостью осуществления закупки у единственного поставщика (подрядчика, исполнителя) и экономической ситуацией, характеризующейся недружественными действиями иностранных государств и международных организаций, и обоснования срочности осуществления закупки;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 xml:space="preserve">отсутствие экономического и (или) технологического обоснования нецелесообразности и невозможности осуществления закупки с </w:t>
      </w:r>
      <w:r w:rsidRPr="00404E81">
        <w:rPr>
          <w:rFonts w:eastAsiaTheme="minorHAnsi"/>
          <w:sz w:val="28"/>
          <w:szCs w:val="28"/>
          <w:lang w:eastAsia="en-US"/>
        </w:rPr>
        <w:lastRenderedPageBreak/>
        <w:t>использованием конкурентных способов определения поставщиков (подрядчиков, исполнителей).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</w:t>
      </w:r>
      <w:r w:rsidRPr="00404E81">
        <w:rPr>
          <w:rFonts w:eastAsiaTheme="minorHAnsi"/>
          <w:sz w:val="28"/>
          <w:szCs w:val="28"/>
          <w:lang w:eastAsia="en-US"/>
        </w:rPr>
        <w:t xml:space="preserve">В случае принятия Совещательным органом решения о направлении в </w:t>
      </w:r>
      <w:r>
        <w:rPr>
          <w:rFonts w:eastAsiaTheme="minorHAnsi"/>
          <w:sz w:val="28"/>
          <w:szCs w:val="28"/>
          <w:lang w:eastAsia="en-US"/>
        </w:rPr>
        <w:t>администрацию Большемуртинского района</w:t>
      </w:r>
      <w:r w:rsidRPr="00404E81">
        <w:rPr>
          <w:rFonts w:eastAsiaTheme="minorHAnsi"/>
          <w:sz w:val="28"/>
          <w:szCs w:val="28"/>
          <w:lang w:eastAsia="en-US"/>
        </w:rPr>
        <w:t xml:space="preserve"> о возможности осуществления закупки у конкретного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в решении указываются следующие сведения: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наименование заказчика;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сведения о предмете контракта;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сведения о цене контракта;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сведения о единственном поставщике (подрядчике, исполнителе), включая его наименование, идентификационный номер налогоплательщика (в случае если Предложение содержит информацию о предполагаемом поставщике (подрядчике, исполнителе);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сведения о сроке, на который заключается контракт;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 xml:space="preserve">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404E81">
        <w:rPr>
          <w:rFonts w:eastAsiaTheme="minorHAnsi"/>
          <w:sz w:val="28"/>
          <w:szCs w:val="28"/>
          <w:lang w:eastAsia="en-US"/>
        </w:rPr>
        <w:t>контракту</w:t>
      </w:r>
      <w:proofErr w:type="gramEnd"/>
      <w:r w:rsidRPr="00404E81">
        <w:rPr>
          <w:rFonts w:eastAsiaTheme="minorHAnsi"/>
          <w:sz w:val="28"/>
          <w:szCs w:val="28"/>
          <w:lang w:eastAsia="en-US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информация о размере аванса (в случае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E81">
        <w:rPr>
          <w:rFonts w:eastAsiaTheme="minorHAnsi"/>
          <w:sz w:val="28"/>
          <w:szCs w:val="28"/>
          <w:lang w:eastAsia="en-US"/>
        </w:rPr>
        <w:t>информация об установлении требования к обеспечению исполнения контракта.</w:t>
      </w:r>
    </w:p>
    <w:p w:rsidR="00404E81" w:rsidRPr="00404E81" w:rsidRDefault="00404E81" w:rsidP="00404E81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04E81">
        <w:rPr>
          <w:rFonts w:eastAsiaTheme="minorHAnsi"/>
          <w:sz w:val="28"/>
          <w:szCs w:val="28"/>
          <w:lang w:eastAsia="en-US"/>
        </w:rPr>
        <w:t>В случае принятия Совещательным органом решения о невозможности осуществления закупки у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в решении указывается основание.</w:t>
      </w:r>
      <w:proofErr w:type="gramEnd"/>
    </w:p>
    <w:p w:rsidR="00404E81" w:rsidRPr="00404E81" w:rsidRDefault="00957FCA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Выписка из протокола</w:t>
      </w:r>
      <w:r w:rsidR="00404E81" w:rsidRPr="00404E81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r w:rsidR="00040E10">
        <w:rPr>
          <w:rFonts w:eastAsiaTheme="minorHAnsi"/>
          <w:sz w:val="28"/>
          <w:szCs w:val="28"/>
          <w:lang w:eastAsia="en-US"/>
        </w:rPr>
        <w:t xml:space="preserve">пунктом </w:t>
      </w:r>
      <w:hyperlink w:anchor="Par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9</w:t>
        </w:r>
      </w:hyperlink>
      <w:r w:rsidR="00404E81" w:rsidRPr="00404E81">
        <w:rPr>
          <w:rFonts w:eastAsiaTheme="minorHAnsi"/>
          <w:sz w:val="28"/>
          <w:szCs w:val="28"/>
          <w:lang w:eastAsia="en-US"/>
        </w:rPr>
        <w:t xml:space="preserve"> Порядка, и сведения, предусмотренные настоящим пунктом, в течение 1 рабочего дня со дня составления решения направляютс</w:t>
      </w:r>
      <w:r>
        <w:rPr>
          <w:rFonts w:eastAsiaTheme="minorHAnsi"/>
          <w:sz w:val="28"/>
          <w:szCs w:val="28"/>
          <w:lang w:eastAsia="en-US"/>
        </w:rPr>
        <w:t>я в администрацию Большемуртинского района</w:t>
      </w:r>
      <w:r w:rsidR="00404E81" w:rsidRPr="00404E81">
        <w:rPr>
          <w:rFonts w:eastAsiaTheme="minorHAnsi"/>
          <w:sz w:val="28"/>
          <w:szCs w:val="28"/>
          <w:lang w:eastAsia="en-US"/>
        </w:rPr>
        <w:t>.</w:t>
      </w:r>
    </w:p>
    <w:p w:rsidR="00404E81" w:rsidRPr="00957FCA" w:rsidRDefault="00957FCA" w:rsidP="00404E81">
      <w:pPr>
        <w:pStyle w:val="a3"/>
        <w:ind w:firstLine="567"/>
        <w:jc w:val="both"/>
        <w:rPr>
          <w:sz w:val="28"/>
          <w:szCs w:val="28"/>
        </w:rPr>
      </w:pPr>
      <w:bookmarkStart w:id="10" w:name="Par129"/>
      <w:bookmarkEnd w:id="10"/>
      <w:r>
        <w:rPr>
          <w:sz w:val="28"/>
          <w:szCs w:val="28"/>
        </w:rPr>
        <w:t>12</w:t>
      </w:r>
      <w:r w:rsidR="00404E81" w:rsidRPr="00404E81">
        <w:rPr>
          <w:sz w:val="28"/>
          <w:szCs w:val="28"/>
        </w:rPr>
        <w:t xml:space="preserve">. </w:t>
      </w:r>
      <w:proofErr w:type="gramStart"/>
      <w:r w:rsidR="00404E81" w:rsidRPr="00404E81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Совещательным органом</w:t>
      </w:r>
      <w:r w:rsidR="00404E81" w:rsidRPr="00404E81">
        <w:rPr>
          <w:sz w:val="28"/>
          <w:szCs w:val="28"/>
        </w:rPr>
        <w:t xml:space="preserve"> о возможности осуществления закупки у конкретного единственного поставщика (подрядчика, исполнителя) и (или) конкретной закупки товаров (работ, услуг) у единственного поставщика (подрядчика, исполнителя) </w:t>
      </w:r>
      <w:r>
        <w:rPr>
          <w:sz w:val="28"/>
          <w:szCs w:val="28"/>
        </w:rPr>
        <w:t>администрация Большемуртинского района</w:t>
      </w:r>
      <w:r w:rsidR="00404E81" w:rsidRPr="00957FCA">
        <w:rPr>
          <w:sz w:val="28"/>
          <w:szCs w:val="28"/>
        </w:rPr>
        <w:t xml:space="preserve"> в течение 2 рабочих дней со дня получения выписки из протокола, предусмотренной </w:t>
      </w:r>
      <w:r w:rsidR="00040E10">
        <w:rPr>
          <w:sz w:val="28"/>
          <w:szCs w:val="28"/>
        </w:rPr>
        <w:t xml:space="preserve">пунктом </w:t>
      </w:r>
      <w:hyperlink w:anchor="Par110" w:history="1">
        <w:r>
          <w:rPr>
            <w:color w:val="0000FF"/>
            <w:sz w:val="28"/>
            <w:szCs w:val="28"/>
          </w:rPr>
          <w:t>9</w:t>
        </w:r>
      </w:hyperlink>
      <w:r w:rsidR="00404E81" w:rsidRPr="00957FCA">
        <w:rPr>
          <w:sz w:val="28"/>
          <w:szCs w:val="28"/>
        </w:rPr>
        <w:t xml:space="preserve"> Порядка, разрабатывает проект правового акта о возможности осуществления конкретной закупки товаров (работ, услуг) у единственного поставщика</w:t>
      </w:r>
      <w:proofErr w:type="gramEnd"/>
      <w:r w:rsidR="00404E81" w:rsidRPr="00957FCA">
        <w:rPr>
          <w:sz w:val="28"/>
          <w:szCs w:val="28"/>
        </w:rPr>
        <w:t xml:space="preserve"> </w:t>
      </w:r>
      <w:r w:rsidR="00404E81" w:rsidRPr="00957FCA">
        <w:rPr>
          <w:sz w:val="28"/>
          <w:szCs w:val="28"/>
        </w:rPr>
        <w:lastRenderedPageBreak/>
        <w:t>(</w:t>
      </w:r>
      <w:proofErr w:type="gramStart"/>
      <w:r w:rsidR="00404E81" w:rsidRPr="00957FCA">
        <w:rPr>
          <w:sz w:val="28"/>
          <w:szCs w:val="28"/>
        </w:rPr>
        <w:t>подрядчика, исполнителя) и (или) определении единственного поставщика (подрядчика, исполнителя) (далее - распоряжение) и обеспечивает его согласование и принятие.</w:t>
      </w:r>
      <w:proofErr w:type="gramEnd"/>
    </w:p>
    <w:p w:rsidR="00404E81" w:rsidRPr="00AD4DE8" w:rsidRDefault="0080092B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04E81" w:rsidRPr="00957FCA">
        <w:rPr>
          <w:sz w:val="28"/>
          <w:szCs w:val="28"/>
        </w:rPr>
        <w:t>. Заказчик после вступления в силу правового акта, указанного в</w:t>
      </w:r>
      <w:r w:rsidR="00481794">
        <w:rPr>
          <w:sz w:val="28"/>
          <w:szCs w:val="28"/>
        </w:rPr>
        <w:t xml:space="preserve"> пункте</w:t>
      </w:r>
      <w:r w:rsidR="00404E81" w:rsidRPr="00957FCA">
        <w:rPr>
          <w:sz w:val="28"/>
          <w:szCs w:val="28"/>
        </w:rPr>
        <w:t xml:space="preserve"> </w:t>
      </w:r>
      <w:hyperlink w:anchor="Par129" w:history="1">
        <w:r w:rsidR="00957FCA">
          <w:rPr>
            <w:color w:val="0000FF"/>
            <w:sz w:val="28"/>
            <w:szCs w:val="28"/>
          </w:rPr>
          <w:t>12</w:t>
        </w:r>
      </w:hyperlink>
      <w:r w:rsidR="00404E81" w:rsidRPr="00AD4DE8">
        <w:rPr>
          <w:sz w:val="28"/>
          <w:szCs w:val="28"/>
        </w:rPr>
        <w:t xml:space="preserve"> Порядка, заключает контракт с единственным поставщиком (подрядчиком, исполнителем) на условиях, обозначенных в таком распоряжении.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В контракте указываются реквизиты протокола </w:t>
      </w:r>
      <w:r w:rsidR="00957FCA">
        <w:rPr>
          <w:sz w:val="28"/>
          <w:szCs w:val="28"/>
        </w:rPr>
        <w:t>Совещательного органа</w:t>
      </w:r>
      <w:r w:rsidRPr="00AD4DE8">
        <w:rPr>
          <w:sz w:val="28"/>
          <w:szCs w:val="28"/>
        </w:rPr>
        <w:t xml:space="preserve"> и правового акта, в соответствии с которым осуществляется закупка. Обоснование цены контракта является неотъемлемой частью контракта.</w:t>
      </w:r>
    </w:p>
    <w:p w:rsidR="00404E81" w:rsidRPr="00AD4DE8" w:rsidRDefault="0080092B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4E81" w:rsidRPr="00AD4DE8">
        <w:rPr>
          <w:sz w:val="28"/>
          <w:szCs w:val="28"/>
        </w:rPr>
        <w:t>. В срок не позднее 3 рабочих дней со дня, следующего за днем заключения контракта, заказчик направляет в Отдел и Управление Федеральной антимонопольной службы России по Красноярскому краю уведомление об осуществлении закупки у конкретного единственного поставщика (подрядчика, исполнителя) и (или) конкретной закупки товаров (работ, услуг) у единственного поставщика (исполнителя, подрядчика).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  <w:r w:rsidRPr="00AD4DE8">
        <w:rPr>
          <w:sz w:val="28"/>
          <w:szCs w:val="28"/>
        </w:rPr>
        <w:t xml:space="preserve">К такому уведомлению прилагается копия заключенного в соответствии с Порядком контракта, копия правового акта, предусмотренного </w:t>
      </w:r>
      <w:hyperlink w:anchor="Par129" w:history="1">
        <w:r w:rsidRPr="00AD4DE8">
          <w:rPr>
            <w:color w:val="0000FF"/>
            <w:sz w:val="28"/>
            <w:szCs w:val="28"/>
          </w:rPr>
          <w:t xml:space="preserve">пунктом </w:t>
        </w:r>
      </w:hyperlink>
      <w:r w:rsidR="0080092B">
        <w:rPr>
          <w:sz w:val="28"/>
          <w:szCs w:val="28"/>
        </w:rPr>
        <w:t>12</w:t>
      </w:r>
      <w:r w:rsidRPr="00AD4DE8">
        <w:rPr>
          <w:sz w:val="28"/>
          <w:szCs w:val="28"/>
        </w:rPr>
        <w:t xml:space="preserve"> Порядка.</w:t>
      </w:r>
    </w:p>
    <w:p w:rsidR="00404E81" w:rsidRPr="00AD4DE8" w:rsidRDefault="0080092B" w:rsidP="00404E8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04E81" w:rsidRPr="00AD4DE8">
        <w:rPr>
          <w:sz w:val="28"/>
          <w:szCs w:val="28"/>
        </w:rPr>
        <w:t xml:space="preserve">. 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</w:t>
      </w:r>
      <w:hyperlink r:id="rId28" w:history="1">
        <w:r w:rsidR="00404E81" w:rsidRPr="00AD4DE8">
          <w:rPr>
            <w:color w:val="0000FF"/>
            <w:sz w:val="28"/>
            <w:szCs w:val="28"/>
          </w:rPr>
          <w:t>законом</w:t>
        </w:r>
      </w:hyperlink>
      <w:r w:rsidR="00404E81" w:rsidRPr="00AD4DE8">
        <w:rPr>
          <w:sz w:val="28"/>
          <w:szCs w:val="28"/>
        </w:rPr>
        <w:t xml:space="preserve"> N 44-ФЗ.</w:t>
      </w:r>
    </w:p>
    <w:p w:rsidR="00404E81" w:rsidRPr="00AD4DE8" w:rsidRDefault="00404E81" w:rsidP="00404E81">
      <w:pPr>
        <w:pStyle w:val="a3"/>
        <w:ind w:firstLine="567"/>
        <w:jc w:val="both"/>
        <w:rPr>
          <w:sz w:val="28"/>
          <w:szCs w:val="28"/>
        </w:rPr>
      </w:pPr>
    </w:p>
    <w:p w:rsidR="0015667D" w:rsidRDefault="0015667D"/>
    <w:sectPr w:rsidR="0015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81"/>
    <w:rsid w:val="00040E10"/>
    <w:rsid w:val="0015667D"/>
    <w:rsid w:val="00404E81"/>
    <w:rsid w:val="00481794"/>
    <w:rsid w:val="0080092B"/>
    <w:rsid w:val="00831203"/>
    <w:rsid w:val="0083486F"/>
    <w:rsid w:val="00957FCA"/>
    <w:rsid w:val="00F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404E81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404E81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404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404E81"/>
    <w:pPr>
      <w:keepNext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404E81"/>
    <w:pPr>
      <w:keepNext/>
      <w:ind w:right="-1"/>
      <w:jc w:val="center"/>
    </w:pPr>
    <w:rPr>
      <w:sz w:val="32"/>
      <w:szCs w:val="32"/>
    </w:rPr>
  </w:style>
  <w:style w:type="paragraph" w:styleId="a3">
    <w:name w:val="No Spacing"/>
    <w:uiPriority w:val="1"/>
    <w:qFormat/>
    <w:rsid w:val="00404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9E1443615A47C6EE8CDAC49113B602E714ABCD2E2BCCB4B5A49FADD82C3DAE8BB9DE529CF502F738C5B58584C6CE03827899DD3446B081CCB5D8DGCn6F" TargetMode="External"/><Relationship Id="rId13" Type="http://schemas.openxmlformats.org/officeDocument/2006/relationships/hyperlink" Target="consultantplus://offline/ref=FE49E1443615A47C6EE8D3A15F7D646F297815B9D7EEB69513094FAD82D2C58FA8FB9BB0688B5D2678D80B190B4A39B862738482D85A68G0nAF" TargetMode="External"/><Relationship Id="rId18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26" Type="http://schemas.openxmlformats.org/officeDocument/2006/relationships/hyperlink" Target="consultantplus://offline/ref=FE49E1443615A47C6EE8D3A15F7D646F297815B9D7EEB69513094FAD82D2C58FA8FB9BB06B8C5C2527DD1E08534631AF7D729A9EDA58G6n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7" Type="http://schemas.openxmlformats.org/officeDocument/2006/relationships/hyperlink" Target="consultantplus://offline/ref=FE49E1443615A47C6EE8D3A15F7D646F297815B9D7EEB69513094FAD82D2C58FA8FB9BB0688B5D2678D80B190B4A39B862738482D85A68G0nAF" TargetMode="External"/><Relationship Id="rId12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17" Type="http://schemas.openxmlformats.org/officeDocument/2006/relationships/hyperlink" Target="consultantplus://offline/ref=FE49E1443615A47C6EE8D3A15F7D646F297815B9D7EEB69513094FAD82D2C58FA8FB9BB06A8B5C2F75870E0C1A1235B0756C859CC4586A0AG0n0F" TargetMode="External"/><Relationship Id="rId25" Type="http://schemas.openxmlformats.org/officeDocument/2006/relationships/hyperlink" Target="consultantplus://offline/ref=FE49E1443615A47C6EE8D3A15F7D646F297815B9D7EEB69513094FAD82D2C58FA8FB9BB06A8B5C2F75870E0C1A1235B0756C859CC4586A0AG0n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49E1443615A47C6EE8D3A15F7D646F297815B9D7EEB69513094FAD82D2C58FA8FB9BB06A8B5C2F75870E0C1A1235B0756C859CC4586A0AG0n0F" TargetMode="External"/><Relationship Id="rId20" Type="http://schemas.openxmlformats.org/officeDocument/2006/relationships/hyperlink" Target="consultantplus://offline/ref=FE49E1443615A47C6EE8D3A15F7D646F297816B1D8E9B69513094FAD82D2C58FA8FB9BB06A8B5F2E71870E0C1A1235B0756C859CC4586A0AG0n0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9E1443615A47C6EE8D3A15F7D646F297816B1D8E9B69513094FAD82D2C58FA8FB9BB06A8B5F2E71870E0C1A1235B0756C859CC4586A0AG0n0F" TargetMode="External"/><Relationship Id="rId11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24" Type="http://schemas.openxmlformats.org/officeDocument/2006/relationships/hyperlink" Target="consultantplus://offline/ref=FE49E1443615A47C6EE8D3A15F7D646F297815B9D7EEB69513094FAD82D2C58FA8FB9BB06A8B5C2F75870E0C1A1235B0756C859CC4586A0AG0n0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E49E1443615A47C6EE8D3A15F7D646F297815B9D7EEB69513094FAD82D2C58FA8FB9BB06A8B5C2F75870E0C1A1235B0756C859CC4586A0AG0n0F" TargetMode="External"/><Relationship Id="rId23" Type="http://schemas.openxmlformats.org/officeDocument/2006/relationships/hyperlink" Target="consultantplus://offline/ref=FE49E1443615A47C6EE8D3A15F7D646F297815B9D7EEB69513094FAD82D2C58FA8FB9BB06A8B5E2D77870E0C1A1235B0756C859CC4586A0AG0n0F" TargetMode="External"/><Relationship Id="rId28" Type="http://schemas.openxmlformats.org/officeDocument/2006/relationships/hyperlink" Target="consultantplus://offline/ref=FE49E1443615A47C6EE8D3A15F7D646F297815B9D7EEB69513094FAD82D2C58FBAFBC3BC6B82432F7392585D5CG4n5F" TargetMode="External"/><Relationship Id="rId10" Type="http://schemas.openxmlformats.org/officeDocument/2006/relationships/hyperlink" Target="consultantplus://offline/ref=FE49E1443615A47C6EE8D3A15F7D646F297815B9D7EEB69513094FAD82D2C58FA8FB9BB36382592527DD1E08534631AF7D729A9EDA58G6n8F" TargetMode="External"/><Relationship Id="rId19" Type="http://schemas.openxmlformats.org/officeDocument/2006/relationships/hyperlink" Target="consultantplus://offline/ref=FE49E1443615A47C6EE8D3A15F7D646F297815B9D7EEB69513094FAD82D2C58FA8FB9BB06A8A5F2B74870E0C1A1235B0756C859CC4586A0AG0n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9E1443615A47C6EE8D3A15F7D646F297815B9D7EEB69513094FAD82D2C58FA8FB9BB363835A2527DD1E08534631AF7D729A9EDA58G6n8F" TargetMode="External"/><Relationship Id="rId14" Type="http://schemas.openxmlformats.org/officeDocument/2006/relationships/hyperlink" Target="consultantplus://offline/ref=FE49E1443615A47C6EE8D3A15F7D646F297815B9D7EEB69513094FAD82D2C58FBAFBC3BC6B82432F7392585D5CG4n5F" TargetMode="External"/><Relationship Id="rId22" Type="http://schemas.openxmlformats.org/officeDocument/2006/relationships/hyperlink" Target="consultantplus://offline/ref=FE49E1443615A47C6EE8D3A15F7D646F297815B9D7EEB69513094FAD82D2C58FA8FB9BB06B8C5C2527DD1E08534631AF7D729A9EDA58G6n8F" TargetMode="External"/><Relationship Id="rId27" Type="http://schemas.openxmlformats.org/officeDocument/2006/relationships/hyperlink" Target="consultantplus://offline/ref=BF1ACDAA21D3F53DF49A2D77F92EB91307F80635CF30E6C227AE5DCB448F1C44D351B443A4AFEF4BB28A39AB32A50ED6CD9DD8E99148B8262D465E2BG0y7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6</cp:revision>
  <dcterms:created xsi:type="dcterms:W3CDTF">2022-10-20T07:46:00Z</dcterms:created>
  <dcterms:modified xsi:type="dcterms:W3CDTF">2022-10-24T03:02:00Z</dcterms:modified>
</cp:coreProperties>
</file>