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E7" w:rsidRPr="00A24D91" w:rsidRDefault="00ED4996" w:rsidP="0030499A">
      <w:pPr>
        <w:pStyle w:val="ConsPlusNormal"/>
        <w:tabs>
          <w:tab w:val="left" w:pos="622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D91">
        <w:rPr>
          <w:noProof/>
        </w:rPr>
        <w:drawing>
          <wp:anchor distT="0" distB="0" distL="114300" distR="114300" simplePos="0" relativeHeight="251658240" behindDoc="0" locked="0" layoutInCell="1" allowOverlap="1" wp14:anchorId="0BCB0B7D" wp14:editId="078483FE">
            <wp:simplePos x="0" y="0"/>
            <wp:positionH relativeFrom="column">
              <wp:posOffset>2746375</wp:posOffset>
            </wp:positionH>
            <wp:positionV relativeFrom="paragraph">
              <wp:posOffset>12700</wp:posOffset>
            </wp:positionV>
            <wp:extent cx="688975" cy="682625"/>
            <wp:effectExtent l="0" t="0" r="0" b="317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1A1C" w:rsidRPr="00A24D91">
        <w:tab/>
        <w:t xml:space="preserve">                  </w:t>
      </w:r>
      <w:r w:rsidR="001E1A1C" w:rsidRPr="00A24D9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16101A" w:rsidRPr="00A24D91" w:rsidRDefault="0016101A" w:rsidP="0030499A">
      <w:pPr>
        <w:ind w:firstLine="567"/>
        <w:jc w:val="right"/>
        <w:rPr>
          <w:b/>
          <w:sz w:val="28"/>
          <w:szCs w:val="28"/>
        </w:rPr>
      </w:pPr>
      <w:bookmarkStart w:id="0" w:name="_GoBack"/>
      <w:bookmarkEnd w:id="0"/>
      <w:r w:rsidRPr="00A24D91">
        <w:rPr>
          <w:b/>
          <w:sz w:val="28"/>
          <w:szCs w:val="28"/>
        </w:rPr>
        <w:tab/>
      </w:r>
    </w:p>
    <w:p w:rsidR="00F344C1" w:rsidRPr="00A24D91" w:rsidRDefault="00F344C1" w:rsidP="0030499A">
      <w:pPr>
        <w:ind w:firstLine="567"/>
        <w:jc w:val="right"/>
        <w:rPr>
          <w:b/>
          <w:sz w:val="27"/>
          <w:szCs w:val="27"/>
        </w:rPr>
      </w:pPr>
    </w:p>
    <w:p w:rsidR="00F344C1" w:rsidRPr="00A24D91" w:rsidRDefault="00F344C1" w:rsidP="0030499A">
      <w:pPr>
        <w:ind w:firstLine="567"/>
        <w:jc w:val="center"/>
        <w:rPr>
          <w:b/>
          <w:sz w:val="27"/>
          <w:szCs w:val="27"/>
        </w:rPr>
      </w:pPr>
    </w:p>
    <w:p w:rsidR="00ED4996" w:rsidRPr="00A24D91" w:rsidRDefault="00ED4996" w:rsidP="0030499A">
      <w:pPr>
        <w:ind w:firstLine="567"/>
        <w:jc w:val="center"/>
        <w:rPr>
          <w:b/>
          <w:sz w:val="27"/>
          <w:szCs w:val="27"/>
        </w:rPr>
      </w:pPr>
      <w:r w:rsidRPr="00A24D91">
        <w:rPr>
          <w:b/>
          <w:sz w:val="27"/>
          <w:szCs w:val="27"/>
        </w:rPr>
        <w:t>РОССИЙСКАЯ   ФЕДЕРАЦИЯ</w:t>
      </w:r>
    </w:p>
    <w:p w:rsidR="00ED4996" w:rsidRPr="00A24D91" w:rsidRDefault="00ED4996" w:rsidP="0030499A">
      <w:pPr>
        <w:ind w:firstLine="567"/>
        <w:jc w:val="center"/>
        <w:rPr>
          <w:b/>
          <w:sz w:val="27"/>
          <w:szCs w:val="27"/>
        </w:rPr>
      </w:pPr>
      <w:r w:rsidRPr="00A24D91">
        <w:rPr>
          <w:b/>
          <w:sz w:val="27"/>
          <w:szCs w:val="27"/>
        </w:rPr>
        <w:t>БОЛЬШЕМУРТИНСКИЙ РАЙОННЫЙ СОВЕТ ДЕПУТАТОВ</w:t>
      </w:r>
    </w:p>
    <w:p w:rsidR="00ED4996" w:rsidRPr="00A24D91" w:rsidRDefault="00ED4996" w:rsidP="0030499A">
      <w:pPr>
        <w:ind w:firstLine="567"/>
        <w:jc w:val="center"/>
        <w:rPr>
          <w:b/>
          <w:sz w:val="27"/>
          <w:szCs w:val="27"/>
        </w:rPr>
      </w:pPr>
      <w:r w:rsidRPr="00A24D91">
        <w:rPr>
          <w:b/>
          <w:sz w:val="27"/>
          <w:szCs w:val="27"/>
        </w:rPr>
        <w:t>КРАСНОЯРСКОГО КРАЯ</w:t>
      </w:r>
    </w:p>
    <w:p w:rsidR="00ED4996" w:rsidRPr="00A24D91" w:rsidRDefault="00ED4996" w:rsidP="0030499A">
      <w:pPr>
        <w:spacing w:before="120"/>
        <w:ind w:firstLine="567"/>
        <w:jc w:val="center"/>
        <w:rPr>
          <w:b/>
          <w:sz w:val="27"/>
          <w:szCs w:val="27"/>
        </w:rPr>
      </w:pPr>
      <w:r w:rsidRPr="00A24D91">
        <w:rPr>
          <w:b/>
          <w:sz w:val="27"/>
          <w:szCs w:val="27"/>
        </w:rPr>
        <w:t>РЕШЕНИЕ</w:t>
      </w:r>
    </w:p>
    <w:p w:rsidR="00D45AD2" w:rsidRPr="00A24D91" w:rsidRDefault="00C557F8" w:rsidP="0030499A">
      <w:pPr>
        <w:ind w:right="-1"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22</w:t>
      </w:r>
      <w:r w:rsidR="00941631" w:rsidRPr="00A24D91">
        <w:rPr>
          <w:sz w:val="28"/>
          <w:szCs w:val="28"/>
        </w:rPr>
        <w:t>.</w:t>
      </w:r>
      <w:r w:rsidRPr="00A24D91">
        <w:rPr>
          <w:sz w:val="28"/>
          <w:szCs w:val="28"/>
        </w:rPr>
        <w:t>11</w:t>
      </w:r>
      <w:r w:rsidR="00CB08E2" w:rsidRPr="00A24D91">
        <w:rPr>
          <w:sz w:val="28"/>
          <w:szCs w:val="28"/>
        </w:rPr>
        <w:t>.</w:t>
      </w:r>
      <w:r w:rsidR="00D45AD2" w:rsidRPr="00A24D91">
        <w:rPr>
          <w:sz w:val="28"/>
          <w:szCs w:val="28"/>
        </w:rPr>
        <w:t>20</w:t>
      </w:r>
      <w:r w:rsidR="00941631" w:rsidRPr="00A24D91">
        <w:rPr>
          <w:sz w:val="28"/>
          <w:szCs w:val="28"/>
        </w:rPr>
        <w:t>2</w:t>
      </w:r>
      <w:r w:rsidR="001C2600" w:rsidRPr="00A24D91">
        <w:rPr>
          <w:sz w:val="28"/>
          <w:szCs w:val="28"/>
        </w:rPr>
        <w:t>2</w:t>
      </w:r>
      <w:r w:rsidR="00D45AD2" w:rsidRPr="00A24D91">
        <w:rPr>
          <w:sz w:val="28"/>
          <w:szCs w:val="28"/>
        </w:rPr>
        <w:t xml:space="preserve">            </w:t>
      </w:r>
      <w:r w:rsidR="00D06303" w:rsidRPr="00A24D91">
        <w:rPr>
          <w:sz w:val="28"/>
          <w:szCs w:val="28"/>
        </w:rPr>
        <w:t xml:space="preserve">    </w:t>
      </w:r>
      <w:r w:rsidR="0078328C" w:rsidRPr="00A24D91">
        <w:rPr>
          <w:sz w:val="28"/>
          <w:szCs w:val="28"/>
        </w:rPr>
        <w:t xml:space="preserve">           </w:t>
      </w:r>
      <w:r w:rsidR="00D06303" w:rsidRPr="00A24D91">
        <w:rPr>
          <w:sz w:val="28"/>
          <w:szCs w:val="28"/>
        </w:rPr>
        <w:t xml:space="preserve">  </w:t>
      </w:r>
      <w:proofErr w:type="spellStart"/>
      <w:r w:rsidR="00D45AD2" w:rsidRPr="00A24D91">
        <w:rPr>
          <w:sz w:val="28"/>
          <w:szCs w:val="28"/>
        </w:rPr>
        <w:t>пгт</w:t>
      </w:r>
      <w:proofErr w:type="spellEnd"/>
      <w:r w:rsidR="00D45AD2" w:rsidRPr="00A24D91">
        <w:rPr>
          <w:sz w:val="28"/>
          <w:szCs w:val="28"/>
        </w:rPr>
        <w:t xml:space="preserve">. Большая Мурта                           </w:t>
      </w:r>
      <w:r w:rsidR="00D06303" w:rsidRPr="00A24D91">
        <w:rPr>
          <w:sz w:val="28"/>
          <w:szCs w:val="28"/>
        </w:rPr>
        <w:t xml:space="preserve"> </w:t>
      </w:r>
      <w:r w:rsidR="00D45AD2" w:rsidRPr="00A24D91">
        <w:rPr>
          <w:sz w:val="28"/>
          <w:szCs w:val="28"/>
        </w:rPr>
        <w:t xml:space="preserve"> № </w:t>
      </w:r>
      <w:r w:rsidRPr="00A24D91">
        <w:rPr>
          <w:sz w:val="28"/>
          <w:szCs w:val="28"/>
        </w:rPr>
        <w:t>21</w:t>
      </w:r>
      <w:r w:rsidR="00941631" w:rsidRPr="00A24D91">
        <w:rPr>
          <w:sz w:val="28"/>
          <w:szCs w:val="28"/>
        </w:rPr>
        <w:t>-</w:t>
      </w:r>
      <w:r w:rsidRPr="00A24D91">
        <w:rPr>
          <w:sz w:val="28"/>
          <w:szCs w:val="28"/>
        </w:rPr>
        <w:t>12</w:t>
      </w:r>
      <w:r w:rsidR="00E1367E" w:rsidRPr="00A24D91">
        <w:rPr>
          <w:sz w:val="28"/>
          <w:szCs w:val="28"/>
        </w:rPr>
        <w:t>8</w:t>
      </w:r>
    </w:p>
    <w:p w:rsidR="00ED4996" w:rsidRPr="00A24D91" w:rsidRDefault="00ED4996" w:rsidP="0030499A">
      <w:pPr>
        <w:shd w:val="clear" w:color="auto" w:fill="FFFFFF"/>
        <w:ind w:firstLine="567"/>
        <w:jc w:val="both"/>
        <w:rPr>
          <w:color w:val="000000"/>
          <w:spacing w:val="1"/>
          <w:sz w:val="27"/>
          <w:szCs w:val="27"/>
        </w:rPr>
      </w:pPr>
    </w:p>
    <w:p w:rsidR="008B5968" w:rsidRPr="00A24D91" w:rsidRDefault="008B5968" w:rsidP="0030499A">
      <w:pPr>
        <w:pStyle w:val="a3"/>
        <w:spacing w:before="120"/>
        <w:ind w:right="26" w:firstLine="567"/>
        <w:jc w:val="both"/>
        <w:rPr>
          <w:b w:val="0"/>
          <w:bCs w:val="0"/>
          <w:sz w:val="28"/>
          <w:szCs w:val="28"/>
        </w:rPr>
      </w:pPr>
      <w:r w:rsidRPr="00A24D91">
        <w:rPr>
          <w:b w:val="0"/>
          <w:bCs w:val="0"/>
          <w:sz w:val="28"/>
          <w:szCs w:val="28"/>
        </w:rPr>
        <w:t xml:space="preserve">О внесении изменений в решение </w:t>
      </w:r>
      <w:proofErr w:type="spellStart"/>
      <w:r w:rsidRPr="00A24D91">
        <w:rPr>
          <w:b w:val="0"/>
          <w:bCs w:val="0"/>
          <w:sz w:val="28"/>
          <w:szCs w:val="28"/>
        </w:rPr>
        <w:t>Большемуртинского</w:t>
      </w:r>
      <w:proofErr w:type="spellEnd"/>
      <w:r w:rsidRPr="00A24D91">
        <w:rPr>
          <w:b w:val="0"/>
          <w:bCs w:val="0"/>
          <w:sz w:val="28"/>
          <w:szCs w:val="28"/>
        </w:rPr>
        <w:t xml:space="preserve"> районного Совета депутатов от 26.12.2017 № 20-122 «О создании контрольно-счетного органа </w:t>
      </w:r>
      <w:proofErr w:type="spellStart"/>
      <w:r w:rsidRPr="00A24D91">
        <w:rPr>
          <w:b w:val="0"/>
          <w:bCs w:val="0"/>
          <w:sz w:val="28"/>
          <w:szCs w:val="28"/>
        </w:rPr>
        <w:t>Большемуртинского</w:t>
      </w:r>
      <w:proofErr w:type="spellEnd"/>
      <w:r w:rsidRPr="00A24D91">
        <w:rPr>
          <w:b w:val="0"/>
          <w:bCs w:val="0"/>
          <w:sz w:val="28"/>
          <w:szCs w:val="28"/>
        </w:rPr>
        <w:t xml:space="preserve"> района» (в редакции решений районного Совета от 29.05.2018 № 24-145, от 23.04.2019 № 31-184, от 24.09.2019 № 34-204</w:t>
      </w:r>
      <w:r w:rsidR="00322C92" w:rsidRPr="00A24D91">
        <w:rPr>
          <w:b w:val="0"/>
          <w:bCs w:val="0"/>
          <w:sz w:val="28"/>
          <w:szCs w:val="28"/>
        </w:rPr>
        <w:t>; от 29.09.2021 № ВН-63</w:t>
      </w:r>
      <w:r w:rsidR="00C557F8" w:rsidRPr="00A24D91">
        <w:rPr>
          <w:b w:val="0"/>
          <w:bCs w:val="0"/>
          <w:sz w:val="28"/>
          <w:szCs w:val="28"/>
        </w:rPr>
        <w:t>;  от 15.02.2022 № 14-78</w:t>
      </w:r>
      <w:r w:rsidRPr="00A24D91">
        <w:rPr>
          <w:b w:val="0"/>
          <w:bCs w:val="0"/>
          <w:sz w:val="28"/>
          <w:szCs w:val="28"/>
        </w:rPr>
        <w:t xml:space="preserve">) </w:t>
      </w:r>
    </w:p>
    <w:p w:rsidR="00412B50" w:rsidRPr="00A24D91" w:rsidRDefault="00412B50" w:rsidP="0030499A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основании </w:t>
      </w:r>
      <w:r w:rsidR="00322C92"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Бюджетного кодекса Российской Федерации, </w:t>
      </w:r>
      <w:r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Федерального </w:t>
      </w:r>
      <w:r w:rsidRPr="00A24D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закона</w:t>
      </w:r>
      <w:r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A24D91">
        <w:rPr>
          <w:rFonts w:ascii="Times New Roman" w:hAnsi="Times New Roman" w:cs="Times New Roman"/>
          <w:sz w:val="28"/>
          <w:szCs w:val="28"/>
        </w:rPr>
        <w:t xml:space="preserve"> </w:t>
      </w:r>
      <w:r w:rsidR="00C557F8"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Российской Федерации</w:t>
      </w:r>
      <w:r w:rsidR="00C557F8" w:rsidRPr="00A24D91">
        <w:rPr>
          <w:rFonts w:ascii="Times New Roman" w:hAnsi="Times New Roman" w:cs="Times New Roman"/>
          <w:sz w:val="28"/>
          <w:szCs w:val="28"/>
        </w:rPr>
        <w:t xml:space="preserve">  </w:t>
      </w:r>
      <w:r w:rsidR="00322C92" w:rsidRPr="00A24D91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A24D9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соответствии с Федеральным </w:t>
      </w:r>
      <w:r w:rsidRPr="00A24D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законом</w:t>
      </w:r>
      <w:r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C557F8"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Российской Федерации</w:t>
      </w:r>
      <w:r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22C92"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07.02.2011 № 6-ФЗ </w:t>
      </w:r>
      <w:r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"Об общих принципах организации и деятельности контрольно-счетных органов субъектов Российской Федерации и </w:t>
      </w:r>
      <w:hyperlink r:id="rId10" w:tooltip="Муниципальные образования" w:history="1">
        <w:r w:rsidRPr="00A24D91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муниципальных образований</w:t>
        </w:r>
      </w:hyperlink>
      <w:r w:rsidRPr="00A24D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", </w:t>
      </w:r>
      <w:r w:rsidR="00581F64" w:rsidRPr="00A24D91">
        <w:rPr>
          <w:rFonts w:ascii="Times New Roman" w:hAnsi="Times New Roman" w:cs="Times New Roman"/>
          <w:sz w:val="28"/>
          <w:szCs w:val="28"/>
        </w:rPr>
        <w:t>руководствуясь  статьями</w:t>
      </w:r>
      <w:r w:rsidRPr="00A24D91">
        <w:rPr>
          <w:rFonts w:ascii="Times New Roman" w:hAnsi="Times New Roman" w:cs="Times New Roman"/>
          <w:sz w:val="28"/>
          <w:szCs w:val="28"/>
        </w:rPr>
        <w:t xml:space="preserve">  22</w:t>
      </w:r>
      <w:r w:rsidR="00581F64" w:rsidRPr="00A24D91">
        <w:rPr>
          <w:rFonts w:ascii="Times New Roman" w:hAnsi="Times New Roman" w:cs="Times New Roman"/>
          <w:sz w:val="28"/>
          <w:szCs w:val="28"/>
        </w:rPr>
        <w:t>, 3</w:t>
      </w:r>
      <w:r w:rsidR="00391E8A" w:rsidRPr="00A24D91">
        <w:rPr>
          <w:rFonts w:ascii="Times New Roman" w:hAnsi="Times New Roman" w:cs="Times New Roman"/>
          <w:sz w:val="28"/>
          <w:szCs w:val="28"/>
        </w:rPr>
        <w:t>4</w:t>
      </w:r>
      <w:r w:rsidR="00581F64" w:rsidRPr="00A24D91">
        <w:rPr>
          <w:rFonts w:ascii="Times New Roman" w:hAnsi="Times New Roman" w:cs="Times New Roman"/>
          <w:sz w:val="28"/>
          <w:szCs w:val="28"/>
        </w:rPr>
        <w:t>.</w:t>
      </w:r>
      <w:r w:rsidR="00391E8A" w:rsidRPr="00A24D91">
        <w:rPr>
          <w:rFonts w:ascii="Times New Roman" w:hAnsi="Times New Roman" w:cs="Times New Roman"/>
          <w:sz w:val="28"/>
          <w:szCs w:val="28"/>
        </w:rPr>
        <w:t>2</w:t>
      </w:r>
      <w:r w:rsidR="00581F64" w:rsidRPr="00A24D91">
        <w:rPr>
          <w:rFonts w:ascii="Times New Roman" w:hAnsi="Times New Roman" w:cs="Times New Roman"/>
          <w:sz w:val="28"/>
          <w:szCs w:val="28"/>
        </w:rPr>
        <w:t>., 3</w:t>
      </w:r>
      <w:r w:rsidR="00391E8A" w:rsidRPr="00A24D91">
        <w:rPr>
          <w:rFonts w:ascii="Times New Roman" w:hAnsi="Times New Roman" w:cs="Times New Roman"/>
          <w:sz w:val="28"/>
          <w:szCs w:val="28"/>
        </w:rPr>
        <w:t>4</w:t>
      </w:r>
      <w:r w:rsidR="00581F64" w:rsidRPr="00A24D91">
        <w:rPr>
          <w:rFonts w:ascii="Times New Roman" w:hAnsi="Times New Roman" w:cs="Times New Roman"/>
          <w:sz w:val="28"/>
          <w:szCs w:val="28"/>
        </w:rPr>
        <w:t>.</w:t>
      </w:r>
      <w:r w:rsidR="00391E8A" w:rsidRPr="00A24D91">
        <w:rPr>
          <w:rFonts w:ascii="Times New Roman" w:hAnsi="Times New Roman" w:cs="Times New Roman"/>
          <w:sz w:val="28"/>
          <w:szCs w:val="28"/>
        </w:rPr>
        <w:t>3</w:t>
      </w:r>
      <w:r w:rsidR="00581F64" w:rsidRPr="00A24D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4D91">
        <w:rPr>
          <w:rFonts w:ascii="Times New Roman" w:hAnsi="Times New Roman" w:cs="Times New Roman"/>
          <w:sz w:val="28"/>
          <w:szCs w:val="28"/>
        </w:rPr>
        <w:t xml:space="preserve">  Устава  </w:t>
      </w:r>
      <w:proofErr w:type="spellStart"/>
      <w:r w:rsidRPr="00A24D91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A24D91">
        <w:rPr>
          <w:rFonts w:ascii="Times New Roman" w:hAnsi="Times New Roman" w:cs="Times New Roman"/>
          <w:sz w:val="28"/>
          <w:szCs w:val="28"/>
        </w:rPr>
        <w:t xml:space="preserve"> района Красноярского края, районный Совет депутатов РЕШИЛ:</w:t>
      </w:r>
    </w:p>
    <w:p w:rsidR="008B5968" w:rsidRPr="00A24D91" w:rsidRDefault="008B5968" w:rsidP="0030499A">
      <w:pPr>
        <w:pStyle w:val="a3"/>
        <w:numPr>
          <w:ilvl w:val="0"/>
          <w:numId w:val="10"/>
        </w:numPr>
        <w:spacing w:before="120"/>
        <w:ind w:left="0" w:right="26" w:firstLine="567"/>
        <w:jc w:val="both"/>
        <w:rPr>
          <w:b w:val="0"/>
          <w:sz w:val="28"/>
          <w:szCs w:val="28"/>
        </w:rPr>
      </w:pPr>
      <w:proofErr w:type="gramStart"/>
      <w:r w:rsidRPr="00A24D91">
        <w:rPr>
          <w:b w:val="0"/>
          <w:sz w:val="28"/>
          <w:szCs w:val="28"/>
        </w:rPr>
        <w:t xml:space="preserve">Внести  в решение </w:t>
      </w:r>
      <w:proofErr w:type="spellStart"/>
      <w:r w:rsidRPr="00A24D91">
        <w:rPr>
          <w:b w:val="0"/>
          <w:sz w:val="28"/>
          <w:szCs w:val="28"/>
        </w:rPr>
        <w:t>Большемуртинского</w:t>
      </w:r>
      <w:proofErr w:type="spellEnd"/>
      <w:r w:rsidRPr="00A24D91">
        <w:rPr>
          <w:b w:val="0"/>
          <w:sz w:val="28"/>
          <w:szCs w:val="28"/>
        </w:rPr>
        <w:t xml:space="preserve"> районного Совета депутатов от 26.12.2017 №</w:t>
      </w:r>
      <w:r w:rsidR="00D2599D" w:rsidRPr="00A24D91">
        <w:rPr>
          <w:b w:val="0"/>
          <w:sz w:val="28"/>
          <w:szCs w:val="28"/>
        </w:rPr>
        <w:t xml:space="preserve"> </w:t>
      </w:r>
      <w:r w:rsidRPr="00A24D91">
        <w:rPr>
          <w:b w:val="0"/>
          <w:sz w:val="28"/>
          <w:szCs w:val="28"/>
        </w:rPr>
        <w:t xml:space="preserve">20-122 «О создании контрольно-счетного органа </w:t>
      </w:r>
      <w:proofErr w:type="spellStart"/>
      <w:r w:rsidRPr="00A24D91">
        <w:rPr>
          <w:b w:val="0"/>
          <w:sz w:val="28"/>
          <w:szCs w:val="28"/>
        </w:rPr>
        <w:t>Большемуртинского</w:t>
      </w:r>
      <w:proofErr w:type="spellEnd"/>
      <w:r w:rsidRPr="00A24D91">
        <w:rPr>
          <w:b w:val="0"/>
          <w:sz w:val="28"/>
          <w:szCs w:val="28"/>
        </w:rPr>
        <w:t xml:space="preserve"> района»</w:t>
      </w:r>
      <w:r w:rsidRPr="00A24D91">
        <w:rPr>
          <w:b w:val="0"/>
        </w:rPr>
        <w:t xml:space="preserve"> </w:t>
      </w:r>
      <w:r w:rsidRPr="00A24D91">
        <w:rPr>
          <w:b w:val="0"/>
          <w:sz w:val="28"/>
          <w:szCs w:val="28"/>
        </w:rPr>
        <w:t>(в редакции решений районного Совета от 29.05.2018 № 24-145, от 23.04.2019 № 31-184, от 24.09.2019 № 34-204</w:t>
      </w:r>
      <w:r w:rsidR="00322C92" w:rsidRPr="00A24D91">
        <w:rPr>
          <w:b w:val="0"/>
          <w:bCs w:val="0"/>
          <w:sz w:val="28"/>
          <w:szCs w:val="28"/>
        </w:rPr>
        <w:t>; от 29.09.2021 № ВН-63</w:t>
      </w:r>
      <w:r w:rsidR="00C557F8" w:rsidRPr="00A24D91">
        <w:rPr>
          <w:b w:val="0"/>
          <w:bCs w:val="0"/>
          <w:sz w:val="28"/>
          <w:szCs w:val="28"/>
        </w:rPr>
        <w:t>; от 15.02.2022 № 14-78</w:t>
      </w:r>
      <w:r w:rsidR="00322C92" w:rsidRPr="00A24D91">
        <w:rPr>
          <w:b w:val="0"/>
          <w:bCs w:val="0"/>
          <w:sz w:val="28"/>
          <w:szCs w:val="28"/>
        </w:rPr>
        <w:t xml:space="preserve">) </w:t>
      </w:r>
      <w:r w:rsidRPr="00A24D91">
        <w:rPr>
          <w:b w:val="0"/>
          <w:sz w:val="28"/>
          <w:szCs w:val="28"/>
        </w:rPr>
        <w:t xml:space="preserve">  следующие изменения</w:t>
      </w:r>
      <w:r w:rsidR="003421CD" w:rsidRPr="00A24D91">
        <w:rPr>
          <w:b w:val="0"/>
          <w:sz w:val="28"/>
          <w:szCs w:val="28"/>
        </w:rPr>
        <w:t>.</w:t>
      </w:r>
      <w:proofErr w:type="gramEnd"/>
    </w:p>
    <w:p w:rsidR="003421CD" w:rsidRPr="00A24D91" w:rsidRDefault="003421CD" w:rsidP="0030499A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4D91">
        <w:rPr>
          <w:sz w:val="28"/>
          <w:szCs w:val="28"/>
          <w:bdr w:val="none" w:sz="0" w:space="0" w:color="auto" w:frame="1"/>
        </w:rPr>
        <w:t>В приложении к решению:</w:t>
      </w:r>
    </w:p>
    <w:p w:rsidR="0037509A" w:rsidRPr="00A24D91" w:rsidRDefault="0037509A" w:rsidP="0030499A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4D91">
        <w:rPr>
          <w:sz w:val="28"/>
          <w:szCs w:val="28"/>
          <w:bdr w:val="none" w:sz="0" w:space="0" w:color="auto" w:frame="1"/>
        </w:rPr>
        <w:t>в статье 1:</w:t>
      </w:r>
    </w:p>
    <w:p w:rsidR="0037509A" w:rsidRPr="00A24D91" w:rsidRDefault="0037509A" w:rsidP="0030499A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eastAsia="zh-CN"/>
        </w:rPr>
      </w:pPr>
      <w:r w:rsidRPr="00A24D91">
        <w:rPr>
          <w:sz w:val="28"/>
          <w:szCs w:val="28"/>
          <w:lang w:eastAsia="zh-CN"/>
        </w:rPr>
        <w:t>дополнить пунктом 5.1. в следующей редакции:</w:t>
      </w:r>
    </w:p>
    <w:p w:rsidR="0037509A" w:rsidRPr="00A24D91" w:rsidRDefault="0037509A" w:rsidP="0030499A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4D91">
        <w:rPr>
          <w:sz w:val="28"/>
          <w:szCs w:val="28"/>
          <w:bdr w:val="none" w:sz="0" w:space="0" w:color="auto" w:frame="1"/>
        </w:rPr>
        <w:t xml:space="preserve">«5.1. </w:t>
      </w:r>
      <w:r w:rsidRPr="00A24D91">
        <w:rPr>
          <w:sz w:val="28"/>
          <w:szCs w:val="28"/>
        </w:rPr>
        <w:t>Контрольно-счетный орган обладает правом правотворческой инициативы по вопросам своей деятельности</w:t>
      </w:r>
      <w:proofErr w:type="gramStart"/>
      <w:r w:rsidRPr="00A24D91">
        <w:rPr>
          <w:sz w:val="28"/>
          <w:szCs w:val="28"/>
        </w:rPr>
        <w:t>.»;</w:t>
      </w:r>
      <w:proofErr w:type="gramEnd"/>
    </w:p>
    <w:p w:rsidR="00850098" w:rsidRPr="00A24D91" w:rsidRDefault="00850098" w:rsidP="0030499A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4D91">
        <w:rPr>
          <w:sz w:val="28"/>
          <w:szCs w:val="28"/>
          <w:bdr w:val="none" w:sz="0" w:space="0" w:color="auto" w:frame="1"/>
        </w:rPr>
        <w:t>пункт 1.1. статьи 6 исключить;</w:t>
      </w:r>
    </w:p>
    <w:p w:rsidR="003421CD" w:rsidRPr="00A24D91" w:rsidRDefault="003421CD" w:rsidP="0030499A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24D91">
        <w:rPr>
          <w:sz w:val="28"/>
          <w:szCs w:val="28"/>
          <w:bdr w:val="none" w:sz="0" w:space="0" w:color="auto" w:frame="1"/>
        </w:rPr>
        <w:t>в абзаце первом пункта 3 статьи 8 слова «</w:t>
      </w:r>
      <w:proofErr w:type="gramStart"/>
      <w:r w:rsidRPr="00A24D91">
        <w:rPr>
          <w:sz w:val="28"/>
          <w:szCs w:val="28"/>
          <w:bdr w:val="none" w:sz="0" w:space="0" w:color="auto" w:frame="1"/>
        </w:rPr>
        <w:t>государственный</w:t>
      </w:r>
      <w:proofErr w:type="gramEnd"/>
      <w:r w:rsidRPr="00A24D91">
        <w:rPr>
          <w:sz w:val="28"/>
          <w:szCs w:val="28"/>
          <w:bdr w:val="none" w:sz="0" w:space="0" w:color="auto" w:frame="1"/>
        </w:rPr>
        <w:t xml:space="preserve"> и» исключить;</w:t>
      </w:r>
    </w:p>
    <w:p w:rsidR="003421CD" w:rsidRPr="00A24D91" w:rsidRDefault="003421CD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  <w:bdr w:val="none" w:sz="0" w:space="0" w:color="auto" w:frame="1"/>
        </w:rPr>
        <w:t>в пункте 2 статьи 15 слова  «</w:t>
      </w:r>
      <w:r w:rsidRPr="00A24D91">
        <w:rPr>
          <w:sz w:val="28"/>
          <w:szCs w:val="28"/>
        </w:rPr>
        <w:t>Порядок уведомления председателя контрольно-счетного органа определяется законом Красноярского края» заменить словами «Уведомление председателя контрольно-счетного органа осуществляется в порядке, установленном законом Красноярского края»;</w:t>
      </w:r>
    </w:p>
    <w:p w:rsidR="003421CD" w:rsidRPr="00A24D91" w:rsidRDefault="003421CD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в статье 19:</w:t>
      </w:r>
    </w:p>
    <w:p w:rsidR="003421CD" w:rsidRPr="00A24D91" w:rsidRDefault="003421CD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в пункте 1 слова </w:t>
      </w:r>
      <w:r w:rsidR="00407FD2" w:rsidRPr="00A24D91">
        <w:rPr>
          <w:sz w:val="28"/>
          <w:szCs w:val="28"/>
        </w:rPr>
        <w:t xml:space="preserve"> «</w:t>
      </w:r>
      <w:r w:rsidRPr="00A24D91">
        <w:rPr>
          <w:sz w:val="28"/>
          <w:szCs w:val="28"/>
        </w:rPr>
        <w:t>Контрольно-счетный орган субъекта Российской Федерации и контрольно-счетные органы муниципальных образований при осуществлении своей деятельности вправе взаимодействовать между собой</w:t>
      </w:r>
      <w:proofErr w:type="gramStart"/>
      <w:r w:rsidRPr="00A24D91">
        <w:rPr>
          <w:sz w:val="28"/>
          <w:szCs w:val="28"/>
        </w:rPr>
        <w:t>,</w:t>
      </w:r>
      <w:r w:rsidR="00407FD2" w:rsidRPr="00A24D91">
        <w:rPr>
          <w:sz w:val="28"/>
          <w:szCs w:val="28"/>
        </w:rPr>
        <w:t>»</w:t>
      </w:r>
      <w:proofErr w:type="gramEnd"/>
      <w:r w:rsidR="00407FD2" w:rsidRPr="00A24D91">
        <w:rPr>
          <w:sz w:val="28"/>
          <w:szCs w:val="28"/>
        </w:rPr>
        <w:t xml:space="preserve"> заменить словами «Контрольно-счетный орган при осуществлении своей деятельности вправе взаимодействовать со Счетной палатой Красноярского края</w:t>
      </w:r>
      <w:r w:rsidR="0030499A" w:rsidRPr="00A24D91">
        <w:rPr>
          <w:sz w:val="28"/>
          <w:szCs w:val="28"/>
        </w:rPr>
        <w:t>,</w:t>
      </w:r>
      <w:r w:rsidR="00407FD2" w:rsidRPr="00A24D91">
        <w:rPr>
          <w:sz w:val="28"/>
          <w:szCs w:val="28"/>
        </w:rPr>
        <w:t>»;</w:t>
      </w:r>
    </w:p>
    <w:p w:rsidR="00407FD2" w:rsidRPr="00A24D91" w:rsidRDefault="00407FD2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lastRenderedPageBreak/>
        <w:t xml:space="preserve">в пункте 3 слова </w:t>
      </w:r>
      <w:r w:rsidR="00E15643" w:rsidRPr="00A24D91">
        <w:rPr>
          <w:sz w:val="28"/>
          <w:szCs w:val="28"/>
        </w:rPr>
        <w:t xml:space="preserve">«контрольно-счетные органы и иные государственные и муниципальные органы» заменить словами </w:t>
      </w:r>
      <w:r w:rsidR="0030499A" w:rsidRPr="00A24D91">
        <w:rPr>
          <w:sz w:val="28"/>
          <w:szCs w:val="28"/>
        </w:rPr>
        <w:t>«</w:t>
      </w:r>
      <w:r w:rsidR="004424E5" w:rsidRPr="00A24D91">
        <w:rPr>
          <w:sz w:val="28"/>
          <w:szCs w:val="28"/>
        </w:rPr>
        <w:t>к</w:t>
      </w:r>
      <w:r w:rsidR="00E15643" w:rsidRPr="00A24D91">
        <w:rPr>
          <w:sz w:val="28"/>
          <w:szCs w:val="28"/>
        </w:rPr>
        <w:t>онтрольно-счетный орган и иные муниципальные органы»;</w:t>
      </w:r>
    </w:p>
    <w:p w:rsidR="00E15643" w:rsidRPr="00A24D91" w:rsidRDefault="00E15643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в пункте 4 слова  «Контрольно-счетный орган субъекта Российской Федерации и контрольно-счетный орган муниципального образования» заменить словами «Контрольно-счетный орган».</w:t>
      </w:r>
    </w:p>
    <w:p w:rsidR="00CA7622" w:rsidRPr="00A24D91" w:rsidRDefault="00CA7622" w:rsidP="0030499A">
      <w:pPr>
        <w:pStyle w:val="af0"/>
        <w:numPr>
          <w:ilvl w:val="0"/>
          <w:numId w:val="9"/>
        </w:numPr>
        <w:shd w:val="clear" w:color="auto" w:fill="FFFFFF"/>
        <w:tabs>
          <w:tab w:val="left" w:pos="567"/>
        </w:tabs>
        <w:spacing w:before="120"/>
        <w:ind w:left="0" w:firstLine="567"/>
        <w:jc w:val="both"/>
        <w:rPr>
          <w:sz w:val="28"/>
          <w:szCs w:val="28"/>
        </w:rPr>
      </w:pPr>
      <w:proofErr w:type="gramStart"/>
      <w:r w:rsidRPr="00A24D91">
        <w:rPr>
          <w:sz w:val="28"/>
          <w:szCs w:val="28"/>
        </w:rPr>
        <w:t>Контроль за</w:t>
      </w:r>
      <w:proofErr w:type="gramEnd"/>
      <w:r w:rsidRPr="00A24D91">
        <w:rPr>
          <w:sz w:val="28"/>
          <w:szCs w:val="28"/>
        </w:rPr>
        <w:t xml:space="preserve"> исполнением решения возложить на постоянную комиссию районного Совета депутатов по законности, правопорядку, защите прав граждан, местному самоуправлению и связям с общественностью </w:t>
      </w:r>
      <w:r w:rsidRPr="00A24D91">
        <w:rPr>
          <w:sz w:val="28"/>
          <w:szCs w:val="28"/>
        </w:rPr>
        <w:br/>
        <w:t>(</w:t>
      </w:r>
      <w:r w:rsidR="00604015" w:rsidRPr="00A24D91">
        <w:rPr>
          <w:sz w:val="28"/>
          <w:szCs w:val="28"/>
        </w:rPr>
        <w:t>А</w:t>
      </w:r>
      <w:r w:rsidRPr="00A24D91">
        <w:rPr>
          <w:sz w:val="28"/>
          <w:szCs w:val="28"/>
        </w:rPr>
        <w:t>.</w:t>
      </w:r>
      <w:r w:rsidR="00604015" w:rsidRPr="00A24D91">
        <w:rPr>
          <w:sz w:val="28"/>
          <w:szCs w:val="28"/>
        </w:rPr>
        <w:t>В</w:t>
      </w:r>
      <w:r w:rsidRPr="00A24D91">
        <w:rPr>
          <w:sz w:val="28"/>
          <w:szCs w:val="28"/>
        </w:rPr>
        <w:t xml:space="preserve">. </w:t>
      </w:r>
      <w:r w:rsidR="00604015" w:rsidRPr="00A24D91">
        <w:rPr>
          <w:sz w:val="28"/>
          <w:szCs w:val="28"/>
        </w:rPr>
        <w:t>Дмитриев</w:t>
      </w:r>
      <w:r w:rsidRPr="00A24D91">
        <w:rPr>
          <w:sz w:val="28"/>
          <w:szCs w:val="28"/>
        </w:rPr>
        <w:t>).</w:t>
      </w:r>
    </w:p>
    <w:p w:rsidR="00ED4996" w:rsidRPr="00A24D91" w:rsidRDefault="00ED4996" w:rsidP="0030499A">
      <w:pPr>
        <w:pStyle w:val="ConsPlusNormal"/>
        <w:numPr>
          <w:ilvl w:val="0"/>
          <w:numId w:val="9"/>
        </w:numPr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D9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E27B6B" w:rsidRPr="00A24D91" w:rsidRDefault="00E27B6B" w:rsidP="003049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30499A" w:rsidRPr="00A24D91" w:rsidTr="00631249">
        <w:tc>
          <w:tcPr>
            <w:tcW w:w="5211" w:type="dxa"/>
          </w:tcPr>
          <w:p w:rsidR="0030499A" w:rsidRPr="00A24D91" w:rsidRDefault="0030499A" w:rsidP="006C541A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 xml:space="preserve">Глава </w:t>
            </w:r>
          </w:p>
          <w:p w:rsidR="0030499A" w:rsidRPr="00A24D91" w:rsidRDefault="0030499A" w:rsidP="006C541A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proofErr w:type="spellStart"/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>Большемуртинского</w:t>
            </w:r>
            <w:proofErr w:type="spellEnd"/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 xml:space="preserve"> района</w:t>
            </w:r>
          </w:p>
          <w:p w:rsidR="0030499A" w:rsidRPr="00A24D91" w:rsidRDefault="0030499A" w:rsidP="003049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 xml:space="preserve">      </w:t>
            </w:r>
          </w:p>
          <w:p w:rsidR="0030499A" w:rsidRPr="00A24D91" w:rsidRDefault="0030499A" w:rsidP="003049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 xml:space="preserve">          В.В. Вернер       </w:t>
            </w:r>
          </w:p>
        </w:tc>
        <w:tc>
          <w:tcPr>
            <w:tcW w:w="5103" w:type="dxa"/>
          </w:tcPr>
          <w:p w:rsidR="0030499A" w:rsidRPr="00A24D91" w:rsidRDefault="0030499A" w:rsidP="006C541A">
            <w:pPr>
              <w:ind w:firstLine="34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 xml:space="preserve">Председатель  </w:t>
            </w:r>
            <w:proofErr w:type="spellStart"/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>Большемуртинского</w:t>
            </w:r>
            <w:proofErr w:type="spellEnd"/>
          </w:p>
          <w:p w:rsidR="0030499A" w:rsidRPr="00A24D91" w:rsidRDefault="0030499A" w:rsidP="006C541A">
            <w:pPr>
              <w:ind w:firstLine="34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>районного Совета депутатов</w:t>
            </w:r>
          </w:p>
          <w:p w:rsidR="0030499A" w:rsidRPr="00A24D91" w:rsidRDefault="0030499A" w:rsidP="003049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 xml:space="preserve">                        </w:t>
            </w:r>
          </w:p>
          <w:p w:rsidR="0030499A" w:rsidRPr="00A24D91" w:rsidRDefault="006C541A" w:rsidP="0030499A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A24D91">
              <w:rPr>
                <w:rFonts w:eastAsia="Calibri"/>
                <w:sz w:val="28"/>
                <w:szCs w:val="28"/>
                <w:lang w:eastAsia="en-US" w:bidi="en-US"/>
              </w:rPr>
              <w:t xml:space="preserve">        </w:t>
            </w:r>
            <w:r w:rsidR="0030499A" w:rsidRPr="00A24D91">
              <w:rPr>
                <w:rFonts w:eastAsia="Calibri"/>
                <w:sz w:val="28"/>
                <w:szCs w:val="28"/>
                <w:lang w:eastAsia="en-US" w:bidi="en-US"/>
              </w:rPr>
              <w:t xml:space="preserve">Е.С. Прохоренко  </w:t>
            </w:r>
          </w:p>
        </w:tc>
      </w:tr>
    </w:tbl>
    <w:p w:rsidR="00CB4F60" w:rsidRPr="00A24D91" w:rsidRDefault="00CB4F60" w:rsidP="0030499A">
      <w:pPr>
        <w:pStyle w:val="ConsPlusTitle"/>
        <w:widowControl/>
        <w:ind w:left="5103" w:firstLine="567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E1A1C" w:rsidRPr="00A24D91" w:rsidRDefault="001E1A1C" w:rsidP="0030499A">
      <w:pPr>
        <w:pStyle w:val="ConsPlusTitle"/>
        <w:widowControl/>
        <w:ind w:left="5103" w:firstLine="567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5D78" w:rsidRPr="00A24D91" w:rsidRDefault="00195D78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195D78" w:rsidRPr="00A24D91" w:rsidRDefault="00195D78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195D78" w:rsidRPr="00A24D91" w:rsidRDefault="00195D78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195D78" w:rsidRPr="00A24D91" w:rsidRDefault="00195D78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30499A" w:rsidRPr="00A24D91" w:rsidRDefault="0030499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195D78" w:rsidRPr="00A24D91" w:rsidRDefault="00195D78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color w:val="000000"/>
          <w:spacing w:val="-3"/>
          <w:sz w:val="28"/>
          <w:szCs w:val="28"/>
        </w:rPr>
      </w:pPr>
    </w:p>
    <w:p w:rsidR="004424E5" w:rsidRPr="00A24D91" w:rsidRDefault="004424E5" w:rsidP="004424E5">
      <w:pPr>
        <w:shd w:val="clear" w:color="auto" w:fill="FFFFFF"/>
        <w:tabs>
          <w:tab w:val="left" w:pos="8237"/>
        </w:tabs>
        <w:spacing w:line="278" w:lineRule="exact"/>
        <w:ind w:left="5245"/>
        <w:rPr>
          <w:sz w:val="28"/>
          <w:szCs w:val="28"/>
        </w:rPr>
      </w:pPr>
      <w:r w:rsidRPr="00A24D91">
        <w:rPr>
          <w:color w:val="000000"/>
          <w:spacing w:val="-3"/>
          <w:sz w:val="28"/>
          <w:szCs w:val="28"/>
        </w:rPr>
        <w:t>Приложение 1</w:t>
      </w:r>
      <w:r w:rsidRPr="00A24D91">
        <w:rPr>
          <w:color w:val="000000"/>
          <w:spacing w:val="-3"/>
          <w:sz w:val="28"/>
          <w:szCs w:val="28"/>
        </w:rPr>
        <w:br/>
        <w:t xml:space="preserve">к решению </w:t>
      </w:r>
      <w:proofErr w:type="spellStart"/>
      <w:r w:rsidRPr="00A24D91">
        <w:rPr>
          <w:color w:val="000000"/>
          <w:spacing w:val="-3"/>
          <w:sz w:val="28"/>
          <w:szCs w:val="28"/>
        </w:rPr>
        <w:t>Большемуртинского</w:t>
      </w:r>
      <w:proofErr w:type="spellEnd"/>
      <w:r w:rsidRPr="00A24D91">
        <w:rPr>
          <w:color w:val="000000"/>
          <w:spacing w:val="-3"/>
          <w:sz w:val="28"/>
          <w:szCs w:val="28"/>
        </w:rPr>
        <w:br/>
      </w:r>
      <w:r w:rsidRPr="00A24D91">
        <w:rPr>
          <w:color w:val="000000"/>
          <w:sz w:val="28"/>
          <w:szCs w:val="28"/>
        </w:rPr>
        <w:t>районного Совета депутатов</w:t>
      </w:r>
      <w:r w:rsidRPr="00A24D91">
        <w:rPr>
          <w:color w:val="000000"/>
          <w:sz w:val="28"/>
          <w:szCs w:val="28"/>
        </w:rPr>
        <w:br/>
      </w:r>
      <w:r w:rsidRPr="00A24D91">
        <w:rPr>
          <w:sz w:val="28"/>
          <w:szCs w:val="28"/>
        </w:rPr>
        <w:t>от 26.12. 2017   № 20-122</w:t>
      </w:r>
    </w:p>
    <w:p w:rsidR="004424E5" w:rsidRPr="00A24D91" w:rsidRDefault="004424E5" w:rsidP="004424E5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:rsidR="00CA7622" w:rsidRPr="00A24D91" w:rsidRDefault="001E1A1C" w:rsidP="004424E5">
      <w:pPr>
        <w:shd w:val="clear" w:color="auto" w:fill="FFFFFF"/>
        <w:tabs>
          <w:tab w:val="left" w:pos="8237"/>
        </w:tabs>
        <w:spacing w:line="278" w:lineRule="exact"/>
        <w:ind w:left="5245"/>
        <w:rPr>
          <w:sz w:val="28"/>
          <w:szCs w:val="28"/>
        </w:rPr>
      </w:pPr>
      <w:r w:rsidRPr="00A24D91">
        <w:rPr>
          <w:color w:val="000000"/>
          <w:spacing w:val="-3"/>
          <w:sz w:val="28"/>
          <w:szCs w:val="28"/>
        </w:rPr>
        <w:t xml:space="preserve">Приложение </w:t>
      </w:r>
      <w:r w:rsidRPr="00A24D91">
        <w:rPr>
          <w:color w:val="000000"/>
          <w:spacing w:val="-3"/>
          <w:sz w:val="28"/>
          <w:szCs w:val="28"/>
        </w:rPr>
        <w:br/>
        <w:t xml:space="preserve">к решению </w:t>
      </w:r>
      <w:proofErr w:type="spellStart"/>
      <w:r w:rsidRPr="00A24D91">
        <w:rPr>
          <w:color w:val="000000"/>
          <w:spacing w:val="-3"/>
          <w:sz w:val="28"/>
          <w:szCs w:val="28"/>
        </w:rPr>
        <w:t>Большемуртинского</w:t>
      </w:r>
      <w:proofErr w:type="spellEnd"/>
      <w:r w:rsidRPr="00A24D91">
        <w:rPr>
          <w:color w:val="000000"/>
          <w:spacing w:val="-3"/>
          <w:sz w:val="28"/>
          <w:szCs w:val="28"/>
        </w:rPr>
        <w:br/>
      </w:r>
      <w:r w:rsidRPr="00A24D91">
        <w:rPr>
          <w:color w:val="000000"/>
          <w:sz w:val="28"/>
          <w:szCs w:val="28"/>
        </w:rPr>
        <w:t>районного Совета депутатов</w:t>
      </w:r>
      <w:r w:rsidRPr="00A24D91">
        <w:rPr>
          <w:color w:val="000000"/>
          <w:sz w:val="28"/>
          <w:szCs w:val="28"/>
        </w:rPr>
        <w:br/>
      </w:r>
      <w:r w:rsidRPr="00A24D91">
        <w:rPr>
          <w:sz w:val="28"/>
          <w:szCs w:val="28"/>
        </w:rPr>
        <w:t xml:space="preserve">от </w:t>
      </w:r>
      <w:r w:rsidR="006C460A" w:rsidRPr="00A24D91">
        <w:rPr>
          <w:sz w:val="28"/>
          <w:szCs w:val="28"/>
        </w:rPr>
        <w:t>15</w:t>
      </w:r>
      <w:r w:rsidR="00604015" w:rsidRPr="00A24D91">
        <w:rPr>
          <w:sz w:val="28"/>
          <w:szCs w:val="28"/>
        </w:rPr>
        <w:t>.0</w:t>
      </w:r>
      <w:r w:rsidR="006C460A" w:rsidRPr="00A24D91">
        <w:rPr>
          <w:sz w:val="28"/>
          <w:szCs w:val="28"/>
        </w:rPr>
        <w:t>2</w:t>
      </w:r>
      <w:r w:rsidR="00CB08E2" w:rsidRPr="00A24D91">
        <w:rPr>
          <w:sz w:val="28"/>
          <w:szCs w:val="28"/>
        </w:rPr>
        <w:t>.</w:t>
      </w:r>
      <w:r w:rsidRPr="00A24D91">
        <w:rPr>
          <w:sz w:val="28"/>
          <w:szCs w:val="28"/>
        </w:rPr>
        <w:t xml:space="preserve"> 20</w:t>
      </w:r>
      <w:r w:rsidR="00604015" w:rsidRPr="00A24D91">
        <w:rPr>
          <w:sz w:val="28"/>
          <w:szCs w:val="28"/>
        </w:rPr>
        <w:t>2</w:t>
      </w:r>
      <w:r w:rsidR="006C460A" w:rsidRPr="00A24D91">
        <w:rPr>
          <w:sz w:val="28"/>
          <w:szCs w:val="28"/>
        </w:rPr>
        <w:t>2</w:t>
      </w:r>
      <w:r w:rsidRPr="00A24D91">
        <w:rPr>
          <w:sz w:val="28"/>
          <w:szCs w:val="28"/>
        </w:rPr>
        <w:t xml:space="preserve"> </w:t>
      </w:r>
      <w:r w:rsidR="0091003F" w:rsidRPr="00A24D91">
        <w:rPr>
          <w:sz w:val="28"/>
          <w:szCs w:val="28"/>
        </w:rPr>
        <w:t xml:space="preserve"> </w:t>
      </w:r>
      <w:r w:rsidRPr="00A24D91">
        <w:rPr>
          <w:sz w:val="28"/>
          <w:szCs w:val="28"/>
        </w:rPr>
        <w:t xml:space="preserve"> № </w:t>
      </w:r>
      <w:r w:rsidR="006C460A" w:rsidRPr="00A24D91">
        <w:rPr>
          <w:sz w:val="28"/>
          <w:szCs w:val="28"/>
        </w:rPr>
        <w:t>14</w:t>
      </w:r>
      <w:r w:rsidR="00CB08E2" w:rsidRPr="00A24D91">
        <w:rPr>
          <w:sz w:val="28"/>
          <w:szCs w:val="28"/>
        </w:rPr>
        <w:t>-</w:t>
      </w:r>
      <w:r w:rsidR="00FF1A02" w:rsidRPr="00A24D91">
        <w:rPr>
          <w:sz w:val="28"/>
          <w:szCs w:val="28"/>
        </w:rPr>
        <w:t>78</w:t>
      </w:r>
    </w:p>
    <w:p w:rsidR="00A03028" w:rsidRPr="00A24D91" w:rsidRDefault="00A03028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sz w:val="28"/>
          <w:szCs w:val="28"/>
        </w:rPr>
      </w:pPr>
    </w:p>
    <w:p w:rsidR="006C460A" w:rsidRPr="00A24D91" w:rsidRDefault="006C460A" w:rsidP="0030499A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A24D91">
        <w:rPr>
          <w:b/>
          <w:sz w:val="28"/>
          <w:szCs w:val="28"/>
          <w:bdr w:val="none" w:sz="0" w:space="0" w:color="auto" w:frame="1"/>
        </w:rPr>
        <w:t>Положение</w:t>
      </w:r>
      <w:r w:rsidRPr="00A24D91">
        <w:rPr>
          <w:b/>
          <w:color w:val="000000"/>
          <w:sz w:val="28"/>
          <w:szCs w:val="28"/>
          <w:bdr w:val="none" w:sz="0" w:space="0" w:color="auto" w:frame="1"/>
        </w:rPr>
        <w:t xml:space="preserve"> о контрольно-счетном органе </w:t>
      </w:r>
      <w:proofErr w:type="spellStart"/>
      <w:r w:rsidRPr="00A24D91">
        <w:rPr>
          <w:b/>
          <w:color w:val="000000"/>
          <w:sz w:val="28"/>
          <w:szCs w:val="28"/>
          <w:bdr w:val="none" w:sz="0" w:space="0" w:color="auto" w:frame="1"/>
        </w:rPr>
        <w:t>Большемуртинского</w:t>
      </w:r>
      <w:proofErr w:type="spellEnd"/>
      <w:r w:rsidRPr="00A24D91">
        <w:rPr>
          <w:b/>
          <w:color w:val="000000"/>
          <w:sz w:val="28"/>
          <w:szCs w:val="28"/>
          <w:bdr w:val="none" w:sz="0" w:space="0" w:color="auto" w:frame="1"/>
        </w:rPr>
        <w:t xml:space="preserve"> района</w:t>
      </w:r>
    </w:p>
    <w:p w:rsidR="0030499A" w:rsidRPr="00A24D91" w:rsidRDefault="004424E5" w:rsidP="004424E5">
      <w:pPr>
        <w:pStyle w:val="a3"/>
        <w:ind w:right="26" w:firstLine="567"/>
        <w:jc w:val="both"/>
        <w:rPr>
          <w:b w:val="0"/>
          <w:color w:val="000000"/>
          <w:sz w:val="28"/>
          <w:szCs w:val="28"/>
          <w:bdr w:val="none" w:sz="0" w:space="0" w:color="auto" w:frame="1"/>
        </w:rPr>
      </w:pPr>
      <w:r w:rsidRPr="00A24D91">
        <w:rPr>
          <w:b w:val="0"/>
          <w:bCs w:val="0"/>
          <w:sz w:val="28"/>
          <w:szCs w:val="28"/>
        </w:rPr>
        <w:t>(в редакции решений районного Совета депутатов  от 29.05.2018 № 24-145, от 23.04.2019 № 31-184, от 24.09.2019 № 34-204; от 29.09.2021 № ВН-63;  от 15.02.2022 № 14-78;</w:t>
      </w:r>
      <w:r w:rsidR="0030499A" w:rsidRPr="00A24D91">
        <w:rPr>
          <w:sz w:val="28"/>
          <w:szCs w:val="28"/>
        </w:rPr>
        <w:t xml:space="preserve"> </w:t>
      </w:r>
      <w:proofErr w:type="gramStart"/>
      <w:r w:rsidR="0030499A" w:rsidRPr="00A24D91">
        <w:rPr>
          <w:b w:val="0"/>
          <w:sz w:val="28"/>
          <w:szCs w:val="28"/>
        </w:rPr>
        <w:t>от</w:t>
      </w:r>
      <w:proofErr w:type="gramEnd"/>
      <w:r w:rsidR="0030499A" w:rsidRPr="00A24D91">
        <w:rPr>
          <w:b w:val="0"/>
          <w:sz w:val="28"/>
          <w:szCs w:val="28"/>
        </w:rPr>
        <w:t xml:space="preserve"> 22.11.2022 № 21-12</w:t>
      </w:r>
      <w:r w:rsidR="00E1367E" w:rsidRPr="00A24D91">
        <w:rPr>
          <w:b w:val="0"/>
          <w:sz w:val="28"/>
          <w:szCs w:val="28"/>
        </w:rPr>
        <w:t>8</w:t>
      </w:r>
      <w:r w:rsidR="0030499A" w:rsidRPr="00A24D91">
        <w:rPr>
          <w:b w:val="0"/>
          <w:sz w:val="28"/>
          <w:szCs w:val="28"/>
        </w:rPr>
        <w:t>)</w:t>
      </w:r>
    </w:p>
    <w:p w:rsidR="006C460A" w:rsidRPr="00A24D91" w:rsidRDefault="006C460A" w:rsidP="0030499A">
      <w:pPr>
        <w:shd w:val="clear" w:color="auto" w:fill="FFFFFF"/>
        <w:tabs>
          <w:tab w:val="left" w:pos="8237"/>
        </w:tabs>
        <w:spacing w:line="278" w:lineRule="exact"/>
        <w:ind w:left="5245" w:firstLine="567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 xml:space="preserve">Статья 1. Статус контрольно-счетного органа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 района.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1. Контрольно-счетный орган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 (далее - контрольно-счетный орган) является постоянно действующим органом внешнего муниципального финансового контроля, образуется </w:t>
      </w:r>
      <w:proofErr w:type="spellStart"/>
      <w:r w:rsidRPr="00A24D91">
        <w:rPr>
          <w:sz w:val="28"/>
          <w:szCs w:val="28"/>
        </w:rPr>
        <w:t>Большемуртинским</w:t>
      </w:r>
      <w:proofErr w:type="spellEnd"/>
      <w:r w:rsidRPr="00A24D91">
        <w:rPr>
          <w:sz w:val="28"/>
          <w:szCs w:val="28"/>
        </w:rPr>
        <w:t xml:space="preserve"> районным Советом депутатов (далее – районный Совет депутатов) и ему подотчетен.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2.</w:t>
      </w:r>
      <w:r w:rsidR="0057552E" w:rsidRPr="00A24D91">
        <w:rPr>
          <w:sz w:val="28"/>
          <w:szCs w:val="28"/>
        </w:rPr>
        <w:t xml:space="preserve"> </w:t>
      </w:r>
      <w:r w:rsidRPr="00A24D91">
        <w:rPr>
          <w:sz w:val="28"/>
          <w:szCs w:val="28"/>
        </w:rPr>
        <w:t xml:space="preserve">Контрольно-счетный орган обладает организационной и функциональной независимостью и осуществляет свою деятельность самостоятельно.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3. Деятельность контрольно-счетного органа не может быть приостановлена, в том числе в связи с истечением срока или досрочным прекращением полномочий районного Совета депутатов.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4. Контрольно-счетный орган является органом местного самоуправления, имеет гербовую печать и бланки со своим наименованием и с изображением герба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5.  Контрольно-счетный орган обладает правами юридического лица. </w:t>
      </w:r>
    </w:p>
    <w:p w:rsidR="0030499A" w:rsidRPr="00A24D91" w:rsidRDefault="0030499A" w:rsidP="0030499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A24D91">
        <w:rPr>
          <w:sz w:val="28"/>
          <w:szCs w:val="28"/>
          <w:bdr w:val="none" w:sz="0" w:space="0" w:color="auto" w:frame="1"/>
        </w:rPr>
        <w:t xml:space="preserve">5.1. </w:t>
      </w:r>
      <w:r w:rsidRPr="00A24D91">
        <w:rPr>
          <w:sz w:val="28"/>
          <w:szCs w:val="28"/>
        </w:rPr>
        <w:t>Контрольно-счетный орган обладает правом правотворческой инициативы по вопросам своей деятельности.</w:t>
      </w:r>
    </w:p>
    <w:p w:rsidR="0036214F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6.   Контрольно-счетный орган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района, соглашения с </w:t>
      </w:r>
      <w:proofErr w:type="spellStart"/>
      <w:r w:rsidRPr="00A24D91">
        <w:rPr>
          <w:sz w:val="28"/>
          <w:szCs w:val="28"/>
        </w:rPr>
        <w:t>Большемуртинским</w:t>
      </w:r>
      <w:proofErr w:type="spellEnd"/>
      <w:r w:rsidRPr="00A24D91">
        <w:rPr>
          <w:sz w:val="28"/>
          <w:szCs w:val="28"/>
        </w:rPr>
        <w:t xml:space="preserve"> районным Советом депутатов о передаче таких полномочий.</w:t>
      </w:r>
    </w:p>
    <w:p w:rsidR="006C460A" w:rsidRPr="00A24D91" w:rsidRDefault="0036214F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7</w:t>
      </w:r>
      <w:r w:rsidR="006C460A" w:rsidRPr="00A24D91">
        <w:rPr>
          <w:sz w:val="28"/>
          <w:szCs w:val="28"/>
        </w:rPr>
        <w:t xml:space="preserve">. Контрольно-счетный орган имеет наименование: полное - контрольно-счетный орган </w:t>
      </w:r>
      <w:proofErr w:type="spellStart"/>
      <w:r w:rsidR="006C460A" w:rsidRPr="00A24D91">
        <w:rPr>
          <w:sz w:val="28"/>
          <w:szCs w:val="28"/>
        </w:rPr>
        <w:t>Большемуртинского</w:t>
      </w:r>
      <w:proofErr w:type="spellEnd"/>
      <w:r w:rsidR="006C460A" w:rsidRPr="00A24D91">
        <w:rPr>
          <w:sz w:val="28"/>
          <w:szCs w:val="28"/>
        </w:rPr>
        <w:t xml:space="preserve"> района, сокращенное - КСО </w:t>
      </w:r>
      <w:proofErr w:type="spellStart"/>
      <w:r w:rsidR="006C460A" w:rsidRPr="00A24D91">
        <w:rPr>
          <w:sz w:val="28"/>
          <w:szCs w:val="28"/>
        </w:rPr>
        <w:t>Большемуртинского</w:t>
      </w:r>
      <w:proofErr w:type="spellEnd"/>
      <w:r w:rsidR="006C460A" w:rsidRPr="00A24D91">
        <w:rPr>
          <w:sz w:val="28"/>
          <w:szCs w:val="28"/>
        </w:rPr>
        <w:t xml:space="preserve"> района.</w:t>
      </w:r>
    </w:p>
    <w:p w:rsidR="006C460A" w:rsidRPr="00A24D91" w:rsidRDefault="0036214F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8</w:t>
      </w:r>
      <w:r w:rsidR="006C460A" w:rsidRPr="00A24D91">
        <w:rPr>
          <w:sz w:val="28"/>
          <w:szCs w:val="28"/>
        </w:rPr>
        <w:t xml:space="preserve">.  Местонахождение контрольно-счетного органа: Красноярский край, </w:t>
      </w:r>
      <w:proofErr w:type="spellStart"/>
      <w:r w:rsidR="006C460A" w:rsidRPr="00A24D91">
        <w:rPr>
          <w:sz w:val="28"/>
          <w:szCs w:val="28"/>
        </w:rPr>
        <w:t>пгт</w:t>
      </w:r>
      <w:proofErr w:type="spellEnd"/>
      <w:r w:rsidR="006C460A" w:rsidRPr="00A24D91">
        <w:rPr>
          <w:sz w:val="28"/>
          <w:szCs w:val="28"/>
        </w:rPr>
        <w:t>. Большая Мурта, ул. Кирова, 8.</w:t>
      </w:r>
    </w:p>
    <w:p w:rsidR="006C460A" w:rsidRPr="00A24D91" w:rsidRDefault="006C460A" w:rsidP="0030499A">
      <w:pPr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>Статья 2. Правовые основы деятельности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 xml:space="preserve">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Контрольно-счетный орган осуществляет свою деятельность на основе </w:t>
      </w:r>
      <w:hyperlink r:id="rId11" w:history="1">
        <w:r w:rsidRPr="00A24D91">
          <w:rPr>
            <w:sz w:val="28"/>
            <w:szCs w:val="28"/>
          </w:rPr>
          <w:t>Конституции</w:t>
        </w:r>
      </w:hyperlink>
      <w:r w:rsidRPr="00A24D91">
        <w:rPr>
          <w:sz w:val="28"/>
          <w:szCs w:val="28"/>
        </w:rPr>
        <w:t xml:space="preserve"> Российской Федерации, федерального законодательства, </w:t>
      </w:r>
      <w:hyperlink r:id="rId12" w:history="1">
        <w:r w:rsidRPr="00A24D91">
          <w:rPr>
            <w:sz w:val="28"/>
            <w:szCs w:val="28"/>
          </w:rPr>
          <w:t>Устава</w:t>
        </w:r>
      </w:hyperlink>
      <w:r w:rsidRPr="00A24D91">
        <w:rPr>
          <w:sz w:val="28"/>
          <w:szCs w:val="28"/>
        </w:rPr>
        <w:t xml:space="preserve">, законов и иных нормативных правовых актов Красноярского края, </w:t>
      </w:r>
      <w:hyperlink r:id="rId13" w:history="1">
        <w:r w:rsidRPr="00A24D91">
          <w:rPr>
            <w:sz w:val="28"/>
            <w:szCs w:val="28"/>
          </w:rPr>
          <w:t>Устава</w:t>
        </w:r>
      </w:hyperlink>
      <w:r w:rsidRPr="00A24D91">
        <w:rPr>
          <w:sz w:val="28"/>
          <w:szCs w:val="28"/>
        </w:rPr>
        <w:t xml:space="preserve"> </w:t>
      </w:r>
      <w:proofErr w:type="spellStart"/>
      <w:r w:rsidRPr="00A24D91">
        <w:rPr>
          <w:sz w:val="28"/>
          <w:szCs w:val="28"/>
        </w:rPr>
        <w:lastRenderedPageBreak/>
        <w:t>Большемуртиского</w:t>
      </w:r>
      <w:proofErr w:type="spellEnd"/>
      <w:r w:rsidRPr="00A24D91">
        <w:rPr>
          <w:sz w:val="28"/>
          <w:szCs w:val="28"/>
        </w:rPr>
        <w:t xml:space="preserve"> района, настоящего Положения и иных муниципальных нормативных правовых актов.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>Статья 3. Принципы деятельности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>Статья 4. Состав и структура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C460A" w:rsidRPr="00A24D91" w:rsidRDefault="006C460A" w:rsidP="0030499A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A24D91">
        <w:rPr>
          <w:sz w:val="28"/>
          <w:szCs w:val="28"/>
        </w:rPr>
        <w:t>Контрольно-счетный орган образуется в составе председателя, аудитора  и  аппарата контрольно-счетного органа.</w:t>
      </w:r>
    </w:p>
    <w:p w:rsidR="006C460A" w:rsidRPr="00A24D91" w:rsidRDefault="006C460A" w:rsidP="0030499A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Председатель контрольно-счетного органа и аудитор  контрольно-счетного органа замещают муниципальные должности.  </w:t>
      </w:r>
    </w:p>
    <w:p w:rsidR="006C460A" w:rsidRPr="00A24D91" w:rsidRDefault="006C460A" w:rsidP="0030499A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Срок полномочий председателя, аудитора  контрольно-счетного органа составляет пять лет. </w:t>
      </w:r>
    </w:p>
    <w:p w:rsidR="006C460A" w:rsidRPr="00A24D91" w:rsidRDefault="006C460A" w:rsidP="0030499A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Структура контрольно-счетного органа устанавливаются нормативным правовым актом районного Совета депутатов. </w:t>
      </w:r>
    </w:p>
    <w:p w:rsidR="006C460A" w:rsidRPr="00A24D91" w:rsidRDefault="006C460A" w:rsidP="0030499A">
      <w:pPr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В состав аппарата контрольно-счетного органа  входят инспектора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контрольно-счетного органа. </w:t>
      </w:r>
    </w:p>
    <w:p w:rsidR="006C460A" w:rsidRPr="00A24D91" w:rsidRDefault="006C460A" w:rsidP="0030499A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A24D91">
        <w:rPr>
          <w:sz w:val="28"/>
          <w:szCs w:val="28"/>
        </w:rPr>
        <w:t>Инспектор замещает должность  муниципальной службы. В аппарате могут быть предусмотрены должности, не являющиеся должностями муниципальной службы.</w:t>
      </w:r>
    </w:p>
    <w:p w:rsidR="006C460A" w:rsidRPr="00A24D91" w:rsidRDefault="006C460A" w:rsidP="0030499A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7. Штатная численность контрольно-счетного органа определяется решением районного Совета депутатов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A24D91">
        <w:rPr>
          <w:sz w:val="28"/>
          <w:szCs w:val="28"/>
        </w:rPr>
        <w:t xml:space="preserve">8.  Права, обязанности и ответственность работников контрольно-счетного органа определяются Федеральным </w:t>
      </w:r>
      <w:hyperlink r:id="rId14" w:history="1">
        <w:r w:rsidRPr="00A24D91">
          <w:rPr>
            <w:sz w:val="28"/>
            <w:szCs w:val="28"/>
          </w:rPr>
          <w:t>законом</w:t>
        </w:r>
      </w:hyperlink>
      <w:r w:rsidRPr="00A24D91">
        <w:rPr>
          <w:sz w:val="28"/>
          <w:szCs w:val="28"/>
        </w:rPr>
        <w:t xml:space="preserve">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другими законодательными актами Российской Федерации, законодательством Красноярского края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sz w:val="28"/>
          <w:szCs w:val="28"/>
        </w:rPr>
        <w:t>9.</w:t>
      </w:r>
      <w:r w:rsidRPr="00A24D91">
        <w:rPr>
          <w:rFonts w:eastAsiaTheme="minorHAnsi"/>
          <w:sz w:val="28"/>
          <w:szCs w:val="28"/>
          <w:lang w:eastAsia="en-US"/>
        </w:rPr>
        <w:t xml:space="preserve"> Для рассмотрения наиболее важных вопросов  деятельности  контрольно-счетного  органа, включая вопросы планирования и организации его деятельности, методологии контрольной деятельности,  может быть образован коллегиальный орган (коллегия).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>Компетен</w:t>
      </w:r>
      <w:r w:rsidR="00A571AB" w:rsidRPr="00A24D91">
        <w:rPr>
          <w:rFonts w:eastAsiaTheme="minorHAnsi"/>
          <w:sz w:val="28"/>
          <w:szCs w:val="28"/>
          <w:lang w:eastAsia="en-US"/>
        </w:rPr>
        <w:t>ция</w:t>
      </w:r>
      <w:r w:rsidRPr="00A24D91">
        <w:rPr>
          <w:rFonts w:eastAsiaTheme="minorHAnsi"/>
          <w:sz w:val="28"/>
          <w:szCs w:val="28"/>
          <w:lang w:eastAsia="en-US"/>
        </w:rPr>
        <w:t xml:space="preserve"> и порядок работы   коллегии контрольно-счетного органа определяются Регламентом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lastRenderedPageBreak/>
        <w:t>Статья 5. Порядок назначения на должность председателя, аудитора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Председатель, аудитор  контрольно-счетного органа назначаются на должность решением районного Совета депутатов. </w:t>
      </w:r>
    </w:p>
    <w:p w:rsidR="006C460A" w:rsidRPr="00A24D91" w:rsidRDefault="006C460A" w:rsidP="0030499A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Предложения о кандидатурах на должность председателя контрольно-счетного органа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 вносятся в </w:t>
      </w:r>
      <w:proofErr w:type="spellStart"/>
      <w:r w:rsidRPr="00A24D91">
        <w:rPr>
          <w:sz w:val="28"/>
          <w:szCs w:val="28"/>
          <w:lang w:eastAsia="en-US"/>
        </w:rPr>
        <w:t>Большемуртинский</w:t>
      </w:r>
      <w:proofErr w:type="spellEnd"/>
      <w:r w:rsidRPr="00A24D91">
        <w:rPr>
          <w:sz w:val="28"/>
          <w:szCs w:val="28"/>
          <w:lang w:eastAsia="en-US"/>
        </w:rPr>
        <w:t xml:space="preserve"> районный Совет депутатов</w:t>
      </w:r>
      <w:r w:rsidRPr="00A24D91">
        <w:rPr>
          <w:sz w:val="28"/>
          <w:szCs w:val="28"/>
        </w:rPr>
        <w:t>: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-     председателем </w:t>
      </w:r>
      <w:proofErr w:type="spellStart"/>
      <w:r w:rsidRPr="00A24D91">
        <w:rPr>
          <w:sz w:val="28"/>
          <w:szCs w:val="28"/>
          <w:lang w:eastAsia="en-US"/>
        </w:rPr>
        <w:t>Большемуртинского</w:t>
      </w:r>
      <w:proofErr w:type="spellEnd"/>
      <w:r w:rsidRPr="00A24D91">
        <w:rPr>
          <w:sz w:val="28"/>
          <w:szCs w:val="28"/>
          <w:lang w:eastAsia="en-US"/>
        </w:rPr>
        <w:t xml:space="preserve"> районного Совета депутатов</w:t>
      </w:r>
      <w:r w:rsidRPr="00A24D91">
        <w:rPr>
          <w:sz w:val="28"/>
          <w:szCs w:val="28"/>
        </w:rPr>
        <w:t>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- депутатами </w:t>
      </w:r>
      <w:proofErr w:type="spellStart"/>
      <w:r w:rsidRPr="00A24D91">
        <w:rPr>
          <w:sz w:val="28"/>
          <w:szCs w:val="28"/>
          <w:lang w:eastAsia="en-US"/>
        </w:rPr>
        <w:t>Большемуртинского</w:t>
      </w:r>
      <w:proofErr w:type="spellEnd"/>
      <w:r w:rsidRPr="00A24D91">
        <w:rPr>
          <w:sz w:val="28"/>
          <w:szCs w:val="28"/>
          <w:lang w:eastAsia="en-US"/>
        </w:rPr>
        <w:t xml:space="preserve"> районного Совета депутатов</w:t>
      </w:r>
      <w:r w:rsidRPr="00A24D91">
        <w:rPr>
          <w:sz w:val="28"/>
          <w:szCs w:val="28"/>
        </w:rPr>
        <w:t xml:space="preserve"> численностью не менее одной трети от установленного числа депутатов;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24D91">
        <w:rPr>
          <w:sz w:val="28"/>
          <w:szCs w:val="28"/>
        </w:rPr>
        <w:t xml:space="preserve">-     главой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района.</w:t>
      </w:r>
      <w:r w:rsidRPr="00A24D91">
        <w:rPr>
          <w:i/>
          <w:sz w:val="28"/>
          <w:szCs w:val="28"/>
          <w:lang w:eastAsia="en-US"/>
        </w:rPr>
        <w:t xml:space="preserve"> </w:t>
      </w:r>
    </w:p>
    <w:p w:rsidR="006C460A" w:rsidRPr="00A24D91" w:rsidRDefault="006C460A" w:rsidP="003049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24D91">
        <w:rPr>
          <w:sz w:val="28"/>
          <w:szCs w:val="28"/>
        </w:rPr>
        <w:t xml:space="preserve">3. </w:t>
      </w:r>
      <w:r w:rsidRPr="00A24D91">
        <w:rPr>
          <w:sz w:val="28"/>
          <w:szCs w:val="28"/>
          <w:lang w:eastAsia="en-US"/>
        </w:rPr>
        <w:t xml:space="preserve">Кандидатуры на должность председателя контрольно-счетного органа должны представляться в  </w:t>
      </w:r>
      <w:proofErr w:type="spellStart"/>
      <w:r w:rsidRPr="00A24D91">
        <w:rPr>
          <w:sz w:val="28"/>
          <w:szCs w:val="28"/>
          <w:lang w:eastAsia="en-US"/>
        </w:rPr>
        <w:t>Большемуртинский</w:t>
      </w:r>
      <w:proofErr w:type="spellEnd"/>
      <w:r w:rsidRPr="00A24D91">
        <w:rPr>
          <w:sz w:val="28"/>
          <w:szCs w:val="28"/>
          <w:lang w:eastAsia="en-US"/>
        </w:rPr>
        <w:t xml:space="preserve"> районный Совет депутатов субъектами, перечисленными в части 2 настоящей статьи, не позднее, чем за 30 календарных дней до истечения срока полномочий действующего председателя контрольно-счетного органа. </w:t>
      </w:r>
    </w:p>
    <w:p w:rsidR="006C460A" w:rsidRPr="00A24D91" w:rsidRDefault="006C460A" w:rsidP="003049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24D91">
        <w:rPr>
          <w:sz w:val="28"/>
          <w:szCs w:val="28"/>
          <w:lang w:eastAsia="en-US"/>
        </w:rPr>
        <w:t xml:space="preserve">3.1. Если по истечению срока полномочий председатель контрольно-счетного органа не назначен  </w:t>
      </w:r>
      <w:proofErr w:type="spellStart"/>
      <w:r w:rsidRPr="00A24D91">
        <w:rPr>
          <w:sz w:val="28"/>
          <w:szCs w:val="28"/>
        </w:rPr>
        <w:t>Большемуртинским</w:t>
      </w:r>
      <w:proofErr w:type="spellEnd"/>
      <w:r w:rsidRPr="00A24D91">
        <w:rPr>
          <w:sz w:val="28"/>
          <w:szCs w:val="28"/>
        </w:rPr>
        <w:t xml:space="preserve"> районным Советом депутатов, то ранее назначенный председатель продолжает исполнять свои обязанности до назначения нового председателя контрольно-счетного органа, но не более 3 месяцев.</w:t>
      </w:r>
      <w:r w:rsidRPr="00A24D91">
        <w:rPr>
          <w:sz w:val="28"/>
          <w:szCs w:val="28"/>
          <w:lang w:eastAsia="en-US"/>
        </w:rPr>
        <w:t xml:space="preserve"> </w:t>
      </w:r>
    </w:p>
    <w:p w:rsidR="006C460A" w:rsidRPr="00A24D91" w:rsidRDefault="006C460A" w:rsidP="0030499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A24D91">
        <w:rPr>
          <w:sz w:val="28"/>
          <w:szCs w:val="28"/>
          <w:lang w:eastAsia="en-US"/>
        </w:rPr>
        <w:t xml:space="preserve">3.2. В случае досрочного прекращения полномочий председателя контрольно-счетного органа, предложения о кандидатурах на должность председателя контрольно-счетного органа должны быть внесены в 30-ти </w:t>
      </w:r>
      <w:proofErr w:type="spellStart"/>
      <w:r w:rsidRPr="00A24D91">
        <w:rPr>
          <w:sz w:val="28"/>
          <w:szCs w:val="28"/>
          <w:lang w:eastAsia="en-US"/>
        </w:rPr>
        <w:t>дневный</w:t>
      </w:r>
      <w:proofErr w:type="spellEnd"/>
      <w:r w:rsidRPr="00A24D91">
        <w:rPr>
          <w:sz w:val="28"/>
          <w:szCs w:val="28"/>
          <w:lang w:eastAsia="en-US"/>
        </w:rPr>
        <w:t xml:space="preserve"> срок со дня прекращения его полномочий.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4. Кандидатур</w:t>
      </w:r>
      <w:r w:rsidR="002D6D00" w:rsidRPr="00A24D91">
        <w:rPr>
          <w:sz w:val="28"/>
          <w:szCs w:val="28"/>
        </w:rPr>
        <w:t>а</w:t>
      </w:r>
      <w:r w:rsidRPr="00A24D91">
        <w:rPr>
          <w:sz w:val="28"/>
          <w:szCs w:val="28"/>
        </w:rPr>
        <w:t xml:space="preserve"> на должность аудитора контрольно-счетного органа внос</w:t>
      </w:r>
      <w:r w:rsidR="002D6D00" w:rsidRPr="00A24D91">
        <w:rPr>
          <w:sz w:val="28"/>
          <w:szCs w:val="28"/>
        </w:rPr>
        <w:t>и</w:t>
      </w:r>
      <w:r w:rsidRPr="00A24D91">
        <w:rPr>
          <w:sz w:val="28"/>
          <w:szCs w:val="28"/>
        </w:rPr>
        <w:t xml:space="preserve">тся в районный Совет депутатов председателем контрольно-счетного органа.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4.1. Предложение о кандидатуре на замещение должности аудитора вносится в </w:t>
      </w:r>
      <w:proofErr w:type="spellStart"/>
      <w:r w:rsidRPr="00A24D91">
        <w:rPr>
          <w:sz w:val="28"/>
          <w:szCs w:val="28"/>
        </w:rPr>
        <w:t>Большемуртинский</w:t>
      </w:r>
      <w:proofErr w:type="spellEnd"/>
      <w:r w:rsidRPr="00A24D91">
        <w:rPr>
          <w:sz w:val="28"/>
          <w:szCs w:val="28"/>
        </w:rPr>
        <w:t xml:space="preserve"> районный Совет депутатов не позднее 30 календарных дней до дня окончания срока, на который был назначен аудитор.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4.2. В случае досрочного прекращения полномочий аудитора предложение о кандидатуре на указанную должность должно быть внесено не позднее 30-ти дневного срока со дня прекращения его полномочий.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5. Одновременно (не позднее 7 календарных дней до даты сессии, на которой будет рассматриваться вопрос о назначении) с предложением о кандидатуре на замещение муниципальной должности председателя контрольно-счетного органа и, или аудитора, кандидат представляет в </w:t>
      </w:r>
      <w:proofErr w:type="spellStart"/>
      <w:r w:rsidRPr="00A24D91">
        <w:rPr>
          <w:sz w:val="28"/>
          <w:szCs w:val="28"/>
        </w:rPr>
        <w:t>Большемуртинский</w:t>
      </w:r>
      <w:proofErr w:type="spellEnd"/>
      <w:r w:rsidRPr="00A24D91">
        <w:rPr>
          <w:sz w:val="28"/>
          <w:szCs w:val="28"/>
        </w:rPr>
        <w:t xml:space="preserve"> районный Совет депутатов следующие документы: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1)  личное заявление о согласии на выдвижение в качестве кандидата;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2) собственноручно заполненную и подписанную анкету с приложением фотографии 4х5 см.;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3) паспорт или заменяющий его документ;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4) документы, подтверждающие профессиональное образование, стаж работы и квалификацию (при наличии);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5) документ, подтверждающий представление Губернатору Красноярского края сведений о доходах, об имуществе  и обязательствах имущественного </w:t>
      </w:r>
      <w:r w:rsidRPr="00A24D91">
        <w:rPr>
          <w:sz w:val="28"/>
          <w:szCs w:val="28"/>
        </w:rPr>
        <w:lastRenderedPageBreak/>
        <w:t>характера, полученных кандидатом, его супругой (супругом), несовершеннолетними детьми, в соответствии с законом Красноярского края, а также копии указанных сведений;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47448E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Также подаются заверенные кандидатом копии документов, указанных в подпунктах 3 и 4 настоящего пункта.</w:t>
      </w:r>
    </w:p>
    <w:p w:rsidR="0047448E" w:rsidRPr="00A24D91" w:rsidRDefault="0047448E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sz w:val="28"/>
          <w:szCs w:val="28"/>
        </w:rPr>
        <w:t xml:space="preserve">6.  </w:t>
      </w:r>
      <w:r w:rsidRPr="00A24D91">
        <w:rPr>
          <w:rFonts w:eastAsiaTheme="minorHAnsi"/>
          <w:sz w:val="28"/>
          <w:szCs w:val="28"/>
          <w:lang w:eastAsia="en-US"/>
        </w:rPr>
        <w:t xml:space="preserve">По истечении срока, установленного для внесения кандидатур на должность председателя, аудитора контрольно-счетного органа, председатель районного Совета депутатов направляет в </w:t>
      </w:r>
      <w:r w:rsidR="00017803" w:rsidRPr="00A24D91">
        <w:rPr>
          <w:rFonts w:eastAsiaTheme="minorHAnsi"/>
          <w:sz w:val="28"/>
          <w:szCs w:val="28"/>
          <w:lang w:eastAsia="en-US"/>
        </w:rPr>
        <w:t xml:space="preserve">постоянную </w:t>
      </w:r>
      <w:r w:rsidRPr="00A24D91">
        <w:rPr>
          <w:rFonts w:eastAsiaTheme="minorHAnsi"/>
          <w:sz w:val="28"/>
          <w:szCs w:val="28"/>
          <w:lang w:eastAsia="en-US"/>
        </w:rPr>
        <w:t xml:space="preserve">комиссию </w:t>
      </w:r>
      <w:r w:rsidR="00017803" w:rsidRPr="00A24D91">
        <w:rPr>
          <w:rFonts w:eastAsiaTheme="minorHAnsi"/>
          <w:sz w:val="28"/>
          <w:szCs w:val="28"/>
          <w:lang w:eastAsia="en-US"/>
        </w:rPr>
        <w:t xml:space="preserve">районного Совета депутатов </w:t>
      </w:r>
      <w:r w:rsidRPr="00A24D91">
        <w:rPr>
          <w:rFonts w:eastAsiaTheme="minorHAnsi"/>
          <w:sz w:val="28"/>
          <w:szCs w:val="28"/>
          <w:lang w:eastAsia="en-US"/>
        </w:rPr>
        <w:t>документы кандидатов на должность председателя, аудитор</w:t>
      </w:r>
      <w:r w:rsidR="004B6DC1" w:rsidRPr="00A24D91">
        <w:rPr>
          <w:rFonts w:eastAsiaTheme="minorHAnsi"/>
          <w:sz w:val="28"/>
          <w:szCs w:val="28"/>
          <w:lang w:eastAsia="en-US"/>
        </w:rPr>
        <w:t>а к</w:t>
      </w:r>
      <w:r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="004B6DC1" w:rsidRPr="00A24D91">
        <w:rPr>
          <w:rFonts w:eastAsiaTheme="minorHAnsi"/>
          <w:sz w:val="28"/>
          <w:szCs w:val="28"/>
          <w:lang w:eastAsia="en-US"/>
        </w:rPr>
        <w:t>го органа</w:t>
      </w:r>
      <w:r w:rsidRPr="00A24D91">
        <w:rPr>
          <w:rFonts w:eastAsiaTheme="minorHAnsi"/>
          <w:sz w:val="28"/>
          <w:szCs w:val="28"/>
          <w:lang w:eastAsia="en-US"/>
        </w:rPr>
        <w:t>.</w:t>
      </w:r>
    </w:p>
    <w:p w:rsidR="004B6DC1" w:rsidRPr="00A24D91" w:rsidRDefault="0047448E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Комиссия рассматривает представленные документы и дает заключение об их соответствии требованиям, предъявляемым к кандидату на должность председателя, аудитора </w:t>
      </w:r>
      <w:r w:rsidR="004B6DC1" w:rsidRPr="00A24D91">
        <w:rPr>
          <w:rFonts w:eastAsiaTheme="minorHAnsi"/>
          <w:sz w:val="28"/>
          <w:szCs w:val="28"/>
          <w:lang w:eastAsia="en-US"/>
        </w:rPr>
        <w:t>к</w:t>
      </w:r>
      <w:r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="004B6DC1" w:rsidRPr="00A24D91">
        <w:rPr>
          <w:rFonts w:eastAsiaTheme="minorHAnsi"/>
          <w:sz w:val="28"/>
          <w:szCs w:val="28"/>
          <w:lang w:eastAsia="en-US"/>
        </w:rPr>
        <w:t>го органа.</w:t>
      </w:r>
    </w:p>
    <w:p w:rsidR="0047448E" w:rsidRPr="00A24D91" w:rsidRDefault="0047448E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 Кандидаты на должность председателя, аудитор</w:t>
      </w:r>
      <w:r w:rsidR="00CC40B2" w:rsidRPr="00A24D91">
        <w:rPr>
          <w:rFonts w:eastAsiaTheme="minorHAnsi"/>
          <w:sz w:val="28"/>
          <w:szCs w:val="28"/>
          <w:lang w:eastAsia="en-US"/>
        </w:rPr>
        <w:t xml:space="preserve">а </w:t>
      </w:r>
      <w:r w:rsidRPr="00A24D91">
        <w:rPr>
          <w:rFonts w:eastAsiaTheme="minorHAnsi"/>
          <w:sz w:val="28"/>
          <w:szCs w:val="28"/>
          <w:lang w:eastAsia="en-US"/>
        </w:rPr>
        <w:t xml:space="preserve"> </w:t>
      </w:r>
      <w:r w:rsidR="004B6DC1" w:rsidRPr="00A24D91">
        <w:rPr>
          <w:rFonts w:eastAsiaTheme="minorHAnsi"/>
          <w:sz w:val="28"/>
          <w:szCs w:val="28"/>
          <w:lang w:eastAsia="en-US"/>
        </w:rPr>
        <w:t xml:space="preserve">контрольно-счетного органа </w:t>
      </w:r>
      <w:r w:rsidRPr="00A24D91">
        <w:rPr>
          <w:rFonts w:eastAsiaTheme="minorHAnsi"/>
          <w:sz w:val="28"/>
          <w:szCs w:val="28"/>
          <w:lang w:eastAsia="en-US"/>
        </w:rPr>
        <w:t xml:space="preserve">присутствуют на заседании </w:t>
      </w:r>
      <w:r w:rsidR="004B6DC1" w:rsidRPr="00A24D91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A24D91">
        <w:rPr>
          <w:rFonts w:eastAsiaTheme="minorHAnsi"/>
          <w:sz w:val="28"/>
          <w:szCs w:val="28"/>
          <w:lang w:eastAsia="en-US"/>
        </w:rPr>
        <w:t xml:space="preserve">Совета депутатов при обсуждении их кандидатур. Депутаты </w:t>
      </w:r>
      <w:r w:rsidR="00CC40B2" w:rsidRPr="00A24D91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A24D91">
        <w:rPr>
          <w:rFonts w:eastAsiaTheme="minorHAnsi"/>
          <w:sz w:val="28"/>
          <w:szCs w:val="28"/>
          <w:lang w:eastAsia="en-US"/>
        </w:rPr>
        <w:t xml:space="preserve">Совета депутатов вправе высказывать свое мнение по предложенной кандидатуре, выступать "за" или "против" кандидата. По окончании обсуждения фамилии всех кандидатов, выдвинутых на должность председателя, аудитора </w:t>
      </w:r>
      <w:r w:rsidR="00CC40B2" w:rsidRPr="00A24D91">
        <w:rPr>
          <w:rFonts w:eastAsiaTheme="minorHAnsi"/>
          <w:sz w:val="28"/>
          <w:szCs w:val="28"/>
          <w:lang w:eastAsia="en-US"/>
        </w:rPr>
        <w:t>к</w:t>
      </w:r>
      <w:r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="00CC40B2" w:rsidRPr="00A24D91">
        <w:rPr>
          <w:rFonts w:eastAsiaTheme="minorHAnsi"/>
          <w:sz w:val="28"/>
          <w:szCs w:val="28"/>
          <w:lang w:eastAsia="en-US"/>
        </w:rPr>
        <w:t>го органа</w:t>
      </w:r>
      <w:r w:rsidRPr="00A24D91">
        <w:rPr>
          <w:rFonts w:eastAsiaTheme="minorHAnsi"/>
          <w:sz w:val="28"/>
          <w:szCs w:val="28"/>
          <w:lang w:eastAsia="en-US"/>
        </w:rPr>
        <w:t>, за исключением лиц, взявших самоотвод, вносятся в список для голосования.</w:t>
      </w:r>
    </w:p>
    <w:p w:rsidR="0047448E" w:rsidRPr="00A24D91" w:rsidRDefault="0047448E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Решения о назначении кандидатов на должность председателя, аудитора </w:t>
      </w:r>
      <w:r w:rsidR="00CC40B2" w:rsidRPr="00A24D91">
        <w:rPr>
          <w:rFonts w:eastAsiaTheme="minorHAnsi"/>
          <w:sz w:val="28"/>
          <w:szCs w:val="28"/>
          <w:lang w:eastAsia="en-US"/>
        </w:rPr>
        <w:t>к</w:t>
      </w:r>
      <w:r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="00CC40B2" w:rsidRPr="00A24D91">
        <w:rPr>
          <w:rFonts w:eastAsiaTheme="minorHAnsi"/>
          <w:sz w:val="28"/>
          <w:szCs w:val="28"/>
          <w:lang w:eastAsia="en-US"/>
        </w:rPr>
        <w:t>го органа</w:t>
      </w:r>
      <w:r w:rsidRPr="00A24D91">
        <w:rPr>
          <w:rFonts w:eastAsiaTheme="minorHAnsi"/>
          <w:sz w:val="28"/>
          <w:szCs w:val="28"/>
          <w:lang w:eastAsia="en-US"/>
        </w:rPr>
        <w:t xml:space="preserve"> принимаются открытым голосованием. Голосование по каждому кандидату производится отдельно. Каждый депутат </w:t>
      </w:r>
      <w:r w:rsidR="00CC40B2" w:rsidRPr="00A24D91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A24D91">
        <w:rPr>
          <w:rFonts w:eastAsiaTheme="minorHAnsi"/>
          <w:sz w:val="28"/>
          <w:szCs w:val="28"/>
          <w:lang w:eastAsia="en-US"/>
        </w:rPr>
        <w:t>Совета депутатов вправе проголосовать только за одну кандидатуру из числа кандидатов на одну должность.</w:t>
      </w:r>
    </w:p>
    <w:p w:rsidR="0047448E" w:rsidRPr="00A24D91" w:rsidRDefault="0047448E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Назначенным на должность председателя, аудитора </w:t>
      </w:r>
      <w:r w:rsidR="00CC40B2" w:rsidRPr="00A24D91">
        <w:rPr>
          <w:rFonts w:eastAsiaTheme="minorHAnsi"/>
          <w:sz w:val="28"/>
          <w:szCs w:val="28"/>
          <w:lang w:eastAsia="en-US"/>
        </w:rPr>
        <w:t>к</w:t>
      </w:r>
      <w:r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="00CC40B2" w:rsidRPr="00A24D91">
        <w:rPr>
          <w:rFonts w:eastAsiaTheme="minorHAnsi"/>
          <w:sz w:val="28"/>
          <w:szCs w:val="28"/>
          <w:lang w:eastAsia="en-US"/>
        </w:rPr>
        <w:t>го</w:t>
      </w:r>
      <w:r w:rsidRPr="00A24D91">
        <w:rPr>
          <w:rFonts w:eastAsiaTheme="minorHAnsi"/>
          <w:sz w:val="28"/>
          <w:szCs w:val="28"/>
          <w:lang w:eastAsia="en-US"/>
        </w:rPr>
        <w:t xml:space="preserve"> </w:t>
      </w:r>
      <w:r w:rsidR="00CC40B2" w:rsidRPr="00A24D91">
        <w:rPr>
          <w:rFonts w:eastAsiaTheme="minorHAnsi"/>
          <w:sz w:val="28"/>
          <w:szCs w:val="28"/>
          <w:lang w:eastAsia="en-US"/>
        </w:rPr>
        <w:t>органа</w:t>
      </w:r>
      <w:r w:rsidRPr="00A24D91">
        <w:rPr>
          <w:rFonts w:eastAsiaTheme="minorHAnsi"/>
          <w:sz w:val="28"/>
          <w:szCs w:val="28"/>
          <w:lang w:eastAsia="en-US"/>
        </w:rPr>
        <w:t xml:space="preserve"> считается кандидат, получивший большинство голосов от числа избранных депутатов </w:t>
      </w:r>
      <w:r w:rsidR="00A930D6" w:rsidRPr="00A24D91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A24D91">
        <w:rPr>
          <w:rFonts w:eastAsiaTheme="minorHAnsi"/>
          <w:sz w:val="28"/>
          <w:szCs w:val="28"/>
          <w:lang w:eastAsia="en-US"/>
        </w:rPr>
        <w:t>Совета депутатов. Если на должности председателя, аудитор</w:t>
      </w:r>
      <w:r w:rsidR="00A930D6" w:rsidRPr="00A24D91">
        <w:rPr>
          <w:rFonts w:eastAsiaTheme="minorHAnsi"/>
          <w:sz w:val="28"/>
          <w:szCs w:val="28"/>
          <w:lang w:eastAsia="en-US"/>
        </w:rPr>
        <w:t>а к</w:t>
      </w:r>
      <w:r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="00A930D6" w:rsidRPr="00A24D91">
        <w:rPr>
          <w:rFonts w:eastAsiaTheme="minorHAnsi"/>
          <w:sz w:val="28"/>
          <w:szCs w:val="28"/>
          <w:lang w:eastAsia="en-US"/>
        </w:rPr>
        <w:t>го  органа</w:t>
      </w:r>
      <w:r w:rsidRPr="00A24D91">
        <w:rPr>
          <w:rFonts w:eastAsiaTheme="minorHAnsi"/>
          <w:sz w:val="28"/>
          <w:szCs w:val="28"/>
          <w:lang w:eastAsia="en-US"/>
        </w:rPr>
        <w:t xml:space="preserve"> внесено несколько кандидатур и ни один из кандидатов не наберет большинство голосов от числа избранных депутатов </w:t>
      </w:r>
      <w:r w:rsidR="00A930D6" w:rsidRPr="00A24D91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A24D91">
        <w:rPr>
          <w:rFonts w:eastAsiaTheme="minorHAnsi"/>
          <w:sz w:val="28"/>
          <w:szCs w:val="28"/>
          <w:lang w:eastAsia="en-US"/>
        </w:rPr>
        <w:t>Совета депутатов, проводится повторное открытое голосование по двум кандидатам, набравшим наибольшее количество голосов. Кандидат, набравший во втором туре наибольшее количество голосов, считается назначенным.</w:t>
      </w:r>
    </w:p>
    <w:p w:rsidR="0047448E" w:rsidRPr="00A24D91" w:rsidRDefault="0047448E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>Если в результате повторного голосования ни один из кандидатов не набрал необходимого числа голосов, назначение признается несостоявшимся.</w:t>
      </w:r>
    </w:p>
    <w:p w:rsidR="0047448E" w:rsidRPr="00A24D91" w:rsidRDefault="00A930D6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Районный </w:t>
      </w:r>
      <w:r w:rsidR="0047448E" w:rsidRPr="00A24D91">
        <w:rPr>
          <w:rFonts w:eastAsiaTheme="minorHAnsi"/>
          <w:sz w:val="28"/>
          <w:szCs w:val="28"/>
          <w:lang w:eastAsia="en-US"/>
        </w:rPr>
        <w:t>Совет депутатов принимает решение о сроке внесения новых кандидатур на должность председателя, аудитор</w:t>
      </w:r>
      <w:r w:rsidRPr="00A24D91">
        <w:rPr>
          <w:rFonts w:eastAsiaTheme="minorHAnsi"/>
          <w:sz w:val="28"/>
          <w:szCs w:val="28"/>
          <w:lang w:eastAsia="en-US"/>
        </w:rPr>
        <w:t>а к</w:t>
      </w:r>
      <w:r w:rsidR="0047448E"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Pr="00A24D91">
        <w:rPr>
          <w:rFonts w:eastAsiaTheme="minorHAnsi"/>
          <w:sz w:val="28"/>
          <w:szCs w:val="28"/>
          <w:lang w:eastAsia="en-US"/>
        </w:rPr>
        <w:t>го органа</w:t>
      </w:r>
      <w:r w:rsidR="0047448E" w:rsidRPr="00A24D91">
        <w:rPr>
          <w:rFonts w:eastAsiaTheme="minorHAnsi"/>
          <w:sz w:val="28"/>
          <w:szCs w:val="28"/>
          <w:lang w:eastAsia="en-US"/>
        </w:rPr>
        <w:t>.</w:t>
      </w:r>
    </w:p>
    <w:p w:rsidR="0047448E" w:rsidRPr="00A24D91" w:rsidRDefault="0047448E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>Выдвижения новых кандидатов на должность председателя, аудитор</w:t>
      </w:r>
      <w:r w:rsidR="00A930D6" w:rsidRPr="00A24D91">
        <w:rPr>
          <w:rFonts w:eastAsiaTheme="minorHAnsi"/>
          <w:sz w:val="28"/>
          <w:szCs w:val="28"/>
          <w:lang w:eastAsia="en-US"/>
        </w:rPr>
        <w:t>а</w:t>
      </w:r>
      <w:r w:rsidRPr="00A24D91">
        <w:rPr>
          <w:rFonts w:eastAsiaTheme="minorHAnsi"/>
          <w:sz w:val="28"/>
          <w:szCs w:val="28"/>
          <w:lang w:eastAsia="en-US"/>
        </w:rPr>
        <w:t xml:space="preserve"> </w:t>
      </w:r>
      <w:r w:rsidR="00A930D6" w:rsidRPr="00A24D91">
        <w:rPr>
          <w:rFonts w:eastAsiaTheme="minorHAnsi"/>
          <w:sz w:val="28"/>
          <w:szCs w:val="28"/>
          <w:lang w:eastAsia="en-US"/>
        </w:rPr>
        <w:t>к</w:t>
      </w:r>
      <w:r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="00A930D6" w:rsidRPr="00A24D91">
        <w:rPr>
          <w:rFonts w:eastAsiaTheme="minorHAnsi"/>
          <w:sz w:val="28"/>
          <w:szCs w:val="28"/>
          <w:lang w:eastAsia="en-US"/>
        </w:rPr>
        <w:t>го органа</w:t>
      </w:r>
      <w:r w:rsidRPr="00A24D91">
        <w:rPr>
          <w:rFonts w:eastAsiaTheme="minorHAnsi"/>
          <w:sz w:val="28"/>
          <w:szCs w:val="28"/>
          <w:lang w:eastAsia="en-US"/>
        </w:rPr>
        <w:t xml:space="preserve"> проводятся в порядке, установленном </w:t>
      </w:r>
      <w:hyperlink r:id="rId15" w:history="1">
        <w:r w:rsidRPr="00A24D9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A24D91">
        <w:rPr>
          <w:rFonts w:eastAsiaTheme="minorHAnsi"/>
          <w:sz w:val="28"/>
          <w:szCs w:val="28"/>
          <w:lang w:eastAsia="en-US"/>
        </w:rPr>
        <w:t>.</w:t>
      </w:r>
    </w:p>
    <w:p w:rsidR="0047448E" w:rsidRPr="00A24D91" w:rsidRDefault="0047448E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Одна и та же кандидатура для назначения на должность председателя </w:t>
      </w:r>
      <w:r w:rsidR="00A930D6" w:rsidRPr="00A24D91">
        <w:rPr>
          <w:rFonts w:eastAsiaTheme="minorHAnsi"/>
          <w:sz w:val="28"/>
          <w:szCs w:val="28"/>
          <w:lang w:eastAsia="en-US"/>
        </w:rPr>
        <w:t>к</w:t>
      </w:r>
      <w:r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="00A930D6" w:rsidRPr="00A24D91">
        <w:rPr>
          <w:rFonts w:eastAsiaTheme="minorHAnsi"/>
          <w:sz w:val="28"/>
          <w:szCs w:val="28"/>
          <w:lang w:eastAsia="en-US"/>
        </w:rPr>
        <w:t>го органа</w:t>
      </w:r>
      <w:r w:rsidRPr="00A24D91">
        <w:rPr>
          <w:rFonts w:eastAsiaTheme="minorHAnsi"/>
          <w:sz w:val="28"/>
          <w:szCs w:val="28"/>
          <w:lang w:eastAsia="en-US"/>
        </w:rPr>
        <w:t xml:space="preserve"> может быть внесена не более трех раз подряд.</w:t>
      </w:r>
    </w:p>
    <w:p w:rsidR="0047448E" w:rsidRPr="00A24D91" w:rsidRDefault="0047448E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Результаты проведенного голосования оформляются решением </w:t>
      </w:r>
      <w:r w:rsidR="00A930D6" w:rsidRPr="00A24D91">
        <w:rPr>
          <w:rFonts w:eastAsiaTheme="minorHAnsi"/>
          <w:sz w:val="28"/>
          <w:szCs w:val="28"/>
          <w:lang w:eastAsia="en-US"/>
        </w:rPr>
        <w:t xml:space="preserve">районного </w:t>
      </w:r>
      <w:r w:rsidRPr="00A24D91">
        <w:rPr>
          <w:rFonts w:eastAsiaTheme="minorHAnsi"/>
          <w:sz w:val="28"/>
          <w:szCs w:val="28"/>
          <w:lang w:eastAsia="en-US"/>
        </w:rPr>
        <w:t>Совета депутатов, в котором также определяется дата начала срока полномочий вновь назначенных председателя, аудитор</w:t>
      </w:r>
      <w:r w:rsidR="00A930D6" w:rsidRPr="00A24D91">
        <w:rPr>
          <w:rFonts w:eastAsiaTheme="minorHAnsi"/>
          <w:sz w:val="28"/>
          <w:szCs w:val="28"/>
          <w:lang w:eastAsia="en-US"/>
        </w:rPr>
        <w:t>а</w:t>
      </w:r>
      <w:r w:rsidRPr="00A24D91">
        <w:rPr>
          <w:rFonts w:eastAsiaTheme="minorHAnsi"/>
          <w:sz w:val="28"/>
          <w:szCs w:val="28"/>
          <w:lang w:eastAsia="en-US"/>
        </w:rPr>
        <w:t xml:space="preserve"> </w:t>
      </w:r>
      <w:r w:rsidR="00A930D6" w:rsidRPr="00A24D91">
        <w:rPr>
          <w:rFonts w:eastAsiaTheme="minorHAnsi"/>
          <w:sz w:val="28"/>
          <w:szCs w:val="28"/>
          <w:lang w:eastAsia="en-US"/>
        </w:rPr>
        <w:t>к</w:t>
      </w:r>
      <w:r w:rsidRPr="00A24D91">
        <w:rPr>
          <w:rFonts w:eastAsiaTheme="minorHAnsi"/>
          <w:sz w:val="28"/>
          <w:szCs w:val="28"/>
          <w:lang w:eastAsia="en-US"/>
        </w:rPr>
        <w:t>онтрольно-счетно</w:t>
      </w:r>
      <w:r w:rsidR="00A930D6" w:rsidRPr="00A24D91">
        <w:rPr>
          <w:rFonts w:eastAsiaTheme="minorHAnsi"/>
          <w:sz w:val="28"/>
          <w:szCs w:val="28"/>
          <w:lang w:eastAsia="en-US"/>
        </w:rPr>
        <w:t>го органа</w:t>
      </w:r>
      <w:r w:rsidRPr="00A24D91">
        <w:rPr>
          <w:rFonts w:eastAsiaTheme="minorHAnsi"/>
          <w:sz w:val="28"/>
          <w:szCs w:val="28"/>
          <w:lang w:eastAsia="en-US"/>
        </w:rPr>
        <w:t>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lastRenderedPageBreak/>
        <w:t xml:space="preserve">7. </w:t>
      </w:r>
      <w:proofErr w:type="spellStart"/>
      <w:r w:rsidRPr="00A24D91">
        <w:rPr>
          <w:sz w:val="28"/>
          <w:szCs w:val="28"/>
        </w:rPr>
        <w:t>Большемуртинский</w:t>
      </w:r>
      <w:proofErr w:type="spellEnd"/>
      <w:r w:rsidRPr="00A24D91">
        <w:rPr>
          <w:sz w:val="28"/>
          <w:szCs w:val="28"/>
        </w:rPr>
        <w:t xml:space="preserve"> районный Совет депутатов вправе обратиться в Счетную палату Красноярского края за заключением о соответствии кандидатур на должность председателя контрольно-счетного органа квалификационным требованиям, установленным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>Статья 6. Требования к кандидатурам на должность председателя, аудитора 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1. На должность председателя, аудитора контрольно-счетного органа назначаются граждане Российской Федерации, соответствующие следующим квалификационным требованиям:</w:t>
      </w:r>
    </w:p>
    <w:p w:rsidR="006C460A" w:rsidRPr="00A24D91" w:rsidRDefault="006C460A" w:rsidP="0030499A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1)   наличие высшего образования;</w:t>
      </w:r>
    </w:p>
    <w:p w:rsidR="006C460A" w:rsidRPr="00A24D91" w:rsidRDefault="006C460A" w:rsidP="0030499A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2)    опыт работы в области государственного, муниципального управления, государственного, муниципального  контроля (аудита), экономики, финансов, юриспруденции не менее пяти лет;</w:t>
      </w:r>
    </w:p>
    <w:p w:rsidR="006C460A" w:rsidRPr="00A24D91" w:rsidRDefault="006C460A" w:rsidP="0030499A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A24D91">
        <w:rPr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Красноярского края и иных нормативных правовых актов, Устава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 и иных муниципальных актов применительно к исполнению должностных обязанностей, а также общих требований к стандартам внешнего государственного и муниципального</w:t>
      </w:r>
      <w:proofErr w:type="gramEnd"/>
      <w:r w:rsidRPr="00A24D91">
        <w:rPr>
          <w:sz w:val="28"/>
          <w:szCs w:val="28"/>
        </w:rPr>
        <w:t xml:space="preserve"> аудита (контроля) для проведения контрольных и экспертно-аналитических мероприятий.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2. Гражданин Российской Федерации не может быть назначен на должность председателя или аудитора контрольно-счетного органа в случае: </w:t>
      </w:r>
    </w:p>
    <w:p w:rsidR="006C460A" w:rsidRPr="00A24D91" w:rsidRDefault="006C460A" w:rsidP="003049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1) наличие у него неснятой или непогашенной судимости; </w:t>
      </w:r>
    </w:p>
    <w:p w:rsidR="006C460A" w:rsidRPr="00A24D91" w:rsidRDefault="006C460A" w:rsidP="003049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 2) признания его недееспособным или ограниченно дееспособным решением суда, вступившим в законную силу;</w:t>
      </w:r>
    </w:p>
    <w:p w:rsidR="006C460A" w:rsidRPr="00A24D91" w:rsidRDefault="006C460A" w:rsidP="003049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>5) наличия оснований, предусмотренных пунктом 3 настоящей статьи.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A24D91">
        <w:rPr>
          <w:rFonts w:eastAsiaTheme="minorHAnsi"/>
          <w:sz w:val="28"/>
          <w:szCs w:val="28"/>
          <w:lang w:eastAsia="en-US"/>
        </w:rPr>
        <w:t>Председатель, аудитор контрольно-счетного органа</w:t>
      </w:r>
      <w:r w:rsidRPr="00A24D91">
        <w:rPr>
          <w:sz w:val="28"/>
          <w:szCs w:val="28"/>
        </w:rPr>
        <w:t xml:space="preserve">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районного Совета депутатов, Главой района, руководителями судебных и правоохранительных органов, расположенных на территории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района.</w:t>
      </w:r>
      <w:proofErr w:type="gramEnd"/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rFonts w:eastAsiaTheme="minorHAnsi"/>
          <w:sz w:val="28"/>
          <w:szCs w:val="28"/>
          <w:lang w:eastAsia="en-US"/>
        </w:rPr>
        <w:lastRenderedPageBreak/>
        <w:t>4.</w:t>
      </w:r>
      <w:r w:rsidRPr="00A24D91">
        <w:rPr>
          <w:sz w:val="28"/>
          <w:szCs w:val="28"/>
        </w:rPr>
        <w:t xml:space="preserve">  Председатель, аудитор контрольно-счетного органа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5. </w:t>
      </w:r>
      <w:proofErr w:type="gramStart"/>
      <w:r w:rsidRPr="00A24D91">
        <w:rPr>
          <w:sz w:val="28"/>
          <w:szCs w:val="28"/>
        </w:rPr>
        <w:t>Председатель, аудитор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Красноярского края, муниципальными нормативными правовыми актами.</w:t>
      </w:r>
      <w:proofErr w:type="gramEnd"/>
    </w:p>
    <w:p w:rsidR="006C460A" w:rsidRPr="00A24D91" w:rsidRDefault="006C460A" w:rsidP="003049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 xml:space="preserve">Статья 7. Гарантии статуса должностных лиц контрольно-счетного органа.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1. Председатель, аудитор и инспектор  контрольно-счетного органа являются должностными лицами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2. </w:t>
      </w:r>
      <w:proofErr w:type="gramStart"/>
      <w:r w:rsidRPr="00A24D91">
        <w:rPr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 контрольно-счетного органа либо распространение заведомо ложной информации об их деятельности, влекут за собой ответственность, установленную законодательством Российской Федерации и законодательством Красноярского края.</w:t>
      </w:r>
      <w:proofErr w:type="gramEnd"/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4. Должностные лица контрольно-счетного органа обладают гарантиями профессиональной независимости.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5. Председатель, аудитор контрольно-счетного органа досрочно освобождается от должности на основании решения районного Совета депутатов по следующим основаниям: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2) признания их </w:t>
      </w:r>
      <w:proofErr w:type="gramStart"/>
      <w:r w:rsidRPr="00A24D91">
        <w:rPr>
          <w:sz w:val="28"/>
          <w:szCs w:val="28"/>
        </w:rPr>
        <w:t>недееспособными</w:t>
      </w:r>
      <w:proofErr w:type="gramEnd"/>
      <w:r w:rsidRPr="00A24D91">
        <w:rPr>
          <w:sz w:val="28"/>
          <w:szCs w:val="28"/>
        </w:rPr>
        <w:t xml:space="preserve"> или ограниченно дееспособными вступившим в законную силу решением суда;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4) подачи письменного заявления об отставке;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lastRenderedPageBreak/>
        <w:t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районного Совета депутатов;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6) достижения установленного нормативным правовым актом районного Совета депутатов в соответствии с федеральным законом предельного возраста пребывания в должности;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7) выявления обстоятельств, предусмотренных </w:t>
      </w:r>
      <w:hyperlink r:id="rId16" w:anchor="P124" w:history="1">
        <w:r w:rsidRPr="00A24D91">
          <w:rPr>
            <w:sz w:val="28"/>
            <w:szCs w:val="28"/>
          </w:rPr>
          <w:t>частями 2</w:t>
        </w:r>
      </w:hyperlink>
      <w:r w:rsidRPr="00A24D91">
        <w:rPr>
          <w:sz w:val="28"/>
          <w:szCs w:val="28"/>
        </w:rPr>
        <w:t xml:space="preserve"> и </w:t>
      </w:r>
      <w:hyperlink r:id="rId17" w:anchor="P132" w:history="1">
        <w:r w:rsidRPr="00A24D91">
          <w:rPr>
            <w:sz w:val="28"/>
            <w:szCs w:val="28"/>
          </w:rPr>
          <w:t>3 статьи 6</w:t>
        </w:r>
      </w:hyperlink>
      <w:r w:rsidRPr="00A24D91">
        <w:rPr>
          <w:sz w:val="28"/>
          <w:szCs w:val="28"/>
        </w:rPr>
        <w:t xml:space="preserve"> настоящего Положения;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24D91">
        <w:rPr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A24D91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>Статья 8. Полномочия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1. Контрольно-счетный орган осуществляет следующие основные полномочия: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A24D91">
        <w:rPr>
          <w:sz w:val="28"/>
          <w:szCs w:val="28"/>
        </w:rPr>
        <w:t>дств в сл</w:t>
      </w:r>
      <w:proofErr w:type="gramEnd"/>
      <w:r w:rsidRPr="00A24D91">
        <w:rPr>
          <w:sz w:val="28"/>
          <w:szCs w:val="28"/>
        </w:rPr>
        <w:t>учаях, предусмотренных законодательством Российской Федерации;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5) оценка эффективности формирования муниципальной собственности, управления   и   распоряжения   такой   собственностью и </w:t>
      </w:r>
      <w:proofErr w:type="gramStart"/>
      <w:r w:rsidRPr="00A24D91">
        <w:rPr>
          <w:sz w:val="28"/>
          <w:szCs w:val="28"/>
        </w:rPr>
        <w:t>контроль за</w:t>
      </w:r>
      <w:proofErr w:type="gramEnd"/>
      <w:r w:rsidRPr="00A24D91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A24D91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7) экспертиза проектов муниципальных правовых актов в части, касающейся </w:t>
      </w:r>
      <w:r w:rsidRPr="00A24D91">
        <w:rPr>
          <w:sz w:val="28"/>
          <w:szCs w:val="28"/>
        </w:rPr>
        <w:lastRenderedPageBreak/>
        <w:t>расходных обязательств муниципального образования, экспертиза проектов муниципальных правовых актов, приводящих к изменению доходов районного бюджета, а также муниципальных программ (проектов муниципальных программ);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9) проведение оперативного анализа   исполнения   и   </w:t>
      </w:r>
      <w:proofErr w:type="gramStart"/>
      <w:r w:rsidRPr="00A24D91">
        <w:rPr>
          <w:sz w:val="28"/>
          <w:szCs w:val="28"/>
        </w:rPr>
        <w:t>контроля   за</w:t>
      </w:r>
      <w:proofErr w:type="gramEnd"/>
      <w:r w:rsidRPr="00A24D91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районный Совет депутатов и главе муниципального образования;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10) осуществление </w:t>
      </w:r>
      <w:proofErr w:type="gramStart"/>
      <w:r w:rsidRPr="00A24D91">
        <w:rPr>
          <w:sz w:val="28"/>
          <w:szCs w:val="28"/>
        </w:rPr>
        <w:t>контроля  за</w:t>
      </w:r>
      <w:proofErr w:type="gramEnd"/>
      <w:r w:rsidRPr="00A24D91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района, в пределах компетенции контрольно-счетного органа; 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районного Совета депутатов.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sz w:val="28"/>
          <w:szCs w:val="28"/>
        </w:rPr>
        <w:t>2.</w:t>
      </w:r>
      <w:r w:rsidRPr="00A24D91">
        <w:rPr>
          <w:rFonts w:eastAsiaTheme="minorHAnsi"/>
          <w:sz w:val="28"/>
          <w:szCs w:val="28"/>
          <w:lang w:eastAsia="en-US"/>
        </w:rPr>
        <w:t xml:space="preserve"> Контрольно-счетный орган наряду с полномочиями, предусмотренными </w:t>
      </w:r>
      <w:hyperlink r:id="rId18" w:history="1">
        <w:r w:rsidRPr="00A24D91">
          <w:rPr>
            <w:rFonts w:eastAsiaTheme="minorHAnsi"/>
            <w:sz w:val="28"/>
            <w:szCs w:val="28"/>
            <w:lang w:eastAsia="en-US"/>
          </w:rPr>
          <w:t xml:space="preserve">частью </w:t>
        </w:r>
      </w:hyperlink>
      <w:r w:rsidRPr="00A24D91">
        <w:rPr>
          <w:rFonts w:eastAsiaTheme="minorHAnsi"/>
          <w:sz w:val="28"/>
          <w:szCs w:val="28"/>
          <w:lang w:eastAsia="en-US"/>
        </w:rPr>
        <w:t xml:space="preserve">1 настоящей статьи, осуществляет </w:t>
      </w:r>
      <w:proofErr w:type="gramStart"/>
      <w:r w:rsidRPr="00A24D9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24D91">
        <w:rPr>
          <w:rFonts w:eastAsiaTheme="minorHAnsi"/>
          <w:sz w:val="28"/>
          <w:szCs w:val="28"/>
          <w:lang w:eastAsia="en-US"/>
        </w:rPr>
        <w:t xml:space="preserve"> законностью и эффективностью использования средств бюджета муниципального района,  поступивших в бюджеты поселений, входящих в состав данного муниципального района.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3. Внешний муниципальный финансовый контроль осуществляется контрольно-счетным органом: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 xml:space="preserve">Статья 9. Формы осуществления контрольно-счетным органом внешнего муниципального финансового контроля.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1. 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lastRenderedPageBreak/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руководителя проверяемого органа и организации. На основании акта контрольно-счетного органа составляется отчет.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3. При проведении экспертно-аналитического мероприятия контрольно-счетным органом  составляются отчет или заключение.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 xml:space="preserve">Статья 10. Стандарты внешнего муниципального финансового контроля.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1. Контрольно-счетный орган при осуществлении внешнего муниципального финансового контроля руководствуется </w:t>
      </w:r>
      <w:hyperlink r:id="rId19" w:history="1">
        <w:r w:rsidRPr="00A24D91">
          <w:rPr>
            <w:sz w:val="28"/>
            <w:szCs w:val="28"/>
          </w:rPr>
          <w:t>Конституцией</w:t>
        </w:r>
      </w:hyperlink>
      <w:r w:rsidRPr="00A24D91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Красноярского края, муниципальными нормативными правовыми актами, а также стандартами внешнего  муниципального финансового контроля.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4. Стандарты внешнего муниципального финансового контроля контрольно-счетного органа не могут противоречить законодательству Российской Федерации и (или) законодательству Красноярского края.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>Статья 11. Планирование деятельности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1. Контрольно-счетный орган осуществляет свою деятельность на основе планов, которые разрабатываются и утверждаются им самостоятельно.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2. Планирование деятельности осуществляется с учетом результатов контрольных и экспертно-аналитических мероприятий, а также на основании поручений районного Совета депутатов, предложений Главы района.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3. Поручения, принятые решением районного Совета депутатов, предложения Главы района, направляемые в Контрольно-счетный орган до 15 декабря года, предшествующего планируемому, подлежат обязательному включению в план работы контрольно-счетного органа на предстоящий год. 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4. Поручения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районного Совета депутатов, предложения Главы района,  поступившие в Контрольно-счетный орган в течение года, включаются в план работы, путем  внесения изменений в план работы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5. Годовой план работы утверждается не позднее 30 декабря  года, предшествующего </w:t>
      </w:r>
      <w:proofErr w:type="gramStart"/>
      <w:r w:rsidRPr="00A24D91">
        <w:rPr>
          <w:sz w:val="28"/>
          <w:szCs w:val="28"/>
        </w:rPr>
        <w:t>планируемому</w:t>
      </w:r>
      <w:proofErr w:type="gramEnd"/>
      <w:r w:rsidRPr="00A24D91">
        <w:rPr>
          <w:sz w:val="28"/>
          <w:szCs w:val="28"/>
        </w:rPr>
        <w:t xml:space="preserve">, в порядке, определенном Регламентом контрольно-счетного органа.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В план  работы Контрольно-счетного органа подлежат включению (по возможности) по письменному обращению предложения Счетной палаты Красноярского края и правоохранительных органов.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lastRenderedPageBreak/>
        <w:t xml:space="preserve">6. Внесение изменений в годовой план работы контрольно-счетного органа производится в порядке, утвержденном Регламентом контрольно-счетного органа.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7. Порядок внесения изменений в планы работы контрольно-счетного органа контрольных и экспертно-аналитических мероприятий, проводимых при осуществлении переданных Контрольно-счетному органу полномочий контрольно-счетных органов поселений, определяется соглашениями о передаче полномочий.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8. Утвержденный план  работы Контрольно-счетного органа, а также, внесение в него изменений направляются в </w:t>
      </w:r>
      <w:proofErr w:type="spellStart"/>
      <w:r w:rsidRPr="00A24D91">
        <w:rPr>
          <w:sz w:val="28"/>
          <w:szCs w:val="28"/>
        </w:rPr>
        <w:t>Большемуртинский</w:t>
      </w:r>
      <w:proofErr w:type="spellEnd"/>
      <w:r w:rsidRPr="00A24D91">
        <w:rPr>
          <w:sz w:val="28"/>
          <w:szCs w:val="28"/>
        </w:rPr>
        <w:t xml:space="preserve"> районный Совет депутатов, Главе района, а также размещается на официальном сайте администрации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 в разделе «Контрольно-счетного органа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района» в информационно-телекоммуникационной сети Интернет в пятидневный срок с момента утверждения.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 xml:space="preserve">Статья 12. Регламент контрольно-счетного органа.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1. Регламент контрольно-счетного органа определяет: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-     содержание направлений деятельности контрольно-счетного органа;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-   порядок ведения делопроизводства;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- иные вопросы внутренней деятельности контрольно-счетного органа.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2. Регламент контрольно-счетного органа утверждается Председателем контрольно-счетного органа.</w:t>
      </w:r>
    </w:p>
    <w:p w:rsidR="006C460A" w:rsidRPr="00A24D91" w:rsidRDefault="006C460A" w:rsidP="0030499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 xml:space="preserve"> Статья 13. Обязательность исполнения требований должностных лиц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1. </w:t>
      </w:r>
      <w:proofErr w:type="gramStart"/>
      <w:r w:rsidRPr="00A24D91">
        <w:rPr>
          <w:sz w:val="28"/>
          <w:szCs w:val="28"/>
        </w:rPr>
        <w:t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законодательством Красноярского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24D91">
        <w:rPr>
          <w:sz w:val="28"/>
          <w:szCs w:val="28"/>
        </w:rPr>
        <w:t xml:space="preserve">Органы местного самоуправления и муниципальные органы, иные органы и организации, в отношении которых контрольно-счетный орган вправе осуществлять внешний муниципальный финансовый контроль, их должностные лица, обязаны  предоставлять в контрольно-счетный орган  по его запросам информацию, документы и материалы, необходимые для проведения </w:t>
      </w:r>
      <w:r w:rsidRPr="00A24D91">
        <w:rPr>
          <w:sz w:val="28"/>
          <w:szCs w:val="28"/>
        </w:rPr>
        <w:lastRenderedPageBreak/>
        <w:t xml:space="preserve">контрольных и экспертно-аналитических мероприятий в течение десяти рабочих дней со дня получения запроса. </w:t>
      </w:r>
      <w:proofErr w:type="gramEnd"/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Красноярского края.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>Статья 14. Полномочия председателя, аудитора контрольно-счетного органа, по организации деятельности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1. Председатель контрольно-счетного органа: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1) осуществляет общее руководство деятельностью контрольно-счетного органа;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2) утверждает Регламент контрольно-счетного органа;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3) утверждает планы работы контрольно-счетного органа и изменения к ним;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4) утверждает годовой отчет о деятельности контрольно-счетного органа;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5) утверждает стандарты внешнего муниципального финансового контроля;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6) утверждает результаты (акты, отчеты, заключения)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7) может являться руководителем контрольных и экспертно-аналитических мероприятий, а также непосредственно осуществлять контрольные и экспертно-аналитические мероприятия;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8) представляет районному Совету депутатов и Главе района ежегодный отчет о деятельности контрольно-счетного органа, результатах проведенных контрольных и экспертно-аналитических мероприятий;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9) представляет контрольно-счетный орган в отношениях с государственными органами Российской Федерации и Красноярского края, органами местного самоуправления;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10) утверждает штатное расписание контрольно-счетного органа и должностные инструкции работников контрольно-счетного органа;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11)  осуществляет полномочия нанимателя работников аппарата контрольно-счетного органа;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12)  издает правовые акты (приказы, распоряжения) по вопросам организации деятельности контрольно-счетного органа, в том числе о привлечении сторонних специалистов и экспертов в случае такой необходимости;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13)  выполняет иные должностные обязанности в соответствии с законодательством, муниципальными нормативными правовыми актами и Регламентом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2. Аудитор контрольно-счетного органа возглавляет направления деятельности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 xml:space="preserve">Статья 15. Права, обязанности и ответственность должностных лиц контрольно-счетного органа.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lastRenderedPageBreak/>
        <w:t>1. Должностные лица контрольно-счетного органа при осуществлении возложенных на них полномочий имеют право: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предоставления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5) составлять акты по фактам не предоставления или несвоевременного предоставления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30499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20" w:history="1">
        <w:r w:rsidRPr="00A24D91">
          <w:rPr>
            <w:sz w:val="28"/>
            <w:szCs w:val="28"/>
          </w:rPr>
          <w:t>подпунктом 2 пункта 1</w:t>
        </w:r>
      </w:hyperlink>
      <w:r w:rsidRPr="00A24D91">
        <w:rPr>
          <w:sz w:val="28"/>
          <w:szCs w:val="28"/>
        </w:rPr>
        <w:t xml:space="preserve"> настоящей статьи, должны незамедлительно (в течение 24 часов)  уведомить об этом председателя контрольно-счетного органа. Уведомление оформляется в письменной форме, подписывается должностным лицом. </w:t>
      </w:r>
      <w:r w:rsidR="0030499A" w:rsidRPr="00A24D91">
        <w:rPr>
          <w:sz w:val="28"/>
          <w:szCs w:val="28"/>
        </w:rPr>
        <w:t xml:space="preserve">Уведомление </w:t>
      </w:r>
      <w:r w:rsidR="0030499A" w:rsidRPr="00A24D91">
        <w:rPr>
          <w:sz w:val="28"/>
          <w:szCs w:val="28"/>
        </w:rPr>
        <w:lastRenderedPageBreak/>
        <w:t>председателя контрольно-счетного органа осуществляется в порядке, установленном законом Красноярского края.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2.1. Руководители проверяемых органов и организаций обязаны обеспечивать соответствующих должностных лиц контрольно-счетных органов 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 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актов, отчетов и заключений.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5. 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6. Должностные лица контрольно-счетного органа вправе участвовать в заседаниях районного Совета депутатов, его постоянных и временных комиссий, рабочих групп, заседаниях иных органов местного самоуправления района при рассмотрении на них вопросов, отнесенных к компетенции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7. </w:t>
      </w:r>
      <w:proofErr w:type="gramStart"/>
      <w:r w:rsidRPr="00A24D91">
        <w:rPr>
          <w:sz w:val="28"/>
          <w:szCs w:val="28"/>
        </w:rPr>
        <w:t>Должностные лица контрольно-счетного органа обязаны соблюдать ограничения, запреты, исполнять обязанности, которые установлены Федеральным </w:t>
      </w:r>
      <w:hyperlink r:id="rId21" w:history="1">
        <w:r w:rsidRPr="00A24D91">
          <w:rPr>
            <w:sz w:val="28"/>
            <w:szCs w:val="28"/>
            <w:bdr w:val="none" w:sz="0" w:space="0" w:color="auto" w:frame="1"/>
          </w:rPr>
          <w:t>законом</w:t>
        </w:r>
      </w:hyperlink>
      <w:r w:rsidRPr="00A24D91">
        <w:rPr>
          <w:sz w:val="28"/>
          <w:szCs w:val="28"/>
        </w:rPr>
        <w:t> от 25 декабря 2008 года N 273-ФЗ "О противодействии коррупции", Федеральным </w:t>
      </w:r>
      <w:hyperlink r:id="rId22" w:history="1">
        <w:r w:rsidRPr="00A24D91">
          <w:rPr>
            <w:sz w:val="28"/>
            <w:szCs w:val="28"/>
            <w:bdr w:val="none" w:sz="0" w:space="0" w:color="auto" w:frame="1"/>
          </w:rPr>
          <w:t>законом</w:t>
        </w:r>
      </w:hyperlink>
      <w:r w:rsidRPr="00A24D91">
        <w:rPr>
          <w:sz w:val="28"/>
          <w:szCs w:val="28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23" w:history="1">
        <w:r w:rsidRPr="00A24D91">
          <w:rPr>
            <w:sz w:val="28"/>
            <w:szCs w:val="28"/>
            <w:bdr w:val="none" w:sz="0" w:space="0" w:color="auto" w:frame="1"/>
          </w:rPr>
          <w:t>законом</w:t>
        </w:r>
      </w:hyperlink>
      <w:r w:rsidRPr="00A24D91">
        <w:rPr>
          <w:sz w:val="28"/>
          <w:szCs w:val="28"/>
        </w:rPr>
        <w:t> от 7 мая 2013 года N 79-ФЗ "О запрете отдельным категориям</w:t>
      </w:r>
      <w:proofErr w:type="gramEnd"/>
      <w:r w:rsidRPr="00A24D91"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8"/>
          <w:szCs w:val="28"/>
        </w:rPr>
      </w:pPr>
      <w:r w:rsidRPr="00A24D91">
        <w:rPr>
          <w:rFonts w:eastAsia="Calibri"/>
          <w:iCs/>
          <w:sz w:val="28"/>
          <w:szCs w:val="28"/>
        </w:rPr>
        <w:t xml:space="preserve">Статья 16. </w:t>
      </w:r>
      <w:r w:rsidRPr="00A24D91">
        <w:rPr>
          <w:rFonts w:eastAsia="Calibri"/>
          <w:bCs/>
          <w:sz w:val="28"/>
          <w:szCs w:val="28"/>
        </w:rPr>
        <w:t>Представление информации контрольно-счетному органу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A24D91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24D91">
        <w:rPr>
          <w:rFonts w:eastAsia="Calibri"/>
          <w:sz w:val="28"/>
          <w:szCs w:val="28"/>
          <w:lang w:eastAsia="en-US"/>
        </w:rPr>
        <w:t xml:space="preserve">Органы местного самоуправления и муниципальные органы, иные органы и организации, в отношении которых контрольно-счетный орган вправе осуществлять внешний муниципальный финансовый контроль, </w:t>
      </w:r>
      <w:r w:rsidRPr="00A24D91">
        <w:rPr>
          <w:rFonts w:eastAsia="Calibri"/>
          <w:sz w:val="28"/>
          <w:szCs w:val="28"/>
        </w:rPr>
        <w:t xml:space="preserve">или которые обладают информацией, необходимой для осуществления внешнего государственного и муниципального финансового контроля, </w:t>
      </w:r>
      <w:r w:rsidRPr="00A24D91">
        <w:rPr>
          <w:rFonts w:eastAsia="Calibri"/>
          <w:sz w:val="28"/>
          <w:szCs w:val="28"/>
          <w:lang w:eastAsia="en-US"/>
        </w:rPr>
        <w:t xml:space="preserve">их должностные лица в течение десяти рабочих дней со дня получения запроса обязаны </w:t>
      </w:r>
      <w:r w:rsidRPr="00A24D91">
        <w:rPr>
          <w:rFonts w:eastAsia="Calibri"/>
          <w:sz w:val="28"/>
          <w:szCs w:val="28"/>
          <w:lang w:eastAsia="en-US"/>
        </w:rPr>
        <w:lastRenderedPageBreak/>
        <w:t>предоставлять в контрольно-счетный орган информацию, документы и материалы, необходимые для проведения контрольных и</w:t>
      </w:r>
      <w:proofErr w:type="gramEnd"/>
      <w:r w:rsidRPr="00A24D91">
        <w:rPr>
          <w:rFonts w:eastAsia="Calibri"/>
          <w:sz w:val="28"/>
          <w:szCs w:val="28"/>
          <w:lang w:eastAsia="en-US"/>
        </w:rPr>
        <w:t xml:space="preserve"> экспертно-аналитических мероприятий.</w:t>
      </w:r>
    </w:p>
    <w:p w:rsidR="006C460A" w:rsidRPr="00A24D91" w:rsidRDefault="006C460A" w:rsidP="0030499A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 2. Запросы Контрольно-счетного органа оформляются в письменной форме, и подписываются должностными лицами контрольно-счетного органа.</w:t>
      </w:r>
    </w:p>
    <w:p w:rsidR="006C460A" w:rsidRPr="00A24D91" w:rsidRDefault="006C460A" w:rsidP="0030499A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Запрос вручается должностным лицом контрольно-счетного органа уполномоченному представителю органа или организации, </w:t>
      </w:r>
      <w:proofErr w:type="gramStart"/>
      <w:r w:rsidRPr="00A24D91">
        <w:rPr>
          <w:sz w:val="28"/>
          <w:szCs w:val="28"/>
        </w:rPr>
        <w:t>указанных</w:t>
      </w:r>
      <w:proofErr w:type="gramEnd"/>
      <w:r w:rsidRPr="00A24D91">
        <w:rPr>
          <w:sz w:val="28"/>
          <w:szCs w:val="28"/>
        </w:rPr>
        <w:t xml:space="preserve"> в </w:t>
      </w:r>
      <w:hyperlink w:anchor="Par165" w:tooltip="1. Органы местного самоуправления, муниципальные органы, иные органы и организации, в отношении которых Контрольно-Счетная палата вправе осуществлять внешний муниципальный финансовый контроль, их должностные лица в течение десяти рабочих дней со дня получения " w:history="1">
        <w:r w:rsidRPr="00A24D91">
          <w:rPr>
            <w:sz w:val="28"/>
            <w:szCs w:val="28"/>
          </w:rPr>
          <w:t>пункте 1</w:t>
        </w:r>
      </w:hyperlink>
      <w:r w:rsidRPr="00A24D91">
        <w:rPr>
          <w:sz w:val="28"/>
          <w:szCs w:val="28"/>
        </w:rPr>
        <w:t xml:space="preserve"> настоящей статьи, или направляется контрольно-счетным органом соответствующему органу или организации заказным почтовым отправлением с уведомлением о вручении. При вручении запроса контрольно-счетного органа уполномоченному представителю органа или организации отметка представителя соответствующего органа или организации о дате и времени получения запроса проставляется на копии запроса, которая возвращается должностному лицу контрольно-счетного органа, вручившему запрос.</w:t>
      </w:r>
    </w:p>
    <w:p w:rsidR="006C460A" w:rsidRPr="00A24D91" w:rsidRDefault="006C460A" w:rsidP="0030499A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3.Контрольно-счетный орган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6C460A" w:rsidRPr="00A24D91" w:rsidRDefault="006C460A" w:rsidP="0030499A">
      <w:pPr>
        <w:tabs>
          <w:tab w:val="left" w:pos="284"/>
          <w:tab w:val="left" w:pos="851"/>
        </w:tabs>
        <w:ind w:firstLine="567"/>
        <w:jc w:val="both"/>
        <w:rPr>
          <w:rFonts w:eastAsia="Calibri"/>
          <w:iCs/>
          <w:sz w:val="28"/>
          <w:szCs w:val="28"/>
        </w:rPr>
      </w:pPr>
      <w:bookmarkStart w:id="1" w:name="Par0"/>
      <w:bookmarkEnd w:id="1"/>
      <w:r w:rsidRPr="00A24D91">
        <w:rPr>
          <w:rFonts w:eastAsia="Calibri"/>
          <w:iCs/>
          <w:sz w:val="28"/>
          <w:szCs w:val="28"/>
        </w:rPr>
        <w:t xml:space="preserve">4.Непредставление или несвоевременное представление органами и организациями, указанными в </w:t>
      </w:r>
      <w:hyperlink r:id="rId24" w:history="1">
        <w:r w:rsidRPr="00A24D91">
          <w:rPr>
            <w:rFonts w:eastAsia="Calibri"/>
            <w:iCs/>
            <w:sz w:val="28"/>
            <w:szCs w:val="28"/>
          </w:rPr>
          <w:t>пункте</w:t>
        </w:r>
      </w:hyperlink>
      <w:r w:rsidRPr="00A24D91">
        <w:rPr>
          <w:rFonts w:eastAsia="Calibri"/>
          <w:iCs/>
          <w:sz w:val="28"/>
          <w:szCs w:val="28"/>
        </w:rPr>
        <w:t xml:space="preserve"> 1 настоящей статьи, в контрольн</w:t>
      </w:r>
      <w:proofErr w:type="gramStart"/>
      <w:r w:rsidRPr="00A24D91">
        <w:rPr>
          <w:rFonts w:eastAsia="Calibri"/>
          <w:iCs/>
          <w:sz w:val="28"/>
          <w:szCs w:val="28"/>
        </w:rPr>
        <w:t>о-</w:t>
      </w:r>
      <w:proofErr w:type="gramEnd"/>
      <w:r w:rsidRPr="00A24D91">
        <w:rPr>
          <w:rFonts w:eastAsia="Calibri"/>
          <w:iCs/>
          <w:sz w:val="28"/>
          <w:szCs w:val="28"/>
        </w:rPr>
        <w:t xml:space="preserve"> </w:t>
      </w:r>
      <w:r w:rsidRPr="00A24D91">
        <w:rPr>
          <w:rFonts w:eastAsia="Calibri"/>
          <w:sz w:val="28"/>
          <w:szCs w:val="28"/>
        </w:rPr>
        <w:t>счетный орган</w:t>
      </w:r>
      <w:r w:rsidRPr="00A24D91">
        <w:rPr>
          <w:rFonts w:eastAsia="Calibri"/>
          <w:iCs/>
          <w:sz w:val="28"/>
          <w:szCs w:val="28"/>
        </w:rPr>
        <w:t xml:space="preserve"> по его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Красноярского края</w:t>
      </w:r>
      <w:r w:rsidRPr="00A24D91">
        <w:rPr>
          <w:rFonts w:eastAsia="Calibri"/>
          <w:i/>
          <w:iCs/>
          <w:sz w:val="28"/>
          <w:szCs w:val="28"/>
        </w:rPr>
        <w:t>.</w:t>
      </w:r>
    </w:p>
    <w:p w:rsidR="006C460A" w:rsidRPr="00A24D91" w:rsidRDefault="006C460A" w:rsidP="0030499A">
      <w:pPr>
        <w:tabs>
          <w:tab w:val="left" w:pos="284"/>
          <w:tab w:val="left" w:pos="851"/>
        </w:tabs>
        <w:ind w:firstLine="567"/>
        <w:jc w:val="both"/>
        <w:rPr>
          <w:rFonts w:eastAsia="Calibri"/>
          <w:iCs/>
          <w:sz w:val="28"/>
          <w:szCs w:val="28"/>
        </w:rPr>
      </w:pPr>
      <w:r w:rsidRPr="00A24D91">
        <w:rPr>
          <w:rFonts w:eastAsia="Calibri"/>
          <w:sz w:val="28"/>
          <w:szCs w:val="28"/>
        </w:rPr>
        <w:t>5.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</w:p>
    <w:p w:rsidR="006C460A" w:rsidRPr="00A24D91" w:rsidRDefault="006C460A" w:rsidP="0030499A">
      <w:pPr>
        <w:tabs>
          <w:tab w:val="left" w:pos="284"/>
          <w:tab w:val="left" w:pos="851"/>
        </w:tabs>
        <w:ind w:firstLine="567"/>
        <w:jc w:val="both"/>
        <w:rPr>
          <w:rFonts w:eastAsia="Calibri"/>
          <w:iCs/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Статья 17. Представления и предписания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 xml:space="preserve">1. </w:t>
      </w:r>
      <w:proofErr w:type="gramStart"/>
      <w:r w:rsidRPr="00A24D91">
        <w:rPr>
          <w:sz w:val="28"/>
          <w:szCs w:val="28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 принятия мер по устранению выявленных бюджетных и иных нарушений и недостатков, предотвращению нанесения материального ущерба субъекту Российской Федерации, муниципальному образованию или возмещению причиненного вреда, по привлечению к ответственности должностных лиц, виновных в допущенных нарушениях</w:t>
      </w:r>
      <w:proofErr w:type="gramEnd"/>
      <w:r w:rsidRPr="00A24D91">
        <w:rPr>
          <w:sz w:val="28"/>
          <w:szCs w:val="28"/>
        </w:rPr>
        <w:t>, а также мер по пресечению, устранению и предупреждению нарушений.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2. Представление контрольно-счетного органа подписывается председателем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lastRenderedPageBreak/>
        <w:t>3. Органы местного самоуправления и муниципальные органы, а также организации в указанный в представлении срок или, если срок не указан, в течени</w:t>
      </w:r>
      <w:proofErr w:type="gramStart"/>
      <w:r w:rsidRPr="00A24D91">
        <w:rPr>
          <w:sz w:val="28"/>
          <w:szCs w:val="28"/>
        </w:rPr>
        <w:t>и</w:t>
      </w:r>
      <w:proofErr w:type="gramEnd"/>
      <w:r w:rsidRPr="00A24D91">
        <w:rPr>
          <w:sz w:val="28"/>
          <w:szCs w:val="28"/>
        </w:rPr>
        <w:t xml:space="preserve"> 30 дней со дня его получения обязаны уведомить в письменной форме контрольно-счетный орган о принятых по результатам  выполнения представления решениях и мерах.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3.1. Срок выполнения представления может быть продлен по решению контрольно-счетного органа, но не более одного раза.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 контрольно-счетный орган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5. Предписание контрольно-счетного органа должно содержать указание на конкретные допущенные нарушения и конкретные основания вынесения предписания. Предписание контрольно-счетного органа подписывается председателем контрольно-счетного органа.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 xml:space="preserve">6. Предписание контрольно-счетного органа должно быть исполнено в установленные в нем сроки. Срок выполнения предписания может быть продлен по решению контрольно-счетного органа, но не более одного раза.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 xml:space="preserve">7. Невыполнение представления или  предписания контрольно-счетного органа влечет за собой ответственность, установленную законодательством Российской Федерации.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 xml:space="preserve">8. В случае  если при проведении контрольных мероприятий выявлены факты незаконного </w:t>
      </w:r>
      <w:proofErr w:type="gramStart"/>
      <w:r w:rsidRPr="00A24D91">
        <w:rPr>
          <w:sz w:val="28"/>
          <w:szCs w:val="28"/>
        </w:rPr>
        <w:t>использования средств бюджета субъекта Российской Федерации</w:t>
      </w:r>
      <w:proofErr w:type="gramEnd"/>
      <w:r w:rsidRPr="00A24D91">
        <w:rPr>
          <w:sz w:val="28"/>
          <w:szCs w:val="28"/>
        </w:rPr>
        <w:t xml:space="preserve"> и (или) местного бюджета,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>Статья 18. Гарантии прав проверяемых органов и организаций.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Красноярского края, прилагаются к актам и в дальнейшем являются их неотъемлемой частью.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в районный Совет депутатов.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24D91">
        <w:rPr>
          <w:sz w:val="28"/>
          <w:szCs w:val="28"/>
        </w:rPr>
        <w:t xml:space="preserve">Статья 19. Взаимодействие контрольно-счетных органов.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1. </w:t>
      </w:r>
      <w:proofErr w:type="gramStart"/>
      <w:r w:rsidR="0030499A" w:rsidRPr="00A24D91">
        <w:rPr>
          <w:sz w:val="28"/>
          <w:szCs w:val="28"/>
        </w:rPr>
        <w:t xml:space="preserve">Контрольно-счетный орган при осуществлении своей деятельности вправе взаимодействовать со Счетной палатой Красноярского края, </w:t>
      </w:r>
      <w:r w:rsidRPr="00A24D91">
        <w:rPr>
          <w:sz w:val="28"/>
          <w:szCs w:val="28"/>
        </w:rPr>
        <w:t xml:space="preserve"> с контрольно-</w:t>
      </w:r>
      <w:r w:rsidRPr="00A24D91">
        <w:rPr>
          <w:sz w:val="28"/>
          <w:szCs w:val="28"/>
        </w:rPr>
        <w:lastRenderedPageBreak/>
        <w:t xml:space="preserve">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proofErr w:type="gramEnd"/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Контрольно-счетный орган вправе заключать с ними соглашения о сотрудничестве и взаимодействии.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sz w:val="28"/>
          <w:szCs w:val="28"/>
        </w:rPr>
        <w:t xml:space="preserve">1.1. </w:t>
      </w:r>
      <w:r w:rsidRPr="00A24D91">
        <w:rPr>
          <w:rFonts w:eastAsiaTheme="minorHAnsi"/>
          <w:sz w:val="28"/>
          <w:szCs w:val="28"/>
          <w:lang w:eastAsia="en-US"/>
        </w:rPr>
        <w:t>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 xml:space="preserve">3. В целях координации своей деятельности </w:t>
      </w:r>
      <w:r w:rsidR="004424E5" w:rsidRPr="00A24D91">
        <w:rPr>
          <w:sz w:val="28"/>
          <w:szCs w:val="28"/>
        </w:rPr>
        <w:t>к</w:t>
      </w:r>
      <w:r w:rsidR="00AD1310" w:rsidRPr="00A24D91">
        <w:rPr>
          <w:sz w:val="28"/>
          <w:szCs w:val="28"/>
        </w:rPr>
        <w:t>онтрольно-счетный орган и иные муниципальные органы</w:t>
      </w:r>
      <w:r w:rsidRPr="00A24D91">
        <w:rPr>
          <w:color w:val="FF0000"/>
          <w:sz w:val="28"/>
          <w:szCs w:val="28"/>
        </w:rPr>
        <w:t xml:space="preserve"> </w:t>
      </w:r>
      <w:r w:rsidRPr="00A24D91">
        <w:rPr>
          <w:sz w:val="28"/>
          <w:szCs w:val="28"/>
        </w:rPr>
        <w:t>могут</w:t>
      </w:r>
      <w:r w:rsidRPr="00A24D91">
        <w:rPr>
          <w:color w:val="FF0000"/>
          <w:sz w:val="28"/>
          <w:szCs w:val="28"/>
        </w:rPr>
        <w:t xml:space="preserve"> </w:t>
      </w:r>
      <w:r w:rsidRPr="00A24D91">
        <w:rPr>
          <w:sz w:val="28"/>
          <w:szCs w:val="28"/>
        </w:rPr>
        <w:t>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4. Контрольно-счетный орган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>Статья 20. Обеспечение доступа к информации о деятельности контрольно-счетного органа.</w:t>
      </w:r>
    </w:p>
    <w:p w:rsidR="006C460A" w:rsidRPr="00A24D91" w:rsidRDefault="006C460A" w:rsidP="003049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A24D91">
        <w:rPr>
          <w:rFonts w:eastAsiaTheme="minorHAnsi"/>
          <w:sz w:val="28"/>
          <w:szCs w:val="28"/>
          <w:lang w:eastAsia="en-US"/>
        </w:rPr>
        <w:t xml:space="preserve">Контрольно-счетный орган в целях обеспечения доступа к информации о своей деятельности размещает на официальном сайте администрации </w:t>
      </w:r>
      <w:proofErr w:type="spellStart"/>
      <w:r w:rsidRPr="00A24D91">
        <w:rPr>
          <w:rFonts w:eastAsiaTheme="minorHAnsi"/>
          <w:sz w:val="28"/>
          <w:szCs w:val="28"/>
          <w:lang w:eastAsia="en-US"/>
        </w:rPr>
        <w:t>Большемуртинского</w:t>
      </w:r>
      <w:proofErr w:type="spellEnd"/>
      <w:r w:rsidRPr="00A24D91">
        <w:rPr>
          <w:rFonts w:eastAsiaTheme="minorHAnsi"/>
          <w:sz w:val="28"/>
          <w:szCs w:val="28"/>
          <w:lang w:eastAsia="en-US"/>
        </w:rPr>
        <w:t xml:space="preserve"> района в сети Интернет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6C460A" w:rsidRPr="00A24D91" w:rsidRDefault="006C460A" w:rsidP="0030499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2. Ежегодно контрольно-счетный орган, не позднее 1 апреля, следующего </w:t>
      </w:r>
      <w:proofErr w:type="gramStart"/>
      <w:r w:rsidRPr="00A24D91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A24D9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24D91">
        <w:rPr>
          <w:rFonts w:eastAsiaTheme="minorHAnsi"/>
          <w:sz w:val="28"/>
          <w:szCs w:val="28"/>
          <w:lang w:eastAsia="en-US"/>
        </w:rPr>
        <w:t>отчетным</w:t>
      </w:r>
      <w:proofErr w:type="gramEnd"/>
      <w:r w:rsidRPr="00A24D91">
        <w:rPr>
          <w:rFonts w:eastAsiaTheme="minorHAnsi"/>
          <w:sz w:val="28"/>
          <w:szCs w:val="28"/>
          <w:lang w:eastAsia="en-US"/>
        </w:rPr>
        <w:t xml:space="preserve">, представляет отчет о своей деятельности районному Совету депутатов. Указанный отчет опубликовывается в средствах массовой информации и размещается на официальном сайте администрации </w:t>
      </w:r>
      <w:proofErr w:type="spellStart"/>
      <w:r w:rsidRPr="00A24D91">
        <w:rPr>
          <w:rFonts w:eastAsiaTheme="minorHAnsi"/>
          <w:sz w:val="28"/>
          <w:szCs w:val="28"/>
          <w:lang w:eastAsia="en-US"/>
        </w:rPr>
        <w:t>Большемуртинского</w:t>
      </w:r>
      <w:proofErr w:type="spellEnd"/>
      <w:r w:rsidRPr="00A24D91">
        <w:rPr>
          <w:rFonts w:eastAsiaTheme="minorHAnsi"/>
          <w:sz w:val="28"/>
          <w:szCs w:val="28"/>
          <w:lang w:eastAsia="en-US"/>
        </w:rPr>
        <w:t xml:space="preserve"> района в сети Интернет только после его рассмотрения районным Советом депутатов.</w:t>
      </w:r>
    </w:p>
    <w:p w:rsidR="006C460A" w:rsidRPr="00A24D91" w:rsidRDefault="006C460A" w:rsidP="0030499A">
      <w:pPr>
        <w:ind w:firstLine="567"/>
        <w:jc w:val="both"/>
        <w:rPr>
          <w:sz w:val="28"/>
          <w:szCs w:val="28"/>
        </w:rPr>
      </w:pPr>
      <w:r w:rsidRPr="00A24D91">
        <w:rPr>
          <w:rFonts w:eastAsiaTheme="minorHAnsi"/>
          <w:sz w:val="28"/>
          <w:szCs w:val="28"/>
          <w:lang w:eastAsia="en-US"/>
        </w:rPr>
        <w:t xml:space="preserve"> 3. Опубликование в средствах массовой информации или размещение в сети Интернет информации о деятельности контрольно-счетного органа осуществляется в соответствии с действующим законодательством.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t xml:space="preserve">Статья  21. Финансовое обеспечение деятельности контрольно-счетного органа 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A24D91">
        <w:rPr>
          <w:sz w:val="28"/>
          <w:szCs w:val="28"/>
        </w:rPr>
        <w:lastRenderedPageBreak/>
        <w:t>1. Финансовое обеспечение деятельности контрольно-счетного органа осуществляется за счет средств местного бюджета в объеме, позволяющем обеспечить возможность осуществления возложенных на него полномочий.</w:t>
      </w: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2. </w:t>
      </w:r>
      <w:proofErr w:type="gramStart"/>
      <w:r w:rsidRPr="00A24D91">
        <w:rPr>
          <w:sz w:val="28"/>
          <w:szCs w:val="28"/>
        </w:rPr>
        <w:t>Контроль за</w:t>
      </w:r>
      <w:proofErr w:type="gramEnd"/>
      <w:r w:rsidRPr="00A24D91">
        <w:rPr>
          <w:sz w:val="28"/>
          <w:szCs w:val="28"/>
        </w:rPr>
        <w:t xml:space="preserve"> использованием контрольно-счетным органом бюджетных средств, муниципального имущества осуществляется на основании правовых актов районного Совета депутатов. </w:t>
      </w:r>
    </w:p>
    <w:p w:rsidR="006C460A" w:rsidRPr="00A24D91" w:rsidRDefault="006C460A" w:rsidP="0030499A">
      <w:pPr>
        <w:shd w:val="clear" w:color="auto" w:fill="FFFFFF"/>
        <w:ind w:firstLine="567"/>
        <w:jc w:val="both"/>
        <w:rPr>
          <w:spacing w:val="-4"/>
          <w:sz w:val="28"/>
          <w:szCs w:val="28"/>
        </w:rPr>
      </w:pPr>
    </w:p>
    <w:p w:rsidR="006C460A" w:rsidRPr="00A24D91" w:rsidRDefault="006C460A" w:rsidP="0030499A">
      <w:pPr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>Статья 22. Материальное, социальное обеспечение и гарантии работников контрольно-счетного органа</w:t>
      </w:r>
    </w:p>
    <w:p w:rsidR="006C460A" w:rsidRPr="00A24D91" w:rsidRDefault="006C460A" w:rsidP="0030499A">
      <w:pPr>
        <w:tabs>
          <w:tab w:val="left" w:pos="284"/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6C460A" w:rsidRPr="00A24D91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 </w:t>
      </w:r>
      <w:proofErr w:type="gramStart"/>
      <w:r w:rsidRPr="00A24D91">
        <w:rPr>
          <w:sz w:val="28"/>
          <w:szCs w:val="28"/>
        </w:rPr>
        <w:t xml:space="preserve">1.Должностным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замещающих, муниципальные должности и должности муниципальной службы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6C460A" w:rsidRPr="006C460A" w:rsidRDefault="006C460A" w:rsidP="003049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4D91">
        <w:rPr>
          <w:sz w:val="28"/>
          <w:szCs w:val="28"/>
        </w:rPr>
        <w:t xml:space="preserve">2. Меры по материальному и социальному обеспечению председателя, аудитора, инспектора и иных работников аппарата контрольно-счетного органа </w:t>
      </w:r>
      <w:proofErr w:type="spellStart"/>
      <w:r w:rsidRPr="00A24D91">
        <w:rPr>
          <w:sz w:val="28"/>
          <w:szCs w:val="28"/>
        </w:rPr>
        <w:t>Большемуртинского</w:t>
      </w:r>
      <w:proofErr w:type="spellEnd"/>
      <w:r w:rsidRPr="00A24D91">
        <w:rPr>
          <w:sz w:val="28"/>
          <w:szCs w:val="28"/>
        </w:rPr>
        <w:t xml:space="preserve"> района устанавливаются муниципальными правовыми актами в соответствии с федеральными  законами и законами Красноярского края.</w:t>
      </w:r>
    </w:p>
    <w:sectPr w:rsidR="006C460A" w:rsidRPr="006C460A" w:rsidSect="00E15643">
      <w:footerReference w:type="default" r:id="rId25"/>
      <w:pgSz w:w="11906" w:h="16838"/>
      <w:pgMar w:top="568" w:right="567" w:bottom="709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55" w:rsidRDefault="00F20455" w:rsidP="0016101A">
      <w:r>
        <w:separator/>
      </w:r>
    </w:p>
  </w:endnote>
  <w:endnote w:type="continuationSeparator" w:id="0">
    <w:p w:rsidR="00F20455" w:rsidRDefault="00F20455" w:rsidP="0016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485033"/>
      <w:docPartObj>
        <w:docPartGallery w:val="Page Numbers (Bottom of Page)"/>
        <w:docPartUnique/>
      </w:docPartObj>
    </w:sdtPr>
    <w:sdtEndPr/>
    <w:sdtContent>
      <w:p w:rsidR="00D45AD2" w:rsidRDefault="005005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FA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45AD2" w:rsidRDefault="00D45A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55" w:rsidRDefault="00F20455" w:rsidP="0016101A">
      <w:r>
        <w:separator/>
      </w:r>
    </w:p>
  </w:footnote>
  <w:footnote w:type="continuationSeparator" w:id="0">
    <w:p w:rsidR="00F20455" w:rsidRDefault="00F20455" w:rsidP="0016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09C"/>
    <w:multiLevelType w:val="hybridMultilevel"/>
    <w:tmpl w:val="1DD6E2AA"/>
    <w:lvl w:ilvl="0" w:tplc="1D5250A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A238DA"/>
    <w:multiLevelType w:val="hybridMultilevel"/>
    <w:tmpl w:val="3EB06CDC"/>
    <w:lvl w:ilvl="0" w:tplc="D0FAA35A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6C97FC8"/>
    <w:multiLevelType w:val="hybridMultilevel"/>
    <w:tmpl w:val="8480A3C4"/>
    <w:lvl w:ilvl="0" w:tplc="F9C6DC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172EAA"/>
    <w:multiLevelType w:val="hybridMultilevel"/>
    <w:tmpl w:val="D698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207F6"/>
    <w:multiLevelType w:val="hybridMultilevel"/>
    <w:tmpl w:val="4D22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9534F"/>
    <w:multiLevelType w:val="hybridMultilevel"/>
    <w:tmpl w:val="A32434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14C3E67"/>
    <w:multiLevelType w:val="hybridMultilevel"/>
    <w:tmpl w:val="8E9C9D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3246D78"/>
    <w:multiLevelType w:val="hybridMultilevel"/>
    <w:tmpl w:val="49DAC610"/>
    <w:lvl w:ilvl="0" w:tplc="AC04B43E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0E1BD7"/>
    <w:multiLevelType w:val="hybridMultilevel"/>
    <w:tmpl w:val="81DC5474"/>
    <w:lvl w:ilvl="0" w:tplc="FB60431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F1218E"/>
    <w:multiLevelType w:val="hybridMultilevel"/>
    <w:tmpl w:val="504CDCF8"/>
    <w:lvl w:ilvl="0" w:tplc="5BECC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E7"/>
    <w:rsid w:val="00017803"/>
    <w:rsid w:val="00023CBA"/>
    <w:rsid w:val="00025793"/>
    <w:rsid w:val="0002721A"/>
    <w:rsid w:val="00031A77"/>
    <w:rsid w:val="000351A0"/>
    <w:rsid w:val="00063E3E"/>
    <w:rsid w:val="00076AA2"/>
    <w:rsid w:val="0008748A"/>
    <w:rsid w:val="00095791"/>
    <w:rsid w:val="000C0E90"/>
    <w:rsid w:val="000D4270"/>
    <w:rsid w:val="000D71BD"/>
    <w:rsid w:val="000F6A4F"/>
    <w:rsid w:val="00107D1F"/>
    <w:rsid w:val="00111109"/>
    <w:rsid w:val="00115D10"/>
    <w:rsid w:val="00140E5E"/>
    <w:rsid w:val="001460F5"/>
    <w:rsid w:val="0016101A"/>
    <w:rsid w:val="001658C4"/>
    <w:rsid w:val="001909C8"/>
    <w:rsid w:val="00195D78"/>
    <w:rsid w:val="001A2E6B"/>
    <w:rsid w:val="001C2600"/>
    <w:rsid w:val="001D5376"/>
    <w:rsid w:val="001E1A1C"/>
    <w:rsid w:val="001F0963"/>
    <w:rsid w:val="0021008D"/>
    <w:rsid w:val="0021111B"/>
    <w:rsid w:val="002155BF"/>
    <w:rsid w:val="002300DC"/>
    <w:rsid w:val="00236166"/>
    <w:rsid w:val="00251DF9"/>
    <w:rsid w:val="0026127B"/>
    <w:rsid w:val="002C52FA"/>
    <w:rsid w:val="002C5824"/>
    <w:rsid w:val="002D0FE5"/>
    <w:rsid w:val="002D6D00"/>
    <w:rsid w:val="002E5441"/>
    <w:rsid w:val="002F0690"/>
    <w:rsid w:val="00302B8A"/>
    <w:rsid w:val="0030499A"/>
    <w:rsid w:val="00311B4E"/>
    <w:rsid w:val="003217D9"/>
    <w:rsid w:val="00322C92"/>
    <w:rsid w:val="003421CD"/>
    <w:rsid w:val="00345CF1"/>
    <w:rsid w:val="00357272"/>
    <w:rsid w:val="0036214F"/>
    <w:rsid w:val="0037509A"/>
    <w:rsid w:val="00377D22"/>
    <w:rsid w:val="00391E8A"/>
    <w:rsid w:val="003D34D5"/>
    <w:rsid w:val="003E5FF5"/>
    <w:rsid w:val="003F7519"/>
    <w:rsid w:val="00407FD2"/>
    <w:rsid w:val="00412280"/>
    <w:rsid w:val="00412B50"/>
    <w:rsid w:val="004424E5"/>
    <w:rsid w:val="00452DD1"/>
    <w:rsid w:val="004643DC"/>
    <w:rsid w:val="00465A5D"/>
    <w:rsid w:val="0047448E"/>
    <w:rsid w:val="00481BEE"/>
    <w:rsid w:val="0049383B"/>
    <w:rsid w:val="004B6DC1"/>
    <w:rsid w:val="004D63C4"/>
    <w:rsid w:val="004E726D"/>
    <w:rsid w:val="0050054F"/>
    <w:rsid w:val="00515B91"/>
    <w:rsid w:val="0051798A"/>
    <w:rsid w:val="00524769"/>
    <w:rsid w:val="005425F5"/>
    <w:rsid w:val="005747B0"/>
    <w:rsid w:val="0057552E"/>
    <w:rsid w:val="00581F64"/>
    <w:rsid w:val="005A1A33"/>
    <w:rsid w:val="005B036D"/>
    <w:rsid w:val="005C535A"/>
    <w:rsid w:val="005E065C"/>
    <w:rsid w:val="005E3DA2"/>
    <w:rsid w:val="005F1729"/>
    <w:rsid w:val="005F66F7"/>
    <w:rsid w:val="005F7424"/>
    <w:rsid w:val="00604015"/>
    <w:rsid w:val="0061189C"/>
    <w:rsid w:val="00611FC1"/>
    <w:rsid w:val="00612E90"/>
    <w:rsid w:val="0063540C"/>
    <w:rsid w:val="00635B54"/>
    <w:rsid w:val="00641CFB"/>
    <w:rsid w:val="00655C58"/>
    <w:rsid w:val="00664C2A"/>
    <w:rsid w:val="0068241C"/>
    <w:rsid w:val="006942DE"/>
    <w:rsid w:val="00694D72"/>
    <w:rsid w:val="006A02E7"/>
    <w:rsid w:val="006A174D"/>
    <w:rsid w:val="006C401B"/>
    <w:rsid w:val="006C460A"/>
    <w:rsid w:val="006C541A"/>
    <w:rsid w:val="006F7793"/>
    <w:rsid w:val="00701C6D"/>
    <w:rsid w:val="00701DBD"/>
    <w:rsid w:val="00740446"/>
    <w:rsid w:val="00752D72"/>
    <w:rsid w:val="0078328C"/>
    <w:rsid w:val="00791719"/>
    <w:rsid w:val="00795E94"/>
    <w:rsid w:val="007C0037"/>
    <w:rsid w:val="007D45B5"/>
    <w:rsid w:val="007D4A02"/>
    <w:rsid w:val="007F6834"/>
    <w:rsid w:val="00812F35"/>
    <w:rsid w:val="00814707"/>
    <w:rsid w:val="00815260"/>
    <w:rsid w:val="00827080"/>
    <w:rsid w:val="008418EE"/>
    <w:rsid w:val="00850098"/>
    <w:rsid w:val="00861FA3"/>
    <w:rsid w:val="008665C2"/>
    <w:rsid w:val="00872AF4"/>
    <w:rsid w:val="00885B80"/>
    <w:rsid w:val="0089032D"/>
    <w:rsid w:val="00891F93"/>
    <w:rsid w:val="00892117"/>
    <w:rsid w:val="008B5968"/>
    <w:rsid w:val="008C68B7"/>
    <w:rsid w:val="008D05E7"/>
    <w:rsid w:val="008F0ABB"/>
    <w:rsid w:val="008F41F2"/>
    <w:rsid w:val="00902F5D"/>
    <w:rsid w:val="0091003F"/>
    <w:rsid w:val="009260D0"/>
    <w:rsid w:val="009359B2"/>
    <w:rsid w:val="00941631"/>
    <w:rsid w:val="0094368C"/>
    <w:rsid w:val="00951D1D"/>
    <w:rsid w:val="00951E15"/>
    <w:rsid w:val="00976467"/>
    <w:rsid w:val="009A5690"/>
    <w:rsid w:val="009B4278"/>
    <w:rsid w:val="009C0C50"/>
    <w:rsid w:val="009E55B2"/>
    <w:rsid w:val="00A03028"/>
    <w:rsid w:val="00A2104A"/>
    <w:rsid w:val="00A21EA0"/>
    <w:rsid w:val="00A24D91"/>
    <w:rsid w:val="00A368C5"/>
    <w:rsid w:val="00A36905"/>
    <w:rsid w:val="00A40CA3"/>
    <w:rsid w:val="00A45EF1"/>
    <w:rsid w:val="00A524E0"/>
    <w:rsid w:val="00A571AB"/>
    <w:rsid w:val="00A76408"/>
    <w:rsid w:val="00A82948"/>
    <w:rsid w:val="00A86B23"/>
    <w:rsid w:val="00A930D6"/>
    <w:rsid w:val="00AB0560"/>
    <w:rsid w:val="00AB5FA8"/>
    <w:rsid w:val="00AD1310"/>
    <w:rsid w:val="00AE293E"/>
    <w:rsid w:val="00AE6032"/>
    <w:rsid w:val="00AF42A6"/>
    <w:rsid w:val="00B049C2"/>
    <w:rsid w:val="00B16576"/>
    <w:rsid w:val="00B42E48"/>
    <w:rsid w:val="00B51AEB"/>
    <w:rsid w:val="00B5711A"/>
    <w:rsid w:val="00B67906"/>
    <w:rsid w:val="00B859F0"/>
    <w:rsid w:val="00B86AFF"/>
    <w:rsid w:val="00B95743"/>
    <w:rsid w:val="00BE0EFA"/>
    <w:rsid w:val="00C33F36"/>
    <w:rsid w:val="00C52EBF"/>
    <w:rsid w:val="00C539E4"/>
    <w:rsid w:val="00C557F8"/>
    <w:rsid w:val="00C60F16"/>
    <w:rsid w:val="00C64AC0"/>
    <w:rsid w:val="00C6688F"/>
    <w:rsid w:val="00C7505D"/>
    <w:rsid w:val="00C757DE"/>
    <w:rsid w:val="00C76F48"/>
    <w:rsid w:val="00CA50A9"/>
    <w:rsid w:val="00CA7622"/>
    <w:rsid w:val="00CB05C2"/>
    <w:rsid w:val="00CB08E2"/>
    <w:rsid w:val="00CB4F60"/>
    <w:rsid w:val="00CC40B2"/>
    <w:rsid w:val="00CE0B22"/>
    <w:rsid w:val="00D03E39"/>
    <w:rsid w:val="00D06303"/>
    <w:rsid w:val="00D21FAE"/>
    <w:rsid w:val="00D2599D"/>
    <w:rsid w:val="00D27BA2"/>
    <w:rsid w:val="00D31782"/>
    <w:rsid w:val="00D45AD2"/>
    <w:rsid w:val="00D57626"/>
    <w:rsid w:val="00D71513"/>
    <w:rsid w:val="00D81793"/>
    <w:rsid w:val="00D94135"/>
    <w:rsid w:val="00D94B12"/>
    <w:rsid w:val="00D95582"/>
    <w:rsid w:val="00DD2CC8"/>
    <w:rsid w:val="00DD6229"/>
    <w:rsid w:val="00E05F37"/>
    <w:rsid w:val="00E1367E"/>
    <w:rsid w:val="00E15643"/>
    <w:rsid w:val="00E2057B"/>
    <w:rsid w:val="00E229C5"/>
    <w:rsid w:val="00E23572"/>
    <w:rsid w:val="00E265E9"/>
    <w:rsid w:val="00E27B6B"/>
    <w:rsid w:val="00E51CB1"/>
    <w:rsid w:val="00E76DB9"/>
    <w:rsid w:val="00E80E34"/>
    <w:rsid w:val="00EA1F63"/>
    <w:rsid w:val="00EA292B"/>
    <w:rsid w:val="00EA6B9D"/>
    <w:rsid w:val="00EC23E6"/>
    <w:rsid w:val="00EC36E8"/>
    <w:rsid w:val="00EC6670"/>
    <w:rsid w:val="00ED39A8"/>
    <w:rsid w:val="00ED4996"/>
    <w:rsid w:val="00EE1CF4"/>
    <w:rsid w:val="00EF0B60"/>
    <w:rsid w:val="00EF6053"/>
    <w:rsid w:val="00F20455"/>
    <w:rsid w:val="00F344C1"/>
    <w:rsid w:val="00F52992"/>
    <w:rsid w:val="00F555C5"/>
    <w:rsid w:val="00F6390E"/>
    <w:rsid w:val="00F67FC7"/>
    <w:rsid w:val="00F736FA"/>
    <w:rsid w:val="00F76E07"/>
    <w:rsid w:val="00F773DC"/>
    <w:rsid w:val="00F91185"/>
    <w:rsid w:val="00F93A8B"/>
    <w:rsid w:val="00FC5FE5"/>
    <w:rsid w:val="00FD7EAA"/>
    <w:rsid w:val="00FF1A02"/>
    <w:rsid w:val="00FF2ABD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A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2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D4996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D499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1610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10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E0B22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E0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7B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B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1CF4"/>
  </w:style>
  <w:style w:type="character" w:styleId="ad">
    <w:name w:val="Hyperlink"/>
    <w:basedOn w:val="a0"/>
    <w:uiPriority w:val="99"/>
    <w:semiHidden/>
    <w:unhideWhenUsed/>
    <w:rsid w:val="00E229C5"/>
    <w:rPr>
      <w:color w:val="0000FF"/>
      <w:u w:val="single"/>
    </w:rPr>
  </w:style>
  <w:style w:type="table" w:styleId="ae">
    <w:name w:val="Table Grid"/>
    <w:basedOn w:val="a1"/>
    <w:uiPriority w:val="59"/>
    <w:rsid w:val="00CA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7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77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6A0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2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D4996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D499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1610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10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E0B22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E0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7B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B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1CF4"/>
  </w:style>
  <w:style w:type="character" w:styleId="ad">
    <w:name w:val="Hyperlink"/>
    <w:basedOn w:val="a0"/>
    <w:uiPriority w:val="99"/>
    <w:semiHidden/>
    <w:unhideWhenUsed/>
    <w:rsid w:val="00E229C5"/>
    <w:rPr>
      <w:color w:val="0000FF"/>
      <w:u w:val="single"/>
    </w:rPr>
  </w:style>
  <w:style w:type="table" w:styleId="ae">
    <w:name w:val="Table Grid"/>
    <w:basedOn w:val="a1"/>
    <w:uiPriority w:val="59"/>
    <w:rsid w:val="00CA5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7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F7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5789DD9783DA589E983537CA6024DC6478A39BABA58F0E69D684BE04865E19q2O3D" TargetMode="External"/><Relationship Id="rId18" Type="http://schemas.openxmlformats.org/officeDocument/2006/relationships/hyperlink" Target="consultantplus://offline/ref=398BB7692C48AB21394682C491F536FA64462A1FB5A2B92597D9656DEFB7B970722C1F783BFE2E3668CBF25A8E615B221171C350XAs5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egalacts.ru/doc/federalnyi-zakon-ot-25122008-n-273-fz-o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5789DD9783DA589E983537CA6024DC6478A39BA9A489036BD684BE04865E19q2O3D" TargetMode="External"/><Relationship Id="rId17" Type="http://schemas.openxmlformats.org/officeDocument/2006/relationships/hyperlink" Target="file:///C:\Users\&#1056;&#1077;&#1074;&#1080;&#1079;&#1086;&#1088;\Desktop\&#1052;&#1086;&#1076;&#1077;&#1083;&#1100;&#1085;&#1086;&#1077;%20&#1087;&#1086;&#1083;&#1086;&#1078;&#1077;&#1085;&#1080;&#1077;%20&#1089;%20&#1091;&#1095;&#1077;&#1090;&#1086;&#1084;%20&#1087;&#1086;&#1089;&#1090;&#1091;&#1087;&#1080;&#1074;&#1096;&#1080;&#1093;%20&#1087;&#1088;&#1077;&#1076;&#1083;&#1086;&#1078;&#1077;&#1085;&#1080;&#1081;%20&#1095;&#1083;&#1077;&#1085;&#1086;&#1074;%20&#1057;&#1086;&#1102;&#1079;&#1072;%20&#1052;&#1050;&#1057;&#1054;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&#1056;&#1077;&#1074;&#1080;&#1079;&#1086;&#1088;\Desktop\&#1052;&#1086;&#1076;&#1077;&#1083;&#1100;&#1085;&#1086;&#1077;%20&#1087;&#1086;&#1083;&#1086;&#1078;&#1077;&#1085;&#1080;&#1077;%20&#1089;%20&#1091;&#1095;&#1077;&#1090;&#1086;&#1084;%20&#1087;&#1086;&#1089;&#1090;&#1091;&#1087;&#1080;&#1074;&#1096;&#1080;&#1093;%20&#1087;&#1088;&#1077;&#1076;&#1083;&#1086;&#1078;&#1077;&#1085;&#1080;&#1081;%20&#1095;&#1083;&#1077;&#1085;&#1086;&#1074;%20&#1057;&#1086;&#1102;&#1079;&#1072;%20&#1052;&#1050;&#1057;&#1054;.docx" TargetMode="External"/><Relationship Id="rId20" Type="http://schemas.openxmlformats.org/officeDocument/2006/relationships/hyperlink" Target="consultantplus://offline/ref=315789DD9783DA589E983537CA6024DC6478A39BABA7840E6BD684BE04865E1923AB13B8AE0692285FB815q2O0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5789DD9783DA589E982B3ADC0C7BD3657BFA93A7F0D05364DCD1qEO6D" TargetMode="External"/><Relationship Id="rId24" Type="http://schemas.openxmlformats.org/officeDocument/2006/relationships/hyperlink" Target="consultantplus://offline/main?base=LAW;n=110266;fld=134;dst=10014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ED1B91CFEF76C6CB05AA406CFB16DBCAECEB56B20DBA5FB3DA4E11DCA4F58AFE99E2D025C5EDE4C15C7CCE2CF0FA88C9ED5103FF9ED2CA5AE1C" TargetMode="External"/><Relationship Id="rId23" Type="http://schemas.openxmlformats.org/officeDocument/2006/relationships/hyperlink" Target="http://legalacts.ru/doc/federalnyi-zakon-ot-07052013-n-79-fz-o/" TargetMode="External"/><Relationship Id="rId10" Type="http://schemas.openxmlformats.org/officeDocument/2006/relationships/hyperlink" Target="http://pandia.ru/text/category/munitcipalmznie_obrazovaniya/" TargetMode="External"/><Relationship Id="rId19" Type="http://schemas.openxmlformats.org/officeDocument/2006/relationships/hyperlink" Target="consultantplus://offline/ref=315789DD9783DA589E982B3ADC0C7BD3657BFA93A7F0D05364DCD1qEO6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15789DD9783DA589E982B3ADC0C7BD36672FD94AAA087513589DFE3538F544E64E44AFAEA0B922Bq5OED" TargetMode="External"/><Relationship Id="rId22" Type="http://schemas.openxmlformats.org/officeDocument/2006/relationships/hyperlink" Target="http://legalacts.ru/doc/federalnyi-zakon-ot-03122012-n-230-fz-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CE47-60C9-49E8-ABA6-1C191E8E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7416</Words>
  <Characters>42274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Большемуртинского района</Company>
  <LinksUpToDate>false</LinksUpToDate>
  <CharactersWithSpaces>49591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Журавель А.Г.</dc:creator>
  <cp:lastModifiedBy>Екатерина Николаевна</cp:lastModifiedBy>
  <cp:revision>11</cp:revision>
  <cp:lastPrinted>2022-11-18T03:23:00Z</cp:lastPrinted>
  <dcterms:created xsi:type="dcterms:W3CDTF">2022-11-10T03:02:00Z</dcterms:created>
  <dcterms:modified xsi:type="dcterms:W3CDTF">2022-11-18T03:25:00Z</dcterms:modified>
</cp:coreProperties>
</file>