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60" w:rsidRPr="000A421A" w:rsidRDefault="00272C3D" w:rsidP="001962BE">
      <w:pPr>
        <w:rPr>
          <w:sz w:val="24"/>
          <w:szCs w:val="24"/>
        </w:rPr>
      </w:pPr>
      <w:r w:rsidRPr="000A421A">
        <w:rPr>
          <w:noProof/>
          <w:lang w:eastAsia="ru-RU"/>
        </w:rPr>
        <w:drawing>
          <wp:anchor distT="0" distB="0" distL="114300" distR="114300" simplePos="0" relativeHeight="251658240" behindDoc="0" locked="0" layoutInCell="1" allowOverlap="1">
            <wp:simplePos x="0" y="0"/>
            <wp:positionH relativeFrom="column">
              <wp:posOffset>2610748</wp:posOffset>
            </wp:positionH>
            <wp:positionV relativeFrom="paragraph">
              <wp:posOffset>-1270</wp:posOffset>
            </wp:positionV>
            <wp:extent cx="857885" cy="90551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14235" t="28925" r="13510" b="9958"/>
                    <a:stretch>
                      <a:fillRect/>
                    </a:stretch>
                  </pic:blipFill>
                  <pic:spPr bwMode="auto">
                    <a:xfrm>
                      <a:off x="0" y="0"/>
                      <a:ext cx="857885" cy="905510"/>
                    </a:xfrm>
                    <a:prstGeom prst="rect">
                      <a:avLst/>
                    </a:prstGeom>
                    <a:noFill/>
                  </pic:spPr>
                </pic:pic>
              </a:graphicData>
            </a:graphic>
          </wp:anchor>
        </w:drawing>
      </w:r>
    </w:p>
    <w:p w:rsidR="005E7C60" w:rsidRPr="000A421A" w:rsidRDefault="005E7C60" w:rsidP="009F6BF4">
      <w:pPr>
        <w:pStyle w:val="ConsPlusNormal"/>
        <w:widowControl/>
        <w:ind w:left="4395" w:firstLine="0"/>
        <w:rPr>
          <w:rFonts w:ascii="Times New Roman" w:hAnsi="Times New Roman"/>
          <w:sz w:val="28"/>
          <w:szCs w:val="28"/>
        </w:rPr>
      </w:pPr>
    </w:p>
    <w:p w:rsidR="005E7C60" w:rsidRPr="000A421A" w:rsidRDefault="005E7C60" w:rsidP="009F6BF4">
      <w:pPr>
        <w:pStyle w:val="a5"/>
        <w:ind w:left="142"/>
        <w:rPr>
          <w:sz w:val="28"/>
          <w:szCs w:val="28"/>
        </w:rPr>
      </w:pPr>
    </w:p>
    <w:p w:rsidR="005E7C60" w:rsidRPr="000A421A" w:rsidRDefault="005E7C60" w:rsidP="009F6BF4">
      <w:pPr>
        <w:pStyle w:val="a5"/>
        <w:ind w:left="142"/>
        <w:rPr>
          <w:sz w:val="28"/>
          <w:szCs w:val="28"/>
        </w:rPr>
      </w:pPr>
    </w:p>
    <w:p w:rsidR="005E7C60" w:rsidRPr="000A421A" w:rsidRDefault="005E7C60" w:rsidP="009F6BF4">
      <w:pPr>
        <w:pStyle w:val="a5"/>
        <w:ind w:left="142" w:hanging="360"/>
        <w:rPr>
          <w:sz w:val="28"/>
          <w:szCs w:val="28"/>
        </w:rPr>
      </w:pPr>
    </w:p>
    <w:p w:rsidR="005E7C60" w:rsidRPr="000A421A" w:rsidRDefault="005E7C60" w:rsidP="00D67ADA">
      <w:pPr>
        <w:pStyle w:val="ConsPlusTitle"/>
        <w:tabs>
          <w:tab w:val="left" w:pos="567"/>
        </w:tabs>
        <w:ind w:left="142" w:firstLine="169"/>
        <w:jc w:val="center"/>
        <w:rPr>
          <w:sz w:val="28"/>
          <w:szCs w:val="28"/>
        </w:rPr>
      </w:pPr>
      <w:r w:rsidRPr="000A421A">
        <w:rPr>
          <w:sz w:val="28"/>
          <w:szCs w:val="28"/>
        </w:rPr>
        <w:t>АДМИНИСТРАЦИЯ БОЛЬШЕМУРТИНСКОГО РАЙОНА</w:t>
      </w:r>
    </w:p>
    <w:p w:rsidR="005E7C60" w:rsidRPr="000A421A" w:rsidRDefault="005E7C60" w:rsidP="00D67ADA">
      <w:pPr>
        <w:pStyle w:val="ConsPlusTitle"/>
        <w:ind w:left="142"/>
        <w:jc w:val="center"/>
        <w:rPr>
          <w:sz w:val="28"/>
          <w:szCs w:val="28"/>
        </w:rPr>
      </w:pPr>
      <w:r w:rsidRPr="000A421A">
        <w:rPr>
          <w:sz w:val="28"/>
          <w:szCs w:val="28"/>
        </w:rPr>
        <w:t>КРАСНОЯРСКОГО КРАЯ</w:t>
      </w:r>
    </w:p>
    <w:p w:rsidR="005E7C60" w:rsidRPr="000A421A" w:rsidRDefault="005E7C60" w:rsidP="00D67ADA">
      <w:pPr>
        <w:pStyle w:val="ConsPlusTitle"/>
        <w:ind w:left="142"/>
        <w:jc w:val="center"/>
        <w:rPr>
          <w:sz w:val="28"/>
          <w:szCs w:val="28"/>
        </w:rPr>
      </w:pPr>
    </w:p>
    <w:p w:rsidR="005E7C60" w:rsidRPr="000A421A" w:rsidRDefault="005E7C60" w:rsidP="00D67ADA">
      <w:pPr>
        <w:pStyle w:val="ConsPlusTitle"/>
        <w:ind w:left="142"/>
        <w:jc w:val="center"/>
        <w:rPr>
          <w:b w:val="0"/>
          <w:sz w:val="36"/>
          <w:szCs w:val="36"/>
        </w:rPr>
      </w:pPr>
      <w:r w:rsidRPr="000A421A">
        <w:rPr>
          <w:sz w:val="36"/>
          <w:szCs w:val="36"/>
        </w:rPr>
        <w:t>ПОСТАНОВЛЕНИЕ</w:t>
      </w:r>
    </w:p>
    <w:p w:rsidR="005E7C60" w:rsidRPr="000A421A" w:rsidRDefault="005E7C60" w:rsidP="00D67ADA">
      <w:pPr>
        <w:spacing w:after="0" w:line="240" w:lineRule="auto"/>
        <w:jc w:val="center"/>
        <w:rPr>
          <w:rFonts w:ascii="Times New Roman" w:hAnsi="Times New Roman"/>
          <w:b/>
          <w:sz w:val="28"/>
          <w:szCs w:val="28"/>
        </w:rPr>
      </w:pPr>
    </w:p>
    <w:p w:rsidR="005E7C60" w:rsidRPr="000A421A" w:rsidRDefault="007572A4" w:rsidP="007572A4">
      <w:pPr>
        <w:spacing w:after="0" w:line="240" w:lineRule="auto"/>
        <w:rPr>
          <w:rFonts w:ascii="Times New Roman" w:hAnsi="Times New Roman"/>
          <w:sz w:val="28"/>
          <w:szCs w:val="28"/>
          <w:u w:val="single"/>
        </w:rPr>
      </w:pPr>
      <w:r>
        <w:rPr>
          <w:rFonts w:ascii="Times New Roman" w:hAnsi="Times New Roman"/>
          <w:sz w:val="28"/>
          <w:szCs w:val="28"/>
        </w:rPr>
        <w:t>17.03.</w:t>
      </w:r>
      <w:r w:rsidR="005E7C60" w:rsidRPr="000A421A">
        <w:rPr>
          <w:rFonts w:ascii="Times New Roman" w:hAnsi="Times New Roman"/>
          <w:sz w:val="28"/>
          <w:szCs w:val="28"/>
        </w:rPr>
        <w:t>202</w:t>
      </w:r>
      <w:r w:rsidR="004B6073">
        <w:rPr>
          <w:rFonts w:ascii="Times New Roman" w:hAnsi="Times New Roman"/>
          <w:sz w:val="28"/>
          <w:szCs w:val="28"/>
        </w:rPr>
        <w:t>5</w:t>
      </w:r>
      <w:r w:rsidR="005E7C60" w:rsidRPr="000A421A">
        <w:rPr>
          <w:rFonts w:ascii="Times New Roman" w:hAnsi="Times New Roman"/>
          <w:sz w:val="28"/>
          <w:szCs w:val="28"/>
        </w:rPr>
        <w:t xml:space="preserve"> г.        </w:t>
      </w:r>
      <w:r>
        <w:rPr>
          <w:rFonts w:ascii="Times New Roman" w:hAnsi="Times New Roman"/>
          <w:sz w:val="28"/>
          <w:szCs w:val="28"/>
        </w:rPr>
        <w:t xml:space="preserve">                    </w:t>
      </w:r>
      <w:r w:rsidR="005E7C60" w:rsidRPr="000A421A">
        <w:rPr>
          <w:rFonts w:ascii="Times New Roman" w:hAnsi="Times New Roman"/>
          <w:sz w:val="28"/>
          <w:szCs w:val="28"/>
        </w:rPr>
        <w:t xml:space="preserve"> </w:t>
      </w:r>
      <w:proofErr w:type="spellStart"/>
      <w:r w:rsidR="008834A3">
        <w:rPr>
          <w:rFonts w:ascii="Times New Roman" w:hAnsi="Times New Roman"/>
          <w:sz w:val="28"/>
          <w:szCs w:val="28"/>
        </w:rPr>
        <w:t>п</w:t>
      </w:r>
      <w:r w:rsidR="005E7C60" w:rsidRPr="000A421A">
        <w:rPr>
          <w:rFonts w:ascii="Times New Roman" w:hAnsi="Times New Roman"/>
          <w:sz w:val="28"/>
          <w:szCs w:val="28"/>
        </w:rPr>
        <w:t>гт</w:t>
      </w:r>
      <w:proofErr w:type="spellEnd"/>
      <w:r w:rsidR="005E7C60" w:rsidRPr="000A421A">
        <w:rPr>
          <w:rFonts w:ascii="Times New Roman" w:hAnsi="Times New Roman"/>
          <w:sz w:val="28"/>
          <w:szCs w:val="28"/>
        </w:rPr>
        <w:t xml:space="preserve">. Большая Мурта </w:t>
      </w:r>
      <w:r>
        <w:rPr>
          <w:rFonts w:ascii="Times New Roman" w:hAnsi="Times New Roman"/>
          <w:sz w:val="28"/>
          <w:szCs w:val="28"/>
        </w:rPr>
        <w:t xml:space="preserve">                          № 148</w:t>
      </w:r>
    </w:p>
    <w:p w:rsidR="00272C3D" w:rsidRPr="000A421A" w:rsidRDefault="00272C3D" w:rsidP="00C45D67">
      <w:pPr>
        <w:pStyle w:val="ConsPlusTitle"/>
        <w:jc w:val="both"/>
        <w:rPr>
          <w:b w:val="0"/>
          <w:sz w:val="28"/>
          <w:szCs w:val="28"/>
        </w:rPr>
      </w:pPr>
    </w:p>
    <w:p w:rsidR="005E7C60" w:rsidRPr="006E2B20" w:rsidRDefault="005E7C60" w:rsidP="00C45D67">
      <w:pPr>
        <w:pStyle w:val="ConsPlusTitle"/>
        <w:jc w:val="both"/>
        <w:rPr>
          <w:b w:val="0"/>
          <w:i/>
          <w:sz w:val="28"/>
          <w:szCs w:val="28"/>
        </w:rPr>
      </w:pPr>
      <w:bookmarkStart w:id="0" w:name="_Hlk193177782"/>
      <w:r w:rsidRPr="000A421A">
        <w:rPr>
          <w:b w:val="0"/>
          <w:sz w:val="28"/>
          <w:szCs w:val="28"/>
        </w:rPr>
        <w:t xml:space="preserve">О внесении изменений в постановление администрации Большемуртинского района от 29.10.2021 № 478 «Об утверждении муниципальной программы «Развитие культуры на территории Большемуртинского района» </w:t>
      </w:r>
      <w:r w:rsidR="00150A19" w:rsidRPr="006E2B20">
        <w:rPr>
          <w:b w:val="0"/>
          <w:i/>
          <w:sz w:val="28"/>
          <w:szCs w:val="28"/>
        </w:rPr>
        <w:t>(в редакции постановления администрации района от 11.02.2022 № 61</w:t>
      </w:r>
      <w:r w:rsidR="00B61EDC">
        <w:rPr>
          <w:b w:val="0"/>
          <w:i/>
          <w:sz w:val="28"/>
          <w:szCs w:val="28"/>
        </w:rPr>
        <w:t>, от 14.03.2022 № 101</w:t>
      </w:r>
      <w:r w:rsidR="009F7121">
        <w:rPr>
          <w:b w:val="0"/>
          <w:i/>
          <w:sz w:val="28"/>
          <w:szCs w:val="28"/>
        </w:rPr>
        <w:t xml:space="preserve">, от 31.10.2022 № </w:t>
      </w:r>
      <w:r w:rsidR="00966103">
        <w:rPr>
          <w:b w:val="0"/>
          <w:i/>
          <w:sz w:val="28"/>
          <w:szCs w:val="28"/>
        </w:rPr>
        <w:t>720, от 13.01.2023 № 10</w:t>
      </w:r>
      <w:r w:rsidR="008513DF">
        <w:rPr>
          <w:b w:val="0"/>
          <w:i/>
          <w:sz w:val="28"/>
          <w:szCs w:val="28"/>
        </w:rPr>
        <w:t xml:space="preserve">, </w:t>
      </w:r>
      <w:proofErr w:type="gramStart"/>
      <w:r w:rsidR="008513DF">
        <w:rPr>
          <w:b w:val="0"/>
          <w:i/>
          <w:sz w:val="28"/>
          <w:szCs w:val="28"/>
        </w:rPr>
        <w:t>от</w:t>
      </w:r>
      <w:proofErr w:type="gramEnd"/>
      <w:r w:rsidR="008513DF">
        <w:rPr>
          <w:b w:val="0"/>
          <w:i/>
          <w:sz w:val="28"/>
          <w:szCs w:val="28"/>
        </w:rPr>
        <w:t xml:space="preserve">  26.10.2023 № 567</w:t>
      </w:r>
      <w:r w:rsidR="003B3FDE">
        <w:rPr>
          <w:b w:val="0"/>
          <w:i/>
          <w:sz w:val="28"/>
          <w:szCs w:val="28"/>
        </w:rPr>
        <w:t>, от 29.01.2024 № 34</w:t>
      </w:r>
      <w:r w:rsidR="004B6073">
        <w:rPr>
          <w:b w:val="0"/>
          <w:i/>
          <w:sz w:val="28"/>
          <w:szCs w:val="28"/>
        </w:rPr>
        <w:t>, от 30.10.2024 № 570</w:t>
      </w:r>
      <w:r w:rsidR="00150A19" w:rsidRPr="006E2B20">
        <w:rPr>
          <w:b w:val="0"/>
          <w:i/>
          <w:sz w:val="28"/>
          <w:szCs w:val="28"/>
        </w:rPr>
        <w:t>)</w:t>
      </w:r>
    </w:p>
    <w:bookmarkEnd w:id="0"/>
    <w:p w:rsidR="005E7C60" w:rsidRPr="000A421A" w:rsidRDefault="005E7C60" w:rsidP="00C45D67">
      <w:pPr>
        <w:spacing w:after="0" w:line="240" w:lineRule="auto"/>
        <w:jc w:val="both"/>
        <w:rPr>
          <w:rFonts w:ascii="Times New Roman" w:hAnsi="Times New Roman"/>
          <w:sz w:val="28"/>
          <w:szCs w:val="28"/>
        </w:rPr>
      </w:pPr>
    </w:p>
    <w:p w:rsidR="005E7C60" w:rsidRPr="000A421A" w:rsidRDefault="005E7C60" w:rsidP="00C45D67">
      <w:pPr>
        <w:spacing w:after="0" w:line="240" w:lineRule="auto"/>
        <w:ind w:firstLine="709"/>
        <w:jc w:val="both"/>
        <w:rPr>
          <w:rFonts w:ascii="Times New Roman" w:hAnsi="Times New Roman"/>
          <w:sz w:val="28"/>
          <w:szCs w:val="28"/>
        </w:rPr>
      </w:pPr>
      <w:proofErr w:type="gramStart"/>
      <w:r w:rsidRPr="000A421A">
        <w:rPr>
          <w:rFonts w:ascii="Times New Roman" w:hAnsi="Times New Roman"/>
          <w:sz w:val="28"/>
          <w:szCs w:val="28"/>
        </w:rPr>
        <w:t>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постановлением администрации Большемуртинского района от 23.07.2013 № 665 «Об утверждении Порядка принятия решений о разработке муниципальных программ Большемуртинского района, их формировании и реализации»</w:t>
      </w:r>
      <w:r w:rsidR="00A5122C">
        <w:rPr>
          <w:rFonts w:ascii="Times New Roman" w:hAnsi="Times New Roman"/>
          <w:sz w:val="28"/>
          <w:szCs w:val="28"/>
        </w:rPr>
        <w:t>, руководствуясь статьей 19</w:t>
      </w:r>
      <w:r w:rsidRPr="000A421A">
        <w:rPr>
          <w:rFonts w:ascii="Times New Roman" w:hAnsi="Times New Roman"/>
          <w:sz w:val="28"/>
          <w:szCs w:val="28"/>
        </w:rPr>
        <w:t xml:space="preserve"> Устава Большемуртинского района, ПОСТАНОВЛЯЮ:</w:t>
      </w:r>
      <w:proofErr w:type="gramEnd"/>
    </w:p>
    <w:p w:rsidR="005E7C60" w:rsidRPr="003B3FDE" w:rsidRDefault="005E7C60" w:rsidP="00150A19">
      <w:pPr>
        <w:pStyle w:val="ConsPlusTitle"/>
        <w:jc w:val="both"/>
        <w:rPr>
          <w:b w:val="0"/>
          <w:i/>
          <w:sz w:val="28"/>
          <w:szCs w:val="28"/>
        </w:rPr>
      </w:pPr>
      <w:r w:rsidRPr="000A421A">
        <w:rPr>
          <w:b w:val="0"/>
          <w:sz w:val="28"/>
          <w:szCs w:val="28"/>
        </w:rPr>
        <w:t xml:space="preserve">          1. Внести в постановление администрации Большемуртинского района от 29.10.2021 № 478 «Об утверждении </w:t>
      </w:r>
      <w:r w:rsidRPr="000A421A">
        <w:rPr>
          <w:b w:val="0"/>
          <w:bCs w:val="0"/>
          <w:sz w:val="28"/>
          <w:szCs w:val="28"/>
        </w:rPr>
        <w:t xml:space="preserve">муниципальной программы </w:t>
      </w:r>
      <w:r w:rsidRPr="000A421A">
        <w:rPr>
          <w:b w:val="0"/>
          <w:sz w:val="28"/>
          <w:szCs w:val="28"/>
        </w:rPr>
        <w:t xml:space="preserve">«Развитие культуры на территории Большемуртинского района» </w:t>
      </w:r>
      <w:r w:rsidR="00150A19" w:rsidRPr="006E2B20">
        <w:rPr>
          <w:b w:val="0"/>
          <w:i/>
          <w:sz w:val="28"/>
          <w:szCs w:val="28"/>
        </w:rPr>
        <w:t>(</w:t>
      </w:r>
      <w:r w:rsidR="00966103" w:rsidRPr="00966103">
        <w:rPr>
          <w:b w:val="0"/>
          <w:i/>
          <w:sz w:val="28"/>
          <w:szCs w:val="28"/>
        </w:rPr>
        <w:t>в редакции постановления администрации района от 11.02.2022 № 61, от 14.03.2022 № 101, от 31.10.2022 № 720, от 13.01.2023 № 10</w:t>
      </w:r>
      <w:r w:rsidR="008513DF" w:rsidRPr="008513DF">
        <w:rPr>
          <w:b w:val="0"/>
          <w:i/>
          <w:sz w:val="28"/>
          <w:szCs w:val="28"/>
        </w:rPr>
        <w:t>, от  26.10.2023 № 567</w:t>
      </w:r>
      <w:r w:rsidR="003B3FDE">
        <w:rPr>
          <w:b w:val="0"/>
          <w:i/>
          <w:sz w:val="28"/>
          <w:szCs w:val="28"/>
        </w:rPr>
        <w:t xml:space="preserve">, </w:t>
      </w:r>
      <w:r w:rsidR="003B3FDE" w:rsidRPr="003B3FDE">
        <w:rPr>
          <w:b w:val="0"/>
          <w:i/>
          <w:sz w:val="28"/>
          <w:szCs w:val="28"/>
        </w:rPr>
        <w:t>от 29.01.2024 № 34</w:t>
      </w:r>
      <w:r w:rsidR="004B6073">
        <w:rPr>
          <w:b w:val="0"/>
          <w:i/>
          <w:sz w:val="28"/>
          <w:szCs w:val="28"/>
        </w:rPr>
        <w:t>, от 30.10.20</w:t>
      </w:r>
      <w:r w:rsidR="00A5122C">
        <w:rPr>
          <w:b w:val="0"/>
          <w:i/>
          <w:sz w:val="28"/>
          <w:szCs w:val="28"/>
        </w:rPr>
        <w:t>2</w:t>
      </w:r>
      <w:r w:rsidR="004B6073">
        <w:rPr>
          <w:b w:val="0"/>
          <w:i/>
          <w:sz w:val="28"/>
          <w:szCs w:val="28"/>
        </w:rPr>
        <w:t>4 № 570</w:t>
      </w:r>
      <w:proofErr w:type="gramStart"/>
      <w:r w:rsidR="004B6073">
        <w:rPr>
          <w:b w:val="0"/>
          <w:i/>
          <w:sz w:val="28"/>
          <w:szCs w:val="28"/>
        </w:rPr>
        <w:t xml:space="preserve"> </w:t>
      </w:r>
      <w:r w:rsidR="003B3FDE" w:rsidRPr="003B3FDE">
        <w:rPr>
          <w:b w:val="0"/>
          <w:i/>
          <w:sz w:val="28"/>
          <w:szCs w:val="28"/>
        </w:rPr>
        <w:t>)</w:t>
      </w:r>
      <w:proofErr w:type="gramEnd"/>
      <w:r w:rsidR="00FA7D45">
        <w:rPr>
          <w:b w:val="0"/>
          <w:i/>
          <w:sz w:val="28"/>
          <w:szCs w:val="28"/>
        </w:rPr>
        <w:t xml:space="preserve"> </w:t>
      </w:r>
      <w:r w:rsidR="00272C3D" w:rsidRPr="000A421A">
        <w:rPr>
          <w:b w:val="0"/>
          <w:sz w:val="28"/>
          <w:szCs w:val="28"/>
        </w:rPr>
        <w:t xml:space="preserve">(далее – постановление) </w:t>
      </w:r>
      <w:r w:rsidRPr="000A421A">
        <w:rPr>
          <w:b w:val="0"/>
          <w:sz w:val="28"/>
          <w:szCs w:val="28"/>
        </w:rPr>
        <w:t>следующие изменения:</w:t>
      </w:r>
    </w:p>
    <w:p w:rsidR="005E7C60" w:rsidRPr="000A421A" w:rsidRDefault="005E7C60" w:rsidP="007D0352">
      <w:pPr>
        <w:pStyle w:val="ConsPlusTitle"/>
        <w:ind w:firstLine="709"/>
        <w:jc w:val="both"/>
        <w:rPr>
          <w:b w:val="0"/>
          <w:sz w:val="28"/>
          <w:szCs w:val="28"/>
        </w:rPr>
      </w:pPr>
      <w:r w:rsidRPr="000A421A">
        <w:rPr>
          <w:b w:val="0"/>
          <w:sz w:val="28"/>
          <w:szCs w:val="28"/>
        </w:rPr>
        <w:t>приложение к постановлению изложить в новой редакции согласно приложению к настоящему постановлению.</w:t>
      </w:r>
    </w:p>
    <w:p w:rsidR="005E7C60" w:rsidRPr="000A421A" w:rsidRDefault="005E7C60" w:rsidP="007D0352">
      <w:pPr>
        <w:spacing w:after="0" w:line="240" w:lineRule="auto"/>
        <w:ind w:firstLine="709"/>
        <w:jc w:val="both"/>
        <w:rPr>
          <w:rFonts w:ascii="Times New Roman" w:hAnsi="Times New Roman"/>
          <w:sz w:val="28"/>
          <w:szCs w:val="28"/>
        </w:rPr>
      </w:pPr>
      <w:r w:rsidRPr="000A421A">
        <w:rPr>
          <w:rFonts w:ascii="Times New Roman" w:hAnsi="Times New Roman"/>
          <w:sz w:val="28"/>
          <w:szCs w:val="28"/>
        </w:rPr>
        <w:t xml:space="preserve">3. </w:t>
      </w:r>
      <w:proofErr w:type="gramStart"/>
      <w:r w:rsidRPr="000A421A">
        <w:rPr>
          <w:rFonts w:ascii="Times New Roman" w:hAnsi="Times New Roman"/>
          <w:sz w:val="28"/>
          <w:szCs w:val="28"/>
        </w:rPr>
        <w:t>Контроль за</w:t>
      </w:r>
      <w:proofErr w:type="gramEnd"/>
      <w:r w:rsidRPr="000A421A">
        <w:rPr>
          <w:rFonts w:ascii="Times New Roman" w:hAnsi="Times New Roman"/>
          <w:sz w:val="28"/>
          <w:szCs w:val="28"/>
        </w:rPr>
        <w:t xml:space="preserve"> исполнением настоящего постановления возложить на заместителя </w:t>
      </w:r>
      <w:r w:rsidR="00272C3D" w:rsidRPr="000A421A">
        <w:rPr>
          <w:rFonts w:ascii="Times New Roman" w:hAnsi="Times New Roman"/>
          <w:sz w:val="28"/>
          <w:szCs w:val="28"/>
        </w:rPr>
        <w:t>Главы Большемуртинского</w:t>
      </w:r>
      <w:r w:rsidRPr="000A421A">
        <w:rPr>
          <w:rFonts w:ascii="Times New Roman" w:hAnsi="Times New Roman"/>
          <w:sz w:val="28"/>
          <w:szCs w:val="28"/>
        </w:rPr>
        <w:t xml:space="preserve"> района С.В. </w:t>
      </w:r>
      <w:proofErr w:type="spellStart"/>
      <w:r w:rsidRPr="000A421A">
        <w:rPr>
          <w:rFonts w:ascii="Times New Roman" w:hAnsi="Times New Roman"/>
          <w:sz w:val="28"/>
          <w:szCs w:val="28"/>
        </w:rPr>
        <w:t>Гриц</w:t>
      </w:r>
      <w:proofErr w:type="spellEnd"/>
      <w:r w:rsidRPr="000A421A">
        <w:rPr>
          <w:rFonts w:ascii="Times New Roman" w:hAnsi="Times New Roman"/>
          <w:sz w:val="28"/>
          <w:szCs w:val="28"/>
        </w:rPr>
        <w:t>.</w:t>
      </w:r>
    </w:p>
    <w:p w:rsidR="005E7C60" w:rsidRPr="000A421A" w:rsidRDefault="005E7C60" w:rsidP="007D0352">
      <w:pPr>
        <w:pStyle w:val="ConsPlusTitle"/>
        <w:ind w:firstLine="709"/>
        <w:jc w:val="both"/>
        <w:outlineLvl w:val="0"/>
        <w:rPr>
          <w:b w:val="0"/>
          <w:sz w:val="28"/>
          <w:szCs w:val="28"/>
        </w:rPr>
      </w:pPr>
      <w:r w:rsidRPr="00B1205A">
        <w:rPr>
          <w:b w:val="0"/>
          <w:sz w:val="28"/>
          <w:szCs w:val="28"/>
        </w:rPr>
        <w:t xml:space="preserve">4. </w:t>
      </w:r>
      <w:r w:rsidR="00B1205A" w:rsidRPr="00B1205A">
        <w:rPr>
          <w:b w:val="0"/>
          <w:sz w:val="28"/>
          <w:szCs w:val="28"/>
        </w:rPr>
        <w:t xml:space="preserve">Настоящее постановление вступает в силу </w:t>
      </w:r>
      <w:r w:rsidR="007C4FF6">
        <w:rPr>
          <w:b w:val="0"/>
          <w:sz w:val="28"/>
          <w:szCs w:val="28"/>
        </w:rPr>
        <w:t xml:space="preserve">после его официального </w:t>
      </w:r>
      <w:r w:rsidR="00333C47">
        <w:rPr>
          <w:b w:val="0"/>
          <w:sz w:val="28"/>
          <w:szCs w:val="28"/>
        </w:rPr>
        <w:t xml:space="preserve">опубликования </w:t>
      </w:r>
      <w:r w:rsidR="004B6073">
        <w:rPr>
          <w:b w:val="0"/>
          <w:sz w:val="28"/>
          <w:szCs w:val="28"/>
        </w:rPr>
        <w:t xml:space="preserve">(обнародования) в установленном порядке и распространяется на </w:t>
      </w:r>
      <w:proofErr w:type="gramStart"/>
      <w:r w:rsidR="004B6073">
        <w:rPr>
          <w:b w:val="0"/>
          <w:sz w:val="28"/>
          <w:szCs w:val="28"/>
        </w:rPr>
        <w:t>правоотношения</w:t>
      </w:r>
      <w:proofErr w:type="gramEnd"/>
      <w:r w:rsidR="004B6073">
        <w:rPr>
          <w:b w:val="0"/>
          <w:sz w:val="28"/>
          <w:szCs w:val="28"/>
        </w:rPr>
        <w:t xml:space="preserve"> возникшие </w:t>
      </w:r>
      <w:r w:rsidR="00B1205A" w:rsidRPr="00B1205A">
        <w:rPr>
          <w:b w:val="0"/>
          <w:sz w:val="28"/>
          <w:szCs w:val="28"/>
        </w:rPr>
        <w:t>с 01 января 202</w:t>
      </w:r>
      <w:r w:rsidR="003B3FDE">
        <w:rPr>
          <w:b w:val="0"/>
          <w:sz w:val="28"/>
          <w:szCs w:val="28"/>
        </w:rPr>
        <w:t>5</w:t>
      </w:r>
      <w:r w:rsidR="00B1205A" w:rsidRPr="00B1205A">
        <w:rPr>
          <w:b w:val="0"/>
          <w:sz w:val="28"/>
          <w:szCs w:val="28"/>
        </w:rPr>
        <w:t xml:space="preserve"> года</w:t>
      </w:r>
      <w:r w:rsidRPr="00B1205A">
        <w:rPr>
          <w:b w:val="0"/>
          <w:sz w:val="28"/>
          <w:szCs w:val="28"/>
        </w:rPr>
        <w:t>.</w:t>
      </w:r>
    </w:p>
    <w:p w:rsidR="00FA7D45" w:rsidRDefault="00FA7D45" w:rsidP="001D6B5E">
      <w:pPr>
        <w:spacing w:after="0" w:line="240" w:lineRule="auto"/>
        <w:jc w:val="both"/>
        <w:rPr>
          <w:rFonts w:ascii="Times New Roman" w:hAnsi="Times New Roman"/>
          <w:sz w:val="28"/>
          <w:szCs w:val="28"/>
        </w:rPr>
      </w:pPr>
    </w:p>
    <w:p w:rsidR="008513DF" w:rsidRPr="001D6B5E" w:rsidRDefault="005E7C60" w:rsidP="001D6B5E">
      <w:pPr>
        <w:spacing w:after="0" w:line="240" w:lineRule="auto"/>
        <w:jc w:val="both"/>
        <w:rPr>
          <w:rFonts w:ascii="Times New Roman" w:hAnsi="Times New Roman"/>
          <w:sz w:val="28"/>
          <w:szCs w:val="28"/>
        </w:rPr>
      </w:pPr>
      <w:r w:rsidRPr="000A421A">
        <w:rPr>
          <w:rFonts w:ascii="Times New Roman" w:hAnsi="Times New Roman"/>
          <w:sz w:val="28"/>
          <w:szCs w:val="28"/>
        </w:rPr>
        <w:t>Глава района</w:t>
      </w:r>
      <w:r w:rsidRPr="000A421A">
        <w:rPr>
          <w:rFonts w:ascii="Times New Roman" w:hAnsi="Times New Roman"/>
          <w:sz w:val="28"/>
          <w:szCs w:val="28"/>
        </w:rPr>
        <w:tab/>
      </w:r>
      <w:r w:rsidRPr="000A421A">
        <w:rPr>
          <w:rFonts w:ascii="Times New Roman" w:hAnsi="Times New Roman"/>
          <w:sz w:val="28"/>
          <w:szCs w:val="28"/>
        </w:rPr>
        <w:tab/>
      </w:r>
      <w:r w:rsidRPr="000A421A">
        <w:rPr>
          <w:rFonts w:ascii="Times New Roman" w:hAnsi="Times New Roman"/>
          <w:sz w:val="28"/>
          <w:szCs w:val="28"/>
        </w:rPr>
        <w:tab/>
      </w:r>
      <w:r w:rsidRPr="000A421A">
        <w:rPr>
          <w:rFonts w:ascii="Times New Roman" w:hAnsi="Times New Roman"/>
          <w:sz w:val="28"/>
          <w:szCs w:val="28"/>
        </w:rPr>
        <w:tab/>
      </w:r>
      <w:r w:rsidRPr="000A421A">
        <w:rPr>
          <w:rFonts w:ascii="Times New Roman" w:hAnsi="Times New Roman"/>
          <w:sz w:val="28"/>
          <w:szCs w:val="28"/>
        </w:rPr>
        <w:tab/>
      </w:r>
      <w:r w:rsidR="00FA7D45">
        <w:rPr>
          <w:rFonts w:ascii="Times New Roman" w:hAnsi="Times New Roman"/>
          <w:sz w:val="28"/>
          <w:szCs w:val="28"/>
        </w:rPr>
        <w:t xml:space="preserve">                                </w:t>
      </w:r>
      <w:r w:rsidRPr="000A421A">
        <w:rPr>
          <w:rFonts w:ascii="Times New Roman" w:hAnsi="Times New Roman"/>
          <w:sz w:val="28"/>
          <w:szCs w:val="28"/>
        </w:rPr>
        <w:tab/>
        <w:t>В.В. Верн</w:t>
      </w:r>
      <w:r w:rsidR="00FA7D45">
        <w:rPr>
          <w:rFonts w:ascii="Times New Roman" w:hAnsi="Times New Roman"/>
          <w:sz w:val="28"/>
          <w:szCs w:val="28"/>
        </w:rPr>
        <w:t>ер</w:t>
      </w:r>
    </w:p>
    <w:p w:rsidR="003B3FDE" w:rsidRDefault="003B3FDE" w:rsidP="005269A9">
      <w:pPr>
        <w:pStyle w:val="ConsPlusNormal"/>
        <w:widowControl/>
        <w:ind w:left="4395" w:firstLine="1559"/>
        <w:rPr>
          <w:rFonts w:ascii="Times New Roman" w:hAnsi="Times New Roman"/>
          <w:sz w:val="24"/>
          <w:szCs w:val="24"/>
        </w:rPr>
      </w:pPr>
    </w:p>
    <w:p w:rsidR="005E7C60" w:rsidRPr="00966103"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 xml:space="preserve">Приложение </w:t>
      </w:r>
    </w:p>
    <w:p w:rsidR="005E7C60" w:rsidRPr="00966103"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к постановлению администрации</w:t>
      </w:r>
    </w:p>
    <w:p w:rsidR="005E7C60" w:rsidRPr="00966103"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района</w:t>
      </w:r>
    </w:p>
    <w:p w:rsidR="005E7C60" w:rsidRPr="00966103"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 xml:space="preserve">от  </w:t>
      </w:r>
      <w:r w:rsidR="007572A4">
        <w:rPr>
          <w:rFonts w:ascii="Times New Roman" w:hAnsi="Times New Roman"/>
          <w:sz w:val="24"/>
          <w:szCs w:val="24"/>
        </w:rPr>
        <w:t>17.03.</w:t>
      </w:r>
      <w:r w:rsidR="006E2B20" w:rsidRPr="008513DF">
        <w:rPr>
          <w:rFonts w:ascii="Times New Roman" w:hAnsi="Times New Roman"/>
          <w:sz w:val="24"/>
          <w:szCs w:val="24"/>
        </w:rPr>
        <w:t>202</w:t>
      </w:r>
      <w:r w:rsidR="00FA7D45">
        <w:rPr>
          <w:rFonts w:ascii="Times New Roman" w:hAnsi="Times New Roman"/>
          <w:sz w:val="24"/>
          <w:szCs w:val="24"/>
        </w:rPr>
        <w:t>5</w:t>
      </w:r>
      <w:r w:rsidRPr="008513DF">
        <w:rPr>
          <w:rFonts w:ascii="Times New Roman" w:hAnsi="Times New Roman"/>
          <w:sz w:val="24"/>
          <w:szCs w:val="24"/>
        </w:rPr>
        <w:t>года  №</w:t>
      </w:r>
      <w:r w:rsidR="007572A4">
        <w:rPr>
          <w:rFonts w:ascii="Times New Roman" w:hAnsi="Times New Roman"/>
          <w:sz w:val="24"/>
          <w:szCs w:val="24"/>
        </w:rPr>
        <w:t xml:space="preserve"> 148</w:t>
      </w:r>
      <w:bookmarkStart w:id="1" w:name="_GoBack"/>
      <w:bookmarkEnd w:id="1"/>
    </w:p>
    <w:p w:rsidR="005E7C60" w:rsidRPr="00966103" w:rsidRDefault="005E7C60" w:rsidP="003B3FDE">
      <w:pPr>
        <w:pStyle w:val="ConsPlusNormal"/>
        <w:widowControl/>
        <w:ind w:left="4395" w:firstLine="1275"/>
        <w:rPr>
          <w:rFonts w:ascii="Times New Roman" w:hAnsi="Times New Roman"/>
          <w:sz w:val="24"/>
          <w:szCs w:val="24"/>
        </w:rPr>
      </w:pPr>
    </w:p>
    <w:p w:rsidR="005E7C60" w:rsidRPr="00966103"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 xml:space="preserve">«Приложение </w:t>
      </w:r>
    </w:p>
    <w:p w:rsidR="005E7C60" w:rsidRPr="00966103"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к постановлению администрации</w:t>
      </w:r>
    </w:p>
    <w:p w:rsidR="005E7C60" w:rsidRPr="000A421A" w:rsidRDefault="005E7C60" w:rsidP="003B3FDE">
      <w:pPr>
        <w:pStyle w:val="ConsPlusNormal"/>
        <w:widowControl/>
        <w:ind w:left="4395" w:firstLine="1275"/>
        <w:rPr>
          <w:rFonts w:ascii="Times New Roman" w:hAnsi="Times New Roman"/>
          <w:sz w:val="24"/>
          <w:szCs w:val="24"/>
        </w:rPr>
      </w:pPr>
      <w:r w:rsidRPr="00966103">
        <w:rPr>
          <w:rFonts w:ascii="Times New Roman" w:hAnsi="Times New Roman"/>
          <w:sz w:val="24"/>
          <w:szCs w:val="24"/>
        </w:rPr>
        <w:t>района от  29.10.2021 года  № 478</w:t>
      </w:r>
    </w:p>
    <w:p w:rsidR="005E7C60" w:rsidRPr="000A421A" w:rsidRDefault="005E7C60" w:rsidP="00D67ADA">
      <w:pPr>
        <w:pStyle w:val="ConsPlusNormal"/>
        <w:widowControl/>
        <w:ind w:left="4395" w:firstLine="0"/>
        <w:rPr>
          <w:rFonts w:ascii="Times New Roman" w:hAnsi="Times New Roman"/>
          <w:sz w:val="24"/>
          <w:szCs w:val="24"/>
        </w:rPr>
      </w:pPr>
    </w:p>
    <w:p w:rsidR="00966103" w:rsidRPr="00966103" w:rsidRDefault="00966103" w:rsidP="00966103">
      <w:pPr>
        <w:autoSpaceDE w:val="0"/>
        <w:autoSpaceDN w:val="0"/>
        <w:adjustRightInd w:val="0"/>
        <w:spacing w:after="0" w:line="240" w:lineRule="auto"/>
        <w:jc w:val="center"/>
        <w:rPr>
          <w:rFonts w:ascii="Times New Roman" w:hAnsi="Times New Roman"/>
          <w:sz w:val="24"/>
          <w:szCs w:val="24"/>
        </w:rPr>
      </w:pPr>
      <w:r w:rsidRPr="00966103">
        <w:rPr>
          <w:rFonts w:ascii="Times New Roman" w:hAnsi="Times New Roman"/>
          <w:sz w:val="24"/>
          <w:szCs w:val="24"/>
        </w:rPr>
        <w:t>Программа</w:t>
      </w:r>
    </w:p>
    <w:p w:rsidR="00966103" w:rsidRPr="00966103" w:rsidRDefault="00966103" w:rsidP="00966103">
      <w:pPr>
        <w:autoSpaceDE w:val="0"/>
        <w:autoSpaceDN w:val="0"/>
        <w:adjustRightInd w:val="0"/>
        <w:spacing w:after="0" w:line="240" w:lineRule="auto"/>
        <w:jc w:val="center"/>
        <w:rPr>
          <w:rFonts w:ascii="Times New Roman" w:hAnsi="Times New Roman"/>
          <w:b/>
          <w:sz w:val="24"/>
          <w:szCs w:val="24"/>
        </w:rPr>
      </w:pPr>
      <w:r w:rsidRPr="00966103">
        <w:rPr>
          <w:rFonts w:ascii="Times New Roman" w:hAnsi="Times New Roman"/>
          <w:b/>
          <w:sz w:val="24"/>
          <w:szCs w:val="24"/>
        </w:rPr>
        <w:t xml:space="preserve">«Развитие культуры на территории </w:t>
      </w:r>
    </w:p>
    <w:p w:rsidR="00966103" w:rsidRPr="00966103" w:rsidRDefault="00966103" w:rsidP="00966103">
      <w:pPr>
        <w:autoSpaceDE w:val="0"/>
        <w:autoSpaceDN w:val="0"/>
        <w:adjustRightInd w:val="0"/>
        <w:spacing w:after="0" w:line="240" w:lineRule="auto"/>
        <w:jc w:val="center"/>
        <w:rPr>
          <w:rFonts w:ascii="Times New Roman" w:hAnsi="Times New Roman"/>
          <w:b/>
          <w:sz w:val="24"/>
          <w:szCs w:val="24"/>
        </w:rPr>
      </w:pPr>
      <w:r w:rsidRPr="00966103">
        <w:rPr>
          <w:rFonts w:ascii="Times New Roman" w:hAnsi="Times New Roman"/>
          <w:b/>
          <w:sz w:val="24"/>
          <w:szCs w:val="24"/>
        </w:rPr>
        <w:t xml:space="preserve">Большемуртинского района» </w:t>
      </w:r>
    </w:p>
    <w:p w:rsidR="00966103" w:rsidRPr="00966103" w:rsidRDefault="00966103" w:rsidP="00966103">
      <w:pPr>
        <w:autoSpaceDE w:val="0"/>
        <w:autoSpaceDN w:val="0"/>
        <w:adjustRightInd w:val="0"/>
        <w:spacing w:after="0" w:line="240" w:lineRule="auto"/>
        <w:ind w:firstLine="540"/>
        <w:jc w:val="both"/>
        <w:outlineLvl w:val="0"/>
        <w:rPr>
          <w:rFonts w:ascii="Times New Roman" w:hAnsi="Times New Roman"/>
          <w:sz w:val="24"/>
          <w:szCs w:val="24"/>
        </w:rPr>
      </w:pPr>
    </w:p>
    <w:p w:rsidR="00966103" w:rsidRPr="00966103" w:rsidRDefault="00966103" w:rsidP="00966103">
      <w:pPr>
        <w:numPr>
          <w:ilvl w:val="0"/>
          <w:numId w:val="1"/>
        </w:numPr>
        <w:autoSpaceDE w:val="0"/>
        <w:autoSpaceDN w:val="0"/>
        <w:adjustRightInd w:val="0"/>
        <w:spacing w:after="0" w:line="240" w:lineRule="auto"/>
        <w:jc w:val="center"/>
        <w:outlineLvl w:val="0"/>
        <w:rPr>
          <w:rFonts w:ascii="Times New Roman" w:hAnsi="Times New Roman"/>
          <w:sz w:val="24"/>
          <w:szCs w:val="24"/>
        </w:rPr>
      </w:pPr>
      <w:r w:rsidRPr="00966103">
        <w:rPr>
          <w:rFonts w:ascii="Times New Roman" w:hAnsi="Times New Roman"/>
          <w:sz w:val="24"/>
          <w:szCs w:val="24"/>
        </w:rPr>
        <w:t>Паспорт программы</w:t>
      </w:r>
    </w:p>
    <w:p w:rsidR="00966103" w:rsidRPr="00966103" w:rsidRDefault="00966103" w:rsidP="00966103">
      <w:pPr>
        <w:autoSpaceDE w:val="0"/>
        <w:autoSpaceDN w:val="0"/>
        <w:adjustRightInd w:val="0"/>
        <w:spacing w:after="0" w:line="240" w:lineRule="auto"/>
        <w:ind w:left="720"/>
        <w:jc w:val="center"/>
        <w:outlineLvl w:val="0"/>
        <w:rPr>
          <w:rFonts w:ascii="Times New Roman" w:hAnsi="Times New Roman"/>
          <w:sz w:val="24"/>
          <w:szCs w:val="24"/>
        </w:rPr>
      </w:pPr>
    </w:p>
    <w:tbl>
      <w:tblPr>
        <w:tblW w:w="102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841"/>
      </w:tblGrid>
      <w:tr w:rsidR="00966103" w:rsidRPr="00966103" w:rsidTr="00C17E5E">
        <w:trPr>
          <w:trHeight w:val="920"/>
        </w:trPr>
        <w:tc>
          <w:tcPr>
            <w:tcW w:w="2411" w:type="dxa"/>
          </w:tcPr>
          <w:p w:rsidR="00966103" w:rsidRPr="00966103" w:rsidRDefault="00966103" w:rsidP="00966103">
            <w:pPr>
              <w:autoSpaceDE w:val="0"/>
              <w:autoSpaceDN w:val="0"/>
              <w:adjustRightInd w:val="0"/>
              <w:spacing w:after="0" w:line="240" w:lineRule="auto"/>
              <w:jc w:val="both"/>
              <w:rPr>
                <w:rFonts w:ascii="Times New Roman" w:hAnsi="Times New Roman"/>
                <w:sz w:val="24"/>
                <w:szCs w:val="24"/>
              </w:rPr>
            </w:pPr>
            <w:r w:rsidRPr="00966103">
              <w:rPr>
                <w:rFonts w:ascii="Times New Roman" w:hAnsi="Times New Roman"/>
                <w:sz w:val="24"/>
                <w:szCs w:val="24"/>
              </w:rPr>
              <w:t>Наименование муниципальной программы</w:t>
            </w:r>
          </w:p>
        </w:tc>
        <w:tc>
          <w:tcPr>
            <w:tcW w:w="7841" w:type="dxa"/>
          </w:tcPr>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 xml:space="preserve">«Развитие культуры на территории </w:t>
            </w:r>
            <w:proofErr w:type="spellStart"/>
            <w:r w:rsidRPr="00966103">
              <w:rPr>
                <w:rFonts w:ascii="Times New Roman" w:hAnsi="Times New Roman"/>
                <w:sz w:val="24"/>
                <w:szCs w:val="24"/>
              </w:rPr>
              <w:t>Большемуртинскогорайона</w:t>
            </w:r>
            <w:proofErr w:type="spellEnd"/>
            <w:r w:rsidRPr="00966103">
              <w:rPr>
                <w:rFonts w:ascii="Times New Roman" w:hAnsi="Times New Roman"/>
                <w:sz w:val="24"/>
                <w:szCs w:val="24"/>
              </w:rPr>
              <w:t xml:space="preserve"> » (далее – программа)</w:t>
            </w:r>
          </w:p>
        </w:tc>
      </w:tr>
      <w:tr w:rsidR="00966103" w:rsidRPr="00966103" w:rsidTr="00966103">
        <w:trPr>
          <w:trHeight w:val="215"/>
        </w:trPr>
        <w:tc>
          <w:tcPr>
            <w:tcW w:w="2411" w:type="dxa"/>
          </w:tcPr>
          <w:p w:rsidR="00966103" w:rsidRPr="00966103" w:rsidRDefault="00966103" w:rsidP="00966103">
            <w:pPr>
              <w:autoSpaceDE w:val="0"/>
              <w:autoSpaceDN w:val="0"/>
              <w:adjustRightInd w:val="0"/>
              <w:spacing w:after="0" w:line="240" w:lineRule="auto"/>
              <w:rPr>
                <w:rFonts w:ascii="Times New Roman" w:hAnsi="Times New Roman"/>
                <w:sz w:val="24"/>
                <w:szCs w:val="24"/>
              </w:rPr>
            </w:pPr>
            <w:r w:rsidRPr="00966103">
              <w:rPr>
                <w:rFonts w:ascii="Times New Roman" w:hAnsi="Times New Roman"/>
                <w:sz w:val="24"/>
                <w:szCs w:val="24"/>
              </w:rPr>
              <w:t>Основание для разработки программы</w:t>
            </w:r>
          </w:p>
        </w:tc>
        <w:tc>
          <w:tcPr>
            <w:tcW w:w="7841" w:type="dxa"/>
          </w:tcPr>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Постановление администрации Большемуртинского района «Об организации работы по переходу на программный бюджет» от 10.06.2013г № 498</w:t>
            </w:r>
          </w:p>
        </w:tc>
      </w:tr>
      <w:tr w:rsidR="00966103" w:rsidRPr="00966103" w:rsidTr="00966103">
        <w:trPr>
          <w:trHeight w:val="215"/>
        </w:trPr>
        <w:tc>
          <w:tcPr>
            <w:tcW w:w="2411" w:type="dxa"/>
          </w:tcPr>
          <w:p w:rsidR="00966103" w:rsidRPr="00966103" w:rsidRDefault="00966103" w:rsidP="00966103">
            <w:pPr>
              <w:autoSpaceDE w:val="0"/>
              <w:autoSpaceDN w:val="0"/>
              <w:adjustRightInd w:val="0"/>
              <w:spacing w:after="0" w:line="240" w:lineRule="auto"/>
              <w:rPr>
                <w:rFonts w:ascii="Times New Roman" w:hAnsi="Times New Roman"/>
                <w:sz w:val="24"/>
                <w:szCs w:val="24"/>
              </w:rPr>
            </w:pPr>
            <w:r w:rsidRPr="00966103">
              <w:rPr>
                <w:rFonts w:ascii="Times New Roman" w:hAnsi="Times New Roman"/>
                <w:sz w:val="24"/>
                <w:szCs w:val="24"/>
              </w:rPr>
              <w:t>Ответственный исполнитель программы</w:t>
            </w:r>
          </w:p>
        </w:tc>
        <w:tc>
          <w:tcPr>
            <w:tcW w:w="7841" w:type="dxa"/>
          </w:tcPr>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 xml:space="preserve">Отдел культуры и кино администрации Большемуртинского района </w:t>
            </w: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p>
        </w:tc>
      </w:tr>
      <w:tr w:rsidR="00966103" w:rsidRPr="00966103" w:rsidTr="00966103">
        <w:trPr>
          <w:trHeight w:val="215"/>
        </w:trPr>
        <w:tc>
          <w:tcPr>
            <w:tcW w:w="2411" w:type="dxa"/>
            <w:shd w:val="clear" w:color="auto" w:fill="auto"/>
          </w:tcPr>
          <w:p w:rsidR="00966103" w:rsidRPr="00966103" w:rsidRDefault="00966103" w:rsidP="00966103">
            <w:pPr>
              <w:autoSpaceDE w:val="0"/>
              <w:autoSpaceDN w:val="0"/>
              <w:adjustRightInd w:val="0"/>
              <w:spacing w:after="0" w:line="240" w:lineRule="auto"/>
              <w:rPr>
                <w:rFonts w:ascii="Times New Roman" w:hAnsi="Times New Roman"/>
                <w:sz w:val="24"/>
                <w:szCs w:val="24"/>
              </w:rPr>
            </w:pPr>
            <w:r w:rsidRPr="00966103">
              <w:rPr>
                <w:rFonts w:ascii="Times New Roman" w:hAnsi="Times New Roman"/>
                <w:sz w:val="24"/>
                <w:szCs w:val="24"/>
              </w:rPr>
              <w:t>Соисполнители программы</w:t>
            </w:r>
          </w:p>
        </w:tc>
        <w:tc>
          <w:tcPr>
            <w:tcW w:w="7841" w:type="dxa"/>
          </w:tcPr>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Администрация Большемуртинского района</w:t>
            </w: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highlight w:val="yellow"/>
              </w:rPr>
            </w:pPr>
            <w:r w:rsidRPr="00966103">
              <w:rPr>
                <w:rFonts w:ascii="Times New Roman" w:hAnsi="Times New Roman"/>
                <w:sz w:val="24"/>
                <w:szCs w:val="24"/>
              </w:rPr>
              <w:t>Отдел ЖКХ и строительства администрации Большемуртинского района</w:t>
            </w:r>
          </w:p>
        </w:tc>
      </w:tr>
      <w:tr w:rsidR="00966103" w:rsidRPr="00966103" w:rsidTr="00966103">
        <w:trPr>
          <w:trHeight w:val="215"/>
        </w:trPr>
        <w:tc>
          <w:tcPr>
            <w:tcW w:w="2411" w:type="dxa"/>
          </w:tcPr>
          <w:p w:rsidR="00966103" w:rsidRPr="00966103" w:rsidRDefault="00966103" w:rsidP="00966103">
            <w:pPr>
              <w:autoSpaceDE w:val="0"/>
              <w:autoSpaceDN w:val="0"/>
              <w:adjustRightInd w:val="0"/>
              <w:spacing w:after="0" w:line="240" w:lineRule="auto"/>
              <w:jc w:val="both"/>
              <w:rPr>
                <w:rFonts w:ascii="Times New Roman" w:hAnsi="Times New Roman"/>
                <w:sz w:val="24"/>
                <w:szCs w:val="24"/>
              </w:rPr>
            </w:pPr>
            <w:r w:rsidRPr="00966103">
              <w:rPr>
                <w:rFonts w:ascii="Times New Roman" w:hAnsi="Times New Roman"/>
                <w:sz w:val="24"/>
                <w:szCs w:val="24"/>
              </w:rPr>
              <w:t>Перечень подпрограмм</w:t>
            </w:r>
          </w:p>
        </w:tc>
        <w:tc>
          <w:tcPr>
            <w:tcW w:w="7841" w:type="dxa"/>
          </w:tcPr>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Подпрограмма 1 «Поддержка искусства и народного творчества»</w:t>
            </w: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Подпрограмма 2 «Сохранение культурного наследия»</w:t>
            </w: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Подпрограмма 3 «Обеспечение условий реализации программы»</w:t>
            </w: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Подпрограмма 4 «Осуществление государственных полномочий в области архивного дела»</w:t>
            </w:r>
          </w:p>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Подпрограмма 5 «Создание условий для развития туризма»</w:t>
            </w:r>
          </w:p>
          <w:p w:rsidR="00966103" w:rsidRPr="00966103" w:rsidRDefault="00966103" w:rsidP="00966103">
            <w:pPr>
              <w:autoSpaceDE w:val="0"/>
              <w:autoSpaceDN w:val="0"/>
              <w:adjustRightInd w:val="0"/>
              <w:spacing w:after="0" w:line="240" w:lineRule="auto"/>
              <w:jc w:val="both"/>
              <w:rPr>
                <w:rFonts w:ascii="Times New Roman" w:hAnsi="Times New Roman"/>
                <w:sz w:val="24"/>
                <w:szCs w:val="24"/>
                <w:lang w:eastAsia="ru-RU"/>
              </w:rPr>
            </w:pPr>
            <w:r w:rsidRPr="00966103">
              <w:rPr>
                <w:rFonts w:ascii="Times New Roman" w:hAnsi="Times New Roman"/>
                <w:sz w:val="24"/>
                <w:szCs w:val="24"/>
                <w:lang w:eastAsia="ru-RU"/>
              </w:rPr>
              <w:t>Подпрограмма 6 «Укрепление межнационального и межконфессионального согласия народов»</w:t>
            </w:r>
          </w:p>
          <w:p w:rsidR="00966103" w:rsidRPr="00966103" w:rsidRDefault="00966103" w:rsidP="00966103">
            <w:pPr>
              <w:autoSpaceDE w:val="0"/>
              <w:autoSpaceDN w:val="0"/>
              <w:adjustRightInd w:val="0"/>
              <w:spacing w:after="0" w:line="240" w:lineRule="auto"/>
              <w:jc w:val="both"/>
              <w:rPr>
                <w:rFonts w:ascii="Times New Roman" w:hAnsi="Times New Roman"/>
                <w:sz w:val="24"/>
                <w:szCs w:val="24"/>
                <w:lang w:eastAsia="ru-RU"/>
              </w:rPr>
            </w:pPr>
            <w:r w:rsidRPr="00966103">
              <w:rPr>
                <w:rFonts w:ascii="Times New Roman" w:hAnsi="Times New Roman"/>
                <w:bCs/>
                <w:sz w:val="24"/>
                <w:szCs w:val="24"/>
                <w:lang w:eastAsia="ru-RU"/>
              </w:rPr>
              <w:t>Подпрограмма 7 «Развитие добровольчества (</w:t>
            </w:r>
            <w:proofErr w:type="spellStart"/>
            <w:r w:rsidRPr="00966103">
              <w:rPr>
                <w:rFonts w:ascii="Times New Roman" w:hAnsi="Times New Roman"/>
                <w:bCs/>
                <w:sz w:val="24"/>
                <w:szCs w:val="24"/>
                <w:lang w:eastAsia="ru-RU"/>
              </w:rPr>
              <w:t>волонтерства</w:t>
            </w:r>
            <w:proofErr w:type="spellEnd"/>
            <w:r w:rsidRPr="00966103">
              <w:rPr>
                <w:rFonts w:ascii="Times New Roman" w:hAnsi="Times New Roman"/>
                <w:bCs/>
                <w:sz w:val="24"/>
                <w:szCs w:val="24"/>
                <w:lang w:eastAsia="ru-RU"/>
              </w:rPr>
              <w:t>)»</w:t>
            </w:r>
          </w:p>
        </w:tc>
      </w:tr>
      <w:tr w:rsidR="00966103" w:rsidRPr="00966103" w:rsidTr="00966103">
        <w:trPr>
          <w:trHeight w:val="954"/>
        </w:trPr>
        <w:tc>
          <w:tcPr>
            <w:tcW w:w="2411" w:type="dxa"/>
          </w:tcPr>
          <w:p w:rsidR="00966103" w:rsidRPr="00966103" w:rsidRDefault="00966103" w:rsidP="00966103">
            <w:pPr>
              <w:autoSpaceDE w:val="0"/>
              <w:autoSpaceDN w:val="0"/>
              <w:adjustRightInd w:val="0"/>
              <w:spacing w:after="0" w:line="240" w:lineRule="auto"/>
              <w:jc w:val="both"/>
              <w:rPr>
                <w:rFonts w:ascii="Times New Roman" w:hAnsi="Times New Roman"/>
                <w:sz w:val="24"/>
                <w:szCs w:val="24"/>
              </w:rPr>
            </w:pPr>
            <w:r w:rsidRPr="00966103">
              <w:rPr>
                <w:rFonts w:ascii="Times New Roman" w:hAnsi="Times New Roman"/>
                <w:sz w:val="24"/>
                <w:szCs w:val="24"/>
              </w:rPr>
              <w:t>Цель программы</w:t>
            </w:r>
          </w:p>
          <w:p w:rsidR="00966103" w:rsidRPr="00966103" w:rsidRDefault="00966103" w:rsidP="00966103">
            <w:pPr>
              <w:autoSpaceDE w:val="0"/>
              <w:autoSpaceDN w:val="0"/>
              <w:adjustRightInd w:val="0"/>
              <w:spacing w:after="0" w:line="240" w:lineRule="auto"/>
              <w:outlineLvl w:val="0"/>
              <w:rPr>
                <w:rFonts w:ascii="Times New Roman" w:hAnsi="Times New Roman"/>
                <w:sz w:val="24"/>
                <w:szCs w:val="24"/>
              </w:rPr>
            </w:pPr>
          </w:p>
        </w:tc>
        <w:tc>
          <w:tcPr>
            <w:tcW w:w="7841" w:type="dxa"/>
          </w:tcPr>
          <w:p w:rsidR="00966103" w:rsidRPr="00966103" w:rsidRDefault="00966103" w:rsidP="00966103">
            <w:pPr>
              <w:autoSpaceDE w:val="0"/>
              <w:autoSpaceDN w:val="0"/>
              <w:adjustRightInd w:val="0"/>
              <w:spacing w:after="0" w:line="240" w:lineRule="auto"/>
              <w:jc w:val="both"/>
              <w:outlineLvl w:val="0"/>
              <w:rPr>
                <w:rFonts w:ascii="Times New Roman" w:hAnsi="Times New Roman"/>
                <w:sz w:val="24"/>
                <w:szCs w:val="24"/>
              </w:rPr>
            </w:pPr>
            <w:r w:rsidRPr="00966103">
              <w:rPr>
                <w:rFonts w:ascii="Times New Roman" w:hAnsi="Times New Roman"/>
                <w:sz w:val="24"/>
                <w:szCs w:val="24"/>
              </w:rPr>
              <w:t xml:space="preserve"> Создание условий для развития творческих способностей, участия населения в культурной жизни района, сохранение исторической памяти Большемуртинского района.</w:t>
            </w:r>
          </w:p>
          <w:p w:rsidR="00966103" w:rsidRPr="00966103" w:rsidRDefault="00966103" w:rsidP="00966103">
            <w:pPr>
              <w:widowControl w:val="0"/>
              <w:autoSpaceDE w:val="0"/>
              <w:autoSpaceDN w:val="0"/>
              <w:adjustRightInd w:val="0"/>
              <w:spacing w:after="0" w:line="240" w:lineRule="auto"/>
              <w:jc w:val="both"/>
              <w:rPr>
                <w:rFonts w:ascii="Times New Roman" w:hAnsi="Times New Roman"/>
                <w:sz w:val="24"/>
                <w:szCs w:val="24"/>
                <w:lang w:eastAsia="ru-RU"/>
              </w:rPr>
            </w:pPr>
          </w:p>
        </w:tc>
      </w:tr>
      <w:tr w:rsidR="00966103" w:rsidRPr="00966103" w:rsidTr="00966103">
        <w:trPr>
          <w:trHeight w:val="4101"/>
        </w:trPr>
        <w:tc>
          <w:tcPr>
            <w:tcW w:w="2411" w:type="dxa"/>
          </w:tcPr>
          <w:p w:rsidR="00966103" w:rsidRPr="00966103" w:rsidRDefault="00966103" w:rsidP="00966103">
            <w:pPr>
              <w:autoSpaceDE w:val="0"/>
              <w:autoSpaceDN w:val="0"/>
              <w:adjustRightInd w:val="0"/>
              <w:spacing w:after="0" w:line="240" w:lineRule="auto"/>
              <w:outlineLvl w:val="0"/>
              <w:rPr>
                <w:rFonts w:ascii="Times New Roman" w:hAnsi="Times New Roman"/>
                <w:sz w:val="24"/>
                <w:szCs w:val="24"/>
              </w:rPr>
            </w:pPr>
            <w:r w:rsidRPr="00966103">
              <w:rPr>
                <w:rFonts w:ascii="Times New Roman" w:hAnsi="Times New Roman"/>
                <w:sz w:val="24"/>
                <w:szCs w:val="24"/>
              </w:rPr>
              <w:lastRenderedPageBreak/>
              <w:t>Задачи программы</w:t>
            </w:r>
          </w:p>
        </w:tc>
        <w:tc>
          <w:tcPr>
            <w:tcW w:w="7841" w:type="dxa"/>
          </w:tcPr>
          <w:p w:rsidR="00966103" w:rsidRPr="00966103" w:rsidRDefault="00966103" w:rsidP="00966103">
            <w:pPr>
              <w:autoSpaceDE w:val="0"/>
              <w:autoSpaceDN w:val="0"/>
              <w:adjustRightInd w:val="0"/>
              <w:spacing w:after="0" w:line="240" w:lineRule="auto"/>
              <w:ind w:firstLine="34"/>
              <w:jc w:val="both"/>
              <w:rPr>
                <w:rFonts w:ascii="Times New Roman" w:hAnsi="Times New Roman"/>
                <w:bCs/>
                <w:sz w:val="24"/>
                <w:szCs w:val="24"/>
                <w:lang w:eastAsia="ru-RU"/>
              </w:rPr>
            </w:pPr>
            <w:r w:rsidRPr="00966103">
              <w:rPr>
                <w:rFonts w:ascii="Times New Roman" w:hAnsi="Times New Roman"/>
                <w:bCs/>
                <w:sz w:val="24"/>
                <w:szCs w:val="24"/>
                <w:lang w:eastAsia="ru-RU"/>
              </w:rPr>
              <w:t xml:space="preserve">1.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966103" w:rsidRPr="00966103" w:rsidRDefault="00966103" w:rsidP="00966103">
            <w:pPr>
              <w:autoSpaceDE w:val="0"/>
              <w:autoSpaceDN w:val="0"/>
              <w:adjustRightInd w:val="0"/>
              <w:spacing w:after="0" w:line="240" w:lineRule="auto"/>
              <w:ind w:firstLine="34"/>
              <w:jc w:val="both"/>
              <w:rPr>
                <w:rFonts w:ascii="Times New Roman" w:hAnsi="Times New Roman"/>
                <w:bCs/>
                <w:sz w:val="24"/>
                <w:szCs w:val="24"/>
                <w:lang w:eastAsia="ru-RU"/>
              </w:rPr>
            </w:pPr>
            <w:r w:rsidRPr="00966103">
              <w:rPr>
                <w:rFonts w:ascii="Times New Roman" w:hAnsi="Times New Roman"/>
                <w:bCs/>
                <w:sz w:val="24"/>
                <w:szCs w:val="24"/>
                <w:lang w:eastAsia="ru-RU"/>
              </w:rPr>
              <w:t>2. Обеспечение сохранности и использования культурного и исторического наследия библиотечными учреждениями района и краеведческим музеем.</w:t>
            </w:r>
          </w:p>
          <w:p w:rsidR="00966103" w:rsidRPr="00966103" w:rsidRDefault="00966103" w:rsidP="00966103">
            <w:pPr>
              <w:autoSpaceDE w:val="0"/>
              <w:autoSpaceDN w:val="0"/>
              <w:adjustRightInd w:val="0"/>
              <w:spacing w:after="0" w:line="240" w:lineRule="auto"/>
              <w:ind w:firstLine="34"/>
              <w:jc w:val="both"/>
              <w:rPr>
                <w:rFonts w:ascii="Times New Roman" w:hAnsi="Times New Roman"/>
                <w:bCs/>
                <w:sz w:val="24"/>
                <w:szCs w:val="24"/>
                <w:lang w:eastAsia="ru-RU"/>
              </w:rPr>
            </w:pPr>
            <w:r w:rsidRPr="00966103">
              <w:rPr>
                <w:rFonts w:ascii="Times New Roman" w:hAnsi="Times New Roman"/>
                <w:bCs/>
                <w:sz w:val="24"/>
                <w:szCs w:val="24"/>
                <w:lang w:eastAsia="ru-RU"/>
              </w:rPr>
              <w:t>3. Создание благоприятных условий для устойчивого развития  сферы  культуры   района.</w:t>
            </w:r>
          </w:p>
          <w:p w:rsidR="00966103" w:rsidRPr="00966103" w:rsidRDefault="00966103" w:rsidP="00966103">
            <w:pPr>
              <w:autoSpaceDE w:val="0"/>
              <w:autoSpaceDN w:val="0"/>
              <w:adjustRightInd w:val="0"/>
              <w:spacing w:after="0" w:line="240" w:lineRule="auto"/>
              <w:ind w:firstLine="34"/>
              <w:jc w:val="both"/>
              <w:rPr>
                <w:rFonts w:ascii="Times New Roman" w:hAnsi="Times New Roman"/>
                <w:sz w:val="24"/>
                <w:szCs w:val="24"/>
              </w:rPr>
            </w:pPr>
            <w:r w:rsidRPr="00966103">
              <w:rPr>
                <w:rFonts w:ascii="Times New Roman" w:hAnsi="Times New Roman"/>
                <w:sz w:val="24"/>
                <w:szCs w:val="24"/>
              </w:rPr>
              <w:t>4. Осуществление государственных полномочий в области архивного дела.</w:t>
            </w:r>
          </w:p>
          <w:p w:rsidR="00966103" w:rsidRPr="00966103" w:rsidRDefault="00966103" w:rsidP="00966103">
            <w:pPr>
              <w:autoSpaceDE w:val="0"/>
              <w:autoSpaceDN w:val="0"/>
              <w:adjustRightInd w:val="0"/>
              <w:spacing w:after="0" w:line="240" w:lineRule="auto"/>
              <w:ind w:firstLine="34"/>
              <w:jc w:val="both"/>
              <w:rPr>
                <w:rFonts w:ascii="Times New Roman" w:hAnsi="Times New Roman"/>
                <w:sz w:val="24"/>
                <w:szCs w:val="24"/>
              </w:rPr>
            </w:pPr>
            <w:r w:rsidRPr="00966103">
              <w:rPr>
                <w:rFonts w:ascii="Times New Roman" w:hAnsi="Times New Roman"/>
                <w:sz w:val="24"/>
                <w:szCs w:val="24"/>
              </w:rPr>
              <w:t>5. Содействие повышению качества туристических услуг.</w:t>
            </w:r>
          </w:p>
          <w:p w:rsidR="00966103" w:rsidRPr="00966103" w:rsidRDefault="00966103" w:rsidP="00966103">
            <w:pPr>
              <w:widowControl w:val="0"/>
              <w:autoSpaceDE w:val="0"/>
              <w:autoSpaceDN w:val="0"/>
              <w:adjustRightInd w:val="0"/>
              <w:spacing w:after="0" w:line="240" w:lineRule="auto"/>
              <w:ind w:firstLine="34"/>
              <w:jc w:val="both"/>
              <w:rPr>
                <w:rFonts w:ascii="Times New Roman" w:hAnsi="Times New Roman"/>
                <w:sz w:val="24"/>
                <w:szCs w:val="24"/>
                <w:lang w:eastAsia="ru-RU"/>
              </w:rPr>
            </w:pPr>
            <w:r w:rsidRPr="00966103">
              <w:rPr>
                <w:rFonts w:ascii="Times New Roman" w:hAnsi="Times New Roman"/>
                <w:sz w:val="24"/>
                <w:szCs w:val="24"/>
                <w:lang w:eastAsia="ru-RU"/>
              </w:rPr>
              <w:t>6. Профилактика межнациональных (межэтнических) конфликтов.</w:t>
            </w:r>
          </w:p>
          <w:p w:rsidR="00966103" w:rsidRPr="00966103" w:rsidRDefault="00966103" w:rsidP="00966103">
            <w:pPr>
              <w:widowControl w:val="0"/>
              <w:autoSpaceDE w:val="0"/>
              <w:autoSpaceDN w:val="0"/>
              <w:adjustRightInd w:val="0"/>
              <w:spacing w:after="0" w:line="240" w:lineRule="auto"/>
              <w:ind w:firstLine="34"/>
              <w:jc w:val="both"/>
              <w:rPr>
                <w:rFonts w:ascii="Times New Roman" w:hAnsi="Times New Roman"/>
                <w:sz w:val="24"/>
                <w:szCs w:val="24"/>
                <w:lang w:eastAsia="ru-RU"/>
              </w:rPr>
            </w:pPr>
            <w:r w:rsidRPr="00966103">
              <w:rPr>
                <w:rFonts w:ascii="Times New Roman" w:hAnsi="Times New Roman"/>
                <w:sz w:val="24"/>
                <w:szCs w:val="24"/>
                <w:lang w:eastAsia="ru-RU"/>
              </w:rPr>
              <w:t>7. Создание инфраструктуры добровольческой деятельности на территории Большемуртинского района.</w:t>
            </w:r>
          </w:p>
        </w:tc>
      </w:tr>
      <w:tr w:rsidR="00966103" w:rsidRPr="00966103" w:rsidTr="00966103">
        <w:trPr>
          <w:trHeight w:val="944"/>
        </w:trPr>
        <w:tc>
          <w:tcPr>
            <w:tcW w:w="2411" w:type="dxa"/>
          </w:tcPr>
          <w:p w:rsidR="00966103" w:rsidRPr="00966103" w:rsidRDefault="00966103" w:rsidP="00966103">
            <w:pPr>
              <w:autoSpaceDE w:val="0"/>
              <w:autoSpaceDN w:val="0"/>
              <w:adjustRightInd w:val="0"/>
              <w:spacing w:after="0" w:line="240" w:lineRule="auto"/>
              <w:outlineLvl w:val="0"/>
              <w:rPr>
                <w:rFonts w:ascii="Times New Roman" w:hAnsi="Times New Roman"/>
                <w:sz w:val="24"/>
                <w:szCs w:val="24"/>
              </w:rPr>
            </w:pPr>
            <w:r w:rsidRPr="00966103">
              <w:rPr>
                <w:rFonts w:ascii="Times New Roman" w:hAnsi="Times New Roman"/>
                <w:sz w:val="24"/>
                <w:szCs w:val="24"/>
              </w:rPr>
              <w:t>Этапы и сроки реализации программы</w:t>
            </w:r>
          </w:p>
        </w:tc>
        <w:tc>
          <w:tcPr>
            <w:tcW w:w="7841" w:type="dxa"/>
          </w:tcPr>
          <w:p w:rsidR="00966103" w:rsidRPr="00966103" w:rsidRDefault="00966103" w:rsidP="00966103">
            <w:pPr>
              <w:autoSpaceDE w:val="0"/>
              <w:autoSpaceDN w:val="0"/>
              <w:adjustRightInd w:val="0"/>
              <w:spacing w:after="0" w:line="240" w:lineRule="auto"/>
              <w:ind w:firstLine="34"/>
              <w:jc w:val="both"/>
              <w:rPr>
                <w:rFonts w:ascii="Times New Roman" w:hAnsi="Times New Roman"/>
                <w:bCs/>
                <w:sz w:val="24"/>
                <w:szCs w:val="24"/>
                <w:lang w:eastAsia="ru-RU"/>
              </w:rPr>
            </w:pPr>
            <w:r w:rsidRPr="00966103">
              <w:rPr>
                <w:rFonts w:ascii="Times New Roman" w:hAnsi="Times New Roman"/>
                <w:sz w:val="24"/>
                <w:szCs w:val="24"/>
                <w:lang w:eastAsia="ar-SA"/>
              </w:rPr>
              <w:t>Программа реализуется в период с 202</w:t>
            </w:r>
            <w:r w:rsidR="006F1359">
              <w:rPr>
                <w:rFonts w:ascii="Times New Roman" w:hAnsi="Times New Roman"/>
                <w:sz w:val="24"/>
                <w:szCs w:val="24"/>
                <w:lang w:eastAsia="ar-SA"/>
              </w:rPr>
              <w:t>4</w:t>
            </w:r>
            <w:r w:rsidRPr="00966103">
              <w:rPr>
                <w:rFonts w:ascii="Times New Roman" w:hAnsi="Times New Roman"/>
                <w:sz w:val="24"/>
                <w:szCs w:val="24"/>
                <w:lang w:eastAsia="ar-SA"/>
              </w:rPr>
              <w:t xml:space="preserve"> по 202</w:t>
            </w:r>
            <w:r w:rsidR="006F1359">
              <w:rPr>
                <w:rFonts w:ascii="Times New Roman" w:hAnsi="Times New Roman"/>
                <w:sz w:val="24"/>
                <w:szCs w:val="24"/>
                <w:lang w:eastAsia="ar-SA"/>
              </w:rPr>
              <w:t>7</w:t>
            </w:r>
            <w:r w:rsidRPr="00966103">
              <w:rPr>
                <w:rFonts w:ascii="Times New Roman" w:hAnsi="Times New Roman"/>
                <w:sz w:val="24"/>
                <w:szCs w:val="24"/>
                <w:lang w:eastAsia="ar-SA"/>
              </w:rPr>
              <w:t xml:space="preserve"> годы, этапы не выделяются</w:t>
            </w:r>
          </w:p>
        </w:tc>
      </w:tr>
      <w:tr w:rsidR="00966103" w:rsidRPr="00966103" w:rsidTr="00966103">
        <w:trPr>
          <w:trHeight w:val="792"/>
        </w:trPr>
        <w:tc>
          <w:tcPr>
            <w:tcW w:w="2411" w:type="dxa"/>
          </w:tcPr>
          <w:p w:rsidR="00966103" w:rsidRPr="00966103" w:rsidRDefault="00966103" w:rsidP="00966103">
            <w:pPr>
              <w:autoSpaceDE w:val="0"/>
              <w:autoSpaceDN w:val="0"/>
              <w:adjustRightInd w:val="0"/>
              <w:spacing w:after="0" w:line="240" w:lineRule="auto"/>
              <w:rPr>
                <w:rFonts w:ascii="Times New Roman" w:hAnsi="Times New Roman"/>
                <w:sz w:val="24"/>
                <w:szCs w:val="24"/>
              </w:rPr>
            </w:pPr>
            <w:r w:rsidRPr="00966103">
              <w:rPr>
                <w:rFonts w:ascii="Times New Roman" w:hAnsi="Times New Roman"/>
                <w:sz w:val="24"/>
                <w:szCs w:val="24"/>
              </w:rPr>
              <w:t>Целевые показатели и индикаторы результативности программы</w:t>
            </w:r>
          </w:p>
        </w:tc>
        <w:tc>
          <w:tcPr>
            <w:tcW w:w="7841" w:type="dxa"/>
          </w:tcPr>
          <w:p w:rsidR="00966103" w:rsidRPr="00966103" w:rsidRDefault="00966103" w:rsidP="00966103">
            <w:pPr>
              <w:suppressAutoHyphens/>
              <w:snapToGrid w:val="0"/>
              <w:spacing w:after="0" w:line="240" w:lineRule="auto"/>
              <w:jc w:val="both"/>
              <w:rPr>
                <w:rFonts w:ascii="Times New Roman" w:hAnsi="Times New Roman"/>
                <w:sz w:val="24"/>
                <w:szCs w:val="24"/>
                <w:lang w:eastAsia="ar-SA"/>
              </w:rPr>
            </w:pPr>
            <w:r w:rsidRPr="00966103">
              <w:rPr>
                <w:rFonts w:ascii="Times New Roman" w:hAnsi="Times New Roman"/>
                <w:sz w:val="24"/>
                <w:szCs w:val="24"/>
                <w:lang w:eastAsia="ar-SA"/>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приведены в приложении 1, 2 к паспорту Программы</w:t>
            </w:r>
          </w:p>
        </w:tc>
      </w:tr>
      <w:tr w:rsidR="00966103" w:rsidRPr="00966103" w:rsidTr="00966103">
        <w:trPr>
          <w:trHeight w:val="5235"/>
        </w:trPr>
        <w:tc>
          <w:tcPr>
            <w:tcW w:w="2411" w:type="dxa"/>
          </w:tcPr>
          <w:p w:rsidR="00966103" w:rsidRPr="00966103" w:rsidRDefault="00966103" w:rsidP="00966103">
            <w:pPr>
              <w:autoSpaceDE w:val="0"/>
              <w:autoSpaceDN w:val="0"/>
              <w:adjustRightInd w:val="0"/>
              <w:spacing w:after="0" w:line="240" w:lineRule="auto"/>
              <w:jc w:val="both"/>
              <w:rPr>
                <w:rFonts w:ascii="Times New Roman" w:hAnsi="Times New Roman"/>
                <w:sz w:val="24"/>
                <w:szCs w:val="24"/>
              </w:rPr>
            </w:pPr>
            <w:r w:rsidRPr="00966103">
              <w:rPr>
                <w:rFonts w:ascii="Times New Roman" w:hAnsi="Times New Roman"/>
                <w:sz w:val="24"/>
                <w:szCs w:val="24"/>
              </w:rPr>
              <w:t>Ресурсное обеспечение программы</w:t>
            </w:r>
          </w:p>
        </w:tc>
        <w:tc>
          <w:tcPr>
            <w:tcW w:w="7841" w:type="dxa"/>
          </w:tcPr>
          <w:p w:rsidR="00966103" w:rsidRPr="00FA7D45" w:rsidRDefault="00966103" w:rsidP="00966103">
            <w:pPr>
              <w:autoSpaceDE w:val="0"/>
              <w:autoSpaceDN w:val="0"/>
              <w:adjustRightInd w:val="0"/>
              <w:spacing w:after="0" w:line="240" w:lineRule="auto"/>
              <w:outlineLvl w:val="0"/>
              <w:rPr>
                <w:rFonts w:ascii="Times New Roman" w:hAnsi="Times New Roman"/>
                <w:sz w:val="24"/>
                <w:szCs w:val="24"/>
              </w:rPr>
            </w:pPr>
            <w:bookmarkStart w:id="2" w:name="_Hlk149753005"/>
            <w:r w:rsidRPr="00FA7D45">
              <w:rPr>
                <w:rFonts w:ascii="Times New Roman" w:hAnsi="Times New Roman"/>
                <w:sz w:val="24"/>
                <w:szCs w:val="24"/>
              </w:rPr>
              <w:t xml:space="preserve">Общий объем финансирования:  </w:t>
            </w:r>
            <w:r w:rsidR="003B3FDE" w:rsidRPr="00FA7D45">
              <w:rPr>
                <w:rFonts w:ascii="Times New Roman" w:hAnsi="Times New Roman"/>
                <w:sz w:val="24"/>
                <w:szCs w:val="24"/>
              </w:rPr>
              <w:t>5</w:t>
            </w:r>
            <w:r w:rsidR="00D155BD" w:rsidRPr="00FA7D45">
              <w:rPr>
                <w:rFonts w:ascii="Times New Roman" w:hAnsi="Times New Roman"/>
                <w:sz w:val="24"/>
                <w:szCs w:val="24"/>
              </w:rPr>
              <w:t>51854</w:t>
            </w:r>
            <w:r w:rsidRPr="00FA7D45">
              <w:rPr>
                <w:rFonts w:ascii="Times New Roman" w:hAnsi="Times New Roman"/>
                <w:sz w:val="24"/>
                <w:szCs w:val="24"/>
              </w:rPr>
              <w:t xml:space="preserve"> тыс. рублей, в том числе:</w:t>
            </w:r>
          </w:p>
          <w:p w:rsidR="00966103" w:rsidRPr="00FA7D45"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 xml:space="preserve">за счет средств районного бюджета – </w:t>
            </w:r>
            <w:r w:rsidR="00D155BD" w:rsidRPr="00FA7D45">
              <w:rPr>
                <w:rFonts w:ascii="Times New Roman" w:hAnsi="Times New Roman"/>
                <w:sz w:val="24"/>
                <w:szCs w:val="24"/>
              </w:rPr>
              <w:t>487169,8</w:t>
            </w:r>
            <w:r w:rsidR="006A6799" w:rsidRPr="00FA7D45">
              <w:rPr>
                <w:rFonts w:ascii="Times New Roman" w:hAnsi="Times New Roman"/>
                <w:sz w:val="24"/>
                <w:szCs w:val="24"/>
              </w:rPr>
              <w:t xml:space="preserve"> тыс</w:t>
            </w:r>
            <w:r w:rsidRPr="00FA7D45">
              <w:rPr>
                <w:rFonts w:ascii="Times New Roman" w:hAnsi="Times New Roman"/>
                <w:sz w:val="24"/>
                <w:szCs w:val="24"/>
              </w:rPr>
              <w:t>. рублей;</w:t>
            </w:r>
          </w:p>
          <w:p w:rsidR="00966103" w:rsidRPr="00FA7D45"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за счет сре</w:t>
            </w:r>
            <w:proofErr w:type="gramStart"/>
            <w:r w:rsidRPr="00FA7D45">
              <w:rPr>
                <w:rFonts w:ascii="Times New Roman" w:hAnsi="Times New Roman"/>
                <w:sz w:val="24"/>
                <w:szCs w:val="24"/>
              </w:rPr>
              <w:t>дств кр</w:t>
            </w:r>
            <w:proofErr w:type="gramEnd"/>
            <w:r w:rsidRPr="00FA7D45">
              <w:rPr>
                <w:rFonts w:ascii="Times New Roman" w:hAnsi="Times New Roman"/>
                <w:sz w:val="24"/>
                <w:szCs w:val="24"/>
              </w:rPr>
              <w:t>аевого бюджета –</w:t>
            </w:r>
            <w:r w:rsidR="00D155BD" w:rsidRPr="00FA7D45">
              <w:rPr>
                <w:rFonts w:ascii="Times New Roman" w:hAnsi="Times New Roman"/>
                <w:sz w:val="24"/>
                <w:szCs w:val="24"/>
              </w:rPr>
              <w:t>63491,1</w:t>
            </w:r>
            <w:r w:rsidR="003B3FDE" w:rsidRPr="00FA7D45">
              <w:rPr>
                <w:rFonts w:ascii="Times New Roman" w:hAnsi="Times New Roman"/>
                <w:sz w:val="24"/>
                <w:szCs w:val="24"/>
              </w:rPr>
              <w:t xml:space="preserve"> </w:t>
            </w:r>
            <w:r w:rsidRPr="00FA7D45">
              <w:rPr>
                <w:rFonts w:ascii="Times New Roman" w:hAnsi="Times New Roman"/>
                <w:sz w:val="24"/>
                <w:szCs w:val="24"/>
              </w:rPr>
              <w:t xml:space="preserve">тыс. рублей; </w:t>
            </w:r>
          </w:p>
          <w:p w:rsidR="00966103" w:rsidRPr="00FA7D45"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за счет федерального бюджета—</w:t>
            </w:r>
            <w:r w:rsidR="00D155BD" w:rsidRPr="00FA7D45">
              <w:rPr>
                <w:rFonts w:ascii="Times New Roman" w:hAnsi="Times New Roman"/>
                <w:sz w:val="24"/>
                <w:szCs w:val="24"/>
              </w:rPr>
              <w:t>1193,1</w:t>
            </w:r>
            <w:r w:rsidRPr="00FA7D45">
              <w:rPr>
                <w:rFonts w:ascii="Times New Roman" w:hAnsi="Times New Roman"/>
                <w:sz w:val="24"/>
                <w:szCs w:val="24"/>
              </w:rPr>
              <w:t>тыс</w:t>
            </w:r>
            <w:proofErr w:type="gramStart"/>
            <w:r w:rsidRPr="00FA7D45">
              <w:rPr>
                <w:rFonts w:ascii="Times New Roman" w:hAnsi="Times New Roman"/>
                <w:sz w:val="24"/>
                <w:szCs w:val="24"/>
              </w:rPr>
              <w:t>.р</w:t>
            </w:r>
            <w:proofErr w:type="gramEnd"/>
            <w:r w:rsidRPr="00FA7D45">
              <w:rPr>
                <w:rFonts w:ascii="Times New Roman" w:hAnsi="Times New Roman"/>
                <w:sz w:val="24"/>
                <w:szCs w:val="24"/>
              </w:rPr>
              <w:t>уб.,</w:t>
            </w:r>
          </w:p>
          <w:p w:rsidR="00966103" w:rsidRPr="00FA7D45"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из них по годам:</w:t>
            </w:r>
          </w:p>
          <w:p w:rsidR="00966103" w:rsidRPr="00FA7D45"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202</w:t>
            </w:r>
            <w:r w:rsidR="00BA1738" w:rsidRPr="00FA7D45">
              <w:rPr>
                <w:rFonts w:ascii="Times New Roman" w:hAnsi="Times New Roman"/>
                <w:sz w:val="24"/>
                <w:szCs w:val="24"/>
              </w:rPr>
              <w:t>4</w:t>
            </w:r>
            <w:r w:rsidRPr="00FA7D45">
              <w:rPr>
                <w:rFonts w:ascii="Times New Roman" w:hAnsi="Times New Roman"/>
                <w:sz w:val="24"/>
                <w:szCs w:val="24"/>
              </w:rPr>
              <w:t xml:space="preserve"> год –</w:t>
            </w:r>
            <w:r w:rsidR="003B3FDE" w:rsidRPr="00FA7D45">
              <w:rPr>
                <w:rFonts w:ascii="Times New Roman" w:hAnsi="Times New Roman"/>
                <w:sz w:val="24"/>
                <w:szCs w:val="24"/>
              </w:rPr>
              <w:t>166</w:t>
            </w:r>
            <w:r w:rsidR="00D155BD" w:rsidRPr="00FA7D45">
              <w:rPr>
                <w:rFonts w:ascii="Times New Roman" w:hAnsi="Times New Roman"/>
                <w:sz w:val="24"/>
                <w:szCs w:val="24"/>
              </w:rPr>
              <w:t>380,9</w:t>
            </w:r>
            <w:r w:rsidR="003B3FDE" w:rsidRPr="00FA7D45">
              <w:rPr>
                <w:rFonts w:ascii="Times New Roman" w:hAnsi="Times New Roman"/>
                <w:sz w:val="24"/>
                <w:szCs w:val="24"/>
              </w:rPr>
              <w:t xml:space="preserve"> </w:t>
            </w:r>
            <w:r w:rsidRPr="00FA7D45">
              <w:rPr>
                <w:rFonts w:ascii="Times New Roman" w:hAnsi="Times New Roman"/>
                <w:sz w:val="24"/>
                <w:szCs w:val="24"/>
              </w:rPr>
              <w:t>тыс. рублей, в том числе:</w:t>
            </w:r>
          </w:p>
          <w:p w:rsidR="00966103" w:rsidRPr="00FA7D45" w:rsidRDefault="00966103" w:rsidP="00966103">
            <w:pPr>
              <w:spacing w:after="0" w:line="240" w:lineRule="auto"/>
              <w:ind w:left="-426" w:firstLine="710"/>
              <w:rPr>
                <w:rFonts w:ascii="Times New Roman" w:hAnsi="Times New Roman"/>
                <w:sz w:val="24"/>
                <w:szCs w:val="24"/>
              </w:rPr>
            </w:pPr>
            <w:r w:rsidRPr="00FA7D45">
              <w:rPr>
                <w:rFonts w:ascii="Times New Roman" w:hAnsi="Times New Roman"/>
                <w:sz w:val="24"/>
                <w:szCs w:val="24"/>
              </w:rPr>
              <w:t>за счет средств местного бюджета</w:t>
            </w:r>
            <w:r w:rsidR="00BA1738" w:rsidRPr="00FA7D45">
              <w:rPr>
                <w:rFonts w:ascii="Times New Roman" w:hAnsi="Times New Roman"/>
                <w:sz w:val="24"/>
                <w:szCs w:val="24"/>
              </w:rPr>
              <w:t>12</w:t>
            </w:r>
            <w:r w:rsidR="00D155BD" w:rsidRPr="00FA7D45">
              <w:rPr>
                <w:rFonts w:ascii="Times New Roman" w:hAnsi="Times New Roman"/>
                <w:sz w:val="24"/>
                <w:szCs w:val="24"/>
              </w:rPr>
              <w:t>4756,1</w:t>
            </w:r>
            <w:r w:rsidRPr="00FA7D45">
              <w:rPr>
                <w:rFonts w:ascii="Times New Roman" w:hAnsi="Times New Roman"/>
                <w:sz w:val="24"/>
                <w:szCs w:val="24"/>
              </w:rPr>
              <w:t xml:space="preserve"> тыс. рублей:</w:t>
            </w:r>
          </w:p>
          <w:p w:rsidR="00966103" w:rsidRPr="00FA7D45"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 xml:space="preserve"> в том числе за счет бюджетов поселений – </w:t>
            </w:r>
            <w:r w:rsidR="00845DC4" w:rsidRPr="00FA7D45">
              <w:rPr>
                <w:rFonts w:ascii="Times New Roman" w:hAnsi="Times New Roman"/>
                <w:sz w:val="24"/>
                <w:szCs w:val="24"/>
              </w:rPr>
              <w:t>6</w:t>
            </w:r>
            <w:r w:rsidR="00BA1738" w:rsidRPr="00FA7D45">
              <w:rPr>
                <w:rFonts w:ascii="Times New Roman" w:hAnsi="Times New Roman"/>
                <w:sz w:val="24"/>
                <w:szCs w:val="24"/>
              </w:rPr>
              <w:t>274,6</w:t>
            </w:r>
            <w:r w:rsidRPr="00FA7D45">
              <w:rPr>
                <w:rFonts w:ascii="Times New Roman" w:hAnsi="Times New Roman"/>
                <w:sz w:val="24"/>
                <w:szCs w:val="24"/>
              </w:rPr>
              <w:t xml:space="preserve"> тыс. рублей.</w:t>
            </w:r>
          </w:p>
          <w:p w:rsidR="00966103" w:rsidRPr="00FA7D45" w:rsidRDefault="00966103" w:rsidP="00966103">
            <w:pPr>
              <w:spacing w:after="0" w:line="240" w:lineRule="auto"/>
              <w:ind w:left="-426" w:firstLine="710"/>
              <w:rPr>
                <w:rFonts w:ascii="Times New Roman" w:hAnsi="Times New Roman"/>
                <w:sz w:val="24"/>
                <w:szCs w:val="24"/>
              </w:rPr>
            </w:pPr>
            <w:r w:rsidRPr="00FA7D45">
              <w:rPr>
                <w:rFonts w:ascii="Times New Roman" w:hAnsi="Times New Roman"/>
                <w:sz w:val="24"/>
                <w:szCs w:val="24"/>
              </w:rPr>
              <w:t>за счет сре</w:t>
            </w:r>
            <w:proofErr w:type="gramStart"/>
            <w:r w:rsidRPr="00FA7D45">
              <w:rPr>
                <w:rFonts w:ascii="Times New Roman" w:hAnsi="Times New Roman"/>
                <w:sz w:val="24"/>
                <w:szCs w:val="24"/>
              </w:rPr>
              <w:t>дств кр</w:t>
            </w:r>
            <w:proofErr w:type="gramEnd"/>
            <w:r w:rsidRPr="00FA7D45">
              <w:rPr>
                <w:rFonts w:ascii="Times New Roman" w:hAnsi="Times New Roman"/>
                <w:sz w:val="24"/>
                <w:szCs w:val="24"/>
              </w:rPr>
              <w:t xml:space="preserve">аевого бюджета – </w:t>
            </w:r>
            <w:r w:rsidR="003B3FDE" w:rsidRPr="00FA7D45">
              <w:rPr>
                <w:rFonts w:ascii="Times New Roman" w:hAnsi="Times New Roman"/>
                <w:sz w:val="24"/>
                <w:szCs w:val="24"/>
              </w:rPr>
              <w:t>4</w:t>
            </w:r>
            <w:r w:rsidR="00D155BD" w:rsidRPr="00FA7D45">
              <w:rPr>
                <w:rFonts w:ascii="Times New Roman" w:hAnsi="Times New Roman"/>
                <w:sz w:val="24"/>
                <w:szCs w:val="24"/>
              </w:rPr>
              <w:t>1139,4</w:t>
            </w:r>
            <w:r w:rsidRPr="00FA7D45">
              <w:rPr>
                <w:rFonts w:ascii="Times New Roman" w:hAnsi="Times New Roman"/>
                <w:sz w:val="24"/>
                <w:szCs w:val="24"/>
              </w:rPr>
              <w:t xml:space="preserve"> тыс. рублей;</w:t>
            </w:r>
          </w:p>
          <w:p w:rsidR="00966103" w:rsidRPr="00FA7D45" w:rsidRDefault="00966103" w:rsidP="00966103">
            <w:pPr>
              <w:spacing w:after="0" w:line="240" w:lineRule="auto"/>
              <w:ind w:left="-426" w:firstLine="710"/>
              <w:rPr>
                <w:rFonts w:ascii="Times New Roman" w:hAnsi="Times New Roman"/>
                <w:sz w:val="24"/>
                <w:szCs w:val="24"/>
              </w:rPr>
            </w:pPr>
            <w:r w:rsidRPr="00FA7D45">
              <w:rPr>
                <w:rFonts w:ascii="Times New Roman" w:hAnsi="Times New Roman"/>
                <w:sz w:val="24"/>
                <w:szCs w:val="24"/>
              </w:rPr>
              <w:t>за счет федеральногобюджета-</w:t>
            </w:r>
            <w:r w:rsidR="00D155BD" w:rsidRPr="00FA7D45">
              <w:rPr>
                <w:rFonts w:ascii="Times New Roman" w:hAnsi="Times New Roman"/>
                <w:sz w:val="24"/>
                <w:szCs w:val="24"/>
              </w:rPr>
              <w:t>485,4</w:t>
            </w:r>
            <w:r w:rsidR="00BA1738" w:rsidRPr="00FA7D45">
              <w:rPr>
                <w:rFonts w:ascii="Times New Roman" w:hAnsi="Times New Roman"/>
                <w:sz w:val="24"/>
                <w:szCs w:val="24"/>
              </w:rPr>
              <w:t xml:space="preserve"> </w:t>
            </w:r>
            <w:proofErr w:type="spellStart"/>
            <w:r w:rsidRPr="00FA7D45">
              <w:rPr>
                <w:rFonts w:ascii="Times New Roman" w:hAnsi="Times New Roman"/>
                <w:sz w:val="24"/>
                <w:szCs w:val="24"/>
              </w:rPr>
              <w:t>тыс</w:t>
            </w:r>
            <w:proofErr w:type="gramStart"/>
            <w:r w:rsidRPr="00FA7D45">
              <w:rPr>
                <w:rFonts w:ascii="Times New Roman" w:hAnsi="Times New Roman"/>
                <w:sz w:val="24"/>
                <w:szCs w:val="24"/>
              </w:rPr>
              <w:t>.р</w:t>
            </w:r>
            <w:proofErr w:type="gramEnd"/>
            <w:r w:rsidRPr="00FA7D45">
              <w:rPr>
                <w:rFonts w:ascii="Times New Roman" w:hAnsi="Times New Roman"/>
                <w:sz w:val="24"/>
                <w:szCs w:val="24"/>
              </w:rPr>
              <w:t>ублей</w:t>
            </w:r>
            <w:proofErr w:type="spellEnd"/>
            <w:r w:rsidRPr="00FA7D45">
              <w:rPr>
                <w:rFonts w:ascii="Times New Roman" w:hAnsi="Times New Roman"/>
                <w:sz w:val="24"/>
                <w:szCs w:val="24"/>
              </w:rPr>
              <w:t>.</w:t>
            </w:r>
          </w:p>
          <w:p w:rsidR="00966103" w:rsidRPr="00FA7D45"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202</w:t>
            </w:r>
            <w:r w:rsidR="00BA1738" w:rsidRPr="00FA7D45">
              <w:rPr>
                <w:rFonts w:ascii="Times New Roman" w:hAnsi="Times New Roman"/>
                <w:sz w:val="24"/>
                <w:szCs w:val="24"/>
              </w:rPr>
              <w:t>5</w:t>
            </w:r>
            <w:r w:rsidRPr="00FA7D45">
              <w:rPr>
                <w:rFonts w:ascii="Times New Roman" w:hAnsi="Times New Roman"/>
                <w:sz w:val="24"/>
                <w:szCs w:val="24"/>
              </w:rPr>
              <w:t xml:space="preserve"> год – </w:t>
            </w:r>
            <w:r w:rsidR="00BA1738" w:rsidRPr="00FA7D45">
              <w:rPr>
                <w:rFonts w:ascii="Times New Roman" w:hAnsi="Times New Roman"/>
                <w:sz w:val="24"/>
                <w:szCs w:val="24"/>
              </w:rPr>
              <w:t>1</w:t>
            </w:r>
            <w:r w:rsidR="00D155BD" w:rsidRPr="00FA7D45">
              <w:rPr>
                <w:rFonts w:ascii="Times New Roman" w:hAnsi="Times New Roman"/>
                <w:sz w:val="24"/>
                <w:szCs w:val="24"/>
              </w:rPr>
              <w:t>53321,1</w:t>
            </w:r>
            <w:r w:rsidRPr="00FA7D45">
              <w:rPr>
                <w:rFonts w:ascii="Times New Roman" w:hAnsi="Times New Roman"/>
                <w:sz w:val="24"/>
                <w:szCs w:val="24"/>
              </w:rPr>
              <w:t xml:space="preserve"> тыс. рублей, в том числе:</w:t>
            </w:r>
          </w:p>
          <w:p w:rsidR="00966103" w:rsidRPr="00FA7D45"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за счет средств местного б</w:t>
            </w:r>
            <w:r w:rsidR="00BA1738" w:rsidRPr="00FA7D45">
              <w:rPr>
                <w:rFonts w:ascii="Times New Roman" w:hAnsi="Times New Roman"/>
                <w:sz w:val="24"/>
                <w:szCs w:val="24"/>
              </w:rPr>
              <w:t xml:space="preserve">юджета </w:t>
            </w:r>
            <w:r w:rsidR="00D155BD" w:rsidRPr="00FA7D45">
              <w:rPr>
                <w:rFonts w:ascii="Times New Roman" w:hAnsi="Times New Roman"/>
                <w:sz w:val="24"/>
                <w:szCs w:val="24"/>
              </w:rPr>
              <w:t>132086,1</w:t>
            </w:r>
            <w:r w:rsidRPr="00FA7D45">
              <w:rPr>
                <w:rFonts w:ascii="Times New Roman" w:hAnsi="Times New Roman"/>
                <w:sz w:val="24"/>
                <w:szCs w:val="24"/>
              </w:rPr>
              <w:t xml:space="preserve"> тыс. рублей:</w:t>
            </w:r>
          </w:p>
          <w:p w:rsidR="00966103" w:rsidRPr="00FA7D45" w:rsidRDefault="00966103" w:rsidP="00966103">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 xml:space="preserve">в том числе за счет бюджетов поселений – </w:t>
            </w:r>
            <w:r w:rsidR="00845DC4" w:rsidRPr="00FA7D45">
              <w:rPr>
                <w:rFonts w:ascii="Times New Roman" w:hAnsi="Times New Roman"/>
                <w:sz w:val="24"/>
                <w:szCs w:val="24"/>
              </w:rPr>
              <w:t>6</w:t>
            </w:r>
            <w:r w:rsidR="00BA1738" w:rsidRPr="00FA7D45">
              <w:rPr>
                <w:rFonts w:ascii="Times New Roman" w:hAnsi="Times New Roman"/>
                <w:sz w:val="24"/>
                <w:szCs w:val="24"/>
              </w:rPr>
              <w:t>353,1</w:t>
            </w:r>
            <w:r w:rsidRPr="00FA7D45">
              <w:rPr>
                <w:rFonts w:ascii="Times New Roman" w:hAnsi="Times New Roman"/>
                <w:sz w:val="24"/>
                <w:szCs w:val="24"/>
              </w:rPr>
              <w:t xml:space="preserve"> тыс. рублей.</w:t>
            </w:r>
          </w:p>
          <w:p w:rsidR="00966103" w:rsidRPr="00FA7D45" w:rsidRDefault="00966103" w:rsidP="00966103">
            <w:pPr>
              <w:spacing w:after="0" w:line="240" w:lineRule="auto"/>
              <w:ind w:left="-426" w:firstLine="710"/>
              <w:rPr>
                <w:rFonts w:ascii="Times New Roman" w:hAnsi="Times New Roman"/>
                <w:sz w:val="24"/>
                <w:szCs w:val="24"/>
              </w:rPr>
            </w:pPr>
            <w:r w:rsidRPr="00FA7D45">
              <w:rPr>
                <w:rFonts w:ascii="Times New Roman" w:hAnsi="Times New Roman"/>
                <w:sz w:val="24"/>
                <w:szCs w:val="24"/>
              </w:rPr>
              <w:t>за счет сре</w:t>
            </w:r>
            <w:proofErr w:type="gramStart"/>
            <w:r w:rsidRPr="00FA7D45">
              <w:rPr>
                <w:rFonts w:ascii="Times New Roman" w:hAnsi="Times New Roman"/>
                <w:sz w:val="24"/>
                <w:szCs w:val="24"/>
              </w:rPr>
              <w:t>дств кр</w:t>
            </w:r>
            <w:proofErr w:type="gramEnd"/>
            <w:r w:rsidRPr="00FA7D45">
              <w:rPr>
                <w:rFonts w:ascii="Times New Roman" w:hAnsi="Times New Roman"/>
                <w:sz w:val="24"/>
                <w:szCs w:val="24"/>
              </w:rPr>
              <w:t xml:space="preserve">аевого бюджета – </w:t>
            </w:r>
            <w:r w:rsidR="00D155BD" w:rsidRPr="00FA7D45">
              <w:rPr>
                <w:rFonts w:ascii="Times New Roman" w:hAnsi="Times New Roman"/>
                <w:sz w:val="24"/>
                <w:szCs w:val="24"/>
              </w:rPr>
              <w:t>20887,7</w:t>
            </w:r>
            <w:r w:rsidRPr="00FA7D45">
              <w:rPr>
                <w:rFonts w:ascii="Times New Roman" w:hAnsi="Times New Roman"/>
                <w:sz w:val="24"/>
                <w:szCs w:val="24"/>
              </w:rPr>
              <w:t xml:space="preserve"> тыс. рублей</w:t>
            </w:r>
            <w:r w:rsidR="006F1359" w:rsidRPr="00FA7D45">
              <w:rPr>
                <w:rFonts w:ascii="Times New Roman" w:hAnsi="Times New Roman"/>
                <w:sz w:val="24"/>
                <w:szCs w:val="24"/>
              </w:rPr>
              <w:t>.</w:t>
            </w:r>
          </w:p>
          <w:p w:rsidR="00D155BD" w:rsidRPr="00FA7D45" w:rsidRDefault="00D155BD" w:rsidP="00966103">
            <w:pPr>
              <w:spacing w:after="0" w:line="240" w:lineRule="auto"/>
              <w:ind w:left="-426" w:firstLine="710"/>
              <w:rPr>
                <w:rFonts w:ascii="Times New Roman" w:hAnsi="Times New Roman"/>
                <w:sz w:val="24"/>
                <w:szCs w:val="24"/>
              </w:rPr>
            </w:pPr>
            <w:r w:rsidRPr="00FA7D45">
              <w:rPr>
                <w:rFonts w:ascii="Times New Roman" w:hAnsi="Times New Roman"/>
                <w:sz w:val="24"/>
                <w:szCs w:val="24"/>
              </w:rPr>
              <w:t xml:space="preserve">за счет федерального бюджета -347,3 </w:t>
            </w:r>
            <w:proofErr w:type="spellStart"/>
            <w:r w:rsidRPr="00FA7D45">
              <w:rPr>
                <w:rFonts w:ascii="Times New Roman" w:hAnsi="Times New Roman"/>
                <w:sz w:val="24"/>
                <w:szCs w:val="24"/>
              </w:rPr>
              <w:t>тыс</w:t>
            </w:r>
            <w:proofErr w:type="gramStart"/>
            <w:r w:rsidRPr="00FA7D45">
              <w:rPr>
                <w:rFonts w:ascii="Times New Roman" w:hAnsi="Times New Roman"/>
                <w:sz w:val="24"/>
                <w:szCs w:val="24"/>
              </w:rPr>
              <w:t>.р</w:t>
            </w:r>
            <w:proofErr w:type="gramEnd"/>
            <w:r w:rsidRPr="00FA7D45">
              <w:rPr>
                <w:rFonts w:ascii="Times New Roman" w:hAnsi="Times New Roman"/>
                <w:sz w:val="24"/>
                <w:szCs w:val="24"/>
              </w:rPr>
              <w:t>уб</w:t>
            </w:r>
            <w:proofErr w:type="spellEnd"/>
            <w:r w:rsidRPr="00FA7D45">
              <w:rPr>
                <w:rFonts w:ascii="Times New Roman" w:hAnsi="Times New Roman"/>
                <w:sz w:val="24"/>
                <w:szCs w:val="24"/>
              </w:rPr>
              <w:t>.</w:t>
            </w:r>
          </w:p>
          <w:p w:rsidR="00BA1738" w:rsidRPr="00FA7D45" w:rsidRDefault="00BA1738" w:rsidP="00BA1738">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2026 год –</w:t>
            </w:r>
            <w:r w:rsidR="00D155BD" w:rsidRPr="00FA7D45">
              <w:rPr>
                <w:rFonts w:ascii="Times New Roman" w:hAnsi="Times New Roman"/>
                <w:sz w:val="24"/>
                <w:szCs w:val="24"/>
              </w:rPr>
              <w:t>118382,7</w:t>
            </w:r>
            <w:r w:rsidRPr="00FA7D45">
              <w:rPr>
                <w:rFonts w:ascii="Times New Roman" w:hAnsi="Times New Roman"/>
                <w:sz w:val="24"/>
                <w:szCs w:val="24"/>
              </w:rPr>
              <w:t>тыс. рублей, в том числе:</w:t>
            </w:r>
          </w:p>
          <w:p w:rsidR="00BA1738" w:rsidRPr="00FA7D45" w:rsidRDefault="00BA1738" w:rsidP="00BA1738">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 xml:space="preserve">за счет средств местного бюджета </w:t>
            </w:r>
            <w:r w:rsidR="00D155BD" w:rsidRPr="00FA7D45">
              <w:rPr>
                <w:rFonts w:ascii="Times New Roman" w:hAnsi="Times New Roman"/>
                <w:sz w:val="24"/>
                <w:szCs w:val="24"/>
              </w:rPr>
              <w:t>117458,8</w:t>
            </w:r>
            <w:r w:rsidRPr="00FA7D45">
              <w:rPr>
                <w:rFonts w:ascii="Times New Roman" w:hAnsi="Times New Roman"/>
                <w:sz w:val="24"/>
                <w:szCs w:val="24"/>
              </w:rPr>
              <w:t xml:space="preserve"> тыс. рублей:</w:t>
            </w:r>
          </w:p>
          <w:p w:rsidR="00BA1738" w:rsidRPr="00FA7D45" w:rsidRDefault="00BA1738" w:rsidP="00BA1738">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в том числе за счет бюджетов поселений – 6353,1 тыс. рублей.</w:t>
            </w:r>
          </w:p>
          <w:p w:rsidR="00BA1738" w:rsidRPr="00FA7D45" w:rsidRDefault="00BA1738" w:rsidP="00BA1738">
            <w:pPr>
              <w:spacing w:after="0" w:line="240" w:lineRule="auto"/>
              <w:ind w:left="-426" w:firstLine="710"/>
              <w:rPr>
                <w:rFonts w:ascii="Times New Roman" w:hAnsi="Times New Roman"/>
                <w:sz w:val="24"/>
                <w:szCs w:val="24"/>
              </w:rPr>
            </w:pPr>
            <w:r w:rsidRPr="00FA7D45">
              <w:rPr>
                <w:rFonts w:ascii="Times New Roman" w:hAnsi="Times New Roman"/>
                <w:sz w:val="24"/>
                <w:szCs w:val="24"/>
              </w:rPr>
              <w:t>за счет сре</w:t>
            </w:r>
            <w:proofErr w:type="gramStart"/>
            <w:r w:rsidRPr="00FA7D45">
              <w:rPr>
                <w:rFonts w:ascii="Times New Roman" w:hAnsi="Times New Roman"/>
                <w:sz w:val="24"/>
                <w:szCs w:val="24"/>
              </w:rPr>
              <w:t>дств кр</w:t>
            </w:r>
            <w:proofErr w:type="gramEnd"/>
            <w:r w:rsidRPr="00FA7D45">
              <w:rPr>
                <w:rFonts w:ascii="Times New Roman" w:hAnsi="Times New Roman"/>
                <w:sz w:val="24"/>
                <w:szCs w:val="24"/>
              </w:rPr>
              <w:t xml:space="preserve">аевого бюджета – </w:t>
            </w:r>
            <w:r w:rsidR="00D155BD" w:rsidRPr="00FA7D45">
              <w:rPr>
                <w:rFonts w:ascii="Times New Roman" w:hAnsi="Times New Roman"/>
                <w:sz w:val="24"/>
                <w:szCs w:val="24"/>
              </w:rPr>
              <w:t>731,9</w:t>
            </w:r>
            <w:r w:rsidRPr="00FA7D45">
              <w:rPr>
                <w:rFonts w:ascii="Times New Roman" w:hAnsi="Times New Roman"/>
                <w:sz w:val="24"/>
                <w:szCs w:val="24"/>
              </w:rPr>
              <w:t xml:space="preserve"> тыс. рублей</w:t>
            </w:r>
            <w:r w:rsidR="006F1359" w:rsidRPr="00FA7D45">
              <w:rPr>
                <w:rFonts w:ascii="Times New Roman" w:hAnsi="Times New Roman"/>
                <w:sz w:val="24"/>
                <w:szCs w:val="24"/>
              </w:rPr>
              <w:t>.</w:t>
            </w:r>
          </w:p>
          <w:p w:rsidR="00D155BD" w:rsidRPr="00FA7D45" w:rsidRDefault="00D155BD" w:rsidP="00BA1738">
            <w:pPr>
              <w:spacing w:after="0" w:line="240" w:lineRule="auto"/>
              <w:ind w:left="-426" w:firstLine="710"/>
              <w:rPr>
                <w:rFonts w:ascii="Times New Roman" w:hAnsi="Times New Roman"/>
                <w:sz w:val="24"/>
                <w:szCs w:val="24"/>
              </w:rPr>
            </w:pPr>
            <w:r w:rsidRPr="00FA7D45">
              <w:rPr>
                <w:rFonts w:ascii="Times New Roman" w:hAnsi="Times New Roman"/>
                <w:sz w:val="24"/>
                <w:szCs w:val="24"/>
              </w:rPr>
              <w:t xml:space="preserve">за счет федерального бюджета 192 </w:t>
            </w:r>
            <w:proofErr w:type="spellStart"/>
            <w:r w:rsidRPr="00FA7D45">
              <w:rPr>
                <w:rFonts w:ascii="Times New Roman" w:hAnsi="Times New Roman"/>
                <w:sz w:val="24"/>
                <w:szCs w:val="24"/>
              </w:rPr>
              <w:t>тыс</w:t>
            </w:r>
            <w:proofErr w:type="gramStart"/>
            <w:r w:rsidRPr="00FA7D45">
              <w:rPr>
                <w:rFonts w:ascii="Times New Roman" w:hAnsi="Times New Roman"/>
                <w:sz w:val="24"/>
                <w:szCs w:val="24"/>
              </w:rPr>
              <w:t>.р</w:t>
            </w:r>
            <w:proofErr w:type="gramEnd"/>
            <w:r w:rsidRPr="00FA7D45">
              <w:rPr>
                <w:rFonts w:ascii="Times New Roman" w:hAnsi="Times New Roman"/>
                <w:sz w:val="24"/>
                <w:szCs w:val="24"/>
              </w:rPr>
              <w:t>уб</w:t>
            </w:r>
            <w:proofErr w:type="spellEnd"/>
          </w:p>
          <w:p w:rsidR="00BA1738" w:rsidRPr="00FA7D45" w:rsidRDefault="00BA1738" w:rsidP="00BA1738">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 xml:space="preserve">2027 год </w:t>
            </w:r>
            <w:r w:rsidR="00D155BD" w:rsidRPr="00FA7D45">
              <w:rPr>
                <w:rFonts w:ascii="Times New Roman" w:hAnsi="Times New Roman"/>
                <w:sz w:val="24"/>
                <w:szCs w:val="24"/>
              </w:rPr>
              <w:t xml:space="preserve">113769,3 </w:t>
            </w:r>
            <w:r w:rsidRPr="00FA7D45">
              <w:rPr>
                <w:rFonts w:ascii="Times New Roman" w:hAnsi="Times New Roman"/>
                <w:sz w:val="24"/>
                <w:szCs w:val="24"/>
              </w:rPr>
              <w:t>тыс. рублей, в том числе:</w:t>
            </w:r>
          </w:p>
          <w:p w:rsidR="00BA1738" w:rsidRPr="00FA7D45" w:rsidRDefault="00BA1738" w:rsidP="00BA1738">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 xml:space="preserve">за счет средств местного бюджета </w:t>
            </w:r>
            <w:r w:rsidR="00D155BD" w:rsidRPr="00FA7D45">
              <w:rPr>
                <w:rFonts w:ascii="Times New Roman" w:hAnsi="Times New Roman"/>
                <w:sz w:val="24"/>
                <w:szCs w:val="24"/>
              </w:rPr>
              <w:t>112868,8</w:t>
            </w:r>
            <w:r w:rsidRPr="00FA7D45">
              <w:rPr>
                <w:rFonts w:ascii="Times New Roman" w:hAnsi="Times New Roman"/>
                <w:sz w:val="24"/>
                <w:szCs w:val="24"/>
              </w:rPr>
              <w:t xml:space="preserve"> тыс. рублей:</w:t>
            </w:r>
          </w:p>
          <w:p w:rsidR="00BA1738" w:rsidRPr="00FA7D45" w:rsidRDefault="00BA1738" w:rsidP="00BA1738">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в том числе за счет бюджетов поселений – 6353,1 тыс. рублей.</w:t>
            </w:r>
          </w:p>
          <w:p w:rsidR="00BA1738" w:rsidRPr="00FA7D45" w:rsidRDefault="00BA1738" w:rsidP="00BA1738">
            <w:pPr>
              <w:spacing w:after="0" w:line="240" w:lineRule="auto"/>
              <w:ind w:left="-426" w:firstLine="710"/>
              <w:rPr>
                <w:rFonts w:ascii="Times New Roman" w:hAnsi="Times New Roman"/>
                <w:sz w:val="24"/>
                <w:szCs w:val="24"/>
              </w:rPr>
            </w:pPr>
            <w:r w:rsidRPr="00FA7D45">
              <w:rPr>
                <w:rFonts w:ascii="Times New Roman" w:hAnsi="Times New Roman"/>
                <w:sz w:val="24"/>
                <w:szCs w:val="24"/>
              </w:rPr>
              <w:t>за счет сре</w:t>
            </w:r>
            <w:proofErr w:type="gramStart"/>
            <w:r w:rsidRPr="00FA7D45">
              <w:rPr>
                <w:rFonts w:ascii="Times New Roman" w:hAnsi="Times New Roman"/>
                <w:sz w:val="24"/>
                <w:szCs w:val="24"/>
              </w:rPr>
              <w:t>дств кр</w:t>
            </w:r>
            <w:proofErr w:type="gramEnd"/>
            <w:r w:rsidRPr="00FA7D45">
              <w:rPr>
                <w:rFonts w:ascii="Times New Roman" w:hAnsi="Times New Roman"/>
                <w:sz w:val="24"/>
                <w:szCs w:val="24"/>
              </w:rPr>
              <w:t xml:space="preserve">аевого бюджета – </w:t>
            </w:r>
            <w:r w:rsidR="00D155BD" w:rsidRPr="00FA7D45">
              <w:rPr>
                <w:rFonts w:ascii="Times New Roman" w:hAnsi="Times New Roman"/>
                <w:sz w:val="24"/>
                <w:szCs w:val="24"/>
              </w:rPr>
              <w:t>732,1</w:t>
            </w:r>
            <w:r w:rsidRPr="00FA7D45">
              <w:rPr>
                <w:rFonts w:ascii="Times New Roman" w:hAnsi="Times New Roman"/>
                <w:sz w:val="24"/>
                <w:szCs w:val="24"/>
              </w:rPr>
              <w:t xml:space="preserve"> тыс. рублей</w:t>
            </w:r>
            <w:r w:rsidR="006F1359" w:rsidRPr="00FA7D45">
              <w:rPr>
                <w:rFonts w:ascii="Times New Roman" w:hAnsi="Times New Roman"/>
                <w:sz w:val="24"/>
                <w:szCs w:val="24"/>
              </w:rPr>
              <w:t>.</w:t>
            </w:r>
          </w:p>
          <w:bookmarkEnd w:id="2"/>
          <w:p w:rsidR="00D05F78" w:rsidRPr="00FA7D45" w:rsidRDefault="00D155BD" w:rsidP="006F1359">
            <w:pPr>
              <w:spacing w:after="0" w:line="240" w:lineRule="auto"/>
              <w:ind w:left="-426" w:firstLine="710"/>
              <w:rPr>
                <w:rFonts w:ascii="Times New Roman" w:hAnsi="Times New Roman"/>
                <w:sz w:val="24"/>
                <w:szCs w:val="24"/>
              </w:rPr>
            </w:pPr>
            <w:r w:rsidRPr="00FA7D45">
              <w:rPr>
                <w:rFonts w:ascii="Times New Roman" w:hAnsi="Times New Roman"/>
                <w:sz w:val="24"/>
                <w:szCs w:val="24"/>
              </w:rPr>
              <w:t xml:space="preserve">за счет федерального бюджета -168,4 </w:t>
            </w:r>
            <w:proofErr w:type="spellStart"/>
            <w:r w:rsidRPr="00FA7D45">
              <w:rPr>
                <w:rFonts w:ascii="Times New Roman" w:hAnsi="Times New Roman"/>
                <w:sz w:val="24"/>
                <w:szCs w:val="24"/>
              </w:rPr>
              <w:t>тыс</w:t>
            </w:r>
            <w:proofErr w:type="gramStart"/>
            <w:r w:rsidRPr="00FA7D45">
              <w:rPr>
                <w:rFonts w:ascii="Times New Roman" w:hAnsi="Times New Roman"/>
                <w:sz w:val="24"/>
                <w:szCs w:val="24"/>
              </w:rPr>
              <w:t>.р</w:t>
            </w:r>
            <w:proofErr w:type="gramEnd"/>
            <w:r w:rsidRPr="00FA7D45">
              <w:rPr>
                <w:rFonts w:ascii="Times New Roman" w:hAnsi="Times New Roman"/>
                <w:sz w:val="24"/>
                <w:szCs w:val="24"/>
              </w:rPr>
              <w:t>уб</w:t>
            </w:r>
            <w:proofErr w:type="spellEnd"/>
            <w:r w:rsidRPr="00FA7D45">
              <w:rPr>
                <w:rFonts w:ascii="Times New Roman" w:hAnsi="Times New Roman"/>
                <w:sz w:val="24"/>
                <w:szCs w:val="24"/>
              </w:rPr>
              <w:t>.</w:t>
            </w:r>
          </w:p>
        </w:tc>
      </w:tr>
    </w:tbl>
    <w:p w:rsidR="00966103" w:rsidRPr="00966103" w:rsidRDefault="00966103" w:rsidP="00966103">
      <w:pPr>
        <w:autoSpaceDE w:val="0"/>
        <w:autoSpaceDN w:val="0"/>
        <w:adjustRightInd w:val="0"/>
        <w:spacing w:after="0" w:line="240" w:lineRule="auto"/>
        <w:jc w:val="both"/>
        <w:outlineLvl w:val="0"/>
        <w:rPr>
          <w:rFonts w:ascii="Times New Roman" w:hAnsi="Times New Roman"/>
          <w:b/>
          <w:sz w:val="24"/>
          <w:szCs w:val="24"/>
        </w:rPr>
      </w:pPr>
    </w:p>
    <w:p w:rsidR="00521A39" w:rsidRDefault="00521A39" w:rsidP="00966103">
      <w:pPr>
        <w:autoSpaceDE w:val="0"/>
        <w:autoSpaceDN w:val="0"/>
        <w:adjustRightInd w:val="0"/>
        <w:spacing w:after="0" w:line="240" w:lineRule="auto"/>
        <w:jc w:val="center"/>
        <w:outlineLvl w:val="0"/>
        <w:rPr>
          <w:rFonts w:ascii="Times New Roman" w:hAnsi="Times New Roman"/>
          <w:b/>
          <w:sz w:val="24"/>
          <w:szCs w:val="24"/>
        </w:rPr>
      </w:pPr>
    </w:p>
    <w:p w:rsidR="00966103" w:rsidRPr="00966103" w:rsidRDefault="00966103" w:rsidP="00966103">
      <w:pPr>
        <w:autoSpaceDE w:val="0"/>
        <w:autoSpaceDN w:val="0"/>
        <w:adjustRightInd w:val="0"/>
        <w:spacing w:after="0" w:line="240" w:lineRule="auto"/>
        <w:jc w:val="center"/>
        <w:outlineLvl w:val="0"/>
        <w:rPr>
          <w:rFonts w:ascii="Times New Roman" w:hAnsi="Times New Roman"/>
          <w:b/>
          <w:sz w:val="24"/>
          <w:szCs w:val="24"/>
        </w:rPr>
      </w:pPr>
      <w:r w:rsidRPr="00966103">
        <w:rPr>
          <w:rFonts w:ascii="Times New Roman" w:hAnsi="Times New Roman"/>
          <w:b/>
          <w:sz w:val="24"/>
          <w:szCs w:val="24"/>
        </w:rPr>
        <w:lastRenderedPageBreak/>
        <w:t xml:space="preserve">2. </w:t>
      </w:r>
      <w:r w:rsidRPr="00966103">
        <w:rPr>
          <w:rFonts w:ascii="Times New Roman" w:hAnsi="Times New Roman"/>
          <w:sz w:val="24"/>
          <w:szCs w:val="24"/>
          <w:lang w:eastAsia="ru-RU"/>
        </w:rPr>
        <w:t>Характеристика текущего состояния сферы культуры, основные показатели социально-экономического развития и анализ социальных, финансово-экономических и прочих рисков реализации программы</w:t>
      </w:r>
    </w:p>
    <w:p w:rsidR="00966103" w:rsidRPr="00966103" w:rsidRDefault="00966103" w:rsidP="00966103">
      <w:pPr>
        <w:autoSpaceDE w:val="0"/>
        <w:autoSpaceDN w:val="0"/>
        <w:adjustRightInd w:val="0"/>
        <w:spacing w:after="0" w:line="240" w:lineRule="auto"/>
        <w:jc w:val="center"/>
        <w:rPr>
          <w:rFonts w:ascii="Times New Roman" w:hAnsi="Times New Roman"/>
          <w:b/>
          <w:sz w:val="24"/>
          <w:szCs w:val="24"/>
        </w:rPr>
      </w:pPr>
    </w:p>
    <w:p w:rsidR="00966103" w:rsidRPr="00D05F78" w:rsidRDefault="00966103" w:rsidP="00966103">
      <w:pPr>
        <w:spacing w:after="0" w:line="240" w:lineRule="auto"/>
        <w:ind w:left="-426" w:firstLine="568"/>
        <w:jc w:val="both"/>
        <w:rPr>
          <w:rFonts w:ascii="Times New Roman" w:hAnsi="Times New Roman"/>
          <w:sz w:val="24"/>
          <w:szCs w:val="24"/>
        </w:rPr>
      </w:pPr>
      <w:proofErr w:type="gramStart"/>
      <w:r w:rsidRPr="00D05F78">
        <w:rPr>
          <w:rFonts w:ascii="Times New Roman" w:hAnsi="Times New Roman"/>
          <w:sz w:val="24"/>
          <w:szCs w:val="24"/>
        </w:rPr>
        <w:t xml:space="preserve">Программа «Развитие культуры на территории Большемуртинского района» (далее - программа) направлена на решение системных проблем в области культурного развития Большемуртинского района, связанных с созданием реальных условий для развития культурного потенциала, расширения единого информационного и культурного пространства, улучшения культурного имиджа Большемуртинского района на краевом уровне, внедрения новых технологий, повышения уровня удовлетворения духовных потребностей граждан, активизации инновационной деятельности. </w:t>
      </w:r>
      <w:proofErr w:type="gramEnd"/>
    </w:p>
    <w:p w:rsidR="00966103" w:rsidRPr="00D05F78" w:rsidRDefault="00966103" w:rsidP="00966103">
      <w:pPr>
        <w:spacing w:after="0" w:line="240" w:lineRule="auto"/>
        <w:ind w:left="-426" w:firstLine="568"/>
        <w:jc w:val="both"/>
        <w:rPr>
          <w:rFonts w:ascii="Times New Roman" w:hAnsi="Times New Roman"/>
          <w:sz w:val="24"/>
          <w:szCs w:val="24"/>
        </w:rPr>
      </w:pPr>
      <w:proofErr w:type="gramStart"/>
      <w:r w:rsidRPr="00D05F78">
        <w:rPr>
          <w:rFonts w:ascii="Times New Roman" w:hAnsi="Times New Roman"/>
          <w:sz w:val="24"/>
          <w:szCs w:val="24"/>
        </w:rPr>
        <w:t>Выбор  приоритетных задач программы опирается на стратегические цели развития общества, определенные направлениями, указанными в ежегодных посланиях Президента Российской Федерации Федеральному Собранию и Губернатора  Красноярского края Законодательному Собранию Красноярского края, а также находятся в полном соответствии с системой стратегических целей, изложенных в государственной  программе</w:t>
      </w:r>
      <w:r w:rsidR="00E87C6F">
        <w:rPr>
          <w:rFonts w:ascii="Times New Roman" w:hAnsi="Times New Roman"/>
          <w:sz w:val="24"/>
          <w:szCs w:val="24"/>
        </w:rPr>
        <w:t xml:space="preserve"> Красноярского края</w:t>
      </w:r>
      <w:r w:rsidRPr="00D05F78">
        <w:rPr>
          <w:rFonts w:ascii="Times New Roman" w:hAnsi="Times New Roman"/>
          <w:sz w:val="24"/>
          <w:szCs w:val="24"/>
        </w:rPr>
        <w:t xml:space="preserve"> «Развитие культуры</w:t>
      </w:r>
      <w:r w:rsidR="00E87C6F">
        <w:rPr>
          <w:rFonts w:ascii="Times New Roman" w:hAnsi="Times New Roman"/>
          <w:sz w:val="24"/>
          <w:szCs w:val="24"/>
        </w:rPr>
        <w:t xml:space="preserve"> на</w:t>
      </w:r>
      <w:r w:rsidRPr="00D05F78">
        <w:rPr>
          <w:rFonts w:ascii="Times New Roman" w:hAnsi="Times New Roman"/>
          <w:sz w:val="24"/>
          <w:szCs w:val="24"/>
        </w:rPr>
        <w:t xml:space="preserve">  20</w:t>
      </w:r>
      <w:r w:rsidR="00E87C6F">
        <w:rPr>
          <w:rFonts w:ascii="Times New Roman" w:hAnsi="Times New Roman"/>
          <w:sz w:val="24"/>
          <w:szCs w:val="24"/>
        </w:rPr>
        <w:t>2</w:t>
      </w:r>
      <w:r w:rsidRPr="00D05F78">
        <w:rPr>
          <w:rFonts w:ascii="Times New Roman" w:hAnsi="Times New Roman"/>
          <w:sz w:val="24"/>
          <w:szCs w:val="24"/>
        </w:rPr>
        <w:t>4-20</w:t>
      </w:r>
      <w:r w:rsidR="00E87C6F">
        <w:rPr>
          <w:rFonts w:ascii="Times New Roman" w:hAnsi="Times New Roman"/>
          <w:sz w:val="24"/>
          <w:szCs w:val="24"/>
        </w:rPr>
        <w:t>30</w:t>
      </w:r>
      <w:r w:rsidRPr="00D05F78">
        <w:rPr>
          <w:rFonts w:ascii="Times New Roman" w:hAnsi="Times New Roman"/>
          <w:sz w:val="24"/>
          <w:szCs w:val="24"/>
        </w:rPr>
        <w:t xml:space="preserve">гг.», </w:t>
      </w:r>
      <w:hyperlink r:id="rId10" w:history="1">
        <w:r w:rsidRPr="00D05F78">
          <w:rPr>
            <w:rFonts w:ascii="Times New Roman" w:hAnsi="Times New Roman"/>
            <w:sz w:val="24"/>
            <w:szCs w:val="24"/>
          </w:rPr>
          <w:t>Закон</w:t>
        </w:r>
      </w:hyperlink>
      <w:r w:rsidRPr="00D05F78">
        <w:rPr>
          <w:rFonts w:ascii="Times New Roman" w:hAnsi="Times New Roman"/>
          <w:sz w:val="24"/>
          <w:szCs w:val="24"/>
        </w:rPr>
        <w:t>е Российской Федерации от 09.10.1992 № 3612-1 «Основы законодательства Российской Федерации</w:t>
      </w:r>
      <w:proofErr w:type="gramEnd"/>
      <w:r w:rsidRPr="00D05F78">
        <w:rPr>
          <w:rFonts w:ascii="Times New Roman" w:hAnsi="Times New Roman"/>
          <w:sz w:val="24"/>
          <w:szCs w:val="24"/>
        </w:rPr>
        <w:t xml:space="preserve"> о культуре», </w:t>
      </w:r>
      <w:r w:rsidR="00BB143A">
        <w:rPr>
          <w:rFonts w:ascii="Times New Roman" w:hAnsi="Times New Roman"/>
          <w:sz w:val="24"/>
          <w:szCs w:val="24"/>
        </w:rPr>
        <w:t xml:space="preserve"> р</w:t>
      </w:r>
      <w:r w:rsidR="00BB143A" w:rsidRPr="00BB143A">
        <w:rPr>
          <w:rFonts w:ascii="Times New Roman" w:hAnsi="Times New Roman"/>
          <w:sz w:val="24"/>
          <w:szCs w:val="24"/>
        </w:rPr>
        <w:t xml:space="preserve">аспоряжение Правительства Красноярского края от 02.02.2018 N 61-р </w:t>
      </w:r>
      <w:r w:rsidR="00BB143A">
        <w:rPr>
          <w:rFonts w:ascii="Times New Roman" w:hAnsi="Times New Roman"/>
          <w:sz w:val="24"/>
          <w:szCs w:val="24"/>
        </w:rPr>
        <w:t>«</w:t>
      </w:r>
      <w:r w:rsidR="00BB143A" w:rsidRPr="00BB143A">
        <w:rPr>
          <w:rFonts w:ascii="Times New Roman" w:hAnsi="Times New Roman"/>
          <w:sz w:val="24"/>
          <w:szCs w:val="24"/>
        </w:rPr>
        <w:t xml:space="preserve">Об утверждении плана мероприятий по реализации в Красноярском крае Стратегии государственной культурной </w:t>
      </w:r>
      <w:proofErr w:type="gramStart"/>
      <w:r w:rsidR="00BB143A" w:rsidRPr="00BB143A">
        <w:rPr>
          <w:rFonts w:ascii="Times New Roman" w:hAnsi="Times New Roman"/>
          <w:sz w:val="24"/>
          <w:szCs w:val="24"/>
        </w:rPr>
        <w:t>политики на период</w:t>
      </w:r>
      <w:proofErr w:type="gramEnd"/>
      <w:r w:rsidR="00BB143A" w:rsidRPr="00BB143A">
        <w:rPr>
          <w:rFonts w:ascii="Times New Roman" w:hAnsi="Times New Roman"/>
          <w:sz w:val="24"/>
          <w:szCs w:val="24"/>
        </w:rPr>
        <w:t xml:space="preserve"> до 2030 года</w:t>
      </w:r>
      <w:r w:rsidR="00BB143A">
        <w:rPr>
          <w:rFonts w:ascii="Times New Roman" w:hAnsi="Times New Roman"/>
          <w:sz w:val="24"/>
          <w:szCs w:val="24"/>
        </w:rPr>
        <w:t>».</w:t>
      </w:r>
    </w:p>
    <w:p w:rsidR="00966103" w:rsidRPr="00D05F78" w:rsidRDefault="00966103" w:rsidP="00966103">
      <w:pPr>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Услуги населению Большемуртинского района предоставляют 2</w:t>
      </w:r>
      <w:r w:rsidR="002F7E8F">
        <w:rPr>
          <w:rFonts w:ascii="Times New Roman" w:hAnsi="Times New Roman"/>
          <w:sz w:val="24"/>
          <w:szCs w:val="24"/>
        </w:rPr>
        <w:t>4</w:t>
      </w:r>
      <w:r w:rsidRPr="00D05F78">
        <w:rPr>
          <w:rFonts w:ascii="Times New Roman" w:hAnsi="Times New Roman"/>
          <w:sz w:val="24"/>
          <w:szCs w:val="24"/>
        </w:rPr>
        <w:t xml:space="preserve"> библиотек</w:t>
      </w:r>
      <w:r w:rsidR="0089581F">
        <w:rPr>
          <w:rFonts w:ascii="Times New Roman" w:hAnsi="Times New Roman"/>
          <w:sz w:val="24"/>
          <w:szCs w:val="24"/>
        </w:rPr>
        <w:t>и</w:t>
      </w:r>
      <w:r w:rsidRPr="00D05F78">
        <w:rPr>
          <w:rFonts w:ascii="Times New Roman" w:hAnsi="Times New Roman"/>
          <w:sz w:val="24"/>
          <w:szCs w:val="24"/>
        </w:rPr>
        <w:t xml:space="preserve">, 23 учреждения культурно-досугового типа, музей, учреждение дополнительного образования детей в области культуры. </w:t>
      </w:r>
    </w:p>
    <w:p w:rsidR="00966103" w:rsidRPr="005E7F1A" w:rsidRDefault="00966103" w:rsidP="00966103">
      <w:pPr>
        <w:autoSpaceDE w:val="0"/>
        <w:autoSpaceDN w:val="0"/>
        <w:adjustRightInd w:val="0"/>
        <w:spacing w:after="0" w:line="240" w:lineRule="auto"/>
        <w:ind w:left="-426" w:firstLine="567"/>
        <w:jc w:val="both"/>
        <w:rPr>
          <w:rFonts w:ascii="Times New Roman" w:hAnsi="Times New Roman"/>
          <w:sz w:val="24"/>
          <w:szCs w:val="24"/>
          <w:shd w:val="clear" w:color="auto" w:fill="FFFFFF"/>
        </w:rPr>
      </w:pPr>
      <w:r w:rsidRPr="00D05F78">
        <w:rPr>
          <w:rFonts w:ascii="Times New Roman" w:hAnsi="Times New Roman"/>
          <w:sz w:val="24"/>
          <w:szCs w:val="24"/>
        </w:rPr>
        <w:t xml:space="preserve">В состав МБУК «БМБС» входит </w:t>
      </w:r>
      <w:proofErr w:type="spellStart"/>
      <w:r w:rsidR="00C033FB">
        <w:rPr>
          <w:rFonts w:ascii="Times New Roman" w:hAnsi="Times New Roman"/>
          <w:sz w:val="24"/>
          <w:szCs w:val="24"/>
        </w:rPr>
        <w:t>м</w:t>
      </w:r>
      <w:r w:rsidRPr="00D05F78">
        <w:rPr>
          <w:rFonts w:ascii="Times New Roman" w:hAnsi="Times New Roman"/>
          <w:sz w:val="24"/>
          <w:szCs w:val="24"/>
        </w:rPr>
        <w:t>ежпоселенческая</w:t>
      </w:r>
      <w:proofErr w:type="spellEnd"/>
      <w:r w:rsidRPr="00D05F78">
        <w:rPr>
          <w:rFonts w:ascii="Times New Roman" w:hAnsi="Times New Roman"/>
          <w:sz w:val="24"/>
          <w:szCs w:val="24"/>
        </w:rPr>
        <w:t xml:space="preserve"> центральная библиотека, центральная детская </w:t>
      </w:r>
      <w:r w:rsidRPr="005E7F1A">
        <w:rPr>
          <w:rFonts w:ascii="Times New Roman" w:hAnsi="Times New Roman"/>
          <w:sz w:val="24"/>
          <w:szCs w:val="24"/>
        </w:rPr>
        <w:t>библиотека и 2</w:t>
      </w:r>
      <w:r w:rsidR="00AB1FD1">
        <w:rPr>
          <w:rFonts w:ascii="Times New Roman" w:hAnsi="Times New Roman"/>
          <w:sz w:val="24"/>
          <w:szCs w:val="24"/>
        </w:rPr>
        <w:t>2</w:t>
      </w:r>
      <w:r w:rsidRPr="005E7F1A">
        <w:rPr>
          <w:rFonts w:ascii="Times New Roman" w:hAnsi="Times New Roman"/>
          <w:sz w:val="24"/>
          <w:szCs w:val="24"/>
        </w:rPr>
        <w:t xml:space="preserve"> сельских библиотеки-филиала. Библиотечным обслуживанием охвачено </w:t>
      </w:r>
      <w:r w:rsidR="00AE5E4F" w:rsidRPr="005E7F1A">
        <w:rPr>
          <w:rFonts w:ascii="Times New Roman" w:hAnsi="Times New Roman"/>
          <w:sz w:val="24"/>
          <w:szCs w:val="24"/>
        </w:rPr>
        <w:t>100</w:t>
      </w:r>
      <w:r w:rsidRPr="005E7F1A">
        <w:rPr>
          <w:rFonts w:ascii="Times New Roman" w:hAnsi="Times New Roman"/>
          <w:sz w:val="24"/>
          <w:szCs w:val="24"/>
        </w:rPr>
        <w:t>% населения района. Отдаленные деревни, не име</w:t>
      </w:r>
      <w:r w:rsidR="004979DD" w:rsidRPr="005E7F1A">
        <w:rPr>
          <w:rFonts w:ascii="Times New Roman" w:hAnsi="Times New Roman"/>
          <w:sz w:val="24"/>
          <w:szCs w:val="24"/>
        </w:rPr>
        <w:t>ющие библиотек, обслуживаются 7</w:t>
      </w:r>
      <w:r w:rsidRPr="005E7F1A">
        <w:rPr>
          <w:rFonts w:ascii="Times New Roman" w:hAnsi="Times New Roman"/>
          <w:sz w:val="24"/>
          <w:szCs w:val="24"/>
        </w:rPr>
        <w:t xml:space="preserve"> передвижными пунктами выдачи.</w:t>
      </w:r>
      <w:r w:rsidR="004979DD" w:rsidRPr="005E7F1A">
        <w:rPr>
          <w:rFonts w:ascii="Times New Roman" w:hAnsi="Times New Roman"/>
          <w:sz w:val="24"/>
          <w:szCs w:val="24"/>
        </w:rPr>
        <w:t xml:space="preserve"> Всего пунктов 38.</w:t>
      </w:r>
      <w:r w:rsidRPr="005E7F1A">
        <w:rPr>
          <w:rFonts w:ascii="Times New Roman" w:hAnsi="Times New Roman"/>
          <w:sz w:val="24"/>
          <w:szCs w:val="24"/>
        </w:rPr>
        <w:t xml:space="preserve"> Важнейшим показателем результативности муниципальных библиотечных учреждений района является динамика численности </w:t>
      </w:r>
      <w:r w:rsidRPr="005E7F1A">
        <w:rPr>
          <w:rFonts w:ascii="Times New Roman" w:hAnsi="Times New Roman"/>
          <w:color w:val="000000" w:themeColor="text1"/>
          <w:sz w:val="24"/>
          <w:szCs w:val="24"/>
        </w:rPr>
        <w:t>обслуженных посетителей. Ч</w:t>
      </w:r>
      <w:r w:rsidRPr="005E7F1A">
        <w:rPr>
          <w:rFonts w:ascii="Times New Roman" w:hAnsi="Times New Roman"/>
          <w:color w:val="000000" w:themeColor="text1"/>
          <w:sz w:val="24"/>
          <w:szCs w:val="24"/>
          <w:shd w:val="clear" w:color="auto" w:fill="FFFFFF"/>
        </w:rPr>
        <w:t>исло читателей в муниципальных б</w:t>
      </w:r>
      <w:r w:rsidR="004321C7" w:rsidRPr="005E7F1A">
        <w:rPr>
          <w:rFonts w:ascii="Times New Roman" w:hAnsi="Times New Roman"/>
          <w:color w:val="000000" w:themeColor="text1"/>
          <w:sz w:val="24"/>
          <w:szCs w:val="24"/>
          <w:shd w:val="clear" w:color="auto" w:fill="FFFFFF"/>
        </w:rPr>
        <w:t xml:space="preserve">иблиотеках по состоянию на </w:t>
      </w:r>
      <w:r w:rsidR="00972E28" w:rsidRPr="005E7F1A">
        <w:rPr>
          <w:rFonts w:ascii="Times New Roman" w:hAnsi="Times New Roman"/>
          <w:color w:val="000000" w:themeColor="text1"/>
          <w:sz w:val="24"/>
          <w:szCs w:val="24"/>
          <w:shd w:val="clear" w:color="auto" w:fill="FFFFFF"/>
        </w:rPr>
        <w:t>01.01.2025</w:t>
      </w:r>
      <w:r w:rsidR="00A00C86" w:rsidRPr="005E7F1A">
        <w:rPr>
          <w:rFonts w:ascii="Times New Roman" w:hAnsi="Times New Roman"/>
          <w:color w:val="000000" w:themeColor="text1"/>
          <w:sz w:val="24"/>
          <w:szCs w:val="24"/>
          <w:shd w:val="clear" w:color="auto" w:fill="FFFFFF"/>
        </w:rPr>
        <w:t xml:space="preserve"> года с</w:t>
      </w:r>
      <w:r w:rsidR="00972E28" w:rsidRPr="005E7F1A">
        <w:rPr>
          <w:rFonts w:ascii="Times New Roman" w:hAnsi="Times New Roman"/>
          <w:color w:val="000000" w:themeColor="text1"/>
          <w:sz w:val="24"/>
          <w:szCs w:val="24"/>
          <w:shd w:val="clear" w:color="auto" w:fill="FFFFFF"/>
        </w:rPr>
        <w:t>оставило 144</w:t>
      </w:r>
      <w:r w:rsidR="00AB1FD1">
        <w:rPr>
          <w:rFonts w:ascii="Times New Roman" w:hAnsi="Times New Roman"/>
          <w:color w:val="000000" w:themeColor="text1"/>
          <w:sz w:val="24"/>
          <w:szCs w:val="24"/>
          <w:shd w:val="clear" w:color="auto" w:fill="FFFFFF"/>
        </w:rPr>
        <w:t>68</w:t>
      </w:r>
      <w:r w:rsidRPr="005E7F1A">
        <w:rPr>
          <w:rFonts w:ascii="Times New Roman" w:hAnsi="Times New Roman"/>
          <w:color w:val="000000" w:themeColor="text1"/>
          <w:sz w:val="24"/>
          <w:szCs w:val="24"/>
          <w:shd w:val="clear" w:color="auto" w:fill="FFFFFF"/>
        </w:rPr>
        <w:t xml:space="preserve"> человек, количество посещений - </w:t>
      </w:r>
      <w:r w:rsidR="00972E28" w:rsidRPr="005E7F1A">
        <w:rPr>
          <w:rFonts w:ascii="Times New Roman" w:hAnsi="Times New Roman"/>
          <w:color w:val="000000" w:themeColor="text1"/>
          <w:sz w:val="24"/>
          <w:szCs w:val="24"/>
          <w:shd w:val="clear" w:color="auto" w:fill="FFFFFF"/>
        </w:rPr>
        <w:t>171040,</w:t>
      </w:r>
      <w:r w:rsidRPr="005E7F1A">
        <w:rPr>
          <w:rFonts w:ascii="Times New Roman" w:hAnsi="Times New Roman"/>
          <w:color w:val="000000" w:themeColor="text1"/>
          <w:sz w:val="24"/>
          <w:szCs w:val="24"/>
          <w:shd w:val="clear" w:color="auto" w:fill="FFFFFF"/>
        </w:rPr>
        <w:t xml:space="preserve"> книговыдач - </w:t>
      </w:r>
      <w:r w:rsidR="00972E28" w:rsidRPr="005E7F1A">
        <w:rPr>
          <w:rFonts w:ascii="Times New Roman" w:hAnsi="Times New Roman"/>
          <w:color w:val="000000" w:themeColor="text1"/>
          <w:sz w:val="24"/>
          <w:szCs w:val="24"/>
        </w:rPr>
        <w:t>3509</w:t>
      </w:r>
      <w:r w:rsidR="00AB1FD1">
        <w:rPr>
          <w:rFonts w:ascii="Times New Roman" w:hAnsi="Times New Roman"/>
          <w:color w:val="000000" w:themeColor="text1"/>
          <w:sz w:val="24"/>
          <w:szCs w:val="24"/>
        </w:rPr>
        <w:t>13</w:t>
      </w:r>
      <w:r w:rsidR="00972E28" w:rsidRPr="005E7F1A">
        <w:rPr>
          <w:rFonts w:ascii="Times New Roman" w:hAnsi="Times New Roman"/>
          <w:color w:val="000000" w:themeColor="text1"/>
          <w:sz w:val="24"/>
          <w:szCs w:val="24"/>
        </w:rPr>
        <w:t xml:space="preserve"> </w:t>
      </w:r>
      <w:r w:rsidRPr="005E7F1A">
        <w:rPr>
          <w:rFonts w:ascii="Times New Roman" w:hAnsi="Times New Roman"/>
          <w:color w:val="000000" w:themeColor="text1"/>
          <w:sz w:val="24"/>
          <w:szCs w:val="24"/>
          <w:shd w:val="clear" w:color="auto" w:fill="FFFFFF"/>
        </w:rPr>
        <w:t>экз</w:t>
      </w:r>
      <w:r w:rsidR="00972E28" w:rsidRPr="005E7F1A">
        <w:rPr>
          <w:rFonts w:ascii="Times New Roman" w:hAnsi="Times New Roman"/>
          <w:color w:val="000000" w:themeColor="text1"/>
          <w:sz w:val="24"/>
          <w:szCs w:val="24"/>
          <w:shd w:val="clear" w:color="auto" w:fill="FFFFFF"/>
        </w:rPr>
        <w:t>емпляров.</w:t>
      </w:r>
    </w:p>
    <w:p w:rsidR="00966103" w:rsidRPr="005E7F1A" w:rsidRDefault="00966103" w:rsidP="00966103">
      <w:pPr>
        <w:autoSpaceDE w:val="0"/>
        <w:autoSpaceDN w:val="0"/>
        <w:adjustRightInd w:val="0"/>
        <w:spacing w:after="0" w:line="240" w:lineRule="auto"/>
        <w:ind w:left="-426" w:firstLine="852"/>
        <w:jc w:val="both"/>
        <w:rPr>
          <w:rFonts w:ascii="Times New Roman" w:hAnsi="Times New Roman"/>
          <w:sz w:val="24"/>
          <w:szCs w:val="24"/>
        </w:rPr>
      </w:pPr>
      <w:r w:rsidRPr="005E7F1A">
        <w:rPr>
          <w:rFonts w:ascii="Times New Roman" w:hAnsi="Times New Roman"/>
          <w:sz w:val="24"/>
          <w:szCs w:val="24"/>
        </w:rPr>
        <w:t xml:space="preserve">Деятельность </w:t>
      </w:r>
      <w:r w:rsidRPr="005E7F1A">
        <w:rPr>
          <w:rFonts w:ascii="Times New Roman" w:hAnsi="Times New Roman"/>
          <w:bCs/>
          <w:iCs/>
          <w:sz w:val="24"/>
          <w:szCs w:val="24"/>
        </w:rPr>
        <w:t>клубных учреждений – важная составляющая современной культурной жизни жителей Большемуртинского района. В состав МБУК «ЦКС Большемуртинского района» входит 6 филиалов,</w:t>
      </w:r>
      <w:r w:rsidR="004F2F2A" w:rsidRPr="005E7F1A">
        <w:rPr>
          <w:rFonts w:ascii="Times New Roman" w:hAnsi="Times New Roman"/>
          <w:bCs/>
          <w:iCs/>
          <w:sz w:val="24"/>
          <w:szCs w:val="24"/>
        </w:rPr>
        <w:t xml:space="preserve"> 16 </w:t>
      </w:r>
      <w:r w:rsidRPr="005E7F1A">
        <w:rPr>
          <w:rFonts w:ascii="Times New Roman" w:hAnsi="Times New Roman"/>
          <w:bCs/>
          <w:iCs/>
          <w:sz w:val="24"/>
          <w:szCs w:val="24"/>
        </w:rPr>
        <w:t xml:space="preserve">структурных подразделений. </w:t>
      </w:r>
      <w:r w:rsidRPr="005E7F1A">
        <w:rPr>
          <w:rFonts w:ascii="Times New Roman" w:hAnsi="Times New Roman"/>
          <w:sz w:val="24"/>
          <w:szCs w:val="24"/>
        </w:rPr>
        <w:t>Основным показателем результативности работы является динамика численности обслуженных посетителей. Доля детей, участников творческих мероприятий районного и краевого уровня, составила 20% от общего</w:t>
      </w:r>
      <w:r w:rsidR="00623E98" w:rsidRPr="005E7F1A">
        <w:rPr>
          <w:rFonts w:ascii="Times New Roman" w:hAnsi="Times New Roman"/>
          <w:sz w:val="24"/>
          <w:szCs w:val="24"/>
        </w:rPr>
        <w:t xml:space="preserve"> числа участников. На 01</w:t>
      </w:r>
      <w:r w:rsidR="00972E28" w:rsidRPr="005E7F1A">
        <w:rPr>
          <w:rFonts w:ascii="Times New Roman" w:hAnsi="Times New Roman"/>
          <w:sz w:val="24"/>
          <w:szCs w:val="24"/>
        </w:rPr>
        <w:t>.01.2025</w:t>
      </w:r>
      <w:r w:rsidRPr="005E7F1A">
        <w:rPr>
          <w:rFonts w:ascii="Times New Roman" w:hAnsi="Times New Roman"/>
          <w:sz w:val="24"/>
          <w:szCs w:val="24"/>
        </w:rPr>
        <w:t xml:space="preserve"> г ч</w:t>
      </w:r>
      <w:r w:rsidRPr="005E7F1A">
        <w:rPr>
          <w:rFonts w:ascii="Times New Roman" w:hAnsi="Times New Roman"/>
          <w:sz w:val="24"/>
          <w:szCs w:val="24"/>
          <w:lang w:eastAsia="ru-RU"/>
        </w:rPr>
        <w:t>исло участников клубных формирований -2451  человек. Число посетителей культурно-досугового типа на платной основе составляет</w:t>
      </w:r>
      <w:r w:rsidR="00886AB1">
        <w:rPr>
          <w:rFonts w:ascii="Times New Roman" w:hAnsi="Times New Roman"/>
          <w:sz w:val="24"/>
          <w:szCs w:val="24"/>
          <w:lang w:eastAsia="ru-RU"/>
        </w:rPr>
        <w:t xml:space="preserve"> </w:t>
      </w:r>
      <w:r w:rsidR="006F065A" w:rsidRPr="005E7F1A">
        <w:rPr>
          <w:rFonts w:ascii="Times New Roman" w:hAnsi="Times New Roman"/>
          <w:color w:val="000000" w:themeColor="text1"/>
          <w:sz w:val="24"/>
          <w:szCs w:val="24"/>
          <w:lang w:eastAsia="ru-RU"/>
        </w:rPr>
        <w:t>19562</w:t>
      </w:r>
      <w:r w:rsidR="00886AB1">
        <w:rPr>
          <w:rFonts w:ascii="Times New Roman" w:hAnsi="Times New Roman"/>
          <w:color w:val="000000" w:themeColor="text1"/>
          <w:sz w:val="24"/>
          <w:szCs w:val="24"/>
          <w:lang w:eastAsia="ru-RU"/>
        </w:rPr>
        <w:t xml:space="preserve"> </w:t>
      </w:r>
      <w:r w:rsidR="006F065A" w:rsidRPr="005E7F1A">
        <w:rPr>
          <w:rFonts w:ascii="Times New Roman" w:hAnsi="Times New Roman"/>
          <w:sz w:val="24"/>
          <w:szCs w:val="24"/>
          <w:lang w:eastAsia="ru-RU"/>
        </w:rPr>
        <w:t>человека.</w:t>
      </w:r>
      <w:r w:rsidR="00886AB1">
        <w:rPr>
          <w:rFonts w:ascii="Times New Roman" w:hAnsi="Times New Roman"/>
          <w:sz w:val="24"/>
          <w:szCs w:val="24"/>
          <w:lang w:eastAsia="ru-RU"/>
        </w:rPr>
        <w:t xml:space="preserve"> </w:t>
      </w:r>
      <w:r w:rsidRPr="005E7F1A">
        <w:rPr>
          <w:rFonts w:ascii="Times New Roman" w:hAnsi="Times New Roman"/>
          <w:sz w:val="24"/>
          <w:szCs w:val="24"/>
        </w:rPr>
        <w:t xml:space="preserve">Три коллектива любительского художественного творчества имеют почетное звание «народный». </w:t>
      </w:r>
    </w:p>
    <w:p w:rsidR="00966103" w:rsidRPr="005E7F1A" w:rsidRDefault="00966103" w:rsidP="00966103">
      <w:pPr>
        <w:autoSpaceDE w:val="0"/>
        <w:autoSpaceDN w:val="0"/>
        <w:adjustRightInd w:val="0"/>
        <w:spacing w:after="0" w:line="240" w:lineRule="auto"/>
        <w:ind w:left="-426" w:firstLine="567"/>
        <w:jc w:val="both"/>
        <w:rPr>
          <w:rFonts w:ascii="Times New Roman" w:hAnsi="Times New Roman"/>
          <w:sz w:val="24"/>
          <w:szCs w:val="24"/>
          <w:shd w:val="clear" w:color="auto" w:fill="FFFFFF"/>
        </w:rPr>
      </w:pPr>
      <w:proofErr w:type="gramStart"/>
      <w:r w:rsidRPr="005E7F1A">
        <w:rPr>
          <w:rFonts w:ascii="Times New Roman" w:hAnsi="Times New Roman"/>
          <w:bCs/>
          <w:sz w:val="24"/>
          <w:szCs w:val="24"/>
        </w:rPr>
        <w:t>Приоритетными направлениями развития МБУК «</w:t>
      </w:r>
      <w:r w:rsidR="00C033FB" w:rsidRPr="005E7F1A">
        <w:rPr>
          <w:rFonts w:ascii="Times New Roman" w:hAnsi="Times New Roman"/>
          <w:bCs/>
          <w:sz w:val="24"/>
          <w:szCs w:val="24"/>
        </w:rPr>
        <w:t>БКМ</w:t>
      </w:r>
      <w:r w:rsidRPr="005E7F1A">
        <w:rPr>
          <w:rFonts w:ascii="Times New Roman" w:hAnsi="Times New Roman"/>
          <w:bCs/>
          <w:sz w:val="24"/>
          <w:szCs w:val="24"/>
        </w:rPr>
        <w:t>»</w:t>
      </w:r>
      <w:r w:rsidRPr="005E7F1A">
        <w:rPr>
          <w:rFonts w:ascii="Times New Roman" w:hAnsi="Times New Roman"/>
          <w:sz w:val="24"/>
          <w:szCs w:val="24"/>
        </w:rPr>
        <w:t xml:space="preserve"> являются обеспечение сохранности, безопасности и дальнейшее комплектование  музейных коллекций; регистрация музейных предметов и музейных коллекций в музейном фонде Российской Федерации  и в </w:t>
      </w:r>
      <w:proofErr w:type="spellStart"/>
      <w:r w:rsidRPr="005E7F1A">
        <w:rPr>
          <w:rFonts w:ascii="Times New Roman" w:hAnsi="Times New Roman"/>
          <w:sz w:val="24"/>
          <w:szCs w:val="24"/>
        </w:rPr>
        <w:t>Госкаталоге</w:t>
      </w:r>
      <w:proofErr w:type="spellEnd"/>
      <w:r w:rsidRPr="005E7F1A">
        <w:rPr>
          <w:rFonts w:ascii="Times New Roman" w:hAnsi="Times New Roman"/>
          <w:sz w:val="24"/>
          <w:szCs w:val="24"/>
        </w:rPr>
        <w:t xml:space="preserve"> РФ; внесение музейных предметов в электронный каталог; оцифровка фондов; развитие образовательной деятельности; участие музея в </w:t>
      </w:r>
      <w:proofErr w:type="spellStart"/>
      <w:r w:rsidRPr="005E7F1A">
        <w:rPr>
          <w:rFonts w:ascii="Times New Roman" w:hAnsi="Times New Roman"/>
          <w:sz w:val="24"/>
          <w:szCs w:val="24"/>
        </w:rPr>
        <w:t>грантовых</w:t>
      </w:r>
      <w:proofErr w:type="spellEnd"/>
      <w:r w:rsidRPr="005E7F1A">
        <w:rPr>
          <w:rFonts w:ascii="Times New Roman" w:hAnsi="Times New Roman"/>
          <w:sz w:val="24"/>
          <w:szCs w:val="24"/>
        </w:rPr>
        <w:t xml:space="preserve"> и социокультурных проектах; сотрудничество с архивом г. Красноярска;</w:t>
      </w:r>
      <w:proofErr w:type="gramEnd"/>
      <w:r w:rsidRPr="005E7F1A">
        <w:rPr>
          <w:rFonts w:ascii="Times New Roman" w:hAnsi="Times New Roman"/>
          <w:sz w:val="24"/>
          <w:szCs w:val="24"/>
        </w:rPr>
        <w:t xml:space="preserve"> краеведческая работа по сбору и пропаганде материалов о репрессированных Большемуртинского района. </w:t>
      </w:r>
      <w:r w:rsidRPr="005E7F1A">
        <w:rPr>
          <w:rFonts w:ascii="Times New Roman" w:hAnsi="Times New Roman"/>
          <w:sz w:val="24"/>
          <w:szCs w:val="24"/>
          <w:shd w:val="clear" w:color="auto" w:fill="FFFFFF"/>
        </w:rPr>
        <w:t xml:space="preserve">Фонд музея содержит </w:t>
      </w:r>
      <w:r w:rsidR="006F065A" w:rsidRPr="005E7F1A">
        <w:rPr>
          <w:rFonts w:ascii="Times New Roman" w:hAnsi="Times New Roman"/>
          <w:sz w:val="24"/>
          <w:szCs w:val="24"/>
          <w:shd w:val="clear" w:color="auto" w:fill="FFFFFF"/>
        </w:rPr>
        <w:t>3373</w:t>
      </w:r>
      <w:r w:rsidRPr="005E7F1A">
        <w:rPr>
          <w:rFonts w:ascii="Times New Roman" w:hAnsi="Times New Roman"/>
          <w:sz w:val="24"/>
          <w:szCs w:val="24"/>
          <w:shd w:val="clear" w:color="auto" w:fill="FFFFFF"/>
        </w:rPr>
        <w:t xml:space="preserve"> предмета, количество экспонируемых музейных предметов составляет </w:t>
      </w:r>
      <w:r w:rsidR="006F065A" w:rsidRPr="005E7F1A">
        <w:rPr>
          <w:rFonts w:ascii="Times New Roman" w:hAnsi="Times New Roman"/>
          <w:sz w:val="24"/>
          <w:szCs w:val="24"/>
          <w:shd w:val="clear" w:color="auto" w:fill="FFFFFF"/>
        </w:rPr>
        <w:t>1755</w:t>
      </w:r>
      <w:r w:rsidRPr="005E7F1A">
        <w:rPr>
          <w:rFonts w:ascii="Times New Roman" w:hAnsi="Times New Roman"/>
          <w:sz w:val="24"/>
          <w:szCs w:val="24"/>
          <w:shd w:val="clear" w:color="auto" w:fill="FFFFFF"/>
        </w:rPr>
        <w:t>д. хр.</w:t>
      </w:r>
      <w:r w:rsidR="006F065A" w:rsidRPr="005E7F1A">
        <w:rPr>
          <w:rFonts w:ascii="Times New Roman" w:hAnsi="Times New Roman"/>
          <w:sz w:val="24"/>
          <w:szCs w:val="24"/>
          <w:shd w:val="clear" w:color="auto" w:fill="FFFFFF"/>
        </w:rPr>
        <w:t xml:space="preserve"> основного фонда. В течение 2024</w:t>
      </w:r>
      <w:r w:rsidRPr="005E7F1A">
        <w:rPr>
          <w:rFonts w:ascii="Times New Roman" w:hAnsi="Times New Roman"/>
          <w:sz w:val="24"/>
          <w:szCs w:val="24"/>
          <w:shd w:val="clear" w:color="auto" w:fill="FFFFFF"/>
        </w:rPr>
        <w:t xml:space="preserve"> года фонд</w:t>
      </w:r>
      <w:r w:rsidR="00632D07">
        <w:rPr>
          <w:rFonts w:ascii="Times New Roman" w:hAnsi="Times New Roman"/>
          <w:sz w:val="24"/>
          <w:szCs w:val="24"/>
          <w:shd w:val="clear" w:color="auto" w:fill="FFFFFF"/>
        </w:rPr>
        <w:t xml:space="preserve"> </w:t>
      </w:r>
      <w:r w:rsidRPr="005E7F1A">
        <w:rPr>
          <w:rFonts w:ascii="Times New Roman" w:hAnsi="Times New Roman"/>
          <w:sz w:val="24"/>
          <w:szCs w:val="24"/>
          <w:shd w:val="clear" w:color="auto" w:fill="FFFFFF"/>
        </w:rPr>
        <w:t>пополнился </w:t>
      </w:r>
      <w:r w:rsidR="0000368F" w:rsidRPr="005E7F1A">
        <w:rPr>
          <w:rFonts w:ascii="Times New Roman" w:hAnsi="Times New Roman"/>
          <w:sz w:val="24"/>
          <w:szCs w:val="24"/>
          <w:shd w:val="clear" w:color="auto" w:fill="FFFFFF"/>
        </w:rPr>
        <w:t>на 55 предметов</w:t>
      </w:r>
      <w:r w:rsidR="005D1CA7" w:rsidRPr="005E7F1A">
        <w:rPr>
          <w:rFonts w:ascii="Times New Roman" w:hAnsi="Times New Roman"/>
          <w:sz w:val="24"/>
          <w:szCs w:val="24"/>
          <w:shd w:val="clear" w:color="auto" w:fill="FFFFFF"/>
        </w:rPr>
        <w:t>. В 2024</w:t>
      </w:r>
      <w:r w:rsidRPr="005E7F1A">
        <w:rPr>
          <w:rFonts w:ascii="Times New Roman" w:hAnsi="Times New Roman"/>
          <w:sz w:val="24"/>
          <w:szCs w:val="24"/>
          <w:shd w:val="clear" w:color="auto" w:fill="FFFFFF"/>
        </w:rPr>
        <w:t xml:space="preserve"> году материально-техническая база музея сохранена в полном объеме.</w:t>
      </w:r>
    </w:p>
    <w:p w:rsidR="00966103" w:rsidRPr="005E7F1A" w:rsidRDefault="00966103" w:rsidP="00464BC5">
      <w:pPr>
        <w:autoSpaceDE w:val="0"/>
        <w:autoSpaceDN w:val="0"/>
        <w:adjustRightInd w:val="0"/>
        <w:spacing w:after="0" w:line="240" w:lineRule="auto"/>
        <w:ind w:left="-426" w:firstLine="852"/>
        <w:jc w:val="both"/>
        <w:rPr>
          <w:rFonts w:ascii="Times New Roman" w:hAnsi="Times New Roman"/>
          <w:sz w:val="24"/>
          <w:szCs w:val="24"/>
        </w:rPr>
      </w:pPr>
      <w:r w:rsidRPr="005E7F1A">
        <w:rPr>
          <w:rFonts w:ascii="Times New Roman" w:hAnsi="Times New Roman"/>
          <w:sz w:val="24"/>
          <w:szCs w:val="24"/>
        </w:rPr>
        <w:lastRenderedPageBreak/>
        <w:t>Одним из центров просветительской деятельности в сфере культуры является</w:t>
      </w:r>
      <w:r w:rsidR="00826A38">
        <w:rPr>
          <w:rFonts w:ascii="Times New Roman" w:hAnsi="Times New Roman"/>
          <w:sz w:val="24"/>
          <w:szCs w:val="24"/>
        </w:rPr>
        <w:t xml:space="preserve"> </w:t>
      </w:r>
      <w:r w:rsidRPr="005E7F1A">
        <w:rPr>
          <w:rFonts w:ascii="Times New Roman" w:hAnsi="Times New Roman"/>
          <w:bCs/>
          <w:iCs/>
          <w:sz w:val="24"/>
          <w:szCs w:val="24"/>
        </w:rPr>
        <w:t>МБУДО «</w:t>
      </w:r>
      <w:proofErr w:type="spellStart"/>
      <w:r w:rsidRPr="005E7F1A">
        <w:rPr>
          <w:rFonts w:ascii="Times New Roman" w:hAnsi="Times New Roman"/>
          <w:bCs/>
          <w:iCs/>
          <w:sz w:val="24"/>
          <w:szCs w:val="24"/>
        </w:rPr>
        <w:t>Большемуртинская</w:t>
      </w:r>
      <w:proofErr w:type="spellEnd"/>
      <w:r w:rsidRPr="005E7F1A">
        <w:rPr>
          <w:rFonts w:ascii="Times New Roman" w:hAnsi="Times New Roman"/>
          <w:bCs/>
          <w:iCs/>
          <w:sz w:val="24"/>
          <w:szCs w:val="24"/>
        </w:rPr>
        <w:t xml:space="preserve"> ДШИ» (далее – ДШИ)</w:t>
      </w:r>
      <w:r w:rsidRPr="005E7F1A">
        <w:rPr>
          <w:rFonts w:ascii="Times New Roman" w:hAnsi="Times New Roman"/>
          <w:sz w:val="24"/>
          <w:szCs w:val="24"/>
        </w:rPr>
        <w:t>, которая с 2012г. носит имя М.</w:t>
      </w:r>
      <w:r w:rsidR="00826A38">
        <w:rPr>
          <w:rFonts w:ascii="Times New Roman" w:hAnsi="Times New Roman"/>
          <w:sz w:val="24"/>
          <w:szCs w:val="24"/>
        </w:rPr>
        <w:t xml:space="preserve"> </w:t>
      </w:r>
      <w:r w:rsidRPr="005E7F1A">
        <w:rPr>
          <w:rFonts w:ascii="Times New Roman" w:hAnsi="Times New Roman"/>
          <w:sz w:val="24"/>
          <w:szCs w:val="24"/>
        </w:rPr>
        <w:t>И.</w:t>
      </w:r>
      <w:r w:rsidR="00826A38">
        <w:rPr>
          <w:rFonts w:ascii="Times New Roman" w:hAnsi="Times New Roman"/>
          <w:sz w:val="24"/>
          <w:szCs w:val="24"/>
        </w:rPr>
        <w:t xml:space="preserve"> </w:t>
      </w:r>
      <w:r w:rsidRPr="005E7F1A">
        <w:rPr>
          <w:rFonts w:ascii="Times New Roman" w:hAnsi="Times New Roman"/>
          <w:sz w:val="24"/>
          <w:szCs w:val="24"/>
        </w:rPr>
        <w:t xml:space="preserve">Спиридонова, основателя детской музыкальной школы в </w:t>
      </w:r>
      <w:proofErr w:type="spellStart"/>
      <w:r w:rsidRPr="005E7F1A">
        <w:rPr>
          <w:rFonts w:ascii="Times New Roman" w:hAnsi="Times New Roman"/>
          <w:sz w:val="24"/>
          <w:szCs w:val="24"/>
        </w:rPr>
        <w:t>Большемуртинском</w:t>
      </w:r>
      <w:proofErr w:type="spellEnd"/>
      <w:r w:rsidRPr="005E7F1A">
        <w:rPr>
          <w:rFonts w:ascii="Times New Roman" w:hAnsi="Times New Roman"/>
          <w:sz w:val="24"/>
          <w:szCs w:val="24"/>
        </w:rPr>
        <w:t xml:space="preserve"> районе. В школе об</w:t>
      </w:r>
      <w:r w:rsidR="00377AFC" w:rsidRPr="005E7F1A">
        <w:rPr>
          <w:rFonts w:ascii="Times New Roman" w:hAnsi="Times New Roman"/>
          <w:sz w:val="24"/>
          <w:szCs w:val="24"/>
        </w:rPr>
        <w:t>учается 16</w:t>
      </w:r>
      <w:r w:rsidR="005D1CA7" w:rsidRPr="005E7F1A">
        <w:rPr>
          <w:rFonts w:ascii="Times New Roman" w:hAnsi="Times New Roman"/>
          <w:sz w:val="24"/>
          <w:szCs w:val="24"/>
        </w:rPr>
        <w:t>9</w:t>
      </w:r>
      <w:r w:rsidR="00826A38">
        <w:rPr>
          <w:rFonts w:ascii="Times New Roman" w:hAnsi="Times New Roman"/>
          <w:sz w:val="24"/>
          <w:szCs w:val="24"/>
        </w:rPr>
        <w:t xml:space="preserve"> </w:t>
      </w:r>
      <w:r w:rsidRPr="005E7F1A">
        <w:rPr>
          <w:rFonts w:ascii="Times New Roman" w:hAnsi="Times New Roman"/>
          <w:sz w:val="24"/>
          <w:szCs w:val="24"/>
        </w:rPr>
        <w:t>человек от 7 до 18 лет по дополнительным общеразвивающим и дополнительным предпрофессиональным программам</w:t>
      </w:r>
      <w:r w:rsidR="005D1CA7" w:rsidRPr="005E7F1A">
        <w:rPr>
          <w:rFonts w:ascii="Times New Roman" w:hAnsi="Times New Roman"/>
          <w:sz w:val="24"/>
          <w:szCs w:val="24"/>
        </w:rPr>
        <w:t xml:space="preserve">. </w:t>
      </w:r>
    </w:p>
    <w:p w:rsidR="00966103" w:rsidRPr="005E7F1A" w:rsidRDefault="00966103" w:rsidP="00966103">
      <w:pPr>
        <w:autoSpaceDE w:val="0"/>
        <w:autoSpaceDN w:val="0"/>
        <w:adjustRightInd w:val="0"/>
        <w:spacing w:after="0" w:line="240" w:lineRule="auto"/>
        <w:ind w:left="-426" w:firstLine="852"/>
        <w:jc w:val="both"/>
        <w:rPr>
          <w:rFonts w:ascii="Times New Roman" w:hAnsi="Times New Roman"/>
          <w:sz w:val="24"/>
          <w:szCs w:val="24"/>
        </w:rPr>
      </w:pPr>
      <w:r w:rsidRPr="005E7F1A">
        <w:rPr>
          <w:rFonts w:ascii="Times New Roman" w:hAnsi="Times New Roman"/>
          <w:sz w:val="24"/>
          <w:szCs w:val="24"/>
        </w:rPr>
        <w:t>Основными целями школы являются</w:t>
      </w:r>
      <w:r w:rsidR="00C311A7">
        <w:rPr>
          <w:rFonts w:ascii="Times New Roman" w:hAnsi="Times New Roman"/>
          <w:sz w:val="24"/>
          <w:szCs w:val="24"/>
        </w:rPr>
        <w:t xml:space="preserve"> </w:t>
      </w:r>
      <w:proofErr w:type="gramStart"/>
      <w:r w:rsidRPr="005E7F1A">
        <w:rPr>
          <w:rFonts w:ascii="Times New Roman" w:hAnsi="Times New Roman"/>
          <w:sz w:val="24"/>
          <w:szCs w:val="24"/>
        </w:rPr>
        <w:t>:в</w:t>
      </w:r>
      <w:proofErr w:type="gramEnd"/>
      <w:r w:rsidRPr="005E7F1A">
        <w:rPr>
          <w:rFonts w:ascii="Times New Roman" w:hAnsi="Times New Roman"/>
          <w:sz w:val="24"/>
          <w:szCs w:val="24"/>
        </w:rPr>
        <w:t xml:space="preserve">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 </w:t>
      </w:r>
    </w:p>
    <w:p w:rsidR="00966103" w:rsidRPr="005E7F1A" w:rsidRDefault="00966103" w:rsidP="00966103">
      <w:pPr>
        <w:autoSpaceDE w:val="0"/>
        <w:autoSpaceDN w:val="0"/>
        <w:adjustRightInd w:val="0"/>
        <w:spacing w:after="0" w:line="240" w:lineRule="auto"/>
        <w:ind w:left="-426" w:firstLine="852"/>
        <w:jc w:val="both"/>
        <w:rPr>
          <w:rFonts w:ascii="Times New Roman" w:hAnsi="Times New Roman"/>
          <w:sz w:val="24"/>
          <w:szCs w:val="24"/>
        </w:rPr>
      </w:pPr>
      <w:r w:rsidRPr="005E7F1A">
        <w:rPr>
          <w:rFonts w:ascii="Times New Roman" w:hAnsi="Times New Roman"/>
          <w:sz w:val="24"/>
          <w:szCs w:val="24"/>
        </w:rPr>
        <w:t>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w:t>
      </w:r>
      <w:r w:rsidR="00632D07">
        <w:rPr>
          <w:rFonts w:ascii="Times New Roman" w:hAnsi="Times New Roman"/>
          <w:sz w:val="24"/>
          <w:szCs w:val="24"/>
        </w:rPr>
        <w:t xml:space="preserve"> </w:t>
      </w:r>
      <w:r w:rsidRPr="005E7F1A">
        <w:rPr>
          <w:rFonts w:ascii="Times New Roman" w:hAnsi="Times New Roman"/>
          <w:sz w:val="24"/>
          <w:szCs w:val="24"/>
        </w:rPr>
        <w:t>детей</w:t>
      </w:r>
      <w:r w:rsidR="00632D07">
        <w:rPr>
          <w:rFonts w:ascii="Times New Roman" w:hAnsi="Times New Roman"/>
          <w:sz w:val="24"/>
          <w:szCs w:val="24"/>
        </w:rPr>
        <w:t>,</w:t>
      </w:r>
      <w:r w:rsidR="00490A1E">
        <w:rPr>
          <w:rFonts w:ascii="Times New Roman" w:hAnsi="Times New Roman"/>
          <w:sz w:val="24"/>
          <w:szCs w:val="24"/>
        </w:rPr>
        <w:t xml:space="preserve"> </w:t>
      </w:r>
      <w:r w:rsidRPr="005E7F1A">
        <w:rPr>
          <w:rFonts w:ascii="Times New Roman" w:hAnsi="Times New Roman"/>
          <w:sz w:val="24"/>
          <w:szCs w:val="24"/>
        </w:rPr>
        <w:t>ставших победителями и призерами мероприяти</w:t>
      </w:r>
      <w:r w:rsidR="00632D07">
        <w:rPr>
          <w:rFonts w:ascii="Times New Roman" w:hAnsi="Times New Roman"/>
          <w:sz w:val="24"/>
          <w:szCs w:val="24"/>
        </w:rPr>
        <w:t>й,</w:t>
      </w:r>
      <w:r w:rsidR="00464BC5" w:rsidRPr="005E7F1A">
        <w:rPr>
          <w:rFonts w:ascii="Times New Roman" w:hAnsi="Times New Roman"/>
          <w:sz w:val="24"/>
          <w:szCs w:val="24"/>
        </w:rPr>
        <w:t xml:space="preserve"> различного уровня составляет 18</w:t>
      </w:r>
      <w:r w:rsidRPr="005E7F1A">
        <w:rPr>
          <w:rFonts w:ascii="Times New Roman" w:hAnsi="Times New Roman"/>
          <w:sz w:val="24"/>
          <w:szCs w:val="24"/>
        </w:rPr>
        <w:t xml:space="preserve"> %. Ежегодно в рамках образовательной деят</w:t>
      </w:r>
      <w:r w:rsidR="00320CC0" w:rsidRPr="005E7F1A">
        <w:rPr>
          <w:rFonts w:ascii="Times New Roman" w:hAnsi="Times New Roman"/>
          <w:sz w:val="24"/>
          <w:szCs w:val="24"/>
        </w:rPr>
        <w:t>ельности ДШИ проводит не менее 5</w:t>
      </w:r>
      <w:r w:rsidRPr="005E7F1A">
        <w:rPr>
          <w:rFonts w:ascii="Times New Roman" w:hAnsi="Times New Roman"/>
          <w:sz w:val="24"/>
          <w:szCs w:val="24"/>
        </w:rPr>
        <w:t>0 мероприятий с увеличением количества зрителей и участников, вовлеченных в мероприятия</w:t>
      </w:r>
      <w:r w:rsidR="002073AF" w:rsidRPr="005E7F1A">
        <w:rPr>
          <w:rFonts w:ascii="Times New Roman" w:hAnsi="Times New Roman"/>
          <w:sz w:val="24"/>
          <w:szCs w:val="24"/>
        </w:rPr>
        <w:t>.</w:t>
      </w:r>
    </w:p>
    <w:p w:rsidR="00966103" w:rsidRPr="005E7F1A" w:rsidRDefault="00966103" w:rsidP="00966103">
      <w:pPr>
        <w:autoSpaceDE w:val="0"/>
        <w:autoSpaceDN w:val="0"/>
        <w:adjustRightInd w:val="0"/>
        <w:spacing w:after="0" w:line="240" w:lineRule="auto"/>
        <w:ind w:left="-426" w:firstLine="852"/>
        <w:jc w:val="both"/>
        <w:rPr>
          <w:rFonts w:ascii="Times New Roman" w:hAnsi="Times New Roman"/>
          <w:sz w:val="24"/>
          <w:szCs w:val="24"/>
        </w:rPr>
      </w:pPr>
      <w:r w:rsidRPr="005E7F1A">
        <w:rPr>
          <w:rFonts w:ascii="Times New Roman" w:hAnsi="Times New Roman"/>
          <w:sz w:val="24"/>
          <w:szCs w:val="24"/>
        </w:rPr>
        <w:t xml:space="preserve">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 </w:t>
      </w:r>
    </w:p>
    <w:p w:rsidR="00966103" w:rsidRPr="00D05F78" w:rsidRDefault="00966103" w:rsidP="00966103">
      <w:pPr>
        <w:autoSpaceDE w:val="0"/>
        <w:autoSpaceDN w:val="0"/>
        <w:adjustRightInd w:val="0"/>
        <w:spacing w:after="0" w:line="240" w:lineRule="auto"/>
        <w:ind w:left="-426" w:firstLine="852"/>
        <w:jc w:val="both"/>
        <w:rPr>
          <w:rFonts w:ascii="Times New Roman" w:hAnsi="Times New Roman"/>
          <w:sz w:val="24"/>
          <w:szCs w:val="24"/>
        </w:rPr>
      </w:pPr>
      <w:r w:rsidRPr="005E7F1A">
        <w:rPr>
          <w:rFonts w:ascii="Times New Roman" w:hAnsi="Times New Roman"/>
          <w:sz w:val="24"/>
          <w:szCs w:val="24"/>
        </w:rPr>
        <w:t>Вместе с тем в деятельности муниципальных учреждений культуры существует ряд</w:t>
      </w:r>
      <w:r w:rsidRPr="00D05F78">
        <w:rPr>
          <w:rFonts w:ascii="Times New Roman" w:hAnsi="Times New Roman"/>
          <w:sz w:val="24"/>
          <w:szCs w:val="24"/>
        </w:rPr>
        <w:t xml:space="preserve"> проблем, требующих планомерного решения: оснащение учреждений современным цифровым и компьютерным оборудованием, усиление работы с молодежной аудиторией.</w:t>
      </w:r>
    </w:p>
    <w:p w:rsidR="00966103" w:rsidRPr="00780852" w:rsidRDefault="008330A7" w:rsidP="00966103">
      <w:pPr>
        <w:tabs>
          <w:tab w:val="left" w:pos="176"/>
        </w:tabs>
        <w:spacing w:after="0" w:line="240" w:lineRule="auto"/>
        <w:ind w:left="-426" w:firstLine="852"/>
        <w:jc w:val="both"/>
        <w:rPr>
          <w:rFonts w:ascii="Times New Roman" w:hAnsi="Times New Roman"/>
          <w:sz w:val="24"/>
          <w:szCs w:val="24"/>
        </w:rPr>
      </w:pPr>
      <w:r w:rsidRPr="00780852">
        <w:rPr>
          <w:rFonts w:ascii="Times New Roman" w:hAnsi="Times New Roman"/>
          <w:bCs/>
          <w:sz w:val="24"/>
          <w:szCs w:val="24"/>
        </w:rPr>
        <w:t xml:space="preserve">В </w:t>
      </w:r>
      <w:r w:rsidR="00780852">
        <w:rPr>
          <w:rFonts w:ascii="Times New Roman" w:hAnsi="Times New Roman"/>
          <w:bCs/>
          <w:sz w:val="24"/>
          <w:szCs w:val="24"/>
        </w:rPr>
        <w:t xml:space="preserve">рамках </w:t>
      </w:r>
      <w:r w:rsidR="00780852" w:rsidRPr="00780852">
        <w:rPr>
          <w:rFonts w:ascii="Times New Roman" w:hAnsi="Times New Roman"/>
          <w:bCs/>
          <w:sz w:val="24"/>
          <w:szCs w:val="24"/>
        </w:rPr>
        <w:t>программ</w:t>
      </w:r>
      <w:r w:rsidR="00780852">
        <w:rPr>
          <w:rFonts w:ascii="Times New Roman" w:hAnsi="Times New Roman"/>
          <w:bCs/>
          <w:sz w:val="24"/>
          <w:szCs w:val="24"/>
        </w:rPr>
        <w:t>ы</w:t>
      </w:r>
      <w:r w:rsidR="00780852" w:rsidRPr="00780852">
        <w:rPr>
          <w:rFonts w:ascii="Times New Roman" w:hAnsi="Times New Roman"/>
          <w:bCs/>
          <w:sz w:val="24"/>
          <w:szCs w:val="24"/>
        </w:rPr>
        <w:t xml:space="preserve"> «Поддержка местных инициатив» государственной программы «Содействие развитию местного самоуправления»</w:t>
      </w:r>
      <w:r w:rsidR="00780852">
        <w:rPr>
          <w:rFonts w:ascii="Times New Roman" w:hAnsi="Times New Roman"/>
          <w:bCs/>
          <w:sz w:val="24"/>
          <w:szCs w:val="24"/>
        </w:rPr>
        <w:t xml:space="preserve"> в </w:t>
      </w:r>
      <w:r w:rsidRPr="00780852">
        <w:rPr>
          <w:rFonts w:ascii="Times New Roman" w:hAnsi="Times New Roman"/>
          <w:bCs/>
          <w:sz w:val="24"/>
          <w:szCs w:val="24"/>
        </w:rPr>
        <w:t>2024</w:t>
      </w:r>
      <w:r w:rsidR="00966103" w:rsidRPr="00780852">
        <w:rPr>
          <w:rFonts w:ascii="Times New Roman" w:hAnsi="Times New Roman"/>
          <w:bCs/>
          <w:sz w:val="24"/>
          <w:szCs w:val="24"/>
        </w:rPr>
        <w:t xml:space="preserve"> году проведен</w:t>
      </w:r>
      <w:r w:rsidR="00C033FB" w:rsidRPr="00780852">
        <w:rPr>
          <w:rFonts w:ascii="Times New Roman" w:hAnsi="Times New Roman"/>
          <w:bCs/>
          <w:sz w:val="24"/>
          <w:szCs w:val="24"/>
        </w:rPr>
        <w:t>ы</w:t>
      </w:r>
      <w:r w:rsidR="00966103" w:rsidRPr="00780852">
        <w:rPr>
          <w:rFonts w:ascii="Times New Roman" w:hAnsi="Times New Roman"/>
          <w:bCs/>
          <w:sz w:val="24"/>
          <w:szCs w:val="24"/>
        </w:rPr>
        <w:t xml:space="preserve"> ремонт</w:t>
      </w:r>
      <w:r w:rsidR="003B3FDE" w:rsidRPr="00780852">
        <w:rPr>
          <w:rFonts w:ascii="Times New Roman" w:hAnsi="Times New Roman"/>
          <w:bCs/>
          <w:sz w:val="24"/>
          <w:szCs w:val="24"/>
        </w:rPr>
        <w:t>ы</w:t>
      </w:r>
      <w:r w:rsidR="00966103" w:rsidRPr="00780852">
        <w:rPr>
          <w:rFonts w:ascii="Times New Roman" w:hAnsi="Times New Roman"/>
          <w:bCs/>
          <w:sz w:val="24"/>
          <w:szCs w:val="24"/>
        </w:rPr>
        <w:t xml:space="preserve"> сельск</w:t>
      </w:r>
      <w:r w:rsidR="00C033FB" w:rsidRPr="00780852">
        <w:rPr>
          <w:rFonts w:ascii="Times New Roman" w:hAnsi="Times New Roman"/>
          <w:bCs/>
          <w:sz w:val="24"/>
          <w:szCs w:val="24"/>
        </w:rPr>
        <w:t>их</w:t>
      </w:r>
      <w:r w:rsidR="00966103" w:rsidRPr="00780852">
        <w:rPr>
          <w:rFonts w:ascii="Times New Roman" w:hAnsi="Times New Roman"/>
          <w:bCs/>
          <w:sz w:val="24"/>
          <w:szCs w:val="24"/>
        </w:rPr>
        <w:t xml:space="preserve"> дом</w:t>
      </w:r>
      <w:r w:rsidR="00C033FB" w:rsidRPr="00780852">
        <w:rPr>
          <w:rFonts w:ascii="Times New Roman" w:hAnsi="Times New Roman"/>
          <w:bCs/>
          <w:sz w:val="24"/>
          <w:szCs w:val="24"/>
        </w:rPr>
        <w:t>ов</w:t>
      </w:r>
      <w:r w:rsidR="00966103" w:rsidRPr="00780852">
        <w:rPr>
          <w:rFonts w:ascii="Times New Roman" w:hAnsi="Times New Roman"/>
          <w:bCs/>
          <w:sz w:val="24"/>
          <w:szCs w:val="24"/>
        </w:rPr>
        <w:t xml:space="preserve"> культуры </w:t>
      </w:r>
      <w:proofErr w:type="gramStart"/>
      <w:r w:rsidR="00780852">
        <w:rPr>
          <w:rFonts w:ascii="Times New Roman" w:hAnsi="Times New Roman"/>
          <w:bCs/>
          <w:sz w:val="24"/>
          <w:szCs w:val="24"/>
        </w:rPr>
        <w:t>в</w:t>
      </w:r>
      <w:proofErr w:type="gramEnd"/>
      <w:r w:rsidR="00780852">
        <w:rPr>
          <w:rFonts w:ascii="Times New Roman" w:hAnsi="Times New Roman"/>
          <w:bCs/>
          <w:sz w:val="24"/>
          <w:szCs w:val="24"/>
        </w:rPr>
        <w:t xml:space="preserve"> </w:t>
      </w:r>
      <w:r w:rsidR="008933DE" w:rsidRPr="00780852">
        <w:rPr>
          <w:rFonts w:ascii="Times New Roman" w:hAnsi="Times New Roman"/>
          <w:bCs/>
          <w:sz w:val="24"/>
          <w:szCs w:val="24"/>
        </w:rPr>
        <w:t>с</w:t>
      </w:r>
      <w:r w:rsidR="00966103" w:rsidRPr="00780852">
        <w:rPr>
          <w:rFonts w:ascii="Times New Roman" w:hAnsi="Times New Roman"/>
          <w:bCs/>
          <w:sz w:val="24"/>
          <w:szCs w:val="24"/>
        </w:rPr>
        <w:t xml:space="preserve">. </w:t>
      </w:r>
      <w:proofErr w:type="spellStart"/>
      <w:r w:rsidR="008933DE" w:rsidRPr="00780852">
        <w:rPr>
          <w:rFonts w:ascii="Times New Roman" w:hAnsi="Times New Roman"/>
          <w:bCs/>
          <w:sz w:val="24"/>
          <w:szCs w:val="24"/>
        </w:rPr>
        <w:t>Еловка</w:t>
      </w:r>
      <w:proofErr w:type="spellEnd"/>
      <w:r w:rsidR="00966103" w:rsidRPr="00780852">
        <w:rPr>
          <w:rFonts w:ascii="Times New Roman" w:hAnsi="Times New Roman"/>
          <w:bCs/>
          <w:sz w:val="24"/>
          <w:szCs w:val="24"/>
        </w:rPr>
        <w:t xml:space="preserve">, д. </w:t>
      </w:r>
      <w:proofErr w:type="spellStart"/>
      <w:r w:rsidR="00966103" w:rsidRPr="00780852">
        <w:rPr>
          <w:rFonts w:ascii="Times New Roman" w:hAnsi="Times New Roman"/>
          <w:bCs/>
          <w:sz w:val="24"/>
          <w:szCs w:val="24"/>
        </w:rPr>
        <w:t>Тигино</w:t>
      </w:r>
      <w:proofErr w:type="spellEnd"/>
      <w:r w:rsidR="00780852">
        <w:rPr>
          <w:rFonts w:ascii="Times New Roman" w:hAnsi="Times New Roman"/>
          <w:bCs/>
          <w:sz w:val="24"/>
          <w:szCs w:val="24"/>
        </w:rPr>
        <w:t>,</w:t>
      </w:r>
      <w:r w:rsidR="00490A1E">
        <w:rPr>
          <w:rFonts w:ascii="Times New Roman" w:hAnsi="Times New Roman"/>
          <w:bCs/>
          <w:sz w:val="24"/>
          <w:szCs w:val="24"/>
        </w:rPr>
        <w:t xml:space="preserve"> </w:t>
      </w:r>
      <w:r w:rsidR="00C033FB" w:rsidRPr="00780852">
        <w:rPr>
          <w:rFonts w:ascii="Times New Roman" w:hAnsi="Times New Roman"/>
          <w:sz w:val="24"/>
          <w:szCs w:val="24"/>
        </w:rPr>
        <w:t>д</w:t>
      </w:r>
      <w:r w:rsidR="00966103" w:rsidRPr="00780852">
        <w:rPr>
          <w:rFonts w:ascii="Times New Roman" w:hAnsi="Times New Roman"/>
          <w:sz w:val="24"/>
          <w:szCs w:val="24"/>
        </w:rPr>
        <w:t>. Верх-Казанка</w:t>
      </w:r>
      <w:r w:rsidR="00780852">
        <w:rPr>
          <w:rFonts w:ascii="Times New Roman" w:hAnsi="Times New Roman"/>
          <w:sz w:val="24"/>
          <w:szCs w:val="24"/>
        </w:rPr>
        <w:t xml:space="preserve">. </w:t>
      </w:r>
    </w:p>
    <w:p w:rsidR="00966103" w:rsidRPr="005B08C6" w:rsidRDefault="00966103" w:rsidP="00966103">
      <w:pPr>
        <w:autoSpaceDE w:val="0"/>
        <w:autoSpaceDN w:val="0"/>
        <w:adjustRightInd w:val="0"/>
        <w:spacing w:after="0" w:line="240" w:lineRule="auto"/>
        <w:ind w:left="-426" w:firstLine="852"/>
        <w:jc w:val="both"/>
        <w:rPr>
          <w:rFonts w:ascii="Times New Roman" w:hAnsi="Times New Roman"/>
          <w:sz w:val="24"/>
          <w:szCs w:val="24"/>
          <w:lang w:eastAsia="ru-RU"/>
        </w:rPr>
      </w:pPr>
      <w:r w:rsidRPr="00780852">
        <w:rPr>
          <w:rFonts w:ascii="Times New Roman" w:hAnsi="Times New Roman"/>
          <w:sz w:val="24"/>
          <w:szCs w:val="24"/>
        </w:rPr>
        <w:t>В целях формирования современной</w:t>
      </w:r>
      <w:r w:rsidRPr="00D05F78">
        <w:rPr>
          <w:rFonts w:ascii="Times New Roman" w:hAnsi="Times New Roman"/>
          <w:sz w:val="24"/>
          <w:szCs w:val="24"/>
        </w:rPr>
        <w:t xml:space="preserve"> информационной и телекоммуникационной инфраструктуры в сфере культуры в районе 2</w:t>
      </w:r>
      <w:r w:rsidR="00826A38">
        <w:rPr>
          <w:rFonts w:ascii="Times New Roman" w:hAnsi="Times New Roman"/>
          <w:sz w:val="24"/>
          <w:szCs w:val="24"/>
        </w:rPr>
        <w:t>4</w:t>
      </w:r>
      <w:r w:rsidRPr="00D05F78">
        <w:rPr>
          <w:rFonts w:ascii="Times New Roman" w:hAnsi="Times New Roman"/>
          <w:sz w:val="24"/>
          <w:szCs w:val="24"/>
        </w:rPr>
        <w:t xml:space="preserve"> библиотек</w:t>
      </w:r>
      <w:r w:rsidR="00826A38">
        <w:rPr>
          <w:rFonts w:ascii="Times New Roman" w:hAnsi="Times New Roman"/>
          <w:sz w:val="24"/>
          <w:szCs w:val="24"/>
        </w:rPr>
        <w:t>и</w:t>
      </w:r>
      <w:r w:rsidRPr="00D05F78">
        <w:rPr>
          <w:rFonts w:ascii="Times New Roman" w:hAnsi="Times New Roman"/>
          <w:sz w:val="24"/>
          <w:szCs w:val="24"/>
        </w:rPr>
        <w:t xml:space="preserve"> и 12 клубных учреждений</w:t>
      </w:r>
      <w:r w:rsidRPr="00D05F78">
        <w:rPr>
          <w:rFonts w:ascii="Times New Roman" w:hAnsi="Times New Roman"/>
          <w:sz w:val="24"/>
          <w:szCs w:val="24"/>
          <w:lang w:eastAsia="ru-RU"/>
        </w:rPr>
        <w:t xml:space="preserve">, музей, ДШИ оснащены компьютерной техникой и программным обеспечением. Во всех учреждениях культуры функционируют сайты, страницы ВК. Создание единой информационной </w:t>
      </w:r>
      <w:r w:rsidRPr="005B08C6">
        <w:rPr>
          <w:rFonts w:ascii="Times New Roman" w:hAnsi="Times New Roman"/>
          <w:sz w:val="24"/>
          <w:szCs w:val="24"/>
          <w:lang w:eastAsia="ru-RU"/>
        </w:rPr>
        <w:t xml:space="preserve">библиотечной сети позволяет читателям пользоваться информационными резервами как </w:t>
      </w:r>
      <w:proofErr w:type="gramStart"/>
      <w:r w:rsidRPr="005B08C6">
        <w:rPr>
          <w:rFonts w:ascii="Times New Roman" w:hAnsi="Times New Roman"/>
          <w:sz w:val="24"/>
          <w:szCs w:val="24"/>
          <w:lang w:eastAsia="ru-RU"/>
        </w:rPr>
        <w:t>краевого</w:t>
      </w:r>
      <w:proofErr w:type="gramEnd"/>
      <w:r w:rsidRPr="005B08C6">
        <w:rPr>
          <w:rFonts w:ascii="Times New Roman" w:hAnsi="Times New Roman"/>
          <w:sz w:val="24"/>
          <w:szCs w:val="24"/>
          <w:lang w:eastAsia="ru-RU"/>
        </w:rPr>
        <w:t>, так и крупнейших российских книгохранилищ.</w:t>
      </w:r>
    </w:p>
    <w:p w:rsidR="00966103" w:rsidRPr="005B08C6" w:rsidRDefault="00966103" w:rsidP="00966103">
      <w:pPr>
        <w:autoSpaceDE w:val="0"/>
        <w:autoSpaceDN w:val="0"/>
        <w:adjustRightInd w:val="0"/>
        <w:spacing w:after="0" w:line="240" w:lineRule="auto"/>
        <w:ind w:left="-426" w:right="-3" w:firstLine="852"/>
        <w:jc w:val="both"/>
        <w:rPr>
          <w:rFonts w:ascii="Times New Roman" w:hAnsi="Times New Roman"/>
          <w:sz w:val="24"/>
          <w:szCs w:val="24"/>
        </w:rPr>
      </w:pPr>
      <w:r w:rsidRPr="005B08C6">
        <w:rPr>
          <w:rFonts w:ascii="Times New Roman" w:hAnsi="Times New Roman"/>
          <w:sz w:val="24"/>
          <w:szCs w:val="24"/>
        </w:rPr>
        <w:t>В области кадровой политики приоритетной остается задача обязательного получения профессионального образования для всех работников учреждений культуры, в том числе путем переподготовки. В рамках</w:t>
      </w:r>
      <w:r w:rsidRPr="005B08C6">
        <w:rPr>
          <w:rFonts w:ascii="Times New Roman" w:hAnsi="Times New Roman"/>
          <w:sz w:val="24"/>
          <w:szCs w:val="24"/>
          <w:shd w:val="clear" w:color="auto" w:fill="FFFFFF"/>
        </w:rPr>
        <w:t xml:space="preserve"> национального проекта</w:t>
      </w:r>
      <w:r w:rsidR="00826A38">
        <w:rPr>
          <w:rFonts w:ascii="Times New Roman" w:hAnsi="Times New Roman"/>
          <w:sz w:val="24"/>
          <w:szCs w:val="24"/>
          <w:shd w:val="clear" w:color="auto" w:fill="FFFFFF"/>
        </w:rPr>
        <w:t xml:space="preserve"> </w:t>
      </w:r>
      <w:r w:rsidRPr="005B08C6">
        <w:rPr>
          <w:rFonts w:ascii="Times New Roman" w:hAnsi="Times New Roman"/>
          <w:sz w:val="24"/>
          <w:szCs w:val="24"/>
          <w:shd w:val="clear" w:color="auto" w:fill="FFFFFF"/>
        </w:rPr>
        <w:t>«</w:t>
      </w:r>
      <w:r w:rsidRPr="005B08C6">
        <w:rPr>
          <w:rFonts w:ascii="Times New Roman" w:hAnsi="Times New Roman"/>
          <w:b/>
          <w:bCs/>
          <w:sz w:val="24"/>
          <w:szCs w:val="24"/>
          <w:shd w:val="clear" w:color="auto" w:fill="FFFFFF"/>
        </w:rPr>
        <w:t>Культура</w:t>
      </w:r>
      <w:r w:rsidRPr="005B08C6">
        <w:rPr>
          <w:rFonts w:ascii="Times New Roman" w:hAnsi="Times New Roman"/>
          <w:sz w:val="24"/>
          <w:szCs w:val="24"/>
          <w:shd w:val="clear" w:color="auto" w:fill="FFFFFF"/>
        </w:rPr>
        <w:t>»</w:t>
      </w:r>
      <w:r w:rsidR="00826A38">
        <w:rPr>
          <w:rFonts w:ascii="Times New Roman" w:hAnsi="Times New Roman"/>
          <w:sz w:val="24"/>
          <w:szCs w:val="24"/>
          <w:shd w:val="clear" w:color="auto" w:fill="FFFFFF"/>
        </w:rPr>
        <w:t xml:space="preserve"> 9</w:t>
      </w:r>
      <w:r w:rsidRPr="005B08C6">
        <w:rPr>
          <w:rFonts w:ascii="Times New Roman" w:hAnsi="Times New Roman"/>
          <w:sz w:val="24"/>
          <w:szCs w:val="24"/>
          <w:lang w:eastAsia="ru-RU"/>
        </w:rPr>
        <w:t xml:space="preserve"> спе</w:t>
      </w:r>
      <w:r w:rsidR="00E741A4" w:rsidRPr="005B08C6">
        <w:rPr>
          <w:rFonts w:ascii="Times New Roman" w:hAnsi="Times New Roman"/>
          <w:sz w:val="24"/>
          <w:szCs w:val="24"/>
          <w:lang w:eastAsia="ru-RU"/>
        </w:rPr>
        <w:t>циалистов прошли обучение в 2024</w:t>
      </w:r>
      <w:r w:rsidRPr="005B08C6">
        <w:rPr>
          <w:rFonts w:ascii="Times New Roman" w:hAnsi="Times New Roman"/>
          <w:sz w:val="24"/>
          <w:szCs w:val="24"/>
          <w:lang w:eastAsia="ru-RU"/>
        </w:rPr>
        <w:t xml:space="preserve"> году, 10</w:t>
      </w:r>
      <w:r w:rsidRPr="005B08C6">
        <w:rPr>
          <w:rFonts w:ascii="Times New Roman" w:hAnsi="Times New Roman"/>
          <w:sz w:val="24"/>
          <w:szCs w:val="24"/>
        </w:rPr>
        <w:t xml:space="preserve"> специалистов получают среднее профессиональное образование. </w:t>
      </w:r>
    </w:p>
    <w:p w:rsidR="00305F6C" w:rsidRPr="005B08C6" w:rsidRDefault="006E5409" w:rsidP="00305F6C">
      <w:pPr>
        <w:autoSpaceDE w:val="0"/>
        <w:autoSpaceDN w:val="0"/>
        <w:adjustRightInd w:val="0"/>
        <w:spacing w:after="0" w:line="240" w:lineRule="auto"/>
        <w:ind w:left="-426" w:firstLine="852"/>
        <w:jc w:val="both"/>
        <w:rPr>
          <w:rFonts w:ascii="Times New Roman" w:hAnsi="Times New Roman"/>
          <w:sz w:val="24"/>
          <w:szCs w:val="24"/>
        </w:rPr>
      </w:pPr>
      <w:r w:rsidRPr="005B08C6">
        <w:rPr>
          <w:rFonts w:ascii="Times New Roman" w:hAnsi="Times New Roman"/>
          <w:sz w:val="24"/>
          <w:szCs w:val="24"/>
        </w:rPr>
        <w:t>Фонд музея пополнился на 55 предметов</w:t>
      </w:r>
      <w:r w:rsidR="00966103" w:rsidRPr="005B08C6">
        <w:rPr>
          <w:rFonts w:ascii="Times New Roman" w:hAnsi="Times New Roman"/>
          <w:sz w:val="24"/>
          <w:szCs w:val="24"/>
        </w:rPr>
        <w:t xml:space="preserve">, </w:t>
      </w:r>
      <w:proofErr w:type="spellStart"/>
      <w:r w:rsidR="00966103" w:rsidRPr="005B08C6">
        <w:rPr>
          <w:rFonts w:ascii="Times New Roman" w:hAnsi="Times New Roman"/>
          <w:sz w:val="24"/>
          <w:szCs w:val="24"/>
        </w:rPr>
        <w:t>выставляемость</w:t>
      </w:r>
      <w:proofErr w:type="spellEnd"/>
      <w:r w:rsidR="00966103" w:rsidRPr="005B08C6">
        <w:rPr>
          <w:rFonts w:ascii="Times New Roman" w:hAnsi="Times New Roman"/>
          <w:sz w:val="24"/>
          <w:szCs w:val="24"/>
        </w:rPr>
        <w:t xml:space="preserve"> увеличи</w:t>
      </w:r>
      <w:r w:rsidR="00DE52CD" w:rsidRPr="005B08C6">
        <w:rPr>
          <w:rFonts w:ascii="Times New Roman" w:hAnsi="Times New Roman"/>
          <w:sz w:val="24"/>
          <w:szCs w:val="24"/>
        </w:rPr>
        <w:t>лась</w:t>
      </w:r>
      <w:r w:rsidR="00E741A4" w:rsidRPr="005B08C6">
        <w:rPr>
          <w:rFonts w:ascii="Times New Roman" w:hAnsi="Times New Roman"/>
          <w:sz w:val="24"/>
          <w:szCs w:val="24"/>
        </w:rPr>
        <w:t xml:space="preserve"> на </w:t>
      </w:r>
      <w:r w:rsidR="00681CEF" w:rsidRPr="005B08C6">
        <w:rPr>
          <w:rFonts w:ascii="Times New Roman" w:hAnsi="Times New Roman"/>
          <w:sz w:val="24"/>
          <w:szCs w:val="24"/>
        </w:rPr>
        <w:t>75%</w:t>
      </w:r>
      <w:r w:rsidR="00E741A4" w:rsidRPr="005B08C6">
        <w:rPr>
          <w:rFonts w:ascii="Times New Roman" w:hAnsi="Times New Roman"/>
          <w:sz w:val="24"/>
          <w:szCs w:val="24"/>
        </w:rPr>
        <w:t>, проведено 34 выставки</w:t>
      </w:r>
      <w:r w:rsidR="00966103" w:rsidRPr="005B08C6">
        <w:rPr>
          <w:rFonts w:ascii="Times New Roman" w:hAnsi="Times New Roman"/>
          <w:sz w:val="24"/>
          <w:szCs w:val="24"/>
        </w:rPr>
        <w:t>, в том числе с привлечением други</w:t>
      </w:r>
      <w:r w:rsidR="00197236" w:rsidRPr="005B08C6">
        <w:rPr>
          <w:rFonts w:ascii="Times New Roman" w:hAnsi="Times New Roman"/>
          <w:sz w:val="24"/>
          <w:szCs w:val="24"/>
        </w:rPr>
        <w:t>х фондов и частных коллекций - 4</w:t>
      </w:r>
      <w:r w:rsidR="00966103" w:rsidRPr="005B08C6">
        <w:rPr>
          <w:rFonts w:ascii="Times New Roman" w:hAnsi="Times New Roman"/>
          <w:sz w:val="24"/>
          <w:szCs w:val="24"/>
        </w:rPr>
        <w:t>, для лиц с нарушением зрения – 2. Количество посетителей выставок (экспозиций)</w:t>
      </w:r>
      <w:r w:rsidR="00455E80">
        <w:rPr>
          <w:rFonts w:ascii="Times New Roman" w:hAnsi="Times New Roman"/>
          <w:sz w:val="24"/>
          <w:szCs w:val="24"/>
        </w:rPr>
        <w:t xml:space="preserve"> </w:t>
      </w:r>
      <w:r w:rsidR="00966103" w:rsidRPr="005B08C6">
        <w:rPr>
          <w:rFonts w:ascii="Times New Roman" w:hAnsi="Times New Roman"/>
          <w:sz w:val="24"/>
          <w:szCs w:val="24"/>
        </w:rPr>
        <w:t>5</w:t>
      </w:r>
      <w:r w:rsidR="00455E80">
        <w:rPr>
          <w:rFonts w:ascii="Times New Roman" w:hAnsi="Times New Roman"/>
          <w:sz w:val="24"/>
          <w:szCs w:val="24"/>
        </w:rPr>
        <w:t>5</w:t>
      </w:r>
      <w:r w:rsidR="00197236" w:rsidRPr="005B08C6">
        <w:rPr>
          <w:rFonts w:ascii="Times New Roman" w:hAnsi="Times New Roman"/>
          <w:sz w:val="24"/>
          <w:szCs w:val="24"/>
        </w:rPr>
        <w:t>00</w:t>
      </w:r>
      <w:r w:rsidR="00966103" w:rsidRPr="005B08C6">
        <w:rPr>
          <w:rFonts w:ascii="Times New Roman" w:hAnsi="Times New Roman"/>
          <w:sz w:val="24"/>
          <w:szCs w:val="24"/>
        </w:rPr>
        <w:t xml:space="preserve">.  На базе музея работает 3 клуба: декоративно-прикладного творчества «Птица счастья», </w:t>
      </w:r>
      <w:r w:rsidR="00C033FB" w:rsidRPr="005B08C6">
        <w:rPr>
          <w:rFonts w:ascii="Times New Roman" w:hAnsi="Times New Roman"/>
          <w:sz w:val="24"/>
          <w:szCs w:val="24"/>
        </w:rPr>
        <w:t>историко-</w:t>
      </w:r>
      <w:r w:rsidR="00966103" w:rsidRPr="005B08C6">
        <w:rPr>
          <w:rFonts w:ascii="Times New Roman" w:hAnsi="Times New Roman"/>
          <w:sz w:val="24"/>
          <w:szCs w:val="24"/>
        </w:rPr>
        <w:t xml:space="preserve">патриотический клуб «Малая Родина», </w:t>
      </w:r>
      <w:r w:rsidR="00305F6C" w:rsidRPr="005B08C6">
        <w:rPr>
          <w:rFonts w:ascii="Times New Roman" w:hAnsi="Times New Roman"/>
          <w:sz w:val="24"/>
          <w:szCs w:val="24"/>
        </w:rPr>
        <w:t xml:space="preserve">фольклорная студия «Колесом дорога». </w:t>
      </w:r>
    </w:p>
    <w:p w:rsidR="00966103" w:rsidRPr="005B08C6" w:rsidRDefault="00966103" w:rsidP="00305F6C">
      <w:pPr>
        <w:autoSpaceDE w:val="0"/>
        <w:autoSpaceDN w:val="0"/>
        <w:adjustRightInd w:val="0"/>
        <w:spacing w:after="0" w:line="240" w:lineRule="auto"/>
        <w:ind w:left="-426" w:firstLine="852"/>
        <w:jc w:val="both"/>
        <w:rPr>
          <w:rFonts w:ascii="Times New Roman" w:hAnsi="Times New Roman"/>
          <w:sz w:val="24"/>
          <w:szCs w:val="24"/>
        </w:rPr>
      </w:pPr>
      <w:r w:rsidRPr="005B08C6">
        <w:rPr>
          <w:rFonts w:ascii="Times New Roman" w:hAnsi="Times New Roman"/>
          <w:sz w:val="24"/>
          <w:szCs w:val="24"/>
        </w:rPr>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966103" w:rsidRPr="005B08C6" w:rsidRDefault="00966103" w:rsidP="00966103">
      <w:pPr>
        <w:spacing w:after="0" w:line="240" w:lineRule="auto"/>
        <w:ind w:left="-426" w:firstLine="852"/>
        <w:jc w:val="both"/>
        <w:rPr>
          <w:rFonts w:ascii="Times New Roman" w:hAnsi="Times New Roman"/>
          <w:sz w:val="24"/>
          <w:szCs w:val="24"/>
        </w:rPr>
      </w:pPr>
      <w:r w:rsidRPr="005B08C6">
        <w:rPr>
          <w:rFonts w:ascii="Times New Roman" w:hAnsi="Times New Roman"/>
          <w:sz w:val="24"/>
          <w:szCs w:val="24"/>
        </w:rPr>
        <w:t xml:space="preserve">За последние годы отмечается возросший интерес к культурно-историческому туризму, связанному с историей нашего края и района. В 2007 году разработан туристический маршрут «Святой Лука - человек божий и гениальный хирург», поддержанный министерством культуры Красноярского края. </w:t>
      </w:r>
    </w:p>
    <w:p w:rsidR="00966103" w:rsidRPr="00D05F78" w:rsidRDefault="00966103" w:rsidP="00966103">
      <w:pPr>
        <w:spacing w:after="0" w:line="240" w:lineRule="auto"/>
        <w:ind w:left="-426" w:firstLine="852"/>
        <w:jc w:val="both"/>
        <w:rPr>
          <w:rFonts w:ascii="Times New Roman" w:hAnsi="Times New Roman"/>
          <w:sz w:val="24"/>
          <w:szCs w:val="24"/>
        </w:rPr>
      </w:pPr>
      <w:r w:rsidRPr="005B08C6">
        <w:rPr>
          <w:rFonts w:ascii="Times New Roman" w:hAnsi="Times New Roman"/>
          <w:sz w:val="24"/>
          <w:szCs w:val="24"/>
        </w:rPr>
        <w:t>За последние 15 лет существования маршрута около 10 тысяч человек</w:t>
      </w:r>
      <w:r w:rsidRPr="00D05F78">
        <w:rPr>
          <w:rFonts w:ascii="Times New Roman" w:hAnsi="Times New Roman"/>
          <w:sz w:val="24"/>
          <w:szCs w:val="24"/>
        </w:rPr>
        <w:t xml:space="preserve"> из Красноярска, Дивногорска, Москвы, других городов России посетили туристические объекты в Большой Мурте. </w:t>
      </w:r>
    </w:p>
    <w:p w:rsidR="00966103" w:rsidRPr="00E17C94" w:rsidRDefault="00966103" w:rsidP="00966103">
      <w:pPr>
        <w:spacing w:after="0" w:line="240" w:lineRule="auto"/>
        <w:ind w:left="-426" w:firstLine="852"/>
        <w:jc w:val="both"/>
        <w:rPr>
          <w:rFonts w:ascii="Times New Roman" w:hAnsi="Times New Roman"/>
          <w:sz w:val="24"/>
          <w:szCs w:val="24"/>
        </w:rPr>
      </w:pPr>
      <w:r w:rsidRPr="003253F8">
        <w:rPr>
          <w:rFonts w:ascii="Times New Roman" w:hAnsi="Times New Roman"/>
          <w:sz w:val="24"/>
          <w:szCs w:val="24"/>
        </w:rPr>
        <w:lastRenderedPageBreak/>
        <w:t xml:space="preserve">Особенно большой популярностью у местного населения пользуется родник Святителя Луки. В </w:t>
      </w:r>
      <w:r w:rsidRPr="00E17C94">
        <w:rPr>
          <w:rFonts w:ascii="Times New Roman" w:hAnsi="Times New Roman"/>
          <w:sz w:val="24"/>
          <w:szCs w:val="24"/>
        </w:rPr>
        <w:t>2021 году</w:t>
      </w:r>
      <w:r w:rsidR="00FA7D45" w:rsidRPr="00FA7D45">
        <w:rPr>
          <w:rFonts w:ascii="Times New Roman" w:hAnsi="Times New Roman"/>
          <w:sz w:val="24"/>
          <w:szCs w:val="24"/>
        </w:rPr>
        <w:t xml:space="preserve"> </w:t>
      </w:r>
      <w:r w:rsidR="00FA7D45" w:rsidRPr="00E17C94">
        <w:rPr>
          <w:rFonts w:ascii="Times New Roman" w:hAnsi="Times New Roman"/>
          <w:sz w:val="24"/>
          <w:szCs w:val="24"/>
        </w:rPr>
        <w:t>объект культурного и конфессионального наследия</w:t>
      </w:r>
      <w:r w:rsidR="00FA7D45">
        <w:rPr>
          <w:rFonts w:ascii="Times New Roman" w:hAnsi="Times New Roman"/>
          <w:sz w:val="24"/>
          <w:szCs w:val="24"/>
        </w:rPr>
        <w:t>,</w:t>
      </w:r>
      <w:r w:rsidR="00FA7D45" w:rsidRPr="00E17C94">
        <w:rPr>
          <w:rFonts w:ascii="Times New Roman" w:hAnsi="Times New Roman"/>
          <w:sz w:val="24"/>
          <w:szCs w:val="24"/>
        </w:rPr>
        <w:t xml:space="preserve"> «Родник Святого Луки»</w:t>
      </w:r>
      <w:r w:rsidR="00FA7D45">
        <w:rPr>
          <w:rFonts w:ascii="Times New Roman" w:hAnsi="Times New Roman"/>
          <w:sz w:val="24"/>
          <w:szCs w:val="24"/>
        </w:rPr>
        <w:t>,</w:t>
      </w:r>
      <w:r w:rsidRPr="00E17C94">
        <w:rPr>
          <w:rFonts w:ascii="Times New Roman" w:hAnsi="Times New Roman"/>
          <w:sz w:val="24"/>
          <w:szCs w:val="24"/>
        </w:rPr>
        <w:t xml:space="preserve"> был реконструирован</w:t>
      </w:r>
      <w:r w:rsidR="00FA7D45">
        <w:rPr>
          <w:rFonts w:ascii="Times New Roman" w:hAnsi="Times New Roman"/>
          <w:sz w:val="24"/>
          <w:szCs w:val="24"/>
        </w:rPr>
        <w:t>.</w:t>
      </w:r>
    </w:p>
    <w:p w:rsidR="00966103" w:rsidRPr="00E17C94" w:rsidRDefault="00966103" w:rsidP="00966103">
      <w:pPr>
        <w:widowControl w:val="0"/>
        <w:autoSpaceDE w:val="0"/>
        <w:autoSpaceDN w:val="0"/>
        <w:adjustRightInd w:val="0"/>
        <w:spacing w:after="0" w:line="240" w:lineRule="auto"/>
        <w:ind w:left="-426" w:firstLine="852"/>
        <w:jc w:val="both"/>
        <w:rPr>
          <w:rFonts w:ascii="Times New Roman" w:hAnsi="Times New Roman"/>
          <w:sz w:val="24"/>
          <w:szCs w:val="24"/>
        </w:rPr>
      </w:pPr>
      <w:r w:rsidRPr="00E17C94">
        <w:rPr>
          <w:rFonts w:ascii="Times New Roman" w:hAnsi="Times New Roman"/>
          <w:sz w:val="24"/>
          <w:szCs w:val="24"/>
        </w:rPr>
        <w:t xml:space="preserve">Исторически на территории Большемуртинского района сложились места проживания разных народностей: русские - </w:t>
      </w:r>
      <w:r w:rsidR="001F0FD1" w:rsidRPr="00E17C94">
        <w:rPr>
          <w:rFonts w:ascii="Times New Roman" w:hAnsi="Times New Roman"/>
          <w:sz w:val="24"/>
          <w:szCs w:val="24"/>
        </w:rPr>
        <w:t>8</w:t>
      </w:r>
      <w:r w:rsidR="00455E80">
        <w:rPr>
          <w:rFonts w:ascii="Times New Roman" w:hAnsi="Times New Roman"/>
          <w:sz w:val="24"/>
          <w:szCs w:val="24"/>
        </w:rPr>
        <w:t>5</w:t>
      </w:r>
      <w:r w:rsidR="001F0FD1" w:rsidRPr="00E17C94">
        <w:rPr>
          <w:rFonts w:ascii="Times New Roman" w:hAnsi="Times New Roman"/>
          <w:sz w:val="24"/>
          <w:szCs w:val="24"/>
        </w:rPr>
        <w:t>,</w:t>
      </w:r>
      <w:r w:rsidR="00455E80">
        <w:rPr>
          <w:rFonts w:ascii="Times New Roman" w:hAnsi="Times New Roman"/>
          <w:sz w:val="24"/>
          <w:szCs w:val="24"/>
        </w:rPr>
        <w:t>6</w:t>
      </w:r>
      <w:r w:rsidR="001F0FD1" w:rsidRPr="00E17C94">
        <w:rPr>
          <w:rFonts w:ascii="Times New Roman" w:hAnsi="Times New Roman"/>
          <w:sz w:val="24"/>
          <w:szCs w:val="24"/>
        </w:rPr>
        <w:t>%; татары - 4,</w:t>
      </w:r>
      <w:r w:rsidR="00455E80">
        <w:rPr>
          <w:rFonts w:ascii="Times New Roman" w:hAnsi="Times New Roman"/>
          <w:sz w:val="24"/>
          <w:szCs w:val="24"/>
        </w:rPr>
        <w:t>3</w:t>
      </w:r>
      <w:r w:rsidRPr="00E17C94">
        <w:rPr>
          <w:rFonts w:ascii="Times New Roman" w:hAnsi="Times New Roman"/>
          <w:sz w:val="24"/>
          <w:szCs w:val="24"/>
        </w:rPr>
        <w:t xml:space="preserve">%; чуваши – 3,1%; немцы – 2,3%; украинцы – 1,0%; </w:t>
      </w:r>
      <w:r w:rsidR="006E5409" w:rsidRPr="00E17C94">
        <w:rPr>
          <w:rFonts w:ascii="Times New Roman" w:hAnsi="Times New Roman"/>
          <w:sz w:val="24"/>
          <w:szCs w:val="24"/>
        </w:rPr>
        <w:t>белорусы</w:t>
      </w:r>
      <w:r w:rsidRPr="00E17C94">
        <w:rPr>
          <w:rFonts w:ascii="Times New Roman" w:hAnsi="Times New Roman"/>
          <w:sz w:val="24"/>
          <w:szCs w:val="24"/>
        </w:rPr>
        <w:t xml:space="preserve"> – 0,5%. </w:t>
      </w:r>
    </w:p>
    <w:p w:rsidR="00966103" w:rsidRPr="00D05F78" w:rsidRDefault="00966103" w:rsidP="00966103">
      <w:pPr>
        <w:widowControl w:val="0"/>
        <w:autoSpaceDE w:val="0"/>
        <w:autoSpaceDN w:val="0"/>
        <w:adjustRightInd w:val="0"/>
        <w:spacing w:after="0" w:line="240" w:lineRule="auto"/>
        <w:ind w:left="-426" w:firstLine="852"/>
        <w:jc w:val="both"/>
        <w:rPr>
          <w:rFonts w:ascii="Times New Roman" w:hAnsi="Times New Roman"/>
          <w:sz w:val="24"/>
          <w:szCs w:val="24"/>
        </w:rPr>
      </w:pPr>
      <w:r w:rsidRPr="00E17C94">
        <w:rPr>
          <w:rFonts w:ascii="Times New Roman" w:hAnsi="Times New Roman"/>
          <w:sz w:val="24"/>
          <w:szCs w:val="24"/>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966103" w:rsidRPr="00D05F78" w:rsidRDefault="00966103" w:rsidP="00966103">
      <w:pPr>
        <w:shd w:val="clear" w:color="auto" w:fill="FFFFFF"/>
        <w:spacing w:after="0" w:line="240" w:lineRule="auto"/>
        <w:ind w:left="-426" w:firstLine="852"/>
        <w:jc w:val="both"/>
        <w:rPr>
          <w:rFonts w:ascii="Times New Roman" w:eastAsia="Times New Roman" w:hAnsi="Times New Roman"/>
          <w:sz w:val="24"/>
          <w:szCs w:val="24"/>
        </w:rPr>
      </w:pPr>
      <w:r w:rsidRPr="00D05F78">
        <w:rPr>
          <w:rFonts w:ascii="Times New Roman" w:eastAsia="Times New Roman" w:hAnsi="Times New Roman"/>
          <w:sz w:val="24"/>
          <w:szCs w:val="24"/>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966103" w:rsidRPr="00D05F78" w:rsidRDefault="00966103" w:rsidP="00966103">
      <w:pPr>
        <w:shd w:val="clear" w:color="auto" w:fill="FFFFFF"/>
        <w:spacing w:after="0" w:line="240" w:lineRule="auto"/>
        <w:ind w:left="-426" w:firstLine="852"/>
        <w:jc w:val="both"/>
        <w:rPr>
          <w:rFonts w:ascii="Times New Roman" w:eastAsia="Times New Roman" w:hAnsi="Times New Roman"/>
          <w:sz w:val="24"/>
          <w:szCs w:val="24"/>
        </w:rPr>
      </w:pPr>
      <w:r w:rsidRPr="00D05F78">
        <w:rPr>
          <w:rFonts w:ascii="Times New Roman" w:eastAsia="Times New Roman" w:hAnsi="Times New Roman"/>
          <w:sz w:val="24"/>
          <w:szCs w:val="24"/>
        </w:rPr>
        <w:t xml:space="preserve">Накоплен богатый опыт сохранения и развития национальных традиций. Администрацией района целенаправленно осуществляются мероприятия, направленные на поддержку этнокультурной самобытности. </w:t>
      </w:r>
      <w:r w:rsidRPr="00D05F78">
        <w:rPr>
          <w:rFonts w:ascii="Times New Roman" w:eastAsia="Times New Roman" w:hAnsi="Times New Roman"/>
          <w:sz w:val="24"/>
          <w:szCs w:val="24"/>
          <w:lang w:eastAsia="ru-RU"/>
        </w:rPr>
        <w:t>В районе проводятся праздники национальных культур: межнациональный фестиваль «</w:t>
      </w:r>
      <w:r w:rsidR="00780852">
        <w:rPr>
          <w:rFonts w:ascii="Times New Roman" w:eastAsia="Times New Roman" w:hAnsi="Times New Roman"/>
          <w:sz w:val="24"/>
          <w:szCs w:val="24"/>
          <w:lang w:eastAsia="ru-RU"/>
        </w:rPr>
        <w:t>Большемуртинский пикник</w:t>
      </w:r>
      <w:r w:rsidRPr="00D05F78">
        <w:rPr>
          <w:rFonts w:ascii="Times New Roman" w:eastAsia="Times New Roman" w:hAnsi="Times New Roman"/>
          <w:sz w:val="24"/>
          <w:szCs w:val="24"/>
          <w:lang w:eastAsia="ru-RU"/>
        </w:rPr>
        <w:t>», фестиваль русской культуры «Лейся, песня русская», праздник татарской культуры «Сабантуй», возрождена традиция проведения праздника чувашской культуры  «</w:t>
      </w:r>
      <w:proofErr w:type="spellStart"/>
      <w:r w:rsidRPr="00D05F78">
        <w:rPr>
          <w:rFonts w:ascii="Times New Roman" w:eastAsia="Times New Roman" w:hAnsi="Times New Roman"/>
          <w:sz w:val="24"/>
          <w:szCs w:val="24"/>
          <w:lang w:eastAsia="ru-RU"/>
        </w:rPr>
        <w:t>Акатуй</w:t>
      </w:r>
      <w:proofErr w:type="spellEnd"/>
      <w:r w:rsidRPr="00D05F78">
        <w:rPr>
          <w:rFonts w:ascii="Times New Roman" w:eastAsia="Times New Roman" w:hAnsi="Times New Roman"/>
          <w:sz w:val="24"/>
          <w:szCs w:val="24"/>
          <w:lang w:eastAsia="ru-RU"/>
        </w:rPr>
        <w:t>», что позволило учреждениям принять участие в краевых п</w:t>
      </w:r>
      <w:r w:rsidR="00DE52CD">
        <w:rPr>
          <w:rFonts w:ascii="Times New Roman" w:eastAsia="Times New Roman" w:hAnsi="Times New Roman"/>
          <w:sz w:val="24"/>
          <w:szCs w:val="24"/>
          <w:lang w:eastAsia="ru-RU"/>
        </w:rPr>
        <w:t>раздниках «</w:t>
      </w:r>
      <w:proofErr w:type="spellStart"/>
      <w:r w:rsidR="00DE52CD">
        <w:rPr>
          <w:rFonts w:ascii="Times New Roman" w:eastAsia="Times New Roman" w:hAnsi="Times New Roman"/>
          <w:sz w:val="24"/>
          <w:szCs w:val="24"/>
          <w:lang w:eastAsia="ru-RU"/>
        </w:rPr>
        <w:t>Акатуй</w:t>
      </w:r>
      <w:proofErr w:type="spellEnd"/>
      <w:r w:rsidR="00DE52CD">
        <w:rPr>
          <w:rFonts w:ascii="Times New Roman" w:eastAsia="Times New Roman" w:hAnsi="Times New Roman"/>
          <w:sz w:val="24"/>
          <w:szCs w:val="24"/>
          <w:lang w:eastAsia="ru-RU"/>
        </w:rPr>
        <w:t>» и «</w:t>
      </w:r>
      <w:proofErr w:type="spellStart"/>
      <w:r w:rsidR="00DE52CD">
        <w:rPr>
          <w:rFonts w:ascii="Times New Roman" w:eastAsia="Times New Roman" w:hAnsi="Times New Roman"/>
          <w:sz w:val="24"/>
          <w:szCs w:val="24"/>
          <w:lang w:eastAsia="ru-RU"/>
        </w:rPr>
        <w:t>Чуклеме</w:t>
      </w:r>
      <w:proofErr w:type="spellEnd"/>
      <w:r w:rsidR="00DE52CD">
        <w:rPr>
          <w:rFonts w:ascii="Times New Roman" w:eastAsia="Times New Roman" w:hAnsi="Times New Roman"/>
          <w:sz w:val="24"/>
          <w:szCs w:val="24"/>
          <w:lang w:eastAsia="ru-RU"/>
        </w:rPr>
        <w:t>»</w:t>
      </w:r>
      <w:r w:rsidR="00780852">
        <w:rPr>
          <w:rFonts w:ascii="Times New Roman" w:eastAsia="Times New Roman" w:hAnsi="Times New Roman"/>
          <w:sz w:val="24"/>
          <w:szCs w:val="24"/>
          <w:lang w:eastAsia="ru-RU"/>
        </w:rPr>
        <w:t>.</w:t>
      </w:r>
      <w:r w:rsidRPr="00D05F78">
        <w:rPr>
          <w:rFonts w:ascii="Times New Roman" w:eastAsia="Times New Roman" w:hAnsi="Times New Roman"/>
          <w:sz w:val="24"/>
          <w:szCs w:val="24"/>
          <w:lang w:eastAsia="ru-RU"/>
        </w:rPr>
        <w:t xml:space="preserve"> С целью сохранения и развития народных художественных ремесел, декоративно-прикладного творчества </w:t>
      </w:r>
      <w:r w:rsidR="00780852">
        <w:rPr>
          <w:rFonts w:ascii="Times New Roman" w:eastAsia="Times New Roman" w:hAnsi="Times New Roman"/>
          <w:sz w:val="24"/>
          <w:szCs w:val="24"/>
          <w:lang w:eastAsia="ru-RU"/>
        </w:rPr>
        <w:t>в течение шести лет проводится</w:t>
      </w:r>
      <w:r w:rsidRPr="00D05F78">
        <w:rPr>
          <w:rFonts w:ascii="Times New Roman" w:eastAsia="Times New Roman" w:hAnsi="Times New Roman"/>
          <w:sz w:val="24"/>
          <w:szCs w:val="24"/>
          <w:lang w:eastAsia="ru-RU"/>
        </w:rPr>
        <w:t xml:space="preserve"> районный фестиваль национальных культур «Страна </w:t>
      </w:r>
      <w:proofErr w:type="spellStart"/>
      <w:r w:rsidRPr="00D05F78">
        <w:rPr>
          <w:rFonts w:ascii="Times New Roman" w:eastAsia="Times New Roman" w:hAnsi="Times New Roman"/>
          <w:sz w:val="24"/>
          <w:szCs w:val="24"/>
          <w:lang w:eastAsia="ru-RU"/>
        </w:rPr>
        <w:t>Кукляндия</w:t>
      </w:r>
      <w:proofErr w:type="spellEnd"/>
      <w:r w:rsidRPr="00D05F78">
        <w:rPr>
          <w:rFonts w:ascii="Times New Roman" w:eastAsia="Times New Roman" w:hAnsi="Times New Roman"/>
          <w:sz w:val="24"/>
          <w:szCs w:val="24"/>
          <w:lang w:eastAsia="ru-RU"/>
        </w:rPr>
        <w:t>».</w:t>
      </w:r>
    </w:p>
    <w:p w:rsidR="00966103" w:rsidRPr="00D05F78" w:rsidRDefault="00966103" w:rsidP="00966103">
      <w:pPr>
        <w:shd w:val="clear" w:color="auto" w:fill="FFFFFF"/>
        <w:spacing w:after="0" w:line="240" w:lineRule="auto"/>
        <w:ind w:left="-426" w:firstLine="568"/>
        <w:jc w:val="both"/>
        <w:rPr>
          <w:rFonts w:ascii="Times New Roman" w:eastAsia="Times New Roman" w:hAnsi="Times New Roman"/>
          <w:sz w:val="24"/>
          <w:szCs w:val="24"/>
          <w:lang w:eastAsia="ru-RU"/>
        </w:rPr>
      </w:pPr>
      <w:r w:rsidRPr="00D05F78">
        <w:rPr>
          <w:rFonts w:ascii="Times New Roman" w:eastAsia="Times New Roman" w:hAnsi="Times New Roman"/>
          <w:sz w:val="24"/>
          <w:szCs w:val="24"/>
        </w:rPr>
        <w:t>Проводимые мероприятия позволяют укрепить основы и систематизировать методы долгосрочного процесса формирования толерантного сознания и поведения жителей Большемуртинского района; программа 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966103" w:rsidRPr="00D05F78" w:rsidRDefault="00966103" w:rsidP="00966103">
      <w:pPr>
        <w:widowControl w:val="0"/>
        <w:autoSpaceDE w:val="0"/>
        <w:autoSpaceDN w:val="0"/>
        <w:adjustRightInd w:val="0"/>
        <w:spacing w:after="0" w:line="240" w:lineRule="auto"/>
        <w:ind w:left="-426" w:firstLine="568"/>
        <w:jc w:val="both"/>
        <w:rPr>
          <w:rFonts w:ascii="Times New Roman" w:hAnsi="Times New Roman"/>
          <w:sz w:val="24"/>
          <w:szCs w:val="24"/>
        </w:rPr>
      </w:pPr>
      <w:r w:rsidRPr="008F4741">
        <w:rPr>
          <w:rFonts w:ascii="Times New Roman" w:hAnsi="Times New Roman"/>
          <w:sz w:val="24"/>
          <w:szCs w:val="24"/>
        </w:rPr>
        <w:t>Общий объем архивных документов, относящихся к собственности края и хранящийся в муниципальном архиве Большемуртинского района, составляет по состоянию на 01.01</w:t>
      </w:r>
      <w:r w:rsidR="00DE52CD" w:rsidRPr="008F4741">
        <w:rPr>
          <w:rFonts w:ascii="Times New Roman" w:hAnsi="Times New Roman"/>
          <w:sz w:val="24"/>
          <w:szCs w:val="24"/>
        </w:rPr>
        <w:t>.202</w:t>
      </w:r>
      <w:r w:rsidR="008F4741" w:rsidRPr="008F4741">
        <w:rPr>
          <w:rFonts w:ascii="Times New Roman" w:hAnsi="Times New Roman"/>
          <w:sz w:val="24"/>
          <w:szCs w:val="24"/>
        </w:rPr>
        <w:t>5</w:t>
      </w:r>
      <w:r w:rsidRPr="008F4741">
        <w:rPr>
          <w:rFonts w:ascii="Times New Roman" w:hAnsi="Times New Roman"/>
          <w:sz w:val="24"/>
          <w:szCs w:val="24"/>
        </w:rPr>
        <w:t xml:space="preserve"> года </w:t>
      </w:r>
      <w:r w:rsidR="008F4741" w:rsidRPr="008F4741">
        <w:rPr>
          <w:rFonts w:ascii="Times New Roman" w:hAnsi="Times New Roman"/>
          <w:sz w:val="24"/>
          <w:szCs w:val="24"/>
        </w:rPr>
        <w:t xml:space="preserve">5424 </w:t>
      </w:r>
      <w:r w:rsidRPr="008F4741">
        <w:rPr>
          <w:rFonts w:ascii="Times New Roman" w:hAnsi="Times New Roman"/>
          <w:sz w:val="24"/>
          <w:szCs w:val="24"/>
        </w:rPr>
        <w:t>единиц хранения.</w:t>
      </w:r>
    </w:p>
    <w:p w:rsidR="00966103" w:rsidRPr="00D05F78" w:rsidRDefault="00966103" w:rsidP="00966103">
      <w:pPr>
        <w:widowControl w:val="0"/>
        <w:autoSpaceDE w:val="0"/>
        <w:autoSpaceDN w:val="0"/>
        <w:adjustRightInd w:val="0"/>
        <w:spacing w:after="0" w:line="240" w:lineRule="auto"/>
        <w:ind w:left="-426" w:firstLine="567"/>
        <w:jc w:val="both"/>
        <w:rPr>
          <w:rFonts w:ascii="Times New Roman" w:hAnsi="Times New Roman"/>
          <w:sz w:val="24"/>
          <w:szCs w:val="24"/>
        </w:rPr>
      </w:pPr>
      <w:r w:rsidRPr="00D05F78">
        <w:rPr>
          <w:rFonts w:ascii="Times New Roman" w:hAnsi="Times New Roman"/>
          <w:sz w:val="24"/>
          <w:szCs w:val="24"/>
        </w:rPr>
        <w:t>Согласно</w:t>
      </w:r>
      <w:r w:rsidR="00490A1E">
        <w:rPr>
          <w:rFonts w:ascii="Times New Roman" w:hAnsi="Times New Roman"/>
          <w:sz w:val="24"/>
          <w:szCs w:val="24"/>
        </w:rPr>
        <w:t xml:space="preserve">, </w:t>
      </w:r>
      <w:r w:rsidRPr="00D05F78">
        <w:rPr>
          <w:rFonts w:ascii="Times New Roman" w:hAnsi="Times New Roman"/>
          <w:sz w:val="24"/>
          <w:szCs w:val="24"/>
        </w:rPr>
        <w:t>действующему</w:t>
      </w:r>
      <w:r w:rsidR="00490A1E">
        <w:rPr>
          <w:rFonts w:ascii="Times New Roman" w:hAnsi="Times New Roman"/>
          <w:sz w:val="24"/>
          <w:szCs w:val="24"/>
        </w:rPr>
        <w:t xml:space="preserve"> </w:t>
      </w:r>
      <w:r w:rsidRPr="00D05F78">
        <w:rPr>
          <w:rFonts w:ascii="Times New Roman" w:hAnsi="Times New Roman"/>
          <w:sz w:val="24"/>
          <w:szCs w:val="24"/>
        </w:rPr>
        <w:t xml:space="preserve">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D05F78">
        <w:rPr>
          <w:rFonts w:ascii="Times New Roman" w:hAnsi="Times New Roman"/>
          <w:sz w:val="24"/>
          <w:szCs w:val="24"/>
        </w:rPr>
        <w:t>закартонированных</w:t>
      </w:r>
      <w:proofErr w:type="spellEnd"/>
      <w:r w:rsidRPr="00D05F78">
        <w:rPr>
          <w:rFonts w:ascii="Times New Roman" w:hAnsi="Times New Roman"/>
          <w:sz w:val="24"/>
          <w:szCs w:val="24"/>
        </w:rPr>
        <w:t xml:space="preserve"> дел.</w:t>
      </w:r>
    </w:p>
    <w:p w:rsidR="00966103" w:rsidRPr="00D05F78" w:rsidRDefault="00966103" w:rsidP="00455E80">
      <w:pPr>
        <w:widowControl w:val="0"/>
        <w:autoSpaceDE w:val="0"/>
        <w:autoSpaceDN w:val="0"/>
        <w:adjustRightInd w:val="0"/>
        <w:spacing w:after="0" w:line="240" w:lineRule="auto"/>
        <w:ind w:left="-426" w:firstLine="567"/>
        <w:jc w:val="both"/>
        <w:rPr>
          <w:rFonts w:ascii="Times New Roman" w:hAnsi="Times New Roman"/>
          <w:sz w:val="24"/>
          <w:szCs w:val="24"/>
        </w:rPr>
      </w:pPr>
      <w:r w:rsidRPr="00D05F78">
        <w:rPr>
          <w:rFonts w:ascii="Times New Roman" w:hAnsi="Times New Roman"/>
          <w:sz w:val="24"/>
          <w:szCs w:val="24"/>
        </w:rPr>
        <w:t xml:space="preserve">Необходимо 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C31FB7" w:rsidRDefault="00C31FB7" w:rsidP="00DE52CD">
      <w:pPr>
        <w:widowControl w:val="0"/>
        <w:autoSpaceDE w:val="0"/>
        <w:autoSpaceDN w:val="0"/>
        <w:adjustRightInd w:val="0"/>
        <w:spacing w:after="0" w:line="240" w:lineRule="auto"/>
        <w:ind w:left="-426"/>
        <w:jc w:val="center"/>
        <w:rPr>
          <w:rFonts w:ascii="Times New Roman" w:hAnsi="Times New Roman"/>
          <w:sz w:val="24"/>
          <w:szCs w:val="24"/>
          <w:lang w:eastAsia="ar-SA"/>
        </w:rPr>
      </w:pPr>
    </w:p>
    <w:p w:rsidR="00966103" w:rsidRPr="00DE52CD" w:rsidRDefault="00966103" w:rsidP="00DE52CD">
      <w:pPr>
        <w:widowControl w:val="0"/>
        <w:autoSpaceDE w:val="0"/>
        <w:autoSpaceDN w:val="0"/>
        <w:adjustRightInd w:val="0"/>
        <w:spacing w:after="0" w:line="240" w:lineRule="auto"/>
        <w:ind w:left="-426"/>
        <w:jc w:val="center"/>
        <w:rPr>
          <w:rFonts w:ascii="Times New Roman" w:hAnsi="Times New Roman"/>
          <w:b/>
          <w:sz w:val="24"/>
          <w:szCs w:val="24"/>
        </w:rPr>
      </w:pPr>
      <w:r w:rsidRPr="00D05F78">
        <w:rPr>
          <w:rFonts w:ascii="Times New Roman" w:hAnsi="Times New Roman"/>
          <w:sz w:val="24"/>
          <w:szCs w:val="24"/>
          <w:lang w:eastAsia="ar-SA"/>
        </w:rPr>
        <w:t>3.  Приоритеты и цели социально-экономического развития в сфере культуры, описание основных целей и задач программы, прогноз развития соответствующей сферы культуры</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sz w:val="24"/>
          <w:szCs w:val="24"/>
        </w:rPr>
      </w:pPr>
      <w:r w:rsidRPr="00D05F78">
        <w:rPr>
          <w:rFonts w:ascii="Times New Roman" w:hAnsi="Times New Roman"/>
          <w:sz w:val="24"/>
          <w:szCs w:val="24"/>
        </w:rPr>
        <w:t>Цель программы:</w:t>
      </w:r>
    </w:p>
    <w:p w:rsidR="00966103" w:rsidRPr="00D05F78" w:rsidRDefault="00966103" w:rsidP="00966103">
      <w:pPr>
        <w:autoSpaceDE w:val="0"/>
        <w:autoSpaceDN w:val="0"/>
        <w:adjustRightInd w:val="0"/>
        <w:spacing w:after="0" w:line="240" w:lineRule="auto"/>
        <w:jc w:val="both"/>
        <w:outlineLvl w:val="0"/>
        <w:rPr>
          <w:rFonts w:ascii="Times New Roman" w:hAnsi="Times New Roman"/>
          <w:sz w:val="24"/>
          <w:szCs w:val="24"/>
        </w:rPr>
      </w:pPr>
      <w:r w:rsidRPr="00D05F78">
        <w:rPr>
          <w:rFonts w:ascii="Times New Roman" w:hAnsi="Times New Roman"/>
          <w:sz w:val="24"/>
          <w:szCs w:val="24"/>
        </w:rPr>
        <w:t xml:space="preserve">     Создание условий для развития творческих способностей, участия населения в культурной жизни района, сохранение исторической памяти Большемуртинского района.</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sz w:val="24"/>
          <w:szCs w:val="24"/>
        </w:rPr>
      </w:pPr>
      <w:r w:rsidRPr="00D05F78">
        <w:rPr>
          <w:rFonts w:ascii="Times New Roman" w:hAnsi="Times New Roman"/>
          <w:sz w:val="24"/>
          <w:szCs w:val="24"/>
        </w:rPr>
        <w:t xml:space="preserve">  Для достижения цели необходимо решить следующие задачи:</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xml:space="preserve">-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lastRenderedPageBreak/>
        <w:t>- обеспечение сохранности и использования культурного и исторического наследия библиотечными учреждениями района и краеведческим музеем;</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обеспечение сохранения и использования культурных традиций народов, проживающих на территории Большемуртинского района;</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содействие повышению качества туристических услуг;</w:t>
      </w:r>
    </w:p>
    <w:p w:rsidR="00966103" w:rsidRPr="00D05F78" w:rsidRDefault="00966103" w:rsidP="00966103">
      <w:pPr>
        <w:shd w:val="clear" w:color="auto" w:fill="FFFFFF"/>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осуществление государственных полномочий в области архивного дела;</w:t>
      </w:r>
    </w:p>
    <w:p w:rsidR="00FA7D45" w:rsidRDefault="00966103" w:rsidP="00966103">
      <w:pPr>
        <w:widowControl w:val="0"/>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профилактика межнациональных (межэтнических) конфликтов</w:t>
      </w:r>
      <w:r w:rsidR="00FA7D45">
        <w:rPr>
          <w:rFonts w:ascii="Times New Roman" w:hAnsi="Times New Roman"/>
          <w:sz w:val="24"/>
          <w:szCs w:val="24"/>
        </w:rPr>
        <w:t>;</w:t>
      </w:r>
    </w:p>
    <w:p w:rsidR="00966103" w:rsidRPr="00D05F78" w:rsidRDefault="00FA7D45" w:rsidP="00966103">
      <w:pPr>
        <w:widowControl w:val="0"/>
        <w:autoSpaceDE w:val="0"/>
        <w:autoSpaceDN w:val="0"/>
        <w:adjustRightInd w:val="0"/>
        <w:spacing w:after="0" w:line="240" w:lineRule="auto"/>
        <w:ind w:left="-426" w:firstLine="568"/>
        <w:jc w:val="both"/>
        <w:rPr>
          <w:rFonts w:ascii="Times New Roman" w:hAnsi="Times New Roman"/>
          <w:sz w:val="24"/>
          <w:szCs w:val="24"/>
        </w:rPr>
      </w:pPr>
      <w:r>
        <w:rPr>
          <w:rFonts w:ascii="Times New Roman" w:hAnsi="Times New Roman"/>
          <w:sz w:val="24"/>
          <w:szCs w:val="24"/>
        </w:rPr>
        <w:t>-с</w:t>
      </w:r>
      <w:r w:rsidRPr="00966103">
        <w:rPr>
          <w:rFonts w:ascii="Times New Roman" w:hAnsi="Times New Roman"/>
          <w:sz w:val="24"/>
          <w:szCs w:val="24"/>
          <w:lang w:eastAsia="ru-RU"/>
        </w:rPr>
        <w:t>оздание инфраструктуры добровольческой деятельности на территории Большемуртинского района</w:t>
      </w:r>
      <w:r w:rsidR="00966103" w:rsidRPr="00D05F78">
        <w:rPr>
          <w:rFonts w:ascii="Times New Roman" w:hAnsi="Times New Roman"/>
          <w:sz w:val="24"/>
          <w:szCs w:val="24"/>
        </w:rPr>
        <w:t>.</w:t>
      </w:r>
    </w:p>
    <w:p w:rsidR="00966103" w:rsidRPr="00D05F78" w:rsidRDefault="00966103" w:rsidP="00966103">
      <w:pPr>
        <w:widowControl w:val="0"/>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xml:space="preserve">Целевыми индикаторами  реализации программы являются: </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xml:space="preserve">- количество потребителей муниципальных услуг учреждений клубного типа; </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sz w:val="24"/>
          <w:szCs w:val="24"/>
        </w:rPr>
      </w:pPr>
      <w:r w:rsidRPr="00D05F78">
        <w:rPr>
          <w:rFonts w:ascii="Times New Roman" w:hAnsi="Times New Roman"/>
          <w:sz w:val="24"/>
          <w:szCs w:val="24"/>
        </w:rPr>
        <w:t>- число  клубных формирований;</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sz w:val="24"/>
          <w:szCs w:val="24"/>
        </w:rPr>
      </w:pPr>
      <w:r w:rsidRPr="00D05F78">
        <w:rPr>
          <w:rFonts w:ascii="Times New Roman" w:hAnsi="Times New Roman"/>
          <w:sz w:val="24"/>
          <w:szCs w:val="24"/>
        </w:rPr>
        <w:t xml:space="preserve">- количество проведенных мероприятий; </w:t>
      </w:r>
    </w:p>
    <w:p w:rsidR="00966103" w:rsidRPr="00D05F78" w:rsidRDefault="00966103" w:rsidP="00966103">
      <w:pPr>
        <w:widowControl w:val="0"/>
        <w:tabs>
          <w:tab w:val="left" w:pos="0"/>
        </w:tabs>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xml:space="preserve">- число обучающихся по программам дополнительного образования детей общей художественно-эстетической направленности; </w:t>
      </w:r>
    </w:p>
    <w:p w:rsidR="00966103" w:rsidRPr="00D05F78" w:rsidRDefault="00966103" w:rsidP="00966103">
      <w:pPr>
        <w:widowControl w:val="0"/>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количество пользователей общедоступных библиотек;</w:t>
      </w:r>
    </w:p>
    <w:p w:rsidR="00966103" w:rsidRPr="00D05F78" w:rsidRDefault="00966103" w:rsidP="00966103">
      <w:pPr>
        <w:widowControl w:val="0"/>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доля экспонируемых предметов из числа основного музейного фонда;</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sz w:val="24"/>
          <w:szCs w:val="24"/>
        </w:rPr>
      </w:pPr>
      <w:r w:rsidRPr="00D05F78">
        <w:rPr>
          <w:rFonts w:ascii="Times New Roman" w:hAnsi="Times New Roman"/>
          <w:sz w:val="24"/>
          <w:szCs w:val="24"/>
        </w:rPr>
        <w:t>- число предметов основного фонда;</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xml:space="preserve">- уровень исполнения бюджета; </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количество специалистов, повысивших квалификацию, прошедших переподготовку, обученных на семинарах и других мероприятиях;</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доля учреждений, оснащенных противопожарным оборудованием;</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оснащение ДШИ оборудованием в соответствии с требованиями модельного стандарта качества;</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xml:space="preserve">- количество посетителей объектов экскурсионного показа; </w:t>
      </w:r>
    </w:p>
    <w:p w:rsidR="00966103" w:rsidRPr="00D05F78" w:rsidRDefault="00966103" w:rsidP="00966103">
      <w:pPr>
        <w:autoSpaceDE w:val="0"/>
        <w:autoSpaceDN w:val="0"/>
        <w:adjustRightInd w:val="0"/>
        <w:spacing w:after="0" w:line="240" w:lineRule="auto"/>
        <w:ind w:left="-426" w:firstLine="568"/>
        <w:jc w:val="both"/>
        <w:rPr>
          <w:rFonts w:ascii="Times New Roman" w:hAnsi="Times New Roman"/>
          <w:sz w:val="24"/>
          <w:szCs w:val="24"/>
        </w:rPr>
      </w:pPr>
      <w:r w:rsidRPr="00D05F78">
        <w:rPr>
          <w:rFonts w:ascii="Times New Roman" w:hAnsi="Times New Roman"/>
          <w:sz w:val="24"/>
          <w:szCs w:val="24"/>
        </w:rPr>
        <w:t>- количество проявлений межнациональных, межконфессиональных конфликтов;</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sz w:val="24"/>
          <w:szCs w:val="24"/>
        </w:rPr>
      </w:pPr>
      <w:r w:rsidRPr="00D05F78">
        <w:rPr>
          <w:rFonts w:ascii="Times New Roman" w:hAnsi="Times New Roman"/>
          <w:bCs/>
          <w:sz w:val="24"/>
          <w:szCs w:val="24"/>
        </w:rPr>
        <w:t xml:space="preserve">-  количество </w:t>
      </w:r>
      <w:proofErr w:type="spellStart"/>
      <w:r w:rsidRPr="00D05F78">
        <w:rPr>
          <w:rFonts w:ascii="Times New Roman" w:hAnsi="Times New Roman"/>
          <w:bCs/>
          <w:sz w:val="24"/>
          <w:szCs w:val="24"/>
        </w:rPr>
        <w:t>закартонированных</w:t>
      </w:r>
      <w:proofErr w:type="spellEnd"/>
      <w:r w:rsidRPr="00D05F78">
        <w:rPr>
          <w:rFonts w:ascii="Times New Roman" w:hAnsi="Times New Roman"/>
          <w:bCs/>
          <w:sz w:val="24"/>
          <w:szCs w:val="24"/>
        </w:rPr>
        <w:t xml:space="preserve"> дел;</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bCs/>
          <w:sz w:val="24"/>
          <w:szCs w:val="24"/>
        </w:rPr>
      </w:pPr>
      <w:r w:rsidRPr="00D05F78">
        <w:rPr>
          <w:rFonts w:ascii="Times New Roman" w:hAnsi="Times New Roman"/>
          <w:sz w:val="24"/>
          <w:szCs w:val="24"/>
        </w:rPr>
        <w:t>-</w:t>
      </w:r>
      <w:r w:rsidRPr="00D05F78">
        <w:rPr>
          <w:rFonts w:ascii="Times New Roman" w:hAnsi="Times New Roman"/>
          <w:bCs/>
          <w:sz w:val="24"/>
          <w:szCs w:val="24"/>
        </w:rPr>
        <w:t xml:space="preserve"> количество оцифрованных описей дел.</w:t>
      </w:r>
    </w:p>
    <w:p w:rsidR="00966103" w:rsidRPr="00D05F78" w:rsidRDefault="00966103" w:rsidP="00966103">
      <w:pPr>
        <w:autoSpaceDE w:val="0"/>
        <w:autoSpaceDN w:val="0"/>
        <w:adjustRightInd w:val="0"/>
        <w:spacing w:after="0" w:line="240" w:lineRule="auto"/>
        <w:ind w:left="-426" w:firstLine="568"/>
        <w:jc w:val="both"/>
        <w:outlineLvl w:val="0"/>
        <w:rPr>
          <w:rFonts w:ascii="Times New Roman" w:hAnsi="Times New Roman"/>
          <w:bCs/>
          <w:sz w:val="24"/>
          <w:szCs w:val="24"/>
        </w:rPr>
      </w:pPr>
      <w:r w:rsidRPr="00D05F78">
        <w:rPr>
          <w:rFonts w:ascii="Times New Roman" w:hAnsi="Times New Roman"/>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а также показатели на долгосрочный период представлены в </w:t>
      </w:r>
      <w:r w:rsidRPr="00D05F78">
        <w:rPr>
          <w:rFonts w:ascii="Times New Roman" w:hAnsi="Times New Roman"/>
          <w:sz w:val="24"/>
          <w:szCs w:val="24"/>
        </w:rPr>
        <w:t>приложении № 1, 2 к Паспорту программы.</w:t>
      </w:r>
    </w:p>
    <w:p w:rsidR="00966103" w:rsidRPr="00D05F78" w:rsidRDefault="00966103" w:rsidP="00966103">
      <w:pPr>
        <w:autoSpaceDE w:val="0"/>
        <w:autoSpaceDN w:val="0"/>
        <w:adjustRightInd w:val="0"/>
        <w:spacing w:after="0" w:line="240" w:lineRule="auto"/>
        <w:ind w:left="-426"/>
        <w:jc w:val="both"/>
        <w:rPr>
          <w:rFonts w:ascii="Times New Roman" w:hAnsi="Times New Roman"/>
          <w:b/>
          <w:sz w:val="24"/>
          <w:szCs w:val="24"/>
        </w:rPr>
      </w:pPr>
    </w:p>
    <w:p w:rsidR="00966103" w:rsidRPr="00D05F78" w:rsidRDefault="00966103" w:rsidP="00966103">
      <w:pPr>
        <w:autoSpaceDE w:val="0"/>
        <w:autoSpaceDN w:val="0"/>
        <w:adjustRightInd w:val="0"/>
        <w:spacing w:after="0" w:line="240" w:lineRule="auto"/>
        <w:ind w:left="-426"/>
        <w:jc w:val="center"/>
        <w:rPr>
          <w:rFonts w:ascii="Times New Roman" w:hAnsi="Times New Roman"/>
          <w:sz w:val="24"/>
          <w:szCs w:val="24"/>
          <w:lang w:eastAsia="ru-RU"/>
        </w:rPr>
      </w:pPr>
      <w:r w:rsidRPr="00D05F78">
        <w:rPr>
          <w:rFonts w:ascii="Times New Roman" w:hAnsi="Times New Roman"/>
          <w:sz w:val="24"/>
          <w:szCs w:val="24"/>
          <w:lang w:eastAsia="ru-RU"/>
        </w:rPr>
        <w:t>4.  Механизм реализации отдельных мероприятий Программы</w:t>
      </w:r>
    </w:p>
    <w:p w:rsidR="00966103" w:rsidRPr="00D05F78" w:rsidRDefault="00966103" w:rsidP="00966103">
      <w:pPr>
        <w:autoSpaceDE w:val="0"/>
        <w:autoSpaceDN w:val="0"/>
        <w:adjustRightInd w:val="0"/>
        <w:spacing w:after="0" w:line="240" w:lineRule="auto"/>
        <w:ind w:left="-426"/>
        <w:jc w:val="center"/>
        <w:rPr>
          <w:rFonts w:ascii="Times New Roman" w:hAnsi="Times New Roman"/>
          <w:b/>
          <w:sz w:val="24"/>
          <w:szCs w:val="24"/>
        </w:rPr>
      </w:pPr>
    </w:p>
    <w:p w:rsidR="00966103" w:rsidRPr="00D05F78" w:rsidRDefault="00966103" w:rsidP="00966103">
      <w:pPr>
        <w:autoSpaceDE w:val="0"/>
        <w:autoSpaceDN w:val="0"/>
        <w:adjustRightInd w:val="0"/>
        <w:spacing w:after="0" w:line="240" w:lineRule="auto"/>
        <w:ind w:left="-426" w:firstLine="567"/>
        <w:jc w:val="both"/>
        <w:rPr>
          <w:rFonts w:ascii="Times New Roman" w:hAnsi="Times New Roman"/>
          <w:i/>
          <w:sz w:val="24"/>
          <w:szCs w:val="24"/>
        </w:rPr>
      </w:pPr>
      <w:r w:rsidRPr="00D05F78">
        <w:rPr>
          <w:rFonts w:ascii="Times New Roman" w:hAnsi="Times New Roman"/>
          <w:sz w:val="24"/>
          <w:szCs w:val="24"/>
        </w:rPr>
        <w:t xml:space="preserve">Механизм реализации программы подчинен системному, поэтапному выполнению мероприятий программы, с выделением ключевых действий. </w:t>
      </w:r>
    </w:p>
    <w:p w:rsidR="00966103" w:rsidRPr="00D05F78" w:rsidRDefault="00966103" w:rsidP="00966103">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D05F78">
        <w:rPr>
          <w:rFonts w:ascii="Times New Roman" w:hAnsi="Times New Roman"/>
          <w:sz w:val="24"/>
          <w:szCs w:val="24"/>
        </w:rPr>
        <w:t>Система управления программой направлена на достижение поставленных целей и задач и повышение эффективности от проведения каждого мероприятия, а также получение устойчивых результатов.</w:t>
      </w:r>
    </w:p>
    <w:p w:rsidR="00966103" w:rsidRPr="00D05F78" w:rsidRDefault="00966103" w:rsidP="00966103">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D05F78">
        <w:rPr>
          <w:rFonts w:ascii="Times New Roman" w:hAnsi="Times New Roman"/>
          <w:sz w:val="24"/>
          <w:szCs w:val="24"/>
        </w:rPr>
        <w:t>Выделение средств на реализацию программы осуществляется финансовым управлением</w:t>
      </w:r>
      <w:r w:rsidR="00C31FB7">
        <w:rPr>
          <w:rFonts w:ascii="Times New Roman" w:hAnsi="Times New Roman"/>
          <w:sz w:val="24"/>
          <w:szCs w:val="24"/>
        </w:rPr>
        <w:t xml:space="preserve"> </w:t>
      </w:r>
      <w:r w:rsidRPr="00D05F78">
        <w:rPr>
          <w:rFonts w:ascii="Times New Roman" w:hAnsi="Times New Roman"/>
          <w:sz w:val="24"/>
          <w:szCs w:val="24"/>
        </w:rPr>
        <w:t xml:space="preserve">  администрации</w:t>
      </w:r>
      <w:r w:rsidR="00C31FB7">
        <w:rPr>
          <w:rFonts w:ascii="Times New Roman" w:hAnsi="Times New Roman"/>
          <w:sz w:val="24"/>
          <w:szCs w:val="24"/>
        </w:rPr>
        <w:t xml:space="preserve"> </w:t>
      </w:r>
      <w:r w:rsidRPr="00D05F78">
        <w:rPr>
          <w:rFonts w:ascii="Times New Roman" w:hAnsi="Times New Roman"/>
          <w:sz w:val="24"/>
          <w:szCs w:val="24"/>
        </w:rPr>
        <w:t xml:space="preserve">Большемуртинского района в соответствии с программой на соответствующий финансовый год. Финансирование программы подлежит уточнению в соответствии с наличием бюджетных средств. </w:t>
      </w:r>
      <w:proofErr w:type="gramStart"/>
      <w:r w:rsidRPr="00D05F78">
        <w:rPr>
          <w:rFonts w:ascii="Times New Roman" w:hAnsi="Times New Roman"/>
          <w:sz w:val="24"/>
          <w:szCs w:val="24"/>
        </w:rPr>
        <w:t>Финансовое управление администрации  Большемуртинского района осуществляет зачисление бюджетных средств на лицевой счет отдела культуры и кино администрации Большемуртинского района с последующим перечислением в виде субсидий на лицевые счета муниципальных бюджетных учреждений, подведомственных отделу культуры,  ответственных за проведение мероприятий программы, в пределах утвержденных лимитов бюджетных обязательств, с последующим перечислением этих средств  организациям за выполненные  работы, оказанные услуги и поставленные товары на</w:t>
      </w:r>
      <w:proofErr w:type="gramEnd"/>
      <w:r w:rsidRPr="00D05F78">
        <w:rPr>
          <w:rFonts w:ascii="Times New Roman" w:hAnsi="Times New Roman"/>
          <w:sz w:val="24"/>
          <w:szCs w:val="24"/>
        </w:rPr>
        <w:t xml:space="preserve"> </w:t>
      </w:r>
      <w:proofErr w:type="gramStart"/>
      <w:r w:rsidRPr="00D05F78">
        <w:rPr>
          <w:rFonts w:ascii="Times New Roman" w:hAnsi="Times New Roman"/>
          <w:sz w:val="24"/>
          <w:szCs w:val="24"/>
        </w:rPr>
        <w:t>основании</w:t>
      </w:r>
      <w:proofErr w:type="gramEnd"/>
      <w:r w:rsidRPr="00D05F78">
        <w:rPr>
          <w:rFonts w:ascii="Times New Roman" w:hAnsi="Times New Roman"/>
          <w:sz w:val="24"/>
          <w:szCs w:val="24"/>
        </w:rPr>
        <w:t xml:space="preserve"> документов, подтверждающих целевое и обоснованное направление средств на реализацию программы</w:t>
      </w:r>
    </w:p>
    <w:p w:rsidR="00966103" w:rsidRPr="00D05F78" w:rsidRDefault="00966103" w:rsidP="00966103">
      <w:pPr>
        <w:tabs>
          <w:tab w:val="left" w:pos="567"/>
        </w:tabs>
        <w:autoSpaceDE w:val="0"/>
        <w:autoSpaceDN w:val="0"/>
        <w:adjustRightInd w:val="0"/>
        <w:spacing w:after="0" w:line="240" w:lineRule="auto"/>
        <w:ind w:left="-426" w:firstLine="567"/>
        <w:jc w:val="both"/>
        <w:rPr>
          <w:rFonts w:ascii="Times New Roman" w:hAnsi="Times New Roman"/>
          <w:b/>
          <w:sz w:val="24"/>
          <w:szCs w:val="24"/>
        </w:rPr>
      </w:pPr>
    </w:p>
    <w:p w:rsidR="00966103" w:rsidRPr="00D05F78" w:rsidRDefault="00966103" w:rsidP="00966103">
      <w:pPr>
        <w:tabs>
          <w:tab w:val="left" w:pos="284"/>
        </w:tabs>
        <w:autoSpaceDE w:val="0"/>
        <w:autoSpaceDN w:val="0"/>
        <w:adjustRightInd w:val="0"/>
        <w:spacing w:after="0" w:line="240" w:lineRule="auto"/>
        <w:ind w:firstLine="567"/>
        <w:contextualSpacing/>
        <w:jc w:val="center"/>
        <w:rPr>
          <w:rFonts w:ascii="Times New Roman" w:hAnsi="Times New Roman"/>
          <w:sz w:val="24"/>
          <w:szCs w:val="24"/>
          <w:lang w:eastAsia="ru-RU"/>
        </w:rPr>
      </w:pPr>
      <w:r w:rsidRPr="00D05F78">
        <w:rPr>
          <w:rFonts w:ascii="Times New Roman" w:hAnsi="Times New Roman"/>
          <w:sz w:val="24"/>
          <w:szCs w:val="24"/>
          <w:lang w:eastAsia="ru-RU"/>
        </w:rPr>
        <w:lastRenderedPageBreak/>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w:t>
      </w:r>
      <w:r w:rsidRPr="00D05F78">
        <w:rPr>
          <w:rFonts w:ascii="Times New Roman" w:hAnsi="Times New Roman"/>
          <w:sz w:val="24"/>
          <w:szCs w:val="24"/>
          <w:lang w:eastAsia="ar-SA"/>
        </w:rPr>
        <w:t>культуры</w:t>
      </w:r>
      <w:r w:rsidRPr="00D05F78">
        <w:rPr>
          <w:rFonts w:ascii="Times New Roman" w:hAnsi="Times New Roman"/>
          <w:sz w:val="24"/>
          <w:szCs w:val="24"/>
          <w:lang w:eastAsia="ru-RU"/>
        </w:rPr>
        <w:t xml:space="preserve"> на территории Большемуртинского района</w:t>
      </w:r>
    </w:p>
    <w:p w:rsidR="00966103" w:rsidRPr="00D05F78" w:rsidRDefault="00966103" w:rsidP="00966103">
      <w:pPr>
        <w:tabs>
          <w:tab w:val="left" w:pos="284"/>
        </w:tabs>
        <w:autoSpaceDE w:val="0"/>
        <w:autoSpaceDN w:val="0"/>
        <w:adjustRightInd w:val="0"/>
        <w:spacing w:after="0" w:line="240" w:lineRule="auto"/>
        <w:ind w:firstLine="567"/>
        <w:contextualSpacing/>
        <w:jc w:val="center"/>
        <w:rPr>
          <w:rFonts w:ascii="Times New Roman" w:hAnsi="Times New Roman"/>
          <w:sz w:val="24"/>
          <w:szCs w:val="24"/>
          <w:lang w:eastAsia="ru-RU"/>
        </w:rPr>
      </w:pPr>
    </w:p>
    <w:p w:rsidR="00966103" w:rsidRPr="00D05F78" w:rsidRDefault="00966103" w:rsidP="00966103">
      <w:pPr>
        <w:tabs>
          <w:tab w:val="left" w:pos="0"/>
        </w:tabs>
        <w:suppressAutoHyphens/>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Своевременная и в полном объеме реализация программы позволит достичь выполнения целевых показателей. </w:t>
      </w:r>
    </w:p>
    <w:p w:rsidR="00966103" w:rsidRPr="00D05F78" w:rsidRDefault="00966103" w:rsidP="00966103">
      <w:pPr>
        <w:tabs>
          <w:tab w:val="left" w:pos="0"/>
        </w:tabs>
        <w:suppressAutoHyphens/>
        <w:spacing w:after="0" w:line="240" w:lineRule="auto"/>
        <w:ind w:firstLine="567"/>
        <w:jc w:val="both"/>
        <w:rPr>
          <w:rFonts w:ascii="Times New Roman" w:hAnsi="Times New Roman"/>
          <w:sz w:val="24"/>
          <w:szCs w:val="24"/>
          <w:lang w:eastAsia="ar-SA"/>
        </w:rPr>
      </w:pPr>
      <w:r w:rsidRPr="00D05F78">
        <w:rPr>
          <w:rFonts w:ascii="Times New Roman" w:hAnsi="Times New Roman"/>
          <w:sz w:val="24"/>
          <w:szCs w:val="24"/>
          <w:lang w:eastAsia="ru-RU"/>
        </w:rPr>
        <w:t xml:space="preserve">        Перечень целевых показателей и показателей результативности программы с расшифровкой плановых значений по годам ее реализации, а также показатели на долгосрочный период представлены в </w:t>
      </w:r>
      <w:r w:rsidRPr="00D05F78">
        <w:rPr>
          <w:rFonts w:ascii="Times New Roman" w:hAnsi="Times New Roman"/>
          <w:sz w:val="24"/>
          <w:szCs w:val="24"/>
          <w:lang w:eastAsia="ar-SA"/>
        </w:rPr>
        <w:t xml:space="preserve">приложении № 1, 2 к Паспорту программы. </w:t>
      </w:r>
    </w:p>
    <w:p w:rsidR="00966103" w:rsidRPr="00D05F78" w:rsidRDefault="00966103" w:rsidP="00966103">
      <w:pPr>
        <w:tabs>
          <w:tab w:val="left" w:pos="567"/>
        </w:tabs>
        <w:autoSpaceDE w:val="0"/>
        <w:autoSpaceDN w:val="0"/>
        <w:adjustRightInd w:val="0"/>
        <w:spacing w:after="0" w:line="240" w:lineRule="auto"/>
        <w:ind w:left="-426" w:firstLine="567"/>
        <w:jc w:val="both"/>
        <w:rPr>
          <w:rFonts w:ascii="Times New Roman" w:hAnsi="Times New Roman"/>
          <w:sz w:val="24"/>
          <w:szCs w:val="24"/>
        </w:rPr>
      </w:pPr>
    </w:p>
    <w:p w:rsidR="00966103" w:rsidRPr="00D05F78" w:rsidRDefault="00966103" w:rsidP="00966103">
      <w:pPr>
        <w:tabs>
          <w:tab w:val="left" w:pos="284"/>
        </w:tabs>
        <w:autoSpaceDE w:val="0"/>
        <w:autoSpaceDN w:val="0"/>
        <w:adjustRightInd w:val="0"/>
        <w:spacing w:after="0" w:line="240" w:lineRule="auto"/>
        <w:ind w:firstLine="567"/>
        <w:contextualSpacing/>
        <w:jc w:val="center"/>
        <w:rPr>
          <w:rFonts w:ascii="Times New Roman" w:hAnsi="Times New Roman"/>
          <w:sz w:val="24"/>
          <w:szCs w:val="24"/>
          <w:lang w:eastAsia="ru-RU"/>
        </w:rPr>
      </w:pPr>
      <w:r w:rsidRPr="00D05F78">
        <w:rPr>
          <w:rFonts w:ascii="Times New Roman" w:hAnsi="Times New Roman"/>
          <w:sz w:val="24"/>
          <w:szCs w:val="24"/>
          <w:lang w:eastAsia="ru-RU"/>
        </w:rPr>
        <w:t xml:space="preserve">6. Перечень подпрограмм с указанием сроков их реализации </w:t>
      </w:r>
      <w:r w:rsidRPr="00D05F78">
        <w:rPr>
          <w:rFonts w:ascii="Times New Roman" w:hAnsi="Times New Roman"/>
          <w:sz w:val="24"/>
          <w:szCs w:val="24"/>
          <w:lang w:eastAsia="ru-RU"/>
        </w:rPr>
        <w:br/>
        <w:t>и ожидаемых результатов</w:t>
      </w:r>
    </w:p>
    <w:p w:rsidR="00966103" w:rsidRPr="00D05F78" w:rsidRDefault="00966103" w:rsidP="00966103">
      <w:pPr>
        <w:tabs>
          <w:tab w:val="left" w:pos="284"/>
        </w:tabs>
        <w:autoSpaceDE w:val="0"/>
        <w:autoSpaceDN w:val="0"/>
        <w:adjustRightInd w:val="0"/>
        <w:spacing w:after="0" w:line="240" w:lineRule="auto"/>
        <w:ind w:firstLine="567"/>
        <w:contextualSpacing/>
        <w:jc w:val="center"/>
        <w:rPr>
          <w:rFonts w:ascii="Times New Roman" w:hAnsi="Times New Roman"/>
          <w:sz w:val="24"/>
          <w:szCs w:val="24"/>
          <w:lang w:eastAsia="ru-RU"/>
        </w:rPr>
      </w:pPr>
    </w:p>
    <w:p w:rsidR="00966103" w:rsidRPr="00D05F78" w:rsidRDefault="00966103" w:rsidP="00966103">
      <w:pPr>
        <w:suppressAutoHyphens/>
        <w:snapToGrid w:val="0"/>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Программа включает 7 подпрограмм, реализация мероприятий которых в комплексе призвана обеспечить достижение цели и решение программных задач:</w:t>
      </w:r>
    </w:p>
    <w:p w:rsidR="00966103" w:rsidRPr="00D05F78" w:rsidRDefault="00966103" w:rsidP="00966103">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rPr>
        <w:t>Подпрограмма 1 «Поддержка искусства и народного творчества»;</w:t>
      </w:r>
    </w:p>
    <w:p w:rsidR="00966103" w:rsidRPr="00D05F78" w:rsidRDefault="00966103" w:rsidP="00966103">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rPr>
        <w:t>Подпрограмма 2 «Сохранение культурного наследия»;</w:t>
      </w:r>
    </w:p>
    <w:p w:rsidR="00966103" w:rsidRPr="00D05F78" w:rsidRDefault="00966103" w:rsidP="00966103">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rPr>
        <w:t>Подпрограмма 3 «Обеспечение условий реализации программы»;</w:t>
      </w:r>
    </w:p>
    <w:p w:rsidR="00966103" w:rsidRPr="00D05F78" w:rsidRDefault="00966103" w:rsidP="00966103">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rPr>
        <w:t>Подпрограмма 4 «Осуществление государственных полномочий в области архивного дела»;</w:t>
      </w:r>
    </w:p>
    <w:p w:rsidR="00966103" w:rsidRPr="00D05F78" w:rsidRDefault="00966103" w:rsidP="00966103">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rPr>
        <w:t xml:space="preserve">Подпрограмма 5 «Создание условий для развития туризма в </w:t>
      </w:r>
      <w:proofErr w:type="spellStart"/>
      <w:r w:rsidRPr="00D05F78">
        <w:rPr>
          <w:rFonts w:ascii="Times New Roman" w:hAnsi="Times New Roman"/>
          <w:sz w:val="24"/>
          <w:szCs w:val="24"/>
        </w:rPr>
        <w:t>Большемуртинском</w:t>
      </w:r>
      <w:proofErr w:type="spellEnd"/>
      <w:r w:rsidRPr="00D05F78">
        <w:rPr>
          <w:rFonts w:ascii="Times New Roman" w:hAnsi="Times New Roman"/>
          <w:sz w:val="24"/>
          <w:szCs w:val="24"/>
        </w:rPr>
        <w:t xml:space="preserve"> районе»;</w:t>
      </w:r>
    </w:p>
    <w:p w:rsidR="00966103" w:rsidRPr="00D05F78" w:rsidRDefault="00966103" w:rsidP="00966103">
      <w:pPr>
        <w:autoSpaceDE w:val="0"/>
        <w:autoSpaceDN w:val="0"/>
        <w:adjustRightInd w:val="0"/>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Подпрограмма 6 «Укрепление межнационального и межконфессионального согласия народов, проживающих на территории Большемуртинского района»;</w:t>
      </w:r>
    </w:p>
    <w:p w:rsidR="00966103" w:rsidRPr="00D05F78" w:rsidRDefault="00966103" w:rsidP="00966103">
      <w:pPr>
        <w:suppressAutoHyphens/>
        <w:snapToGrid w:val="0"/>
        <w:spacing w:after="0" w:line="240" w:lineRule="auto"/>
        <w:ind w:firstLine="567"/>
        <w:jc w:val="both"/>
        <w:rPr>
          <w:rFonts w:ascii="Times New Roman" w:hAnsi="Times New Roman"/>
        </w:rPr>
      </w:pPr>
      <w:r w:rsidRPr="00D05F78">
        <w:rPr>
          <w:rFonts w:ascii="Times New Roman" w:hAnsi="Times New Roman"/>
        </w:rPr>
        <w:t>Подпрограмма 7 «Развитие добровольчества (</w:t>
      </w:r>
      <w:proofErr w:type="spellStart"/>
      <w:r w:rsidRPr="00D05F78">
        <w:rPr>
          <w:rFonts w:ascii="Times New Roman" w:hAnsi="Times New Roman"/>
        </w:rPr>
        <w:t>волонтерства</w:t>
      </w:r>
      <w:proofErr w:type="spellEnd"/>
      <w:r w:rsidRPr="00D05F78">
        <w:rPr>
          <w:rFonts w:ascii="Times New Roman" w:hAnsi="Times New Roman"/>
        </w:rPr>
        <w:t>) на территории Большемуртинского района».</w:t>
      </w:r>
    </w:p>
    <w:p w:rsidR="00966103" w:rsidRPr="00D05F78" w:rsidRDefault="00966103" w:rsidP="00966103">
      <w:pPr>
        <w:suppressAutoHyphens/>
        <w:snapToGrid w:val="0"/>
        <w:spacing w:after="0" w:line="240" w:lineRule="auto"/>
        <w:ind w:firstLine="567"/>
        <w:jc w:val="both"/>
        <w:rPr>
          <w:rFonts w:ascii="Times New Roman" w:hAnsi="Times New Roman"/>
          <w:sz w:val="24"/>
          <w:szCs w:val="24"/>
          <w:lang w:eastAsia="ru-RU"/>
        </w:rPr>
      </w:pPr>
    </w:p>
    <w:p w:rsidR="00966103" w:rsidRPr="00D05F78" w:rsidRDefault="00966103" w:rsidP="00966103">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Реализация мероприятий подпрограмм позволит достичь следующих результатов:</w:t>
      </w:r>
    </w:p>
    <w:p w:rsidR="00966103" w:rsidRPr="00E17C94" w:rsidRDefault="00966103" w:rsidP="00966103">
      <w:pPr>
        <w:suppressAutoHyphens/>
        <w:autoSpaceDE w:val="0"/>
        <w:autoSpaceDN w:val="0"/>
        <w:adjustRightInd w:val="0"/>
        <w:spacing w:after="0" w:line="240" w:lineRule="auto"/>
        <w:ind w:firstLine="567"/>
        <w:jc w:val="both"/>
        <w:rPr>
          <w:rFonts w:ascii="Times New Roman" w:hAnsi="Times New Roman"/>
          <w:sz w:val="24"/>
          <w:szCs w:val="24"/>
          <w:lang w:eastAsia="ar-SA"/>
        </w:rPr>
      </w:pPr>
      <w:r w:rsidRPr="00E17C94">
        <w:rPr>
          <w:rFonts w:ascii="Times New Roman" w:hAnsi="Times New Roman"/>
          <w:sz w:val="24"/>
          <w:szCs w:val="24"/>
          <w:lang w:eastAsia="ru-RU"/>
        </w:rPr>
        <w:t>по подпрограмме 1</w:t>
      </w:r>
      <w:r w:rsidRPr="00E17C94">
        <w:rPr>
          <w:rFonts w:ascii="Times New Roman" w:hAnsi="Times New Roman"/>
          <w:sz w:val="24"/>
          <w:szCs w:val="24"/>
        </w:rPr>
        <w:t>«Поддержка искусства и народного творчества»:</w:t>
      </w:r>
      <w:r w:rsidRPr="00E17C94">
        <w:rPr>
          <w:rFonts w:ascii="Times New Roman" w:hAnsi="Times New Roman"/>
          <w:sz w:val="24"/>
          <w:szCs w:val="24"/>
          <w:lang w:eastAsia="ar-SA"/>
        </w:rPr>
        <w:tab/>
      </w:r>
    </w:p>
    <w:p w:rsidR="00966103" w:rsidRPr="00E17C94" w:rsidRDefault="00966103" w:rsidP="00966103">
      <w:pPr>
        <w:spacing w:after="0" w:line="240" w:lineRule="auto"/>
        <w:ind w:firstLine="567"/>
        <w:jc w:val="both"/>
        <w:rPr>
          <w:rFonts w:ascii="Times New Roman" w:hAnsi="Times New Roman"/>
          <w:sz w:val="24"/>
          <w:szCs w:val="24"/>
          <w:lang w:eastAsia="ru-RU"/>
        </w:rPr>
      </w:pPr>
      <w:r w:rsidRPr="00E17C94">
        <w:rPr>
          <w:rFonts w:ascii="Times New Roman" w:hAnsi="Times New Roman"/>
          <w:sz w:val="24"/>
          <w:szCs w:val="24"/>
          <w:lang w:eastAsia="ru-RU"/>
        </w:rPr>
        <w:t>- число клубных формирований на</w:t>
      </w:r>
      <w:r w:rsidR="00301CFA" w:rsidRPr="00E17C94">
        <w:rPr>
          <w:rFonts w:ascii="Times New Roman" w:hAnsi="Times New Roman"/>
          <w:sz w:val="24"/>
          <w:szCs w:val="24"/>
          <w:lang w:eastAsia="ru-RU"/>
        </w:rPr>
        <w:t xml:space="preserve"> 1тыс. чел населения составит 16</w:t>
      </w:r>
      <w:r w:rsidRPr="00E17C94">
        <w:rPr>
          <w:rFonts w:ascii="Times New Roman" w:hAnsi="Times New Roman"/>
          <w:sz w:val="24"/>
          <w:szCs w:val="24"/>
          <w:lang w:eastAsia="ru-RU"/>
        </w:rPr>
        <w:t xml:space="preserve"> единиц;</w:t>
      </w:r>
    </w:p>
    <w:p w:rsidR="00966103" w:rsidRPr="00E17C94" w:rsidRDefault="00966103" w:rsidP="00966103">
      <w:pPr>
        <w:spacing w:after="0" w:line="240" w:lineRule="auto"/>
        <w:ind w:firstLine="567"/>
        <w:jc w:val="both"/>
        <w:rPr>
          <w:rFonts w:ascii="Times New Roman" w:hAnsi="Times New Roman"/>
          <w:sz w:val="24"/>
          <w:szCs w:val="24"/>
          <w:lang w:eastAsia="ru-RU"/>
        </w:rPr>
      </w:pPr>
      <w:r w:rsidRPr="00E17C94">
        <w:rPr>
          <w:rFonts w:ascii="Times New Roman" w:hAnsi="Times New Roman"/>
          <w:sz w:val="24"/>
          <w:szCs w:val="24"/>
          <w:lang w:eastAsia="ru-RU"/>
        </w:rPr>
        <w:t>- число участников клубных формирований на 1</w:t>
      </w:r>
      <w:r w:rsidR="00C31FB7">
        <w:rPr>
          <w:rFonts w:ascii="Times New Roman" w:hAnsi="Times New Roman"/>
          <w:sz w:val="24"/>
          <w:szCs w:val="24"/>
          <w:lang w:eastAsia="ru-RU"/>
        </w:rPr>
        <w:t xml:space="preserve"> </w:t>
      </w:r>
      <w:r w:rsidRPr="00E17C94">
        <w:rPr>
          <w:rFonts w:ascii="Times New Roman" w:hAnsi="Times New Roman"/>
          <w:sz w:val="24"/>
          <w:szCs w:val="24"/>
          <w:lang w:eastAsia="ru-RU"/>
        </w:rPr>
        <w:t>тыс.</w:t>
      </w:r>
      <w:r w:rsidR="00C31FB7">
        <w:rPr>
          <w:rFonts w:ascii="Times New Roman" w:hAnsi="Times New Roman"/>
          <w:sz w:val="24"/>
          <w:szCs w:val="24"/>
          <w:lang w:eastAsia="ru-RU"/>
        </w:rPr>
        <w:t xml:space="preserve"> </w:t>
      </w:r>
      <w:r w:rsidRPr="00E17C94">
        <w:rPr>
          <w:rFonts w:ascii="Times New Roman" w:hAnsi="Times New Roman"/>
          <w:sz w:val="24"/>
          <w:szCs w:val="24"/>
          <w:lang w:eastAsia="ru-RU"/>
        </w:rPr>
        <w:t>чел</w:t>
      </w:r>
      <w:r w:rsidR="00305F6C" w:rsidRPr="00E17C94">
        <w:rPr>
          <w:rFonts w:ascii="Times New Roman" w:hAnsi="Times New Roman"/>
          <w:sz w:val="24"/>
          <w:szCs w:val="24"/>
          <w:lang w:eastAsia="ru-RU"/>
        </w:rPr>
        <w:t>.</w:t>
      </w:r>
      <w:r w:rsidR="00C31FB7">
        <w:rPr>
          <w:rFonts w:ascii="Times New Roman" w:hAnsi="Times New Roman"/>
          <w:sz w:val="24"/>
          <w:szCs w:val="24"/>
          <w:lang w:eastAsia="ru-RU"/>
        </w:rPr>
        <w:t xml:space="preserve"> </w:t>
      </w:r>
      <w:r w:rsidR="0067292C">
        <w:rPr>
          <w:rFonts w:ascii="Times New Roman" w:hAnsi="Times New Roman"/>
          <w:color w:val="000000" w:themeColor="text1"/>
          <w:sz w:val="24"/>
          <w:szCs w:val="24"/>
          <w:lang w:eastAsia="ru-RU"/>
        </w:rPr>
        <w:t>н</w:t>
      </w:r>
      <w:r w:rsidRPr="00E17C94">
        <w:rPr>
          <w:rFonts w:ascii="Times New Roman" w:hAnsi="Times New Roman"/>
          <w:color w:val="000000" w:themeColor="text1"/>
          <w:sz w:val="24"/>
          <w:szCs w:val="24"/>
          <w:lang w:eastAsia="ru-RU"/>
        </w:rPr>
        <w:t>аселения</w:t>
      </w:r>
      <w:r w:rsidR="0067292C">
        <w:rPr>
          <w:rFonts w:ascii="Times New Roman" w:hAnsi="Times New Roman"/>
          <w:color w:val="000000" w:themeColor="text1"/>
          <w:sz w:val="24"/>
          <w:szCs w:val="24"/>
          <w:lang w:eastAsia="ru-RU"/>
        </w:rPr>
        <w:t xml:space="preserve"> </w:t>
      </w:r>
      <w:r w:rsidR="00301CFA" w:rsidRPr="00E17C94">
        <w:rPr>
          <w:rFonts w:ascii="Times New Roman" w:hAnsi="Times New Roman"/>
          <w:color w:val="000000" w:themeColor="text1"/>
          <w:sz w:val="24"/>
          <w:szCs w:val="24"/>
          <w:lang w:eastAsia="ru-RU"/>
        </w:rPr>
        <w:t>181</w:t>
      </w:r>
      <w:r w:rsidRPr="00E17C94">
        <w:rPr>
          <w:rFonts w:ascii="Times New Roman" w:hAnsi="Times New Roman"/>
          <w:sz w:val="24"/>
          <w:szCs w:val="24"/>
          <w:lang w:eastAsia="ru-RU"/>
        </w:rPr>
        <w:t xml:space="preserve"> человек;</w:t>
      </w:r>
    </w:p>
    <w:p w:rsidR="00966103" w:rsidRPr="00E17C94" w:rsidRDefault="00966103" w:rsidP="00966103">
      <w:pPr>
        <w:spacing w:after="0" w:line="240" w:lineRule="auto"/>
        <w:ind w:firstLine="567"/>
        <w:jc w:val="both"/>
        <w:rPr>
          <w:rFonts w:ascii="Times New Roman" w:hAnsi="Times New Roman"/>
          <w:sz w:val="24"/>
          <w:szCs w:val="24"/>
          <w:lang w:eastAsia="ru-RU"/>
        </w:rPr>
      </w:pPr>
      <w:r w:rsidRPr="00E17C94">
        <w:rPr>
          <w:rFonts w:ascii="Times New Roman" w:hAnsi="Times New Roman"/>
          <w:sz w:val="24"/>
          <w:szCs w:val="24"/>
          <w:lang w:eastAsia="ru-RU"/>
        </w:rPr>
        <w:t xml:space="preserve">- охват детского населения в возрасте от 7 до 18 лет обучением в ДШИ составит </w:t>
      </w:r>
      <w:r w:rsidR="00807816" w:rsidRPr="00E17C94">
        <w:rPr>
          <w:rFonts w:ascii="Times New Roman" w:hAnsi="Times New Roman"/>
          <w:sz w:val="24"/>
          <w:szCs w:val="24"/>
          <w:lang w:eastAsia="ru-RU"/>
        </w:rPr>
        <w:t>14,8</w:t>
      </w:r>
      <w:r w:rsidRPr="00E17C94">
        <w:rPr>
          <w:rFonts w:ascii="Times New Roman" w:hAnsi="Times New Roman"/>
          <w:sz w:val="24"/>
          <w:szCs w:val="24"/>
          <w:lang w:eastAsia="ru-RU"/>
        </w:rPr>
        <w:t xml:space="preserve"> %.</w:t>
      </w:r>
    </w:p>
    <w:p w:rsidR="00966103" w:rsidRPr="00E17C94" w:rsidRDefault="00966103" w:rsidP="00966103">
      <w:pPr>
        <w:spacing w:after="0" w:line="240" w:lineRule="auto"/>
        <w:ind w:firstLine="567"/>
        <w:jc w:val="both"/>
        <w:rPr>
          <w:rFonts w:ascii="Times New Roman" w:hAnsi="Times New Roman"/>
          <w:sz w:val="24"/>
          <w:szCs w:val="24"/>
          <w:lang w:eastAsia="ru-RU"/>
        </w:rPr>
      </w:pPr>
      <w:r w:rsidRPr="00E17C94">
        <w:rPr>
          <w:rFonts w:ascii="Times New Roman" w:hAnsi="Times New Roman"/>
          <w:sz w:val="24"/>
          <w:szCs w:val="24"/>
          <w:lang w:eastAsia="ru-RU"/>
        </w:rPr>
        <w:t>- число участников клубных формирований для детей в возрасте до 1</w:t>
      </w:r>
      <w:r w:rsidR="00807816" w:rsidRPr="00E17C94">
        <w:rPr>
          <w:rFonts w:ascii="Times New Roman" w:hAnsi="Times New Roman"/>
          <w:sz w:val="24"/>
          <w:szCs w:val="24"/>
          <w:lang w:eastAsia="ru-RU"/>
        </w:rPr>
        <w:t>4 лет включительно составит 1</w:t>
      </w:r>
      <w:r w:rsidR="00D22218">
        <w:rPr>
          <w:rFonts w:ascii="Times New Roman" w:hAnsi="Times New Roman"/>
          <w:sz w:val="24"/>
          <w:szCs w:val="24"/>
          <w:lang w:eastAsia="ru-RU"/>
        </w:rPr>
        <w:t>182</w:t>
      </w:r>
      <w:r w:rsidRPr="00E17C94">
        <w:rPr>
          <w:rFonts w:ascii="Times New Roman" w:hAnsi="Times New Roman"/>
          <w:sz w:val="24"/>
          <w:szCs w:val="24"/>
          <w:lang w:eastAsia="ru-RU"/>
        </w:rPr>
        <w:t xml:space="preserve"> человек;</w:t>
      </w:r>
    </w:p>
    <w:p w:rsidR="00966103" w:rsidRPr="00E17C94" w:rsidRDefault="00966103" w:rsidP="00966103">
      <w:pPr>
        <w:spacing w:after="0" w:line="240" w:lineRule="auto"/>
        <w:ind w:firstLine="567"/>
        <w:jc w:val="both"/>
        <w:rPr>
          <w:rFonts w:ascii="Times New Roman" w:hAnsi="Times New Roman"/>
          <w:sz w:val="24"/>
          <w:szCs w:val="24"/>
          <w:lang w:eastAsia="ru-RU"/>
        </w:rPr>
      </w:pPr>
      <w:r w:rsidRPr="00E17C94">
        <w:rPr>
          <w:rFonts w:ascii="Times New Roman" w:hAnsi="Times New Roman"/>
          <w:sz w:val="24"/>
          <w:szCs w:val="24"/>
          <w:lang w:eastAsia="ru-RU"/>
        </w:rPr>
        <w:t>- доля учащихся группы профессиональной ориентации (от общего конти</w:t>
      </w:r>
      <w:r w:rsidR="00EB6BAB" w:rsidRPr="00E17C94">
        <w:rPr>
          <w:rFonts w:ascii="Times New Roman" w:hAnsi="Times New Roman"/>
          <w:sz w:val="24"/>
          <w:szCs w:val="24"/>
          <w:lang w:eastAsia="ru-RU"/>
        </w:rPr>
        <w:t>нгента учащихся) ДШИ составит 72</w:t>
      </w:r>
      <w:r w:rsidRPr="00E17C94">
        <w:rPr>
          <w:rFonts w:ascii="Times New Roman" w:hAnsi="Times New Roman"/>
          <w:sz w:val="24"/>
          <w:szCs w:val="24"/>
          <w:lang w:eastAsia="ru-RU"/>
        </w:rPr>
        <w:t xml:space="preserve"> %.</w:t>
      </w:r>
    </w:p>
    <w:p w:rsidR="00966103" w:rsidRPr="00E17C94" w:rsidRDefault="00966103" w:rsidP="00966103">
      <w:pPr>
        <w:spacing w:after="0" w:line="240" w:lineRule="auto"/>
        <w:ind w:firstLine="567"/>
        <w:jc w:val="both"/>
        <w:rPr>
          <w:rFonts w:ascii="Times New Roman" w:hAnsi="Times New Roman"/>
          <w:sz w:val="24"/>
          <w:szCs w:val="24"/>
          <w:lang w:eastAsia="ru-RU"/>
        </w:rPr>
      </w:pPr>
    </w:p>
    <w:p w:rsidR="00966103" w:rsidRPr="00E17C94" w:rsidRDefault="00966103" w:rsidP="00966103">
      <w:pPr>
        <w:spacing w:after="0" w:line="240" w:lineRule="auto"/>
        <w:ind w:firstLine="567"/>
        <w:jc w:val="both"/>
        <w:rPr>
          <w:rFonts w:ascii="Times New Roman" w:hAnsi="Times New Roman"/>
          <w:sz w:val="24"/>
          <w:szCs w:val="24"/>
          <w:lang w:eastAsia="ru-RU"/>
        </w:rPr>
      </w:pPr>
      <w:r w:rsidRPr="00E17C94">
        <w:rPr>
          <w:rFonts w:ascii="Times New Roman" w:hAnsi="Times New Roman"/>
          <w:sz w:val="24"/>
          <w:szCs w:val="24"/>
          <w:lang w:eastAsia="ru-RU"/>
        </w:rPr>
        <w:t>по подпрограмме 2 «Сохранение культурного наследия»:</w:t>
      </w:r>
    </w:p>
    <w:p w:rsidR="00966103" w:rsidRPr="00E17C94" w:rsidRDefault="00966103" w:rsidP="00966103">
      <w:pPr>
        <w:spacing w:after="0" w:line="240" w:lineRule="auto"/>
        <w:ind w:firstLine="567"/>
        <w:rPr>
          <w:rFonts w:ascii="Times New Roman" w:hAnsi="Times New Roman"/>
          <w:sz w:val="24"/>
          <w:szCs w:val="24"/>
        </w:rPr>
      </w:pPr>
      <w:r w:rsidRPr="00E17C94">
        <w:rPr>
          <w:rFonts w:ascii="Times New Roman" w:hAnsi="Times New Roman"/>
          <w:sz w:val="24"/>
          <w:szCs w:val="24"/>
          <w:lang w:eastAsia="ru-RU"/>
        </w:rPr>
        <w:t xml:space="preserve">- количество пользователей общедоступных библиотек – </w:t>
      </w:r>
      <w:r w:rsidR="002504B2" w:rsidRPr="00E17C94">
        <w:rPr>
          <w:rFonts w:ascii="Times New Roman" w:hAnsi="Times New Roman"/>
          <w:sz w:val="24"/>
          <w:szCs w:val="24"/>
          <w:shd w:val="clear" w:color="auto" w:fill="FFFFFF"/>
        </w:rPr>
        <w:t>1448</w:t>
      </w:r>
      <w:r w:rsidR="00F3516B">
        <w:rPr>
          <w:rFonts w:ascii="Times New Roman" w:hAnsi="Times New Roman"/>
          <w:sz w:val="24"/>
          <w:szCs w:val="24"/>
          <w:shd w:val="clear" w:color="auto" w:fill="FFFFFF"/>
        </w:rPr>
        <w:t>6</w:t>
      </w:r>
      <w:r w:rsidRPr="00E17C94">
        <w:rPr>
          <w:rFonts w:ascii="Times New Roman" w:hAnsi="Times New Roman"/>
          <w:sz w:val="24"/>
          <w:szCs w:val="24"/>
          <w:lang w:eastAsia="ru-RU"/>
        </w:rPr>
        <w:t xml:space="preserve"> чел.; </w:t>
      </w:r>
    </w:p>
    <w:p w:rsidR="00966103" w:rsidRPr="00E17C94" w:rsidRDefault="00966103" w:rsidP="00966103">
      <w:pPr>
        <w:spacing w:after="0" w:line="240" w:lineRule="auto"/>
        <w:ind w:firstLine="567"/>
        <w:jc w:val="both"/>
        <w:rPr>
          <w:rFonts w:ascii="Times New Roman" w:hAnsi="Times New Roman"/>
          <w:sz w:val="24"/>
          <w:szCs w:val="24"/>
        </w:rPr>
      </w:pPr>
      <w:r w:rsidRPr="00E17C94">
        <w:rPr>
          <w:rFonts w:ascii="Times New Roman" w:hAnsi="Times New Roman"/>
          <w:sz w:val="24"/>
          <w:szCs w:val="24"/>
          <w:lang w:eastAsia="ru-RU"/>
        </w:rPr>
        <w:t>- доля экспонируемых предметов из числа о</w:t>
      </w:r>
      <w:r w:rsidR="00F2247F" w:rsidRPr="00E17C94">
        <w:rPr>
          <w:rFonts w:ascii="Times New Roman" w:hAnsi="Times New Roman"/>
          <w:sz w:val="24"/>
          <w:szCs w:val="24"/>
          <w:lang w:eastAsia="ru-RU"/>
        </w:rPr>
        <w:t>сновного музейного фонда – 75,4</w:t>
      </w:r>
      <w:r w:rsidRPr="00E17C94">
        <w:rPr>
          <w:rFonts w:ascii="Times New Roman" w:hAnsi="Times New Roman"/>
          <w:sz w:val="24"/>
          <w:szCs w:val="24"/>
          <w:lang w:eastAsia="ru-RU"/>
        </w:rPr>
        <w:t>;</w:t>
      </w:r>
    </w:p>
    <w:p w:rsidR="00966103" w:rsidRPr="00E17C94" w:rsidRDefault="00966103" w:rsidP="00966103">
      <w:pPr>
        <w:tabs>
          <w:tab w:val="left" w:pos="567"/>
        </w:tabs>
        <w:autoSpaceDE w:val="0"/>
        <w:autoSpaceDN w:val="0"/>
        <w:adjustRightInd w:val="0"/>
        <w:spacing w:after="0" w:line="240" w:lineRule="auto"/>
        <w:ind w:left="-426" w:firstLine="567"/>
        <w:jc w:val="both"/>
        <w:rPr>
          <w:rFonts w:ascii="Times New Roman" w:hAnsi="Times New Roman"/>
        </w:rPr>
      </w:pPr>
      <w:r w:rsidRPr="00E17C94">
        <w:rPr>
          <w:rFonts w:ascii="Times New Roman" w:hAnsi="Times New Roman"/>
          <w:sz w:val="24"/>
          <w:szCs w:val="24"/>
          <w:lang w:eastAsia="ru-RU"/>
        </w:rPr>
        <w:t>- число предметов основного</w:t>
      </w:r>
      <w:r w:rsidR="00F3516B">
        <w:rPr>
          <w:rFonts w:ascii="Times New Roman" w:hAnsi="Times New Roman"/>
          <w:sz w:val="24"/>
          <w:szCs w:val="24"/>
          <w:lang w:eastAsia="ru-RU"/>
        </w:rPr>
        <w:t xml:space="preserve"> </w:t>
      </w:r>
      <w:r w:rsidRPr="00E17C94">
        <w:rPr>
          <w:rFonts w:ascii="Times New Roman" w:hAnsi="Times New Roman"/>
          <w:sz w:val="24"/>
          <w:szCs w:val="24"/>
          <w:lang w:eastAsia="ru-RU"/>
        </w:rPr>
        <w:t xml:space="preserve">фонда - </w:t>
      </w:r>
      <w:r w:rsidR="00D674CB" w:rsidRPr="00E17C94">
        <w:rPr>
          <w:rFonts w:ascii="Times New Roman" w:hAnsi="Times New Roman"/>
        </w:rPr>
        <w:t>2328</w:t>
      </w:r>
    </w:p>
    <w:p w:rsidR="007B31CD" w:rsidRPr="00E17C94" w:rsidRDefault="007B31CD" w:rsidP="00966103">
      <w:pPr>
        <w:tabs>
          <w:tab w:val="left" w:pos="567"/>
        </w:tabs>
        <w:autoSpaceDE w:val="0"/>
        <w:autoSpaceDN w:val="0"/>
        <w:adjustRightInd w:val="0"/>
        <w:spacing w:after="0" w:line="240" w:lineRule="auto"/>
        <w:ind w:left="-426" w:firstLine="567"/>
        <w:jc w:val="both"/>
        <w:rPr>
          <w:rFonts w:ascii="Times New Roman" w:hAnsi="Times New Roman"/>
          <w:sz w:val="24"/>
          <w:szCs w:val="24"/>
          <w:lang w:eastAsia="ru-RU"/>
        </w:rPr>
      </w:pPr>
    </w:p>
    <w:p w:rsidR="00966103" w:rsidRPr="00E17C94" w:rsidRDefault="00966103" w:rsidP="00EF51CE">
      <w:pPr>
        <w:autoSpaceDE w:val="0"/>
        <w:autoSpaceDN w:val="0"/>
        <w:adjustRightInd w:val="0"/>
        <w:spacing w:after="0" w:line="240" w:lineRule="auto"/>
        <w:ind w:firstLine="567"/>
        <w:jc w:val="both"/>
        <w:outlineLvl w:val="0"/>
        <w:rPr>
          <w:rFonts w:ascii="Times New Roman" w:hAnsi="Times New Roman"/>
          <w:sz w:val="24"/>
          <w:szCs w:val="24"/>
        </w:rPr>
      </w:pPr>
      <w:r w:rsidRPr="00E17C94">
        <w:rPr>
          <w:rFonts w:ascii="Times New Roman" w:hAnsi="Times New Roman"/>
          <w:sz w:val="24"/>
          <w:szCs w:val="24"/>
        </w:rPr>
        <w:t>по подпрограмме 3 «Обеспечение условий реализации программы»:</w:t>
      </w:r>
    </w:p>
    <w:p w:rsidR="00966103" w:rsidRPr="00E17C94" w:rsidRDefault="00966103" w:rsidP="00EF51CE">
      <w:pPr>
        <w:spacing w:after="0" w:line="240" w:lineRule="auto"/>
        <w:ind w:firstLine="426"/>
        <w:rPr>
          <w:rFonts w:ascii="Times New Roman" w:hAnsi="Times New Roman"/>
          <w:sz w:val="24"/>
          <w:szCs w:val="24"/>
        </w:rPr>
      </w:pPr>
      <w:r w:rsidRPr="00E17C94">
        <w:rPr>
          <w:rFonts w:ascii="Times New Roman" w:hAnsi="Times New Roman"/>
          <w:sz w:val="24"/>
          <w:szCs w:val="24"/>
          <w:lang w:eastAsia="ru-RU"/>
        </w:rPr>
        <w:t xml:space="preserve">- количество пользователей общедоступных библиотек – </w:t>
      </w:r>
      <w:r w:rsidR="00C62E2C" w:rsidRPr="00E17C94">
        <w:rPr>
          <w:rFonts w:ascii="Times New Roman" w:hAnsi="Times New Roman"/>
          <w:sz w:val="24"/>
          <w:szCs w:val="24"/>
          <w:shd w:val="clear" w:color="auto" w:fill="FFFFFF"/>
        </w:rPr>
        <w:t>1448</w:t>
      </w:r>
      <w:r w:rsidR="00F3516B">
        <w:rPr>
          <w:rFonts w:ascii="Times New Roman" w:hAnsi="Times New Roman"/>
          <w:sz w:val="24"/>
          <w:szCs w:val="24"/>
          <w:shd w:val="clear" w:color="auto" w:fill="FFFFFF"/>
        </w:rPr>
        <w:t>6</w:t>
      </w:r>
      <w:r w:rsidR="00C62E2C" w:rsidRPr="00E17C94">
        <w:rPr>
          <w:rFonts w:ascii="Times New Roman" w:hAnsi="Times New Roman"/>
          <w:sz w:val="24"/>
          <w:szCs w:val="24"/>
          <w:shd w:val="clear" w:color="auto" w:fill="FFFFFF"/>
        </w:rPr>
        <w:t xml:space="preserve"> </w:t>
      </w:r>
      <w:r w:rsidRPr="00E17C94">
        <w:rPr>
          <w:rFonts w:ascii="Times New Roman" w:hAnsi="Times New Roman"/>
          <w:sz w:val="24"/>
          <w:szCs w:val="24"/>
          <w:lang w:eastAsia="ru-RU"/>
        </w:rPr>
        <w:t xml:space="preserve">чел.; </w:t>
      </w:r>
    </w:p>
    <w:p w:rsidR="00966103" w:rsidRPr="00E17C94" w:rsidRDefault="00966103" w:rsidP="00EF51CE">
      <w:pPr>
        <w:spacing w:after="0" w:line="240" w:lineRule="auto"/>
        <w:ind w:firstLine="426"/>
        <w:jc w:val="both"/>
        <w:rPr>
          <w:rFonts w:ascii="Times New Roman" w:hAnsi="Times New Roman"/>
          <w:sz w:val="24"/>
          <w:szCs w:val="24"/>
        </w:rPr>
      </w:pPr>
      <w:r w:rsidRPr="00E17C94">
        <w:rPr>
          <w:rFonts w:ascii="Times New Roman" w:hAnsi="Times New Roman"/>
          <w:sz w:val="24"/>
          <w:szCs w:val="24"/>
          <w:lang w:eastAsia="ru-RU"/>
        </w:rPr>
        <w:t>- доля экспонируемых предметов из числа о</w:t>
      </w:r>
      <w:r w:rsidR="00F2247F" w:rsidRPr="00E17C94">
        <w:rPr>
          <w:rFonts w:ascii="Times New Roman" w:hAnsi="Times New Roman"/>
          <w:sz w:val="24"/>
          <w:szCs w:val="24"/>
          <w:lang w:eastAsia="ru-RU"/>
        </w:rPr>
        <w:t>сновного музейного фонда – 75,4</w:t>
      </w:r>
      <w:r w:rsidRPr="00E17C94">
        <w:rPr>
          <w:rFonts w:ascii="Times New Roman" w:hAnsi="Times New Roman"/>
          <w:sz w:val="24"/>
          <w:szCs w:val="24"/>
          <w:lang w:eastAsia="ru-RU"/>
        </w:rPr>
        <w:t>;</w:t>
      </w:r>
    </w:p>
    <w:p w:rsidR="00966103" w:rsidRPr="00D05F78" w:rsidRDefault="00966103" w:rsidP="00EF51CE">
      <w:pPr>
        <w:tabs>
          <w:tab w:val="left" w:pos="567"/>
        </w:tabs>
        <w:autoSpaceDE w:val="0"/>
        <w:autoSpaceDN w:val="0"/>
        <w:adjustRightInd w:val="0"/>
        <w:spacing w:after="0" w:line="240" w:lineRule="auto"/>
        <w:ind w:left="-426" w:firstLine="567"/>
        <w:jc w:val="both"/>
        <w:rPr>
          <w:rFonts w:ascii="Times New Roman" w:hAnsi="Times New Roman"/>
          <w:sz w:val="24"/>
          <w:szCs w:val="24"/>
          <w:lang w:eastAsia="ru-RU"/>
        </w:rPr>
      </w:pPr>
      <w:r w:rsidRPr="00E17C94">
        <w:rPr>
          <w:rFonts w:ascii="Times New Roman" w:hAnsi="Times New Roman"/>
          <w:sz w:val="24"/>
          <w:szCs w:val="24"/>
          <w:lang w:eastAsia="ru-RU"/>
        </w:rPr>
        <w:t xml:space="preserve">- число предметов </w:t>
      </w:r>
      <w:proofErr w:type="spellStart"/>
      <w:r w:rsidRPr="00E17C94">
        <w:rPr>
          <w:rFonts w:ascii="Times New Roman" w:hAnsi="Times New Roman"/>
          <w:sz w:val="24"/>
          <w:szCs w:val="24"/>
          <w:lang w:eastAsia="ru-RU"/>
        </w:rPr>
        <w:t>основногофонда</w:t>
      </w:r>
      <w:proofErr w:type="spellEnd"/>
      <w:r w:rsidRPr="00E17C94">
        <w:rPr>
          <w:rFonts w:ascii="Times New Roman" w:hAnsi="Times New Roman"/>
          <w:sz w:val="24"/>
          <w:szCs w:val="24"/>
          <w:lang w:eastAsia="ru-RU"/>
        </w:rPr>
        <w:t xml:space="preserve"> – </w:t>
      </w:r>
      <w:r w:rsidR="00C62E2C" w:rsidRPr="00E17C94">
        <w:rPr>
          <w:rFonts w:ascii="Times New Roman" w:hAnsi="Times New Roman"/>
        </w:rPr>
        <w:t>2328</w:t>
      </w:r>
    </w:p>
    <w:p w:rsidR="00966103" w:rsidRPr="00D05F78" w:rsidRDefault="00966103" w:rsidP="00EF51CE">
      <w:pPr>
        <w:spacing w:after="0" w:line="240" w:lineRule="auto"/>
        <w:ind w:firstLine="426"/>
        <w:jc w:val="both"/>
        <w:rPr>
          <w:rFonts w:ascii="Times New Roman" w:hAnsi="Times New Roman"/>
          <w:sz w:val="24"/>
          <w:szCs w:val="24"/>
          <w:lang w:eastAsia="ru-RU"/>
        </w:rPr>
      </w:pPr>
    </w:p>
    <w:p w:rsidR="00966103" w:rsidRPr="00EF60BB" w:rsidRDefault="00966103" w:rsidP="00EF51CE">
      <w:pPr>
        <w:autoSpaceDE w:val="0"/>
        <w:autoSpaceDN w:val="0"/>
        <w:adjustRightInd w:val="0"/>
        <w:spacing w:after="0" w:line="240" w:lineRule="auto"/>
        <w:ind w:firstLine="567"/>
        <w:jc w:val="both"/>
        <w:outlineLvl w:val="0"/>
        <w:rPr>
          <w:rFonts w:ascii="Times New Roman" w:hAnsi="Times New Roman"/>
          <w:color w:val="000000" w:themeColor="text1"/>
          <w:sz w:val="24"/>
          <w:szCs w:val="24"/>
        </w:rPr>
      </w:pPr>
      <w:r w:rsidRPr="00EF60BB">
        <w:rPr>
          <w:rFonts w:ascii="Times New Roman" w:hAnsi="Times New Roman"/>
          <w:sz w:val="24"/>
          <w:szCs w:val="24"/>
        </w:rPr>
        <w:t>по подпрограмме 4 «Осуществление государственных полномочий в области архивного дела»:</w:t>
      </w:r>
    </w:p>
    <w:p w:rsidR="00966103" w:rsidRPr="00EF60BB" w:rsidRDefault="00966103" w:rsidP="00EF51CE">
      <w:pPr>
        <w:autoSpaceDE w:val="0"/>
        <w:autoSpaceDN w:val="0"/>
        <w:adjustRightInd w:val="0"/>
        <w:spacing w:after="0" w:line="240" w:lineRule="auto"/>
        <w:ind w:firstLine="567"/>
        <w:jc w:val="both"/>
        <w:outlineLvl w:val="0"/>
        <w:rPr>
          <w:rFonts w:ascii="Times New Roman" w:hAnsi="Times New Roman"/>
          <w:color w:val="000000" w:themeColor="text1"/>
          <w:sz w:val="24"/>
          <w:szCs w:val="24"/>
        </w:rPr>
      </w:pPr>
      <w:r w:rsidRPr="00EF60BB">
        <w:rPr>
          <w:rFonts w:ascii="Times New Roman" w:hAnsi="Times New Roman"/>
          <w:color w:val="000000" w:themeColor="text1"/>
          <w:sz w:val="24"/>
          <w:szCs w:val="24"/>
        </w:rPr>
        <w:t>- количе</w:t>
      </w:r>
      <w:r w:rsidR="00EF60BB" w:rsidRPr="00EF60BB">
        <w:rPr>
          <w:rFonts w:ascii="Times New Roman" w:hAnsi="Times New Roman"/>
          <w:color w:val="000000" w:themeColor="text1"/>
          <w:sz w:val="24"/>
          <w:szCs w:val="24"/>
        </w:rPr>
        <w:t xml:space="preserve">ство </w:t>
      </w:r>
      <w:proofErr w:type="spellStart"/>
      <w:r w:rsidR="00EF60BB" w:rsidRPr="00EF60BB">
        <w:rPr>
          <w:rFonts w:ascii="Times New Roman" w:hAnsi="Times New Roman"/>
          <w:color w:val="000000" w:themeColor="text1"/>
          <w:sz w:val="24"/>
          <w:szCs w:val="24"/>
        </w:rPr>
        <w:t>закартонированных</w:t>
      </w:r>
      <w:proofErr w:type="spellEnd"/>
      <w:r w:rsidR="00EF60BB" w:rsidRPr="00EF60BB">
        <w:rPr>
          <w:rFonts w:ascii="Times New Roman" w:hAnsi="Times New Roman"/>
          <w:color w:val="000000" w:themeColor="text1"/>
          <w:sz w:val="24"/>
          <w:szCs w:val="24"/>
        </w:rPr>
        <w:t xml:space="preserve"> дел - 35</w:t>
      </w:r>
      <w:r w:rsidRPr="00EF60BB">
        <w:rPr>
          <w:rFonts w:ascii="Times New Roman" w:hAnsi="Times New Roman"/>
          <w:color w:val="000000" w:themeColor="text1"/>
          <w:sz w:val="24"/>
          <w:szCs w:val="24"/>
        </w:rPr>
        <w:t>;</w:t>
      </w:r>
    </w:p>
    <w:p w:rsidR="00966103" w:rsidRPr="00E2265F" w:rsidRDefault="00966103" w:rsidP="00EF51CE">
      <w:pPr>
        <w:autoSpaceDE w:val="0"/>
        <w:autoSpaceDN w:val="0"/>
        <w:adjustRightInd w:val="0"/>
        <w:spacing w:after="0" w:line="240" w:lineRule="auto"/>
        <w:ind w:firstLine="567"/>
        <w:jc w:val="both"/>
        <w:outlineLvl w:val="0"/>
        <w:rPr>
          <w:rFonts w:ascii="Times New Roman" w:hAnsi="Times New Roman"/>
          <w:color w:val="000000" w:themeColor="text1"/>
          <w:sz w:val="24"/>
          <w:szCs w:val="24"/>
        </w:rPr>
      </w:pPr>
      <w:r w:rsidRPr="00EF60BB">
        <w:rPr>
          <w:rFonts w:ascii="Times New Roman" w:hAnsi="Times New Roman"/>
          <w:color w:val="000000" w:themeColor="text1"/>
          <w:sz w:val="24"/>
          <w:szCs w:val="24"/>
        </w:rPr>
        <w:lastRenderedPageBreak/>
        <w:t xml:space="preserve">- </w:t>
      </w:r>
      <w:r w:rsidR="00EF60BB" w:rsidRPr="00EF60BB">
        <w:rPr>
          <w:rFonts w:ascii="Times New Roman" w:hAnsi="Times New Roman"/>
          <w:color w:val="000000" w:themeColor="text1"/>
          <w:sz w:val="24"/>
          <w:szCs w:val="24"/>
        </w:rPr>
        <w:t>количество оцифрованных дел - 35</w:t>
      </w:r>
      <w:r w:rsidRPr="00EF60BB">
        <w:rPr>
          <w:rFonts w:ascii="Times New Roman" w:hAnsi="Times New Roman"/>
          <w:color w:val="000000" w:themeColor="text1"/>
          <w:sz w:val="24"/>
          <w:szCs w:val="24"/>
        </w:rPr>
        <w:t>.</w:t>
      </w:r>
    </w:p>
    <w:p w:rsidR="00966103" w:rsidRPr="00D05F78" w:rsidRDefault="00966103" w:rsidP="00EF51CE">
      <w:pPr>
        <w:autoSpaceDE w:val="0"/>
        <w:autoSpaceDN w:val="0"/>
        <w:adjustRightInd w:val="0"/>
        <w:spacing w:after="0" w:line="240" w:lineRule="auto"/>
        <w:ind w:firstLine="567"/>
        <w:jc w:val="both"/>
        <w:outlineLvl w:val="0"/>
        <w:rPr>
          <w:rFonts w:ascii="Times New Roman" w:hAnsi="Times New Roman"/>
          <w:sz w:val="24"/>
          <w:szCs w:val="24"/>
        </w:rPr>
      </w:pPr>
    </w:p>
    <w:p w:rsidR="00966103" w:rsidRPr="00D05F78" w:rsidRDefault="00966103" w:rsidP="00EF51CE">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rPr>
        <w:t xml:space="preserve">по подпрограмме 5 «Создание условий для развития туризма в </w:t>
      </w:r>
      <w:proofErr w:type="spellStart"/>
      <w:r w:rsidRPr="00D05F78">
        <w:rPr>
          <w:rFonts w:ascii="Times New Roman" w:hAnsi="Times New Roman"/>
          <w:sz w:val="24"/>
          <w:szCs w:val="24"/>
        </w:rPr>
        <w:t>Большемуртинском</w:t>
      </w:r>
      <w:proofErr w:type="spellEnd"/>
      <w:r w:rsidRPr="00D05F78">
        <w:rPr>
          <w:rFonts w:ascii="Times New Roman" w:hAnsi="Times New Roman"/>
          <w:sz w:val="24"/>
          <w:szCs w:val="24"/>
        </w:rPr>
        <w:t xml:space="preserve"> районе»:     </w:t>
      </w:r>
    </w:p>
    <w:p w:rsidR="00966103" w:rsidRPr="00D05F78" w:rsidRDefault="00966103" w:rsidP="00EF51CE">
      <w:pPr>
        <w:autoSpaceDE w:val="0"/>
        <w:autoSpaceDN w:val="0"/>
        <w:adjustRightInd w:val="0"/>
        <w:spacing w:after="0" w:line="240" w:lineRule="auto"/>
        <w:ind w:firstLine="567"/>
        <w:jc w:val="both"/>
        <w:outlineLvl w:val="0"/>
        <w:rPr>
          <w:rFonts w:ascii="Times New Roman" w:hAnsi="Times New Roman"/>
          <w:sz w:val="24"/>
          <w:szCs w:val="24"/>
        </w:rPr>
      </w:pPr>
      <w:r w:rsidRPr="00D05F78">
        <w:rPr>
          <w:rFonts w:ascii="Times New Roman" w:hAnsi="Times New Roman"/>
          <w:sz w:val="24"/>
          <w:szCs w:val="24"/>
          <w:lang w:eastAsia="ru-RU"/>
        </w:rPr>
        <w:t>-  реализация и разработка проектов в сфере туризма не менее 1 проекта ежегодно;</w:t>
      </w:r>
    </w:p>
    <w:p w:rsidR="00966103" w:rsidRPr="00D05F78" w:rsidRDefault="00966103" w:rsidP="00EF51CE">
      <w:pPr>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 xml:space="preserve"> -увеличение количества посетителей объектов экскурсионного показа до 700.</w:t>
      </w:r>
    </w:p>
    <w:p w:rsidR="00966103" w:rsidRPr="00D05F78" w:rsidRDefault="00966103" w:rsidP="00EF51CE">
      <w:pPr>
        <w:spacing w:after="0" w:line="240" w:lineRule="auto"/>
        <w:ind w:firstLine="567"/>
        <w:jc w:val="both"/>
        <w:rPr>
          <w:rFonts w:ascii="Times New Roman" w:hAnsi="Times New Roman"/>
          <w:sz w:val="24"/>
          <w:szCs w:val="24"/>
          <w:lang w:eastAsia="ru-RU"/>
        </w:rPr>
      </w:pPr>
    </w:p>
    <w:p w:rsidR="00966103" w:rsidRPr="00D05F78" w:rsidRDefault="00966103" w:rsidP="00EF51CE">
      <w:pPr>
        <w:autoSpaceDE w:val="0"/>
        <w:autoSpaceDN w:val="0"/>
        <w:adjustRightInd w:val="0"/>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по подпрограмме 6 «Укрепление межнационального и межконфессионального согласия народов, проживающих на территории Большемуртинского района»:</w:t>
      </w:r>
    </w:p>
    <w:p w:rsidR="00966103" w:rsidRPr="00D05F78" w:rsidRDefault="00966103" w:rsidP="00EF51CE">
      <w:pPr>
        <w:autoSpaceDE w:val="0"/>
        <w:autoSpaceDN w:val="0"/>
        <w:adjustRightInd w:val="0"/>
        <w:spacing w:after="0" w:line="240" w:lineRule="auto"/>
        <w:ind w:firstLine="567"/>
        <w:jc w:val="both"/>
        <w:rPr>
          <w:rFonts w:ascii="Times New Roman" w:hAnsi="Times New Roman"/>
          <w:sz w:val="24"/>
          <w:szCs w:val="24"/>
          <w:lang w:eastAsia="ru-RU"/>
        </w:rPr>
      </w:pPr>
      <w:r w:rsidRPr="00D05F78">
        <w:rPr>
          <w:rFonts w:ascii="Times New Roman" w:hAnsi="Times New Roman"/>
          <w:b/>
          <w:bCs/>
          <w:sz w:val="24"/>
          <w:szCs w:val="24"/>
          <w:lang w:eastAsia="ru-RU"/>
        </w:rPr>
        <w:t xml:space="preserve">- </w:t>
      </w:r>
      <w:r w:rsidRPr="00D05F78">
        <w:rPr>
          <w:rFonts w:ascii="Times New Roman" w:hAnsi="Times New Roman"/>
          <w:bCs/>
          <w:sz w:val="24"/>
          <w:szCs w:val="24"/>
          <w:lang w:eastAsia="ru-RU"/>
        </w:rPr>
        <w:t>доля граждан, положительно оценивающих состояние межнациональных отношений на территории Большемуртинского района - 0,7.</w:t>
      </w:r>
    </w:p>
    <w:p w:rsidR="00966103" w:rsidRPr="00D05F78" w:rsidRDefault="00966103" w:rsidP="00EF51CE">
      <w:pPr>
        <w:spacing w:after="0" w:line="240" w:lineRule="auto"/>
        <w:ind w:firstLine="567"/>
        <w:jc w:val="both"/>
        <w:rPr>
          <w:rFonts w:ascii="Times New Roman" w:hAnsi="Times New Roman"/>
          <w:sz w:val="24"/>
          <w:szCs w:val="24"/>
        </w:rPr>
      </w:pPr>
    </w:p>
    <w:p w:rsidR="00966103" w:rsidRPr="00C62E2C" w:rsidRDefault="00966103" w:rsidP="00EF51CE">
      <w:pPr>
        <w:suppressAutoHyphens/>
        <w:snapToGrid w:val="0"/>
        <w:spacing w:after="0" w:line="240" w:lineRule="auto"/>
        <w:ind w:firstLine="567"/>
        <w:jc w:val="both"/>
        <w:rPr>
          <w:rFonts w:ascii="Times New Roman" w:hAnsi="Times New Roman"/>
          <w:sz w:val="24"/>
          <w:szCs w:val="24"/>
        </w:rPr>
      </w:pPr>
      <w:r w:rsidRPr="00C62E2C">
        <w:rPr>
          <w:rFonts w:ascii="Times New Roman" w:hAnsi="Times New Roman"/>
          <w:sz w:val="24"/>
          <w:szCs w:val="24"/>
        </w:rPr>
        <w:t xml:space="preserve"> по подпрограмме 7 «Развитие добровольчества (</w:t>
      </w:r>
      <w:proofErr w:type="spellStart"/>
      <w:r w:rsidRPr="00C62E2C">
        <w:rPr>
          <w:rFonts w:ascii="Times New Roman" w:hAnsi="Times New Roman"/>
          <w:sz w:val="24"/>
          <w:szCs w:val="24"/>
        </w:rPr>
        <w:t>волонтерства</w:t>
      </w:r>
      <w:proofErr w:type="spellEnd"/>
      <w:r w:rsidRPr="00C62E2C">
        <w:rPr>
          <w:rFonts w:ascii="Times New Roman" w:hAnsi="Times New Roman"/>
          <w:sz w:val="24"/>
          <w:szCs w:val="24"/>
        </w:rPr>
        <w:t>) на территории Большемуртинского района»:</w:t>
      </w:r>
    </w:p>
    <w:p w:rsidR="00966103" w:rsidRPr="00C62E2C" w:rsidRDefault="00966103" w:rsidP="00EF51CE">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62E2C">
        <w:rPr>
          <w:rFonts w:ascii="Times New Roman" w:hAnsi="Times New Roman"/>
          <w:sz w:val="24"/>
          <w:szCs w:val="24"/>
        </w:rPr>
        <w:t xml:space="preserve">      - число граждан вовлеченных в добровольческую деятельность.</w:t>
      </w:r>
    </w:p>
    <w:p w:rsidR="00966103" w:rsidRPr="00D05F78" w:rsidRDefault="00966103" w:rsidP="00EF51CE">
      <w:pPr>
        <w:tabs>
          <w:tab w:val="left" w:pos="567"/>
        </w:tabs>
        <w:autoSpaceDE w:val="0"/>
        <w:autoSpaceDN w:val="0"/>
        <w:adjustRightInd w:val="0"/>
        <w:spacing w:after="0" w:line="240" w:lineRule="auto"/>
        <w:ind w:left="-426" w:firstLine="567"/>
        <w:jc w:val="both"/>
        <w:rPr>
          <w:rFonts w:ascii="Times New Roman" w:hAnsi="Times New Roman"/>
          <w:sz w:val="24"/>
          <w:szCs w:val="24"/>
        </w:rPr>
      </w:pPr>
    </w:p>
    <w:p w:rsidR="00966103" w:rsidRPr="00D05F78" w:rsidRDefault="00966103" w:rsidP="00EF51CE">
      <w:pPr>
        <w:tabs>
          <w:tab w:val="left" w:pos="567"/>
        </w:tabs>
        <w:autoSpaceDE w:val="0"/>
        <w:autoSpaceDN w:val="0"/>
        <w:adjustRightInd w:val="0"/>
        <w:spacing w:after="0" w:line="240" w:lineRule="auto"/>
        <w:ind w:left="-426" w:firstLine="567"/>
        <w:jc w:val="both"/>
        <w:rPr>
          <w:rFonts w:ascii="Times New Roman" w:hAnsi="Times New Roman"/>
          <w:sz w:val="24"/>
          <w:szCs w:val="24"/>
        </w:rPr>
      </w:pPr>
    </w:p>
    <w:p w:rsidR="00966103" w:rsidRPr="00D05F78" w:rsidRDefault="00966103" w:rsidP="00EF51CE">
      <w:pPr>
        <w:tabs>
          <w:tab w:val="left" w:pos="567"/>
        </w:tabs>
        <w:spacing w:after="0" w:line="240" w:lineRule="auto"/>
        <w:ind w:firstLine="567"/>
        <w:contextualSpacing/>
        <w:jc w:val="center"/>
        <w:rPr>
          <w:rFonts w:ascii="Times New Roman" w:hAnsi="Times New Roman"/>
          <w:sz w:val="24"/>
          <w:szCs w:val="24"/>
          <w:lang w:eastAsia="ru-RU"/>
        </w:rPr>
      </w:pPr>
      <w:r w:rsidRPr="00D05F78">
        <w:rPr>
          <w:rFonts w:ascii="Times New Roman" w:hAnsi="Times New Roman"/>
          <w:sz w:val="24"/>
          <w:szCs w:val="24"/>
          <w:lang w:eastAsia="ru-RU"/>
        </w:rPr>
        <w:t xml:space="preserve">7. Информация о распределении планируемых расходов по отдельным мероприятиям Программы </w:t>
      </w:r>
    </w:p>
    <w:p w:rsidR="00966103" w:rsidRPr="00D05F78" w:rsidRDefault="00966103" w:rsidP="00966103">
      <w:pPr>
        <w:spacing w:after="0" w:line="240" w:lineRule="auto"/>
        <w:ind w:firstLine="567"/>
        <w:rPr>
          <w:rFonts w:ascii="Times New Roman" w:hAnsi="Times New Roman"/>
          <w:sz w:val="24"/>
          <w:szCs w:val="24"/>
          <w:lang w:eastAsia="ru-RU"/>
        </w:rPr>
      </w:pPr>
    </w:p>
    <w:p w:rsidR="00966103" w:rsidRPr="00D05F78" w:rsidRDefault="00966103" w:rsidP="00966103">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представлена в приложении  1 к программе.</w:t>
      </w:r>
    </w:p>
    <w:p w:rsidR="00966103" w:rsidRPr="00D05F78" w:rsidRDefault="00966103" w:rsidP="00966103">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D05F78">
        <w:rPr>
          <w:rFonts w:ascii="Times New Roman" w:hAnsi="Times New Roman"/>
          <w:sz w:val="24"/>
          <w:szCs w:val="24"/>
          <w:lang w:eastAsia="ru-RU"/>
        </w:rPr>
        <w:t xml:space="preserve">Информация </w:t>
      </w:r>
      <w:r w:rsidRPr="00D05F78">
        <w:rPr>
          <w:rFonts w:ascii="Times New Roman" w:hAnsi="Times New Roman"/>
          <w:sz w:val="24"/>
          <w:szCs w:val="24"/>
          <w:lang w:eastAsia="ar-SA"/>
        </w:rPr>
        <w:t xml:space="preserve">о ресурсном обеспечении и прогнозной оценке расходов на реализацию целей программы с учетом источников финансирования, в том числе </w:t>
      </w:r>
      <w:r w:rsidRPr="00D05F78">
        <w:rPr>
          <w:rFonts w:ascii="Times New Roman" w:hAnsi="Times New Roman"/>
          <w:sz w:val="24"/>
          <w:szCs w:val="24"/>
          <w:lang w:eastAsia="ru-RU"/>
        </w:rPr>
        <w:t>федерального бюджета, бюджета Красноярского края, представлена в приложении  2 к программе.</w:t>
      </w:r>
    </w:p>
    <w:p w:rsidR="00966103" w:rsidRPr="00D05F78" w:rsidRDefault="00966103" w:rsidP="00966103">
      <w:pPr>
        <w:suppressAutoHyphens/>
        <w:autoSpaceDE w:val="0"/>
        <w:autoSpaceDN w:val="0"/>
        <w:adjustRightInd w:val="0"/>
        <w:spacing w:after="0" w:line="240" w:lineRule="auto"/>
        <w:ind w:firstLine="567"/>
        <w:jc w:val="both"/>
        <w:rPr>
          <w:rFonts w:ascii="Times New Roman" w:hAnsi="Times New Roman"/>
          <w:sz w:val="24"/>
          <w:szCs w:val="24"/>
          <w:lang w:eastAsia="ru-RU"/>
        </w:rPr>
      </w:pPr>
    </w:p>
    <w:p w:rsidR="00966103" w:rsidRDefault="00966103" w:rsidP="00966103">
      <w:pPr>
        <w:tabs>
          <w:tab w:val="left" w:pos="567"/>
        </w:tabs>
        <w:spacing w:after="0" w:line="240" w:lineRule="auto"/>
        <w:ind w:firstLine="567"/>
        <w:contextualSpacing/>
        <w:jc w:val="center"/>
        <w:rPr>
          <w:rFonts w:ascii="Times New Roman" w:hAnsi="Times New Roman"/>
          <w:sz w:val="24"/>
          <w:szCs w:val="24"/>
          <w:lang w:eastAsia="ru-RU"/>
        </w:rPr>
      </w:pPr>
      <w:r w:rsidRPr="00D05F78">
        <w:rPr>
          <w:rFonts w:ascii="Times New Roman" w:hAnsi="Times New Roman"/>
          <w:sz w:val="24"/>
          <w:szCs w:val="24"/>
          <w:lang w:eastAsia="ru-RU"/>
        </w:rPr>
        <w:t xml:space="preserve">8. Информация о ресурсном обеспечении и прогнозной оценке расходов </w:t>
      </w:r>
      <w:r w:rsidRPr="00D05F78">
        <w:rPr>
          <w:rFonts w:ascii="Times New Roman" w:hAnsi="Times New Roman"/>
          <w:sz w:val="24"/>
          <w:szCs w:val="24"/>
          <w:lang w:eastAsia="ru-RU"/>
        </w:rPr>
        <w:br/>
        <w:t xml:space="preserve">на реализацию целей Программы </w:t>
      </w:r>
    </w:p>
    <w:p w:rsidR="00B00255" w:rsidRPr="00FA7D45" w:rsidRDefault="00B00255" w:rsidP="00B00255">
      <w:pPr>
        <w:autoSpaceDE w:val="0"/>
        <w:autoSpaceDN w:val="0"/>
        <w:adjustRightInd w:val="0"/>
        <w:spacing w:after="0" w:line="240" w:lineRule="auto"/>
        <w:outlineLvl w:val="0"/>
        <w:rPr>
          <w:rFonts w:ascii="Times New Roman" w:hAnsi="Times New Roman"/>
          <w:sz w:val="24"/>
          <w:szCs w:val="24"/>
        </w:rPr>
      </w:pPr>
      <w:r w:rsidRPr="00FA7D45">
        <w:rPr>
          <w:rFonts w:ascii="Times New Roman" w:hAnsi="Times New Roman"/>
          <w:sz w:val="24"/>
          <w:szCs w:val="24"/>
        </w:rPr>
        <w:t>Общий объем финансирования:  551854 тыс. рублей, в том числе:</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за счет средств районного бюджета – 487169,8 тыс. рублей;</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за счет сре</w:t>
      </w:r>
      <w:proofErr w:type="gramStart"/>
      <w:r w:rsidRPr="00FA7D45">
        <w:rPr>
          <w:rFonts w:ascii="Times New Roman" w:hAnsi="Times New Roman"/>
          <w:sz w:val="24"/>
          <w:szCs w:val="24"/>
        </w:rPr>
        <w:t>дств кр</w:t>
      </w:r>
      <w:proofErr w:type="gramEnd"/>
      <w:r w:rsidRPr="00FA7D45">
        <w:rPr>
          <w:rFonts w:ascii="Times New Roman" w:hAnsi="Times New Roman"/>
          <w:sz w:val="24"/>
          <w:szCs w:val="24"/>
        </w:rPr>
        <w:t xml:space="preserve">аевого бюджета –63491,1 тыс. рублей; </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за счет федерального бюджета—1193,1тыс</w:t>
      </w:r>
      <w:proofErr w:type="gramStart"/>
      <w:r w:rsidRPr="00FA7D45">
        <w:rPr>
          <w:rFonts w:ascii="Times New Roman" w:hAnsi="Times New Roman"/>
          <w:sz w:val="24"/>
          <w:szCs w:val="24"/>
        </w:rPr>
        <w:t>.р</w:t>
      </w:r>
      <w:proofErr w:type="gramEnd"/>
      <w:r w:rsidRPr="00FA7D45">
        <w:rPr>
          <w:rFonts w:ascii="Times New Roman" w:hAnsi="Times New Roman"/>
          <w:sz w:val="24"/>
          <w:szCs w:val="24"/>
        </w:rPr>
        <w:t>уб.,</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из них по годам:</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2024 год –166380,9 тыс. рублей, в том числе:</w:t>
      </w:r>
    </w:p>
    <w:p w:rsidR="00B00255" w:rsidRPr="00FA7D45" w:rsidRDefault="00B00255" w:rsidP="00B00255">
      <w:pPr>
        <w:spacing w:after="0" w:line="240" w:lineRule="auto"/>
        <w:ind w:left="-426" w:firstLine="710"/>
        <w:rPr>
          <w:rFonts w:ascii="Times New Roman" w:hAnsi="Times New Roman"/>
          <w:sz w:val="24"/>
          <w:szCs w:val="24"/>
        </w:rPr>
      </w:pPr>
      <w:r w:rsidRPr="00FA7D45">
        <w:rPr>
          <w:rFonts w:ascii="Times New Roman" w:hAnsi="Times New Roman"/>
          <w:sz w:val="24"/>
          <w:szCs w:val="24"/>
        </w:rPr>
        <w:t>за счет средств местного бюджета124756,1 тыс. рублей:</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 xml:space="preserve"> в том числе за счет бюджетов поселений – 6274,6 тыс. рублей.</w:t>
      </w:r>
    </w:p>
    <w:p w:rsidR="00B00255" w:rsidRPr="00FA7D45" w:rsidRDefault="00B00255" w:rsidP="00B00255">
      <w:pPr>
        <w:spacing w:after="0" w:line="240" w:lineRule="auto"/>
        <w:ind w:left="-426" w:firstLine="710"/>
        <w:rPr>
          <w:rFonts w:ascii="Times New Roman" w:hAnsi="Times New Roman"/>
          <w:sz w:val="24"/>
          <w:szCs w:val="24"/>
        </w:rPr>
      </w:pPr>
      <w:r w:rsidRPr="00FA7D45">
        <w:rPr>
          <w:rFonts w:ascii="Times New Roman" w:hAnsi="Times New Roman"/>
          <w:sz w:val="24"/>
          <w:szCs w:val="24"/>
        </w:rPr>
        <w:t>за счет сре</w:t>
      </w:r>
      <w:proofErr w:type="gramStart"/>
      <w:r w:rsidRPr="00FA7D45">
        <w:rPr>
          <w:rFonts w:ascii="Times New Roman" w:hAnsi="Times New Roman"/>
          <w:sz w:val="24"/>
          <w:szCs w:val="24"/>
        </w:rPr>
        <w:t>дств кр</w:t>
      </w:r>
      <w:proofErr w:type="gramEnd"/>
      <w:r w:rsidRPr="00FA7D45">
        <w:rPr>
          <w:rFonts w:ascii="Times New Roman" w:hAnsi="Times New Roman"/>
          <w:sz w:val="24"/>
          <w:szCs w:val="24"/>
        </w:rPr>
        <w:t>аевого бюджета – 41139,4 тыс. рублей;</w:t>
      </w:r>
    </w:p>
    <w:p w:rsidR="00B00255" w:rsidRPr="00FA7D45" w:rsidRDefault="00B00255" w:rsidP="00B00255">
      <w:pPr>
        <w:spacing w:after="0" w:line="240" w:lineRule="auto"/>
        <w:ind w:left="-426" w:firstLine="710"/>
        <w:rPr>
          <w:rFonts w:ascii="Times New Roman" w:hAnsi="Times New Roman"/>
          <w:sz w:val="24"/>
          <w:szCs w:val="24"/>
        </w:rPr>
      </w:pPr>
      <w:r w:rsidRPr="00FA7D45">
        <w:rPr>
          <w:rFonts w:ascii="Times New Roman" w:hAnsi="Times New Roman"/>
          <w:sz w:val="24"/>
          <w:szCs w:val="24"/>
        </w:rPr>
        <w:t xml:space="preserve">за счет федеральногобюджета-485,4 </w:t>
      </w:r>
      <w:proofErr w:type="spellStart"/>
      <w:r w:rsidRPr="00FA7D45">
        <w:rPr>
          <w:rFonts w:ascii="Times New Roman" w:hAnsi="Times New Roman"/>
          <w:sz w:val="24"/>
          <w:szCs w:val="24"/>
        </w:rPr>
        <w:t>тыс</w:t>
      </w:r>
      <w:proofErr w:type="gramStart"/>
      <w:r w:rsidRPr="00FA7D45">
        <w:rPr>
          <w:rFonts w:ascii="Times New Roman" w:hAnsi="Times New Roman"/>
          <w:sz w:val="24"/>
          <w:szCs w:val="24"/>
        </w:rPr>
        <w:t>.р</w:t>
      </w:r>
      <w:proofErr w:type="gramEnd"/>
      <w:r w:rsidRPr="00FA7D45">
        <w:rPr>
          <w:rFonts w:ascii="Times New Roman" w:hAnsi="Times New Roman"/>
          <w:sz w:val="24"/>
          <w:szCs w:val="24"/>
        </w:rPr>
        <w:t>ублей</w:t>
      </w:r>
      <w:proofErr w:type="spellEnd"/>
      <w:r w:rsidRPr="00FA7D45">
        <w:rPr>
          <w:rFonts w:ascii="Times New Roman" w:hAnsi="Times New Roman"/>
          <w:sz w:val="24"/>
          <w:szCs w:val="24"/>
        </w:rPr>
        <w:t>.</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2025 год – 153321,1 тыс. рублей, в том числе:</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за счет средств местного бюджета 132086,1 тыс. рублей:</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в том числе за счет бюджетов поселений – 6353,1 тыс. рублей.</w:t>
      </w:r>
    </w:p>
    <w:p w:rsidR="00B00255" w:rsidRPr="00FA7D45" w:rsidRDefault="00B00255" w:rsidP="00B00255">
      <w:pPr>
        <w:spacing w:after="0" w:line="240" w:lineRule="auto"/>
        <w:ind w:left="-426" w:firstLine="710"/>
        <w:rPr>
          <w:rFonts w:ascii="Times New Roman" w:hAnsi="Times New Roman"/>
          <w:sz w:val="24"/>
          <w:szCs w:val="24"/>
        </w:rPr>
      </w:pPr>
      <w:r w:rsidRPr="00FA7D45">
        <w:rPr>
          <w:rFonts w:ascii="Times New Roman" w:hAnsi="Times New Roman"/>
          <w:sz w:val="24"/>
          <w:szCs w:val="24"/>
        </w:rPr>
        <w:t>за счет сре</w:t>
      </w:r>
      <w:proofErr w:type="gramStart"/>
      <w:r w:rsidRPr="00FA7D45">
        <w:rPr>
          <w:rFonts w:ascii="Times New Roman" w:hAnsi="Times New Roman"/>
          <w:sz w:val="24"/>
          <w:szCs w:val="24"/>
        </w:rPr>
        <w:t>дств кр</w:t>
      </w:r>
      <w:proofErr w:type="gramEnd"/>
      <w:r w:rsidRPr="00FA7D45">
        <w:rPr>
          <w:rFonts w:ascii="Times New Roman" w:hAnsi="Times New Roman"/>
          <w:sz w:val="24"/>
          <w:szCs w:val="24"/>
        </w:rPr>
        <w:t>аевого бюджета – 20887,7 тыс. рублей.</w:t>
      </w:r>
    </w:p>
    <w:p w:rsidR="00B00255" w:rsidRPr="00FA7D45" w:rsidRDefault="00B00255" w:rsidP="00B00255">
      <w:pPr>
        <w:spacing w:after="0" w:line="240" w:lineRule="auto"/>
        <w:ind w:left="-426" w:firstLine="710"/>
        <w:rPr>
          <w:rFonts w:ascii="Times New Roman" w:hAnsi="Times New Roman"/>
          <w:sz w:val="24"/>
          <w:szCs w:val="24"/>
        </w:rPr>
      </w:pPr>
      <w:r w:rsidRPr="00FA7D45">
        <w:rPr>
          <w:rFonts w:ascii="Times New Roman" w:hAnsi="Times New Roman"/>
          <w:sz w:val="24"/>
          <w:szCs w:val="24"/>
        </w:rPr>
        <w:t xml:space="preserve">за счет федерального бюджета -347,3 </w:t>
      </w:r>
      <w:proofErr w:type="spellStart"/>
      <w:r w:rsidRPr="00FA7D45">
        <w:rPr>
          <w:rFonts w:ascii="Times New Roman" w:hAnsi="Times New Roman"/>
          <w:sz w:val="24"/>
          <w:szCs w:val="24"/>
        </w:rPr>
        <w:t>тыс</w:t>
      </w:r>
      <w:proofErr w:type="gramStart"/>
      <w:r w:rsidRPr="00FA7D45">
        <w:rPr>
          <w:rFonts w:ascii="Times New Roman" w:hAnsi="Times New Roman"/>
          <w:sz w:val="24"/>
          <w:szCs w:val="24"/>
        </w:rPr>
        <w:t>.р</w:t>
      </w:r>
      <w:proofErr w:type="gramEnd"/>
      <w:r w:rsidRPr="00FA7D45">
        <w:rPr>
          <w:rFonts w:ascii="Times New Roman" w:hAnsi="Times New Roman"/>
          <w:sz w:val="24"/>
          <w:szCs w:val="24"/>
        </w:rPr>
        <w:t>уб</w:t>
      </w:r>
      <w:proofErr w:type="spellEnd"/>
      <w:r w:rsidRPr="00FA7D45">
        <w:rPr>
          <w:rFonts w:ascii="Times New Roman" w:hAnsi="Times New Roman"/>
          <w:sz w:val="24"/>
          <w:szCs w:val="24"/>
        </w:rPr>
        <w:t>.</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2026 год –118382,7тыс. рублей, в том числе:</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за счет средств местного бюджета 117458,8 тыс. рублей:</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в том числе за счет бюджетов поселений – 6353,1 тыс. рублей.</w:t>
      </w:r>
    </w:p>
    <w:p w:rsidR="00B00255" w:rsidRPr="00FA7D45" w:rsidRDefault="00B00255" w:rsidP="00B00255">
      <w:pPr>
        <w:spacing w:after="0" w:line="240" w:lineRule="auto"/>
        <w:ind w:left="-426" w:firstLine="710"/>
        <w:rPr>
          <w:rFonts w:ascii="Times New Roman" w:hAnsi="Times New Roman"/>
          <w:sz w:val="24"/>
          <w:szCs w:val="24"/>
        </w:rPr>
      </w:pPr>
      <w:r w:rsidRPr="00FA7D45">
        <w:rPr>
          <w:rFonts w:ascii="Times New Roman" w:hAnsi="Times New Roman"/>
          <w:sz w:val="24"/>
          <w:szCs w:val="24"/>
        </w:rPr>
        <w:t>за счет сре</w:t>
      </w:r>
      <w:proofErr w:type="gramStart"/>
      <w:r w:rsidRPr="00FA7D45">
        <w:rPr>
          <w:rFonts w:ascii="Times New Roman" w:hAnsi="Times New Roman"/>
          <w:sz w:val="24"/>
          <w:szCs w:val="24"/>
        </w:rPr>
        <w:t>дств кр</w:t>
      </w:r>
      <w:proofErr w:type="gramEnd"/>
      <w:r w:rsidRPr="00FA7D45">
        <w:rPr>
          <w:rFonts w:ascii="Times New Roman" w:hAnsi="Times New Roman"/>
          <w:sz w:val="24"/>
          <w:szCs w:val="24"/>
        </w:rPr>
        <w:t>аевого бюджета – 731,9 тыс. рублей.</w:t>
      </w:r>
    </w:p>
    <w:p w:rsidR="00B00255" w:rsidRPr="00FA7D45" w:rsidRDefault="00B00255" w:rsidP="00B00255">
      <w:pPr>
        <w:spacing w:after="0" w:line="240" w:lineRule="auto"/>
        <w:ind w:left="-426" w:firstLine="710"/>
        <w:rPr>
          <w:rFonts w:ascii="Times New Roman" w:hAnsi="Times New Roman"/>
          <w:sz w:val="24"/>
          <w:szCs w:val="24"/>
        </w:rPr>
      </w:pPr>
      <w:r w:rsidRPr="00FA7D45">
        <w:rPr>
          <w:rFonts w:ascii="Times New Roman" w:hAnsi="Times New Roman"/>
          <w:sz w:val="24"/>
          <w:szCs w:val="24"/>
        </w:rPr>
        <w:t xml:space="preserve">за счет федерального бюджета 192 </w:t>
      </w:r>
      <w:proofErr w:type="spellStart"/>
      <w:r w:rsidRPr="00FA7D45">
        <w:rPr>
          <w:rFonts w:ascii="Times New Roman" w:hAnsi="Times New Roman"/>
          <w:sz w:val="24"/>
          <w:szCs w:val="24"/>
        </w:rPr>
        <w:t>тыс</w:t>
      </w:r>
      <w:proofErr w:type="gramStart"/>
      <w:r w:rsidRPr="00FA7D45">
        <w:rPr>
          <w:rFonts w:ascii="Times New Roman" w:hAnsi="Times New Roman"/>
          <w:sz w:val="24"/>
          <w:szCs w:val="24"/>
        </w:rPr>
        <w:t>.р</w:t>
      </w:r>
      <w:proofErr w:type="gramEnd"/>
      <w:r w:rsidRPr="00FA7D45">
        <w:rPr>
          <w:rFonts w:ascii="Times New Roman" w:hAnsi="Times New Roman"/>
          <w:sz w:val="24"/>
          <w:szCs w:val="24"/>
        </w:rPr>
        <w:t>уб</w:t>
      </w:r>
      <w:proofErr w:type="spellEnd"/>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2027 год 113769,3 тыс. рублей, в том числе:</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за счет средств местного бюджета 112868,8 тыс. рублей:</w:t>
      </w:r>
    </w:p>
    <w:p w:rsidR="00B00255" w:rsidRPr="00FA7D45" w:rsidRDefault="00B00255" w:rsidP="00B00255">
      <w:pPr>
        <w:autoSpaceDE w:val="0"/>
        <w:autoSpaceDN w:val="0"/>
        <w:adjustRightInd w:val="0"/>
        <w:spacing w:after="0" w:line="240" w:lineRule="auto"/>
        <w:ind w:left="-426" w:firstLine="710"/>
        <w:outlineLvl w:val="0"/>
        <w:rPr>
          <w:rFonts w:ascii="Times New Roman" w:hAnsi="Times New Roman"/>
          <w:sz w:val="24"/>
          <w:szCs w:val="24"/>
        </w:rPr>
      </w:pPr>
      <w:r w:rsidRPr="00FA7D45">
        <w:rPr>
          <w:rFonts w:ascii="Times New Roman" w:hAnsi="Times New Roman"/>
          <w:sz w:val="24"/>
          <w:szCs w:val="24"/>
        </w:rPr>
        <w:t>в том числе за счет бюджетов поселений – 6353,1 тыс. рублей.</w:t>
      </w:r>
    </w:p>
    <w:p w:rsidR="00B00255" w:rsidRPr="00FA7D45" w:rsidRDefault="00B00255" w:rsidP="00B00255">
      <w:pPr>
        <w:spacing w:after="0" w:line="240" w:lineRule="auto"/>
        <w:ind w:left="-426" w:firstLine="710"/>
        <w:rPr>
          <w:rFonts w:ascii="Times New Roman" w:hAnsi="Times New Roman"/>
          <w:sz w:val="24"/>
          <w:szCs w:val="24"/>
        </w:rPr>
      </w:pPr>
      <w:r w:rsidRPr="00FA7D45">
        <w:rPr>
          <w:rFonts w:ascii="Times New Roman" w:hAnsi="Times New Roman"/>
          <w:sz w:val="24"/>
          <w:szCs w:val="24"/>
        </w:rPr>
        <w:lastRenderedPageBreak/>
        <w:t>за счет сре</w:t>
      </w:r>
      <w:proofErr w:type="gramStart"/>
      <w:r w:rsidRPr="00FA7D45">
        <w:rPr>
          <w:rFonts w:ascii="Times New Roman" w:hAnsi="Times New Roman"/>
          <w:sz w:val="24"/>
          <w:szCs w:val="24"/>
        </w:rPr>
        <w:t>дств кр</w:t>
      </w:r>
      <w:proofErr w:type="gramEnd"/>
      <w:r w:rsidRPr="00FA7D45">
        <w:rPr>
          <w:rFonts w:ascii="Times New Roman" w:hAnsi="Times New Roman"/>
          <w:sz w:val="24"/>
          <w:szCs w:val="24"/>
        </w:rPr>
        <w:t>аевого бюджета – 732,1 тыс. рублей.</w:t>
      </w:r>
    </w:p>
    <w:p w:rsidR="000A64BA" w:rsidRPr="006F1359" w:rsidRDefault="00B00255" w:rsidP="00B00255">
      <w:pPr>
        <w:spacing w:after="0" w:line="240" w:lineRule="auto"/>
        <w:ind w:left="-426" w:firstLine="710"/>
        <w:rPr>
          <w:rFonts w:ascii="Times New Roman" w:hAnsi="Times New Roman"/>
          <w:sz w:val="24"/>
          <w:szCs w:val="24"/>
        </w:rPr>
      </w:pPr>
      <w:r w:rsidRPr="00FA7D45">
        <w:rPr>
          <w:rFonts w:ascii="Times New Roman" w:hAnsi="Times New Roman"/>
          <w:sz w:val="24"/>
          <w:szCs w:val="24"/>
        </w:rPr>
        <w:t xml:space="preserve">за счет федерального бюджета -168,4 </w:t>
      </w:r>
      <w:proofErr w:type="spellStart"/>
      <w:r w:rsidRPr="00FA7D45">
        <w:rPr>
          <w:rFonts w:ascii="Times New Roman" w:hAnsi="Times New Roman"/>
          <w:sz w:val="24"/>
          <w:szCs w:val="24"/>
        </w:rPr>
        <w:t>тыс</w:t>
      </w:r>
      <w:proofErr w:type="gramStart"/>
      <w:r w:rsidRPr="00FA7D45">
        <w:rPr>
          <w:rFonts w:ascii="Times New Roman" w:hAnsi="Times New Roman"/>
          <w:sz w:val="24"/>
          <w:szCs w:val="24"/>
        </w:rPr>
        <w:t>.р</w:t>
      </w:r>
      <w:proofErr w:type="gramEnd"/>
      <w:r w:rsidRPr="00FA7D45">
        <w:rPr>
          <w:rFonts w:ascii="Times New Roman" w:hAnsi="Times New Roman"/>
          <w:sz w:val="24"/>
          <w:szCs w:val="24"/>
        </w:rPr>
        <w:t>уб</w:t>
      </w:r>
      <w:proofErr w:type="spellEnd"/>
    </w:p>
    <w:p w:rsidR="00E2265F" w:rsidRDefault="00E2265F" w:rsidP="00966103">
      <w:pPr>
        <w:autoSpaceDE w:val="0"/>
        <w:autoSpaceDN w:val="0"/>
        <w:adjustRightInd w:val="0"/>
        <w:spacing w:after="0" w:line="240" w:lineRule="auto"/>
        <w:ind w:left="10260"/>
        <w:outlineLvl w:val="2"/>
        <w:rPr>
          <w:rFonts w:ascii="Times New Roman" w:hAnsi="Times New Roman"/>
          <w:lang w:eastAsia="ru-RU"/>
        </w:rPr>
        <w:sectPr w:rsidR="00E2265F" w:rsidSect="00FA7D45">
          <w:pgSz w:w="11905" w:h="16838"/>
          <w:pgMar w:top="1134" w:right="851" w:bottom="1134" w:left="1701" w:header="425" w:footer="720" w:gutter="0"/>
          <w:cols w:space="720"/>
          <w:noEndnote/>
          <w:docGrid w:linePitch="299"/>
        </w:sectPr>
      </w:pPr>
    </w:p>
    <w:p w:rsidR="00966103" w:rsidRPr="00222BBA" w:rsidRDefault="00966103" w:rsidP="00966103">
      <w:pPr>
        <w:autoSpaceDE w:val="0"/>
        <w:autoSpaceDN w:val="0"/>
        <w:adjustRightInd w:val="0"/>
        <w:spacing w:after="0" w:line="240" w:lineRule="auto"/>
        <w:ind w:left="10260"/>
        <w:outlineLvl w:val="2"/>
        <w:rPr>
          <w:rFonts w:ascii="Times New Roman" w:hAnsi="Times New Roman"/>
          <w:lang w:eastAsia="ru-RU"/>
        </w:rPr>
      </w:pPr>
      <w:r w:rsidRPr="00222BBA">
        <w:rPr>
          <w:rFonts w:ascii="Times New Roman" w:hAnsi="Times New Roman"/>
          <w:lang w:eastAsia="ru-RU"/>
        </w:rPr>
        <w:lastRenderedPageBreak/>
        <w:t xml:space="preserve">Приложение 1 </w:t>
      </w:r>
    </w:p>
    <w:p w:rsidR="00966103" w:rsidRPr="00222BBA" w:rsidRDefault="00966103" w:rsidP="00966103">
      <w:pPr>
        <w:autoSpaceDE w:val="0"/>
        <w:autoSpaceDN w:val="0"/>
        <w:adjustRightInd w:val="0"/>
        <w:spacing w:after="0" w:line="240" w:lineRule="auto"/>
        <w:ind w:left="10260"/>
        <w:jc w:val="both"/>
        <w:rPr>
          <w:rFonts w:ascii="Times New Roman" w:hAnsi="Times New Roman"/>
          <w:lang w:eastAsia="ru-RU"/>
        </w:rPr>
      </w:pPr>
      <w:r w:rsidRPr="00222BBA">
        <w:rPr>
          <w:rFonts w:ascii="Times New Roman" w:hAnsi="Times New Roman"/>
          <w:lang w:eastAsia="ru-RU"/>
        </w:rPr>
        <w:t>к Паспорту муниципальной программы «Развитие культуры на территории Большемуртинского района»</w:t>
      </w:r>
    </w:p>
    <w:p w:rsidR="00966103" w:rsidRPr="00222BBA" w:rsidRDefault="00966103" w:rsidP="00966103">
      <w:pPr>
        <w:autoSpaceDE w:val="0"/>
        <w:autoSpaceDN w:val="0"/>
        <w:adjustRightInd w:val="0"/>
        <w:spacing w:after="0" w:line="240" w:lineRule="auto"/>
        <w:ind w:left="10260"/>
        <w:outlineLvl w:val="2"/>
        <w:rPr>
          <w:rFonts w:ascii="Times New Roman" w:hAnsi="Times New Roman"/>
          <w:sz w:val="18"/>
          <w:szCs w:val="18"/>
          <w:lang w:eastAsia="ru-RU"/>
        </w:rPr>
      </w:pPr>
    </w:p>
    <w:p w:rsidR="00966103" w:rsidRPr="00222BBA" w:rsidRDefault="00966103" w:rsidP="00966103">
      <w:pPr>
        <w:autoSpaceDE w:val="0"/>
        <w:autoSpaceDN w:val="0"/>
        <w:adjustRightInd w:val="0"/>
        <w:spacing w:after="0" w:line="240" w:lineRule="auto"/>
        <w:jc w:val="center"/>
        <w:rPr>
          <w:rFonts w:ascii="Times New Roman" w:hAnsi="Times New Roman"/>
          <w:sz w:val="24"/>
          <w:szCs w:val="24"/>
          <w:lang w:eastAsia="ru-RU"/>
        </w:rPr>
      </w:pPr>
      <w:r w:rsidRPr="00222BBA">
        <w:rPr>
          <w:rFonts w:ascii="Times New Roman" w:hAnsi="Times New Roman"/>
          <w:sz w:val="24"/>
          <w:szCs w:val="24"/>
          <w:lang w:eastAsia="ru-RU"/>
        </w:rPr>
        <w:t xml:space="preserve">Цели, целевые показатели, задачи, показатели результативности </w:t>
      </w:r>
    </w:p>
    <w:p w:rsidR="00966103" w:rsidRPr="00222BBA" w:rsidRDefault="00966103" w:rsidP="00966103">
      <w:pPr>
        <w:autoSpaceDE w:val="0"/>
        <w:autoSpaceDN w:val="0"/>
        <w:adjustRightInd w:val="0"/>
        <w:spacing w:after="0" w:line="240" w:lineRule="auto"/>
        <w:jc w:val="center"/>
        <w:rPr>
          <w:rFonts w:ascii="Times New Roman" w:hAnsi="Times New Roman"/>
          <w:sz w:val="24"/>
          <w:szCs w:val="24"/>
          <w:lang w:eastAsia="ru-RU"/>
        </w:rPr>
      </w:pPr>
    </w:p>
    <w:tbl>
      <w:tblPr>
        <w:tblW w:w="14317" w:type="dxa"/>
        <w:tblInd w:w="70" w:type="dxa"/>
        <w:tblLayout w:type="fixed"/>
        <w:tblCellMar>
          <w:left w:w="70" w:type="dxa"/>
          <w:right w:w="70" w:type="dxa"/>
        </w:tblCellMar>
        <w:tblLook w:val="0000" w:firstRow="0" w:lastRow="0" w:firstColumn="0" w:lastColumn="0" w:noHBand="0" w:noVBand="0"/>
      </w:tblPr>
      <w:tblGrid>
        <w:gridCol w:w="851"/>
        <w:gridCol w:w="2693"/>
        <w:gridCol w:w="1134"/>
        <w:gridCol w:w="160"/>
        <w:gridCol w:w="2675"/>
        <w:gridCol w:w="160"/>
        <w:gridCol w:w="1825"/>
        <w:gridCol w:w="1559"/>
        <w:gridCol w:w="1276"/>
        <w:gridCol w:w="1984"/>
      </w:tblGrid>
      <w:tr w:rsidR="00966103" w:rsidRPr="00222BBA" w:rsidTr="00F31EBD">
        <w:trPr>
          <w:cantSplit/>
          <w:trHeight w:val="1590"/>
        </w:trPr>
        <w:tc>
          <w:tcPr>
            <w:tcW w:w="851"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autoSpaceDE w:val="0"/>
              <w:autoSpaceDN w:val="0"/>
              <w:adjustRightInd w:val="0"/>
              <w:spacing w:after="0" w:line="240" w:lineRule="auto"/>
              <w:ind w:right="1348"/>
              <w:jc w:val="center"/>
              <w:rPr>
                <w:rFonts w:ascii="Times New Roman" w:hAnsi="Times New Roman"/>
              </w:rPr>
            </w:pPr>
            <w:r w:rsidRPr="00222BBA">
              <w:rPr>
                <w:rFonts w:ascii="Times New Roman" w:hAnsi="Times New Roman"/>
              </w:rPr>
              <w:t xml:space="preserve">№  </w:t>
            </w:r>
            <w:r w:rsidRPr="00222BBA">
              <w:rPr>
                <w:rFonts w:ascii="Times New Roman" w:hAnsi="Times New Roman"/>
              </w:rPr>
              <w:br/>
            </w:r>
            <w:proofErr w:type="gramStart"/>
            <w:r w:rsidRPr="00222BBA">
              <w:rPr>
                <w:rFonts w:ascii="Times New Roman" w:hAnsi="Times New Roman"/>
              </w:rPr>
              <w:t>п</w:t>
            </w:r>
            <w:proofErr w:type="gramEnd"/>
            <w:r w:rsidRPr="00222BBA">
              <w:rPr>
                <w:rFonts w:ascii="Times New Roman" w:hAnsi="Times New Roman"/>
              </w:rPr>
              <w:t>/п</w:t>
            </w:r>
          </w:p>
        </w:tc>
        <w:tc>
          <w:tcPr>
            <w:tcW w:w="2693"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autoSpaceDE w:val="0"/>
              <w:autoSpaceDN w:val="0"/>
              <w:adjustRightInd w:val="0"/>
              <w:spacing w:after="0" w:line="240" w:lineRule="auto"/>
              <w:jc w:val="center"/>
              <w:rPr>
                <w:rFonts w:ascii="Times New Roman" w:hAnsi="Times New Roman"/>
              </w:rPr>
            </w:pPr>
            <w:r w:rsidRPr="00222BBA">
              <w:rPr>
                <w:rFonts w:ascii="Times New Roman" w:hAnsi="Times New Roman"/>
              </w:rPr>
              <w:t xml:space="preserve">Цели,  задачи,   показатели </w:t>
            </w:r>
            <w:r w:rsidRPr="00222BBA">
              <w:rPr>
                <w:rFonts w:ascii="Times New Roman" w:hAnsi="Times New Roman"/>
              </w:rPr>
              <w:br/>
            </w:r>
          </w:p>
        </w:tc>
        <w:tc>
          <w:tcPr>
            <w:tcW w:w="1134"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autoSpaceDE w:val="0"/>
              <w:autoSpaceDN w:val="0"/>
              <w:adjustRightInd w:val="0"/>
              <w:spacing w:after="0" w:line="240" w:lineRule="auto"/>
              <w:jc w:val="center"/>
              <w:rPr>
                <w:rFonts w:ascii="Times New Roman" w:hAnsi="Times New Roman"/>
              </w:rPr>
            </w:pPr>
            <w:r w:rsidRPr="00222BBA">
              <w:rPr>
                <w:rFonts w:ascii="Times New Roman" w:hAnsi="Times New Roman"/>
              </w:rPr>
              <w:t>Единица</w:t>
            </w:r>
            <w:r w:rsidRPr="00222BBA">
              <w:rPr>
                <w:rFonts w:ascii="Times New Roman" w:hAnsi="Times New Roman"/>
              </w:rPr>
              <w:br/>
              <w:t>измерения</w:t>
            </w:r>
          </w:p>
        </w:tc>
        <w:tc>
          <w:tcPr>
            <w:tcW w:w="160"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autoSpaceDE w:val="0"/>
              <w:autoSpaceDN w:val="0"/>
              <w:adjustRightInd w:val="0"/>
              <w:spacing w:after="0" w:line="240" w:lineRule="auto"/>
              <w:jc w:val="center"/>
              <w:rPr>
                <w:rFonts w:ascii="Times New Roman" w:hAnsi="Times New Roman"/>
              </w:rPr>
            </w:pPr>
          </w:p>
        </w:tc>
        <w:tc>
          <w:tcPr>
            <w:tcW w:w="2675"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autoSpaceDE w:val="0"/>
              <w:autoSpaceDN w:val="0"/>
              <w:adjustRightInd w:val="0"/>
              <w:spacing w:after="0" w:line="240" w:lineRule="auto"/>
              <w:jc w:val="center"/>
              <w:rPr>
                <w:rFonts w:ascii="Times New Roman" w:hAnsi="Times New Roman"/>
              </w:rPr>
            </w:pPr>
            <w:r w:rsidRPr="00222BBA">
              <w:rPr>
                <w:rFonts w:ascii="Times New Roman" w:hAnsi="Times New Roman"/>
              </w:rPr>
              <w:t xml:space="preserve">Источник </w:t>
            </w:r>
            <w:r w:rsidRPr="00222BBA">
              <w:rPr>
                <w:rFonts w:ascii="Times New Roman" w:hAnsi="Times New Roman"/>
              </w:rPr>
              <w:br/>
              <w:t>информации</w:t>
            </w:r>
          </w:p>
        </w:tc>
        <w:tc>
          <w:tcPr>
            <w:tcW w:w="160"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spacing w:after="0" w:line="240" w:lineRule="auto"/>
              <w:jc w:val="center"/>
              <w:rPr>
                <w:rFonts w:ascii="Times New Roman" w:hAnsi="Times New Roman"/>
              </w:rPr>
            </w:pPr>
          </w:p>
        </w:tc>
        <w:tc>
          <w:tcPr>
            <w:tcW w:w="1825" w:type="dxa"/>
            <w:tcBorders>
              <w:top w:val="single" w:sz="4" w:space="0" w:color="auto"/>
              <w:left w:val="single" w:sz="4" w:space="0" w:color="auto"/>
              <w:bottom w:val="single" w:sz="4" w:space="0" w:color="auto"/>
              <w:right w:val="single" w:sz="4" w:space="0" w:color="auto"/>
            </w:tcBorders>
            <w:vAlign w:val="center"/>
          </w:tcPr>
          <w:p w:rsidR="00966103" w:rsidRPr="00222BBA" w:rsidRDefault="00D05F78" w:rsidP="00966103">
            <w:pPr>
              <w:spacing w:after="0" w:line="240" w:lineRule="auto"/>
              <w:jc w:val="center"/>
              <w:rPr>
                <w:rFonts w:ascii="Times New Roman" w:hAnsi="Times New Roman"/>
              </w:rPr>
            </w:pPr>
            <w:r w:rsidRPr="00222BBA">
              <w:rPr>
                <w:rFonts w:ascii="Times New Roman" w:hAnsi="Times New Roman"/>
              </w:rPr>
              <w:t xml:space="preserve">Отчетный </w:t>
            </w:r>
            <w:r w:rsidR="00966103" w:rsidRPr="00222BBA">
              <w:rPr>
                <w:rFonts w:ascii="Times New Roman" w:hAnsi="Times New Roman"/>
              </w:rPr>
              <w:t>финансовый год</w:t>
            </w:r>
          </w:p>
          <w:p w:rsidR="00966103" w:rsidRPr="00222BBA" w:rsidRDefault="00966103" w:rsidP="00966103">
            <w:pPr>
              <w:spacing w:after="0" w:line="240" w:lineRule="auto"/>
              <w:jc w:val="center"/>
              <w:rPr>
                <w:rFonts w:ascii="Times New Roman" w:hAnsi="Times New Roman"/>
              </w:rPr>
            </w:pPr>
            <w:r w:rsidRPr="00222BBA">
              <w:rPr>
                <w:rFonts w:ascii="Times New Roman" w:hAnsi="Times New Roman"/>
              </w:rPr>
              <w:t>202</w:t>
            </w:r>
            <w:r w:rsidR="00AD3043">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rsidR="00966103" w:rsidRPr="00222BBA" w:rsidRDefault="00966103" w:rsidP="00966103">
            <w:pPr>
              <w:spacing w:after="0" w:line="240" w:lineRule="auto"/>
              <w:jc w:val="center"/>
              <w:rPr>
                <w:rFonts w:ascii="Times New Roman" w:hAnsi="Times New Roman"/>
              </w:rPr>
            </w:pPr>
            <w:r w:rsidRPr="00222BBA">
              <w:rPr>
                <w:rFonts w:ascii="Times New Roman" w:hAnsi="Times New Roman"/>
              </w:rPr>
              <w:t>Очередной финансовый год 202</w:t>
            </w:r>
            <w:r w:rsidR="00AD3043">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872AF0" w:rsidRDefault="00872AF0" w:rsidP="00966103">
            <w:pPr>
              <w:spacing w:after="0" w:line="240" w:lineRule="auto"/>
              <w:jc w:val="center"/>
              <w:rPr>
                <w:rFonts w:ascii="Times New Roman" w:hAnsi="Times New Roman"/>
                <w:lang w:val="en-US"/>
              </w:rPr>
            </w:pPr>
          </w:p>
          <w:p w:rsidR="00966103" w:rsidRPr="00222BBA" w:rsidRDefault="00966103" w:rsidP="00966103">
            <w:pPr>
              <w:spacing w:after="0" w:line="240" w:lineRule="auto"/>
              <w:jc w:val="center"/>
              <w:rPr>
                <w:rFonts w:ascii="Times New Roman" w:hAnsi="Times New Roman"/>
              </w:rPr>
            </w:pPr>
            <w:r w:rsidRPr="00222BBA">
              <w:rPr>
                <w:rFonts w:ascii="Times New Roman" w:hAnsi="Times New Roman"/>
              </w:rPr>
              <w:t>Первый год планового периода</w:t>
            </w:r>
          </w:p>
          <w:p w:rsidR="00966103" w:rsidRPr="00222BBA" w:rsidRDefault="00966103" w:rsidP="00966103">
            <w:pPr>
              <w:spacing w:after="0" w:line="240" w:lineRule="auto"/>
              <w:jc w:val="center"/>
              <w:rPr>
                <w:rFonts w:ascii="Times New Roman" w:hAnsi="Times New Roman"/>
              </w:rPr>
            </w:pPr>
            <w:r w:rsidRPr="00222BBA">
              <w:rPr>
                <w:rFonts w:ascii="Times New Roman" w:hAnsi="Times New Roman"/>
              </w:rPr>
              <w:t>20</w:t>
            </w:r>
            <w:r w:rsidR="00AD3043">
              <w:rPr>
                <w:rFonts w:ascii="Times New Roman" w:hAnsi="Times New Roman"/>
              </w:rPr>
              <w:t>26</w:t>
            </w:r>
          </w:p>
        </w:tc>
        <w:tc>
          <w:tcPr>
            <w:tcW w:w="1984" w:type="dxa"/>
            <w:tcBorders>
              <w:top w:val="single" w:sz="4" w:space="0" w:color="auto"/>
              <w:left w:val="single" w:sz="4" w:space="0" w:color="auto"/>
              <w:bottom w:val="single" w:sz="4" w:space="0" w:color="auto"/>
              <w:right w:val="single" w:sz="4" w:space="0" w:color="auto"/>
            </w:tcBorders>
          </w:tcPr>
          <w:p w:rsidR="00872AF0" w:rsidRDefault="00872AF0" w:rsidP="00966103">
            <w:pPr>
              <w:spacing w:after="0" w:line="240" w:lineRule="auto"/>
              <w:jc w:val="center"/>
              <w:rPr>
                <w:rFonts w:ascii="Times New Roman" w:hAnsi="Times New Roman"/>
                <w:lang w:val="en-US"/>
              </w:rPr>
            </w:pPr>
          </w:p>
          <w:p w:rsidR="00966103" w:rsidRPr="00222BBA" w:rsidRDefault="00966103" w:rsidP="00966103">
            <w:pPr>
              <w:spacing w:after="0" w:line="240" w:lineRule="auto"/>
              <w:jc w:val="center"/>
              <w:rPr>
                <w:rFonts w:ascii="Times New Roman" w:hAnsi="Times New Roman"/>
              </w:rPr>
            </w:pPr>
            <w:r w:rsidRPr="00222BBA">
              <w:rPr>
                <w:rFonts w:ascii="Times New Roman" w:hAnsi="Times New Roman"/>
              </w:rPr>
              <w:t>Второй год планового периода</w:t>
            </w:r>
          </w:p>
          <w:p w:rsidR="00966103" w:rsidRPr="00222BBA" w:rsidRDefault="00966103" w:rsidP="00966103">
            <w:pPr>
              <w:spacing w:after="0" w:line="240" w:lineRule="auto"/>
              <w:jc w:val="center"/>
              <w:rPr>
                <w:rFonts w:ascii="Times New Roman" w:hAnsi="Times New Roman"/>
              </w:rPr>
            </w:pPr>
            <w:r w:rsidRPr="00222BBA">
              <w:rPr>
                <w:rFonts w:ascii="Times New Roman" w:hAnsi="Times New Roman"/>
              </w:rPr>
              <w:t>202</w:t>
            </w:r>
            <w:r w:rsidR="00AD3043">
              <w:rPr>
                <w:rFonts w:ascii="Times New Roman" w:hAnsi="Times New Roman"/>
              </w:rPr>
              <w:t>7</w:t>
            </w:r>
          </w:p>
        </w:tc>
      </w:tr>
      <w:tr w:rsidR="00966103" w:rsidRPr="00222BBA" w:rsidTr="00966103">
        <w:trPr>
          <w:cantSplit/>
          <w:trHeight w:val="473"/>
        </w:trPr>
        <w:tc>
          <w:tcPr>
            <w:tcW w:w="851" w:type="dxa"/>
            <w:tcBorders>
              <w:top w:val="single" w:sz="4" w:space="0" w:color="auto"/>
              <w:left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 xml:space="preserve">1    </w:t>
            </w:r>
          </w:p>
        </w:tc>
        <w:tc>
          <w:tcPr>
            <w:tcW w:w="13466" w:type="dxa"/>
            <w:gridSpan w:val="9"/>
            <w:tcBorders>
              <w:top w:val="single" w:sz="4"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outlineLvl w:val="0"/>
              <w:rPr>
                <w:rFonts w:ascii="Times New Roman" w:hAnsi="Times New Roman"/>
                <w:sz w:val="24"/>
                <w:szCs w:val="24"/>
              </w:rPr>
            </w:pPr>
            <w:r w:rsidRPr="00222BBA">
              <w:rPr>
                <w:rFonts w:ascii="Times New Roman" w:hAnsi="Times New Roman"/>
              </w:rPr>
              <w:t>Цель Программы</w:t>
            </w:r>
            <w:r w:rsidRPr="00222BBA">
              <w:rPr>
                <w:rFonts w:ascii="Times New Roman" w:hAnsi="Times New Roman"/>
                <w:b/>
                <w:bCs/>
              </w:rPr>
              <w:t xml:space="preserve">: </w:t>
            </w:r>
            <w:r w:rsidRPr="00222BBA">
              <w:rPr>
                <w:rFonts w:ascii="Times New Roman" w:hAnsi="Times New Roman"/>
                <w:sz w:val="24"/>
                <w:szCs w:val="24"/>
              </w:rPr>
              <w:t>Создание условий для развития творческих способностей, участия населения в культурной жизни района, сохранение исторической памяти Большемуртинского района.</w:t>
            </w:r>
          </w:p>
          <w:p w:rsidR="00966103" w:rsidRPr="00222BBA" w:rsidRDefault="00966103" w:rsidP="00966103">
            <w:pPr>
              <w:autoSpaceDE w:val="0"/>
              <w:autoSpaceDN w:val="0"/>
              <w:adjustRightInd w:val="0"/>
              <w:spacing w:after="0" w:line="240" w:lineRule="auto"/>
              <w:jc w:val="both"/>
              <w:outlineLvl w:val="0"/>
              <w:rPr>
                <w:rFonts w:ascii="Times New Roman" w:hAnsi="Times New Roman"/>
              </w:rPr>
            </w:pPr>
          </w:p>
        </w:tc>
      </w:tr>
      <w:tr w:rsidR="00966103" w:rsidRPr="00222BBA"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 xml:space="preserve">1.1  </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ind w:firstLine="540"/>
              <w:jc w:val="both"/>
              <w:rPr>
                <w:rFonts w:ascii="Times New Roman" w:hAnsi="Times New Roman"/>
                <w:bCs/>
                <w:lang w:eastAsia="ru-RU"/>
              </w:rPr>
            </w:pPr>
            <w:r w:rsidRPr="00222BBA">
              <w:rPr>
                <w:rFonts w:ascii="Times New Roman" w:hAnsi="Times New Roman"/>
              </w:rPr>
              <w:t xml:space="preserve">Задача 1: </w:t>
            </w:r>
            <w:r w:rsidRPr="00222BBA">
              <w:rPr>
                <w:rFonts w:ascii="Times New Roman" w:hAnsi="Times New Roman"/>
                <w:bCs/>
                <w:lang w:eastAsia="ru-RU"/>
              </w:rPr>
              <w:t xml:space="preserve">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tc>
      </w:tr>
      <w:tr w:rsidR="00966103" w:rsidRPr="00222BBA" w:rsidTr="00966103">
        <w:trPr>
          <w:cantSplit/>
          <w:trHeight w:val="240"/>
        </w:trPr>
        <w:tc>
          <w:tcPr>
            <w:tcW w:w="851" w:type="dxa"/>
            <w:tcBorders>
              <w:top w:val="single" w:sz="6" w:space="0" w:color="auto"/>
              <w:left w:val="single" w:sz="6" w:space="0" w:color="auto"/>
              <w:bottom w:val="single" w:sz="4"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1.1.1</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ind w:left="16"/>
              <w:jc w:val="center"/>
              <w:rPr>
                <w:rFonts w:ascii="Times New Roman" w:hAnsi="Times New Roman"/>
              </w:rPr>
            </w:pPr>
            <w:r w:rsidRPr="00222BBA">
              <w:rPr>
                <w:rFonts w:ascii="Times New Roman" w:hAnsi="Times New Roman"/>
              </w:rPr>
              <w:t>Подпрограмма 1: Поддержка искусства и народного творчества</w:t>
            </w:r>
          </w:p>
        </w:tc>
      </w:tr>
      <w:tr w:rsidR="00966103" w:rsidRPr="00222BBA" w:rsidTr="00F31EBD">
        <w:trPr>
          <w:cantSplit/>
          <w:trHeight w:val="240"/>
        </w:trPr>
        <w:tc>
          <w:tcPr>
            <w:tcW w:w="851" w:type="dxa"/>
            <w:vMerge w:val="restart"/>
            <w:tcBorders>
              <w:top w:val="single" w:sz="4" w:space="0" w:color="auto"/>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bCs/>
                <w:lang w:eastAsia="ru-RU"/>
              </w:rPr>
            </w:pPr>
            <w:r w:rsidRPr="00222BBA">
              <w:rPr>
                <w:rFonts w:ascii="Times New Roman" w:hAnsi="Times New Roman"/>
                <w:sz w:val="24"/>
                <w:szCs w:val="24"/>
                <w:lang w:eastAsia="ru-RU"/>
              </w:rPr>
              <w:t>количество потребителей муниципальных услуг учреждений клубного типа</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7-НК</w:t>
            </w:r>
          </w:p>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3E588C"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169820</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AB385E" w:rsidP="00966103">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160120</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3E588C"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242600</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3E588C"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266860</w:t>
            </w:r>
          </w:p>
        </w:tc>
      </w:tr>
      <w:tr w:rsidR="00966103" w:rsidRPr="00222BBA" w:rsidTr="00F31EBD">
        <w:trPr>
          <w:cantSplit/>
          <w:trHeight w:val="240"/>
        </w:trPr>
        <w:tc>
          <w:tcPr>
            <w:tcW w:w="851" w:type="dxa"/>
            <w:vMerge/>
            <w:tcBorders>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количество культурно-массовых мероприятий учреждений клубного типа района</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7-НК</w:t>
            </w:r>
          </w:p>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3E588C"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3515</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F814E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3</w:t>
            </w:r>
            <w:r w:rsidR="00AB385E">
              <w:rPr>
                <w:rFonts w:ascii="Times New Roman" w:hAnsi="Times New Roman"/>
                <w:lang w:eastAsia="ru-RU"/>
              </w:rPr>
              <w:t>390</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AB385E" w:rsidP="00966103">
            <w:pPr>
              <w:spacing w:after="0" w:line="240" w:lineRule="auto"/>
              <w:jc w:val="center"/>
              <w:rPr>
                <w:rFonts w:ascii="Times New Roman" w:hAnsi="Times New Roman"/>
              </w:rPr>
            </w:pPr>
            <w:r>
              <w:rPr>
                <w:rFonts w:ascii="Times New Roman" w:hAnsi="Times New Roman"/>
              </w:rPr>
              <w:t>3390</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F814EA" w:rsidP="00966103">
            <w:pPr>
              <w:spacing w:after="0" w:line="240" w:lineRule="auto"/>
              <w:jc w:val="center"/>
              <w:rPr>
                <w:rFonts w:ascii="Times New Roman" w:hAnsi="Times New Roman"/>
              </w:rPr>
            </w:pPr>
            <w:r w:rsidRPr="00E17C94">
              <w:rPr>
                <w:rFonts w:ascii="Times New Roman" w:hAnsi="Times New Roman"/>
              </w:rPr>
              <w:t>3</w:t>
            </w:r>
            <w:r w:rsidR="00AB385E">
              <w:rPr>
                <w:rFonts w:ascii="Times New Roman" w:hAnsi="Times New Roman"/>
              </w:rPr>
              <w:t>390</w:t>
            </w:r>
          </w:p>
        </w:tc>
      </w:tr>
      <w:tr w:rsidR="00966103" w:rsidRPr="00222BBA" w:rsidTr="00F31EBD">
        <w:trPr>
          <w:cantSplit/>
          <w:trHeight w:val="240"/>
        </w:trPr>
        <w:tc>
          <w:tcPr>
            <w:tcW w:w="851" w:type="dxa"/>
            <w:vMerge/>
            <w:tcBorders>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число клубных формирований</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7-НК</w:t>
            </w:r>
          </w:p>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jc w:val="center"/>
              <w:rPr>
                <w:rFonts w:ascii="Times New Roman" w:hAnsi="Times New Roman"/>
                <w:sz w:val="24"/>
                <w:szCs w:val="24"/>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jc w:val="center"/>
              <w:rPr>
                <w:rFonts w:ascii="Times New Roman" w:hAnsi="Times New Roman"/>
                <w:sz w:val="24"/>
                <w:szCs w:val="24"/>
              </w:rPr>
            </w:pPr>
            <w:r w:rsidRPr="00E17C94">
              <w:rPr>
                <w:rFonts w:ascii="Times New Roman" w:hAnsi="Times New Roman"/>
                <w:sz w:val="24"/>
                <w:szCs w:val="24"/>
              </w:rPr>
              <w:t>22</w:t>
            </w:r>
            <w:r w:rsidR="00AB385E">
              <w:rPr>
                <w:rFonts w:ascii="Times New Roman" w:hAnsi="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F47D57" w:rsidP="00966103">
            <w:pPr>
              <w:jc w:val="center"/>
              <w:rPr>
                <w:rFonts w:ascii="Times New Roman" w:hAnsi="Times New Roman"/>
                <w:sz w:val="24"/>
                <w:szCs w:val="24"/>
              </w:rPr>
            </w:pPr>
            <w:r w:rsidRPr="00E17C94">
              <w:rPr>
                <w:rFonts w:ascii="Times New Roman" w:hAnsi="Times New Roman"/>
                <w:sz w:val="24"/>
                <w:szCs w:val="24"/>
              </w:rPr>
              <w:t>2</w:t>
            </w:r>
            <w:r w:rsidR="00AB385E">
              <w:rPr>
                <w:rFonts w:ascii="Times New Roman" w:hAnsi="Times New Roman"/>
                <w:sz w:val="24"/>
                <w:szCs w:val="24"/>
              </w:rPr>
              <w:t>20</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F47D57" w:rsidP="00966103">
            <w:pPr>
              <w:jc w:val="center"/>
              <w:rPr>
                <w:rFonts w:ascii="Times New Roman" w:hAnsi="Times New Roman"/>
                <w:sz w:val="24"/>
                <w:szCs w:val="24"/>
              </w:rPr>
            </w:pPr>
            <w:r w:rsidRPr="00E17C94">
              <w:rPr>
                <w:rFonts w:ascii="Times New Roman" w:hAnsi="Times New Roman"/>
                <w:sz w:val="24"/>
                <w:szCs w:val="24"/>
              </w:rPr>
              <w:t>2</w:t>
            </w:r>
            <w:r w:rsidR="00AB385E">
              <w:rPr>
                <w:rFonts w:ascii="Times New Roman" w:hAnsi="Times New Roman"/>
                <w:sz w:val="24"/>
                <w:szCs w:val="24"/>
              </w:rPr>
              <w:t>20</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F47D57" w:rsidP="00966103">
            <w:pPr>
              <w:jc w:val="center"/>
              <w:rPr>
                <w:rFonts w:ascii="Times New Roman" w:hAnsi="Times New Roman"/>
                <w:sz w:val="24"/>
                <w:szCs w:val="24"/>
              </w:rPr>
            </w:pPr>
            <w:r w:rsidRPr="00E17C94">
              <w:rPr>
                <w:rFonts w:ascii="Times New Roman" w:hAnsi="Times New Roman"/>
                <w:sz w:val="24"/>
                <w:szCs w:val="24"/>
              </w:rPr>
              <w:t>2</w:t>
            </w:r>
            <w:r w:rsidR="00AB385E">
              <w:rPr>
                <w:rFonts w:ascii="Times New Roman" w:hAnsi="Times New Roman"/>
                <w:sz w:val="24"/>
                <w:szCs w:val="24"/>
              </w:rPr>
              <w:t>20</w:t>
            </w:r>
          </w:p>
        </w:tc>
      </w:tr>
      <w:tr w:rsidR="00966103" w:rsidRPr="00222BBA" w:rsidTr="00F31EBD">
        <w:trPr>
          <w:cantSplit/>
          <w:trHeight w:val="240"/>
        </w:trPr>
        <w:tc>
          <w:tcPr>
            <w:tcW w:w="851" w:type="dxa"/>
            <w:vMerge/>
            <w:tcBorders>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количество участников клубных формирований</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7-НК</w:t>
            </w:r>
          </w:p>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rPr>
                <w:rFonts w:ascii="Times New Roman" w:hAnsi="Times New Roman"/>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jc w:val="center"/>
            </w:pPr>
            <w:r w:rsidRPr="00E17C94">
              <w:rPr>
                <w:rFonts w:ascii="Times New Roman" w:hAnsi="Times New Roman"/>
                <w:sz w:val="24"/>
                <w:szCs w:val="24"/>
              </w:rPr>
              <w:t>2451</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jc w:val="center"/>
            </w:pPr>
            <w:r w:rsidRPr="00E17C94">
              <w:rPr>
                <w:rFonts w:ascii="Times New Roman" w:hAnsi="Times New Roman"/>
                <w:sz w:val="24"/>
                <w:szCs w:val="24"/>
              </w:rPr>
              <w:t>2451</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jc w:val="center"/>
            </w:pPr>
            <w:r w:rsidRPr="00E17C94">
              <w:rPr>
                <w:rFonts w:ascii="Times New Roman" w:hAnsi="Times New Roman"/>
                <w:sz w:val="24"/>
                <w:szCs w:val="24"/>
              </w:rPr>
              <w:t>2451</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jc w:val="center"/>
            </w:pPr>
            <w:r w:rsidRPr="00E17C94">
              <w:rPr>
                <w:rFonts w:ascii="Times New Roman" w:hAnsi="Times New Roman"/>
                <w:sz w:val="24"/>
                <w:szCs w:val="24"/>
              </w:rPr>
              <w:t>2451</w:t>
            </w:r>
          </w:p>
        </w:tc>
      </w:tr>
      <w:tr w:rsidR="00966103" w:rsidRPr="00451770" w:rsidTr="00F31EBD">
        <w:trPr>
          <w:cantSplit/>
          <w:trHeight w:val="240"/>
        </w:trPr>
        <w:tc>
          <w:tcPr>
            <w:tcW w:w="851" w:type="dxa"/>
            <w:vMerge/>
            <w:tcBorders>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bCs/>
                <w:sz w:val="24"/>
                <w:szCs w:val="24"/>
                <w:lang w:eastAsia="ru-RU"/>
              </w:rPr>
            </w:pPr>
            <w:r w:rsidRPr="00222BBA">
              <w:rPr>
                <w:rFonts w:ascii="Times New Roman" w:hAnsi="Times New Roman"/>
                <w:sz w:val="24"/>
                <w:szCs w:val="24"/>
                <w:lang w:eastAsia="ru-RU"/>
              </w:rPr>
              <w:t>количество участников клубных формирований в возрасте до 14 лет</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7-НК</w:t>
            </w:r>
          </w:p>
          <w:p w:rsidR="00966103" w:rsidRPr="00222BBA" w:rsidRDefault="00966103"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1095"/>
              </w:tabs>
              <w:rPr>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451770" w:rsidRDefault="00DD784A" w:rsidP="00966103">
            <w:pPr>
              <w:autoSpaceDE w:val="0"/>
              <w:autoSpaceDN w:val="0"/>
              <w:adjustRightInd w:val="0"/>
              <w:spacing w:after="0" w:line="240" w:lineRule="auto"/>
              <w:jc w:val="center"/>
              <w:rPr>
                <w:rFonts w:ascii="Times New Roman" w:hAnsi="Times New Roman"/>
                <w:sz w:val="24"/>
                <w:szCs w:val="24"/>
                <w:lang w:eastAsia="ru-RU"/>
              </w:rPr>
            </w:pPr>
            <w:r w:rsidRPr="00451770">
              <w:rPr>
                <w:rFonts w:ascii="Times New Roman" w:hAnsi="Times New Roman"/>
                <w:sz w:val="24"/>
                <w:szCs w:val="24"/>
                <w:lang w:eastAsia="ru-RU"/>
              </w:rPr>
              <w:t>1</w:t>
            </w:r>
            <w:r w:rsidR="0066792D">
              <w:rPr>
                <w:rFonts w:ascii="Times New Roman" w:hAnsi="Times New Roman"/>
                <w:sz w:val="24"/>
                <w:szCs w:val="24"/>
                <w:lang w:eastAsia="ru-RU"/>
              </w:rPr>
              <w:t>182</w:t>
            </w:r>
          </w:p>
        </w:tc>
        <w:tc>
          <w:tcPr>
            <w:tcW w:w="1559" w:type="dxa"/>
            <w:tcBorders>
              <w:top w:val="single" w:sz="6" w:space="0" w:color="auto"/>
              <w:left w:val="single" w:sz="6" w:space="0" w:color="auto"/>
              <w:bottom w:val="single" w:sz="6" w:space="0" w:color="auto"/>
              <w:right w:val="single" w:sz="6" w:space="0" w:color="auto"/>
            </w:tcBorders>
          </w:tcPr>
          <w:p w:rsidR="00966103" w:rsidRPr="00451770" w:rsidRDefault="00F814EA" w:rsidP="00966103">
            <w:pPr>
              <w:autoSpaceDE w:val="0"/>
              <w:autoSpaceDN w:val="0"/>
              <w:adjustRightInd w:val="0"/>
              <w:spacing w:after="0" w:line="240" w:lineRule="auto"/>
              <w:jc w:val="center"/>
              <w:rPr>
                <w:rFonts w:ascii="Times New Roman" w:hAnsi="Times New Roman"/>
                <w:sz w:val="24"/>
                <w:szCs w:val="24"/>
                <w:lang w:eastAsia="ru-RU"/>
              </w:rPr>
            </w:pPr>
            <w:r w:rsidRPr="00451770">
              <w:rPr>
                <w:rFonts w:ascii="Times New Roman" w:hAnsi="Times New Roman"/>
                <w:sz w:val="24"/>
                <w:szCs w:val="24"/>
                <w:lang w:eastAsia="ru-RU"/>
              </w:rPr>
              <w:t>1</w:t>
            </w:r>
            <w:r w:rsidR="0066792D">
              <w:rPr>
                <w:rFonts w:ascii="Times New Roman" w:hAnsi="Times New Roman"/>
                <w:sz w:val="24"/>
                <w:szCs w:val="24"/>
                <w:lang w:eastAsia="ru-RU"/>
              </w:rPr>
              <w:t>182</w:t>
            </w:r>
          </w:p>
        </w:tc>
        <w:tc>
          <w:tcPr>
            <w:tcW w:w="1276" w:type="dxa"/>
            <w:tcBorders>
              <w:top w:val="single" w:sz="6" w:space="0" w:color="auto"/>
              <w:left w:val="single" w:sz="6" w:space="0" w:color="auto"/>
              <w:bottom w:val="single" w:sz="6" w:space="0" w:color="auto"/>
              <w:right w:val="single" w:sz="6" w:space="0" w:color="auto"/>
            </w:tcBorders>
          </w:tcPr>
          <w:p w:rsidR="00966103" w:rsidRPr="00451770" w:rsidRDefault="00F814EA" w:rsidP="00966103">
            <w:pPr>
              <w:spacing w:after="0" w:line="240" w:lineRule="auto"/>
              <w:jc w:val="center"/>
              <w:rPr>
                <w:rFonts w:ascii="Times New Roman" w:hAnsi="Times New Roman"/>
              </w:rPr>
            </w:pPr>
            <w:r w:rsidRPr="00451770">
              <w:rPr>
                <w:rFonts w:ascii="Times New Roman" w:hAnsi="Times New Roman"/>
                <w:sz w:val="24"/>
                <w:szCs w:val="24"/>
              </w:rPr>
              <w:t>1</w:t>
            </w:r>
            <w:r w:rsidR="0066792D">
              <w:rPr>
                <w:rFonts w:ascii="Times New Roman" w:hAnsi="Times New Roman"/>
                <w:sz w:val="24"/>
                <w:szCs w:val="24"/>
              </w:rPr>
              <w:t>182</w:t>
            </w:r>
          </w:p>
        </w:tc>
        <w:tc>
          <w:tcPr>
            <w:tcW w:w="1984" w:type="dxa"/>
            <w:tcBorders>
              <w:top w:val="single" w:sz="6" w:space="0" w:color="auto"/>
              <w:left w:val="single" w:sz="6" w:space="0" w:color="auto"/>
              <w:bottom w:val="single" w:sz="6" w:space="0" w:color="auto"/>
              <w:right w:val="single" w:sz="6" w:space="0" w:color="auto"/>
            </w:tcBorders>
          </w:tcPr>
          <w:p w:rsidR="00966103" w:rsidRPr="00451770" w:rsidRDefault="00F814EA" w:rsidP="00966103">
            <w:pPr>
              <w:spacing w:after="0" w:line="240" w:lineRule="auto"/>
              <w:jc w:val="center"/>
              <w:rPr>
                <w:rFonts w:ascii="Times New Roman" w:hAnsi="Times New Roman"/>
              </w:rPr>
            </w:pPr>
            <w:r w:rsidRPr="00451770">
              <w:rPr>
                <w:rFonts w:ascii="Times New Roman" w:hAnsi="Times New Roman"/>
                <w:sz w:val="24"/>
                <w:szCs w:val="24"/>
              </w:rPr>
              <w:t>1</w:t>
            </w:r>
            <w:r w:rsidR="0066792D">
              <w:rPr>
                <w:rFonts w:ascii="Times New Roman" w:hAnsi="Times New Roman"/>
                <w:sz w:val="24"/>
                <w:szCs w:val="24"/>
              </w:rPr>
              <w:t>182</w:t>
            </w:r>
          </w:p>
        </w:tc>
      </w:tr>
      <w:tr w:rsidR="00AF3303" w:rsidRPr="00451770" w:rsidTr="00F31EBD">
        <w:trPr>
          <w:cantSplit/>
          <w:trHeight w:val="240"/>
        </w:trPr>
        <w:tc>
          <w:tcPr>
            <w:tcW w:w="851" w:type="dxa"/>
            <w:vMerge/>
            <w:tcBorders>
              <w:left w:val="single" w:sz="4" w:space="0" w:color="auto"/>
              <w:right w:val="single" w:sz="4" w:space="0" w:color="auto"/>
            </w:tcBorders>
          </w:tcPr>
          <w:p w:rsidR="00AF3303" w:rsidRPr="00222BBA" w:rsidRDefault="00AF3303" w:rsidP="00AF33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AF3303" w:rsidRPr="00222BBA" w:rsidRDefault="00AF3303" w:rsidP="00AF3303">
            <w:pPr>
              <w:spacing w:after="0" w:line="240" w:lineRule="auto"/>
              <w:rPr>
                <w:rFonts w:ascii="Times New Roman" w:hAnsi="Times New Roman"/>
                <w:lang w:eastAsia="ru-RU"/>
              </w:rPr>
            </w:pPr>
            <w:r w:rsidRPr="00222BBA">
              <w:rPr>
                <w:rFonts w:ascii="Times New Roman" w:hAnsi="Times New Roman"/>
                <w:lang w:eastAsia="ru-RU"/>
              </w:rPr>
              <w:t xml:space="preserve">Количество </w:t>
            </w:r>
            <w:proofErr w:type="gramStart"/>
            <w:r w:rsidRPr="00222BBA">
              <w:rPr>
                <w:rFonts w:ascii="Times New Roman" w:hAnsi="Times New Roman"/>
                <w:lang w:eastAsia="ru-RU"/>
              </w:rPr>
              <w:t>человеко- часов</w:t>
            </w:r>
            <w:proofErr w:type="gramEnd"/>
          </w:p>
        </w:tc>
        <w:tc>
          <w:tcPr>
            <w:tcW w:w="1134" w:type="dxa"/>
            <w:tcBorders>
              <w:top w:val="single" w:sz="6" w:space="0" w:color="auto"/>
              <w:left w:val="single" w:sz="6" w:space="0" w:color="auto"/>
              <w:bottom w:val="single" w:sz="6" w:space="0" w:color="auto"/>
              <w:right w:val="single" w:sz="6" w:space="0" w:color="auto"/>
            </w:tcBorders>
          </w:tcPr>
          <w:p w:rsidR="00AF3303" w:rsidRPr="00222BBA" w:rsidRDefault="00AF3303" w:rsidP="00AF3303">
            <w:pPr>
              <w:autoSpaceDE w:val="0"/>
              <w:autoSpaceDN w:val="0"/>
              <w:adjustRightInd w:val="0"/>
              <w:spacing w:after="0" w:line="240" w:lineRule="auto"/>
              <w:rPr>
                <w:rFonts w:ascii="Times New Roman" w:hAnsi="Times New Roman"/>
                <w:lang w:eastAsia="ru-RU"/>
              </w:rPr>
            </w:pPr>
            <w:proofErr w:type="spellStart"/>
            <w:r w:rsidRPr="00222BBA">
              <w:rPr>
                <w:rFonts w:ascii="Times New Roman" w:hAnsi="Times New Roman"/>
                <w:lang w:eastAsia="ru-RU"/>
              </w:rPr>
              <w:t>чел</w:t>
            </w:r>
            <w:proofErr w:type="gramStart"/>
            <w:r w:rsidRPr="00222BBA">
              <w:rPr>
                <w:rFonts w:ascii="Times New Roman" w:hAnsi="Times New Roman"/>
                <w:lang w:eastAsia="ru-RU"/>
              </w:rPr>
              <w:t>.ч</w:t>
            </w:r>
            <w:proofErr w:type="gramEnd"/>
            <w:r w:rsidRPr="00222BBA">
              <w:rPr>
                <w:rFonts w:ascii="Times New Roman" w:hAnsi="Times New Roman"/>
                <w:lang w:eastAsia="ru-RU"/>
              </w:rPr>
              <w:t>ас</w:t>
            </w:r>
            <w:proofErr w:type="spellEnd"/>
          </w:p>
        </w:tc>
        <w:tc>
          <w:tcPr>
            <w:tcW w:w="160" w:type="dxa"/>
            <w:tcBorders>
              <w:top w:val="single" w:sz="6" w:space="0" w:color="auto"/>
              <w:left w:val="single" w:sz="6" w:space="0" w:color="auto"/>
              <w:bottom w:val="single" w:sz="6" w:space="0" w:color="auto"/>
              <w:right w:val="single" w:sz="6" w:space="0" w:color="auto"/>
            </w:tcBorders>
          </w:tcPr>
          <w:p w:rsidR="00AF3303" w:rsidRPr="00222BBA" w:rsidRDefault="00AF3303" w:rsidP="00AF33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AF3303" w:rsidRPr="00222BBA" w:rsidRDefault="00AF3303" w:rsidP="00AF33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Ф №1 -ДМШ</w:t>
            </w:r>
          </w:p>
        </w:tc>
        <w:tc>
          <w:tcPr>
            <w:tcW w:w="160" w:type="dxa"/>
            <w:tcBorders>
              <w:top w:val="single" w:sz="6" w:space="0" w:color="auto"/>
              <w:left w:val="single" w:sz="6" w:space="0" w:color="auto"/>
              <w:bottom w:val="single" w:sz="6" w:space="0" w:color="auto"/>
              <w:right w:val="single" w:sz="6" w:space="0" w:color="auto"/>
            </w:tcBorders>
          </w:tcPr>
          <w:p w:rsidR="00AF3303" w:rsidRPr="00222BBA" w:rsidRDefault="00AF3303" w:rsidP="00AF33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tcPr>
          <w:p w:rsidR="00AF3303" w:rsidRPr="00451770" w:rsidRDefault="00AF3303" w:rsidP="00AF3303">
            <w:pPr>
              <w:autoSpaceDE w:val="0"/>
              <w:autoSpaceDN w:val="0"/>
              <w:adjustRightInd w:val="0"/>
              <w:spacing w:after="0" w:line="240" w:lineRule="auto"/>
              <w:jc w:val="center"/>
              <w:rPr>
                <w:rFonts w:ascii="Times New Roman" w:hAnsi="Times New Roman"/>
                <w:color w:val="000000" w:themeColor="text1"/>
                <w:lang w:eastAsia="ru-RU"/>
              </w:rPr>
            </w:pPr>
            <w:r w:rsidRPr="00451770">
              <w:rPr>
                <w:rFonts w:ascii="Times New Roman" w:hAnsi="Times New Roman"/>
                <w:color w:val="000000" w:themeColor="text1"/>
                <w:lang w:eastAsia="ru-RU"/>
              </w:rPr>
              <w:t>3</w:t>
            </w:r>
            <w:r>
              <w:rPr>
                <w:rFonts w:ascii="Times New Roman" w:hAnsi="Times New Roman"/>
                <w:color w:val="000000" w:themeColor="text1"/>
                <w:lang w:eastAsia="ru-RU"/>
              </w:rPr>
              <w:t>330,8</w:t>
            </w:r>
          </w:p>
        </w:tc>
        <w:tc>
          <w:tcPr>
            <w:tcW w:w="1559" w:type="dxa"/>
            <w:tcBorders>
              <w:top w:val="single" w:sz="6" w:space="0" w:color="auto"/>
              <w:left w:val="single" w:sz="6" w:space="0" w:color="auto"/>
              <w:bottom w:val="single" w:sz="6" w:space="0" w:color="auto"/>
              <w:right w:val="single" w:sz="6" w:space="0" w:color="auto"/>
            </w:tcBorders>
          </w:tcPr>
          <w:p w:rsidR="00AF3303" w:rsidRPr="00451770" w:rsidRDefault="00AF3303" w:rsidP="00AF3303">
            <w:pPr>
              <w:autoSpaceDE w:val="0"/>
              <w:autoSpaceDN w:val="0"/>
              <w:adjustRightInd w:val="0"/>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2573,8</w:t>
            </w:r>
          </w:p>
        </w:tc>
        <w:tc>
          <w:tcPr>
            <w:tcW w:w="1276" w:type="dxa"/>
            <w:tcBorders>
              <w:top w:val="single" w:sz="6" w:space="0" w:color="auto"/>
              <w:left w:val="single" w:sz="6" w:space="0" w:color="auto"/>
              <w:bottom w:val="single" w:sz="6" w:space="0" w:color="auto"/>
              <w:right w:val="single" w:sz="6" w:space="0" w:color="auto"/>
            </w:tcBorders>
          </w:tcPr>
          <w:p w:rsidR="00AF3303" w:rsidRPr="00AF3303" w:rsidRDefault="00AF3303" w:rsidP="00AF3303">
            <w:pPr>
              <w:jc w:val="center"/>
              <w:rPr>
                <w:rFonts w:ascii="Times New Roman" w:hAnsi="Times New Roman"/>
                <w:sz w:val="24"/>
                <w:szCs w:val="24"/>
              </w:rPr>
            </w:pPr>
            <w:r w:rsidRPr="00AF3303">
              <w:rPr>
                <w:rFonts w:ascii="Times New Roman" w:hAnsi="Times New Roman"/>
                <w:sz w:val="24"/>
                <w:szCs w:val="24"/>
              </w:rPr>
              <w:t>2573,8</w:t>
            </w:r>
          </w:p>
        </w:tc>
        <w:tc>
          <w:tcPr>
            <w:tcW w:w="1984" w:type="dxa"/>
            <w:tcBorders>
              <w:top w:val="single" w:sz="6" w:space="0" w:color="auto"/>
              <w:left w:val="single" w:sz="6" w:space="0" w:color="auto"/>
              <w:bottom w:val="single" w:sz="6" w:space="0" w:color="auto"/>
              <w:right w:val="single" w:sz="6" w:space="0" w:color="auto"/>
            </w:tcBorders>
          </w:tcPr>
          <w:p w:rsidR="00AF3303" w:rsidRPr="00AF3303" w:rsidRDefault="00AF3303" w:rsidP="00AF3303">
            <w:pPr>
              <w:jc w:val="center"/>
              <w:rPr>
                <w:rFonts w:ascii="Times New Roman" w:hAnsi="Times New Roman"/>
                <w:sz w:val="24"/>
                <w:szCs w:val="24"/>
              </w:rPr>
            </w:pPr>
            <w:r w:rsidRPr="00AF3303">
              <w:rPr>
                <w:rFonts w:ascii="Times New Roman" w:hAnsi="Times New Roman"/>
                <w:sz w:val="24"/>
                <w:szCs w:val="24"/>
              </w:rPr>
              <w:t>2573,8</w:t>
            </w:r>
          </w:p>
        </w:tc>
      </w:tr>
      <w:tr w:rsidR="00966103" w:rsidRPr="00451770" w:rsidTr="00F31EBD">
        <w:trPr>
          <w:cantSplit/>
          <w:trHeight w:val="240"/>
        </w:trPr>
        <w:tc>
          <w:tcPr>
            <w:tcW w:w="851" w:type="dxa"/>
            <w:vMerge/>
            <w:tcBorders>
              <w:left w:val="single" w:sz="4" w:space="0" w:color="auto"/>
              <w:bottom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spacing w:after="0" w:line="240" w:lineRule="auto"/>
              <w:rPr>
                <w:rFonts w:ascii="Times New Roman" w:hAnsi="Times New Roman"/>
                <w:lang w:eastAsia="ru-RU"/>
              </w:rPr>
            </w:pPr>
            <w:r w:rsidRPr="00222BBA">
              <w:rPr>
                <w:rFonts w:ascii="Times New Roman" w:hAnsi="Times New Roman"/>
                <w:lang w:eastAsia="ru-RU"/>
              </w:rPr>
              <w:t xml:space="preserve">Количество </w:t>
            </w:r>
            <w:proofErr w:type="gramStart"/>
            <w:r w:rsidRPr="00222BBA">
              <w:rPr>
                <w:rFonts w:ascii="Times New Roman" w:hAnsi="Times New Roman"/>
                <w:lang w:eastAsia="ru-RU"/>
              </w:rPr>
              <w:t>человеко- часов</w:t>
            </w:r>
            <w:proofErr w:type="gramEnd"/>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lang w:eastAsia="ru-RU"/>
              </w:rPr>
            </w:pPr>
            <w:proofErr w:type="spellStart"/>
            <w:r w:rsidRPr="00222BBA">
              <w:rPr>
                <w:rFonts w:ascii="Times New Roman" w:hAnsi="Times New Roman"/>
                <w:lang w:eastAsia="ru-RU"/>
              </w:rPr>
              <w:t>чел</w:t>
            </w:r>
            <w:proofErr w:type="gramStart"/>
            <w:r w:rsidRPr="00222BBA">
              <w:rPr>
                <w:rFonts w:ascii="Times New Roman" w:hAnsi="Times New Roman"/>
                <w:lang w:eastAsia="ru-RU"/>
              </w:rPr>
              <w:t>.ч</w:t>
            </w:r>
            <w:proofErr w:type="gramEnd"/>
            <w:r w:rsidRPr="00222BBA">
              <w:rPr>
                <w:rFonts w:ascii="Times New Roman" w:hAnsi="Times New Roman"/>
                <w:lang w:eastAsia="ru-RU"/>
              </w:rPr>
              <w:t>ас</w:t>
            </w:r>
            <w:proofErr w:type="spellEnd"/>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b/>
                <w:lang w:eastAsia="ru-RU"/>
              </w:rPr>
            </w:pPr>
            <w:r w:rsidRPr="00222BBA">
              <w:rPr>
                <w:rFonts w:ascii="Times New Roman" w:hAnsi="Times New Roman"/>
                <w:lang w:eastAsia="ru-RU"/>
              </w:rPr>
              <w:t xml:space="preserve">Ф №1 –ДМШ </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451770" w:rsidRDefault="00251D1F" w:rsidP="00966103">
            <w:pPr>
              <w:autoSpaceDE w:val="0"/>
              <w:autoSpaceDN w:val="0"/>
              <w:adjustRightInd w:val="0"/>
              <w:spacing w:after="0" w:line="240" w:lineRule="auto"/>
              <w:jc w:val="center"/>
              <w:rPr>
                <w:rFonts w:ascii="Times New Roman" w:hAnsi="Times New Roman"/>
                <w:color w:val="000000" w:themeColor="text1"/>
                <w:lang w:eastAsia="ru-RU"/>
              </w:rPr>
            </w:pPr>
            <w:r w:rsidRPr="00451770">
              <w:rPr>
                <w:rFonts w:ascii="Times New Roman" w:hAnsi="Times New Roman"/>
                <w:color w:val="000000" w:themeColor="text1"/>
                <w:lang w:eastAsia="ru-RU"/>
              </w:rPr>
              <w:t>9</w:t>
            </w:r>
            <w:r w:rsidR="0066792D">
              <w:rPr>
                <w:rFonts w:ascii="Times New Roman" w:hAnsi="Times New Roman"/>
                <w:color w:val="000000" w:themeColor="text1"/>
                <w:lang w:eastAsia="ru-RU"/>
              </w:rPr>
              <w:t>23</w:t>
            </w:r>
            <w:r w:rsidR="0067292C">
              <w:rPr>
                <w:rFonts w:ascii="Times New Roman" w:hAnsi="Times New Roman"/>
                <w:color w:val="000000" w:themeColor="text1"/>
                <w:lang w:eastAsia="ru-RU"/>
              </w:rPr>
              <w:t>5</w:t>
            </w:r>
            <w:r w:rsidR="0066792D">
              <w:rPr>
                <w:rFonts w:ascii="Times New Roman" w:hAnsi="Times New Roman"/>
                <w:color w:val="000000" w:themeColor="text1"/>
                <w:lang w:eastAsia="ru-RU"/>
              </w:rPr>
              <w:t>,4</w:t>
            </w:r>
          </w:p>
        </w:tc>
        <w:tc>
          <w:tcPr>
            <w:tcW w:w="1559" w:type="dxa"/>
            <w:tcBorders>
              <w:top w:val="single" w:sz="6" w:space="0" w:color="auto"/>
              <w:left w:val="single" w:sz="6" w:space="0" w:color="auto"/>
              <w:bottom w:val="single" w:sz="6" w:space="0" w:color="auto"/>
              <w:right w:val="single" w:sz="6" w:space="0" w:color="auto"/>
            </w:tcBorders>
          </w:tcPr>
          <w:p w:rsidR="00966103" w:rsidRPr="00451770" w:rsidRDefault="00251D1F" w:rsidP="00966103">
            <w:pPr>
              <w:autoSpaceDE w:val="0"/>
              <w:autoSpaceDN w:val="0"/>
              <w:adjustRightInd w:val="0"/>
              <w:spacing w:after="0" w:line="240" w:lineRule="auto"/>
              <w:jc w:val="center"/>
              <w:rPr>
                <w:rFonts w:ascii="Times New Roman" w:hAnsi="Times New Roman"/>
                <w:color w:val="000000" w:themeColor="text1"/>
                <w:lang w:eastAsia="ru-RU"/>
              </w:rPr>
            </w:pPr>
            <w:r w:rsidRPr="00451770">
              <w:rPr>
                <w:rFonts w:ascii="Times New Roman" w:hAnsi="Times New Roman"/>
                <w:color w:val="000000" w:themeColor="text1"/>
                <w:lang w:eastAsia="ru-RU"/>
              </w:rPr>
              <w:t>10</w:t>
            </w:r>
            <w:r w:rsidR="00AF3303">
              <w:rPr>
                <w:rFonts w:ascii="Times New Roman" w:hAnsi="Times New Roman"/>
                <w:color w:val="000000" w:themeColor="text1"/>
                <w:lang w:eastAsia="ru-RU"/>
              </w:rPr>
              <w:t>295</w:t>
            </w:r>
            <w:r w:rsidRPr="00451770">
              <w:rPr>
                <w:rFonts w:ascii="Times New Roman" w:hAnsi="Times New Roman"/>
                <w:color w:val="000000" w:themeColor="text1"/>
                <w:lang w:eastAsia="ru-RU"/>
              </w:rPr>
              <w:t>,</w:t>
            </w:r>
            <w:r w:rsidR="00AF3303">
              <w:rPr>
                <w:rFonts w:ascii="Times New Roman" w:hAnsi="Times New Roman"/>
                <w:color w:val="000000" w:themeColor="text1"/>
                <w:lang w:eastAsia="ru-RU"/>
              </w:rPr>
              <w:t>2</w:t>
            </w:r>
          </w:p>
        </w:tc>
        <w:tc>
          <w:tcPr>
            <w:tcW w:w="1276" w:type="dxa"/>
            <w:tcBorders>
              <w:top w:val="single" w:sz="6" w:space="0" w:color="auto"/>
              <w:left w:val="single" w:sz="6" w:space="0" w:color="auto"/>
              <w:bottom w:val="single" w:sz="6" w:space="0" w:color="auto"/>
              <w:right w:val="single" w:sz="6" w:space="0" w:color="auto"/>
            </w:tcBorders>
          </w:tcPr>
          <w:p w:rsidR="00966103" w:rsidRPr="00451770" w:rsidRDefault="00251D1F" w:rsidP="00966103">
            <w:pPr>
              <w:autoSpaceDE w:val="0"/>
              <w:autoSpaceDN w:val="0"/>
              <w:adjustRightInd w:val="0"/>
              <w:spacing w:after="0" w:line="240" w:lineRule="auto"/>
              <w:jc w:val="center"/>
              <w:rPr>
                <w:rFonts w:ascii="Times New Roman" w:hAnsi="Times New Roman"/>
                <w:color w:val="000000" w:themeColor="text1"/>
                <w:lang w:eastAsia="ru-RU"/>
              </w:rPr>
            </w:pPr>
            <w:r w:rsidRPr="00451770">
              <w:rPr>
                <w:rFonts w:ascii="Times New Roman" w:hAnsi="Times New Roman"/>
                <w:color w:val="000000" w:themeColor="text1"/>
                <w:lang w:eastAsia="ru-RU"/>
              </w:rPr>
              <w:t>1</w:t>
            </w:r>
            <w:r w:rsidR="00C37E81">
              <w:rPr>
                <w:rFonts w:ascii="Times New Roman" w:hAnsi="Times New Roman"/>
                <w:color w:val="000000" w:themeColor="text1"/>
                <w:lang w:eastAsia="ru-RU"/>
              </w:rPr>
              <w:t>0295,2</w:t>
            </w:r>
          </w:p>
        </w:tc>
        <w:tc>
          <w:tcPr>
            <w:tcW w:w="1984" w:type="dxa"/>
            <w:tcBorders>
              <w:top w:val="single" w:sz="6" w:space="0" w:color="auto"/>
              <w:left w:val="single" w:sz="6" w:space="0" w:color="auto"/>
              <w:bottom w:val="single" w:sz="6" w:space="0" w:color="auto"/>
              <w:right w:val="single" w:sz="6" w:space="0" w:color="auto"/>
            </w:tcBorders>
          </w:tcPr>
          <w:p w:rsidR="00966103" w:rsidRPr="00451770" w:rsidRDefault="00C37E81" w:rsidP="00966103">
            <w:pPr>
              <w:autoSpaceDE w:val="0"/>
              <w:autoSpaceDN w:val="0"/>
              <w:adjustRightInd w:val="0"/>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10295,2</w:t>
            </w:r>
          </w:p>
        </w:tc>
      </w:tr>
      <w:tr w:rsidR="00966103" w:rsidRPr="00451770" w:rsidTr="00966103">
        <w:trPr>
          <w:cantSplit/>
          <w:trHeight w:val="240"/>
        </w:trPr>
        <w:tc>
          <w:tcPr>
            <w:tcW w:w="851" w:type="dxa"/>
            <w:tcBorders>
              <w:top w:val="single" w:sz="4"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 xml:space="preserve">1.2  </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451770" w:rsidRDefault="00966103" w:rsidP="00966103">
            <w:pPr>
              <w:autoSpaceDE w:val="0"/>
              <w:autoSpaceDN w:val="0"/>
              <w:adjustRightInd w:val="0"/>
              <w:spacing w:after="0" w:line="240" w:lineRule="auto"/>
              <w:ind w:firstLine="540"/>
              <w:jc w:val="both"/>
              <w:rPr>
                <w:rFonts w:ascii="Times New Roman" w:hAnsi="Times New Roman"/>
                <w:bCs/>
                <w:lang w:eastAsia="ru-RU"/>
              </w:rPr>
            </w:pPr>
            <w:r w:rsidRPr="00451770">
              <w:rPr>
                <w:rFonts w:ascii="Times New Roman" w:hAnsi="Times New Roman"/>
              </w:rPr>
              <w:t xml:space="preserve">Задача 2:   </w:t>
            </w:r>
            <w:r w:rsidRPr="00451770">
              <w:rPr>
                <w:rFonts w:ascii="Times New Roman" w:hAnsi="Times New Roman"/>
                <w:bCs/>
                <w:lang w:eastAsia="ru-RU"/>
              </w:rPr>
              <w:t>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966103" w:rsidRPr="00222BBA"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1.2.1</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jc w:val="center"/>
              <w:rPr>
                <w:rFonts w:ascii="Times New Roman" w:hAnsi="Times New Roman"/>
              </w:rPr>
            </w:pPr>
            <w:r w:rsidRPr="00222BBA">
              <w:rPr>
                <w:rFonts w:ascii="Times New Roman" w:hAnsi="Times New Roman"/>
              </w:rPr>
              <w:t>Подпрограмма 2: Сохранение культурного наследия</w:t>
            </w:r>
          </w:p>
        </w:tc>
      </w:tr>
      <w:tr w:rsidR="00566727" w:rsidRPr="00222BBA" w:rsidTr="00F31EBD">
        <w:trPr>
          <w:cantSplit/>
          <w:trHeight w:val="634"/>
        </w:trPr>
        <w:tc>
          <w:tcPr>
            <w:tcW w:w="851" w:type="dxa"/>
            <w:vMerge w:val="restart"/>
            <w:tcBorders>
              <w:top w:val="single" w:sz="6" w:space="0" w:color="auto"/>
              <w:left w:val="single" w:sz="6" w:space="0" w:color="auto"/>
              <w:right w:val="single" w:sz="6" w:space="0" w:color="auto"/>
            </w:tcBorders>
          </w:tcPr>
          <w:p w:rsidR="00566727" w:rsidRPr="00222BBA" w:rsidRDefault="00566727"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566727" w:rsidRPr="00222BBA" w:rsidRDefault="00566727" w:rsidP="00966103">
            <w:pPr>
              <w:spacing w:after="0" w:line="240" w:lineRule="auto"/>
              <w:rPr>
                <w:rFonts w:ascii="Times New Roman" w:hAnsi="Times New Roman"/>
              </w:rPr>
            </w:pPr>
            <w:r w:rsidRPr="00222BBA">
              <w:rPr>
                <w:rFonts w:ascii="Times New Roman" w:hAnsi="Times New Roman"/>
                <w:lang w:eastAsia="ru-RU"/>
              </w:rPr>
              <w:t xml:space="preserve">количество пользователей общедоступных библиотек  </w:t>
            </w:r>
          </w:p>
        </w:tc>
        <w:tc>
          <w:tcPr>
            <w:tcW w:w="1134" w:type="dxa"/>
            <w:tcBorders>
              <w:top w:val="single" w:sz="6" w:space="0" w:color="auto"/>
              <w:left w:val="single" w:sz="6" w:space="0" w:color="auto"/>
              <w:bottom w:val="single" w:sz="6" w:space="0" w:color="auto"/>
              <w:right w:val="single" w:sz="6" w:space="0" w:color="auto"/>
            </w:tcBorders>
          </w:tcPr>
          <w:p w:rsidR="00566727" w:rsidRPr="00222BBA" w:rsidRDefault="00566727" w:rsidP="00966103">
            <w:pPr>
              <w:tabs>
                <w:tab w:val="left" w:pos="1134"/>
                <w:tab w:val="left" w:pos="8322"/>
              </w:tabs>
              <w:autoSpaceDE w:val="0"/>
              <w:autoSpaceDN w:val="0"/>
              <w:adjustRightInd w:val="0"/>
              <w:spacing w:after="0" w:line="240" w:lineRule="auto"/>
              <w:jc w:val="center"/>
              <w:rPr>
                <w:rFonts w:ascii="Times New Roman" w:hAnsi="Times New Roman"/>
              </w:rPr>
            </w:pPr>
            <w:r w:rsidRPr="00222BBA">
              <w:rPr>
                <w:rFonts w:ascii="Times New Roman" w:hAnsi="Times New Roman"/>
              </w:rPr>
              <w:t>чел.</w:t>
            </w:r>
          </w:p>
        </w:tc>
        <w:tc>
          <w:tcPr>
            <w:tcW w:w="160" w:type="dxa"/>
            <w:tcBorders>
              <w:top w:val="single" w:sz="6" w:space="0" w:color="auto"/>
              <w:left w:val="single" w:sz="6" w:space="0" w:color="auto"/>
              <w:bottom w:val="single" w:sz="6" w:space="0" w:color="auto"/>
              <w:right w:val="single" w:sz="6" w:space="0" w:color="auto"/>
            </w:tcBorders>
          </w:tcPr>
          <w:p w:rsidR="00566727" w:rsidRPr="00222BBA" w:rsidRDefault="00566727"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566727" w:rsidRPr="00222BBA" w:rsidRDefault="00566727" w:rsidP="00966103">
            <w:pPr>
              <w:tabs>
                <w:tab w:val="left" w:pos="940"/>
              </w:tabs>
              <w:autoSpaceDE w:val="0"/>
              <w:autoSpaceDN w:val="0"/>
              <w:adjustRightInd w:val="0"/>
              <w:spacing w:after="0" w:line="240" w:lineRule="auto"/>
              <w:outlineLvl w:val="0"/>
              <w:rPr>
                <w:rFonts w:ascii="Times New Roman" w:hAnsi="Times New Roman"/>
                <w:b/>
                <w:bCs/>
              </w:rPr>
            </w:pPr>
            <w:r w:rsidRPr="00222BBA">
              <w:rPr>
                <w:rFonts w:ascii="Times New Roman" w:hAnsi="Times New Roman"/>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566727" w:rsidRPr="00222BBA" w:rsidRDefault="00566727"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1825" w:type="dxa"/>
            <w:tcBorders>
              <w:top w:val="single" w:sz="6" w:space="0" w:color="auto"/>
              <w:left w:val="single" w:sz="6" w:space="0" w:color="auto"/>
              <w:bottom w:val="single" w:sz="6" w:space="0" w:color="auto"/>
              <w:right w:val="single" w:sz="6" w:space="0" w:color="auto"/>
            </w:tcBorders>
          </w:tcPr>
          <w:p w:rsidR="00566727" w:rsidRPr="00E17C94" w:rsidRDefault="00566727"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shd w:val="clear" w:color="auto" w:fill="FFFFFF"/>
              </w:rPr>
              <w:t>1448</w:t>
            </w:r>
            <w:r w:rsidR="00A0184A">
              <w:rPr>
                <w:rFonts w:ascii="Times New Roman" w:hAnsi="Times New Roman"/>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tcPr>
          <w:p w:rsidR="00566727" w:rsidRPr="00E17C94" w:rsidRDefault="00566727" w:rsidP="00566727">
            <w:pPr>
              <w:jc w:val="center"/>
              <w:rPr>
                <w:sz w:val="24"/>
                <w:szCs w:val="24"/>
              </w:rPr>
            </w:pPr>
            <w:r w:rsidRPr="00E17C94">
              <w:rPr>
                <w:rFonts w:ascii="Times New Roman" w:hAnsi="Times New Roman"/>
                <w:sz w:val="24"/>
                <w:szCs w:val="24"/>
                <w:shd w:val="clear" w:color="auto" w:fill="FFFFFF"/>
              </w:rPr>
              <w:t>1448</w:t>
            </w:r>
            <w:r w:rsidR="00A0184A">
              <w:rPr>
                <w:rFonts w:ascii="Times New Roman" w:hAnsi="Times New Roman"/>
                <w:sz w:val="24"/>
                <w:szCs w:val="24"/>
                <w:shd w:val="clear" w:color="auto" w:fill="FFFFFF"/>
              </w:rPr>
              <w:t>6</w:t>
            </w:r>
          </w:p>
        </w:tc>
        <w:tc>
          <w:tcPr>
            <w:tcW w:w="1276" w:type="dxa"/>
            <w:tcBorders>
              <w:top w:val="single" w:sz="6" w:space="0" w:color="auto"/>
              <w:left w:val="single" w:sz="6" w:space="0" w:color="auto"/>
              <w:bottom w:val="single" w:sz="6" w:space="0" w:color="auto"/>
              <w:right w:val="single" w:sz="6" w:space="0" w:color="auto"/>
            </w:tcBorders>
          </w:tcPr>
          <w:p w:rsidR="00566727" w:rsidRPr="00E17C94" w:rsidRDefault="00566727" w:rsidP="00566727">
            <w:pPr>
              <w:jc w:val="center"/>
              <w:rPr>
                <w:sz w:val="24"/>
                <w:szCs w:val="24"/>
              </w:rPr>
            </w:pPr>
            <w:r w:rsidRPr="00E17C94">
              <w:rPr>
                <w:rFonts w:ascii="Times New Roman" w:hAnsi="Times New Roman"/>
                <w:sz w:val="24"/>
                <w:szCs w:val="24"/>
                <w:shd w:val="clear" w:color="auto" w:fill="FFFFFF"/>
              </w:rPr>
              <w:t>1448</w:t>
            </w:r>
            <w:r w:rsidR="00A0184A">
              <w:rPr>
                <w:rFonts w:ascii="Times New Roman" w:hAnsi="Times New Roman"/>
                <w:sz w:val="24"/>
                <w:szCs w:val="24"/>
                <w:shd w:val="clear" w:color="auto" w:fill="FFFFFF"/>
              </w:rPr>
              <w:t>6</w:t>
            </w:r>
          </w:p>
        </w:tc>
        <w:tc>
          <w:tcPr>
            <w:tcW w:w="1984" w:type="dxa"/>
            <w:tcBorders>
              <w:top w:val="single" w:sz="6" w:space="0" w:color="auto"/>
              <w:left w:val="single" w:sz="6" w:space="0" w:color="auto"/>
              <w:bottom w:val="single" w:sz="6" w:space="0" w:color="auto"/>
              <w:right w:val="single" w:sz="6" w:space="0" w:color="auto"/>
            </w:tcBorders>
          </w:tcPr>
          <w:p w:rsidR="00566727" w:rsidRPr="00E17C94" w:rsidRDefault="00566727" w:rsidP="00566727">
            <w:pPr>
              <w:jc w:val="center"/>
              <w:rPr>
                <w:sz w:val="24"/>
                <w:szCs w:val="24"/>
              </w:rPr>
            </w:pPr>
            <w:r w:rsidRPr="00E17C94">
              <w:rPr>
                <w:rFonts w:ascii="Times New Roman" w:hAnsi="Times New Roman"/>
                <w:sz w:val="24"/>
                <w:szCs w:val="24"/>
                <w:shd w:val="clear" w:color="auto" w:fill="FFFFFF"/>
              </w:rPr>
              <w:t>1448</w:t>
            </w:r>
            <w:r w:rsidR="00A0184A">
              <w:rPr>
                <w:rFonts w:ascii="Times New Roman" w:hAnsi="Times New Roman"/>
                <w:sz w:val="24"/>
                <w:szCs w:val="24"/>
                <w:shd w:val="clear" w:color="auto" w:fill="FFFFFF"/>
              </w:rPr>
              <w:t>6</w:t>
            </w:r>
          </w:p>
        </w:tc>
      </w:tr>
      <w:tr w:rsidR="00966103" w:rsidRPr="00222BBA" w:rsidTr="00F31EBD">
        <w:trPr>
          <w:cantSplit/>
          <w:trHeight w:val="240"/>
        </w:trPr>
        <w:tc>
          <w:tcPr>
            <w:tcW w:w="851" w:type="dxa"/>
            <w:vMerge/>
            <w:tcBorders>
              <w:left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both"/>
              <w:rPr>
                <w:rFonts w:ascii="Times New Roman" w:hAnsi="Times New Roman"/>
              </w:rPr>
            </w:pPr>
            <w:r w:rsidRPr="00222BBA">
              <w:rPr>
                <w:rFonts w:ascii="Times New Roman" w:hAnsi="Times New Roman"/>
                <w:lang w:eastAsia="ru-RU"/>
              </w:rPr>
              <w:t xml:space="preserve"> доля экспонируемых предметов из числа основного музейного фонда</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1134"/>
                <w:tab w:val="left" w:pos="8322"/>
              </w:tabs>
              <w:autoSpaceDE w:val="0"/>
              <w:autoSpaceDN w:val="0"/>
              <w:adjustRightInd w:val="0"/>
              <w:spacing w:after="0" w:line="240" w:lineRule="auto"/>
              <w:jc w:val="center"/>
              <w:rPr>
                <w:rFonts w:ascii="Times New Roman" w:hAnsi="Times New Roman"/>
              </w:rPr>
            </w:pPr>
            <w:r w:rsidRPr="00222BBA">
              <w:rPr>
                <w:rFonts w:ascii="Times New Roman" w:hAnsi="Times New Roman"/>
              </w:rPr>
              <w:t>%</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outlineLvl w:val="0"/>
              <w:rPr>
                <w:rFonts w:ascii="Times New Roman" w:hAnsi="Times New Roman"/>
                <w:b/>
                <w:bCs/>
              </w:rPr>
            </w:pPr>
            <w:r w:rsidRPr="00222BBA">
              <w:rPr>
                <w:rFonts w:ascii="Times New Roman" w:hAnsi="Times New Roman"/>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75,</w:t>
            </w:r>
            <w:r w:rsidR="00854A91" w:rsidRPr="00E17C94">
              <w:rPr>
                <w:rFonts w:ascii="Times New Roman" w:hAnsi="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854A91"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7</w:t>
            </w:r>
            <w:r w:rsidR="00E027AC" w:rsidRPr="00E17C94">
              <w:rPr>
                <w:rFonts w:ascii="Times New Roman" w:hAnsi="Times New Roman"/>
                <w:sz w:val="24"/>
                <w:szCs w:val="24"/>
              </w:rPr>
              <w:t>3,9</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854A91"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7</w:t>
            </w:r>
            <w:r w:rsidR="00E027AC" w:rsidRPr="00E17C94">
              <w:rPr>
                <w:rFonts w:ascii="Times New Roman" w:hAnsi="Times New Roman"/>
                <w:sz w:val="24"/>
                <w:szCs w:val="24"/>
              </w:rPr>
              <w:t>5,4</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854A91"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75,4</w:t>
            </w:r>
          </w:p>
        </w:tc>
      </w:tr>
      <w:tr w:rsidR="00966103" w:rsidRPr="00222BBA" w:rsidTr="00F31EBD">
        <w:trPr>
          <w:cantSplit/>
          <w:trHeight w:val="240"/>
        </w:trPr>
        <w:tc>
          <w:tcPr>
            <w:tcW w:w="851" w:type="dxa"/>
            <w:vMerge/>
            <w:tcBorders>
              <w:left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rPr>
                <w:rFonts w:ascii="Times New Roman" w:hAnsi="Times New Roman"/>
              </w:rPr>
            </w:pPr>
            <w:r w:rsidRPr="00222BBA">
              <w:rPr>
                <w:rFonts w:ascii="Times New Roman" w:hAnsi="Times New Roman"/>
                <w:lang w:eastAsia="ru-RU"/>
              </w:rPr>
              <w:t>число предметов основного</w:t>
            </w:r>
            <w:r w:rsidR="00087577">
              <w:rPr>
                <w:rFonts w:ascii="Times New Roman" w:hAnsi="Times New Roman"/>
                <w:lang w:eastAsia="ru-RU"/>
              </w:rPr>
              <w:t xml:space="preserve"> </w:t>
            </w:r>
            <w:r w:rsidRPr="00222BBA">
              <w:rPr>
                <w:rFonts w:ascii="Times New Roman" w:hAnsi="Times New Roman"/>
                <w:lang w:eastAsia="ru-RU"/>
              </w:rPr>
              <w:t>фонда</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1134"/>
                <w:tab w:val="left" w:pos="8322"/>
              </w:tabs>
              <w:autoSpaceDE w:val="0"/>
              <w:autoSpaceDN w:val="0"/>
              <w:adjustRightInd w:val="0"/>
              <w:spacing w:after="0" w:line="240" w:lineRule="auto"/>
              <w:jc w:val="center"/>
              <w:rPr>
                <w:rFonts w:ascii="Times New Roman" w:hAnsi="Times New Roman"/>
              </w:rPr>
            </w:pPr>
            <w:r w:rsidRPr="00222BBA">
              <w:rPr>
                <w:rFonts w:ascii="Times New Roman" w:hAnsi="Times New Roman"/>
              </w:rPr>
              <w:t>ед.</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outlineLvl w:val="0"/>
              <w:rPr>
                <w:rFonts w:ascii="Times New Roman" w:hAnsi="Times New Roman"/>
                <w:b/>
                <w:bCs/>
              </w:rPr>
            </w:pPr>
            <w:r w:rsidRPr="00222BBA">
              <w:rPr>
                <w:rFonts w:ascii="Times New Roman" w:hAnsi="Times New Roman"/>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E027AC"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2328</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E027AC"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2383</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E027AC"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2438</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E027AC" w:rsidP="00966103">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17C94">
              <w:rPr>
                <w:rFonts w:ascii="Times New Roman" w:hAnsi="Times New Roman"/>
                <w:sz w:val="24"/>
                <w:szCs w:val="24"/>
              </w:rPr>
              <w:t>2438</w:t>
            </w:r>
          </w:p>
        </w:tc>
      </w:tr>
      <w:tr w:rsidR="00966103" w:rsidRPr="00222BBA" w:rsidTr="00966103">
        <w:trPr>
          <w:cantSplit/>
          <w:trHeight w:val="324"/>
        </w:trPr>
        <w:tc>
          <w:tcPr>
            <w:tcW w:w="851"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1.3</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E17C94" w:rsidRDefault="00966103" w:rsidP="00966103">
            <w:pPr>
              <w:autoSpaceDE w:val="0"/>
              <w:autoSpaceDN w:val="0"/>
              <w:adjustRightInd w:val="0"/>
              <w:spacing w:after="0" w:line="240" w:lineRule="auto"/>
              <w:ind w:firstLine="540"/>
              <w:jc w:val="both"/>
              <w:rPr>
                <w:rFonts w:ascii="Times New Roman" w:hAnsi="Times New Roman"/>
                <w:bCs/>
                <w:lang w:eastAsia="ru-RU"/>
              </w:rPr>
            </w:pPr>
            <w:r w:rsidRPr="00E17C94">
              <w:rPr>
                <w:rFonts w:ascii="Times New Roman" w:hAnsi="Times New Roman"/>
              </w:rPr>
              <w:t xml:space="preserve">Задача 3:   </w:t>
            </w:r>
            <w:r w:rsidRPr="00E17C94">
              <w:rPr>
                <w:rFonts w:ascii="Times New Roman" w:hAnsi="Times New Roman"/>
                <w:bCs/>
                <w:lang w:eastAsia="ru-RU"/>
              </w:rPr>
              <w:t>Создание благоприятных условий для устойчивого развития  сферы  культуры   района</w:t>
            </w:r>
          </w:p>
        </w:tc>
      </w:tr>
      <w:tr w:rsidR="00966103" w:rsidRPr="00222BBA" w:rsidTr="00966103">
        <w:trPr>
          <w:cantSplit/>
          <w:trHeight w:val="240"/>
        </w:trPr>
        <w:tc>
          <w:tcPr>
            <w:tcW w:w="851" w:type="dxa"/>
            <w:tcBorders>
              <w:top w:val="single" w:sz="6" w:space="0" w:color="auto"/>
              <w:left w:val="single" w:sz="6" w:space="0" w:color="auto"/>
              <w:bottom w:val="single" w:sz="4" w:space="0" w:color="auto"/>
              <w:right w:val="single" w:sz="6"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r w:rsidRPr="00222BBA">
              <w:rPr>
                <w:rFonts w:ascii="Times New Roman" w:hAnsi="Times New Roman"/>
              </w:rPr>
              <w:t>1.3.1</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E17C94" w:rsidRDefault="00966103" w:rsidP="00966103">
            <w:pPr>
              <w:tabs>
                <w:tab w:val="left" w:pos="1134"/>
                <w:tab w:val="left" w:pos="8322"/>
              </w:tabs>
              <w:autoSpaceDE w:val="0"/>
              <w:autoSpaceDN w:val="0"/>
              <w:adjustRightInd w:val="0"/>
              <w:spacing w:after="0" w:line="240" w:lineRule="auto"/>
              <w:jc w:val="center"/>
              <w:rPr>
                <w:rFonts w:ascii="Times New Roman" w:hAnsi="Times New Roman"/>
              </w:rPr>
            </w:pPr>
            <w:r w:rsidRPr="00E17C94">
              <w:rPr>
                <w:rFonts w:ascii="Times New Roman" w:hAnsi="Times New Roman"/>
              </w:rPr>
              <w:t>Подпрограмма 3: Обеспечение условий реализации программы</w:t>
            </w:r>
          </w:p>
        </w:tc>
      </w:tr>
      <w:tr w:rsidR="00966103" w:rsidRPr="00222BBA" w:rsidTr="00F31EBD">
        <w:trPr>
          <w:cantSplit/>
          <w:trHeight w:val="240"/>
        </w:trPr>
        <w:tc>
          <w:tcPr>
            <w:tcW w:w="851" w:type="dxa"/>
            <w:vMerge w:val="restart"/>
            <w:tcBorders>
              <w:top w:val="single" w:sz="4" w:space="0" w:color="auto"/>
              <w:left w:val="single" w:sz="4" w:space="0" w:color="auto"/>
              <w:right w:val="single" w:sz="4" w:space="0" w:color="auto"/>
            </w:tcBorders>
          </w:tcPr>
          <w:p w:rsidR="00966103" w:rsidRPr="00222BBA" w:rsidRDefault="00966103"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outlineLvl w:val="0"/>
              <w:rPr>
                <w:rFonts w:ascii="Times New Roman" w:hAnsi="Times New Roman"/>
                <w:b/>
                <w:bCs/>
              </w:rPr>
            </w:pPr>
            <w:r w:rsidRPr="00222BBA">
              <w:rPr>
                <w:rFonts w:ascii="Times New Roman" w:hAnsi="Times New Roman"/>
                <w:sz w:val="24"/>
                <w:szCs w:val="24"/>
                <w:lang w:eastAsia="ru-RU"/>
              </w:rPr>
              <w:t>Уровень исполнения бюджета</w:t>
            </w:r>
          </w:p>
        </w:tc>
        <w:tc>
          <w:tcPr>
            <w:tcW w:w="1134"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jc w:val="center"/>
              <w:outlineLvl w:val="0"/>
              <w:rPr>
                <w:rFonts w:ascii="Times New Roman" w:hAnsi="Times New Roman"/>
                <w:b/>
                <w:bCs/>
              </w:rPr>
            </w:pPr>
            <w:r w:rsidRPr="00222BBA">
              <w:rPr>
                <w:rFonts w:ascii="Times New Roman" w:hAnsi="Times New Roman"/>
                <w:b/>
                <w:bCs/>
              </w:rPr>
              <w:t>%</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outlineLvl w:val="0"/>
              <w:rPr>
                <w:rFonts w:ascii="Times New Roman" w:hAnsi="Times New Roman"/>
                <w:b/>
                <w:bCs/>
              </w:rPr>
            </w:pPr>
          </w:p>
        </w:tc>
        <w:tc>
          <w:tcPr>
            <w:tcW w:w="2675"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outlineLvl w:val="0"/>
              <w:rPr>
                <w:rFonts w:ascii="Times New Roman" w:hAnsi="Times New Roman"/>
                <w:b/>
                <w:bCs/>
              </w:rPr>
            </w:pPr>
            <w:r w:rsidRPr="00222BBA">
              <w:rPr>
                <w:rFonts w:ascii="Times New Roman" w:hAnsi="Times New Roman"/>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222BBA" w:rsidRDefault="00966103" w:rsidP="00966103">
            <w:pPr>
              <w:tabs>
                <w:tab w:val="left" w:pos="940"/>
              </w:tabs>
              <w:autoSpaceDE w:val="0"/>
              <w:autoSpaceDN w:val="0"/>
              <w:adjustRightInd w:val="0"/>
              <w:spacing w:after="0" w:line="240" w:lineRule="auto"/>
              <w:jc w:val="center"/>
              <w:outlineLvl w:val="0"/>
              <w:rPr>
                <w:rFonts w:ascii="Times New Roman" w:hAnsi="Times New Roman"/>
                <w:b/>
                <w:bCs/>
              </w:rPr>
            </w:pPr>
          </w:p>
        </w:tc>
        <w:tc>
          <w:tcPr>
            <w:tcW w:w="1825"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tabs>
                <w:tab w:val="left" w:pos="940"/>
              </w:tabs>
              <w:autoSpaceDE w:val="0"/>
              <w:autoSpaceDN w:val="0"/>
              <w:adjustRightInd w:val="0"/>
              <w:spacing w:after="0" w:line="240" w:lineRule="auto"/>
              <w:jc w:val="center"/>
              <w:outlineLvl w:val="0"/>
              <w:rPr>
                <w:rFonts w:ascii="Times New Roman" w:hAnsi="Times New Roman"/>
                <w:b/>
                <w:bCs/>
                <w:color w:val="000000" w:themeColor="text1"/>
              </w:rPr>
            </w:pPr>
            <w:r w:rsidRPr="00E17C94">
              <w:rPr>
                <w:rFonts w:ascii="Times New Roman" w:hAnsi="Times New Roman"/>
                <w:color w:val="000000" w:themeColor="text1"/>
              </w:rPr>
              <w:t>не менее 95</w:t>
            </w:r>
          </w:p>
        </w:tc>
        <w:tc>
          <w:tcPr>
            <w:tcW w:w="1559"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tabs>
                <w:tab w:val="left" w:pos="940"/>
              </w:tabs>
              <w:autoSpaceDE w:val="0"/>
              <w:autoSpaceDN w:val="0"/>
              <w:adjustRightInd w:val="0"/>
              <w:spacing w:after="0" w:line="240" w:lineRule="auto"/>
              <w:jc w:val="center"/>
              <w:outlineLvl w:val="0"/>
              <w:rPr>
                <w:rFonts w:ascii="Times New Roman" w:hAnsi="Times New Roman"/>
                <w:b/>
                <w:bCs/>
                <w:color w:val="000000" w:themeColor="text1"/>
              </w:rPr>
            </w:pPr>
            <w:r w:rsidRPr="00E17C94">
              <w:rPr>
                <w:rFonts w:ascii="Times New Roman" w:hAnsi="Times New Roman"/>
                <w:color w:val="000000" w:themeColor="text1"/>
              </w:rPr>
              <w:t>не менее 95</w:t>
            </w:r>
          </w:p>
        </w:tc>
        <w:tc>
          <w:tcPr>
            <w:tcW w:w="1276"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tabs>
                <w:tab w:val="left" w:pos="940"/>
              </w:tabs>
              <w:autoSpaceDE w:val="0"/>
              <w:autoSpaceDN w:val="0"/>
              <w:adjustRightInd w:val="0"/>
              <w:spacing w:after="0" w:line="240" w:lineRule="auto"/>
              <w:jc w:val="center"/>
              <w:outlineLvl w:val="0"/>
              <w:rPr>
                <w:rFonts w:ascii="Times New Roman" w:hAnsi="Times New Roman"/>
                <w:b/>
                <w:bCs/>
                <w:color w:val="000000" w:themeColor="text1"/>
              </w:rPr>
            </w:pPr>
            <w:r w:rsidRPr="00E17C94">
              <w:rPr>
                <w:rFonts w:ascii="Times New Roman" w:hAnsi="Times New Roman"/>
                <w:color w:val="000000" w:themeColor="text1"/>
              </w:rPr>
              <w:t>не менее 95</w:t>
            </w:r>
          </w:p>
        </w:tc>
        <w:tc>
          <w:tcPr>
            <w:tcW w:w="1984" w:type="dxa"/>
            <w:tcBorders>
              <w:top w:val="single" w:sz="6" w:space="0" w:color="auto"/>
              <w:left w:val="single" w:sz="6" w:space="0" w:color="auto"/>
              <w:bottom w:val="single" w:sz="6" w:space="0" w:color="auto"/>
              <w:right w:val="single" w:sz="6" w:space="0" w:color="auto"/>
            </w:tcBorders>
          </w:tcPr>
          <w:p w:rsidR="00966103" w:rsidRPr="00E17C94" w:rsidRDefault="00966103" w:rsidP="00966103">
            <w:pPr>
              <w:tabs>
                <w:tab w:val="left" w:pos="940"/>
              </w:tabs>
              <w:autoSpaceDE w:val="0"/>
              <w:autoSpaceDN w:val="0"/>
              <w:adjustRightInd w:val="0"/>
              <w:spacing w:after="0" w:line="240" w:lineRule="auto"/>
              <w:jc w:val="center"/>
              <w:outlineLvl w:val="0"/>
              <w:rPr>
                <w:rFonts w:ascii="Times New Roman" w:hAnsi="Times New Roman"/>
                <w:b/>
                <w:bCs/>
                <w:color w:val="000000" w:themeColor="text1"/>
              </w:rPr>
            </w:pPr>
            <w:r w:rsidRPr="00E17C94">
              <w:rPr>
                <w:rFonts w:ascii="Times New Roman" w:hAnsi="Times New Roman"/>
                <w:color w:val="000000" w:themeColor="text1"/>
              </w:rPr>
              <w:t>не менее 95</w:t>
            </w:r>
          </w:p>
        </w:tc>
      </w:tr>
      <w:tr w:rsidR="000D5AFA" w:rsidRPr="00222BBA" w:rsidTr="00F31EBD">
        <w:trPr>
          <w:cantSplit/>
          <w:trHeight w:val="240"/>
        </w:trPr>
        <w:tc>
          <w:tcPr>
            <w:tcW w:w="851" w:type="dxa"/>
            <w:vMerge/>
            <w:tcBorders>
              <w:left w:val="single" w:sz="4" w:space="0" w:color="auto"/>
              <w:right w:val="single" w:sz="4"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0D5AFA" w:rsidRPr="00222BBA" w:rsidRDefault="000D5AFA" w:rsidP="00966103">
            <w:pPr>
              <w:spacing w:after="0" w:line="240" w:lineRule="auto"/>
              <w:rPr>
                <w:rFonts w:ascii="Times New Roman" w:hAnsi="Times New Roman"/>
              </w:rPr>
            </w:pPr>
            <w:r w:rsidRPr="00222BBA">
              <w:rPr>
                <w:rFonts w:ascii="Times New Roman" w:hAnsi="Times New Roman"/>
              </w:rPr>
              <w:t>Количество специалистов, повысивших квалификацию, прошедших переподготовку, обученных на семинарах и других мероприятиях</w:t>
            </w:r>
          </w:p>
        </w:tc>
        <w:tc>
          <w:tcPr>
            <w:tcW w:w="1134"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widowControl w:val="0"/>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widowControl w:val="0"/>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widowControl w:val="0"/>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tcPr>
          <w:p w:rsidR="000D5AFA" w:rsidRPr="00E17C94" w:rsidRDefault="007378AD" w:rsidP="00351327">
            <w:pPr>
              <w:widowControl w:val="0"/>
              <w:autoSpaceDE w:val="0"/>
              <w:autoSpaceDN w:val="0"/>
              <w:adjustRightInd w:val="0"/>
              <w:spacing w:after="0" w:line="240" w:lineRule="auto"/>
              <w:jc w:val="center"/>
              <w:rPr>
                <w:rFonts w:ascii="Times New Roman" w:hAnsi="Times New Roman"/>
                <w:color w:val="000000" w:themeColor="text1"/>
                <w:lang w:eastAsia="ru-RU"/>
              </w:rPr>
            </w:pPr>
            <w:r w:rsidRPr="00E17C94">
              <w:rPr>
                <w:rFonts w:ascii="Times New Roman" w:hAnsi="Times New Roman"/>
                <w:color w:val="000000" w:themeColor="text1"/>
                <w:lang w:eastAsia="ru-RU"/>
              </w:rPr>
              <w:t>45</w:t>
            </w:r>
          </w:p>
        </w:tc>
        <w:tc>
          <w:tcPr>
            <w:tcW w:w="1559" w:type="dxa"/>
            <w:tcBorders>
              <w:top w:val="single" w:sz="6" w:space="0" w:color="auto"/>
              <w:left w:val="single" w:sz="6" w:space="0" w:color="auto"/>
              <w:bottom w:val="single" w:sz="6" w:space="0" w:color="auto"/>
              <w:right w:val="single" w:sz="6" w:space="0" w:color="auto"/>
            </w:tcBorders>
          </w:tcPr>
          <w:p w:rsidR="000D5AFA" w:rsidRPr="00E17C94" w:rsidRDefault="000D5AFA" w:rsidP="00351327">
            <w:pPr>
              <w:widowControl w:val="0"/>
              <w:autoSpaceDE w:val="0"/>
              <w:autoSpaceDN w:val="0"/>
              <w:adjustRightInd w:val="0"/>
              <w:spacing w:after="0" w:line="240" w:lineRule="auto"/>
              <w:jc w:val="center"/>
              <w:rPr>
                <w:rFonts w:ascii="Times New Roman" w:hAnsi="Times New Roman"/>
                <w:color w:val="000000" w:themeColor="text1"/>
                <w:lang w:eastAsia="ru-RU"/>
              </w:rPr>
            </w:pPr>
            <w:r w:rsidRPr="00E17C94">
              <w:rPr>
                <w:rFonts w:ascii="Times New Roman" w:hAnsi="Times New Roman"/>
                <w:color w:val="000000" w:themeColor="text1"/>
                <w:lang w:eastAsia="ru-RU"/>
              </w:rPr>
              <w:t>До 40</w:t>
            </w:r>
          </w:p>
        </w:tc>
        <w:tc>
          <w:tcPr>
            <w:tcW w:w="1276" w:type="dxa"/>
            <w:tcBorders>
              <w:top w:val="single" w:sz="6" w:space="0" w:color="auto"/>
              <w:left w:val="single" w:sz="6" w:space="0" w:color="auto"/>
              <w:bottom w:val="single" w:sz="6" w:space="0" w:color="auto"/>
              <w:right w:val="single" w:sz="6" w:space="0" w:color="auto"/>
            </w:tcBorders>
          </w:tcPr>
          <w:p w:rsidR="000D5AFA" w:rsidRPr="00E17C94" w:rsidRDefault="000D5AFA" w:rsidP="00351327">
            <w:pPr>
              <w:widowControl w:val="0"/>
              <w:autoSpaceDE w:val="0"/>
              <w:autoSpaceDN w:val="0"/>
              <w:adjustRightInd w:val="0"/>
              <w:spacing w:after="0" w:line="240" w:lineRule="auto"/>
              <w:jc w:val="center"/>
              <w:rPr>
                <w:rFonts w:ascii="Times New Roman" w:hAnsi="Times New Roman"/>
                <w:color w:val="000000" w:themeColor="text1"/>
                <w:lang w:eastAsia="ru-RU"/>
              </w:rPr>
            </w:pPr>
            <w:r w:rsidRPr="00E17C94">
              <w:rPr>
                <w:rFonts w:ascii="Times New Roman" w:hAnsi="Times New Roman"/>
                <w:color w:val="000000" w:themeColor="text1"/>
                <w:lang w:eastAsia="ru-RU"/>
              </w:rPr>
              <w:t>До 40</w:t>
            </w:r>
          </w:p>
        </w:tc>
        <w:tc>
          <w:tcPr>
            <w:tcW w:w="1984" w:type="dxa"/>
            <w:tcBorders>
              <w:top w:val="single" w:sz="6" w:space="0" w:color="auto"/>
              <w:left w:val="single" w:sz="6" w:space="0" w:color="auto"/>
              <w:bottom w:val="single" w:sz="6" w:space="0" w:color="auto"/>
              <w:right w:val="single" w:sz="6" w:space="0" w:color="auto"/>
            </w:tcBorders>
          </w:tcPr>
          <w:p w:rsidR="000D5AFA" w:rsidRPr="00E17C94" w:rsidRDefault="000D5AFA" w:rsidP="00966103">
            <w:pPr>
              <w:widowControl w:val="0"/>
              <w:autoSpaceDE w:val="0"/>
              <w:autoSpaceDN w:val="0"/>
              <w:adjustRightInd w:val="0"/>
              <w:spacing w:after="0" w:line="240" w:lineRule="auto"/>
              <w:jc w:val="center"/>
              <w:rPr>
                <w:rFonts w:ascii="Times New Roman" w:hAnsi="Times New Roman"/>
                <w:color w:val="000000" w:themeColor="text1"/>
                <w:lang w:eastAsia="ru-RU"/>
              </w:rPr>
            </w:pPr>
            <w:r w:rsidRPr="00E17C94">
              <w:rPr>
                <w:rFonts w:ascii="Times New Roman" w:hAnsi="Times New Roman"/>
                <w:color w:val="000000" w:themeColor="text1"/>
                <w:lang w:eastAsia="ru-RU"/>
              </w:rPr>
              <w:t>До 40</w:t>
            </w:r>
          </w:p>
        </w:tc>
      </w:tr>
      <w:tr w:rsidR="000D5AFA" w:rsidRPr="00222BBA" w:rsidTr="00F31EBD">
        <w:trPr>
          <w:cantSplit/>
          <w:trHeight w:val="240"/>
        </w:trPr>
        <w:tc>
          <w:tcPr>
            <w:tcW w:w="851" w:type="dxa"/>
            <w:vMerge/>
            <w:tcBorders>
              <w:left w:val="single" w:sz="4" w:space="0" w:color="auto"/>
              <w:right w:val="single" w:sz="4"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0D5AFA" w:rsidRPr="00222BBA" w:rsidRDefault="000D5AFA" w:rsidP="00966103">
            <w:pPr>
              <w:spacing w:after="0" w:line="240" w:lineRule="auto"/>
              <w:rPr>
                <w:rFonts w:ascii="Times New Roman" w:hAnsi="Times New Roman"/>
              </w:rPr>
            </w:pPr>
            <w:r w:rsidRPr="00222BBA">
              <w:rPr>
                <w:rFonts w:ascii="Times New Roman" w:hAnsi="Times New Roman"/>
              </w:rPr>
              <w:t>Доля учреждений, оснащенных противопожарным оборудованием</w:t>
            </w:r>
          </w:p>
        </w:tc>
        <w:tc>
          <w:tcPr>
            <w:tcW w:w="1134"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widowControl w:val="0"/>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w:t>
            </w:r>
          </w:p>
        </w:tc>
        <w:tc>
          <w:tcPr>
            <w:tcW w:w="160"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widowControl w:val="0"/>
              <w:autoSpaceDE w:val="0"/>
              <w:autoSpaceDN w:val="0"/>
              <w:adjustRightInd w:val="0"/>
              <w:spacing w:after="0" w:line="240" w:lineRule="auto"/>
              <w:jc w:val="both"/>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c>
          <w:tcPr>
            <w:tcW w:w="1984" w:type="dxa"/>
            <w:tcBorders>
              <w:top w:val="single" w:sz="6" w:space="0" w:color="auto"/>
              <w:left w:val="single" w:sz="6" w:space="0" w:color="auto"/>
              <w:bottom w:val="single" w:sz="6"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r>
      <w:tr w:rsidR="000D5AFA" w:rsidRPr="00222BBA" w:rsidTr="00F31EBD">
        <w:trPr>
          <w:cantSplit/>
          <w:trHeight w:val="240"/>
        </w:trPr>
        <w:tc>
          <w:tcPr>
            <w:tcW w:w="851" w:type="dxa"/>
            <w:vMerge/>
            <w:tcBorders>
              <w:left w:val="single" w:sz="4" w:space="0" w:color="auto"/>
              <w:bottom w:val="single" w:sz="4" w:space="0" w:color="auto"/>
              <w:right w:val="single" w:sz="4"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4" w:space="0" w:color="auto"/>
              <w:right w:val="single" w:sz="6" w:space="0" w:color="auto"/>
            </w:tcBorders>
          </w:tcPr>
          <w:p w:rsidR="000D5AFA" w:rsidRPr="00222BBA" w:rsidRDefault="000D5AFA" w:rsidP="00966103">
            <w:pPr>
              <w:spacing w:after="0" w:line="240" w:lineRule="auto"/>
              <w:rPr>
                <w:rFonts w:ascii="Times New Roman" w:hAnsi="Times New Roman"/>
              </w:rPr>
            </w:pPr>
            <w:r w:rsidRPr="00222BBA">
              <w:rPr>
                <w:rFonts w:ascii="Times New Roman" w:hAnsi="Times New Roman"/>
              </w:rPr>
              <w:t>Оснащение ДШИ  оборудованием в соответствии с требованиями модельного стандарта качества</w:t>
            </w:r>
          </w:p>
        </w:tc>
        <w:tc>
          <w:tcPr>
            <w:tcW w:w="1134" w:type="dxa"/>
            <w:tcBorders>
              <w:top w:val="single" w:sz="6" w:space="0" w:color="auto"/>
              <w:left w:val="single" w:sz="6" w:space="0" w:color="auto"/>
              <w:bottom w:val="single" w:sz="4" w:space="0" w:color="auto"/>
              <w:right w:val="single" w:sz="6" w:space="0" w:color="auto"/>
            </w:tcBorders>
          </w:tcPr>
          <w:p w:rsidR="000D5AFA" w:rsidRPr="00222BBA" w:rsidRDefault="000D5AFA" w:rsidP="00966103">
            <w:pPr>
              <w:widowControl w:val="0"/>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w:t>
            </w:r>
          </w:p>
        </w:tc>
        <w:tc>
          <w:tcPr>
            <w:tcW w:w="160" w:type="dxa"/>
            <w:tcBorders>
              <w:top w:val="single" w:sz="6" w:space="0" w:color="auto"/>
              <w:left w:val="single" w:sz="6" w:space="0" w:color="auto"/>
              <w:bottom w:val="single" w:sz="4" w:space="0" w:color="auto"/>
              <w:right w:val="single" w:sz="6" w:space="0" w:color="auto"/>
            </w:tcBorders>
          </w:tcPr>
          <w:p w:rsidR="000D5AFA" w:rsidRPr="00222BBA" w:rsidRDefault="000D5AFA"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4" w:space="0" w:color="auto"/>
              <w:right w:val="single" w:sz="6" w:space="0" w:color="auto"/>
            </w:tcBorders>
          </w:tcPr>
          <w:p w:rsidR="000D5AFA" w:rsidRPr="00222BBA" w:rsidRDefault="000D5AFA" w:rsidP="00966103">
            <w:pPr>
              <w:widowControl w:val="0"/>
              <w:autoSpaceDE w:val="0"/>
              <w:autoSpaceDN w:val="0"/>
              <w:adjustRightInd w:val="0"/>
              <w:spacing w:after="0" w:line="240" w:lineRule="auto"/>
              <w:jc w:val="both"/>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4" w:space="0" w:color="auto"/>
              <w:right w:val="single" w:sz="6" w:space="0" w:color="auto"/>
            </w:tcBorders>
          </w:tcPr>
          <w:p w:rsidR="000D5AFA" w:rsidRPr="00222BBA" w:rsidRDefault="000D5AFA"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4"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c>
          <w:tcPr>
            <w:tcW w:w="1559" w:type="dxa"/>
            <w:tcBorders>
              <w:top w:val="single" w:sz="6" w:space="0" w:color="auto"/>
              <w:left w:val="single" w:sz="6" w:space="0" w:color="auto"/>
              <w:bottom w:val="single" w:sz="4"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c>
          <w:tcPr>
            <w:tcW w:w="1276" w:type="dxa"/>
            <w:tcBorders>
              <w:top w:val="single" w:sz="6" w:space="0" w:color="auto"/>
              <w:left w:val="single" w:sz="6" w:space="0" w:color="auto"/>
              <w:bottom w:val="single" w:sz="4"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c>
          <w:tcPr>
            <w:tcW w:w="1984" w:type="dxa"/>
            <w:tcBorders>
              <w:top w:val="single" w:sz="6" w:space="0" w:color="auto"/>
              <w:left w:val="single" w:sz="6" w:space="0" w:color="auto"/>
              <w:bottom w:val="single" w:sz="4" w:space="0" w:color="auto"/>
              <w:right w:val="single" w:sz="6" w:space="0" w:color="auto"/>
            </w:tcBorders>
          </w:tcPr>
          <w:p w:rsidR="000D5AFA" w:rsidRPr="00E17C94" w:rsidRDefault="000D5AFA" w:rsidP="00966103">
            <w:pPr>
              <w:autoSpaceDE w:val="0"/>
              <w:autoSpaceDN w:val="0"/>
              <w:adjustRightInd w:val="0"/>
              <w:spacing w:after="0" w:line="240" w:lineRule="auto"/>
              <w:jc w:val="center"/>
              <w:rPr>
                <w:rFonts w:ascii="Times New Roman" w:hAnsi="Times New Roman"/>
                <w:lang w:eastAsia="ru-RU"/>
              </w:rPr>
            </w:pPr>
            <w:r w:rsidRPr="00E17C94">
              <w:rPr>
                <w:rFonts w:ascii="Times New Roman" w:hAnsi="Times New Roman"/>
                <w:lang w:eastAsia="ru-RU"/>
              </w:rPr>
              <w:t>100</w:t>
            </w:r>
          </w:p>
        </w:tc>
      </w:tr>
      <w:tr w:rsidR="000D5AFA" w:rsidRPr="00222BBA" w:rsidTr="00966103">
        <w:trPr>
          <w:cantSplit/>
          <w:trHeight w:val="240"/>
        </w:trPr>
        <w:tc>
          <w:tcPr>
            <w:tcW w:w="851" w:type="dxa"/>
            <w:tcBorders>
              <w:top w:val="single" w:sz="4" w:space="0" w:color="auto"/>
              <w:left w:val="single" w:sz="6" w:space="0" w:color="auto"/>
              <w:bottom w:val="single" w:sz="4" w:space="0" w:color="auto"/>
              <w:right w:val="single" w:sz="6"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r w:rsidRPr="00222BBA">
              <w:rPr>
                <w:rFonts w:ascii="Times New Roman" w:hAnsi="Times New Roman"/>
              </w:rPr>
              <w:t>1.4</w:t>
            </w:r>
          </w:p>
        </w:tc>
        <w:tc>
          <w:tcPr>
            <w:tcW w:w="13466" w:type="dxa"/>
            <w:gridSpan w:val="9"/>
            <w:tcBorders>
              <w:top w:val="single" w:sz="4" w:space="0" w:color="auto"/>
              <w:left w:val="single" w:sz="6" w:space="0" w:color="auto"/>
              <w:bottom w:val="single" w:sz="6" w:space="0" w:color="auto"/>
              <w:right w:val="single" w:sz="6" w:space="0" w:color="auto"/>
            </w:tcBorders>
          </w:tcPr>
          <w:p w:rsidR="000D5AFA" w:rsidRPr="00222BBA" w:rsidRDefault="000D5AFA" w:rsidP="00966103">
            <w:pPr>
              <w:tabs>
                <w:tab w:val="left" w:pos="1134"/>
                <w:tab w:val="left" w:pos="8322"/>
              </w:tabs>
              <w:autoSpaceDE w:val="0"/>
              <w:autoSpaceDN w:val="0"/>
              <w:adjustRightInd w:val="0"/>
              <w:spacing w:after="0" w:line="240" w:lineRule="auto"/>
              <w:jc w:val="center"/>
              <w:rPr>
                <w:rFonts w:ascii="Times New Roman" w:hAnsi="Times New Roman"/>
              </w:rPr>
            </w:pPr>
            <w:r w:rsidRPr="00222BBA">
              <w:rPr>
                <w:rFonts w:ascii="Times New Roman" w:hAnsi="Times New Roman"/>
              </w:rPr>
              <w:t>Задача 4: Осуществление государственных полномочий в области архивного дела</w:t>
            </w:r>
          </w:p>
          <w:p w:rsidR="000D5AFA" w:rsidRPr="00222BBA" w:rsidRDefault="000D5AFA" w:rsidP="00966103">
            <w:pPr>
              <w:spacing w:after="0" w:line="240" w:lineRule="auto"/>
              <w:jc w:val="center"/>
              <w:rPr>
                <w:rFonts w:ascii="Times New Roman" w:hAnsi="Times New Roman"/>
              </w:rPr>
            </w:pPr>
          </w:p>
        </w:tc>
      </w:tr>
      <w:tr w:rsidR="000D5AFA" w:rsidRPr="00222BBA" w:rsidTr="00966103">
        <w:trPr>
          <w:cantSplit/>
          <w:trHeight w:val="240"/>
        </w:trPr>
        <w:tc>
          <w:tcPr>
            <w:tcW w:w="851" w:type="dxa"/>
            <w:tcBorders>
              <w:top w:val="single" w:sz="4" w:space="0" w:color="auto"/>
              <w:left w:val="single" w:sz="6" w:space="0" w:color="auto"/>
              <w:bottom w:val="single" w:sz="4" w:space="0" w:color="auto"/>
              <w:right w:val="single" w:sz="6"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r w:rsidRPr="00222BBA">
              <w:rPr>
                <w:rFonts w:ascii="Times New Roman" w:hAnsi="Times New Roman"/>
              </w:rPr>
              <w:t>1.4.1</w:t>
            </w:r>
          </w:p>
        </w:tc>
        <w:tc>
          <w:tcPr>
            <w:tcW w:w="13466" w:type="dxa"/>
            <w:gridSpan w:val="9"/>
            <w:tcBorders>
              <w:top w:val="single" w:sz="4" w:space="0" w:color="auto"/>
              <w:left w:val="single" w:sz="6" w:space="0" w:color="auto"/>
              <w:bottom w:val="single" w:sz="6" w:space="0" w:color="auto"/>
              <w:right w:val="single" w:sz="6" w:space="0" w:color="auto"/>
            </w:tcBorders>
          </w:tcPr>
          <w:p w:rsidR="000D5AFA" w:rsidRPr="00222BBA" w:rsidRDefault="000D5AFA" w:rsidP="00966103">
            <w:pPr>
              <w:spacing w:after="0" w:line="240" w:lineRule="auto"/>
              <w:jc w:val="center"/>
              <w:rPr>
                <w:rFonts w:ascii="Times New Roman" w:hAnsi="Times New Roman"/>
              </w:rPr>
            </w:pPr>
            <w:r w:rsidRPr="00222BBA">
              <w:rPr>
                <w:rFonts w:ascii="Times New Roman" w:hAnsi="Times New Roman"/>
              </w:rPr>
              <w:t>Подпрограмма 4 Осуществление государственных полномочий в области архивного дела</w:t>
            </w:r>
          </w:p>
        </w:tc>
      </w:tr>
      <w:tr w:rsidR="000D5AFA" w:rsidRPr="00222BBA" w:rsidTr="00F31EBD">
        <w:trPr>
          <w:cantSplit/>
          <w:trHeight w:val="240"/>
        </w:trPr>
        <w:tc>
          <w:tcPr>
            <w:tcW w:w="851" w:type="dxa"/>
            <w:tcBorders>
              <w:top w:val="single" w:sz="4" w:space="0" w:color="auto"/>
              <w:left w:val="single" w:sz="6" w:space="0" w:color="auto"/>
              <w:right w:val="single" w:sz="6" w:space="0" w:color="auto"/>
            </w:tcBorders>
          </w:tcPr>
          <w:p w:rsidR="000D5AFA" w:rsidRPr="003716FD" w:rsidRDefault="000D5AFA" w:rsidP="00966103">
            <w:pPr>
              <w:autoSpaceDE w:val="0"/>
              <w:autoSpaceDN w:val="0"/>
              <w:adjustRightInd w:val="0"/>
              <w:spacing w:after="0" w:line="240" w:lineRule="auto"/>
              <w:rPr>
                <w:rFonts w:ascii="Times New Roman" w:hAnsi="Times New Roman"/>
                <w:highlight w:val="green"/>
              </w:rPr>
            </w:pPr>
          </w:p>
        </w:tc>
        <w:tc>
          <w:tcPr>
            <w:tcW w:w="2693" w:type="dxa"/>
            <w:tcBorders>
              <w:top w:val="single" w:sz="4" w:space="0" w:color="auto"/>
              <w:left w:val="single" w:sz="6" w:space="0" w:color="auto"/>
              <w:bottom w:val="single" w:sz="6" w:space="0" w:color="auto"/>
              <w:right w:val="single" w:sz="6" w:space="0" w:color="auto"/>
            </w:tcBorders>
          </w:tcPr>
          <w:p w:rsidR="000D5AFA" w:rsidRPr="00BF16AD" w:rsidRDefault="000D5AFA" w:rsidP="00966103">
            <w:pPr>
              <w:autoSpaceDE w:val="0"/>
              <w:spacing w:after="0" w:line="240" w:lineRule="auto"/>
              <w:jc w:val="both"/>
              <w:rPr>
                <w:rFonts w:ascii="Times New Roman" w:eastAsia="Arial" w:hAnsi="Times New Roman"/>
              </w:rPr>
            </w:pPr>
            <w:r w:rsidRPr="00BF16AD">
              <w:rPr>
                <w:rFonts w:ascii="Times New Roman" w:eastAsia="Arial" w:hAnsi="Times New Roman"/>
              </w:rPr>
              <w:t xml:space="preserve">Количество </w:t>
            </w:r>
            <w:proofErr w:type="spellStart"/>
            <w:r w:rsidRPr="00BF16AD">
              <w:rPr>
                <w:rFonts w:ascii="Times New Roman" w:eastAsia="Arial" w:hAnsi="Times New Roman"/>
              </w:rPr>
              <w:t>закартонированных</w:t>
            </w:r>
            <w:proofErr w:type="spellEnd"/>
            <w:r w:rsidRPr="00BF16AD">
              <w:rPr>
                <w:rFonts w:ascii="Times New Roman" w:eastAsia="Arial" w:hAnsi="Times New Roman"/>
              </w:rPr>
              <w:t xml:space="preserve"> дел </w:t>
            </w:r>
          </w:p>
        </w:tc>
        <w:tc>
          <w:tcPr>
            <w:tcW w:w="1134" w:type="dxa"/>
            <w:tcBorders>
              <w:top w:val="single" w:sz="4" w:space="0" w:color="auto"/>
              <w:left w:val="single" w:sz="6" w:space="0" w:color="auto"/>
              <w:bottom w:val="single" w:sz="6" w:space="0" w:color="auto"/>
              <w:right w:val="single" w:sz="6" w:space="0" w:color="auto"/>
            </w:tcBorders>
          </w:tcPr>
          <w:p w:rsidR="000D5AFA" w:rsidRPr="00BF16AD" w:rsidRDefault="000D5AFA" w:rsidP="00966103">
            <w:pPr>
              <w:autoSpaceDE w:val="0"/>
              <w:spacing w:after="0" w:line="240" w:lineRule="auto"/>
              <w:jc w:val="center"/>
              <w:rPr>
                <w:rFonts w:ascii="Times New Roman" w:eastAsia="Arial" w:hAnsi="Times New Roman"/>
              </w:rPr>
            </w:pPr>
            <w:r w:rsidRPr="00BF16AD">
              <w:rPr>
                <w:rFonts w:ascii="Times New Roman" w:eastAsia="Arial" w:hAnsi="Times New Roman"/>
              </w:rPr>
              <w:t xml:space="preserve">ед. </w:t>
            </w:r>
          </w:p>
        </w:tc>
        <w:tc>
          <w:tcPr>
            <w:tcW w:w="160" w:type="dxa"/>
            <w:tcBorders>
              <w:top w:val="single" w:sz="4" w:space="0" w:color="auto"/>
              <w:left w:val="single" w:sz="6" w:space="0" w:color="auto"/>
              <w:bottom w:val="single" w:sz="6" w:space="0" w:color="auto"/>
              <w:right w:val="single" w:sz="6" w:space="0" w:color="auto"/>
            </w:tcBorders>
          </w:tcPr>
          <w:p w:rsidR="000D5AFA" w:rsidRPr="00BF16AD" w:rsidRDefault="000D5AFA" w:rsidP="00966103">
            <w:pPr>
              <w:spacing w:after="0" w:line="240" w:lineRule="auto"/>
              <w:jc w:val="center"/>
              <w:rPr>
                <w:rFonts w:ascii="Times New Roman" w:hAnsi="Times New Roman"/>
              </w:rPr>
            </w:pPr>
          </w:p>
        </w:tc>
        <w:tc>
          <w:tcPr>
            <w:tcW w:w="2675" w:type="dxa"/>
            <w:tcBorders>
              <w:top w:val="single" w:sz="4" w:space="0" w:color="auto"/>
              <w:left w:val="single" w:sz="6" w:space="0" w:color="auto"/>
              <w:bottom w:val="single" w:sz="6" w:space="0" w:color="auto"/>
              <w:right w:val="single" w:sz="6" w:space="0" w:color="auto"/>
            </w:tcBorders>
          </w:tcPr>
          <w:p w:rsidR="000D5AFA" w:rsidRPr="00BF16AD" w:rsidRDefault="000D5AFA" w:rsidP="00966103">
            <w:pPr>
              <w:spacing w:after="0" w:line="240" w:lineRule="auto"/>
              <w:rPr>
                <w:rFonts w:ascii="Times New Roman" w:hAnsi="Times New Roman"/>
              </w:rPr>
            </w:pPr>
            <w:r w:rsidRPr="00BF16AD">
              <w:rPr>
                <w:rFonts w:ascii="Times New Roman" w:hAnsi="Times New Roman"/>
              </w:rPr>
              <w:t>описи дел</w:t>
            </w:r>
          </w:p>
        </w:tc>
        <w:tc>
          <w:tcPr>
            <w:tcW w:w="160" w:type="dxa"/>
            <w:tcBorders>
              <w:top w:val="single" w:sz="4" w:space="0" w:color="auto"/>
              <w:left w:val="single" w:sz="6" w:space="0" w:color="auto"/>
              <w:bottom w:val="single" w:sz="6" w:space="0" w:color="auto"/>
              <w:right w:val="single" w:sz="6" w:space="0" w:color="auto"/>
            </w:tcBorders>
          </w:tcPr>
          <w:p w:rsidR="000D5AFA" w:rsidRPr="00BF16AD" w:rsidRDefault="000D5AFA" w:rsidP="00966103">
            <w:pPr>
              <w:spacing w:after="0" w:line="240" w:lineRule="auto"/>
              <w:jc w:val="center"/>
              <w:rPr>
                <w:rFonts w:ascii="Times New Roman" w:hAnsi="Times New Roman"/>
              </w:rPr>
            </w:pPr>
          </w:p>
        </w:tc>
        <w:tc>
          <w:tcPr>
            <w:tcW w:w="1825" w:type="dxa"/>
            <w:tcBorders>
              <w:top w:val="single" w:sz="4" w:space="0" w:color="auto"/>
              <w:left w:val="single" w:sz="6" w:space="0" w:color="auto"/>
              <w:bottom w:val="single" w:sz="6" w:space="0" w:color="auto"/>
              <w:right w:val="single" w:sz="6" w:space="0" w:color="auto"/>
            </w:tcBorders>
          </w:tcPr>
          <w:p w:rsidR="000D5AFA" w:rsidRPr="00BF16AD" w:rsidRDefault="00BF16AD" w:rsidP="00966103">
            <w:pPr>
              <w:spacing w:after="0" w:line="240" w:lineRule="auto"/>
              <w:jc w:val="center"/>
              <w:rPr>
                <w:rFonts w:ascii="Times New Roman" w:hAnsi="Times New Roman"/>
              </w:rPr>
            </w:pPr>
            <w:r w:rsidRPr="00BF16AD">
              <w:rPr>
                <w:rFonts w:ascii="Times New Roman" w:hAnsi="Times New Roman"/>
              </w:rPr>
              <w:t>35</w:t>
            </w:r>
          </w:p>
        </w:tc>
        <w:tc>
          <w:tcPr>
            <w:tcW w:w="1559" w:type="dxa"/>
            <w:tcBorders>
              <w:top w:val="single" w:sz="4" w:space="0" w:color="auto"/>
              <w:left w:val="single" w:sz="6" w:space="0" w:color="auto"/>
              <w:bottom w:val="single" w:sz="6" w:space="0" w:color="auto"/>
              <w:right w:val="single" w:sz="6" w:space="0" w:color="auto"/>
            </w:tcBorders>
          </w:tcPr>
          <w:p w:rsidR="000D5AFA" w:rsidRPr="00BF16AD" w:rsidRDefault="00BF16AD" w:rsidP="00966103">
            <w:pPr>
              <w:spacing w:after="0" w:line="240" w:lineRule="auto"/>
              <w:jc w:val="center"/>
              <w:rPr>
                <w:rFonts w:ascii="Times New Roman" w:hAnsi="Times New Roman"/>
              </w:rPr>
            </w:pPr>
            <w:r w:rsidRPr="00BF16AD">
              <w:rPr>
                <w:rFonts w:ascii="Times New Roman" w:hAnsi="Times New Roman"/>
              </w:rPr>
              <w:t>39</w:t>
            </w:r>
          </w:p>
        </w:tc>
        <w:tc>
          <w:tcPr>
            <w:tcW w:w="1276" w:type="dxa"/>
            <w:tcBorders>
              <w:top w:val="single" w:sz="4" w:space="0" w:color="auto"/>
              <w:left w:val="single" w:sz="6" w:space="0" w:color="auto"/>
              <w:bottom w:val="single" w:sz="6" w:space="0" w:color="auto"/>
              <w:right w:val="single" w:sz="6" w:space="0" w:color="auto"/>
            </w:tcBorders>
          </w:tcPr>
          <w:p w:rsidR="000D5AFA" w:rsidRPr="00BF16AD" w:rsidRDefault="00BF16AD" w:rsidP="00996C0C">
            <w:pPr>
              <w:spacing w:after="0" w:line="240" w:lineRule="auto"/>
              <w:jc w:val="center"/>
              <w:rPr>
                <w:rFonts w:ascii="Times New Roman" w:hAnsi="Times New Roman"/>
              </w:rPr>
            </w:pPr>
            <w:r w:rsidRPr="00BF16AD">
              <w:rPr>
                <w:rFonts w:ascii="Times New Roman" w:hAnsi="Times New Roman"/>
              </w:rPr>
              <w:t>не менее 35</w:t>
            </w:r>
          </w:p>
        </w:tc>
        <w:tc>
          <w:tcPr>
            <w:tcW w:w="1984" w:type="dxa"/>
            <w:tcBorders>
              <w:top w:val="single" w:sz="4" w:space="0" w:color="auto"/>
              <w:left w:val="single" w:sz="6" w:space="0" w:color="auto"/>
              <w:bottom w:val="single" w:sz="6" w:space="0" w:color="auto"/>
              <w:right w:val="single" w:sz="6" w:space="0" w:color="auto"/>
            </w:tcBorders>
          </w:tcPr>
          <w:p w:rsidR="000D5AFA" w:rsidRPr="00BF16AD" w:rsidRDefault="00BF16AD" w:rsidP="00996C0C">
            <w:pPr>
              <w:spacing w:after="0" w:line="240" w:lineRule="auto"/>
              <w:jc w:val="center"/>
              <w:rPr>
                <w:rFonts w:ascii="Times New Roman" w:hAnsi="Times New Roman"/>
              </w:rPr>
            </w:pPr>
            <w:r w:rsidRPr="00BF16AD">
              <w:rPr>
                <w:rFonts w:ascii="Times New Roman" w:hAnsi="Times New Roman"/>
              </w:rPr>
              <w:t>не менее 35</w:t>
            </w:r>
          </w:p>
        </w:tc>
      </w:tr>
      <w:tr w:rsidR="000D5AFA" w:rsidRPr="00222BBA" w:rsidTr="00F31EBD">
        <w:trPr>
          <w:cantSplit/>
          <w:trHeight w:val="240"/>
        </w:trPr>
        <w:tc>
          <w:tcPr>
            <w:tcW w:w="851" w:type="dxa"/>
            <w:tcBorders>
              <w:left w:val="single" w:sz="6" w:space="0" w:color="auto"/>
              <w:right w:val="single" w:sz="6" w:space="0" w:color="auto"/>
            </w:tcBorders>
          </w:tcPr>
          <w:p w:rsidR="000D5AFA" w:rsidRPr="003716FD" w:rsidRDefault="000D5AFA" w:rsidP="00966103">
            <w:pPr>
              <w:autoSpaceDE w:val="0"/>
              <w:autoSpaceDN w:val="0"/>
              <w:adjustRightInd w:val="0"/>
              <w:spacing w:after="0" w:line="240" w:lineRule="auto"/>
              <w:rPr>
                <w:rFonts w:ascii="Times New Roman" w:hAnsi="Times New Roman"/>
                <w:highlight w:val="green"/>
              </w:rPr>
            </w:pPr>
          </w:p>
        </w:tc>
        <w:tc>
          <w:tcPr>
            <w:tcW w:w="2693" w:type="dxa"/>
            <w:tcBorders>
              <w:top w:val="single" w:sz="6" w:space="0" w:color="auto"/>
              <w:left w:val="single" w:sz="6" w:space="0" w:color="auto"/>
              <w:bottom w:val="single" w:sz="6" w:space="0" w:color="auto"/>
              <w:right w:val="single" w:sz="6" w:space="0" w:color="auto"/>
            </w:tcBorders>
          </w:tcPr>
          <w:p w:rsidR="000D5AFA" w:rsidRPr="00BF16AD" w:rsidRDefault="000D5AFA" w:rsidP="00966103">
            <w:pPr>
              <w:autoSpaceDE w:val="0"/>
              <w:spacing w:after="0" w:line="240" w:lineRule="auto"/>
              <w:jc w:val="both"/>
              <w:rPr>
                <w:rFonts w:ascii="Times New Roman" w:eastAsia="Arial" w:hAnsi="Times New Roman"/>
              </w:rPr>
            </w:pPr>
            <w:r w:rsidRPr="00BF16AD">
              <w:rPr>
                <w:rFonts w:ascii="Times New Roman" w:eastAsia="Arial" w:hAnsi="Times New Roman"/>
              </w:rPr>
              <w:t>Количество оцифрованных дел</w:t>
            </w:r>
          </w:p>
        </w:tc>
        <w:tc>
          <w:tcPr>
            <w:tcW w:w="1134" w:type="dxa"/>
            <w:tcBorders>
              <w:top w:val="single" w:sz="6" w:space="0" w:color="auto"/>
              <w:left w:val="single" w:sz="6" w:space="0" w:color="auto"/>
              <w:bottom w:val="single" w:sz="6" w:space="0" w:color="auto"/>
              <w:right w:val="single" w:sz="6" w:space="0" w:color="auto"/>
            </w:tcBorders>
          </w:tcPr>
          <w:p w:rsidR="000D5AFA" w:rsidRPr="00BF16AD" w:rsidRDefault="000D5AFA" w:rsidP="00966103">
            <w:pPr>
              <w:autoSpaceDE w:val="0"/>
              <w:spacing w:after="0" w:line="240" w:lineRule="auto"/>
              <w:jc w:val="center"/>
              <w:rPr>
                <w:rFonts w:ascii="Times New Roman" w:eastAsia="Arial" w:hAnsi="Times New Roman"/>
              </w:rPr>
            </w:pPr>
            <w:r w:rsidRPr="00BF16AD">
              <w:rPr>
                <w:rFonts w:ascii="Times New Roman" w:eastAsia="Arial" w:hAnsi="Times New Roman"/>
              </w:rPr>
              <w:t>ед.</w:t>
            </w:r>
          </w:p>
        </w:tc>
        <w:tc>
          <w:tcPr>
            <w:tcW w:w="160" w:type="dxa"/>
            <w:tcBorders>
              <w:top w:val="single" w:sz="6" w:space="0" w:color="auto"/>
              <w:left w:val="single" w:sz="6" w:space="0" w:color="auto"/>
              <w:bottom w:val="single" w:sz="6" w:space="0" w:color="auto"/>
              <w:right w:val="single" w:sz="6" w:space="0" w:color="auto"/>
            </w:tcBorders>
          </w:tcPr>
          <w:p w:rsidR="000D5AFA" w:rsidRPr="00BF16AD" w:rsidRDefault="000D5AFA"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0D5AFA" w:rsidRPr="00BF16AD" w:rsidRDefault="000D5AFA" w:rsidP="00966103">
            <w:pPr>
              <w:spacing w:after="0" w:line="240" w:lineRule="auto"/>
              <w:rPr>
                <w:rFonts w:ascii="Times New Roman" w:hAnsi="Times New Roman"/>
              </w:rPr>
            </w:pPr>
            <w:r w:rsidRPr="00BF16AD">
              <w:rPr>
                <w:rFonts w:ascii="Times New Roman" w:hAnsi="Times New Roman"/>
              </w:rPr>
              <w:t>данные оцифровки заголовков  дел</w:t>
            </w:r>
          </w:p>
        </w:tc>
        <w:tc>
          <w:tcPr>
            <w:tcW w:w="160" w:type="dxa"/>
            <w:tcBorders>
              <w:top w:val="single" w:sz="6" w:space="0" w:color="auto"/>
              <w:left w:val="single" w:sz="6" w:space="0" w:color="auto"/>
              <w:bottom w:val="single" w:sz="6" w:space="0" w:color="auto"/>
              <w:right w:val="single" w:sz="6" w:space="0" w:color="auto"/>
            </w:tcBorders>
          </w:tcPr>
          <w:p w:rsidR="000D5AFA" w:rsidRPr="00BF16AD" w:rsidRDefault="000D5AFA" w:rsidP="00966103">
            <w:pPr>
              <w:spacing w:after="0" w:line="240" w:lineRule="auto"/>
              <w:jc w:val="center"/>
              <w:rPr>
                <w:rFonts w:ascii="Times New Roman" w:hAnsi="Times New Roman"/>
              </w:rPr>
            </w:pPr>
          </w:p>
        </w:tc>
        <w:tc>
          <w:tcPr>
            <w:tcW w:w="1825" w:type="dxa"/>
            <w:tcBorders>
              <w:top w:val="single" w:sz="6" w:space="0" w:color="auto"/>
              <w:left w:val="single" w:sz="6" w:space="0" w:color="auto"/>
              <w:bottom w:val="single" w:sz="6" w:space="0" w:color="auto"/>
              <w:right w:val="single" w:sz="6" w:space="0" w:color="auto"/>
            </w:tcBorders>
          </w:tcPr>
          <w:p w:rsidR="000D5AFA" w:rsidRPr="00BF16AD" w:rsidRDefault="00BF16AD" w:rsidP="00966103">
            <w:pPr>
              <w:spacing w:after="0" w:line="240" w:lineRule="auto"/>
              <w:jc w:val="center"/>
              <w:rPr>
                <w:rFonts w:ascii="Times New Roman" w:hAnsi="Times New Roman"/>
                <w:color w:val="000000" w:themeColor="text1"/>
              </w:rPr>
            </w:pPr>
            <w:r w:rsidRPr="00BF16AD">
              <w:rPr>
                <w:rFonts w:ascii="Times New Roman" w:hAnsi="Times New Roman"/>
                <w:color w:val="000000" w:themeColor="text1"/>
              </w:rPr>
              <w:t>35</w:t>
            </w:r>
          </w:p>
        </w:tc>
        <w:tc>
          <w:tcPr>
            <w:tcW w:w="1559" w:type="dxa"/>
            <w:tcBorders>
              <w:top w:val="single" w:sz="6" w:space="0" w:color="auto"/>
              <w:left w:val="single" w:sz="6" w:space="0" w:color="auto"/>
              <w:bottom w:val="single" w:sz="6" w:space="0" w:color="auto"/>
              <w:right w:val="single" w:sz="6" w:space="0" w:color="auto"/>
            </w:tcBorders>
          </w:tcPr>
          <w:p w:rsidR="000D5AFA" w:rsidRPr="00BF16AD" w:rsidRDefault="00BF16AD" w:rsidP="00966103">
            <w:pPr>
              <w:spacing w:after="0" w:line="240" w:lineRule="auto"/>
              <w:jc w:val="center"/>
              <w:rPr>
                <w:rFonts w:ascii="Times New Roman" w:hAnsi="Times New Roman"/>
                <w:color w:val="000000" w:themeColor="text1"/>
              </w:rPr>
            </w:pPr>
            <w:r w:rsidRPr="00BF16AD">
              <w:rPr>
                <w:rFonts w:ascii="Times New Roman" w:hAnsi="Times New Roman"/>
                <w:color w:val="000000" w:themeColor="text1"/>
              </w:rPr>
              <w:t>39</w:t>
            </w:r>
          </w:p>
        </w:tc>
        <w:tc>
          <w:tcPr>
            <w:tcW w:w="1276" w:type="dxa"/>
            <w:tcBorders>
              <w:top w:val="single" w:sz="6" w:space="0" w:color="auto"/>
              <w:left w:val="single" w:sz="6" w:space="0" w:color="auto"/>
              <w:bottom w:val="single" w:sz="6" w:space="0" w:color="auto"/>
              <w:right w:val="single" w:sz="6" w:space="0" w:color="auto"/>
            </w:tcBorders>
          </w:tcPr>
          <w:p w:rsidR="000D5AFA" w:rsidRPr="00BF16AD" w:rsidRDefault="00BF16AD" w:rsidP="00966103">
            <w:pPr>
              <w:spacing w:after="0" w:line="240" w:lineRule="auto"/>
              <w:jc w:val="center"/>
              <w:rPr>
                <w:rFonts w:ascii="Times New Roman" w:hAnsi="Times New Roman"/>
                <w:color w:val="000000" w:themeColor="text1"/>
              </w:rPr>
            </w:pPr>
            <w:r w:rsidRPr="00BF16AD">
              <w:rPr>
                <w:rFonts w:ascii="Times New Roman" w:hAnsi="Times New Roman"/>
              </w:rPr>
              <w:t>не менее 35</w:t>
            </w:r>
          </w:p>
        </w:tc>
        <w:tc>
          <w:tcPr>
            <w:tcW w:w="1984" w:type="dxa"/>
            <w:tcBorders>
              <w:top w:val="single" w:sz="6" w:space="0" w:color="auto"/>
              <w:left w:val="single" w:sz="6" w:space="0" w:color="auto"/>
              <w:bottom w:val="single" w:sz="6" w:space="0" w:color="auto"/>
              <w:right w:val="single" w:sz="6" w:space="0" w:color="auto"/>
            </w:tcBorders>
          </w:tcPr>
          <w:p w:rsidR="000D5AFA" w:rsidRPr="00BF16AD" w:rsidRDefault="00BF16AD" w:rsidP="00966103">
            <w:pPr>
              <w:spacing w:after="0" w:line="240" w:lineRule="auto"/>
              <w:jc w:val="center"/>
              <w:rPr>
                <w:rFonts w:ascii="Times New Roman" w:hAnsi="Times New Roman"/>
                <w:color w:val="000000" w:themeColor="text1"/>
              </w:rPr>
            </w:pPr>
            <w:r w:rsidRPr="00BF16AD">
              <w:rPr>
                <w:rFonts w:ascii="Times New Roman" w:hAnsi="Times New Roman"/>
              </w:rPr>
              <w:t>не менее 35</w:t>
            </w:r>
          </w:p>
        </w:tc>
      </w:tr>
      <w:tr w:rsidR="000D5AFA" w:rsidRPr="00222BBA" w:rsidTr="00966103">
        <w:trPr>
          <w:cantSplit/>
          <w:trHeight w:val="340"/>
        </w:trPr>
        <w:tc>
          <w:tcPr>
            <w:tcW w:w="851" w:type="dxa"/>
            <w:tcBorders>
              <w:top w:val="single" w:sz="6" w:space="0" w:color="auto"/>
              <w:left w:val="single" w:sz="6" w:space="0" w:color="auto"/>
              <w:bottom w:val="single" w:sz="6" w:space="0" w:color="auto"/>
              <w:right w:val="single" w:sz="6"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r w:rsidRPr="00222BBA">
              <w:rPr>
                <w:rFonts w:ascii="Times New Roman" w:hAnsi="Times New Roman"/>
              </w:rPr>
              <w:t>1.5</w:t>
            </w:r>
          </w:p>
        </w:tc>
        <w:tc>
          <w:tcPr>
            <w:tcW w:w="13466" w:type="dxa"/>
            <w:gridSpan w:val="9"/>
            <w:tcBorders>
              <w:top w:val="single" w:sz="6" w:space="0" w:color="auto"/>
              <w:left w:val="single" w:sz="6" w:space="0" w:color="auto"/>
              <w:bottom w:val="single" w:sz="6" w:space="0" w:color="auto"/>
              <w:right w:val="single" w:sz="6" w:space="0" w:color="auto"/>
            </w:tcBorders>
          </w:tcPr>
          <w:p w:rsidR="000D5AFA" w:rsidRPr="00222BBA" w:rsidRDefault="000D5AFA" w:rsidP="00966103">
            <w:pPr>
              <w:tabs>
                <w:tab w:val="left" w:pos="1134"/>
                <w:tab w:val="left" w:pos="8322"/>
              </w:tabs>
              <w:autoSpaceDE w:val="0"/>
              <w:autoSpaceDN w:val="0"/>
              <w:adjustRightInd w:val="0"/>
              <w:spacing w:after="0" w:line="240" w:lineRule="auto"/>
              <w:jc w:val="center"/>
              <w:rPr>
                <w:rFonts w:ascii="Times New Roman" w:hAnsi="Times New Roman"/>
              </w:rPr>
            </w:pPr>
            <w:r w:rsidRPr="00222BBA">
              <w:rPr>
                <w:rFonts w:ascii="Times New Roman" w:hAnsi="Times New Roman"/>
              </w:rPr>
              <w:t>Задача 5:   Содействие повышению качества туристических услуг</w:t>
            </w:r>
          </w:p>
        </w:tc>
      </w:tr>
      <w:tr w:rsidR="000D5AFA" w:rsidRPr="00222BBA" w:rsidTr="00966103">
        <w:trPr>
          <w:cantSplit/>
          <w:trHeight w:val="240"/>
        </w:trPr>
        <w:tc>
          <w:tcPr>
            <w:tcW w:w="851" w:type="dxa"/>
            <w:tcBorders>
              <w:top w:val="single" w:sz="6" w:space="0" w:color="auto"/>
              <w:left w:val="single" w:sz="6" w:space="0" w:color="auto"/>
              <w:bottom w:val="single" w:sz="4" w:space="0" w:color="auto"/>
              <w:right w:val="single" w:sz="6" w:space="0" w:color="auto"/>
            </w:tcBorders>
          </w:tcPr>
          <w:p w:rsidR="000D5AFA" w:rsidRPr="00222BBA" w:rsidRDefault="000D5AFA" w:rsidP="00966103">
            <w:pPr>
              <w:autoSpaceDE w:val="0"/>
              <w:autoSpaceDN w:val="0"/>
              <w:adjustRightInd w:val="0"/>
              <w:spacing w:after="0" w:line="240" w:lineRule="auto"/>
              <w:rPr>
                <w:rFonts w:ascii="Times New Roman" w:hAnsi="Times New Roman"/>
              </w:rPr>
            </w:pPr>
            <w:r w:rsidRPr="00222BBA">
              <w:rPr>
                <w:rFonts w:ascii="Times New Roman" w:hAnsi="Times New Roman"/>
              </w:rPr>
              <w:t>1.5.1</w:t>
            </w:r>
          </w:p>
        </w:tc>
        <w:tc>
          <w:tcPr>
            <w:tcW w:w="13466" w:type="dxa"/>
            <w:gridSpan w:val="9"/>
            <w:tcBorders>
              <w:top w:val="single" w:sz="6" w:space="0" w:color="auto"/>
              <w:left w:val="single" w:sz="6" w:space="0" w:color="auto"/>
              <w:bottom w:val="single" w:sz="6" w:space="0" w:color="auto"/>
              <w:right w:val="single" w:sz="6" w:space="0" w:color="auto"/>
            </w:tcBorders>
          </w:tcPr>
          <w:p w:rsidR="000D5AFA" w:rsidRPr="00222BBA" w:rsidRDefault="000D5AFA" w:rsidP="00966103">
            <w:pPr>
              <w:autoSpaceDE w:val="0"/>
              <w:autoSpaceDN w:val="0"/>
              <w:adjustRightInd w:val="0"/>
              <w:spacing w:after="0" w:line="240" w:lineRule="auto"/>
              <w:jc w:val="center"/>
              <w:rPr>
                <w:rFonts w:ascii="Times New Roman" w:hAnsi="Times New Roman"/>
              </w:rPr>
            </w:pPr>
            <w:r w:rsidRPr="00222BBA">
              <w:rPr>
                <w:rFonts w:ascii="Times New Roman" w:hAnsi="Times New Roman"/>
              </w:rPr>
              <w:t xml:space="preserve">Подпрограмма 5:Создание условий для развития туризма в </w:t>
            </w:r>
            <w:proofErr w:type="spellStart"/>
            <w:r w:rsidRPr="00222BBA">
              <w:rPr>
                <w:rFonts w:ascii="Times New Roman" w:hAnsi="Times New Roman"/>
              </w:rPr>
              <w:t>Большемуртинском</w:t>
            </w:r>
            <w:proofErr w:type="spellEnd"/>
            <w:r w:rsidRPr="00222BBA">
              <w:rPr>
                <w:rFonts w:ascii="Times New Roman" w:hAnsi="Times New Roman"/>
              </w:rPr>
              <w:t xml:space="preserve"> районе</w:t>
            </w:r>
          </w:p>
        </w:tc>
      </w:tr>
      <w:tr w:rsidR="00266D19" w:rsidRPr="00222BBA" w:rsidTr="00F31EBD">
        <w:trPr>
          <w:cantSplit/>
          <w:trHeight w:val="594"/>
        </w:trPr>
        <w:tc>
          <w:tcPr>
            <w:tcW w:w="851" w:type="dxa"/>
            <w:tcBorders>
              <w:top w:val="single" w:sz="4" w:space="0" w:color="auto"/>
              <w:left w:val="single" w:sz="4" w:space="0" w:color="auto"/>
              <w:bottom w:val="single" w:sz="4" w:space="0" w:color="auto"/>
              <w:right w:val="single" w:sz="4"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tcPr>
          <w:p w:rsidR="00266D19" w:rsidRPr="00222BBA" w:rsidRDefault="00266D19" w:rsidP="00966103">
            <w:pPr>
              <w:tabs>
                <w:tab w:val="left" w:pos="1134"/>
                <w:tab w:val="left" w:pos="8322"/>
              </w:tabs>
              <w:autoSpaceDE w:val="0"/>
              <w:autoSpaceDN w:val="0"/>
              <w:adjustRightInd w:val="0"/>
              <w:spacing w:after="0" w:line="240" w:lineRule="auto"/>
              <w:jc w:val="both"/>
              <w:rPr>
                <w:rFonts w:ascii="Times New Roman" w:hAnsi="Times New Roman"/>
              </w:rPr>
            </w:pPr>
            <w:r w:rsidRPr="00222BBA">
              <w:rPr>
                <w:rFonts w:ascii="Times New Roman" w:hAnsi="Times New Roman"/>
              </w:rPr>
              <w:t>Число посетителей объектов экскурсионного показа</w:t>
            </w:r>
          </w:p>
        </w:tc>
        <w:tc>
          <w:tcPr>
            <w:tcW w:w="1134"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widowControl w:val="0"/>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widowControl w:val="0"/>
              <w:autoSpaceDE w:val="0"/>
              <w:autoSpaceDN w:val="0"/>
              <w:adjustRightInd w:val="0"/>
              <w:spacing w:after="0" w:line="240" w:lineRule="auto"/>
              <w:jc w:val="both"/>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1825" w:type="dxa"/>
            <w:tcBorders>
              <w:top w:val="single" w:sz="6" w:space="0" w:color="auto"/>
              <w:left w:val="single" w:sz="6" w:space="0" w:color="auto"/>
              <w:bottom w:val="single" w:sz="6" w:space="0" w:color="auto"/>
              <w:right w:val="single" w:sz="6" w:space="0" w:color="auto"/>
            </w:tcBorders>
          </w:tcPr>
          <w:p w:rsidR="00266D19" w:rsidRPr="00070A6E" w:rsidRDefault="0085105E" w:rsidP="00351327">
            <w:pPr>
              <w:tabs>
                <w:tab w:val="left" w:pos="1134"/>
                <w:tab w:val="left" w:pos="8322"/>
              </w:tabs>
              <w:autoSpaceDE w:val="0"/>
              <w:autoSpaceDN w:val="0"/>
              <w:adjustRightInd w:val="0"/>
              <w:spacing w:after="0" w:line="240" w:lineRule="auto"/>
              <w:jc w:val="center"/>
              <w:rPr>
                <w:rFonts w:ascii="Times New Roman" w:hAnsi="Times New Roman"/>
              </w:rPr>
            </w:pPr>
            <w:r>
              <w:rPr>
                <w:rFonts w:ascii="Times New Roman" w:hAnsi="Times New Roman"/>
              </w:rPr>
              <w:t>616</w:t>
            </w:r>
          </w:p>
        </w:tc>
        <w:tc>
          <w:tcPr>
            <w:tcW w:w="1559" w:type="dxa"/>
            <w:tcBorders>
              <w:top w:val="single" w:sz="6" w:space="0" w:color="auto"/>
              <w:left w:val="single" w:sz="6" w:space="0" w:color="auto"/>
              <w:bottom w:val="single" w:sz="6" w:space="0" w:color="auto"/>
              <w:right w:val="single" w:sz="6" w:space="0" w:color="auto"/>
            </w:tcBorders>
          </w:tcPr>
          <w:p w:rsidR="00266D19" w:rsidRPr="00070A6E" w:rsidRDefault="00266D19" w:rsidP="00351327">
            <w:pPr>
              <w:tabs>
                <w:tab w:val="left" w:pos="1134"/>
                <w:tab w:val="left" w:pos="8322"/>
              </w:tabs>
              <w:autoSpaceDE w:val="0"/>
              <w:autoSpaceDN w:val="0"/>
              <w:adjustRightInd w:val="0"/>
              <w:spacing w:after="0" w:line="240" w:lineRule="auto"/>
              <w:jc w:val="center"/>
              <w:rPr>
                <w:rFonts w:ascii="Times New Roman" w:hAnsi="Times New Roman"/>
              </w:rPr>
            </w:pPr>
            <w:r w:rsidRPr="00070A6E">
              <w:rPr>
                <w:rFonts w:ascii="Times New Roman" w:hAnsi="Times New Roman"/>
              </w:rPr>
              <w:t>750</w:t>
            </w:r>
          </w:p>
        </w:tc>
        <w:tc>
          <w:tcPr>
            <w:tcW w:w="1276" w:type="dxa"/>
            <w:tcBorders>
              <w:top w:val="single" w:sz="6" w:space="0" w:color="auto"/>
              <w:left w:val="single" w:sz="6" w:space="0" w:color="auto"/>
              <w:bottom w:val="single" w:sz="6" w:space="0" w:color="auto"/>
              <w:right w:val="single" w:sz="6" w:space="0" w:color="auto"/>
            </w:tcBorders>
          </w:tcPr>
          <w:p w:rsidR="00266D19" w:rsidRPr="00070A6E" w:rsidRDefault="00266D19" w:rsidP="00351327">
            <w:pPr>
              <w:tabs>
                <w:tab w:val="left" w:pos="1134"/>
                <w:tab w:val="left" w:pos="8322"/>
              </w:tabs>
              <w:autoSpaceDE w:val="0"/>
              <w:autoSpaceDN w:val="0"/>
              <w:adjustRightInd w:val="0"/>
              <w:spacing w:after="0" w:line="240" w:lineRule="auto"/>
              <w:jc w:val="center"/>
              <w:rPr>
                <w:rFonts w:ascii="Times New Roman" w:hAnsi="Times New Roman"/>
              </w:rPr>
            </w:pPr>
            <w:r w:rsidRPr="00070A6E">
              <w:rPr>
                <w:rFonts w:ascii="Times New Roman" w:hAnsi="Times New Roman"/>
              </w:rPr>
              <w:t>750</w:t>
            </w:r>
          </w:p>
        </w:tc>
        <w:tc>
          <w:tcPr>
            <w:tcW w:w="1984" w:type="dxa"/>
            <w:tcBorders>
              <w:top w:val="single" w:sz="6" w:space="0" w:color="auto"/>
              <w:left w:val="single" w:sz="6" w:space="0" w:color="auto"/>
              <w:bottom w:val="single" w:sz="6" w:space="0" w:color="auto"/>
              <w:right w:val="single" w:sz="6" w:space="0" w:color="auto"/>
            </w:tcBorders>
          </w:tcPr>
          <w:p w:rsidR="00266D19" w:rsidRPr="00070A6E" w:rsidRDefault="00266D19" w:rsidP="00966103">
            <w:pPr>
              <w:tabs>
                <w:tab w:val="left" w:pos="1134"/>
                <w:tab w:val="left" w:pos="8322"/>
              </w:tabs>
              <w:autoSpaceDE w:val="0"/>
              <w:autoSpaceDN w:val="0"/>
              <w:adjustRightInd w:val="0"/>
              <w:spacing w:after="0" w:line="240" w:lineRule="auto"/>
              <w:jc w:val="center"/>
              <w:rPr>
                <w:rFonts w:ascii="Times New Roman" w:hAnsi="Times New Roman"/>
              </w:rPr>
            </w:pPr>
            <w:r w:rsidRPr="00070A6E">
              <w:rPr>
                <w:rFonts w:ascii="Times New Roman" w:hAnsi="Times New Roman"/>
              </w:rPr>
              <w:t>750</w:t>
            </w:r>
          </w:p>
        </w:tc>
      </w:tr>
      <w:tr w:rsidR="00266D19" w:rsidRPr="00222BBA"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r w:rsidRPr="00222BBA">
              <w:rPr>
                <w:rFonts w:ascii="Times New Roman" w:hAnsi="Times New Roman"/>
              </w:rPr>
              <w:t>1.6</w:t>
            </w:r>
          </w:p>
        </w:tc>
        <w:tc>
          <w:tcPr>
            <w:tcW w:w="13466" w:type="dxa"/>
            <w:gridSpan w:val="9"/>
            <w:tcBorders>
              <w:top w:val="single" w:sz="6" w:space="0" w:color="auto"/>
              <w:left w:val="single" w:sz="6" w:space="0" w:color="auto"/>
              <w:bottom w:val="single" w:sz="6" w:space="0" w:color="auto"/>
              <w:right w:val="single" w:sz="6" w:space="0" w:color="auto"/>
            </w:tcBorders>
          </w:tcPr>
          <w:p w:rsidR="00266D19" w:rsidRPr="00070A6E" w:rsidRDefault="00266D19" w:rsidP="00966103">
            <w:pPr>
              <w:autoSpaceDE w:val="0"/>
              <w:autoSpaceDN w:val="0"/>
              <w:adjustRightInd w:val="0"/>
              <w:spacing w:after="0" w:line="240" w:lineRule="auto"/>
              <w:jc w:val="center"/>
              <w:rPr>
                <w:rFonts w:ascii="Times New Roman" w:hAnsi="Times New Roman"/>
              </w:rPr>
            </w:pPr>
            <w:r w:rsidRPr="00070A6E">
              <w:rPr>
                <w:rFonts w:ascii="Times New Roman" w:hAnsi="Times New Roman"/>
              </w:rPr>
              <w:t>Задача 6: Профилактика межнациональных (межэтнических) конфликтов</w:t>
            </w:r>
          </w:p>
        </w:tc>
      </w:tr>
      <w:tr w:rsidR="00266D19" w:rsidRPr="00222BBA"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r w:rsidRPr="00222BBA">
              <w:rPr>
                <w:rFonts w:ascii="Times New Roman" w:hAnsi="Times New Roman"/>
              </w:rPr>
              <w:t>1.6.1</w:t>
            </w:r>
          </w:p>
        </w:tc>
        <w:tc>
          <w:tcPr>
            <w:tcW w:w="13466" w:type="dxa"/>
            <w:gridSpan w:val="9"/>
            <w:tcBorders>
              <w:top w:val="single" w:sz="6" w:space="0" w:color="auto"/>
              <w:left w:val="single" w:sz="6" w:space="0" w:color="auto"/>
              <w:bottom w:val="single" w:sz="6" w:space="0" w:color="auto"/>
              <w:right w:val="single" w:sz="6" w:space="0" w:color="auto"/>
            </w:tcBorders>
          </w:tcPr>
          <w:p w:rsidR="00266D19" w:rsidRPr="00070A6E" w:rsidRDefault="00266D19" w:rsidP="00966103">
            <w:pPr>
              <w:autoSpaceDE w:val="0"/>
              <w:autoSpaceDN w:val="0"/>
              <w:adjustRightInd w:val="0"/>
              <w:spacing w:after="0" w:line="240" w:lineRule="auto"/>
              <w:jc w:val="center"/>
              <w:rPr>
                <w:rFonts w:ascii="Times New Roman" w:hAnsi="Times New Roman"/>
              </w:rPr>
            </w:pPr>
            <w:r w:rsidRPr="00070A6E">
              <w:rPr>
                <w:rFonts w:ascii="Times New Roman" w:hAnsi="Times New Roman"/>
              </w:rPr>
              <w:t>Подпрограмма 6: Укрепление межнационального и межконфессионального согласия народов, проживающих на территории  Большемуртинского района</w:t>
            </w:r>
          </w:p>
        </w:tc>
      </w:tr>
      <w:tr w:rsidR="00351327" w:rsidRPr="00222BBA" w:rsidTr="00F31EBD">
        <w:trPr>
          <w:cantSplit/>
          <w:trHeight w:val="240"/>
        </w:trPr>
        <w:tc>
          <w:tcPr>
            <w:tcW w:w="851" w:type="dxa"/>
            <w:vMerge w:val="restart"/>
            <w:tcBorders>
              <w:top w:val="single" w:sz="6" w:space="0" w:color="auto"/>
              <w:left w:val="single" w:sz="6" w:space="0" w:color="auto"/>
              <w:right w:val="single" w:sz="6" w:space="0" w:color="auto"/>
            </w:tcBorders>
          </w:tcPr>
          <w:p w:rsidR="00351327" w:rsidRPr="00222BBA" w:rsidRDefault="00351327"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351327" w:rsidRPr="00222BBA" w:rsidRDefault="00351327" w:rsidP="00966103">
            <w:pPr>
              <w:tabs>
                <w:tab w:val="left" w:pos="1134"/>
                <w:tab w:val="left" w:pos="8322"/>
              </w:tabs>
              <w:autoSpaceDE w:val="0"/>
              <w:autoSpaceDN w:val="0"/>
              <w:adjustRightInd w:val="0"/>
              <w:spacing w:after="0" w:line="240" w:lineRule="auto"/>
              <w:jc w:val="both"/>
              <w:rPr>
                <w:rFonts w:ascii="Times New Roman" w:hAnsi="Times New Roman"/>
              </w:rPr>
            </w:pPr>
            <w:r w:rsidRPr="00222BBA">
              <w:rPr>
                <w:rFonts w:ascii="Times New Roman" w:hAnsi="Times New Roman"/>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tc>
        <w:tc>
          <w:tcPr>
            <w:tcW w:w="1134" w:type="dxa"/>
            <w:tcBorders>
              <w:top w:val="single" w:sz="6" w:space="0" w:color="auto"/>
              <w:left w:val="single" w:sz="6" w:space="0" w:color="auto"/>
              <w:bottom w:val="single" w:sz="6" w:space="0" w:color="auto"/>
              <w:right w:val="single" w:sz="6" w:space="0" w:color="auto"/>
            </w:tcBorders>
          </w:tcPr>
          <w:p w:rsidR="00351327" w:rsidRPr="00222BBA" w:rsidRDefault="00351327" w:rsidP="00966103">
            <w:pPr>
              <w:autoSpaceDE w:val="0"/>
              <w:spacing w:after="0" w:line="240" w:lineRule="auto"/>
              <w:jc w:val="center"/>
              <w:rPr>
                <w:rFonts w:ascii="Times New Roman" w:eastAsia="Arial" w:hAnsi="Times New Roman"/>
              </w:rPr>
            </w:pPr>
            <w:r w:rsidRPr="00222BBA">
              <w:rPr>
                <w:rFonts w:ascii="Times New Roman" w:eastAsia="Arial" w:hAnsi="Times New Roman"/>
              </w:rPr>
              <w:t xml:space="preserve">ед. </w:t>
            </w:r>
          </w:p>
        </w:tc>
        <w:tc>
          <w:tcPr>
            <w:tcW w:w="160" w:type="dxa"/>
            <w:tcBorders>
              <w:top w:val="single" w:sz="6" w:space="0" w:color="auto"/>
              <w:left w:val="single" w:sz="6" w:space="0" w:color="auto"/>
              <w:bottom w:val="single" w:sz="6" w:space="0" w:color="auto"/>
              <w:right w:val="single" w:sz="6" w:space="0" w:color="auto"/>
            </w:tcBorders>
          </w:tcPr>
          <w:p w:rsidR="00351327" w:rsidRPr="00222BBA" w:rsidRDefault="00351327"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vAlign w:val="center"/>
          </w:tcPr>
          <w:p w:rsidR="00351327" w:rsidRPr="00222BBA" w:rsidRDefault="00351327" w:rsidP="00966103">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vAlign w:val="center"/>
          </w:tcPr>
          <w:p w:rsidR="00351327" w:rsidRPr="00222BBA" w:rsidRDefault="00351327" w:rsidP="00966103">
            <w:pPr>
              <w:autoSpaceDE w:val="0"/>
              <w:autoSpaceDN w:val="0"/>
              <w:adjustRightInd w:val="0"/>
              <w:spacing w:after="0" w:line="240" w:lineRule="auto"/>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vAlign w:val="center"/>
          </w:tcPr>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 xml:space="preserve">не менее 13/ </w:t>
            </w:r>
          </w:p>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не менее 1700</w:t>
            </w:r>
          </w:p>
        </w:tc>
        <w:tc>
          <w:tcPr>
            <w:tcW w:w="1559" w:type="dxa"/>
            <w:tcBorders>
              <w:top w:val="single" w:sz="6" w:space="0" w:color="auto"/>
              <w:left w:val="single" w:sz="6" w:space="0" w:color="auto"/>
              <w:bottom w:val="single" w:sz="6" w:space="0" w:color="auto"/>
              <w:right w:val="single" w:sz="6" w:space="0" w:color="auto"/>
            </w:tcBorders>
            <w:vAlign w:val="center"/>
          </w:tcPr>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 xml:space="preserve">не менее 13/ </w:t>
            </w:r>
          </w:p>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не менее 1900</w:t>
            </w:r>
          </w:p>
        </w:tc>
        <w:tc>
          <w:tcPr>
            <w:tcW w:w="1276" w:type="dxa"/>
            <w:tcBorders>
              <w:top w:val="single" w:sz="6" w:space="0" w:color="auto"/>
              <w:left w:val="single" w:sz="6" w:space="0" w:color="auto"/>
              <w:bottom w:val="single" w:sz="6" w:space="0" w:color="auto"/>
              <w:right w:val="single" w:sz="6" w:space="0" w:color="auto"/>
            </w:tcBorders>
            <w:vAlign w:val="center"/>
          </w:tcPr>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 xml:space="preserve">не менее 14/ </w:t>
            </w:r>
          </w:p>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не менее 1900</w:t>
            </w:r>
          </w:p>
        </w:tc>
        <w:tc>
          <w:tcPr>
            <w:tcW w:w="1984" w:type="dxa"/>
            <w:tcBorders>
              <w:top w:val="single" w:sz="6" w:space="0" w:color="auto"/>
              <w:left w:val="single" w:sz="6" w:space="0" w:color="auto"/>
              <w:bottom w:val="single" w:sz="6" w:space="0" w:color="auto"/>
              <w:right w:val="single" w:sz="6" w:space="0" w:color="auto"/>
            </w:tcBorders>
            <w:vAlign w:val="center"/>
          </w:tcPr>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 xml:space="preserve">не менее 14/ </w:t>
            </w:r>
          </w:p>
          <w:p w:rsidR="00351327" w:rsidRPr="00070A6E" w:rsidRDefault="00351327" w:rsidP="00351327">
            <w:pPr>
              <w:autoSpaceDE w:val="0"/>
              <w:autoSpaceDN w:val="0"/>
              <w:adjustRightInd w:val="0"/>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не менее 2100</w:t>
            </w:r>
          </w:p>
        </w:tc>
      </w:tr>
      <w:tr w:rsidR="00846159" w:rsidRPr="00222BBA" w:rsidTr="00F31EBD">
        <w:trPr>
          <w:cantSplit/>
          <w:trHeight w:val="1532"/>
        </w:trPr>
        <w:tc>
          <w:tcPr>
            <w:tcW w:w="851" w:type="dxa"/>
            <w:vMerge/>
            <w:tcBorders>
              <w:left w:val="single" w:sz="6" w:space="0" w:color="auto"/>
              <w:right w:val="single" w:sz="6" w:space="0" w:color="auto"/>
            </w:tcBorders>
          </w:tcPr>
          <w:p w:rsidR="00846159" w:rsidRPr="00222BBA" w:rsidRDefault="00846159"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846159" w:rsidRPr="00222BBA" w:rsidRDefault="00846159" w:rsidP="00966103">
            <w:pPr>
              <w:tabs>
                <w:tab w:val="left" w:pos="1134"/>
                <w:tab w:val="left" w:pos="8322"/>
              </w:tabs>
              <w:autoSpaceDE w:val="0"/>
              <w:autoSpaceDN w:val="0"/>
              <w:adjustRightInd w:val="0"/>
              <w:spacing w:after="0" w:line="240" w:lineRule="auto"/>
              <w:jc w:val="both"/>
              <w:rPr>
                <w:rFonts w:ascii="Times New Roman" w:hAnsi="Times New Roman"/>
              </w:rPr>
            </w:pPr>
            <w:r w:rsidRPr="00222BBA">
              <w:rPr>
                <w:rFonts w:ascii="Times New Roman" w:hAnsi="Times New Roman"/>
              </w:rPr>
              <w:t>Доля граждан, положительно оценивающих состояние межнациональных отношений на территории Большемуртинского района</w:t>
            </w:r>
          </w:p>
        </w:tc>
        <w:tc>
          <w:tcPr>
            <w:tcW w:w="1134" w:type="dxa"/>
            <w:tcBorders>
              <w:top w:val="single" w:sz="6" w:space="0" w:color="auto"/>
              <w:left w:val="single" w:sz="6" w:space="0" w:color="auto"/>
              <w:bottom w:val="single" w:sz="6" w:space="0" w:color="auto"/>
              <w:right w:val="single" w:sz="6" w:space="0" w:color="auto"/>
            </w:tcBorders>
          </w:tcPr>
          <w:p w:rsidR="00846159" w:rsidRPr="00222BBA" w:rsidRDefault="00846159" w:rsidP="00966103">
            <w:pPr>
              <w:autoSpaceDE w:val="0"/>
              <w:spacing w:after="0" w:line="240" w:lineRule="auto"/>
              <w:jc w:val="center"/>
              <w:rPr>
                <w:rFonts w:ascii="Times New Roman" w:eastAsia="Arial" w:hAnsi="Times New Roman"/>
              </w:rPr>
            </w:pPr>
            <w:r w:rsidRPr="00222BBA">
              <w:rPr>
                <w:rFonts w:ascii="Times New Roman" w:eastAsia="Arial" w:hAnsi="Times New Roman"/>
              </w:rPr>
              <w:t xml:space="preserve">ед. </w:t>
            </w:r>
          </w:p>
        </w:tc>
        <w:tc>
          <w:tcPr>
            <w:tcW w:w="160" w:type="dxa"/>
            <w:tcBorders>
              <w:top w:val="single" w:sz="6" w:space="0" w:color="auto"/>
              <w:left w:val="single" w:sz="6" w:space="0" w:color="auto"/>
              <w:bottom w:val="single" w:sz="6" w:space="0" w:color="auto"/>
              <w:right w:val="single" w:sz="6" w:space="0" w:color="auto"/>
            </w:tcBorders>
          </w:tcPr>
          <w:p w:rsidR="00846159" w:rsidRPr="00222BBA" w:rsidRDefault="00846159"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vAlign w:val="center"/>
          </w:tcPr>
          <w:p w:rsidR="00846159" w:rsidRPr="00222BBA" w:rsidRDefault="00846159" w:rsidP="00966103">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vAlign w:val="center"/>
          </w:tcPr>
          <w:p w:rsidR="00846159" w:rsidRPr="00222BBA" w:rsidRDefault="00846159" w:rsidP="00966103">
            <w:pPr>
              <w:autoSpaceDE w:val="0"/>
              <w:autoSpaceDN w:val="0"/>
              <w:adjustRightInd w:val="0"/>
              <w:spacing w:after="0" w:line="240" w:lineRule="auto"/>
              <w:ind w:left="72"/>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vAlign w:val="center"/>
          </w:tcPr>
          <w:p w:rsidR="00846159" w:rsidRPr="00070A6E" w:rsidRDefault="00846159" w:rsidP="00351327">
            <w:pPr>
              <w:autoSpaceDE w:val="0"/>
              <w:autoSpaceDN w:val="0"/>
              <w:adjustRightInd w:val="0"/>
              <w:spacing w:after="0" w:line="240" w:lineRule="auto"/>
              <w:ind w:left="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0,7</w:t>
            </w:r>
          </w:p>
        </w:tc>
        <w:tc>
          <w:tcPr>
            <w:tcW w:w="1559" w:type="dxa"/>
            <w:tcBorders>
              <w:top w:val="single" w:sz="6" w:space="0" w:color="auto"/>
              <w:left w:val="single" w:sz="6" w:space="0" w:color="auto"/>
              <w:bottom w:val="single" w:sz="6" w:space="0" w:color="auto"/>
              <w:right w:val="single" w:sz="6" w:space="0" w:color="auto"/>
            </w:tcBorders>
            <w:vAlign w:val="center"/>
          </w:tcPr>
          <w:p w:rsidR="00846159" w:rsidRPr="00070A6E" w:rsidRDefault="00846159" w:rsidP="00351327">
            <w:pPr>
              <w:autoSpaceDE w:val="0"/>
              <w:autoSpaceDN w:val="0"/>
              <w:adjustRightInd w:val="0"/>
              <w:spacing w:after="0" w:line="240" w:lineRule="auto"/>
              <w:ind w:left="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0,7</w:t>
            </w:r>
          </w:p>
        </w:tc>
        <w:tc>
          <w:tcPr>
            <w:tcW w:w="1276" w:type="dxa"/>
            <w:tcBorders>
              <w:top w:val="single" w:sz="6" w:space="0" w:color="auto"/>
              <w:left w:val="single" w:sz="6" w:space="0" w:color="auto"/>
              <w:bottom w:val="single" w:sz="6" w:space="0" w:color="auto"/>
              <w:right w:val="single" w:sz="6" w:space="0" w:color="auto"/>
            </w:tcBorders>
            <w:vAlign w:val="center"/>
          </w:tcPr>
          <w:p w:rsidR="00846159" w:rsidRPr="00070A6E" w:rsidRDefault="00846159" w:rsidP="00351327">
            <w:pPr>
              <w:autoSpaceDE w:val="0"/>
              <w:autoSpaceDN w:val="0"/>
              <w:adjustRightInd w:val="0"/>
              <w:spacing w:after="0" w:line="240" w:lineRule="auto"/>
              <w:ind w:left="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0,7</w:t>
            </w:r>
          </w:p>
        </w:tc>
        <w:tc>
          <w:tcPr>
            <w:tcW w:w="1984" w:type="dxa"/>
            <w:tcBorders>
              <w:top w:val="single" w:sz="6" w:space="0" w:color="auto"/>
              <w:left w:val="single" w:sz="6" w:space="0" w:color="auto"/>
              <w:bottom w:val="single" w:sz="6" w:space="0" w:color="auto"/>
              <w:right w:val="single" w:sz="6" w:space="0" w:color="auto"/>
            </w:tcBorders>
            <w:vAlign w:val="center"/>
          </w:tcPr>
          <w:p w:rsidR="00846159" w:rsidRPr="00070A6E" w:rsidRDefault="00846159" w:rsidP="00351327">
            <w:pPr>
              <w:autoSpaceDE w:val="0"/>
              <w:autoSpaceDN w:val="0"/>
              <w:adjustRightInd w:val="0"/>
              <w:spacing w:after="0" w:line="240" w:lineRule="auto"/>
              <w:ind w:left="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0,7</w:t>
            </w:r>
          </w:p>
        </w:tc>
      </w:tr>
      <w:tr w:rsidR="00266D19" w:rsidRPr="00222BBA" w:rsidTr="00F31EBD">
        <w:trPr>
          <w:cantSplit/>
          <w:trHeight w:val="240"/>
        </w:trPr>
        <w:tc>
          <w:tcPr>
            <w:tcW w:w="851" w:type="dxa"/>
            <w:vMerge/>
            <w:tcBorders>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widowControl w:val="0"/>
              <w:autoSpaceDE w:val="0"/>
              <w:autoSpaceDN w:val="0"/>
              <w:adjustRightInd w:val="0"/>
              <w:spacing w:after="0" w:line="240" w:lineRule="auto"/>
              <w:rPr>
                <w:rFonts w:ascii="Times New Roman" w:hAnsi="Times New Roman"/>
                <w:shd w:val="clear" w:color="auto" w:fill="FFFFFF"/>
                <w:lang w:eastAsia="ru-RU"/>
              </w:rPr>
            </w:pPr>
            <w:r w:rsidRPr="00222BBA">
              <w:rPr>
                <w:rFonts w:ascii="Times New Roman" w:hAnsi="Times New Roman"/>
                <w:shd w:val="clear" w:color="auto" w:fill="FFFFFF"/>
                <w:lang w:eastAsia="ru-RU"/>
              </w:rPr>
              <w:t xml:space="preserve">Количество проявлений межнациональных, межконфессиональных конфликтов </w:t>
            </w:r>
          </w:p>
        </w:tc>
        <w:tc>
          <w:tcPr>
            <w:tcW w:w="1134"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spacing w:after="0" w:line="240" w:lineRule="auto"/>
              <w:jc w:val="center"/>
              <w:rPr>
                <w:rFonts w:ascii="Times New Roman" w:eastAsia="Arial" w:hAnsi="Times New Roman"/>
              </w:rPr>
            </w:pPr>
            <w:r w:rsidRPr="00222BBA">
              <w:rPr>
                <w:rFonts w:ascii="Times New Roman" w:eastAsia="Arial" w:hAnsi="Times New Roman"/>
              </w:rPr>
              <w:t xml:space="preserve">ед. </w:t>
            </w:r>
          </w:p>
        </w:tc>
        <w:tc>
          <w:tcPr>
            <w:tcW w:w="160"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vAlign w:val="center"/>
          </w:tcPr>
          <w:p w:rsidR="00266D19" w:rsidRPr="00222BBA" w:rsidRDefault="00266D19" w:rsidP="00966103">
            <w:pPr>
              <w:autoSpaceDE w:val="0"/>
              <w:autoSpaceDN w:val="0"/>
              <w:adjustRightInd w:val="0"/>
              <w:spacing w:after="0" w:line="240" w:lineRule="auto"/>
              <w:ind w:firstLine="72"/>
              <w:jc w:val="center"/>
              <w:rPr>
                <w:rFonts w:ascii="Times New Roman" w:hAnsi="Times New Roman"/>
                <w:lang w:eastAsia="ru-RU"/>
              </w:rPr>
            </w:pPr>
          </w:p>
        </w:tc>
        <w:tc>
          <w:tcPr>
            <w:tcW w:w="1825" w:type="dxa"/>
            <w:tcBorders>
              <w:top w:val="single" w:sz="6" w:space="0" w:color="auto"/>
              <w:left w:val="single" w:sz="6" w:space="0" w:color="auto"/>
              <w:bottom w:val="single" w:sz="6" w:space="0" w:color="auto"/>
              <w:right w:val="single" w:sz="6" w:space="0" w:color="auto"/>
            </w:tcBorders>
            <w:vAlign w:val="center"/>
          </w:tcPr>
          <w:p w:rsidR="00266D19" w:rsidRPr="00070A6E" w:rsidRDefault="00266D19" w:rsidP="00966103">
            <w:pPr>
              <w:autoSpaceDE w:val="0"/>
              <w:autoSpaceDN w:val="0"/>
              <w:adjustRightInd w:val="0"/>
              <w:spacing w:after="0" w:line="240" w:lineRule="auto"/>
              <w:ind w:firstLine="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w:t>
            </w:r>
          </w:p>
        </w:tc>
        <w:tc>
          <w:tcPr>
            <w:tcW w:w="1559" w:type="dxa"/>
            <w:tcBorders>
              <w:top w:val="single" w:sz="6" w:space="0" w:color="auto"/>
              <w:left w:val="single" w:sz="6" w:space="0" w:color="auto"/>
              <w:bottom w:val="single" w:sz="6" w:space="0" w:color="auto"/>
              <w:right w:val="single" w:sz="6" w:space="0" w:color="auto"/>
            </w:tcBorders>
            <w:vAlign w:val="center"/>
          </w:tcPr>
          <w:p w:rsidR="00266D19" w:rsidRPr="00070A6E" w:rsidRDefault="00266D19" w:rsidP="00966103">
            <w:pPr>
              <w:autoSpaceDE w:val="0"/>
              <w:autoSpaceDN w:val="0"/>
              <w:adjustRightInd w:val="0"/>
              <w:spacing w:after="0" w:line="240" w:lineRule="auto"/>
              <w:ind w:firstLine="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266D19" w:rsidRPr="00070A6E" w:rsidRDefault="00266D19" w:rsidP="00966103">
            <w:pPr>
              <w:autoSpaceDE w:val="0"/>
              <w:autoSpaceDN w:val="0"/>
              <w:adjustRightInd w:val="0"/>
              <w:spacing w:after="0" w:line="240" w:lineRule="auto"/>
              <w:ind w:firstLine="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w:t>
            </w:r>
          </w:p>
        </w:tc>
        <w:tc>
          <w:tcPr>
            <w:tcW w:w="1984" w:type="dxa"/>
            <w:tcBorders>
              <w:top w:val="single" w:sz="6" w:space="0" w:color="auto"/>
              <w:left w:val="single" w:sz="6" w:space="0" w:color="auto"/>
              <w:bottom w:val="single" w:sz="6" w:space="0" w:color="auto"/>
              <w:right w:val="single" w:sz="6" w:space="0" w:color="auto"/>
            </w:tcBorders>
            <w:vAlign w:val="center"/>
          </w:tcPr>
          <w:p w:rsidR="00266D19" w:rsidRPr="00070A6E" w:rsidRDefault="00266D19" w:rsidP="00966103">
            <w:pPr>
              <w:autoSpaceDE w:val="0"/>
              <w:autoSpaceDN w:val="0"/>
              <w:adjustRightInd w:val="0"/>
              <w:spacing w:after="0" w:line="240" w:lineRule="auto"/>
              <w:ind w:firstLine="72"/>
              <w:jc w:val="center"/>
              <w:rPr>
                <w:rFonts w:ascii="Times New Roman" w:hAnsi="Times New Roman"/>
                <w:color w:val="000000" w:themeColor="text1"/>
                <w:lang w:eastAsia="ru-RU"/>
              </w:rPr>
            </w:pPr>
            <w:r w:rsidRPr="00070A6E">
              <w:rPr>
                <w:rFonts w:ascii="Times New Roman" w:hAnsi="Times New Roman"/>
                <w:color w:val="000000" w:themeColor="text1"/>
                <w:lang w:eastAsia="ru-RU"/>
              </w:rPr>
              <w:t>0</w:t>
            </w:r>
          </w:p>
        </w:tc>
      </w:tr>
      <w:tr w:rsidR="00266D19" w:rsidRPr="00222BBA"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r w:rsidRPr="00222BBA">
              <w:rPr>
                <w:rFonts w:ascii="Times New Roman" w:hAnsi="Times New Roman"/>
              </w:rPr>
              <w:t>1.7</w:t>
            </w:r>
          </w:p>
        </w:tc>
        <w:tc>
          <w:tcPr>
            <w:tcW w:w="13466" w:type="dxa"/>
            <w:gridSpan w:val="9"/>
            <w:tcBorders>
              <w:top w:val="single" w:sz="6" w:space="0" w:color="auto"/>
              <w:left w:val="single" w:sz="6" w:space="0" w:color="auto"/>
              <w:bottom w:val="single" w:sz="6" w:space="0" w:color="auto"/>
              <w:right w:val="single" w:sz="6" w:space="0" w:color="auto"/>
            </w:tcBorders>
          </w:tcPr>
          <w:p w:rsidR="00266D19" w:rsidRPr="00070A6E" w:rsidRDefault="00266D19" w:rsidP="00966103">
            <w:pPr>
              <w:autoSpaceDE w:val="0"/>
              <w:autoSpaceDN w:val="0"/>
              <w:adjustRightInd w:val="0"/>
              <w:spacing w:after="0" w:line="240" w:lineRule="auto"/>
              <w:ind w:firstLine="72"/>
              <w:jc w:val="center"/>
              <w:rPr>
                <w:rFonts w:ascii="Times New Roman" w:hAnsi="Times New Roman"/>
                <w:color w:val="000000" w:themeColor="text1"/>
                <w:lang w:eastAsia="ru-RU"/>
              </w:rPr>
            </w:pPr>
            <w:r w:rsidRPr="00070A6E">
              <w:rPr>
                <w:rFonts w:ascii="Times New Roman" w:hAnsi="Times New Roman"/>
                <w:color w:val="000000" w:themeColor="text1"/>
                <w:lang w:eastAsia="ru-RU"/>
              </w:rPr>
              <w:t>Задача 7: Создание инфраструктуры добровольческой деятельности на территории Большемуртинского района</w:t>
            </w:r>
          </w:p>
        </w:tc>
      </w:tr>
      <w:tr w:rsidR="00266D19" w:rsidRPr="00222BBA"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r w:rsidRPr="00222BBA">
              <w:rPr>
                <w:rFonts w:ascii="Times New Roman" w:hAnsi="Times New Roman"/>
              </w:rPr>
              <w:t>1.7.1</w:t>
            </w:r>
          </w:p>
        </w:tc>
        <w:tc>
          <w:tcPr>
            <w:tcW w:w="13466" w:type="dxa"/>
            <w:gridSpan w:val="9"/>
            <w:tcBorders>
              <w:top w:val="single" w:sz="6" w:space="0" w:color="auto"/>
              <w:left w:val="single" w:sz="6" w:space="0" w:color="auto"/>
              <w:bottom w:val="single" w:sz="6" w:space="0" w:color="auto"/>
              <w:right w:val="single" w:sz="6" w:space="0" w:color="auto"/>
            </w:tcBorders>
          </w:tcPr>
          <w:p w:rsidR="00266D19" w:rsidRPr="00070A6E" w:rsidRDefault="00266D19" w:rsidP="00966103">
            <w:pPr>
              <w:tabs>
                <w:tab w:val="left" w:pos="1134"/>
                <w:tab w:val="left" w:pos="8322"/>
              </w:tabs>
              <w:autoSpaceDE w:val="0"/>
              <w:autoSpaceDN w:val="0"/>
              <w:adjustRightInd w:val="0"/>
              <w:spacing w:after="0" w:line="240" w:lineRule="auto"/>
              <w:jc w:val="center"/>
              <w:rPr>
                <w:rFonts w:ascii="Times New Roman" w:hAnsi="Times New Roman"/>
                <w:color w:val="000000" w:themeColor="text1"/>
              </w:rPr>
            </w:pPr>
            <w:r w:rsidRPr="00070A6E">
              <w:rPr>
                <w:rFonts w:ascii="Times New Roman" w:hAnsi="Times New Roman"/>
                <w:color w:val="000000" w:themeColor="text1"/>
              </w:rPr>
              <w:t>Подпрограмма 7: Развитие добровольчества (</w:t>
            </w:r>
            <w:proofErr w:type="spellStart"/>
            <w:r w:rsidRPr="00070A6E">
              <w:rPr>
                <w:rFonts w:ascii="Times New Roman" w:hAnsi="Times New Roman"/>
                <w:color w:val="000000" w:themeColor="text1"/>
              </w:rPr>
              <w:t>волонтерства</w:t>
            </w:r>
            <w:proofErr w:type="spellEnd"/>
            <w:r w:rsidRPr="00070A6E">
              <w:rPr>
                <w:rFonts w:ascii="Times New Roman" w:hAnsi="Times New Roman"/>
                <w:color w:val="000000" w:themeColor="text1"/>
              </w:rPr>
              <w:t>) на территории Большемуртинского района</w:t>
            </w:r>
          </w:p>
        </w:tc>
      </w:tr>
      <w:tr w:rsidR="007F6602" w:rsidRPr="00222BBA" w:rsidTr="00F31EBD">
        <w:trPr>
          <w:cantSplit/>
          <w:trHeight w:val="240"/>
        </w:trPr>
        <w:tc>
          <w:tcPr>
            <w:tcW w:w="851" w:type="dxa"/>
            <w:vMerge w:val="restart"/>
            <w:tcBorders>
              <w:top w:val="single" w:sz="6" w:space="0" w:color="auto"/>
              <w:left w:val="single" w:sz="6" w:space="0" w:color="auto"/>
              <w:right w:val="single" w:sz="6" w:space="0" w:color="auto"/>
            </w:tcBorders>
          </w:tcPr>
          <w:p w:rsidR="007F6602" w:rsidRPr="00222BBA" w:rsidRDefault="007F6602"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число граждан вовлеченных в добровольческую деятельность</w:t>
            </w:r>
          </w:p>
        </w:tc>
        <w:tc>
          <w:tcPr>
            <w:tcW w:w="1134"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widowControl w:val="0"/>
              <w:autoSpaceDE w:val="0"/>
              <w:autoSpaceDN w:val="0"/>
              <w:adjustRightInd w:val="0"/>
              <w:spacing w:after="0" w:line="240" w:lineRule="auto"/>
              <w:jc w:val="both"/>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7F6602" w:rsidRPr="00DB2C5C" w:rsidRDefault="007F6602" w:rsidP="00966103">
            <w:pPr>
              <w:spacing w:after="0" w:line="240" w:lineRule="auto"/>
              <w:jc w:val="center"/>
              <w:rPr>
                <w:rFonts w:ascii="Times New Roman" w:hAnsi="Times New Roman"/>
                <w:highlight w:val="yellow"/>
                <w:lang w:eastAsia="ru-RU"/>
              </w:rPr>
            </w:pPr>
          </w:p>
        </w:tc>
        <w:tc>
          <w:tcPr>
            <w:tcW w:w="1825"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15</w:t>
            </w:r>
          </w:p>
        </w:tc>
        <w:tc>
          <w:tcPr>
            <w:tcW w:w="1559"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20</w:t>
            </w:r>
          </w:p>
        </w:tc>
        <w:tc>
          <w:tcPr>
            <w:tcW w:w="1276"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20</w:t>
            </w:r>
          </w:p>
        </w:tc>
        <w:tc>
          <w:tcPr>
            <w:tcW w:w="1984"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22</w:t>
            </w:r>
          </w:p>
        </w:tc>
      </w:tr>
      <w:tr w:rsidR="00266D19" w:rsidRPr="00222BBA" w:rsidTr="00F31EBD">
        <w:trPr>
          <w:cantSplit/>
          <w:trHeight w:val="240"/>
        </w:trPr>
        <w:tc>
          <w:tcPr>
            <w:tcW w:w="851" w:type="dxa"/>
            <w:vMerge/>
            <w:tcBorders>
              <w:left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число координаторов волонтерского движения, прошедших обучение</w:t>
            </w:r>
          </w:p>
        </w:tc>
        <w:tc>
          <w:tcPr>
            <w:tcW w:w="1134"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266D19" w:rsidRPr="00222BBA" w:rsidRDefault="00266D19" w:rsidP="00966103">
            <w:pPr>
              <w:widowControl w:val="0"/>
              <w:autoSpaceDE w:val="0"/>
              <w:autoSpaceDN w:val="0"/>
              <w:adjustRightInd w:val="0"/>
              <w:spacing w:after="0" w:line="240" w:lineRule="auto"/>
              <w:jc w:val="both"/>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266D19" w:rsidRPr="00DB2C5C" w:rsidRDefault="00266D19" w:rsidP="00966103">
            <w:pPr>
              <w:spacing w:after="0" w:line="240" w:lineRule="auto"/>
              <w:jc w:val="center"/>
              <w:rPr>
                <w:rFonts w:ascii="Times New Roman" w:hAnsi="Times New Roman"/>
                <w:highlight w:val="yellow"/>
                <w:lang w:eastAsia="ru-RU"/>
              </w:rPr>
            </w:pPr>
          </w:p>
        </w:tc>
        <w:tc>
          <w:tcPr>
            <w:tcW w:w="1825" w:type="dxa"/>
            <w:tcBorders>
              <w:top w:val="single" w:sz="6" w:space="0" w:color="auto"/>
              <w:left w:val="single" w:sz="6" w:space="0" w:color="auto"/>
              <w:bottom w:val="single" w:sz="6" w:space="0" w:color="auto"/>
              <w:right w:val="single" w:sz="6" w:space="0" w:color="auto"/>
            </w:tcBorders>
          </w:tcPr>
          <w:p w:rsidR="00266D19" w:rsidRPr="00070A6E" w:rsidRDefault="007F6602" w:rsidP="00966103">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3</w:t>
            </w:r>
          </w:p>
        </w:tc>
        <w:tc>
          <w:tcPr>
            <w:tcW w:w="1559" w:type="dxa"/>
            <w:tcBorders>
              <w:top w:val="single" w:sz="6" w:space="0" w:color="auto"/>
              <w:left w:val="single" w:sz="6" w:space="0" w:color="auto"/>
              <w:bottom w:val="single" w:sz="6" w:space="0" w:color="auto"/>
              <w:right w:val="single" w:sz="6" w:space="0" w:color="auto"/>
            </w:tcBorders>
          </w:tcPr>
          <w:p w:rsidR="00266D19" w:rsidRPr="00070A6E" w:rsidRDefault="00266D19" w:rsidP="00966103">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3</w:t>
            </w:r>
          </w:p>
        </w:tc>
        <w:tc>
          <w:tcPr>
            <w:tcW w:w="1276" w:type="dxa"/>
            <w:tcBorders>
              <w:top w:val="single" w:sz="6" w:space="0" w:color="auto"/>
              <w:left w:val="single" w:sz="6" w:space="0" w:color="auto"/>
              <w:bottom w:val="single" w:sz="6" w:space="0" w:color="auto"/>
              <w:right w:val="single" w:sz="6" w:space="0" w:color="auto"/>
            </w:tcBorders>
          </w:tcPr>
          <w:p w:rsidR="00266D19" w:rsidRPr="00070A6E" w:rsidRDefault="00266D19" w:rsidP="00966103">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3</w:t>
            </w:r>
          </w:p>
        </w:tc>
        <w:tc>
          <w:tcPr>
            <w:tcW w:w="1984" w:type="dxa"/>
            <w:tcBorders>
              <w:top w:val="single" w:sz="6" w:space="0" w:color="auto"/>
              <w:left w:val="single" w:sz="6" w:space="0" w:color="auto"/>
              <w:bottom w:val="single" w:sz="6" w:space="0" w:color="auto"/>
              <w:right w:val="single" w:sz="6" w:space="0" w:color="auto"/>
            </w:tcBorders>
          </w:tcPr>
          <w:p w:rsidR="00266D19" w:rsidRPr="00070A6E" w:rsidRDefault="00266D19" w:rsidP="00966103">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3</w:t>
            </w:r>
          </w:p>
        </w:tc>
      </w:tr>
      <w:tr w:rsidR="007F6602" w:rsidRPr="00222BBA" w:rsidTr="00F31EBD">
        <w:trPr>
          <w:cantSplit/>
          <w:trHeight w:val="240"/>
        </w:trPr>
        <w:tc>
          <w:tcPr>
            <w:tcW w:w="851" w:type="dxa"/>
            <w:vMerge/>
            <w:tcBorders>
              <w:left w:val="single" w:sz="6" w:space="0" w:color="auto"/>
              <w:bottom w:val="single" w:sz="6" w:space="0" w:color="auto"/>
              <w:right w:val="single" w:sz="6" w:space="0" w:color="auto"/>
            </w:tcBorders>
          </w:tcPr>
          <w:p w:rsidR="007F6602" w:rsidRPr="00222BBA" w:rsidRDefault="007F6602" w:rsidP="00966103">
            <w:pPr>
              <w:autoSpaceDE w:val="0"/>
              <w:autoSpaceDN w:val="0"/>
              <w:adjustRightInd w:val="0"/>
              <w:spacing w:after="0" w:line="240" w:lineRule="auto"/>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число добровольцев зарегистрированных в единой информационной системе "Добровольцы России"</w:t>
            </w:r>
          </w:p>
        </w:tc>
        <w:tc>
          <w:tcPr>
            <w:tcW w:w="1134"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tabs>
                <w:tab w:val="left" w:pos="1134"/>
                <w:tab w:val="left" w:pos="8322"/>
              </w:tabs>
              <w:autoSpaceDE w:val="0"/>
              <w:autoSpaceDN w:val="0"/>
              <w:adjustRightInd w:val="0"/>
              <w:spacing w:after="0" w:line="240" w:lineRule="auto"/>
              <w:jc w:val="center"/>
              <w:rPr>
                <w:rFonts w:ascii="Times New Roman" w:hAnsi="Times New Roman"/>
              </w:rPr>
            </w:pPr>
          </w:p>
        </w:tc>
        <w:tc>
          <w:tcPr>
            <w:tcW w:w="2675" w:type="dxa"/>
            <w:tcBorders>
              <w:top w:val="single" w:sz="6" w:space="0" w:color="auto"/>
              <w:left w:val="single" w:sz="6" w:space="0" w:color="auto"/>
              <w:bottom w:val="single" w:sz="6" w:space="0" w:color="auto"/>
              <w:right w:val="single" w:sz="6" w:space="0" w:color="auto"/>
            </w:tcBorders>
          </w:tcPr>
          <w:p w:rsidR="007F6602" w:rsidRPr="00222BBA" w:rsidRDefault="007F6602" w:rsidP="00966103">
            <w:pPr>
              <w:widowControl w:val="0"/>
              <w:autoSpaceDE w:val="0"/>
              <w:autoSpaceDN w:val="0"/>
              <w:adjustRightInd w:val="0"/>
              <w:spacing w:after="0" w:line="240" w:lineRule="auto"/>
              <w:jc w:val="both"/>
              <w:rPr>
                <w:rFonts w:ascii="Times New Roman" w:hAnsi="Times New Roman"/>
                <w:lang w:eastAsia="ru-RU"/>
              </w:rPr>
            </w:pPr>
            <w:r w:rsidRPr="00222BBA">
              <w:rPr>
                <w:rFonts w:ascii="Times New Roman" w:hAnsi="Times New Roman"/>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7F6602" w:rsidRPr="00DB2C5C" w:rsidRDefault="007F6602" w:rsidP="00966103">
            <w:pPr>
              <w:spacing w:after="0" w:line="240" w:lineRule="auto"/>
              <w:jc w:val="center"/>
              <w:rPr>
                <w:rFonts w:ascii="Times New Roman" w:hAnsi="Times New Roman"/>
                <w:highlight w:val="yellow"/>
                <w:lang w:eastAsia="ru-RU"/>
              </w:rPr>
            </w:pPr>
          </w:p>
        </w:tc>
        <w:tc>
          <w:tcPr>
            <w:tcW w:w="1825"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15</w:t>
            </w:r>
          </w:p>
        </w:tc>
        <w:tc>
          <w:tcPr>
            <w:tcW w:w="1559"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20</w:t>
            </w:r>
          </w:p>
        </w:tc>
        <w:tc>
          <w:tcPr>
            <w:tcW w:w="1276" w:type="dxa"/>
            <w:tcBorders>
              <w:top w:val="single" w:sz="6" w:space="0" w:color="auto"/>
              <w:left w:val="single" w:sz="6" w:space="0" w:color="auto"/>
              <w:bottom w:val="single" w:sz="6" w:space="0" w:color="auto"/>
              <w:right w:val="single" w:sz="6" w:space="0" w:color="auto"/>
            </w:tcBorders>
          </w:tcPr>
          <w:p w:rsidR="007F6602" w:rsidRPr="00070A6E" w:rsidRDefault="007F6602" w:rsidP="009B06B4">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20</w:t>
            </w:r>
          </w:p>
        </w:tc>
        <w:tc>
          <w:tcPr>
            <w:tcW w:w="1984" w:type="dxa"/>
            <w:tcBorders>
              <w:top w:val="single" w:sz="6" w:space="0" w:color="auto"/>
              <w:left w:val="single" w:sz="6" w:space="0" w:color="auto"/>
              <w:bottom w:val="single" w:sz="6" w:space="0" w:color="auto"/>
              <w:right w:val="single" w:sz="6" w:space="0" w:color="auto"/>
            </w:tcBorders>
          </w:tcPr>
          <w:p w:rsidR="007F6602" w:rsidRPr="00070A6E" w:rsidRDefault="007F6602" w:rsidP="00966103">
            <w:pPr>
              <w:spacing w:after="0" w:line="240" w:lineRule="auto"/>
              <w:jc w:val="center"/>
              <w:rPr>
                <w:rFonts w:ascii="Times New Roman" w:hAnsi="Times New Roman"/>
                <w:color w:val="000000" w:themeColor="text1"/>
                <w:lang w:eastAsia="ru-RU"/>
              </w:rPr>
            </w:pPr>
            <w:r w:rsidRPr="00070A6E">
              <w:rPr>
                <w:rFonts w:ascii="Times New Roman" w:hAnsi="Times New Roman"/>
                <w:color w:val="000000" w:themeColor="text1"/>
                <w:lang w:eastAsia="ru-RU"/>
              </w:rPr>
              <w:t>22</w:t>
            </w:r>
          </w:p>
        </w:tc>
      </w:tr>
    </w:tbl>
    <w:p w:rsidR="00F31EBD" w:rsidRDefault="00F31EBD"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CE7917" w:rsidRDefault="00CE7917"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CE7917" w:rsidRPr="00222BBA" w:rsidRDefault="00CE7917"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F31EBD" w:rsidRPr="00222BBA" w:rsidRDefault="00F31EBD"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F31EBD" w:rsidRDefault="00F31EBD"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272DD8" w:rsidRPr="00222BBA" w:rsidRDefault="00272DD8" w:rsidP="00966103">
      <w:pPr>
        <w:autoSpaceDE w:val="0"/>
        <w:autoSpaceDN w:val="0"/>
        <w:adjustRightInd w:val="0"/>
        <w:spacing w:after="0" w:line="240" w:lineRule="auto"/>
        <w:ind w:firstLine="11340"/>
        <w:outlineLvl w:val="2"/>
        <w:rPr>
          <w:rFonts w:ascii="Times New Roman" w:hAnsi="Times New Roman"/>
          <w:sz w:val="24"/>
          <w:szCs w:val="24"/>
          <w:lang w:eastAsia="ru-RU"/>
        </w:rPr>
      </w:pPr>
    </w:p>
    <w:p w:rsidR="00966103" w:rsidRPr="00222BBA" w:rsidRDefault="00966103" w:rsidP="00966103">
      <w:pPr>
        <w:autoSpaceDE w:val="0"/>
        <w:autoSpaceDN w:val="0"/>
        <w:adjustRightInd w:val="0"/>
        <w:spacing w:after="0" w:line="240" w:lineRule="auto"/>
        <w:ind w:firstLine="11340"/>
        <w:outlineLvl w:val="2"/>
        <w:rPr>
          <w:rFonts w:ascii="Times New Roman" w:hAnsi="Times New Roman"/>
          <w:sz w:val="24"/>
          <w:szCs w:val="24"/>
          <w:lang w:eastAsia="ru-RU"/>
        </w:rPr>
      </w:pPr>
      <w:r w:rsidRPr="00222BBA">
        <w:rPr>
          <w:rFonts w:ascii="Times New Roman" w:hAnsi="Times New Roman"/>
          <w:sz w:val="24"/>
          <w:szCs w:val="24"/>
          <w:lang w:eastAsia="ru-RU"/>
        </w:rPr>
        <w:lastRenderedPageBreak/>
        <w:t>Приложение 2</w:t>
      </w:r>
    </w:p>
    <w:p w:rsidR="00966103" w:rsidRPr="00222BBA" w:rsidRDefault="00966103" w:rsidP="00966103">
      <w:pPr>
        <w:autoSpaceDE w:val="0"/>
        <w:autoSpaceDN w:val="0"/>
        <w:adjustRightInd w:val="0"/>
        <w:spacing w:after="0" w:line="240" w:lineRule="auto"/>
        <w:ind w:left="11340"/>
        <w:rPr>
          <w:rFonts w:ascii="Times New Roman" w:hAnsi="Times New Roman"/>
          <w:sz w:val="24"/>
          <w:szCs w:val="24"/>
        </w:rPr>
      </w:pPr>
      <w:r w:rsidRPr="00222BBA">
        <w:rPr>
          <w:rFonts w:ascii="Times New Roman" w:hAnsi="Times New Roman"/>
          <w:sz w:val="24"/>
          <w:szCs w:val="24"/>
        </w:rPr>
        <w:t xml:space="preserve">к Паспорту муниципальной программы «Развитие культуры на территории Большемуртинского района» </w:t>
      </w:r>
    </w:p>
    <w:p w:rsidR="00966103" w:rsidRPr="00222BBA" w:rsidRDefault="00966103" w:rsidP="00966103">
      <w:pPr>
        <w:autoSpaceDE w:val="0"/>
        <w:autoSpaceDN w:val="0"/>
        <w:adjustRightInd w:val="0"/>
        <w:spacing w:after="0" w:line="240" w:lineRule="auto"/>
        <w:jc w:val="center"/>
        <w:rPr>
          <w:rFonts w:ascii="Times New Roman" w:hAnsi="Times New Roman"/>
          <w:sz w:val="28"/>
          <w:szCs w:val="28"/>
          <w:lang w:eastAsia="ru-RU"/>
        </w:rPr>
      </w:pPr>
      <w:r w:rsidRPr="00222BBA">
        <w:rPr>
          <w:rFonts w:ascii="Times New Roman" w:hAnsi="Times New Roman"/>
          <w:sz w:val="28"/>
          <w:szCs w:val="28"/>
          <w:lang w:eastAsia="ru-RU"/>
        </w:rPr>
        <w:t>Целевые показатели на долгосрочный период</w:t>
      </w:r>
    </w:p>
    <w:p w:rsidR="00966103" w:rsidRPr="00222BBA" w:rsidRDefault="00966103" w:rsidP="00966103">
      <w:pPr>
        <w:autoSpaceDE w:val="0"/>
        <w:autoSpaceDN w:val="0"/>
        <w:adjustRightInd w:val="0"/>
        <w:spacing w:after="0" w:line="240" w:lineRule="auto"/>
        <w:rPr>
          <w:rFonts w:ascii="Times New Roman" w:hAnsi="Times New Roman"/>
          <w:sz w:val="28"/>
          <w:szCs w:val="28"/>
          <w:lang w:eastAsia="ru-RU"/>
        </w:rPr>
      </w:pPr>
    </w:p>
    <w:tbl>
      <w:tblPr>
        <w:tblpPr w:leftFromText="180" w:rightFromText="180" w:vertAnchor="text" w:tblpY="1"/>
        <w:tblOverlap w:val="never"/>
        <w:tblW w:w="14845" w:type="dxa"/>
        <w:tblLayout w:type="fixed"/>
        <w:tblCellMar>
          <w:left w:w="70" w:type="dxa"/>
          <w:right w:w="70" w:type="dxa"/>
        </w:tblCellMar>
        <w:tblLook w:val="0000" w:firstRow="0" w:lastRow="0" w:firstColumn="0" w:lastColumn="0" w:noHBand="0" w:noVBand="0"/>
      </w:tblPr>
      <w:tblGrid>
        <w:gridCol w:w="269"/>
        <w:gridCol w:w="459"/>
        <w:gridCol w:w="7"/>
        <w:gridCol w:w="1178"/>
        <w:gridCol w:w="1559"/>
        <w:gridCol w:w="743"/>
        <w:gridCol w:w="587"/>
        <w:gridCol w:w="156"/>
        <w:gridCol w:w="77"/>
        <w:gridCol w:w="21"/>
        <w:gridCol w:w="822"/>
        <w:gridCol w:w="43"/>
        <w:gridCol w:w="126"/>
        <w:gridCol w:w="45"/>
        <w:gridCol w:w="127"/>
        <w:gridCol w:w="85"/>
        <w:gridCol w:w="43"/>
        <w:gridCol w:w="102"/>
        <w:gridCol w:w="280"/>
        <w:gridCol w:w="51"/>
        <w:gridCol w:w="374"/>
        <w:gridCol w:w="97"/>
        <w:gridCol w:w="102"/>
        <w:gridCol w:w="15"/>
        <w:gridCol w:w="12"/>
        <w:gridCol w:w="199"/>
        <w:gridCol w:w="15"/>
        <w:gridCol w:w="221"/>
        <w:gridCol w:w="15"/>
        <w:gridCol w:w="236"/>
        <w:gridCol w:w="427"/>
        <w:gridCol w:w="11"/>
        <w:gridCol w:w="10"/>
        <w:gridCol w:w="760"/>
        <w:gridCol w:w="8"/>
        <w:gridCol w:w="641"/>
        <w:gridCol w:w="8"/>
        <w:gridCol w:w="573"/>
        <w:gridCol w:w="54"/>
        <w:gridCol w:w="501"/>
        <w:gridCol w:w="6"/>
        <w:gridCol w:w="134"/>
        <w:gridCol w:w="497"/>
        <w:gridCol w:w="577"/>
        <w:gridCol w:w="469"/>
        <w:gridCol w:w="90"/>
        <w:gridCol w:w="717"/>
        <w:gridCol w:w="197"/>
        <w:gridCol w:w="220"/>
        <w:gridCol w:w="11"/>
        <w:gridCol w:w="848"/>
        <w:gridCol w:w="20"/>
      </w:tblGrid>
      <w:tr w:rsidR="00E94132" w:rsidRPr="00222BBA" w:rsidTr="00FA7D45">
        <w:trPr>
          <w:cantSplit/>
          <w:trHeight w:val="423"/>
        </w:trPr>
        <w:tc>
          <w:tcPr>
            <w:tcW w:w="728" w:type="dxa"/>
            <w:gridSpan w:val="2"/>
            <w:vMerge w:val="restart"/>
            <w:tcBorders>
              <w:top w:val="single" w:sz="6" w:space="0" w:color="auto"/>
              <w:left w:val="single" w:sz="6" w:space="0" w:color="auto"/>
              <w:right w:val="single" w:sz="6" w:space="0" w:color="auto"/>
            </w:tcBorders>
            <w:vAlign w:val="center"/>
          </w:tcPr>
          <w:p w:rsidR="00E94132" w:rsidRPr="00222BBA" w:rsidRDefault="00E94132" w:rsidP="004A2ED4">
            <w:pPr>
              <w:autoSpaceDE w:val="0"/>
              <w:autoSpaceDN w:val="0"/>
              <w:adjustRightInd w:val="0"/>
              <w:jc w:val="center"/>
              <w:rPr>
                <w:rFonts w:ascii="Times New Roman" w:hAnsi="Times New Roman"/>
              </w:rPr>
            </w:pPr>
            <w:r w:rsidRPr="00222BBA">
              <w:rPr>
                <w:rFonts w:ascii="Times New Roman" w:hAnsi="Times New Roman"/>
              </w:rPr>
              <w:t xml:space="preserve">№ </w:t>
            </w:r>
            <w:r w:rsidRPr="00222BBA">
              <w:rPr>
                <w:rFonts w:ascii="Times New Roman" w:hAnsi="Times New Roman"/>
              </w:rPr>
              <w:br/>
            </w:r>
            <w:proofErr w:type="gramStart"/>
            <w:r w:rsidRPr="00222BBA">
              <w:rPr>
                <w:rFonts w:ascii="Times New Roman" w:hAnsi="Times New Roman"/>
              </w:rPr>
              <w:t>п</w:t>
            </w:r>
            <w:proofErr w:type="gramEnd"/>
            <w:r w:rsidRPr="00222BBA">
              <w:rPr>
                <w:rFonts w:ascii="Times New Roman" w:hAnsi="Times New Roman"/>
              </w:rPr>
              <w:t>/п</w:t>
            </w:r>
          </w:p>
        </w:tc>
        <w:tc>
          <w:tcPr>
            <w:tcW w:w="3487" w:type="dxa"/>
            <w:gridSpan w:val="4"/>
            <w:vMerge w:val="restart"/>
            <w:tcBorders>
              <w:top w:val="single" w:sz="6" w:space="0" w:color="auto"/>
              <w:left w:val="single" w:sz="6" w:space="0" w:color="auto"/>
              <w:right w:val="single" w:sz="6" w:space="0" w:color="auto"/>
            </w:tcBorders>
            <w:vAlign w:val="center"/>
          </w:tcPr>
          <w:p w:rsidR="00E94132" w:rsidRPr="00222BBA" w:rsidRDefault="00E94132" w:rsidP="004A2ED4">
            <w:pPr>
              <w:autoSpaceDE w:val="0"/>
              <w:autoSpaceDN w:val="0"/>
              <w:adjustRightInd w:val="0"/>
              <w:jc w:val="center"/>
              <w:rPr>
                <w:rFonts w:ascii="Times New Roman" w:hAnsi="Times New Roman"/>
              </w:rPr>
            </w:pPr>
            <w:r w:rsidRPr="00222BBA">
              <w:rPr>
                <w:rFonts w:ascii="Times New Roman" w:hAnsi="Times New Roman"/>
              </w:rPr>
              <w:t xml:space="preserve">Цели,  </w:t>
            </w:r>
            <w:r w:rsidRPr="00222BBA">
              <w:rPr>
                <w:rFonts w:ascii="Times New Roman" w:hAnsi="Times New Roman"/>
              </w:rPr>
              <w:br/>
              <w:t xml:space="preserve">целевые </w:t>
            </w:r>
            <w:r w:rsidRPr="00222BBA">
              <w:rPr>
                <w:rFonts w:ascii="Times New Roman" w:hAnsi="Times New Roman"/>
              </w:rPr>
              <w:br/>
              <w:t>показатели</w:t>
            </w:r>
          </w:p>
        </w:tc>
        <w:tc>
          <w:tcPr>
            <w:tcW w:w="587" w:type="dxa"/>
            <w:vMerge w:val="restart"/>
            <w:tcBorders>
              <w:top w:val="single" w:sz="6" w:space="0" w:color="auto"/>
              <w:left w:val="single" w:sz="6" w:space="0" w:color="auto"/>
              <w:right w:val="single" w:sz="6" w:space="0" w:color="auto"/>
            </w:tcBorders>
            <w:vAlign w:val="center"/>
          </w:tcPr>
          <w:p w:rsidR="00E94132" w:rsidRPr="00222BBA" w:rsidRDefault="00E94132" w:rsidP="004A2ED4">
            <w:pPr>
              <w:autoSpaceDE w:val="0"/>
              <w:autoSpaceDN w:val="0"/>
              <w:adjustRightInd w:val="0"/>
              <w:spacing w:after="0"/>
              <w:jc w:val="center"/>
              <w:rPr>
                <w:rFonts w:ascii="Times New Roman" w:hAnsi="Times New Roman"/>
              </w:rPr>
            </w:pPr>
            <w:r w:rsidRPr="00222BBA">
              <w:rPr>
                <w:rFonts w:ascii="Times New Roman" w:hAnsi="Times New Roman"/>
              </w:rPr>
              <w:t>Единица измерения</w:t>
            </w:r>
          </w:p>
        </w:tc>
        <w:tc>
          <w:tcPr>
            <w:tcW w:w="1417" w:type="dxa"/>
            <w:gridSpan w:val="8"/>
            <w:vMerge w:val="restart"/>
            <w:tcBorders>
              <w:top w:val="single" w:sz="6" w:space="0" w:color="auto"/>
              <w:left w:val="single" w:sz="6" w:space="0" w:color="auto"/>
              <w:right w:val="single" w:sz="6" w:space="0" w:color="auto"/>
            </w:tcBorders>
            <w:vAlign w:val="center"/>
          </w:tcPr>
          <w:p w:rsidR="00E94132" w:rsidRPr="00222BBA" w:rsidRDefault="00E94132" w:rsidP="004A2ED4">
            <w:pPr>
              <w:widowControl w:val="0"/>
              <w:autoSpaceDE w:val="0"/>
              <w:autoSpaceDN w:val="0"/>
              <w:adjustRightInd w:val="0"/>
              <w:spacing w:after="0"/>
              <w:ind w:firstLine="33"/>
              <w:jc w:val="center"/>
              <w:rPr>
                <w:rFonts w:ascii="Times New Roman" w:hAnsi="Times New Roman"/>
              </w:rPr>
            </w:pPr>
            <w:r w:rsidRPr="00222BBA">
              <w:rPr>
                <w:rFonts w:ascii="Times New Roman" w:hAnsi="Times New Roman"/>
              </w:rPr>
              <w:t>Отчетный финансовый год</w:t>
            </w:r>
          </w:p>
          <w:p w:rsidR="00E94132" w:rsidRPr="00222BBA" w:rsidRDefault="00E94132" w:rsidP="004A2ED4">
            <w:pPr>
              <w:autoSpaceDE w:val="0"/>
              <w:autoSpaceDN w:val="0"/>
              <w:adjustRightInd w:val="0"/>
              <w:spacing w:after="0"/>
              <w:jc w:val="center"/>
              <w:rPr>
                <w:rFonts w:ascii="Times New Roman" w:hAnsi="Times New Roman"/>
              </w:rPr>
            </w:pPr>
            <w:r w:rsidRPr="00222BBA">
              <w:rPr>
                <w:rFonts w:ascii="Times New Roman" w:hAnsi="Times New Roman"/>
              </w:rPr>
              <w:t>202</w:t>
            </w:r>
            <w:r w:rsidR="00AD3043">
              <w:rPr>
                <w:rFonts w:ascii="Times New Roman" w:hAnsi="Times New Roman"/>
              </w:rPr>
              <w:t>4</w:t>
            </w:r>
          </w:p>
        </w:tc>
        <w:tc>
          <w:tcPr>
            <w:tcW w:w="1161" w:type="dxa"/>
            <w:gridSpan w:val="10"/>
            <w:vMerge w:val="restart"/>
            <w:tcBorders>
              <w:top w:val="single" w:sz="6" w:space="0" w:color="auto"/>
              <w:left w:val="single" w:sz="6" w:space="0" w:color="auto"/>
              <w:right w:val="single" w:sz="4" w:space="0" w:color="auto"/>
            </w:tcBorders>
            <w:vAlign w:val="center"/>
          </w:tcPr>
          <w:p w:rsidR="00E94132" w:rsidRPr="00222BBA" w:rsidRDefault="00E94132" w:rsidP="004A2ED4">
            <w:pPr>
              <w:widowControl w:val="0"/>
              <w:autoSpaceDE w:val="0"/>
              <w:autoSpaceDN w:val="0"/>
              <w:adjustRightInd w:val="0"/>
              <w:spacing w:after="0"/>
              <w:ind w:right="-70" w:hanging="70"/>
              <w:jc w:val="center"/>
              <w:rPr>
                <w:rFonts w:ascii="Times New Roman" w:hAnsi="Times New Roman"/>
              </w:rPr>
            </w:pPr>
            <w:r w:rsidRPr="00222BBA">
              <w:rPr>
                <w:rFonts w:ascii="Times New Roman" w:hAnsi="Times New Roman"/>
              </w:rPr>
              <w:t>Очередной финансовый год</w:t>
            </w:r>
          </w:p>
          <w:p w:rsidR="00E94132" w:rsidRPr="00222BBA" w:rsidRDefault="00E94132" w:rsidP="004A2ED4">
            <w:pPr>
              <w:tabs>
                <w:tab w:val="left" w:pos="125"/>
              </w:tabs>
              <w:autoSpaceDE w:val="0"/>
              <w:autoSpaceDN w:val="0"/>
              <w:adjustRightInd w:val="0"/>
              <w:spacing w:after="0"/>
              <w:ind w:left="-35" w:firstLine="70"/>
              <w:jc w:val="center"/>
              <w:rPr>
                <w:rFonts w:ascii="Times New Roman" w:hAnsi="Times New Roman"/>
              </w:rPr>
            </w:pPr>
            <w:r w:rsidRPr="00222BBA">
              <w:rPr>
                <w:rFonts w:ascii="Times New Roman" w:hAnsi="Times New Roman"/>
              </w:rPr>
              <w:t>202</w:t>
            </w:r>
            <w:r w:rsidR="00AD3043">
              <w:rPr>
                <w:rFonts w:ascii="Times New Roman" w:hAnsi="Times New Roman"/>
              </w:rPr>
              <w:t>5</w:t>
            </w:r>
          </w:p>
        </w:tc>
        <w:tc>
          <w:tcPr>
            <w:tcW w:w="2551" w:type="dxa"/>
            <w:gridSpan w:val="12"/>
            <w:tcBorders>
              <w:top w:val="single" w:sz="6" w:space="0" w:color="auto"/>
              <w:left w:val="single" w:sz="4" w:space="0" w:color="auto"/>
              <w:bottom w:val="single" w:sz="4" w:space="0" w:color="auto"/>
              <w:right w:val="single" w:sz="4" w:space="0" w:color="auto"/>
            </w:tcBorders>
            <w:vAlign w:val="center"/>
          </w:tcPr>
          <w:p w:rsidR="00E94132" w:rsidRPr="00222BBA" w:rsidRDefault="00E94132" w:rsidP="004A2ED4">
            <w:pPr>
              <w:autoSpaceDE w:val="0"/>
              <w:autoSpaceDN w:val="0"/>
              <w:adjustRightInd w:val="0"/>
              <w:spacing w:after="0"/>
              <w:jc w:val="center"/>
              <w:rPr>
                <w:rFonts w:ascii="Times New Roman" w:hAnsi="Times New Roman"/>
              </w:rPr>
            </w:pPr>
            <w:r w:rsidRPr="00222BBA">
              <w:rPr>
                <w:rFonts w:ascii="Times New Roman" w:hAnsi="Times New Roman"/>
              </w:rPr>
              <w:t>Плановый период</w:t>
            </w:r>
          </w:p>
        </w:tc>
        <w:tc>
          <w:tcPr>
            <w:tcW w:w="4914" w:type="dxa"/>
            <w:gridSpan w:val="15"/>
            <w:tcBorders>
              <w:top w:val="single" w:sz="4" w:space="0" w:color="auto"/>
              <w:bottom w:val="single" w:sz="4" w:space="0" w:color="auto"/>
              <w:right w:val="single" w:sz="4" w:space="0" w:color="auto"/>
            </w:tcBorders>
            <w:vAlign w:val="center"/>
          </w:tcPr>
          <w:p w:rsidR="00E94132" w:rsidRPr="00222BBA" w:rsidRDefault="00E94132" w:rsidP="004A2ED4">
            <w:pPr>
              <w:autoSpaceDE w:val="0"/>
              <w:autoSpaceDN w:val="0"/>
              <w:adjustRightInd w:val="0"/>
              <w:jc w:val="center"/>
              <w:rPr>
                <w:rFonts w:ascii="Times New Roman" w:hAnsi="Times New Roman"/>
              </w:rPr>
            </w:pPr>
            <w:r w:rsidRPr="00222BBA">
              <w:rPr>
                <w:rFonts w:ascii="Times New Roman" w:hAnsi="Times New Roman"/>
              </w:rPr>
              <w:t>Долгосрочный период по годам</w:t>
            </w:r>
          </w:p>
        </w:tc>
      </w:tr>
      <w:tr w:rsidR="00E94132" w:rsidRPr="00222BBA" w:rsidTr="00FA7D45">
        <w:trPr>
          <w:gridAfter w:val="1"/>
          <w:wAfter w:w="20" w:type="dxa"/>
          <w:cantSplit/>
          <w:trHeight w:val="1115"/>
        </w:trPr>
        <w:tc>
          <w:tcPr>
            <w:tcW w:w="728" w:type="dxa"/>
            <w:gridSpan w:val="2"/>
            <w:vMerge/>
            <w:tcBorders>
              <w:left w:val="single" w:sz="6" w:space="0" w:color="auto"/>
              <w:bottom w:val="single" w:sz="4" w:space="0" w:color="auto"/>
              <w:right w:val="single" w:sz="6" w:space="0" w:color="auto"/>
            </w:tcBorders>
            <w:vAlign w:val="center"/>
          </w:tcPr>
          <w:p w:rsidR="00E94132" w:rsidRPr="00222BBA" w:rsidRDefault="00E94132" w:rsidP="004A2ED4">
            <w:pPr>
              <w:autoSpaceDE w:val="0"/>
              <w:autoSpaceDN w:val="0"/>
              <w:adjustRightInd w:val="0"/>
              <w:spacing w:after="0" w:line="240" w:lineRule="auto"/>
              <w:jc w:val="center"/>
              <w:rPr>
                <w:rFonts w:ascii="Times New Roman" w:hAnsi="Times New Roman"/>
                <w:lang w:eastAsia="ru-RU"/>
              </w:rPr>
            </w:pPr>
          </w:p>
        </w:tc>
        <w:tc>
          <w:tcPr>
            <w:tcW w:w="3487" w:type="dxa"/>
            <w:gridSpan w:val="4"/>
            <w:vMerge/>
            <w:tcBorders>
              <w:left w:val="single" w:sz="6" w:space="0" w:color="auto"/>
              <w:bottom w:val="single" w:sz="6" w:space="0" w:color="auto"/>
              <w:right w:val="single" w:sz="6" w:space="0" w:color="auto"/>
            </w:tcBorders>
            <w:vAlign w:val="center"/>
          </w:tcPr>
          <w:p w:rsidR="00E94132" w:rsidRPr="00222BBA" w:rsidRDefault="00E94132" w:rsidP="004A2ED4">
            <w:pPr>
              <w:autoSpaceDE w:val="0"/>
              <w:autoSpaceDN w:val="0"/>
              <w:adjustRightInd w:val="0"/>
              <w:spacing w:after="0" w:line="240" w:lineRule="auto"/>
              <w:jc w:val="center"/>
              <w:rPr>
                <w:rFonts w:ascii="Times New Roman" w:hAnsi="Times New Roman"/>
                <w:lang w:eastAsia="ru-RU"/>
              </w:rPr>
            </w:pPr>
          </w:p>
        </w:tc>
        <w:tc>
          <w:tcPr>
            <w:tcW w:w="587" w:type="dxa"/>
            <w:vMerge/>
            <w:tcBorders>
              <w:left w:val="single" w:sz="6" w:space="0" w:color="auto"/>
              <w:bottom w:val="single" w:sz="6" w:space="0" w:color="auto"/>
              <w:right w:val="single" w:sz="6" w:space="0" w:color="auto"/>
            </w:tcBorders>
            <w:vAlign w:val="center"/>
          </w:tcPr>
          <w:p w:rsidR="00E94132" w:rsidRPr="00222BBA" w:rsidRDefault="00E94132" w:rsidP="004A2ED4">
            <w:pPr>
              <w:autoSpaceDE w:val="0"/>
              <w:autoSpaceDN w:val="0"/>
              <w:adjustRightInd w:val="0"/>
              <w:spacing w:after="0" w:line="240" w:lineRule="auto"/>
              <w:jc w:val="center"/>
              <w:rPr>
                <w:rFonts w:ascii="Times New Roman" w:hAnsi="Times New Roman"/>
                <w:lang w:eastAsia="ru-RU"/>
              </w:rPr>
            </w:pPr>
          </w:p>
        </w:tc>
        <w:tc>
          <w:tcPr>
            <w:tcW w:w="1417" w:type="dxa"/>
            <w:gridSpan w:val="8"/>
            <w:vMerge/>
            <w:tcBorders>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jc w:val="center"/>
              <w:rPr>
                <w:rFonts w:ascii="Times New Roman" w:hAnsi="Times New Roman"/>
                <w:b/>
                <w:lang w:eastAsia="ru-RU"/>
              </w:rPr>
            </w:pPr>
          </w:p>
        </w:tc>
        <w:tc>
          <w:tcPr>
            <w:tcW w:w="1161" w:type="dxa"/>
            <w:gridSpan w:val="10"/>
            <w:vMerge/>
            <w:tcBorders>
              <w:left w:val="single" w:sz="6" w:space="0" w:color="auto"/>
              <w:bottom w:val="single" w:sz="6" w:space="0" w:color="auto"/>
              <w:right w:val="single" w:sz="4" w:space="0" w:color="auto"/>
            </w:tcBorders>
          </w:tcPr>
          <w:p w:rsidR="00E94132" w:rsidRPr="00222BBA" w:rsidRDefault="00E94132" w:rsidP="004A2ED4">
            <w:pPr>
              <w:autoSpaceDE w:val="0"/>
              <w:autoSpaceDN w:val="0"/>
              <w:adjustRightInd w:val="0"/>
              <w:spacing w:after="0" w:line="240" w:lineRule="auto"/>
              <w:jc w:val="center"/>
              <w:rPr>
                <w:rFonts w:ascii="Times New Roman" w:hAnsi="Times New Roman"/>
                <w:b/>
                <w:lang w:eastAsia="ru-RU"/>
              </w:rPr>
            </w:pPr>
          </w:p>
        </w:tc>
        <w:tc>
          <w:tcPr>
            <w:tcW w:w="1134" w:type="dxa"/>
            <w:gridSpan w:val="8"/>
            <w:tcBorders>
              <w:top w:val="single" w:sz="4" w:space="0" w:color="auto"/>
              <w:left w:val="single" w:sz="4" w:space="0" w:color="auto"/>
              <w:bottom w:val="single" w:sz="6" w:space="0" w:color="auto"/>
              <w:right w:val="single" w:sz="6" w:space="0" w:color="auto"/>
            </w:tcBorders>
          </w:tcPr>
          <w:p w:rsidR="00E94132" w:rsidRPr="00222BBA" w:rsidRDefault="00E94132" w:rsidP="004A2ED4">
            <w:pPr>
              <w:autoSpaceDE w:val="0"/>
              <w:autoSpaceDN w:val="0"/>
              <w:adjustRightInd w:val="0"/>
              <w:spacing w:after="0"/>
              <w:jc w:val="center"/>
              <w:rPr>
                <w:rFonts w:ascii="Times New Roman" w:hAnsi="Times New Roman"/>
              </w:rPr>
            </w:pPr>
            <w:r w:rsidRPr="00222BBA">
              <w:rPr>
                <w:rFonts w:ascii="Times New Roman" w:hAnsi="Times New Roman"/>
              </w:rPr>
              <w:t>Первый год планового периода</w:t>
            </w:r>
          </w:p>
          <w:p w:rsidR="00E94132" w:rsidRPr="00222BBA" w:rsidRDefault="00E94132" w:rsidP="004A2ED4">
            <w:pPr>
              <w:autoSpaceDE w:val="0"/>
              <w:autoSpaceDN w:val="0"/>
              <w:adjustRightInd w:val="0"/>
              <w:spacing w:after="0" w:line="240" w:lineRule="auto"/>
              <w:jc w:val="center"/>
              <w:rPr>
                <w:rFonts w:ascii="Times New Roman" w:hAnsi="Times New Roman"/>
                <w:b/>
                <w:lang w:eastAsia="ru-RU"/>
              </w:rPr>
            </w:pPr>
            <w:r w:rsidRPr="00222BBA">
              <w:rPr>
                <w:rFonts w:ascii="Times New Roman" w:hAnsi="Times New Roman"/>
                <w:lang w:eastAsia="ru-RU"/>
              </w:rPr>
              <w:t>202</w:t>
            </w:r>
            <w:r w:rsidR="00AD3043">
              <w:rPr>
                <w:rFonts w:ascii="Times New Roman" w:hAnsi="Times New Roman"/>
                <w:lang w:eastAsia="ru-RU"/>
              </w:rPr>
              <w:t>6</w:t>
            </w:r>
          </w:p>
        </w:tc>
        <w:tc>
          <w:tcPr>
            <w:tcW w:w="1417" w:type="dxa"/>
            <w:gridSpan w:val="4"/>
            <w:tcBorders>
              <w:top w:val="single" w:sz="4" w:space="0" w:color="auto"/>
              <w:left w:val="single" w:sz="6" w:space="0" w:color="auto"/>
              <w:bottom w:val="single" w:sz="6" w:space="0" w:color="auto"/>
              <w:right w:val="single" w:sz="4" w:space="0" w:color="auto"/>
            </w:tcBorders>
          </w:tcPr>
          <w:p w:rsidR="00872AF0" w:rsidRDefault="00872AF0" w:rsidP="004A2ED4">
            <w:pPr>
              <w:autoSpaceDE w:val="0"/>
              <w:autoSpaceDN w:val="0"/>
              <w:adjustRightInd w:val="0"/>
              <w:spacing w:after="0"/>
              <w:jc w:val="center"/>
              <w:rPr>
                <w:rFonts w:ascii="Times New Roman" w:hAnsi="Times New Roman"/>
                <w:lang w:val="en-US"/>
              </w:rPr>
            </w:pPr>
          </w:p>
          <w:p w:rsidR="00E94132" w:rsidRPr="00222BBA" w:rsidRDefault="00E94132" w:rsidP="004A2ED4">
            <w:pPr>
              <w:autoSpaceDE w:val="0"/>
              <w:autoSpaceDN w:val="0"/>
              <w:adjustRightInd w:val="0"/>
              <w:spacing w:after="0"/>
              <w:jc w:val="center"/>
              <w:rPr>
                <w:rFonts w:ascii="Times New Roman" w:hAnsi="Times New Roman"/>
              </w:rPr>
            </w:pPr>
            <w:r w:rsidRPr="00222BBA">
              <w:rPr>
                <w:rFonts w:ascii="Times New Roman" w:hAnsi="Times New Roman"/>
              </w:rPr>
              <w:t>Второй год планового периода</w:t>
            </w:r>
          </w:p>
          <w:p w:rsidR="00E94132" w:rsidRPr="00222BBA" w:rsidRDefault="00E94132" w:rsidP="004A2ED4">
            <w:pPr>
              <w:autoSpaceDE w:val="0"/>
              <w:autoSpaceDN w:val="0"/>
              <w:adjustRightInd w:val="0"/>
              <w:spacing w:after="0" w:line="240" w:lineRule="auto"/>
              <w:jc w:val="center"/>
              <w:rPr>
                <w:rFonts w:ascii="Times New Roman" w:hAnsi="Times New Roman"/>
                <w:b/>
                <w:lang w:eastAsia="ru-RU"/>
              </w:rPr>
            </w:pPr>
            <w:r w:rsidRPr="00222BBA">
              <w:rPr>
                <w:rFonts w:ascii="Times New Roman" w:hAnsi="Times New Roman"/>
                <w:lang w:eastAsia="ru-RU"/>
              </w:rPr>
              <w:t>202</w:t>
            </w:r>
            <w:r w:rsidR="00AD3043">
              <w:rPr>
                <w:rFonts w:ascii="Times New Roman" w:hAnsi="Times New Roman"/>
                <w:lang w:eastAsia="ru-RU"/>
              </w:rPr>
              <w:t>7</w:t>
            </w:r>
          </w:p>
        </w:tc>
        <w:tc>
          <w:tcPr>
            <w:tcW w:w="1134" w:type="dxa"/>
            <w:gridSpan w:val="4"/>
            <w:tcBorders>
              <w:top w:val="single" w:sz="4" w:space="0" w:color="auto"/>
              <w:bottom w:val="single" w:sz="4" w:space="0" w:color="auto"/>
              <w:right w:val="single" w:sz="4" w:space="0" w:color="auto"/>
            </w:tcBorders>
            <w:vAlign w:val="center"/>
          </w:tcPr>
          <w:p w:rsidR="00E94132" w:rsidRPr="00222BBA" w:rsidRDefault="00E94132" w:rsidP="009506B6">
            <w:pPr>
              <w:autoSpaceDE w:val="0"/>
              <w:autoSpaceDN w:val="0"/>
              <w:adjustRightInd w:val="0"/>
              <w:jc w:val="center"/>
              <w:rPr>
                <w:rFonts w:ascii="Times New Roman" w:hAnsi="Times New Roman"/>
              </w:rPr>
            </w:pPr>
            <w:r w:rsidRPr="00222BBA">
              <w:rPr>
                <w:rFonts w:ascii="Times New Roman" w:hAnsi="Times New Roman"/>
              </w:rPr>
              <w:t>202</w:t>
            </w:r>
            <w:r w:rsidR="00AD3043">
              <w:rPr>
                <w:rFonts w:ascii="Times New Roman" w:hAnsi="Times New Roman"/>
              </w:rPr>
              <w:t>8</w:t>
            </w:r>
          </w:p>
        </w:tc>
        <w:tc>
          <w:tcPr>
            <w:tcW w:w="1208" w:type="dxa"/>
            <w:gridSpan w:val="3"/>
            <w:tcBorders>
              <w:top w:val="single" w:sz="4" w:space="0" w:color="auto"/>
              <w:bottom w:val="single" w:sz="4" w:space="0" w:color="auto"/>
              <w:right w:val="single" w:sz="4" w:space="0" w:color="auto"/>
            </w:tcBorders>
            <w:vAlign w:val="center"/>
          </w:tcPr>
          <w:p w:rsidR="00E94132" w:rsidRPr="00222BBA" w:rsidRDefault="00E94132" w:rsidP="009506B6">
            <w:pPr>
              <w:autoSpaceDE w:val="0"/>
              <w:autoSpaceDN w:val="0"/>
              <w:adjustRightInd w:val="0"/>
              <w:jc w:val="center"/>
              <w:rPr>
                <w:rFonts w:ascii="Times New Roman" w:hAnsi="Times New Roman"/>
              </w:rPr>
            </w:pPr>
            <w:r w:rsidRPr="00222BBA">
              <w:rPr>
                <w:rFonts w:ascii="Times New Roman" w:hAnsi="Times New Roman"/>
              </w:rPr>
              <w:t>202</w:t>
            </w:r>
            <w:r w:rsidR="00AD3043">
              <w:rPr>
                <w:rFonts w:ascii="Times New Roman" w:hAnsi="Times New Roman"/>
              </w:rPr>
              <w:t>9</w:t>
            </w:r>
          </w:p>
        </w:tc>
        <w:tc>
          <w:tcPr>
            <w:tcW w:w="1276" w:type="dxa"/>
            <w:gridSpan w:val="3"/>
            <w:tcBorders>
              <w:top w:val="single" w:sz="4" w:space="0" w:color="auto"/>
              <w:bottom w:val="single" w:sz="4" w:space="0" w:color="auto"/>
              <w:right w:val="single" w:sz="4" w:space="0" w:color="auto"/>
            </w:tcBorders>
            <w:vAlign w:val="center"/>
          </w:tcPr>
          <w:p w:rsidR="00E94132" w:rsidRPr="00222BBA" w:rsidRDefault="00E94132" w:rsidP="00780852">
            <w:pPr>
              <w:autoSpaceDE w:val="0"/>
              <w:autoSpaceDN w:val="0"/>
              <w:adjustRightInd w:val="0"/>
              <w:ind w:left="-168" w:hanging="284"/>
              <w:jc w:val="center"/>
              <w:rPr>
                <w:rFonts w:ascii="Times New Roman" w:hAnsi="Times New Roman"/>
              </w:rPr>
            </w:pPr>
            <w:r w:rsidRPr="00222BBA">
              <w:rPr>
                <w:rFonts w:ascii="Times New Roman" w:hAnsi="Times New Roman"/>
              </w:rPr>
              <w:t>20</w:t>
            </w:r>
            <w:r w:rsidR="00AD3043">
              <w:rPr>
                <w:rFonts w:ascii="Times New Roman" w:hAnsi="Times New Roman"/>
              </w:rPr>
              <w:t>30</w:t>
            </w:r>
          </w:p>
        </w:tc>
        <w:tc>
          <w:tcPr>
            <w:tcW w:w="1276" w:type="dxa"/>
            <w:gridSpan w:val="4"/>
            <w:tcBorders>
              <w:top w:val="single" w:sz="4" w:space="0" w:color="auto"/>
              <w:bottom w:val="single" w:sz="4" w:space="0" w:color="auto"/>
              <w:right w:val="single" w:sz="4" w:space="0" w:color="auto"/>
            </w:tcBorders>
          </w:tcPr>
          <w:p w:rsidR="00E94132" w:rsidRPr="00222BBA" w:rsidRDefault="00E94132" w:rsidP="009506B6">
            <w:pPr>
              <w:autoSpaceDE w:val="0"/>
              <w:autoSpaceDN w:val="0"/>
              <w:adjustRightInd w:val="0"/>
              <w:jc w:val="center"/>
              <w:rPr>
                <w:rFonts w:ascii="Times New Roman" w:hAnsi="Times New Roman"/>
              </w:rPr>
            </w:pPr>
          </w:p>
          <w:p w:rsidR="00E94132" w:rsidRPr="00222BBA" w:rsidRDefault="00E94132" w:rsidP="009506B6">
            <w:pPr>
              <w:autoSpaceDE w:val="0"/>
              <w:autoSpaceDN w:val="0"/>
              <w:adjustRightInd w:val="0"/>
              <w:jc w:val="center"/>
              <w:rPr>
                <w:rFonts w:ascii="Times New Roman" w:hAnsi="Times New Roman"/>
              </w:rPr>
            </w:pPr>
            <w:r w:rsidRPr="00222BBA">
              <w:rPr>
                <w:rFonts w:ascii="Times New Roman" w:hAnsi="Times New Roman"/>
              </w:rPr>
              <w:t>203</w:t>
            </w:r>
            <w:r w:rsidR="00AD3043">
              <w:rPr>
                <w:rFonts w:ascii="Times New Roman" w:hAnsi="Times New Roman"/>
              </w:rPr>
              <w:t>1</w:t>
            </w:r>
          </w:p>
        </w:tc>
      </w:tr>
      <w:tr w:rsidR="00966103" w:rsidRPr="00222BBA" w:rsidTr="00FA7D45">
        <w:trPr>
          <w:cantSplit/>
          <w:trHeight w:val="415"/>
        </w:trPr>
        <w:tc>
          <w:tcPr>
            <w:tcW w:w="728" w:type="dxa"/>
            <w:gridSpan w:val="2"/>
            <w:tcBorders>
              <w:left w:val="single" w:sz="6" w:space="0" w:color="auto"/>
              <w:bottom w:val="single" w:sz="4" w:space="0" w:color="auto"/>
              <w:right w:val="single" w:sz="6" w:space="0" w:color="auto"/>
            </w:tcBorders>
            <w:vAlign w:val="center"/>
          </w:tcPr>
          <w:p w:rsidR="00966103" w:rsidRPr="00222BBA" w:rsidRDefault="00966103" w:rsidP="004A2ED4">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1</w:t>
            </w:r>
          </w:p>
        </w:tc>
        <w:tc>
          <w:tcPr>
            <w:tcW w:w="14117" w:type="dxa"/>
            <w:gridSpan w:val="50"/>
            <w:tcBorders>
              <w:left w:val="single" w:sz="6" w:space="0" w:color="auto"/>
              <w:bottom w:val="single" w:sz="6" w:space="0" w:color="auto"/>
              <w:right w:val="single" w:sz="4" w:space="0" w:color="auto"/>
            </w:tcBorders>
            <w:vAlign w:val="center"/>
          </w:tcPr>
          <w:p w:rsidR="00966103" w:rsidRPr="00222BBA" w:rsidRDefault="00966103" w:rsidP="004A2ED4">
            <w:pPr>
              <w:autoSpaceDE w:val="0"/>
              <w:autoSpaceDN w:val="0"/>
              <w:adjustRightInd w:val="0"/>
              <w:jc w:val="center"/>
              <w:rPr>
                <w:rFonts w:ascii="Times New Roman" w:hAnsi="Times New Roman"/>
              </w:rPr>
            </w:pPr>
            <w:r w:rsidRPr="00222BBA">
              <w:rPr>
                <w:rFonts w:ascii="Times New Roman" w:hAnsi="Times New Roman"/>
              </w:rPr>
              <w:t>Цель Программы</w:t>
            </w:r>
            <w:r w:rsidRPr="00222BBA">
              <w:rPr>
                <w:rFonts w:ascii="Times New Roman" w:hAnsi="Times New Roman"/>
                <w:b/>
                <w:bCs/>
              </w:rPr>
              <w:t xml:space="preserve">: </w:t>
            </w:r>
            <w:r w:rsidRPr="00222BBA">
              <w:rPr>
                <w:rFonts w:ascii="Times New Roman" w:hAnsi="Times New Roman"/>
              </w:rPr>
              <w:t>Создание условий для дальнейшего развития творческих способностей, участия населения в культурной жизни района</w:t>
            </w:r>
          </w:p>
        </w:tc>
      </w:tr>
      <w:tr w:rsidR="00966103" w:rsidRPr="00222BBA" w:rsidTr="00FA7D45">
        <w:trPr>
          <w:cantSplit/>
          <w:trHeight w:val="634"/>
        </w:trPr>
        <w:tc>
          <w:tcPr>
            <w:tcW w:w="728" w:type="dxa"/>
            <w:gridSpan w:val="2"/>
            <w:tcBorders>
              <w:left w:val="single" w:sz="6" w:space="0" w:color="auto"/>
              <w:bottom w:val="single" w:sz="4" w:space="0" w:color="auto"/>
              <w:right w:val="single" w:sz="6" w:space="0" w:color="auto"/>
            </w:tcBorders>
            <w:vAlign w:val="center"/>
          </w:tcPr>
          <w:p w:rsidR="00966103" w:rsidRPr="00222BBA" w:rsidRDefault="00966103" w:rsidP="004A2ED4">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1.1</w:t>
            </w:r>
          </w:p>
        </w:tc>
        <w:tc>
          <w:tcPr>
            <w:tcW w:w="14117" w:type="dxa"/>
            <w:gridSpan w:val="50"/>
            <w:tcBorders>
              <w:left w:val="single" w:sz="6" w:space="0" w:color="auto"/>
              <w:bottom w:val="single" w:sz="6" w:space="0" w:color="auto"/>
              <w:right w:val="single" w:sz="4" w:space="0" w:color="auto"/>
            </w:tcBorders>
            <w:vAlign w:val="center"/>
          </w:tcPr>
          <w:p w:rsidR="00966103" w:rsidRPr="00222BBA" w:rsidRDefault="00966103" w:rsidP="004A2ED4">
            <w:pPr>
              <w:autoSpaceDE w:val="0"/>
              <w:autoSpaceDN w:val="0"/>
              <w:adjustRightInd w:val="0"/>
              <w:jc w:val="center"/>
              <w:rPr>
                <w:rFonts w:ascii="Times New Roman" w:hAnsi="Times New Roman"/>
              </w:rPr>
            </w:pPr>
            <w:r w:rsidRPr="00222BBA">
              <w:rPr>
                <w:rFonts w:ascii="Times New Roman" w:hAnsi="Times New Roman"/>
              </w:rPr>
              <w:t xml:space="preserve">Задача 1: </w:t>
            </w:r>
            <w:r w:rsidRPr="00222BBA">
              <w:rPr>
                <w:rFonts w:ascii="Times New Roman" w:hAnsi="Times New Roman"/>
                <w:bCs/>
                <w:lang w:eastAsia="ru-RU"/>
              </w:rPr>
              <w:t>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E26911" w:rsidRPr="00222BBA" w:rsidTr="00FA7D45">
        <w:trPr>
          <w:cantSplit/>
          <w:trHeight w:val="240"/>
        </w:trPr>
        <w:tc>
          <w:tcPr>
            <w:tcW w:w="728" w:type="dxa"/>
            <w:gridSpan w:val="2"/>
            <w:tcBorders>
              <w:top w:val="single" w:sz="4" w:space="0" w:color="auto"/>
              <w:left w:val="single" w:sz="6" w:space="0" w:color="auto"/>
              <w:bottom w:val="single" w:sz="6" w:space="0" w:color="auto"/>
              <w:right w:val="single" w:sz="6" w:space="0" w:color="auto"/>
            </w:tcBorders>
          </w:tcPr>
          <w:p w:rsidR="00E26911" w:rsidRPr="00222BBA" w:rsidRDefault="00E26911" w:rsidP="00E26911">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1.1.1</w:t>
            </w:r>
          </w:p>
        </w:tc>
        <w:tc>
          <w:tcPr>
            <w:tcW w:w="3487" w:type="dxa"/>
            <w:gridSpan w:val="4"/>
            <w:tcBorders>
              <w:top w:val="single" w:sz="6" w:space="0" w:color="auto"/>
              <w:left w:val="single" w:sz="6" w:space="0" w:color="auto"/>
              <w:bottom w:val="single" w:sz="6" w:space="0" w:color="auto"/>
              <w:right w:val="single" w:sz="6" w:space="0" w:color="auto"/>
            </w:tcBorders>
          </w:tcPr>
          <w:p w:rsidR="00E26911" w:rsidRPr="00222BBA" w:rsidRDefault="00E26911" w:rsidP="00E26911">
            <w:pPr>
              <w:autoSpaceDE w:val="0"/>
              <w:autoSpaceDN w:val="0"/>
              <w:adjustRightInd w:val="0"/>
              <w:spacing w:after="0" w:line="240" w:lineRule="auto"/>
              <w:rPr>
                <w:rFonts w:ascii="Times New Roman" w:hAnsi="Times New Roman"/>
                <w:lang w:eastAsia="ru-RU"/>
              </w:rPr>
            </w:pPr>
            <w:r w:rsidRPr="00222BBA">
              <w:rPr>
                <w:rFonts w:ascii="Times New Roman" w:hAnsi="Times New Roman"/>
                <w:sz w:val="24"/>
                <w:szCs w:val="24"/>
                <w:lang w:eastAsia="ru-RU"/>
              </w:rPr>
              <w:t>количество потребителей муниципальных услуг учреждений клубного типа</w:t>
            </w:r>
          </w:p>
        </w:tc>
        <w:tc>
          <w:tcPr>
            <w:tcW w:w="743" w:type="dxa"/>
            <w:gridSpan w:val="2"/>
            <w:tcBorders>
              <w:top w:val="single" w:sz="6" w:space="0" w:color="auto"/>
              <w:left w:val="single" w:sz="6" w:space="0" w:color="auto"/>
              <w:bottom w:val="single" w:sz="6" w:space="0" w:color="auto"/>
              <w:right w:val="single" w:sz="6" w:space="0" w:color="auto"/>
            </w:tcBorders>
          </w:tcPr>
          <w:p w:rsidR="00E26911" w:rsidRPr="00222BBA" w:rsidRDefault="00E26911" w:rsidP="00E26911">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134" w:type="dxa"/>
            <w:gridSpan w:val="6"/>
            <w:tcBorders>
              <w:top w:val="single" w:sz="6" w:space="0" w:color="auto"/>
              <w:left w:val="single" w:sz="6" w:space="0" w:color="auto"/>
              <w:bottom w:val="single" w:sz="6" w:space="0" w:color="auto"/>
              <w:right w:val="single" w:sz="6"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169820</w:t>
            </w:r>
          </w:p>
        </w:tc>
        <w:tc>
          <w:tcPr>
            <w:tcW w:w="1288" w:type="dxa"/>
            <w:gridSpan w:val="11"/>
            <w:tcBorders>
              <w:top w:val="single" w:sz="6" w:space="0" w:color="auto"/>
              <w:left w:val="single" w:sz="6" w:space="0" w:color="auto"/>
              <w:bottom w:val="single" w:sz="6" w:space="0" w:color="auto"/>
              <w:right w:val="single" w:sz="6" w:space="0" w:color="auto"/>
            </w:tcBorders>
          </w:tcPr>
          <w:p w:rsidR="00E26911" w:rsidRPr="00070A6E" w:rsidRDefault="00087577" w:rsidP="00E26911">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160120</w:t>
            </w:r>
          </w:p>
        </w:tc>
        <w:tc>
          <w:tcPr>
            <w:tcW w:w="1124" w:type="dxa"/>
            <w:gridSpan w:val="7"/>
            <w:tcBorders>
              <w:top w:val="single" w:sz="6" w:space="0" w:color="auto"/>
              <w:left w:val="single" w:sz="6" w:space="0" w:color="auto"/>
              <w:bottom w:val="single" w:sz="6" w:space="0" w:color="auto"/>
              <w:right w:val="single" w:sz="6"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242600</w:t>
            </w:r>
          </w:p>
        </w:tc>
        <w:tc>
          <w:tcPr>
            <w:tcW w:w="1427" w:type="dxa"/>
            <w:gridSpan w:val="5"/>
            <w:tcBorders>
              <w:top w:val="single" w:sz="6" w:space="0" w:color="auto"/>
              <w:left w:val="single" w:sz="6" w:space="0" w:color="auto"/>
              <w:bottom w:val="single" w:sz="6" w:space="0" w:color="auto"/>
              <w:right w:val="single" w:sz="4"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266860</w:t>
            </w:r>
          </w:p>
        </w:tc>
        <w:tc>
          <w:tcPr>
            <w:tcW w:w="1128" w:type="dxa"/>
            <w:gridSpan w:val="3"/>
            <w:tcBorders>
              <w:top w:val="single" w:sz="4" w:space="0" w:color="auto"/>
              <w:left w:val="single" w:sz="4" w:space="0" w:color="auto"/>
              <w:bottom w:val="single" w:sz="4" w:space="0" w:color="auto"/>
              <w:right w:val="single" w:sz="4"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291120</w:t>
            </w:r>
          </w:p>
        </w:tc>
        <w:tc>
          <w:tcPr>
            <w:tcW w:w="1214" w:type="dxa"/>
            <w:gridSpan w:val="4"/>
            <w:tcBorders>
              <w:top w:val="single" w:sz="4" w:space="0" w:color="auto"/>
              <w:left w:val="single" w:sz="4" w:space="0" w:color="auto"/>
              <w:bottom w:val="single" w:sz="4" w:space="0" w:color="auto"/>
              <w:right w:val="single" w:sz="4"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315380</w:t>
            </w:r>
          </w:p>
        </w:tc>
        <w:tc>
          <w:tcPr>
            <w:tcW w:w="1473" w:type="dxa"/>
            <w:gridSpan w:val="4"/>
            <w:tcBorders>
              <w:top w:val="single" w:sz="4" w:space="0" w:color="auto"/>
              <w:left w:val="single" w:sz="4" w:space="0" w:color="auto"/>
              <w:bottom w:val="single" w:sz="4" w:space="0" w:color="auto"/>
              <w:right w:val="single" w:sz="4"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363900</w:t>
            </w:r>
          </w:p>
        </w:tc>
        <w:tc>
          <w:tcPr>
            <w:tcW w:w="1099" w:type="dxa"/>
            <w:gridSpan w:val="4"/>
            <w:tcBorders>
              <w:top w:val="single" w:sz="4" w:space="0" w:color="auto"/>
              <w:left w:val="single" w:sz="4" w:space="0" w:color="auto"/>
              <w:bottom w:val="single" w:sz="4" w:space="0" w:color="auto"/>
              <w:right w:val="single" w:sz="4" w:space="0" w:color="auto"/>
            </w:tcBorders>
          </w:tcPr>
          <w:p w:rsidR="00E26911" w:rsidRPr="00070A6E" w:rsidRDefault="00E26911" w:rsidP="00E26911">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363900</w:t>
            </w:r>
          </w:p>
        </w:tc>
      </w:tr>
      <w:tr w:rsidR="00087577" w:rsidRPr="00222BBA" w:rsidTr="00FA7D45">
        <w:trPr>
          <w:cantSplit/>
          <w:trHeight w:val="240"/>
        </w:trPr>
        <w:tc>
          <w:tcPr>
            <w:tcW w:w="728" w:type="dxa"/>
            <w:gridSpan w:val="2"/>
            <w:tcBorders>
              <w:top w:val="single" w:sz="4" w:space="0" w:color="auto"/>
              <w:left w:val="single" w:sz="6" w:space="0" w:color="auto"/>
              <w:bottom w:val="single" w:sz="6" w:space="0" w:color="auto"/>
              <w:right w:val="single" w:sz="6" w:space="0" w:color="auto"/>
            </w:tcBorders>
          </w:tcPr>
          <w:p w:rsidR="00087577" w:rsidRPr="00222BBA" w:rsidRDefault="00087577" w:rsidP="00087577">
            <w:pPr>
              <w:autoSpaceDE w:val="0"/>
              <w:autoSpaceDN w:val="0"/>
              <w:adjustRightInd w:val="0"/>
              <w:spacing w:after="0" w:line="240" w:lineRule="auto"/>
              <w:rPr>
                <w:rFonts w:ascii="Times New Roman" w:hAnsi="Times New Roman"/>
                <w:lang w:eastAsia="ru-RU"/>
              </w:rPr>
            </w:pPr>
          </w:p>
          <w:p w:rsidR="00087577" w:rsidRPr="00222BBA" w:rsidRDefault="00087577" w:rsidP="00087577">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1.1.2</w:t>
            </w:r>
          </w:p>
        </w:tc>
        <w:tc>
          <w:tcPr>
            <w:tcW w:w="3487" w:type="dxa"/>
            <w:gridSpan w:val="4"/>
            <w:tcBorders>
              <w:top w:val="single" w:sz="6" w:space="0" w:color="auto"/>
              <w:left w:val="single" w:sz="6" w:space="0" w:color="auto"/>
              <w:bottom w:val="single" w:sz="6" w:space="0" w:color="auto"/>
              <w:right w:val="single" w:sz="6" w:space="0" w:color="auto"/>
            </w:tcBorders>
          </w:tcPr>
          <w:p w:rsidR="00087577" w:rsidRPr="00222BBA" w:rsidRDefault="00087577" w:rsidP="00087577">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количество культурно-массовых мероприятий учреждений клубного типа района</w:t>
            </w:r>
          </w:p>
        </w:tc>
        <w:tc>
          <w:tcPr>
            <w:tcW w:w="743" w:type="dxa"/>
            <w:gridSpan w:val="2"/>
            <w:tcBorders>
              <w:top w:val="single" w:sz="6" w:space="0" w:color="auto"/>
              <w:left w:val="single" w:sz="6" w:space="0" w:color="auto"/>
              <w:bottom w:val="single" w:sz="6" w:space="0" w:color="auto"/>
              <w:right w:val="single" w:sz="6" w:space="0" w:color="auto"/>
            </w:tcBorders>
          </w:tcPr>
          <w:p w:rsidR="00087577" w:rsidRPr="00222BBA" w:rsidRDefault="00087577" w:rsidP="00087577">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134" w:type="dxa"/>
            <w:gridSpan w:val="6"/>
            <w:tcBorders>
              <w:top w:val="single" w:sz="6" w:space="0" w:color="auto"/>
              <w:left w:val="single" w:sz="6" w:space="0" w:color="auto"/>
              <w:bottom w:val="single" w:sz="6" w:space="0" w:color="auto"/>
              <w:right w:val="single" w:sz="6" w:space="0" w:color="auto"/>
            </w:tcBorders>
          </w:tcPr>
          <w:p w:rsidR="00087577" w:rsidRPr="00070A6E" w:rsidRDefault="00087577" w:rsidP="00087577">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3515</w:t>
            </w:r>
          </w:p>
        </w:tc>
        <w:tc>
          <w:tcPr>
            <w:tcW w:w="1288" w:type="dxa"/>
            <w:gridSpan w:val="11"/>
            <w:tcBorders>
              <w:top w:val="single" w:sz="6" w:space="0" w:color="auto"/>
              <w:left w:val="single" w:sz="6" w:space="0" w:color="auto"/>
              <w:bottom w:val="single" w:sz="6" w:space="0" w:color="auto"/>
              <w:right w:val="single" w:sz="6" w:space="0" w:color="auto"/>
            </w:tcBorders>
          </w:tcPr>
          <w:p w:rsidR="00087577" w:rsidRPr="00070A6E" w:rsidRDefault="00087577" w:rsidP="00087577">
            <w:pPr>
              <w:jc w:val="center"/>
            </w:pPr>
            <w:r>
              <w:rPr>
                <w:rFonts w:ascii="Times New Roman" w:hAnsi="Times New Roman"/>
                <w:sz w:val="24"/>
                <w:szCs w:val="24"/>
                <w:lang w:eastAsia="ru-RU"/>
              </w:rPr>
              <w:t>3390</w:t>
            </w:r>
          </w:p>
        </w:tc>
        <w:tc>
          <w:tcPr>
            <w:tcW w:w="1124" w:type="dxa"/>
            <w:gridSpan w:val="7"/>
            <w:tcBorders>
              <w:top w:val="single" w:sz="6" w:space="0" w:color="auto"/>
              <w:left w:val="single" w:sz="6" w:space="0" w:color="auto"/>
              <w:bottom w:val="single" w:sz="6" w:space="0" w:color="auto"/>
              <w:right w:val="single" w:sz="6" w:space="0" w:color="auto"/>
            </w:tcBorders>
          </w:tcPr>
          <w:p w:rsidR="00087577" w:rsidRPr="00070A6E" w:rsidRDefault="00087577" w:rsidP="00087577">
            <w:pPr>
              <w:jc w:val="center"/>
            </w:pPr>
            <w:r w:rsidRPr="00070A6E">
              <w:rPr>
                <w:rFonts w:ascii="Times New Roman" w:hAnsi="Times New Roman"/>
                <w:sz w:val="24"/>
                <w:szCs w:val="24"/>
                <w:lang w:eastAsia="ru-RU"/>
              </w:rPr>
              <w:t>3</w:t>
            </w:r>
            <w:r>
              <w:rPr>
                <w:rFonts w:ascii="Times New Roman" w:hAnsi="Times New Roman"/>
                <w:sz w:val="24"/>
                <w:szCs w:val="24"/>
                <w:lang w:eastAsia="ru-RU"/>
              </w:rPr>
              <w:t>390</w:t>
            </w:r>
          </w:p>
        </w:tc>
        <w:tc>
          <w:tcPr>
            <w:tcW w:w="1427" w:type="dxa"/>
            <w:gridSpan w:val="5"/>
            <w:tcBorders>
              <w:top w:val="single" w:sz="6" w:space="0" w:color="auto"/>
              <w:left w:val="single" w:sz="6" w:space="0" w:color="auto"/>
              <w:bottom w:val="single" w:sz="6" w:space="0" w:color="auto"/>
              <w:right w:val="single" w:sz="4" w:space="0" w:color="auto"/>
            </w:tcBorders>
          </w:tcPr>
          <w:p w:rsidR="00087577" w:rsidRPr="00087577" w:rsidRDefault="00087577" w:rsidP="00087577">
            <w:pPr>
              <w:jc w:val="center"/>
              <w:rPr>
                <w:rFonts w:ascii="Times New Roman" w:hAnsi="Times New Roman"/>
                <w:sz w:val="24"/>
                <w:szCs w:val="24"/>
              </w:rPr>
            </w:pPr>
            <w:r w:rsidRPr="00087577">
              <w:rPr>
                <w:rFonts w:ascii="Times New Roman" w:hAnsi="Times New Roman"/>
                <w:sz w:val="24"/>
                <w:szCs w:val="24"/>
              </w:rPr>
              <w:t>3390</w:t>
            </w:r>
          </w:p>
        </w:tc>
        <w:tc>
          <w:tcPr>
            <w:tcW w:w="1128" w:type="dxa"/>
            <w:gridSpan w:val="3"/>
            <w:tcBorders>
              <w:top w:val="single" w:sz="4" w:space="0" w:color="auto"/>
              <w:left w:val="single" w:sz="4" w:space="0" w:color="auto"/>
              <w:bottom w:val="single" w:sz="4" w:space="0" w:color="auto"/>
              <w:right w:val="single" w:sz="4" w:space="0" w:color="auto"/>
            </w:tcBorders>
          </w:tcPr>
          <w:p w:rsidR="00087577" w:rsidRPr="00087577" w:rsidRDefault="00087577" w:rsidP="00087577">
            <w:pPr>
              <w:jc w:val="center"/>
              <w:rPr>
                <w:rFonts w:ascii="Times New Roman" w:hAnsi="Times New Roman"/>
                <w:sz w:val="24"/>
                <w:szCs w:val="24"/>
              </w:rPr>
            </w:pPr>
            <w:r w:rsidRPr="00087577">
              <w:rPr>
                <w:rFonts w:ascii="Times New Roman" w:hAnsi="Times New Roman"/>
                <w:sz w:val="24"/>
                <w:szCs w:val="24"/>
              </w:rPr>
              <w:t>3390</w:t>
            </w:r>
          </w:p>
        </w:tc>
        <w:tc>
          <w:tcPr>
            <w:tcW w:w="1214" w:type="dxa"/>
            <w:gridSpan w:val="4"/>
            <w:tcBorders>
              <w:top w:val="single" w:sz="4" w:space="0" w:color="auto"/>
              <w:left w:val="single" w:sz="4" w:space="0" w:color="auto"/>
              <w:bottom w:val="single" w:sz="4" w:space="0" w:color="auto"/>
              <w:right w:val="single" w:sz="4" w:space="0" w:color="auto"/>
            </w:tcBorders>
          </w:tcPr>
          <w:p w:rsidR="00087577" w:rsidRPr="00087577" w:rsidRDefault="00087577" w:rsidP="00087577">
            <w:pPr>
              <w:jc w:val="center"/>
              <w:rPr>
                <w:rFonts w:ascii="Times New Roman" w:hAnsi="Times New Roman"/>
                <w:sz w:val="24"/>
                <w:szCs w:val="24"/>
              </w:rPr>
            </w:pPr>
            <w:r w:rsidRPr="00087577">
              <w:rPr>
                <w:rFonts w:ascii="Times New Roman" w:hAnsi="Times New Roman"/>
                <w:sz w:val="24"/>
                <w:szCs w:val="24"/>
              </w:rPr>
              <w:t>3390</w:t>
            </w:r>
          </w:p>
        </w:tc>
        <w:tc>
          <w:tcPr>
            <w:tcW w:w="1473" w:type="dxa"/>
            <w:gridSpan w:val="4"/>
            <w:tcBorders>
              <w:top w:val="single" w:sz="4" w:space="0" w:color="auto"/>
              <w:left w:val="single" w:sz="4" w:space="0" w:color="auto"/>
              <w:bottom w:val="single" w:sz="4" w:space="0" w:color="auto"/>
              <w:right w:val="single" w:sz="4" w:space="0" w:color="auto"/>
            </w:tcBorders>
          </w:tcPr>
          <w:p w:rsidR="00087577" w:rsidRPr="00087577" w:rsidRDefault="00087577" w:rsidP="00087577">
            <w:pPr>
              <w:jc w:val="center"/>
              <w:rPr>
                <w:rFonts w:ascii="Times New Roman" w:hAnsi="Times New Roman"/>
                <w:sz w:val="24"/>
                <w:szCs w:val="24"/>
              </w:rPr>
            </w:pPr>
            <w:r w:rsidRPr="00087577">
              <w:rPr>
                <w:rFonts w:ascii="Times New Roman" w:hAnsi="Times New Roman"/>
                <w:sz w:val="24"/>
                <w:szCs w:val="24"/>
              </w:rPr>
              <w:t>3390</w:t>
            </w:r>
          </w:p>
        </w:tc>
        <w:tc>
          <w:tcPr>
            <w:tcW w:w="1099" w:type="dxa"/>
            <w:gridSpan w:val="4"/>
            <w:tcBorders>
              <w:top w:val="single" w:sz="4" w:space="0" w:color="auto"/>
              <w:left w:val="single" w:sz="4" w:space="0" w:color="auto"/>
              <w:bottom w:val="single" w:sz="4" w:space="0" w:color="auto"/>
              <w:right w:val="single" w:sz="4" w:space="0" w:color="auto"/>
            </w:tcBorders>
          </w:tcPr>
          <w:p w:rsidR="00087577" w:rsidRPr="00087577" w:rsidRDefault="00087577" w:rsidP="00087577">
            <w:pPr>
              <w:jc w:val="center"/>
              <w:rPr>
                <w:rFonts w:ascii="Times New Roman" w:hAnsi="Times New Roman"/>
                <w:sz w:val="24"/>
                <w:szCs w:val="24"/>
              </w:rPr>
            </w:pPr>
            <w:r w:rsidRPr="00087577">
              <w:rPr>
                <w:rFonts w:ascii="Times New Roman" w:hAnsi="Times New Roman"/>
                <w:sz w:val="24"/>
                <w:szCs w:val="24"/>
              </w:rPr>
              <w:t>3390</w:t>
            </w:r>
          </w:p>
        </w:tc>
      </w:tr>
      <w:tr w:rsidR="00087577" w:rsidRPr="00222BBA" w:rsidTr="00FA7D45">
        <w:trPr>
          <w:cantSplit/>
          <w:trHeight w:val="240"/>
        </w:trPr>
        <w:tc>
          <w:tcPr>
            <w:tcW w:w="728" w:type="dxa"/>
            <w:gridSpan w:val="2"/>
            <w:tcBorders>
              <w:top w:val="single" w:sz="4" w:space="0" w:color="auto"/>
              <w:left w:val="single" w:sz="6" w:space="0" w:color="auto"/>
              <w:bottom w:val="single" w:sz="6" w:space="0" w:color="auto"/>
              <w:right w:val="single" w:sz="6" w:space="0" w:color="auto"/>
            </w:tcBorders>
          </w:tcPr>
          <w:p w:rsidR="00087577" w:rsidRPr="00222BBA" w:rsidRDefault="00087577" w:rsidP="00087577">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1.1.3</w:t>
            </w:r>
          </w:p>
        </w:tc>
        <w:tc>
          <w:tcPr>
            <w:tcW w:w="3487" w:type="dxa"/>
            <w:gridSpan w:val="4"/>
            <w:tcBorders>
              <w:top w:val="single" w:sz="6" w:space="0" w:color="auto"/>
              <w:left w:val="single" w:sz="6" w:space="0" w:color="auto"/>
              <w:bottom w:val="single" w:sz="6" w:space="0" w:color="auto"/>
              <w:right w:val="single" w:sz="6" w:space="0" w:color="auto"/>
            </w:tcBorders>
          </w:tcPr>
          <w:p w:rsidR="00087577" w:rsidRPr="00222BBA" w:rsidRDefault="00087577" w:rsidP="00087577">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число клубных формирований</w:t>
            </w:r>
          </w:p>
        </w:tc>
        <w:tc>
          <w:tcPr>
            <w:tcW w:w="743" w:type="dxa"/>
            <w:gridSpan w:val="2"/>
            <w:tcBorders>
              <w:top w:val="single" w:sz="6" w:space="0" w:color="auto"/>
              <w:left w:val="single" w:sz="6" w:space="0" w:color="auto"/>
              <w:bottom w:val="single" w:sz="6" w:space="0" w:color="auto"/>
              <w:right w:val="single" w:sz="6" w:space="0" w:color="auto"/>
            </w:tcBorders>
          </w:tcPr>
          <w:p w:rsidR="00087577" w:rsidRPr="00222BBA" w:rsidRDefault="00087577" w:rsidP="00087577">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134" w:type="dxa"/>
            <w:gridSpan w:val="6"/>
            <w:tcBorders>
              <w:top w:val="single" w:sz="6" w:space="0" w:color="auto"/>
              <w:left w:val="single" w:sz="6" w:space="0" w:color="auto"/>
              <w:bottom w:val="single" w:sz="6" w:space="0" w:color="auto"/>
              <w:right w:val="single" w:sz="6" w:space="0" w:color="auto"/>
            </w:tcBorders>
          </w:tcPr>
          <w:p w:rsidR="00087577" w:rsidRPr="00070A6E" w:rsidRDefault="00087577" w:rsidP="00087577">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2</w:t>
            </w:r>
            <w:r>
              <w:rPr>
                <w:rFonts w:ascii="Times New Roman" w:hAnsi="Times New Roman"/>
                <w:sz w:val="24"/>
                <w:szCs w:val="24"/>
                <w:lang w:eastAsia="ru-RU"/>
              </w:rPr>
              <w:t>20</w:t>
            </w:r>
          </w:p>
        </w:tc>
        <w:tc>
          <w:tcPr>
            <w:tcW w:w="1288" w:type="dxa"/>
            <w:gridSpan w:val="11"/>
            <w:tcBorders>
              <w:top w:val="single" w:sz="6" w:space="0" w:color="auto"/>
              <w:left w:val="single" w:sz="6" w:space="0" w:color="auto"/>
              <w:bottom w:val="single" w:sz="6" w:space="0" w:color="auto"/>
              <w:right w:val="single" w:sz="6" w:space="0" w:color="auto"/>
            </w:tcBorders>
          </w:tcPr>
          <w:p w:rsidR="00087577" w:rsidRPr="00087577" w:rsidRDefault="00087577" w:rsidP="00087577">
            <w:pPr>
              <w:jc w:val="center"/>
              <w:rPr>
                <w:rFonts w:ascii="Times New Roman" w:hAnsi="Times New Roman"/>
                <w:sz w:val="24"/>
                <w:szCs w:val="24"/>
              </w:rPr>
            </w:pPr>
            <w:r w:rsidRPr="00087577">
              <w:rPr>
                <w:rFonts w:ascii="Times New Roman" w:hAnsi="Times New Roman"/>
                <w:sz w:val="24"/>
                <w:szCs w:val="24"/>
              </w:rPr>
              <w:t>220</w:t>
            </w:r>
          </w:p>
        </w:tc>
        <w:tc>
          <w:tcPr>
            <w:tcW w:w="1124" w:type="dxa"/>
            <w:gridSpan w:val="7"/>
            <w:tcBorders>
              <w:top w:val="single" w:sz="6" w:space="0" w:color="auto"/>
              <w:left w:val="single" w:sz="6" w:space="0" w:color="auto"/>
              <w:bottom w:val="single" w:sz="6" w:space="0" w:color="auto"/>
              <w:right w:val="single" w:sz="6" w:space="0" w:color="auto"/>
            </w:tcBorders>
          </w:tcPr>
          <w:p w:rsidR="00087577" w:rsidRPr="00087577" w:rsidRDefault="00087577" w:rsidP="00087577">
            <w:pPr>
              <w:jc w:val="center"/>
              <w:rPr>
                <w:rFonts w:ascii="Times New Roman" w:hAnsi="Times New Roman"/>
                <w:sz w:val="24"/>
                <w:szCs w:val="24"/>
              </w:rPr>
            </w:pPr>
            <w:r w:rsidRPr="00087577">
              <w:rPr>
                <w:rFonts w:ascii="Times New Roman" w:hAnsi="Times New Roman"/>
                <w:sz w:val="24"/>
                <w:szCs w:val="24"/>
              </w:rPr>
              <w:t>220</w:t>
            </w:r>
          </w:p>
        </w:tc>
        <w:tc>
          <w:tcPr>
            <w:tcW w:w="1427" w:type="dxa"/>
            <w:gridSpan w:val="5"/>
            <w:tcBorders>
              <w:top w:val="single" w:sz="6" w:space="0" w:color="auto"/>
              <w:left w:val="single" w:sz="6" w:space="0" w:color="auto"/>
              <w:bottom w:val="single" w:sz="6" w:space="0" w:color="auto"/>
              <w:right w:val="single" w:sz="4" w:space="0" w:color="auto"/>
            </w:tcBorders>
          </w:tcPr>
          <w:p w:rsidR="00087577" w:rsidRPr="00087577" w:rsidRDefault="00087577" w:rsidP="00087577">
            <w:pPr>
              <w:jc w:val="center"/>
              <w:rPr>
                <w:rFonts w:ascii="Times New Roman" w:hAnsi="Times New Roman"/>
                <w:sz w:val="24"/>
                <w:szCs w:val="24"/>
              </w:rPr>
            </w:pPr>
            <w:r w:rsidRPr="00087577">
              <w:rPr>
                <w:rFonts w:ascii="Times New Roman" w:hAnsi="Times New Roman"/>
                <w:sz w:val="24"/>
                <w:szCs w:val="24"/>
              </w:rPr>
              <w:t>220</w:t>
            </w:r>
          </w:p>
        </w:tc>
        <w:tc>
          <w:tcPr>
            <w:tcW w:w="1128" w:type="dxa"/>
            <w:gridSpan w:val="3"/>
            <w:tcBorders>
              <w:top w:val="single" w:sz="4" w:space="0" w:color="auto"/>
              <w:left w:val="single" w:sz="4" w:space="0" w:color="auto"/>
              <w:bottom w:val="single" w:sz="4" w:space="0" w:color="auto"/>
              <w:right w:val="single" w:sz="4" w:space="0" w:color="auto"/>
            </w:tcBorders>
          </w:tcPr>
          <w:p w:rsidR="00087577" w:rsidRPr="00087577" w:rsidRDefault="00087577" w:rsidP="00087577">
            <w:pPr>
              <w:jc w:val="center"/>
              <w:rPr>
                <w:rFonts w:ascii="Times New Roman" w:hAnsi="Times New Roman"/>
                <w:sz w:val="24"/>
                <w:szCs w:val="24"/>
              </w:rPr>
            </w:pPr>
            <w:r w:rsidRPr="00087577">
              <w:rPr>
                <w:rFonts w:ascii="Times New Roman" w:hAnsi="Times New Roman"/>
                <w:sz w:val="24"/>
                <w:szCs w:val="24"/>
              </w:rPr>
              <w:t>220</w:t>
            </w:r>
          </w:p>
        </w:tc>
        <w:tc>
          <w:tcPr>
            <w:tcW w:w="1214" w:type="dxa"/>
            <w:gridSpan w:val="4"/>
            <w:tcBorders>
              <w:top w:val="single" w:sz="4" w:space="0" w:color="auto"/>
              <w:left w:val="single" w:sz="4" w:space="0" w:color="auto"/>
              <w:bottom w:val="single" w:sz="4" w:space="0" w:color="auto"/>
              <w:right w:val="single" w:sz="4" w:space="0" w:color="auto"/>
            </w:tcBorders>
          </w:tcPr>
          <w:p w:rsidR="00087577" w:rsidRPr="00087577" w:rsidRDefault="00087577" w:rsidP="00087577">
            <w:pPr>
              <w:jc w:val="center"/>
              <w:rPr>
                <w:rFonts w:ascii="Times New Roman" w:hAnsi="Times New Roman"/>
                <w:sz w:val="24"/>
                <w:szCs w:val="24"/>
              </w:rPr>
            </w:pPr>
            <w:r w:rsidRPr="00087577">
              <w:rPr>
                <w:rFonts w:ascii="Times New Roman" w:hAnsi="Times New Roman"/>
                <w:sz w:val="24"/>
                <w:szCs w:val="24"/>
              </w:rPr>
              <w:t>220</w:t>
            </w:r>
          </w:p>
        </w:tc>
        <w:tc>
          <w:tcPr>
            <w:tcW w:w="1473" w:type="dxa"/>
            <w:gridSpan w:val="4"/>
            <w:tcBorders>
              <w:top w:val="single" w:sz="4" w:space="0" w:color="auto"/>
              <w:left w:val="single" w:sz="4" w:space="0" w:color="auto"/>
              <w:bottom w:val="single" w:sz="4" w:space="0" w:color="auto"/>
              <w:right w:val="single" w:sz="4" w:space="0" w:color="auto"/>
            </w:tcBorders>
          </w:tcPr>
          <w:p w:rsidR="00087577" w:rsidRPr="00087577" w:rsidRDefault="00087577" w:rsidP="00087577">
            <w:pPr>
              <w:jc w:val="center"/>
              <w:rPr>
                <w:rFonts w:ascii="Times New Roman" w:hAnsi="Times New Roman"/>
                <w:sz w:val="24"/>
                <w:szCs w:val="24"/>
              </w:rPr>
            </w:pPr>
            <w:r w:rsidRPr="00087577">
              <w:rPr>
                <w:rFonts w:ascii="Times New Roman" w:hAnsi="Times New Roman"/>
                <w:sz w:val="24"/>
                <w:szCs w:val="24"/>
              </w:rPr>
              <w:t>220</w:t>
            </w:r>
          </w:p>
        </w:tc>
        <w:tc>
          <w:tcPr>
            <w:tcW w:w="1099" w:type="dxa"/>
            <w:gridSpan w:val="4"/>
            <w:tcBorders>
              <w:top w:val="single" w:sz="4" w:space="0" w:color="auto"/>
              <w:left w:val="single" w:sz="4" w:space="0" w:color="auto"/>
              <w:bottom w:val="single" w:sz="4" w:space="0" w:color="auto"/>
              <w:right w:val="single" w:sz="4" w:space="0" w:color="auto"/>
            </w:tcBorders>
          </w:tcPr>
          <w:p w:rsidR="00087577" w:rsidRPr="00087577" w:rsidRDefault="00087577" w:rsidP="00087577">
            <w:pPr>
              <w:jc w:val="center"/>
              <w:rPr>
                <w:rFonts w:ascii="Times New Roman" w:hAnsi="Times New Roman"/>
                <w:sz w:val="24"/>
                <w:szCs w:val="24"/>
              </w:rPr>
            </w:pPr>
            <w:r w:rsidRPr="00087577">
              <w:rPr>
                <w:rFonts w:ascii="Times New Roman" w:hAnsi="Times New Roman"/>
                <w:sz w:val="24"/>
                <w:szCs w:val="24"/>
              </w:rPr>
              <w:t>220</w:t>
            </w:r>
          </w:p>
        </w:tc>
      </w:tr>
      <w:tr w:rsidR="00E94132" w:rsidRPr="00222BBA" w:rsidTr="00FA7D45">
        <w:trPr>
          <w:cantSplit/>
          <w:trHeight w:val="240"/>
        </w:trPr>
        <w:tc>
          <w:tcPr>
            <w:tcW w:w="728" w:type="dxa"/>
            <w:gridSpan w:val="2"/>
            <w:tcBorders>
              <w:top w:val="single" w:sz="4"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1.1.4</w:t>
            </w:r>
          </w:p>
        </w:tc>
        <w:tc>
          <w:tcPr>
            <w:tcW w:w="3487" w:type="dxa"/>
            <w:gridSpan w:val="4"/>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количество участников клубных формирований</w:t>
            </w:r>
          </w:p>
        </w:tc>
        <w:tc>
          <w:tcPr>
            <w:tcW w:w="743"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134" w:type="dxa"/>
            <w:gridSpan w:val="6"/>
            <w:tcBorders>
              <w:top w:val="single" w:sz="6" w:space="0" w:color="auto"/>
              <w:left w:val="single" w:sz="6" w:space="0" w:color="auto"/>
              <w:bottom w:val="single" w:sz="6" w:space="0" w:color="auto"/>
              <w:right w:val="single" w:sz="6" w:space="0" w:color="auto"/>
            </w:tcBorders>
          </w:tcPr>
          <w:p w:rsidR="00E94132" w:rsidRPr="00070A6E" w:rsidRDefault="00E94132"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lang w:eastAsia="ru-RU"/>
              </w:rPr>
              <w:t>2451</w:t>
            </w:r>
          </w:p>
        </w:tc>
        <w:tc>
          <w:tcPr>
            <w:tcW w:w="1288" w:type="dxa"/>
            <w:gridSpan w:val="11"/>
            <w:tcBorders>
              <w:top w:val="single" w:sz="6" w:space="0" w:color="auto"/>
              <w:left w:val="single" w:sz="6" w:space="0" w:color="auto"/>
              <w:bottom w:val="single" w:sz="6" w:space="0" w:color="auto"/>
              <w:right w:val="single" w:sz="6" w:space="0" w:color="auto"/>
            </w:tcBorders>
          </w:tcPr>
          <w:p w:rsidR="00E94132" w:rsidRPr="00070A6E" w:rsidRDefault="00E94132" w:rsidP="009506B6">
            <w:pPr>
              <w:autoSpaceDE w:val="0"/>
              <w:autoSpaceDN w:val="0"/>
              <w:adjustRightInd w:val="0"/>
              <w:spacing w:after="0" w:line="240" w:lineRule="auto"/>
              <w:jc w:val="center"/>
              <w:rPr>
                <w:rFonts w:ascii="Times New Roman" w:hAnsi="Times New Roman"/>
                <w:sz w:val="24"/>
                <w:szCs w:val="24"/>
                <w:lang w:eastAsia="ru-RU"/>
              </w:rPr>
            </w:pPr>
            <w:r w:rsidRPr="00070A6E">
              <w:rPr>
                <w:rFonts w:ascii="Times New Roman" w:hAnsi="Times New Roman"/>
                <w:sz w:val="24"/>
                <w:szCs w:val="24"/>
              </w:rPr>
              <w:t>2451</w:t>
            </w:r>
          </w:p>
        </w:tc>
        <w:tc>
          <w:tcPr>
            <w:tcW w:w="1124" w:type="dxa"/>
            <w:gridSpan w:val="7"/>
            <w:tcBorders>
              <w:top w:val="single" w:sz="6" w:space="0" w:color="auto"/>
              <w:left w:val="single" w:sz="6" w:space="0" w:color="auto"/>
              <w:bottom w:val="single" w:sz="6" w:space="0" w:color="auto"/>
              <w:right w:val="single" w:sz="6" w:space="0" w:color="auto"/>
            </w:tcBorders>
          </w:tcPr>
          <w:p w:rsidR="00E94132" w:rsidRPr="00070A6E" w:rsidRDefault="00E94132" w:rsidP="009506B6">
            <w:pPr>
              <w:spacing w:after="0" w:line="240" w:lineRule="auto"/>
              <w:jc w:val="center"/>
              <w:rPr>
                <w:rFonts w:ascii="Times New Roman" w:hAnsi="Times New Roman"/>
              </w:rPr>
            </w:pPr>
            <w:r w:rsidRPr="00070A6E">
              <w:rPr>
                <w:rFonts w:ascii="Times New Roman" w:hAnsi="Times New Roman"/>
                <w:sz w:val="24"/>
                <w:szCs w:val="24"/>
              </w:rPr>
              <w:t>2451</w:t>
            </w:r>
          </w:p>
        </w:tc>
        <w:tc>
          <w:tcPr>
            <w:tcW w:w="1427" w:type="dxa"/>
            <w:gridSpan w:val="5"/>
            <w:tcBorders>
              <w:top w:val="single" w:sz="6" w:space="0" w:color="auto"/>
              <w:left w:val="single" w:sz="6" w:space="0" w:color="auto"/>
              <w:bottom w:val="single" w:sz="6" w:space="0" w:color="auto"/>
              <w:right w:val="single" w:sz="4" w:space="0" w:color="auto"/>
            </w:tcBorders>
          </w:tcPr>
          <w:p w:rsidR="00E94132" w:rsidRPr="00070A6E" w:rsidRDefault="00E94132" w:rsidP="009506B6">
            <w:pPr>
              <w:spacing w:after="0" w:line="240" w:lineRule="auto"/>
              <w:jc w:val="center"/>
              <w:rPr>
                <w:rFonts w:ascii="Times New Roman" w:hAnsi="Times New Roman"/>
              </w:rPr>
            </w:pPr>
            <w:r w:rsidRPr="00070A6E">
              <w:rPr>
                <w:rFonts w:ascii="Times New Roman" w:hAnsi="Times New Roman"/>
                <w:sz w:val="24"/>
                <w:szCs w:val="24"/>
              </w:rPr>
              <w:t>2451</w:t>
            </w:r>
          </w:p>
        </w:tc>
        <w:tc>
          <w:tcPr>
            <w:tcW w:w="1128" w:type="dxa"/>
            <w:gridSpan w:val="3"/>
            <w:tcBorders>
              <w:top w:val="single" w:sz="4" w:space="0" w:color="auto"/>
              <w:left w:val="single" w:sz="4" w:space="0" w:color="auto"/>
              <w:bottom w:val="single" w:sz="4" w:space="0" w:color="auto"/>
              <w:right w:val="single" w:sz="4" w:space="0" w:color="auto"/>
            </w:tcBorders>
          </w:tcPr>
          <w:p w:rsidR="00E94132" w:rsidRPr="00070A6E" w:rsidRDefault="00E94132" w:rsidP="009506B6">
            <w:pPr>
              <w:spacing w:after="0" w:line="240" w:lineRule="auto"/>
              <w:jc w:val="center"/>
              <w:rPr>
                <w:rFonts w:ascii="Times New Roman" w:hAnsi="Times New Roman"/>
              </w:rPr>
            </w:pPr>
            <w:r w:rsidRPr="00070A6E">
              <w:rPr>
                <w:rFonts w:ascii="Times New Roman" w:hAnsi="Times New Roman"/>
                <w:sz w:val="24"/>
                <w:szCs w:val="24"/>
              </w:rPr>
              <w:t>2451</w:t>
            </w:r>
          </w:p>
        </w:tc>
        <w:tc>
          <w:tcPr>
            <w:tcW w:w="1214" w:type="dxa"/>
            <w:gridSpan w:val="4"/>
            <w:tcBorders>
              <w:top w:val="single" w:sz="4" w:space="0" w:color="auto"/>
              <w:left w:val="single" w:sz="4" w:space="0" w:color="auto"/>
              <w:bottom w:val="single" w:sz="4" w:space="0" w:color="auto"/>
              <w:right w:val="single" w:sz="4" w:space="0" w:color="auto"/>
            </w:tcBorders>
          </w:tcPr>
          <w:p w:rsidR="00E94132" w:rsidRPr="00070A6E" w:rsidRDefault="00E94132" w:rsidP="009506B6">
            <w:pPr>
              <w:spacing w:after="0" w:line="240" w:lineRule="auto"/>
              <w:jc w:val="center"/>
              <w:rPr>
                <w:rFonts w:ascii="Times New Roman" w:hAnsi="Times New Roman"/>
              </w:rPr>
            </w:pPr>
            <w:r w:rsidRPr="00070A6E">
              <w:rPr>
                <w:rFonts w:ascii="Times New Roman" w:hAnsi="Times New Roman"/>
                <w:sz w:val="24"/>
                <w:szCs w:val="24"/>
              </w:rPr>
              <w:t>2451</w:t>
            </w:r>
          </w:p>
        </w:tc>
        <w:tc>
          <w:tcPr>
            <w:tcW w:w="1473" w:type="dxa"/>
            <w:gridSpan w:val="4"/>
            <w:tcBorders>
              <w:top w:val="single" w:sz="4" w:space="0" w:color="auto"/>
              <w:left w:val="single" w:sz="4" w:space="0" w:color="auto"/>
              <w:bottom w:val="single" w:sz="4" w:space="0" w:color="auto"/>
              <w:right w:val="single" w:sz="4" w:space="0" w:color="auto"/>
            </w:tcBorders>
          </w:tcPr>
          <w:p w:rsidR="00E94132" w:rsidRPr="00070A6E" w:rsidRDefault="00E94132" w:rsidP="009506B6">
            <w:pPr>
              <w:spacing w:after="0" w:line="240" w:lineRule="auto"/>
              <w:jc w:val="center"/>
              <w:rPr>
                <w:rFonts w:ascii="Times New Roman" w:hAnsi="Times New Roman"/>
              </w:rPr>
            </w:pPr>
            <w:r w:rsidRPr="00070A6E">
              <w:rPr>
                <w:rFonts w:ascii="Times New Roman" w:hAnsi="Times New Roman"/>
                <w:sz w:val="24"/>
                <w:szCs w:val="24"/>
              </w:rPr>
              <w:t>2451</w:t>
            </w:r>
          </w:p>
        </w:tc>
        <w:tc>
          <w:tcPr>
            <w:tcW w:w="1099" w:type="dxa"/>
            <w:gridSpan w:val="4"/>
            <w:tcBorders>
              <w:top w:val="single" w:sz="4" w:space="0" w:color="auto"/>
              <w:left w:val="single" w:sz="4" w:space="0" w:color="auto"/>
              <w:bottom w:val="single" w:sz="4" w:space="0" w:color="auto"/>
              <w:right w:val="single" w:sz="4" w:space="0" w:color="auto"/>
            </w:tcBorders>
          </w:tcPr>
          <w:p w:rsidR="00E94132" w:rsidRPr="00070A6E" w:rsidRDefault="00E94132" w:rsidP="009506B6">
            <w:pPr>
              <w:spacing w:after="0" w:line="240" w:lineRule="auto"/>
              <w:jc w:val="center"/>
              <w:rPr>
                <w:rFonts w:ascii="Times New Roman" w:hAnsi="Times New Roman"/>
              </w:rPr>
            </w:pPr>
            <w:r w:rsidRPr="00070A6E">
              <w:rPr>
                <w:rFonts w:ascii="Times New Roman" w:hAnsi="Times New Roman"/>
                <w:sz w:val="24"/>
                <w:szCs w:val="24"/>
              </w:rPr>
              <w:t>2451</w:t>
            </w:r>
          </w:p>
        </w:tc>
      </w:tr>
      <w:tr w:rsidR="003B56F7" w:rsidRPr="00222BBA" w:rsidTr="00FA7D45">
        <w:trPr>
          <w:cantSplit/>
          <w:trHeight w:val="240"/>
        </w:trPr>
        <w:tc>
          <w:tcPr>
            <w:tcW w:w="728" w:type="dxa"/>
            <w:gridSpan w:val="2"/>
            <w:tcBorders>
              <w:top w:val="single" w:sz="4" w:space="0" w:color="auto"/>
              <w:left w:val="single" w:sz="6" w:space="0" w:color="auto"/>
              <w:bottom w:val="single" w:sz="6" w:space="0" w:color="auto"/>
              <w:right w:val="single" w:sz="6" w:space="0" w:color="auto"/>
            </w:tcBorders>
          </w:tcPr>
          <w:p w:rsidR="003B56F7" w:rsidRPr="00222BBA" w:rsidRDefault="003B56F7" w:rsidP="003B56F7">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1.1.5</w:t>
            </w:r>
          </w:p>
        </w:tc>
        <w:tc>
          <w:tcPr>
            <w:tcW w:w="3487" w:type="dxa"/>
            <w:gridSpan w:val="4"/>
            <w:tcBorders>
              <w:top w:val="single" w:sz="6" w:space="0" w:color="auto"/>
              <w:left w:val="single" w:sz="6" w:space="0" w:color="auto"/>
              <w:bottom w:val="single" w:sz="6" w:space="0" w:color="auto"/>
              <w:right w:val="single" w:sz="6" w:space="0" w:color="auto"/>
            </w:tcBorders>
          </w:tcPr>
          <w:p w:rsidR="003B56F7" w:rsidRPr="00222BBA" w:rsidRDefault="003B56F7" w:rsidP="003B56F7">
            <w:pPr>
              <w:autoSpaceDE w:val="0"/>
              <w:autoSpaceDN w:val="0"/>
              <w:adjustRightInd w:val="0"/>
              <w:spacing w:after="0" w:line="240" w:lineRule="auto"/>
              <w:rPr>
                <w:rFonts w:ascii="Times New Roman" w:hAnsi="Times New Roman"/>
                <w:bCs/>
                <w:sz w:val="24"/>
                <w:szCs w:val="24"/>
                <w:lang w:eastAsia="ru-RU"/>
              </w:rPr>
            </w:pPr>
            <w:r w:rsidRPr="00222BBA">
              <w:rPr>
                <w:rFonts w:ascii="Times New Roman" w:hAnsi="Times New Roman"/>
                <w:sz w:val="24"/>
                <w:szCs w:val="24"/>
                <w:lang w:eastAsia="ru-RU"/>
              </w:rPr>
              <w:t>количество участников клубных формирований в возрасте до 14 лет</w:t>
            </w:r>
          </w:p>
        </w:tc>
        <w:tc>
          <w:tcPr>
            <w:tcW w:w="743" w:type="dxa"/>
            <w:gridSpan w:val="2"/>
            <w:tcBorders>
              <w:top w:val="single" w:sz="6" w:space="0" w:color="auto"/>
              <w:left w:val="single" w:sz="6" w:space="0" w:color="auto"/>
              <w:bottom w:val="single" w:sz="6" w:space="0" w:color="auto"/>
              <w:right w:val="single" w:sz="6" w:space="0" w:color="auto"/>
            </w:tcBorders>
          </w:tcPr>
          <w:p w:rsidR="003B56F7" w:rsidRPr="00222BBA" w:rsidRDefault="003B56F7" w:rsidP="003B56F7">
            <w:pPr>
              <w:autoSpaceDE w:val="0"/>
              <w:autoSpaceDN w:val="0"/>
              <w:adjustRightInd w:val="0"/>
              <w:spacing w:after="0" w:line="240" w:lineRule="auto"/>
              <w:rPr>
                <w:rFonts w:ascii="Times New Roman" w:hAnsi="Times New Roman"/>
                <w:sz w:val="24"/>
                <w:szCs w:val="24"/>
                <w:lang w:eastAsia="ru-RU"/>
              </w:rPr>
            </w:pPr>
            <w:r w:rsidRPr="00222BBA">
              <w:rPr>
                <w:rFonts w:ascii="Times New Roman" w:hAnsi="Times New Roman"/>
                <w:sz w:val="24"/>
                <w:szCs w:val="24"/>
                <w:lang w:eastAsia="ru-RU"/>
              </w:rPr>
              <w:t>чел.</w:t>
            </w:r>
          </w:p>
        </w:tc>
        <w:tc>
          <w:tcPr>
            <w:tcW w:w="1134" w:type="dxa"/>
            <w:gridSpan w:val="6"/>
            <w:tcBorders>
              <w:top w:val="single" w:sz="6" w:space="0" w:color="auto"/>
              <w:left w:val="single" w:sz="6" w:space="0" w:color="auto"/>
              <w:bottom w:val="single" w:sz="6" w:space="0" w:color="auto"/>
              <w:right w:val="single" w:sz="6" w:space="0" w:color="auto"/>
            </w:tcBorders>
          </w:tcPr>
          <w:p w:rsidR="003B56F7" w:rsidRPr="00070A6E" w:rsidRDefault="003B56F7" w:rsidP="003B56F7">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1182</w:t>
            </w:r>
          </w:p>
        </w:tc>
        <w:tc>
          <w:tcPr>
            <w:tcW w:w="1288" w:type="dxa"/>
            <w:gridSpan w:val="11"/>
            <w:tcBorders>
              <w:top w:val="single" w:sz="6" w:space="0" w:color="auto"/>
              <w:left w:val="single" w:sz="6" w:space="0" w:color="auto"/>
              <w:bottom w:val="single" w:sz="6" w:space="0" w:color="auto"/>
              <w:right w:val="single" w:sz="6" w:space="0" w:color="auto"/>
            </w:tcBorders>
          </w:tcPr>
          <w:p w:rsidR="003B56F7" w:rsidRDefault="003B56F7" w:rsidP="003B56F7">
            <w:r w:rsidRPr="00A96ADB">
              <w:t>1184</w:t>
            </w:r>
          </w:p>
        </w:tc>
        <w:tc>
          <w:tcPr>
            <w:tcW w:w="1124" w:type="dxa"/>
            <w:gridSpan w:val="7"/>
            <w:tcBorders>
              <w:top w:val="single" w:sz="6" w:space="0" w:color="auto"/>
              <w:left w:val="single" w:sz="6" w:space="0" w:color="auto"/>
              <w:bottom w:val="single" w:sz="6" w:space="0" w:color="auto"/>
              <w:right w:val="single" w:sz="6" w:space="0" w:color="auto"/>
            </w:tcBorders>
          </w:tcPr>
          <w:p w:rsidR="003B56F7" w:rsidRDefault="003B56F7" w:rsidP="003B56F7">
            <w:r w:rsidRPr="00A96ADB">
              <w:t>1184</w:t>
            </w:r>
          </w:p>
        </w:tc>
        <w:tc>
          <w:tcPr>
            <w:tcW w:w="1427" w:type="dxa"/>
            <w:gridSpan w:val="5"/>
            <w:tcBorders>
              <w:top w:val="single" w:sz="6" w:space="0" w:color="auto"/>
              <w:left w:val="single" w:sz="6" w:space="0" w:color="auto"/>
              <w:bottom w:val="single" w:sz="6" w:space="0" w:color="auto"/>
              <w:right w:val="single" w:sz="4" w:space="0" w:color="auto"/>
            </w:tcBorders>
          </w:tcPr>
          <w:p w:rsidR="003B56F7" w:rsidRDefault="003B56F7" w:rsidP="003B56F7">
            <w:r w:rsidRPr="00A96ADB">
              <w:t>1184</w:t>
            </w:r>
          </w:p>
        </w:tc>
        <w:tc>
          <w:tcPr>
            <w:tcW w:w="1128" w:type="dxa"/>
            <w:gridSpan w:val="3"/>
            <w:tcBorders>
              <w:top w:val="single" w:sz="4" w:space="0" w:color="auto"/>
              <w:left w:val="single" w:sz="4" w:space="0" w:color="auto"/>
              <w:bottom w:val="single" w:sz="4" w:space="0" w:color="auto"/>
              <w:right w:val="single" w:sz="4" w:space="0" w:color="auto"/>
            </w:tcBorders>
          </w:tcPr>
          <w:p w:rsidR="003B56F7" w:rsidRDefault="003B56F7" w:rsidP="003B56F7">
            <w:r w:rsidRPr="00A96ADB">
              <w:t>1184</w:t>
            </w:r>
          </w:p>
        </w:tc>
        <w:tc>
          <w:tcPr>
            <w:tcW w:w="1214" w:type="dxa"/>
            <w:gridSpan w:val="4"/>
            <w:tcBorders>
              <w:top w:val="single" w:sz="4" w:space="0" w:color="auto"/>
              <w:left w:val="single" w:sz="4" w:space="0" w:color="auto"/>
              <w:bottom w:val="single" w:sz="4" w:space="0" w:color="auto"/>
              <w:right w:val="single" w:sz="4" w:space="0" w:color="auto"/>
            </w:tcBorders>
          </w:tcPr>
          <w:p w:rsidR="003B56F7" w:rsidRDefault="003B56F7" w:rsidP="003B56F7">
            <w:r w:rsidRPr="00A96ADB">
              <w:t>1184</w:t>
            </w:r>
          </w:p>
        </w:tc>
        <w:tc>
          <w:tcPr>
            <w:tcW w:w="1473" w:type="dxa"/>
            <w:gridSpan w:val="4"/>
            <w:tcBorders>
              <w:top w:val="single" w:sz="4" w:space="0" w:color="auto"/>
              <w:left w:val="single" w:sz="4" w:space="0" w:color="auto"/>
              <w:bottom w:val="single" w:sz="4" w:space="0" w:color="auto"/>
              <w:right w:val="single" w:sz="4" w:space="0" w:color="auto"/>
            </w:tcBorders>
          </w:tcPr>
          <w:p w:rsidR="003B56F7" w:rsidRDefault="003B56F7" w:rsidP="003B56F7">
            <w:r w:rsidRPr="00A96ADB">
              <w:t>1184</w:t>
            </w:r>
          </w:p>
        </w:tc>
        <w:tc>
          <w:tcPr>
            <w:tcW w:w="1099" w:type="dxa"/>
            <w:gridSpan w:val="4"/>
            <w:tcBorders>
              <w:top w:val="single" w:sz="4" w:space="0" w:color="auto"/>
              <w:left w:val="single" w:sz="4" w:space="0" w:color="auto"/>
              <w:bottom w:val="single" w:sz="4" w:space="0" w:color="auto"/>
              <w:right w:val="single" w:sz="4" w:space="0" w:color="auto"/>
            </w:tcBorders>
          </w:tcPr>
          <w:p w:rsidR="003B56F7" w:rsidRDefault="003B56F7" w:rsidP="003B56F7">
            <w:r w:rsidRPr="00A96ADB">
              <w:t>1184</w:t>
            </w:r>
          </w:p>
        </w:tc>
      </w:tr>
      <w:tr w:rsidR="00E94132" w:rsidRPr="00222BBA"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lastRenderedPageBreak/>
              <w:t>1.1.2.</w:t>
            </w:r>
          </w:p>
        </w:tc>
        <w:tc>
          <w:tcPr>
            <w:tcW w:w="3487" w:type="dxa"/>
            <w:gridSpan w:val="4"/>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Число обучающихся по программам дополнительного образования детей общей художественн</w:t>
            </w:r>
            <w:proofErr w:type="gramStart"/>
            <w:r w:rsidRPr="00222BBA">
              <w:rPr>
                <w:rFonts w:ascii="Times New Roman" w:hAnsi="Times New Roman"/>
                <w:lang w:eastAsia="ru-RU"/>
              </w:rPr>
              <w:t>о-</w:t>
            </w:r>
            <w:proofErr w:type="gramEnd"/>
            <w:r w:rsidRPr="00222BBA">
              <w:rPr>
                <w:rFonts w:ascii="Times New Roman" w:hAnsi="Times New Roman"/>
                <w:lang w:eastAsia="ru-RU"/>
              </w:rPr>
              <w:t xml:space="preserve"> эстетической направленности</w:t>
            </w:r>
          </w:p>
        </w:tc>
        <w:tc>
          <w:tcPr>
            <w:tcW w:w="743"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134" w:type="dxa"/>
            <w:gridSpan w:val="6"/>
            <w:tcBorders>
              <w:top w:val="single" w:sz="6" w:space="0" w:color="auto"/>
              <w:left w:val="single" w:sz="6" w:space="0" w:color="auto"/>
              <w:bottom w:val="single" w:sz="6" w:space="0" w:color="auto"/>
              <w:right w:val="single" w:sz="6" w:space="0" w:color="auto"/>
            </w:tcBorders>
          </w:tcPr>
          <w:p w:rsidR="00E94132" w:rsidRPr="00070A6E" w:rsidRDefault="00E94132" w:rsidP="009506B6">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16</w:t>
            </w:r>
            <w:r w:rsidR="00F1542F">
              <w:rPr>
                <w:rFonts w:ascii="Times New Roman" w:hAnsi="Times New Roman"/>
                <w:lang w:eastAsia="ru-RU"/>
              </w:rPr>
              <w:t>9</w:t>
            </w:r>
          </w:p>
        </w:tc>
        <w:tc>
          <w:tcPr>
            <w:tcW w:w="1288" w:type="dxa"/>
            <w:gridSpan w:val="11"/>
            <w:tcBorders>
              <w:top w:val="single" w:sz="6" w:space="0" w:color="auto"/>
              <w:left w:val="single" w:sz="6" w:space="0" w:color="auto"/>
              <w:bottom w:val="single" w:sz="6" w:space="0" w:color="auto"/>
              <w:right w:val="single" w:sz="6" w:space="0" w:color="auto"/>
            </w:tcBorders>
          </w:tcPr>
          <w:p w:rsidR="00E94132" w:rsidRPr="00070A6E" w:rsidRDefault="00E94132" w:rsidP="009506B6">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1</w:t>
            </w:r>
            <w:r w:rsidR="00F1542F">
              <w:rPr>
                <w:rFonts w:ascii="Times New Roman" w:hAnsi="Times New Roman"/>
                <w:lang w:eastAsia="ru-RU"/>
              </w:rPr>
              <w:t>70</w:t>
            </w:r>
          </w:p>
        </w:tc>
        <w:tc>
          <w:tcPr>
            <w:tcW w:w="1124" w:type="dxa"/>
            <w:gridSpan w:val="7"/>
            <w:tcBorders>
              <w:top w:val="single" w:sz="6" w:space="0" w:color="auto"/>
              <w:left w:val="single" w:sz="6" w:space="0" w:color="auto"/>
              <w:bottom w:val="single" w:sz="6" w:space="0" w:color="auto"/>
              <w:right w:val="single" w:sz="6" w:space="0" w:color="auto"/>
            </w:tcBorders>
          </w:tcPr>
          <w:p w:rsidR="00E94132" w:rsidRPr="00070A6E" w:rsidRDefault="00E94132" w:rsidP="009506B6">
            <w:pPr>
              <w:autoSpaceDE w:val="0"/>
              <w:autoSpaceDN w:val="0"/>
              <w:adjustRightInd w:val="0"/>
              <w:spacing w:after="0" w:line="240" w:lineRule="auto"/>
              <w:jc w:val="center"/>
              <w:rPr>
                <w:rFonts w:ascii="Times New Roman" w:hAnsi="Times New Roman"/>
                <w:lang w:eastAsia="ru-RU"/>
              </w:rPr>
            </w:pPr>
            <w:r w:rsidRPr="00070A6E">
              <w:rPr>
                <w:rFonts w:ascii="Times New Roman" w:hAnsi="Times New Roman"/>
                <w:lang w:eastAsia="ru-RU"/>
              </w:rPr>
              <w:t>170</w:t>
            </w:r>
          </w:p>
        </w:tc>
        <w:tc>
          <w:tcPr>
            <w:tcW w:w="1427" w:type="dxa"/>
            <w:gridSpan w:val="5"/>
            <w:tcBorders>
              <w:top w:val="single" w:sz="6" w:space="0" w:color="auto"/>
              <w:left w:val="single" w:sz="6" w:space="0" w:color="auto"/>
              <w:bottom w:val="single" w:sz="6" w:space="0" w:color="auto"/>
              <w:right w:val="single" w:sz="4" w:space="0" w:color="auto"/>
            </w:tcBorders>
          </w:tcPr>
          <w:p w:rsidR="00E94132" w:rsidRPr="00070A6E" w:rsidRDefault="00E94132" w:rsidP="009506B6">
            <w:pPr>
              <w:jc w:val="center"/>
            </w:pPr>
            <w:r w:rsidRPr="00070A6E">
              <w:rPr>
                <w:rFonts w:ascii="Times New Roman" w:hAnsi="Times New Roman"/>
                <w:lang w:eastAsia="ru-RU"/>
              </w:rPr>
              <w:t>170</w:t>
            </w:r>
          </w:p>
        </w:tc>
        <w:tc>
          <w:tcPr>
            <w:tcW w:w="1128" w:type="dxa"/>
            <w:gridSpan w:val="3"/>
            <w:tcBorders>
              <w:top w:val="single" w:sz="4" w:space="0" w:color="auto"/>
              <w:left w:val="single" w:sz="4" w:space="0" w:color="auto"/>
              <w:bottom w:val="single" w:sz="4" w:space="0" w:color="auto"/>
              <w:right w:val="single" w:sz="4" w:space="0" w:color="auto"/>
            </w:tcBorders>
          </w:tcPr>
          <w:p w:rsidR="00E94132" w:rsidRPr="00070A6E" w:rsidRDefault="00E94132" w:rsidP="009506B6">
            <w:pPr>
              <w:jc w:val="center"/>
            </w:pPr>
            <w:r w:rsidRPr="00070A6E">
              <w:rPr>
                <w:rFonts w:ascii="Times New Roman" w:hAnsi="Times New Roman"/>
                <w:lang w:eastAsia="ru-RU"/>
              </w:rPr>
              <w:t>170</w:t>
            </w:r>
          </w:p>
        </w:tc>
        <w:tc>
          <w:tcPr>
            <w:tcW w:w="1214" w:type="dxa"/>
            <w:gridSpan w:val="4"/>
            <w:tcBorders>
              <w:top w:val="single" w:sz="4" w:space="0" w:color="auto"/>
              <w:left w:val="single" w:sz="4" w:space="0" w:color="auto"/>
              <w:bottom w:val="single" w:sz="4" w:space="0" w:color="auto"/>
              <w:right w:val="single" w:sz="4" w:space="0" w:color="auto"/>
            </w:tcBorders>
          </w:tcPr>
          <w:p w:rsidR="00E94132" w:rsidRPr="00070A6E" w:rsidRDefault="00E94132" w:rsidP="009506B6">
            <w:pPr>
              <w:jc w:val="center"/>
            </w:pPr>
            <w:r w:rsidRPr="00070A6E">
              <w:rPr>
                <w:rFonts w:ascii="Times New Roman" w:hAnsi="Times New Roman"/>
                <w:lang w:eastAsia="ru-RU"/>
              </w:rPr>
              <w:t>170</w:t>
            </w:r>
          </w:p>
        </w:tc>
        <w:tc>
          <w:tcPr>
            <w:tcW w:w="1473" w:type="dxa"/>
            <w:gridSpan w:val="4"/>
            <w:tcBorders>
              <w:top w:val="single" w:sz="4" w:space="0" w:color="auto"/>
              <w:left w:val="single" w:sz="4" w:space="0" w:color="auto"/>
              <w:bottom w:val="single" w:sz="4" w:space="0" w:color="auto"/>
              <w:right w:val="single" w:sz="4" w:space="0" w:color="auto"/>
            </w:tcBorders>
          </w:tcPr>
          <w:p w:rsidR="00E94132" w:rsidRPr="00070A6E" w:rsidRDefault="00E94132" w:rsidP="009506B6">
            <w:pPr>
              <w:jc w:val="center"/>
            </w:pPr>
            <w:r w:rsidRPr="00070A6E">
              <w:rPr>
                <w:rFonts w:ascii="Times New Roman" w:hAnsi="Times New Roman"/>
                <w:lang w:eastAsia="ru-RU"/>
              </w:rPr>
              <w:t>170</w:t>
            </w:r>
          </w:p>
        </w:tc>
        <w:tc>
          <w:tcPr>
            <w:tcW w:w="1099" w:type="dxa"/>
            <w:gridSpan w:val="4"/>
            <w:tcBorders>
              <w:top w:val="single" w:sz="4" w:space="0" w:color="auto"/>
              <w:left w:val="single" w:sz="4" w:space="0" w:color="auto"/>
              <w:bottom w:val="single" w:sz="4" w:space="0" w:color="auto"/>
              <w:right w:val="single" w:sz="4" w:space="0" w:color="auto"/>
            </w:tcBorders>
          </w:tcPr>
          <w:p w:rsidR="00E94132" w:rsidRPr="00070A6E" w:rsidRDefault="00E94132" w:rsidP="009506B6">
            <w:pPr>
              <w:jc w:val="center"/>
            </w:pPr>
            <w:r w:rsidRPr="00070A6E">
              <w:rPr>
                <w:rFonts w:ascii="Times New Roman" w:hAnsi="Times New Roman"/>
                <w:lang w:eastAsia="ru-RU"/>
              </w:rPr>
              <w:t>170</w:t>
            </w:r>
          </w:p>
        </w:tc>
      </w:tr>
      <w:tr w:rsidR="00966103" w:rsidRPr="00222BBA"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966103" w:rsidRPr="00222BBA" w:rsidRDefault="00966103"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1.2</w:t>
            </w:r>
          </w:p>
        </w:tc>
        <w:tc>
          <w:tcPr>
            <w:tcW w:w="14117" w:type="dxa"/>
            <w:gridSpan w:val="50"/>
            <w:tcBorders>
              <w:top w:val="single" w:sz="6" w:space="0" w:color="auto"/>
              <w:left w:val="single" w:sz="6" w:space="0" w:color="auto"/>
              <w:bottom w:val="single" w:sz="6" w:space="0" w:color="auto"/>
              <w:right w:val="single" w:sz="4" w:space="0" w:color="auto"/>
            </w:tcBorders>
          </w:tcPr>
          <w:p w:rsidR="00966103" w:rsidRPr="00222BBA" w:rsidRDefault="00966103" w:rsidP="004A2ED4">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bCs/>
                <w:lang w:eastAsia="ru-RU"/>
              </w:rPr>
              <w:t>Задача 2: 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1B03AF" w:rsidRPr="00222BBA" w:rsidTr="00FA7D45">
        <w:trPr>
          <w:cantSplit/>
          <w:trHeight w:val="519"/>
        </w:trPr>
        <w:tc>
          <w:tcPr>
            <w:tcW w:w="728" w:type="dxa"/>
            <w:gridSpan w:val="2"/>
            <w:tcBorders>
              <w:top w:val="single" w:sz="6" w:space="0" w:color="auto"/>
              <w:left w:val="single" w:sz="6" w:space="0" w:color="auto"/>
              <w:bottom w:val="single" w:sz="6" w:space="0" w:color="auto"/>
              <w:right w:val="single" w:sz="6" w:space="0" w:color="auto"/>
            </w:tcBorders>
          </w:tcPr>
          <w:p w:rsidR="001B03AF" w:rsidRPr="00222BBA" w:rsidRDefault="001B03AF" w:rsidP="001B03AF">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1.2.1.</w:t>
            </w:r>
          </w:p>
        </w:tc>
        <w:tc>
          <w:tcPr>
            <w:tcW w:w="3487" w:type="dxa"/>
            <w:gridSpan w:val="4"/>
            <w:tcBorders>
              <w:top w:val="single" w:sz="6" w:space="0" w:color="auto"/>
              <w:left w:val="single" w:sz="6" w:space="0" w:color="auto"/>
              <w:bottom w:val="single" w:sz="6" w:space="0" w:color="auto"/>
              <w:right w:val="single" w:sz="6" w:space="0" w:color="auto"/>
            </w:tcBorders>
          </w:tcPr>
          <w:p w:rsidR="001B03AF" w:rsidRPr="00222BBA" w:rsidRDefault="001B03AF" w:rsidP="001B03AF">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 xml:space="preserve">Количество посещений </w:t>
            </w:r>
          </w:p>
        </w:tc>
        <w:tc>
          <w:tcPr>
            <w:tcW w:w="820" w:type="dxa"/>
            <w:gridSpan w:val="3"/>
            <w:tcBorders>
              <w:top w:val="single" w:sz="6" w:space="0" w:color="auto"/>
              <w:left w:val="single" w:sz="6" w:space="0" w:color="auto"/>
              <w:bottom w:val="single" w:sz="6" w:space="0" w:color="auto"/>
              <w:right w:val="single" w:sz="6" w:space="0" w:color="auto"/>
            </w:tcBorders>
          </w:tcPr>
          <w:p w:rsidR="001B03AF" w:rsidRPr="00222BBA" w:rsidRDefault="001B03AF" w:rsidP="001B03AF">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ед.</w:t>
            </w:r>
          </w:p>
        </w:tc>
        <w:tc>
          <w:tcPr>
            <w:tcW w:w="1012" w:type="dxa"/>
            <w:gridSpan w:val="4"/>
            <w:tcBorders>
              <w:top w:val="single" w:sz="6" w:space="0" w:color="auto"/>
              <w:left w:val="single" w:sz="6" w:space="0" w:color="auto"/>
              <w:bottom w:val="single" w:sz="6" w:space="0" w:color="auto"/>
              <w:right w:val="single" w:sz="6" w:space="0" w:color="auto"/>
            </w:tcBorders>
          </w:tcPr>
          <w:p w:rsidR="001B03AF" w:rsidRPr="00BB4F14" w:rsidRDefault="001B03AF" w:rsidP="001B03AF">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171040</w:t>
            </w:r>
          </w:p>
        </w:tc>
        <w:tc>
          <w:tcPr>
            <w:tcW w:w="1321" w:type="dxa"/>
            <w:gridSpan w:val="11"/>
            <w:tcBorders>
              <w:top w:val="single" w:sz="6" w:space="0" w:color="auto"/>
              <w:left w:val="single" w:sz="6" w:space="0" w:color="auto"/>
              <w:bottom w:val="single" w:sz="6" w:space="0" w:color="auto"/>
              <w:right w:val="single" w:sz="6" w:space="0" w:color="auto"/>
            </w:tcBorders>
          </w:tcPr>
          <w:p w:rsidR="001B03AF" w:rsidRPr="00BB4F14" w:rsidRDefault="00DB1552" w:rsidP="001B03AF">
            <w:pPr>
              <w:spacing w:after="0" w:line="240" w:lineRule="auto"/>
              <w:jc w:val="center"/>
              <w:rPr>
                <w:rFonts w:ascii="Times New Roman" w:hAnsi="Times New Roman"/>
                <w:color w:val="000000" w:themeColor="text1"/>
              </w:rPr>
            </w:pPr>
            <w:r>
              <w:rPr>
                <w:rFonts w:ascii="Times New Roman" w:hAnsi="Times New Roman"/>
                <w:color w:val="000000" w:themeColor="text1"/>
              </w:rPr>
              <w:t>171040</w:t>
            </w:r>
          </w:p>
        </w:tc>
        <w:tc>
          <w:tcPr>
            <w:tcW w:w="1136" w:type="dxa"/>
            <w:gridSpan w:val="8"/>
            <w:tcBorders>
              <w:top w:val="single" w:sz="6" w:space="0" w:color="auto"/>
              <w:left w:val="single" w:sz="6" w:space="0" w:color="auto"/>
              <w:bottom w:val="single" w:sz="6" w:space="0" w:color="auto"/>
              <w:right w:val="single" w:sz="6" w:space="0" w:color="auto"/>
            </w:tcBorders>
          </w:tcPr>
          <w:p w:rsidR="001B03AF" w:rsidRPr="00BB4F14" w:rsidRDefault="001B03AF" w:rsidP="001B03AF">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244340</w:t>
            </w:r>
          </w:p>
        </w:tc>
        <w:tc>
          <w:tcPr>
            <w:tcW w:w="1419" w:type="dxa"/>
            <w:gridSpan w:val="4"/>
            <w:tcBorders>
              <w:top w:val="single" w:sz="6" w:space="0" w:color="auto"/>
              <w:left w:val="single" w:sz="6" w:space="0" w:color="auto"/>
              <w:bottom w:val="single" w:sz="6" w:space="0" w:color="auto"/>
              <w:right w:val="single" w:sz="4" w:space="0" w:color="auto"/>
            </w:tcBorders>
          </w:tcPr>
          <w:p w:rsidR="001B03AF" w:rsidRPr="00BB4F14" w:rsidRDefault="001B03AF" w:rsidP="001B03AF">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268770</w:t>
            </w:r>
          </w:p>
        </w:tc>
        <w:tc>
          <w:tcPr>
            <w:tcW w:w="1136" w:type="dxa"/>
            <w:gridSpan w:val="4"/>
            <w:tcBorders>
              <w:top w:val="single" w:sz="4" w:space="0" w:color="auto"/>
              <w:left w:val="single" w:sz="4" w:space="0" w:color="auto"/>
              <w:bottom w:val="single" w:sz="4" w:space="0" w:color="auto"/>
              <w:right w:val="single" w:sz="4" w:space="0" w:color="auto"/>
            </w:tcBorders>
          </w:tcPr>
          <w:p w:rsidR="001B03AF" w:rsidRPr="00BB4F14" w:rsidRDefault="001B03AF" w:rsidP="001B03AF">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293210</w:t>
            </w:r>
          </w:p>
        </w:tc>
        <w:tc>
          <w:tcPr>
            <w:tcW w:w="1214" w:type="dxa"/>
            <w:gridSpan w:val="4"/>
            <w:tcBorders>
              <w:top w:val="single" w:sz="4" w:space="0" w:color="auto"/>
              <w:left w:val="single" w:sz="4" w:space="0" w:color="auto"/>
              <w:bottom w:val="single" w:sz="4" w:space="0" w:color="auto"/>
              <w:right w:val="single" w:sz="4" w:space="0" w:color="auto"/>
            </w:tcBorders>
          </w:tcPr>
          <w:p w:rsidR="001B03AF" w:rsidRPr="00BB4F14" w:rsidRDefault="001B03AF" w:rsidP="001B03AF">
            <w:pPr>
              <w:spacing w:after="0"/>
              <w:jc w:val="center"/>
              <w:rPr>
                <w:rFonts w:ascii="Times New Roman" w:hAnsi="Times New Roman"/>
                <w:color w:val="000000" w:themeColor="text1"/>
              </w:rPr>
            </w:pPr>
            <w:r w:rsidRPr="00BB4F14">
              <w:rPr>
                <w:rFonts w:ascii="Times New Roman" w:hAnsi="Times New Roman"/>
                <w:color w:val="000000" w:themeColor="text1"/>
              </w:rPr>
              <w:t>317640</w:t>
            </w:r>
          </w:p>
        </w:tc>
        <w:tc>
          <w:tcPr>
            <w:tcW w:w="1473" w:type="dxa"/>
            <w:gridSpan w:val="4"/>
            <w:tcBorders>
              <w:top w:val="single" w:sz="4" w:space="0" w:color="auto"/>
              <w:left w:val="single" w:sz="4" w:space="0" w:color="auto"/>
              <w:bottom w:val="single" w:sz="4" w:space="0" w:color="auto"/>
              <w:right w:val="single" w:sz="4" w:space="0" w:color="auto"/>
            </w:tcBorders>
          </w:tcPr>
          <w:p w:rsidR="001B03AF" w:rsidRPr="00BB4F14" w:rsidRDefault="001B03AF" w:rsidP="001B03AF">
            <w:pPr>
              <w:spacing w:after="0"/>
              <w:jc w:val="center"/>
              <w:rPr>
                <w:rFonts w:ascii="Times New Roman" w:hAnsi="Times New Roman"/>
                <w:color w:val="000000" w:themeColor="text1"/>
              </w:rPr>
            </w:pPr>
            <w:r w:rsidRPr="00BB4F14">
              <w:rPr>
                <w:rFonts w:ascii="Times New Roman" w:hAnsi="Times New Roman"/>
                <w:color w:val="000000" w:themeColor="text1"/>
              </w:rPr>
              <w:t>366510</w:t>
            </w:r>
          </w:p>
        </w:tc>
        <w:tc>
          <w:tcPr>
            <w:tcW w:w="1099" w:type="dxa"/>
            <w:gridSpan w:val="4"/>
            <w:tcBorders>
              <w:top w:val="single" w:sz="4" w:space="0" w:color="auto"/>
              <w:left w:val="single" w:sz="4" w:space="0" w:color="auto"/>
              <w:bottom w:val="single" w:sz="4" w:space="0" w:color="auto"/>
              <w:right w:val="single" w:sz="4" w:space="0" w:color="auto"/>
            </w:tcBorders>
          </w:tcPr>
          <w:p w:rsidR="001B03AF" w:rsidRPr="00BB4F14" w:rsidRDefault="001B03AF" w:rsidP="001B03AF">
            <w:pPr>
              <w:spacing w:after="0"/>
              <w:jc w:val="center"/>
              <w:rPr>
                <w:rFonts w:ascii="Times New Roman" w:hAnsi="Times New Roman"/>
                <w:color w:val="000000" w:themeColor="text1"/>
              </w:rPr>
            </w:pPr>
            <w:r w:rsidRPr="00BB4F14">
              <w:rPr>
                <w:rFonts w:ascii="Times New Roman" w:hAnsi="Times New Roman"/>
                <w:color w:val="000000" w:themeColor="text1"/>
              </w:rPr>
              <w:t>366510</w:t>
            </w:r>
          </w:p>
        </w:tc>
      </w:tr>
      <w:tr w:rsidR="00DB2C5C" w:rsidRPr="00222BBA"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DB2C5C" w:rsidRPr="00222BBA" w:rsidRDefault="00DB2C5C"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1.2.2.</w:t>
            </w:r>
          </w:p>
        </w:tc>
        <w:tc>
          <w:tcPr>
            <w:tcW w:w="3487" w:type="dxa"/>
            <w:gridSpan w:val="4"/>
            <w:tcBorders>
              <w:top w:val="single" w:sz="6" w:space="0" w:color="auto"/>
              <w:left w:val="single" w:sz="6" w:space="0" w:color="auto"/>
              <w:bottom w:val="single" w:sz="6" w:space="0" w:color="auto"/>
              <w:right w:val="single" w:sz="6" w:space="0" w:color="auto"/>
            </w:tcBorders>
          </w:tcPr>
          <w:p w:rsidR="00DB2C5C" w:rsidRPr="00222BBA" w:rsidRDefault="00DB2C5C"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Доля экспонируемых предметов из числа основного музейного фонда</w:t>
            </w:r>
          </w:p>
        </w:tc>
        <w:tc>
          <w:tcPr>
            <w:tcW w:w="820" w:type="dxa"/>
            <w:gridSpan w:val="3"/>
            <w:tcBorders>
              <w:top w:val="single" w:sz="6" w:space="0" w:color="auto"/>
              <w:left w:val="single" w:sz="6" w:space="0" w:color="auto"/>
              <w:bottom w:val="single" w:sz="6" w:space="0" w:color="auto"/>
              <w:right w:val="single" w:sz="6" w:space="0" w:color="auto"/>
            </w:tcBorders>
          </w:tcPr>
          <w:p w:rsidR="00DB2C5C" w:rsidRPr="00222BBA" w:rsidRDefault="00DB2C5C"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w:t>
            </w:r>
          </w:p>
        </w:tc>
        <w:tc>
          <w:tcPr>
            <w:tcW w:w="1012" w:type="dxa"/>
            <w:gridSpan w:val="4"/>
            <w:tcBorders>
              <w:top w:val="single" w:sz="6" w:space="0" w:color="auto"/>
              <w:left w:val="single" w:sz="6" w:space="0" w:color="auto"/>
              <w:bottom w:val="single" w:sz="6" w:space="0" w:color="auto"/>
              <w:right w:val="single" w:sz="6"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75,4</w:t>
            </w:r>
          </w:p>
        </w:tc>
        <w:tc>
          <w:tcPr>
            <w:tcW w:w="1321" w:type="dxa"/>
            <w:gridSpan w:val="11"/>
            <w:tcBorders>
              <w:top w:val="single" w:sz="6" w:space="0" w:color="auto"/>
              <w:left w:val="single" w:sz="6" w:space="0" w:color="auto"/>
              <w:bottom w:val="single" w:sz="6" w:space="0" w:color="auto"/>
              <w:right w:val="single" w:sz="6"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73,9</w:t>
            </w:r>
          </w:p>
        </w:tc>
        <w:tc>
          <w:tcPr>
            <w:tcW w:w="1136" w:type="dxa"/>
            <w:gridSpan w:val="8"/>
            <w:tcBorders>
              <w:top w:val="single" w:sz="6" w:space="0" w:color="auto"/>
              <w:left w:val="single" w:sz="6" w:space="0" w:color="auto"/>
              <w:bottom w:val="single" w:sz="6" w:space="0" w:color="auto"/>
              <w:right w:val="single" w:sz="6"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75,4</w:t>
            </w:r>
          </w:p>
        </w:tc>
        <w:tc>
          <w:tcPr>
            <w:tcW w:w="1419" w:type="dxa"/>
            <w:gridSpan w:val="4"/>
            <w:tcBorders>
              <w:top w:val="single" w:sz="6" w:space="0" w:color="auto"/>
              <w:left w:val="single" w:sz="6" w:space="0" w:color="auto"/>
              <w:bottom w:val="single" w:sz="6" w:space="0" w:color="auto"/>
              <w:right w:val="single" w:sz="4"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75,4</w:t>
            </w:r>
          </w:p>
        </w:tc>
        <w:tc>
          <w:tcPr>
            <w:tcW w:w="1136" w:type="dxa"/>
            <w:gridSpan w:val="4"/>
            <w:tcBorders>
              <w:top w:val="single" w:sz="4" w:space="0" w:color="auto"/>
              <w:left w:val="single" w:sz="4" w:space="0" w:color="auto"/>
              <w:bottom w:val="single" w:sz="4" w:space="0" w:color="auto"/>
              <w:right w:val="single" w:sz="4"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75,4</w:t>
            </w:r>
          </w:p>
        </w:tc>
        <w:tc>
          <w:tcPr>
            <w:tcW w:w="1214" w:type="dxa"/>
            <w:gridSpan w:val="4"/>
            <w:tcBorders>
              <w:top w:val="single" w:sz="4" w:space="0" w:color="auto"/>
              <w:left w:val="single" w:sz="4" w:space="0" w:color="auto"/>
              <w:bottom w:val="single" w:sz="4" w:space="0" w:color="auto"/>
              <w:right w:val="single" w:sz="4"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73,9</w:t>
            </w:r>
          </w:p>
        </w:tc>
        <w:tc>
          <w:tcPr>
            <w:tcW w:w="1473" w:type="dxa"/>
            <w:gridSpan w:val="4"/>
            <w:tcBorders>
              <w:top w:val="single" w:sz="4" w:space="0" w:color="auto"/>
              <w:left w:val="single" w:sz="4" w:space="0" w:color="auto"/>
              <w:bottom w:val="single" w:sz="4" w:space="0" w:color="auto"/>
              <w:right w:val="single" w:sz="4"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75,4</w:t>
            </w:r>
          </w:p>
        </w:tc>
        <w:tc>
          <w:tcPr>
            <w:tcW w:w="1099" w:type="dxa"/>
            <w:gridSpan w:val="4"/>
            <w:tcBorders>
              <w:top w:val="single" w:sz="4" w:space="0" w:color="auto"/>
              <w:left w:val="single" w:sz="4" w:space="0" w:color="auto"/>
              <w:bottom w:val="single" w:sz="4" w:space="0" w:color="auto"/>
              <w:right w:val="single" w:sz="4" w:space="0" w:color="auto"/>
            </w:tcBorders>
          </w:tcPr>
          <w:p w:rsidR="00DB2C5C" w:rsidRPr="00BB4F14" w:rsidRDefault="00DB2C5C" w:rsidP="009B06B4">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75,4</w:t>
            </w:r>
          </w:p>
        </w:tc>
      </w:tr>
      <w:tr w:rsidR="00E94132" w:rsidRPr="00222BBA"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1.2.3.</w:t>
            </w:r>
          </w:p>
        </w:tc>
        <w:tc>
          <w:tcPr>
            <w:tcW w:w="3487" w:type="dxa"/>
            <w:gridSpan w:val="4"/>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Число предметов основного фонда</w:t>
            </w:r>
          </w:p>
        </w:tc>
        <w:tc>
          <w:tcPr>
            <w:tcW w:w="820" w:type="dxa"/>
            <w:gridSpan w:val="3"/>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012" w:type="dxa"/>
            <w:gridSpan w:val="4"/>
            <w:tcBorders>
              <w:top w:val="single" w:sz="6" w:space="0" w:color="auto"/>
              <w:left w:val="single" w:sz="6" w:space="0" w:color="auto"/>
              <w:bottom w:val="single" w:sz="6" w:space="0" w:color="auto"/>
              <w:right w:val="single" w:sz="6" w:space="0" w:color="auto"/>
            </w:tcBorders>
          </w:tcPr>
          <w:p w:rsidR="00E94132" w:rsidRPr="00BB4F14" w:rsidRDefault="00DB2C5C" w:rsidP="009506B6">
            <w:pPr>
              <w:jc w:val="center"/>
            </w:pPr>
            <w:r w:rsidRPr="00BB4F14">
              <w:rPr>
                <w:rFonts w:ascii="Times New Roman" w:hAnsi="Times New Roman"/>
              </w:rPr>
              <w:t>2328</w:t>
            </w:r>
          </w:p>
        </w:tc>
        <w:tc>
          <w:tcPr>
            <w:tcW w:w="1321" w:type="dxa"/>
            <w:gridSpan w:val="11"/>
            <w:tcBorders>
              <w:top w:val="single" w:sz="6" w:space="0" w:color="auto"/>
              <w:left w:val="single" w:sz="6" w:space="0" w:color="auto"/>
              <w:bottom w:val="single" w:sz="6" w:space="0" w:color="auto"/>
              <w:right w:val="single" w:sz="6" w:space="0" w:color="auto"/>
            </w:tcBorders>
          </w:tcPr>
          <w:p w:rsidR="00E94132" w:rsidRPr="00BB4F14" w:rsidRDefault="00E94132" w:rsidP="009506B6">
            <w:pPr>
              <w:jc w:val="center"/>
            </w:pPr>
            <w:r w:rsidRPr="00BB4F14">
              <w:rPr>
                <w:rFonts w:ascii="Times New Roman" w:hAnsi="Times New Roman"/>
              </w:rPr>
              <w:t>2</w:t>
            </w:r>
            <w:r w:rsidR="00DB2C5C" w:rsidRPr="00BB4F14">
              <w:rPr>
                <w:rFonts w:ascii="Times New Roman" w:hAnsi="Times New Roman"/>
              </w:rPr>
              <w:t>383</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BB4F14" w:rsidRDefault="00DB2C5C" w:rsidP="009506B6">
            <w:pPr>
              <w:jc w:val="center"/>
            </w:pPr>
            <w:r w:rsidRPr="00BB4F14">
              <w:rPr>
                <w:rFonts w:ascii="Times New Roman" w:hAnsi="Times New Roman"/>
              </w:rPr>
              <w:t>2438</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BB4F14" w:rsidRDefault="00DB2C5C" w:rsidP="009506B6">
            <w:pPr>
              <w:jc w:val="center"/>
            </w:pPr>
            <w:r w:rsidRPr="00BB4F14">
              <w:rPr>
                <w:rFonts w:ascii="Times New Roman" w:hAnsi="Times New Roman"/>
              </w:rPr>
              <w:t>2438</w:t>
            </w:r>
          </w:p>
        </w:tc>
        <w:tc>
          <w:tcPr>
            <w:tcW w:w="1136" w:type="dxa"/>
            <w:gridSpan w:val="4"/>
            <w:tcBorders>
              <w:top w:val="single" w:sz="4" w:space="0" w:color="auto"/>
              <w:left w:val="single" w:sz="4" w:space="0" w:color="auto"/>
              <w:bottom w:val="single" w:sz="4" w:space="0" w:color="auto"/>
              <w:right w:val="single" w:sz="4" w:space="0" w:color="auto"/>
            </w:tcBorders>
          </w:tcPr>
          <w:p w:rsidR="00E94132" w:rsidRPr="00BB4F14" w:rsidRDefault="00DB2C5C" w:rsidP="009506B6">
            <w:pPr>
              <w:jc w:val="center"/>
            </w:pPr>
            <w:r w:rsidRPr="00BB4F14">
              <w:rPr>
                <w:rFonts w:ascii="Times New Roman" w:hAnsi="Times New Roman"/>
              </w:rPr>
              <w:t>2438</w:t>
            </w:r>
          </w:p>
        </w:tc>
        <w:tc>
          <w:tcPr>
            <w:tcW w:w="1214" w:type="dxa"/>
            <w:gridSpan w:val="4"/>
            <w:tcBorders>
              <w:top w:val="single" w:sz="4" w:space="0" w:color="auto"/>
              <w:left w:val="single" w:sz="4" w:space="0" w:color="auto"/>
              <w:bottom w:val="single" w:sz="4" w:space="0" w:color="auto"/>
              <w:right w:val="single" w:sz="4" w:space="0" w:color="auto"/>
            </w:tcBorders>
          </w:tcPr>
          <w:p w:rsidR="00E94132" w:rsidRPr="00BB4F14" w:rsidRDefault="00DB2C5C" w:rsidP="009506B6">
            <w:pPr>
              <w:jc w:val="center"/>
            </w:pPr>
            <w:r w:rsidRPr="00BB4F14">
              <w:rPr>
                <w:rFonts w:ascii="Times New Roman" w:hAnsi="Times New Roman"/>
              </w:rPr>
              <w:t>2438</w:t>
            </w:r>
          </w:p>
        </w:tc>
        <w:tc>
          <w:tcPr>
            <w:tcW w:w="1473" w:type="dxa"/>
            <w:gridSpan w:val="4"/>
            <w:tcBorders>
              <w:top w:val="single" w:sz="4" w:space="0" w:color="auto"/>
              <w:left w:val="single" w:sz="4" w:space="0" w:color="auto"/>
              <w:bottom w:val="single" w:sz="4" w:space="0" w:color="auto"/>
              <w:right w:val="single" w:sz="4" w:space="0" w:color="auto"/>
            </w:tcBorders>
          </w:tcPr>
          <w:p w:rsidR="00E94132" w:rsidRPr="00BB4F14" w:rsidRDefault="00DB2C5C" w:rsidP="009506B6">
            <w:pPr>
              <w:jc w:val="center"/>
            </w:pPr>
            <w:r w:rsidRPr="00BB4F14">
              <w:rPr>
                <w:rFonts w:ascii="Times New Roman" w:hAnsi="Times New Roman"/>
              </w:rPr>
              <w:t>2438</w:t>
            </w:r>
          </w:p>
        </w:tc>
        <w:tc>
          <w:tcPr>
            <w:tcW w:w="1099" w:type="dxa"/>
            <w:gridSpan w:val="4"/>
            <w:tcBorders>
              <w:top w:val="single" w:sz="4" w:space="0" w:color="auto"/>
              <w:left w:val="single" w:sz="4" w:space="0" w:color="auto"/>
              <w:bottom w:val="single" w:sz="4" w:space="0" w:color="auto"/>
              <w:right w:val="single" w:sz="4" w:space="0" w:color="auto"/>
            </w:tcBorders>
          </w:tcPr>
          <w:p w:rsidR="00E94132" w:rsidRPr="00BB4F14" w:rsidRDefault="00DB2C5C" w:rsidP="009506B6">
            <w:pPr>
              <w:jc w:val="center"/>
            </w:pPr>
            <w:r w:rsidRPr="00BB4F14">
              <w:rPr>
                <w:rFonts w:ascii="Times New Roman" w:hAnsi="Times New Roman"/>
              </w:rPr>
              <w:t>2438</w:t>
            </w:r>
          </w:p>
        </w:tc>
      </w:tr>
      <w:tr w:rsidR="00966103" w:rsidRPr="00222BBA"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966103" w:rsidRPr="00222BBA" w:rsidRDefault="00966103" w:rsidP="004A2ED4">
            <w:pPr>
              <w:autoSpaceDE w:val="0"/>
              <w:autoSpaceDN w:val="0"/>
              <w:adjustRightInd w:val="0"/>
              <w:spacing w:after="0" w:line="240" w:lineRule="auto"/>
              <w:rPr>
                <w:rFonts w:ascii="Times New Roman" w:hAnsi="Times New Roman"/>
                <w:lang w:eastAsia="ru-RU"/>
              </w:rPr>
            </w:pPr>
          </w:p>
        </w:tc>
        <w:tc>
          <w:tcPr>
            <w:tcW w:w="14117" w:type="dxa"/>
            <w:gridSpan w:val="50"/>
            <w:tcBorders>
              <w:top w:val="single" w:sz="6" w:space="0" w:color="auto"/>
              <w:left w:val="single" w:sz="6" w:space="0" w:color="auto"/>
              <w:bottom w:val="single" w:sz="6" w:space="0" w:color="auto"/>
              <w:right w:val="single" w:sz="4" w:space="0" w:color="auto"/>
            </w:tcBorders>
          </w:tcPr>
          <w:p w:rsidR="00966103" w:rsidRPr="00BB4F14" w:rsidRDefault="00966103" w:rsidP="004A2ED4">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bCs/>
                <w:lang w:eastAsia="ru-RU"/>
              </w:rPr>
              <w:t>Задача 3: Создание благоприятных условий для устойчивого развития  сферы  культуры   района</w:t>
            </w:r>
          </w:p>
        </w:tc>
      </w:tr>
      <w:tr w:rsidR="00E94132" w:rsidRPr="00222BBA"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1.3.1.</w:t>
            </w:r>
          </w:p>
        </w:tc>
        <w:tc>
          <w:tcPr>
            <w:tcW w:w="3487" w:type="dxa"/>
            <w:gridSpan w:val="4"/>
            <w:tcBorders>
              <w:top w:val="single" w:sz="6"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Уровень исполнения бюджета</w:t>
            </w:r>
          </w:p>
        </w:tc>
        <w:tc>
          <w:tcPr>
            <w:tcW w:w="820" w:type="dxa"/>
            <w:gridSpan w:val="3"/>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w:t>
            </w:r>
          </w:p>
        </w:tc>
        <w:tc>
          <w:tcPr>
            <w:tcW w:w="1012" w:type="dxa"/>
            <w:gridSpan w:val="4"/>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321" w:type="dxa"/>
            <w:gridSpan w:val="11"/>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136"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214"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473"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c>
          <w:tcPr>
            <w:tcW w:w="1099"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Не менее 95</w:t>
            </w:r>
          </w:p>
        </w:tc>
      </w:tr>
      <w:tr w:rsidR="00242B89" w:rsidRPr="00C63A68"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242B89" w:rsidRPr="00222BBA" w:rsidRDefault="00242B89"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1.3.2</w:t>
            </w:r>
          </w:p>
        </w:tc>
        <w:tc>
          <w:tcPr>
            <w:tcW w:w="3487" w:type="dxa"/>
            <w:gridSpan w:val="4"/>
            <w:tcBorders>
              <w:top w:val="single" w:sz="6" w:space="0" w:color="auto"/>
              <w:left w:val="single" w:sz="6" w:space="0" w:color="auto"/>
              <w:bottom w:val="single" w:sz="6" w:space="0" w:color="auto"/>
              <w:right w:val="single" w:sz="6" w:space="0" w:color="auto"/>
            </w:tcBorders>
          </w:tcPr>
          <w:p w:rsidR="00242B89" w:rsidRPr="00222BBA" w:rsidRDefault="00242B89" w:rsidP="004A2ED4">
            <w:pPr>
              <w:spacing w:after="0" w:line="240" w:lineRule="auto"/>
              <w:rPr>
                <w:rFonts w:ascii="Times New Roman" w:hAnsi="Times New Roman"/>
                <w:lang w:eastAsia="ru-RU"/>
              </w:rPr>
            </w:pPr>
            <w:r w:rsidRPr="00222BBA">
              <w:rPr>
                <w:rFonts w:ascii="Times New Roman" w:hAnsi="Times New Roman"/>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820" w:type="dxa"/>
            <w:gridSpan w:val="3"/>
            <w:tcBorders>
              <w:top w:val="single" w:sz="6" w:space="0" w:color="auto"/>
              <w:left w:val="single" w:sz="6" w:space="0" w:color="auto"/>
              <w:bottom w:val="single" w:sz="6" w:space="0" w:color="auto"/>
              <w:right w:val="single" w:sz="6" w:space="0" w:color="auto"/>
            </w:tcBorders>
          </w:tcPr>
          <w:p w:rsidR="00242B89" w:rsidRPr="00222BBA" w:rsidRDefault="00242B89"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012" w:type="dxa"/>
            <w:gridSpan w:val="4"/>
            <w:tcBorders>
              <w:top w:val="single" w:sz="6" w:space="0" w:color="auto"/>
              <w:left w:val="single" w:sz="6" w:space="0" w:color="auto"/>
              <w:bottom w:val="single" w:sz="6" w:space="0" w:color="auto"/>
              <w:right w:val="single" w:sz="6" w:space="0" w:color="auto"/>
            </w:tcBorders>
          </w:tcPr>
          <w:p w:rsidR="00242B89" w:rsidRPr="00BB4F14" w:rsidRDefault="007E097E"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45</w:t>
            </w:r>
          </w:p>
        </w:tc>
        <w:tc>
          <w:tcPr>
            <w:tcW w:w="1321" w:type="dxa"/>
            <w:gridSpan w:val="11"/>
            <w:tcBorders>
              <w:top w:val="single" w:sz="6" w:space="0" w:color="auto"/>
              <w:left w:val="single" w:sz="6" w:space="0" w:color="auto"/>
              <w:bottom w:val="single" w:sz="6" w:space="0" w:color="auto"/>
              <w:right w:val="single" w:sz="6"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c>
          <w:tcPr>
            <w:tcW w:w="1136" w:type="dxa"/>
            <w:gridSpan w:val="8"/>
            <w:tcBorders>
              <w:top w:val="single" w:sz="6" w:space="0" w:color="auto"/>
              <w:left w:val="single" w:sz="6" w:space="0" w:color="auto"/>
              <w:bottom w:val="single" w:sz="6" w:space="0" w:color="auto"/>
              <w:right w:val="single" w:sz="6"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c>
          <w:tcPr>
            <w:tcW w:w="1419" w:type="dxa"/>
            <w:gridSpan w:val="4"/>
            <w:tcBorders>
              <w:top w:val="single" w:sz="6" w:space="0" w:color="auto"/>
              <w:left w:val="single" w:sz="6" w:space="0" w:color="auto"/>
              <w:bottom w:val="single" w:sz="6" w:space="0" w:color="auto"/>
              <w:right w:val="single" w:sz="4"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c>
          <w:tcPr>
            <w:tcW w:w="1136" w:type="dxa"/>
            <w:gridSpan w:val="4"/>
            <w:tcBorders>
              <w:top w:val="single" w:sz="4" w:space="0" w:color="auto"/>
              <w:left w:val="single" w:sz="4" w:space="0" w:color="auto"/>
              <w:bottom w:val="single" w:sz="4" w:space="0" w:color="auto"/>
              <w:right w:val="single" w:sz="4"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c>
          <w:tcPr>
            <w:tcW w:w="1214" w:type="dxa"/>
            <w:gridSpan w:val="4"/>
            <w:tcBorders>
              <w:top w:val="single" w:sz="4" w:space="0" w:color="auto"/>
              <w:left w:val="single" w:sz="4" w:space="0" w:color="auto"/>
              <w:bottom w:val="single" w:sz="4" w:space="0" w:color="auto"/>
              <w:right w:val="single" w:sz="4"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c>
          <w:tcPr>
            <w:tcW w:w="1473" w:type="dxa"/>
            <w:gridSpan w:val="4"/>
            <w:tcBorders>
              <w:top w:val="single" w:sz="4" w:space="0" w:color="auto"/>
              <w:left w:val="single" w:sz="4" w:space="0" w:color="auto"/>
              <w:bottom w:val="single" w:sz="4" w:space="0" w:color="auto"/>
              <w:right w:val="single" w:sz="4"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c>
          <w:tcPr>
            <w:tcW w:w="1099" w:type="dxa"/>
            <w:gridSpan w:val="4"/>
            <w:tcBorders>
              <w:top w:val="single" w:sz="4" w:space="0" w:color="auto"/>
              <w:left w:val="single" w:sz="4" w:space="0" w:color="auto"/>
              <w:bottom w:val="single" w:sz="4" w:space="0" w:color="auto"/>
              <w:right w:val="single" w:sz="4" w:space="0" w:color="auto"/>
            </w:tcBorders>
          </w:tcPr>
          <w:p w:rsidR="00242B89" w:rsidRPr="00BB4F14" w:rsidRDefault="00242B89" w:rsidP="009B06B4">
            <w:pPr>
              <w:widowControl w:val="0"/>
              <w:autoSpaceDE w:val="0"/>
              <w:autoSpaceDN w:val="0"/>
              <w:adjustRightInd w:val="0"/>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До 40</w:t>
            </w:r>
          </w:p>
        </w:tc>
      </w:tr>
      <w:tr w:rsidR="00E94132" w:rsidRPr="00222BBA"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1.3.3.</w:t>
            </w:r>
          </w:p>
        </w:tc>
        <w:tc>
          <w:tcPr>
            <w:tcW w:w="3487" w:type="dxa"/>
            <w:gridSpan w:val="4"/>
            <w:tcBorders>
              <w:top w:val="single" w:sz="6"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Доля учреждений, оснащенных противопожарным оборудованием</w:t>
            </w:r>
          </w:p>
        </w:tc>
        <w:tc>
          <w:tcPr>
            <w:tcW w:w="820" w:type="dxa"/>
            <w:gridSpan w:val="3"/>
            <w:tcBorders>
              <w:top w:val="single" w:sz="6" w:space="0" w:color="auto"/>
              <w:left w:val="single" w:sz="6" w:space="0" w:color="auto"/>
              <w:bottom w:val="single" w:sz="6" w:space="0" w:color="auto"/>
              <w:right w:val="single" w:sz="6" w:space="0" w:color="auto"/>
            </w:tcBorders>
          </w:tcPr>
          <w:p w:rsidR="00E94132" w:rsidRPr="00222BBA" w:rsidRDefault="00E94132" w:rsidP="004A2ED4">
            <w:pPr>
              <w:widowControl w:val="0"/>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w:t>
            </w:r>
          </w:p>
        </w:tc>
        <w:tc>
          <w:tcPr>
            <w:tcW w:w="1012" w:type="dxa"/>
            <w:gridSpan w:val="4"/>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321" w:type="dxa"/>
            <w:gridSpan w:val="11"/>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214"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473"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099"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r>
      <w:tr w:rsidR="00E94132" w:rsidRPr="00222BBA"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1.3.4.</w:t>
            </w:r>
          </w:p>
        </w:tc>
        <w:tc>
          <w:tcPr>
            <w:tcW w:w="3487" w:type="dxa"/>
            <w:gridSpan w:val="4"/>
            <w:tcBorders>
              <w:top w:val="single" w:sz="6"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Оснащение ДШИ оборудованием в соответствии с требованиями модельного стандарта качества</w:t>
            </w:r>
          </w:p>
        </w:tc>
        <w:tc>
          <w:tcPr>
            <w:tcW w:w="820" w:type="dxa"/>
            <w:gridSpan w:val="3"/>
            <w:tcBorders>
              <w:top w:val="single" w:sz="6" w:space="0" w:color="auto"/>
              <w:left w:val="single" w:sz="6" w:space="0" w:color="auto"/>
              <w:bottom w:val="single" w:sz="6" w:space="0" w:color="auto"/>
              <w:right w:val="single" w:sz="6" w:space="0" w:color="auto"/>
            </w:tcBorders>
          </w:tcPr>
          <w:p w:rsidR="00E94132" w:rsidRPr="00222BBA" w:rsidRDefault="00E94132" w:rsidP="004A2ED4">
            <w:pPr>
              <w:widowControl w:val="0"/>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w:t>
            </w:r>
          </w:p>
        </w:tc>
        <w:tc>
          <w:tcPr>
            <w:tcW w:w="1012" w:type="dxa"/>
            <w:gridSpan w:val="4"/>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321" w:type="dxa"/>
            <w:gridSpan w:val="11"/>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214"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473"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c>
          <w:tcPr>
            <w:tcW w:w="1099" w:type="dxa"/>
            <w:gridSpan w:val="4"/>
            <w:tcBorders>
              <w:top w:val="single" w:sz="4" w:space="0" w:color="auto"/>
              <w:left w:val="single" w:sz="4" w:space="0" w:color="auto"/>
              <w:bottom w:val="single" w:sz="4" w:space="0" w:color="auto"/>
              <w:right w:val="single" w:sz="4" w:space="0" w:color="auto"/>
            </w:tcBorders>
          </w:tcPr>
          <w:p w:rsidR="00E94132" w:rsidRPr="00BB4F14" w:rsidRDefault="00E94132" w:rsidP="009506B6">
            <w:pPr>
              <w:autoSpaceDE w:val="0"/>
              <w:autoSpaceDN w:val="0"/>
              <w:adjustRightInd w:val="0"/>
              <w:spacing w:after="0" w:line="240" w:lineRule="auto"/>
              <w:jc w:val="center"/>
              <w:rPr>
                <w:rFonts w:ascii="Times New Roman" w:hAnsi="Times New Roman"/>
                <w:lang w:eastAsia="ru-RU"/>
              </w:rPr>
            </w:pPr>
            <w:r w:rsidRPr="00BB4F14">
              <w:rPr>
                <w:rFonts w:ascii="Times New Roman" w:hAnsi="Times New Roman"/>
                <w:lang w:eastAsia="ru-RU"/>
              </w:rPr>
              <w:t>100</w:t>
            </w:r>
          </w:p>
        </w:tc>
      </w:tr>
      <w:tr w:rsidR="00966103" w:rsidRPr="00222BBA"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966103" w:rsidRPr="00222BBA" w:rsidRDefault="00966103" w:rsidP="004A2ED4">
            <w:pPr>
              <w:autoSpaceDE w:val="0"/>
              <w:autoSpaceDN w:val="0"/>
              <w:adjustRightInd w:val="0"/>
              <w:spacing w:after="0" w:line="240" w:lineRule="auto"/>
              <w:rPr>
                <w:rFonts w:ascii="Times New Roman" w:hAnsi="Times New Roman"/>
                <w:lang w:eastAsia="ru-RU"/>
              </w:rPr>
            </w:pPr>
          </w:p>
        </w:tc>
        <w:tc>
          <w:tcPr>
            <w:tcW w:w="14117" w:type="dxa"/>
            <w:gridSpan w:val="50"/>
            <w:tcBorders>
              <w:top w:val="single" w:sz="6" w:space="0" w:color="auto"/>
              <w:left w:val="single" w:sz="6" w:space="0" w:color="auto"/>
              <w:bottom w:val="single" w:sz="6" w:space="0" w:color="auto"/>
              <w:right w:val="single" w:sz="4" w:space="0" w:color="auto"/>
            </w:tcBorders>
          </w:tcPr>
          <w:p w:rsidR="00966103" w:rsidRPr="00222BBA" w:rsidRDefault="00966103" w:rsidP="004A2ED4">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Задача 4: Содействие повышению качества туристических услуг</w:t>
            </w:r>
          </w:p>
        </w:tc>
      </w:tr>
      <w:tr w:rsidR="00022EA3" w:rsidRPr="00222BBA" w:rsidTr="00FA7D45">
        <w:trPr>
          <w:cantSplit/>
          <w:trHeight w:val="240"/>
        </w:trPr>
        <w:tc>
          <w:tcPr>
            <w:tcW w:w="728" w:type="dxa"/>
            <w:gridSpan w:val="2"/>
            <w:tcBorders>
              <w:top w:val="single" w:sz="6" w:space="0" w:color="auto"/>
              <w:left w:val="single" w:sz="6" w:space="0" w:color="auto"/>
              <w:bottom w:val="single" w:sz="6" w:space="0" w:color="auto"/>
              <w:right w:val="single" w:sz="4" w:space="0" w:color="auto"/>
            </w:tcBorders>
          </w:tcPr>
          <w:p w:rsidR="00022EA3" w:rsidRPr="00222BBA" w:rsidRDefault="00022EA3" w:rsidP="00022EA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1.4.1.</w:t>
            </w:r>
          </w:p>
        </w:tc>
        <w:tc>
          <w:tcPr>
            <w:tcW w:w="3487" w:type="dxa"/>
            <w:gridSpan w:val="4"/>
            <w:tcBorders>
              <w:top w:val="single" w:sz="6" w:space="0" w:color="auto"/>
              <w:left w:val="single" w:sz="4" w:space="0" w:color="auto"/>
              <w:bottom w:val="single" w:sz="6" w:space="0" w:color="auto"/>
              <w:right w:val="single" w:sz="6" w:space="0" w:color="auto"/>
            </w:tcBorders>
          </w:tcPr>
          <w:p w:rsidR="00022EA3" w:rsidRPr="00222BBA" w:rsidRDefault="00022EA3" w:rsidP="00022EA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Количество посетителей объектов экскурсионного показа</w:t>
            </w:r>
          </w:p>
        </w:tc>
        <w:tc>
          <w:tcPr>
            <w:tcW w:w="820" w:type="dxa"/>
            <w:gridSpan w:val="3"/>
            <w:tcBorders>
              <w:top w:val="single" w:sz="6" w:space="0" w:color="auto"/>
              <w:left w:val="single" w:sz="6" w:space="0" w:color="auto"/>
              <w:bottom w:val="single" w:sz="6" w:space="0" w:color="auto"/>
              <w:right w:val="single" w:sz="6" w:space="0" w:color="auto"/>
            </w:tcBorders>
          </w:tcPr>
          <w:p w:rsidR="00022EA3" w:rsidRPr="00222BBA" w:rsidRDefault="00022EA3" w:rsidP="00022EA3">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человек</w:t>
            </w:r>
          </w:p>
        </w:tc>
        <w:tc>
          <w:tcPr>
            <w:tcW w:w="1012" w:type="dxa"/>
            <w:gridSpan w:val="4"/>
            <w:tcBorders>
              <w:top w:val="single" w:sz="6" w:space="0" w:color="auto"/>
              <w:left w:val="single" w:sz="6" w:space="0" w:color="auto"/>
              <w:bottom w:val="single" w:sz="6" w:space="0" w:color="auto"/>
              <w:right w:val="single" w:sz="6" w:space="0" w:color="auto"/>
            </w:tcBorders>
          </w:tcPr>
          <w:p w:rsidR="00022EA3" w:rsidRPr="00BB4F14" w:rsidRDefault="000D32F0" w:rsidP="00022EA3">
            <w:pPr>
              <w:tabs>
                <w:tab w:val="left" w:pos="1134"/>
                <w:tab w:val="left" w:pos="8322"/>
              </w:tabs>
              <w:autoSpaceDE w:val="0"/>
              <w:autoSpaceDN w:val="0"/>
              <w:adjustRightInd w:val="0"/>
              <w:spacing w:after="0" w:line="240" w:lineRule="auto"/>
              <w:jc w:val="center"/>
              <w:rPr>
                <w:rFonts w:ascii="Times New Roman" w:hAnsi="Times New Roman"/>
              </w:rPr>
            </w:pPr>
            <w:r>
              <w:rPr>
                <w:rFonts w:ascii="Times New Roman" w:hAnsi="Times New Roman"/>
              </w:rPr>
              <w:t>616</w:t>
            </w:r>
          </w:p>
        </w:tc>
        <w:tc>
          <w:tcPr>
            <w:tcW w:w="1306" w:type="dxa"/>
            <w:gridSpan w:val="10"/>
            <w:tcBorders>
              <w:top w:val="single" w:sz="6" w:space="0" w:color="auto"/>
              <w:left w:val="single" w:sz="6" w:space="0" w:color="auto"/>
              <w:bottom w:val="single" w:sz="6" w:space="0" w:color="auto"/>
              <w:right w:val="single" w:sz="6"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c>
          <w:tcPr>
            <w:tcW w:w="1140" w:type="dxa"/>
            <w:gridSpan w:val="8"/>
            <w:tcBorders>
              <w:top w:val="single" w:sz="6" w:space="0" w:color="auto"/>
              <w:left w:val="single" w:sz="6" w:space="0" w:color="auto"/>
              <w:bottom w:val="single" w:sz="6" w:space="0" w:color="auto"/>
              <w:right w:val="single" w:sz="6"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c>
          <w:tcPr>
            <w:tcW w:w="1430" w:type="dxa"/>
            <w:gridSpan w:val="5"/>
            <w:tcBorders>
              <w:top w:val="single" w:sz="6" w:space="0" w:color="auto"/>
              <w:left w:val="single" w:sz="6" w:space="0" w:color="auto"/>
              <w:bottom w:val="single" w:sz="6" w:space="0" w:color="auto"/>
              <w:right w:val="single" w:sz="4"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c>
          <w:tcPr>
            <w:tcW w:w="1276" w:type="dxa"/>
            <w:gridSpan w:val="6"/>
            <w:tcBorders>
              <w:top w:val="single" w:sz="4" w:space="0" w:color="auto"/>
              <w:bottom w:val="single" w:sz="4" w:space="0" w:color="auto"/>
              <w:right w:val="single" w:sz="4"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c>
          <w:tcPr>
            <w:tcW w:w="1074" w:type="dxa"/>
            <w:gridSpan w:val="2"/>
            <w:tcBorders>
              <w:top w:val="single" w:sz="4" w:space="0" w:color="auto"/>
              <w:left w:val="single" w:sz="4" w:space="0" w:color="auto"/>
              <w:bottom w:val="single" w:sz="4" w:space="0" w:color="auto"/>
              <w:right w:val="single" w:sz="4"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c>
          <w:tcPr>
            <w:tcW w:w="1473" w:type="dxa"/>
            <w:gridSpan w:val="4"/>
            <w:tcBorders>
              <w:top w:val="single" w:sz="4" w:space="0" w:color="auto"/>
              <w:left w:val="single" w:sz="4" w:space="0" w:color="auto"/>
              <w:bottom w:val="single" w:sz="4" w:space="0" w:color="auto"/>
              <w:right w:val="single" w:sz="4"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c>
          <w:tcPr>
            <w:tcW w:w="1099" w:type="dxa"/>
            <w:gridSpan w:val="4"/>
            <w:tcBorders>
              <w:top w:val="single" w:sz="4" w:space="0" w:color="auto"/>
              <w:left w:val="single" w:sz="4" w:space="0" w:color="auto"/>
              <w:bottom w:val="single" w:sz="4" w:space="0" w:color="auto"/>
              <w:right w:val="single" w:sz="4" w:space="0" w:color="auto"/>
            </w:tcBorders>
          </w:tcPr>
          <w:p w:rsidR="00022EA3" w:rsidRPr="00BB4F14" w:rsidRDefault="00022EA3" w:rsidP="00022EA3">
            <w:pPr>
              <w:tabs>
                <w:tab w:val="left" w:pos="1134"/>
                <w:tab w:val="left" w:pos="8322"/>
              </w:tabs>
              <w:autoSpaceDE w:val="0"/>
              <w:autoSpaceDN w:val="0"/>
              <w:adjustRightInd w:val="0"/>
              <w:spacing w:after="0" w:line="240" w:lineRule="auto"/>
              <w:jc w:val="center"/>
              <w:rPr>
                <w:rFonts w:ascii="Times New Roman" w:hAnsi="Times New Roman"/>
              </w:rPr>
            </w:pPr>
            <w:r w:rsidRPr="00BB4F14">
              <w:rPr>
                <w:rFonts w:ascii="Times New Roman" w:hAnsi="Times New Roman"/>
              </w:rPr>
              <w:t>750</w:t>
            </w:r>
          </w:p>
        </w:tc>
      </w:tr>
      <w:tr w:rsidR="00966103" w:rsidRPr="00222BBA" w:rsidTr="00FA7D45">
        <w:trPr>
          <w:cantSplit/>
          <w:trHeight w:val="240"/>
        </w:trPr>
        <w:tc>
          <w:tcPr>
            <w:tcW w:w="728" w:type="dxa"/>
            <w:gridSpan w:val="2"/>
            <w:tcBorders>
              <w:top w:val="single" w:sz="6" w:space="0" w:color="auto"/>
              <w:left w:val="single" w:sz="6" w:space="0" w:color="auto"/>
              <w:bottom w:val="single" w:sz="6" w:space="0" w:color="auto"/>
              <w:right w:val="single" w:sz="4" w:space="0" w:color="auto"/>
            </w:tcBorders>
          </w:tcPr>
          <w:p w:rsidR="00966103" w:rsidRPr="00222BBA" w:rsidRDefault="00966103" w:rsidP="004A2ED4">
            <w:pPr>
              <w:autoSpaceDE w:val="0"/>
              <w:autoSpaceDN w:val="0"/>
              <w:adjustRightInd w:val="0"/>
              <w:spacing w:after="0" w:line="240" w:lineRule="auto"/>
              <w:rPr>
                <w:rFonts w:ascii="Times New Roman" w:hAnsi="Times New Roman"/>
                <w:lang w:eastAsia="ru-RU"/>
              </w:rPr>
            </w:pPr>
            <w:r w:rsidRPr="00222BBA">
              <w:rPr>
                <w:rFonts w:ascii="Times New Roman" w:hAnsi="Times New Roman"/>
                <w:lang w:eastAsia="ru-RU"/>
              </w:rPr>
              <w:t>1.5</w:t>
            </w:r>
          </w:p>
        </w:tc>
        <w:tc>
          <w:tcPr>
            <w:tcW w:w="14117" w:type="dxa"/>
            <w:gridSpan w:val="50"/>
            <w:tcBorders>
              <w:top w:val="single" w:sz="6" w:space="0" w:color="auto"/>
              <w:left w:val="single" w:sz="4" w:space="0" w:color="auto"/>
              <w:bottom w:val="single" w:sz="6" w:space="0" w:color="auto"/>
              <w:right w:val="single" w:sz="4" w:space="0" w:color="auto"/>
            </w:tcBorders>
          </w:tcPr>
          <w:p w:rsidR="00966103" w:rsidRPr="00222BBA" w:rsidRDefault="00966103" w:rsidP="004A2ED4">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Задача 5: Осуществление государственных полномочий в области архивного дела</w:t>
            </w:r>
          </w:p>
        </w:tc>
      </w:tr>
      <w:tr w:rsidR="00E94132" w:rsidRPr="00222BBA"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rPr>
            </w:pPr>
            <w:r w:rsidRPr="00222BBA">
              <w:rPr>
                <w:rFonts w:ascii="Times New Roman" w:hAnsi="Times New Roman"/>
              </w:rPr>
              <w:t>1.5.1</w:t>
            </w:r>
          </w:p>
          <w:p w:rsidR="00E94132" w:rsidRPr="00222BBA" w:rsidRDefault="00E94132" w:rsidP="004A2ED4">
            <w:pPr>
              <w:autoSpaceDE w:val="0"/>
              <w:autoSpaceDN w:val="0"/>
              <w:adjustRightInd w:val="0"/>
              <w:spacing w:after="0" w:line="240" w:lineRule="auto"/>
              <w:rPr>
                <w:rFonts w:ascii="Times New Roman" w:hAnsi="Times New Roman"/>
              </w:rPr>
            </w:pPr>
          </w:p>
        </w:tc>
        <w:tc>
          <w:tcPr>
            <w:tcW w:w="3487" w:type="dxa"/>
            <w:gridSpan w:val="4"/>
            <w:tcBorders>
              <w:top w:val="single" w:sz="6"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 xml:space="preserve">Количество </w:t>
            </w:r>
            <w:proofErr w:type="spellStart"/>
            <w:r w:rsidRPr="00222BBA">
              <w:rPr>
                <w:rFonts w:ascii="Times New Roman" w:hAnsi="Times New Roman"/>
                <w:lang w:eastAsia="ru-RU"/>
              </w:rPr>
              <w:t>закартонированных</w:t>
            </w:r>
            <w:proofErr w:type="spellEnd"/>
            <w:r w:rsidRPr="00222BBA">
              <w:rPr>
                <w:rFonts w:ascii="Times New Roman" w:hAnsi="Times New Roman"/>
                <w:lang w:eastAsia="ru-RU"/>
              </w:rPr>
              <w:t xml:space="preserve"> дел</w:t>
            </w:r>
          </w:p>
        </w:tc>
        <w:tc>
          <w:tcPr>
            <w:tcW w:w="820" w:type="dxa"/>
            <w:gridSpan w:val="3"/>
            <w:tcBorders>
              <w:top w:val="single" w:sz="6" w:space="0" w:color="auto"/>
              <w:left w:val="single" w:sz="6" w:space="0" w:color="auto"/>
              <w:bottom w:val="single" w:sz="6" w:space="0" w:color="auto"/>
              <w:right w:val="single" w:sz="6" w:space="0" w:color="auto"/>
            </w:tcBorders>
          </w:tcPr>
          <w:p w:rsidR="00E94132" w:rsidRPr="00261E30" w:rsidRDefault="00E94132" w:rsidP="004A2ED4">
            <w:pPr>
              <w:widowControl w:val="0"/>
              <w:autoSpaceDE w:val="0"/>
              <w:autoSpaceDN w:val="0"/>
              <w:adjustRightInd w:val="0"/>
              <w:spacing w:after="0" w:line="240" w:lineRule="auto"/>
              <w:rPr>
                <w:rFonts w:ascii="Times New Roman" w:hAnsi="Times New Roman"/>
                <w:lang w:eastAsia="ru-RU"/>
              </w:rPr>
            </w:pPr>
            <w:r w:rsidRPr="00261E30">
              <w:rPr>
                <w:rFonts w:ascii="Times New Roman" w:hAnsi="Times New Roman"/>
                <w:lang w:eastAsia="ru-RU"/>
              </w:rPr>
              <w:t>единицы</w:t>
            </w:r>
          </w:p>
        </w:tc>
        <w:tc>
          <w:tcPr>
            <w:tcW w:w="1012" w:type="dxa"/>
            <w:gridSpan w:val="4"/>
            <w:tcBorders>
              <w:top w:val="single" w:sz="6" w:space="0" w:color="auto"/>
              <w:left w:val="single" w:sz="6" w:space="0" w:color="auto"/>
              <w:bottom w:val="single" w:sz="6" w:space="0" w:color="auto"/>
              <w:right w:val="single" w:sz="6" w:space="0" w:color="auto"/>
            </w:tcBorders>
          </w:tcPr>
          <w:p w:rsidR="00E94132" w:rsidRPr="00261E30" w:rsidRDefault="00261E30" w:rsidP="00CE7917">
            <w:pPr>
              <w:spacing w:after="0" w:line="240" w:lineRule="auto"/>
              <w:jc w:val="center"/>
              <w:rPr>
                <w:rFonts w:ascii="Times New Roman" w:hAnsi="Times New Roman"/>
              </w:rPr>
            </w:pPr>
            <w:r w:rsidRPr="00261E30">
              <w:rPr>
                <w:rFonts w:ascii="Times New Roman" w:hAnsi="Times New Roman"/>
              </w:rPr>
              <w:t>35</w:t>
            </w:r>
          </w:p>
        </w:tc>
        <w:tc>
          <w:tcPr>
            <w:tcW w:w="1306" w:type="dxa"/>
            <w:gridSpan w:val="10"/>
            <w:tcBorders>
              <w:top w:val="single" w:sz="6" w:space="0" w:color="auto"/>
              <w:left w:val="single" w:sz="6" w:space="0" w:color="auto"/>
              <w:bottom w:val="single" w:sz="6" w:space="0" w:color="auto"/>
              <w:right w:val="single" w:sz="6" w:space="0" w:color="auto"/>
            </w:tcBorders>
          </w:tcPr>
          <w:p w:rsidR="00E94132" w:rsidRPr="00261E30" w:rsidRDefault="00261E30" w:rsidP="00CE7917">
            <w:pPr>
              <w:spacing w:after="0" w:line="240" w:lineRule="auto"/>
              <w:jc w:val="center"/>
              <w:rPr>
                <w:rFonts w:ascii="Times New Roman" w:hAnsi="Times New Roman"/>
              </w:rPr>
            </w:pPr>
            <w:r w:rsidRPr="00261E30">
              <w:rPr>
                <w:rFonts w:ascii="Times New Roman" w:hAnsi="Times New Roman"/>
              </w:rPr>
              <w:t>39</w:t>
            </w:r>
          </w:p>
        </w:tc>
        <w:tc>
          <w:tcPr>
            <w:tcW w:w="1140" w:type="dxa"/>
            <w:gridSpan w:val="8"/>
            <w:tcBorders>
              <w:top w:val="single" w:sz="6" w:space="0" w:color="auto"/>
              <w:left w:val="single" w:sz="6" w:space="0" w:color="auto"/>
              <w:bottom w:val="single" w:sz="6" w:space="0" w:color="auto"/>
              <w:right w:val="single" w:sz="6" w:space="0" w:color="auto"/>
            </w:tcBorders>
          </w:tcPr>
          <w:p w:rsidR="00E94132" w:rsidRPr="00261E30" w:rsidRDefault="00E94132" w:rsidP="00261E30">
            <w:pPr>
              <w:spacing w:after="0" w:line="240" w:lineRule="auto"/>
              <w:jc w:val="center"/>
              <w:rPr>
                <w:rFonts w:ascii="Times New Roman" w:hAnsi="Times New Roman"/>
              </w:rPr>
            </w:pPr>
            <w:r w:rsidRPr="00261E30">
              <w:rPr>
                <w:rFonts w:ascii="Times New Roman" w:hAnsi="Times New Roman"/>
              </w:rPr>
              <w:t xml:space="preserve">не менее </w:t>
            </w:r>
            <w:r w:rsidR="00261E30" w:rsidRPr="00261E30">
              <w:rPr>
                <w:rFonts w:ascii="Times New Roman" w:hAnsi="Times New Roman"/>
              </w:rPr>
              <w:t>35</w:t>
            </w:r>
          </w:p>
        </w:tc>
        <w:tc>
          <w:tcPr>
            <w:tcW w:w="1430" w:type="dxa"/>
            <w:gridSpan w:val="5"/>
            <w:tcBorders>
              <w:top w:val="single" w:sz="6" w:space="0" w:color="auto"/>
              <w:left w:val="single" w:sz="6" w:space="0" w:color="auto"/>
              <w:bottom w:val="single" w:sz="6" w:space="0" w:color="auto"/>
              <w:right w:val="single" w:sz="4" w:space="0" w:color="auto"/>
            </w:tcBorders>
          </w:tcPr>
          <w:p w:rsidR="00E94132" w:rsidRPr="00261E30" w:rsidRDefault="00E94132" w:rsidP="00261E30">
            <w:pPr>
              <w:spacing w:after="0" w:line="240" w:lineRule="auto"/>
              <w:jc w:val="center"/>
              <w:rPr>
                <w:rFonts w:ascii="Times New Roman" w:hAnsi="Times New Roman"/>
              </w:rPr>
            </w:pPr>
            <w:r w:rsidRPr="00261E30">
              <w:rPr>
                <w:rFonts w:ascii="Times New Roman" w:hAnsi="Times New Roman"/>
              </w:rPr>
              <w:t xml:space="preserve">Не менее </w:t>
            </w:r>
            <w:r w:rsidR="00261E30" w:rsidRPr="00261E30">
              <w:rPr>
                <w:rFonts w:ascii="Times New Roman" w:hAnsi="Times New Roman"/>
              </w:rPr>
              <w:t>35</w:t>
            </w:r>
          </w:p>
        </w:tc>
        <w:tc>
          <w:tcPr>
            <w:tcW w:w="1276" w:type="dxa"/>
            <w:gridSpan w:val="6"/>
            <w:tcBorders>
              <w:top w:val="single" w:sz="4" w:space="0" w:color="auto"/>
              <w:left w:val="single" w:sz="4" w:space="0" w:color="auto"/>
              <w:bottom w:val="single" w:sz="4" w:space="0" w:color="auto"/>
              <w:right w:val="single" w:sz="4" w:space="0" w:color="auto"/>
            </w:tcBorders>
          </w:tcPr>
          <w:p w:rsidR="00E94132" w:rsidRPr="00261E30" w:rsidRDefault="00E94132" w:rsidP="00261E30">
            <w:pPr>
              <w:spacing w:after="0" w:line="240" w:lineRule="auto"/>
              <w:jc w:val="center"/>
              <w:rPr>
                <w:rFonts w:ascii="Times New Roman" w:hAnsi="Times New Roman"/>
              </w:rPr>
            </w:pPr>
            <w:r w:rsidRPr="00261E30">
              <w:rPr>
                <w:rFonts w:ascii="Times New Roman" w:hAnsi="Times New Roman"/>
              </w:rPr>
              <w:t xml:space="preserve">Не менее </w:t>
            </w:r>
            <w:r w:rsidR="00261E30" w:rsidRPr="00261E30">
              <w:rPr>
                <w:rFonts w:ascii="Times New Roman" w:hAnsi="Times New Roman"/>
              </w:rPr>
              <w:t>35</w:t>
            </w:r>
          </w:p>
        </w:tc>
        <w:tc>
          <w:tcPr>
            <w:tcW w:w="1074" w:type="dxa"/>
            <w:gridSpan w:val="2"/>
            <w:tcBorders>
              <w:top w:val="single" w:sz="4" w:space="0" w:color="auto"/>
              <w:left w:val="single" w:sz="4" w:space="0" w:color="auto"/>
              <w:bottom w:val="single" w:sz="4" w:space="0" w:color="auto"/>
              <w:right w:val="single" w:sz="4" w:space="0" w:color="auto"/>
            </w:tcBorders>
          </w:tcPr>
          <w:p w:rsidR="00E94132" w:rsidRPr="00261E30" w:rsidRDefault="00E94132" w:rsidP="00261E30">
            <w:pPr>
              <w:spacing w:after="0" w:line="240" w:lineRule="auto"/>
              <w:jc w:val="center"/>
              <w:rPr>
                <w:rFonts w:ascii="Times New Roman" w:hAnsi="Times New Roman"/>
              </w:rPr>
            </w:pPr>
            <w:r w:rsidRPr="00261E30">
              <w:rPr>
                <w:rFonts w:ascii="Times New Roman" w:hAnsi="Times New Roman"/>
              </w:rPr>
              <w:t xml:space="preserve">не менее </w:t>
            </w:r>
            <w:r w:rsidR="00261E30" w:rsidRPr="00261E30">
              <w:rPr>
                <w:rFonts w:ascii="Times New Roman" w:hAnsi="Times New Roman"/>
              </w:rPr>
              <w:t>35</w:t>
            </w:r>
          </w:p>
        </w:tc>
        <w:tc>
          <w:tcPr>
            <w:tcW w:w="1473" w:type="dxa"/>
            <w:gridSpan w:val="4"/>
            <w:tcBorders>
              <w:top w:val="single" w:sz="4" w:space="0" w:color="auto"/>
              <w:left w:val="single" w:sz="4" w:space="0" w:color="auto"/>
              <w:bottom w:val="single" w:sz="4" w:space="0" w:color="auto"/>
              <w:right w:val="single" w:sz="4" w:space="0" w:color="auto"/>
            </w:tcBorders>
          </w:tcPr>
          <w:p w:rsidR="00E94132" w:rsidRPr="00261E30" w:rsidRDefault="00E94132" w:rsidP="00261E30">
            <w:pPr>
              <w:spacing w:after="0" w:line="240" w:lineRule="auto"/>
              <w:jc w:val="center"/>
              <w:rPr>
                <w:rFonts w:ascii="Times New Roman" w:hAnsi="Times New Roman"/>
              </w:rPr>
            </w:pPr>
            <w:r w:rsidRPr="00261E30">
              <w:rPr>
                <w:rFonts w:ascii="Times New Roman" w:hAnsi="Times New Roman"/>
              </w:rPr>
              <w:t xml:space="preserve">не менее </w:t>
            </w:r>
            <w:r w:rsidR="00261E30" w:rsidRPr="00261E30">
              <w:rPr>
                <w:rFonts w:ascii="Times New Roman" w:hAnsi="Times New Roman"/>
              </w:rPr>
              <w:t>35</w:t>
            </w:r>
          </w:p>
        </w:tc>
        <w:tc>
          <w:tcPr>
            <w:tcW w:w="1099" w:type="dxa"/>
            <w:gridSpan w:val="4"/>
            <w:tcBorders>
              <w:top w:val="single" w:sz="4" w:space="0" w:color="auto"/>
              <w:left w:val="single" w:sz="4" w:space="0" w:color="auto"/>
              <w:bottom w:val="single" w:sz="4" w:space="0" w:color="auto"/>
              <w:right w:val="single" w:sz="4" w:space="0" w:color="auto"/>
            </w:tcBorders>
          </w:tcPr>
          <w:p w:rsidR="00E94132" w:rsidRPr="00261E30" w:rsidRDefault="00E94132" w:rsidP="00261E30">
            <w:pPr>
              <w:spacing w:after="0" w:line="240" w:lineRule="auto"/>
              <w:jc w:val="center"/>
              <w:rPr>
                <w:rFonts w:ascii="Times New Roman" w:hAnsi="Times New Roman"/>
              </w:rPr>
            </w:pPr>
            <w:r w:rsidRPr="00261E30">
              <w:rPr>
                <w:rFonts w:ascii="Times New Roman" w:hAnsi="Times New Roman"/>
              </w:rPr>
              <w:t xml:space="preserve">Не менее </w:t>
            </w:r>
            <w:r w:rsidR="00261E30" w:rsidRPr="00261E30">
              <w:rPr>
                <w:rFonts w:ascii="Times New Roman" w:hAnsi="Times New Roman"/>
              </w:rPr>
              <w:t>35</w:t>
            </w:r>
          </w:p>
        </w:tc>
      </w:tr>
      <w:tr w:rsidR="00E94132" w:rsidRPr="00222BBA"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rPr>
            </w:pPr>
            <w:r w:rsidRPr="00222BBA">
              <w:rPr>
                <w:rFonts w:ascii="Times New Roman" w:hAnsi="Times New Roman"/>
              </w:rPr>
              <w:t>1.5.2.</w:t>
            </w:r>
          </w:p>
        </w:tc>
        <w:tc>
          <w:tcPr>
            <w:tcW w:w="3487" w:type="dxa"/>
            <w:gridSpan w:val="4"/>
            <w:tcBorders>
              <w:top w:val="single" w:sz="6"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Количество оцифрованных дел</w:t>
            </w:r>
          </w:p>
        </w:tc>
        <w:tc>
          <w:tcPr>
            <w:tcW w:w="820" w:type="dxa"/>
            <w:gridSpan w:val="3"/>
            <w:tcBorders>
              <w:top w:val="single" w:sz="6" w:space="0" w:color="auto"/>
              <w:left w:val="single" w:sz="6" w:space="0" w:color="auto"/>
              <w:bottom w:val="single" w:sz="6" w:space="0" w:color="auto"/>
              <w:right w:val="single" w:sz="6" w:space="0" w:color="auto"/>
            </w:tcBorders>
          </w:tcPr>
          <w:p w:rsidR="00E94132" w:rsidRPr="00261E30" w:rsidRDefault="00261E30" w:rsidP="004A2ED4">
            <w:pPr>
              <w:widowControl w:val="0"/>
              <w:autoSpaceDE w:val="0"/>
              <w:autoSpaceDN w:val="0"/>
              <w:adjustRightInd w:val="0"/>
              <w:spacing w:after="0" w:line="240" w:lineRule="auto"/>
              <w:rPr>
                <w:rFonts w:ascii="Times New Roman" w:hAnsi="Times New Roman"/>
                <w:color w:val="000000" w:themeColor="text1"/>
                <w:lang w:eastAsia="ru-RU"/>
              </w:rPr>
            </w:pPr>
            <w:r>
              <w:rPr>
                <w:rFonts w:ascii="Times New Roman" w:hAnsi="Times New Roman"/>
                <w:color w:val="000000" w:themeColor="text1"/>
                <w:lang w:eastAsia="ru-RU"/>
              </w:rPr>
              <w:t>Единица хранения</w:t>
            </w:r>
          </w:p>
        </w:tc>
        <w:tc>
          <w:tcPr>
            <w:tcW w:w="1012" w:type="dxa"/>
            <w:gridSpan w:val="4"/>
            <w:tcBorders>
              <w:top w:val="single" w:sz="6" w:space="0" w:color="auto"/>
              <w:left w:val="single" w:sz="6" w:space="0" w:color="auto"/>
              <w:bottom w:val="single" w:sz="6" w:space="0" w:color="auto"/>
              <w:right w:val="single" w:sz="6" w:space="0" w:color="auto"/>
            </w:tcBorders>
          </w:tcPr>
          <w:p w:rsidR="00E94132" w:rsidRPr="00261E30" w:rsidRDefault="00261E30" w:rsidP="004A2ED4">
            <w:pPr>
              <w:spacing w:after="0" w:line="240" w:lineRule="auto"/>
              <w:jc w:val="center"/>
              <w:rPr>
                <w:rFonts w:ascii="Times New Roman" w:hAnsi="Times New Roman"/>
                <w:color w:val="000000" w:themeColor="text1"/>
              </w:rPr>
            </w:pPr>
            <w:r w:rsidRPr="00261E30">
              <w:rPr>
                <w:rFonts w:ascii="Times New Roman" w:hAnsi="Times New Roman"/>
              </w:rPr>
              <w:t>35</w:t>
            </w:r>
          </w:p>
        </w:tc>
        <w:tc>
          <w:tcPr>
            <w:tcW w:w="1306" w:type="dxa"/>
            <w:gridSpan w:val="10"/>
            <w:tcBorders>
              <w:top w:val="single" w:sz="6" w:space="0" w:color="auto"/>
              <w:left w:val="single" w:sz="6" w:space="0" w:color="auto"/>
              <w:bottom w:val="single" w:sz="6" w:space="0" w:color="auto"/>
              <w:right w:val="single" w:sz="6" w:space="0" w:color="auto"/>
            </w:tcBorders>
          </w:tcPr>
          <w:p w:rsidR="00E94132" w:rsidRPr="00261E30" w:rsidRDefault="00261E30" w:rsidP="004A2ED4">
            <w:pPr>
              <w:spacing w:after="0" w:line="240" w:lineRule="auto"/>
              <w:jc w:val="center"/>
              <w:rPr>
                <w:rFonts w:ascii="Times New Roman" w:hAnsi="Times New Roman"/>
                <w:color w:val="000000" w:themeColor="text1"/>
              </w:rPr>
            </w:pPr>
            <w:r w:rsidRPr="00261E30">
              <w:rPr>
                <w:rFonts w:ascii="Times New Roman" w:hAnsi="Times New Roman"/>
              </w:rPr>
              <w:t>39</w:t>
            </w:r>
          </w:p>
        </w:tc>
        <w:tc>
          <w:tcPr>
            <w:tcW w:w="1140" w:type="dxa"/>
            <w:gridSpan w:val="8"/>
            <w:tcBorders>
              <w:top w:val="single" w:sz="6" w:space="0" w:color="auto"/>
              <w:left w:val="single" w:sz="6" w:space="0" w:color="auto"/>
              <w:bottom w:val="single" w:sz="6" w:space="0" w:color="auto"/>
              <w:right w:val="single" w:sz="6" w:space="0" w:color="auto"/>
            </w:tcBorders>
          </w:tcPr>
          <w:p w:rsidR="00E94132" w:rsidRPr="00261E30" w:rsidRDefault="00E94132" w:rsidP="00261E30">
            <w:pPr>
              <w:autoSpaceDE w:val="0"/>
              <w:autoSpaceDN w:val="0"/>
              <w:adjustRightInd w:val="0"/>
              <w:spacing w:after="0" w:line="240" w:lineRule="auto"/>
              <w:jc w:val="center"/>
              <w:rPr>
                <w:rFonts w:ascii="Times New Roman" w:hAnsi="Times New Roman"/>
                <w:color w:val="000000" w:themeColor="text1"/>
                <w:lang w:eastAsia="ru-RU"/>
              </w:rPr>
            </w:pPr>
            <w:r w:rsidRPr="00261E30">
              <w:rPr>
                <w:rFonts w:ascii="Times New Roman" w:hAnsi="Times New Roman"/>
                <w:color w:val="000000" w:themeColor="text1"/>
                <w:lang w:eastAsia="ru-RU"/>
              </w:rPr>
              <w:t xml:space="preserve">не менее </w:t>
            </w:r>
            <w:r w:rsidR="00261E30" w:rsidRPr="00261E30">
              <w:rPr>
                <w:rFonts w:ascii="Times New Roman" w:hAnsi="Times New Roman"/>
                <w:color w:val="000000" w:themeColor="text1"/>
                <w:lang w:eastAsia="ru-RU"/>
              </w:rPr>
              <w:t>35</w:t>
            </w:r>
          </w:p>
        </w:tc>
        <w:tc>
          <w:tcPr>
            <w:tcW w:w="1430" w:type="dxa"/>
            <w:gridSpan w:val="5"/>
            <w:tcBorders>
              <w:top w:val="single" w:sz="6" w:space="0" w:color="auto"/>
              <w:left w:val="single" w:sz="6" w:space="0" w:color="auto"/>
              <w:bottom w:val="single" w:sz="6" w:space="0" w:color="auto"/>
              <w:right w:val="single" w:sz="4" w:space="0" w:color="auto"/>
            </w:tcBorders>
          </w:tcPr>
          <w:p w:rsidR="00E94132" w:rsidRPr="00261E30" w:rsidRDefault="00E94132" w:rsidP="00261E30">
            <w:pPr>
              <w:autoSpaceDE w:val="0"/>
              <w:autoSpaceDN w:val="0"/>
              <w:adjustRightInd w:val="0"/>
              <w:spacing w:after="0" w:line="240" w:lineRule="auto"/>
              <w:jc w:val="center"/>
              <w:rPr>
                <w:rFonts w:ascii="Times New Roman" w:hAnsi="Times New Roman"/>
                <w:color w:val="000000" w:themeColor="text1"/>
                <w:lang w:eastAsia="ru-RU"/>
              </w:rPr>
            </w:pPr>
            <w:r w:rsidRPr="00261E30">
              <w:rPr>
                <w:rFonts w:ascii="Times New Roman" w:hAnsi="Times New Roman"/>
                <w:color w:val="000000" w:themeColor="text1"/>
                <w:lang w:eastAsia="ru-RU"/>
              </w:rPr>
              <w:t xml:space="preserve">не менее </w:t>
            </w:r>
            <w:r w:rsidR="00261E30" w:rsidRPr="00261E30">
              <w:rPr>
                <w:rFonts w:ascii="Times New Roman" w:hAnsi="Times New Roman"/>
                <w:color w:val="000000" w:themeColor="text1"/>
                <w:lang w:eastAsia="ru-RU"/>
              </w:rPr>
              <w:t>35</w:t>
            </w:r>
          </w:p>
        </w:tc>
        <w:tc>
          <w:tcPr>
            <w:tcW w:w="1276" w:type="dxa"/>
            <w:gridSpan w:val="6"/>
            <w:tcBorders>
              <w:top w:val="single" w:sz="4" w:space="0" w:color="auto"/>
              <w:left w:val="single" w:sz="4" w:space="0" w:color="auto"/>
              <w:bottom w:val="single" w:sz="4" w:space="0" w:color="auto"/>
              <w:right w:val="single" w:sz="4" w:space="0" w:color="auto"/>
            </w:tcBorders>
          </w:tcPr>
          <w:p w:rsidR="00E94132" w:rsidRPr="00261E30" w:rsidRDefault="00E94132" w:rsidP="00261E30">
            <w:pPr>
              <w:autoSpaceDE w:val="0"/>
              <w:autoSpaceDN w:val="0"/>
              <w:adjustRightInd w:val="0"/>
              <w:spacing w:after="0" w:line="240" w:lineRule="auto"/>
              <w:jc w:val="center"/>
              <w:rPr>
                <w:rFonts w:ascii="Times New Roman" w:hAnsi="Times New Roman"/>
                <w:color w:val="000000" w:themeColor="text1"/>
                <w:lang w:eastAsia="ru-RU"/>
              </w:rPr>
            </w:pPr>
            <w:r w:rsidRPr="00261E30">
              <w:rPr>
                <w:rFonts w:ascii="Times New Roman" w:hAnsi="Times New Roman"/>
                <w:color w:val="000000" w:themeColor="text1"/>
                <w:lang w:eastAsia="ru-RU"/>
              </w:rPr>
              <w:t xml:space="preserve">не менее </w:t>
            </w:r>
            <w:r w:rsidR="00261E30" w:rsidRPr="00261E30">
              <w:rPr>
                <w:rFonts w:ascii="Times New Roman" w:hAnsi="Times New Roman"/>
                <w:color w:val="000000" w:themeColor="text1"/>
                <w:lang w:eastAsia="ru-RU"/>
              </w:rPr>
              <w:t>35</w:t>
            </w:r>
          </w:p>
        </w:tc>
        <w:tc>
          <w:tcPr>
            <w:tcW w:w="1074" w:type="dxa"/>
            <w:gridSpan w:val="2"/>
            <w:tcBorders>
              <w:top w:val="single" w:sz="4" w:space="0" w:color="auto"/>
              <w:left w:val="single" w:sz="4" w:space="0" w:color="auto"/>
              <w:bottom w:val="single" w:sz="4" w:space="0" w:color="auto"/>
              <w:right w:val="single" w:sz="4" w:space="0" w:color="auto"/>
            </w:tcBorders>
          </w:tcPr>
          <w:p w:rsidR="00E94132" w:rsidRPr="00261E30" w:rsidRDefault="00E94132" w:rsidP="00261E30">
            <w:pPr>
              <w:autoSpaceDE w:val="0"/>
              <w:autoSpaceDN w:val="0"/>
              <w:adjustRightInd w:val="0"/>
              <w:spacing w:after="0" w:line="240" w:lineRule="auto"/>
              <w:jc w:val="center"/>
              <w:rPr>
                <w:rFonts w:ascii="Times New Roman" w:hAnsi="Times New Roman"/>
                <w:color w:val="000000" w:themeColor="text1"/>
                <w:lang w:eastAsia="ru-RU"/>
              </w:rPr>
            </w:pPr>
            <w:r w:rsidRPr="00261E30">
              <w:rPr>
                <w:rFonts w:ascii="Times New Roman" w:hAnsi="Times New Roman"/>
                <w:color w:val="000000" w:themeColor="text1"/>
                <w:lang w:eastAsia="ru-RU"/>
              </w:rPr>
              <w:t xml:space="preserve">не менее </w:t>
            </w:r>
            <w:r w:rsidR="00261E30" w:rsidRPr="00261E30">
              <w:rPr>
                <w:rFonts w:ascii="Times New Roman" w:hAnsi="Times New Roman"/>
                <w:color w:val="000000" w:themeColor="text1"/>
                <w:lang w:eastAsia="ru-RU"/>
              </w:rPr>
              <w:t>35</w:t>
            </w:r>
          </w:p>
        </w:tc>
        <w:tc>
          <w:tcPr>
            <w:tcW w:w="1473" w:type="dxa"/>
            <w:gridSpan w:val="4"/>
            <w:tcBorders>
              <w:top w:val="single" w:sz="4" w:space="0" w:color="auto"/>
              <w:left w:val="single" w:sz="4" w:space="0" w:color="auto"/>
              <w:bottom w:val="single" w:sz="4" w:space="0" w:color="auto"/>
              <w:right w:val="single" w:sz="4" w:space="0" w:color="auto"/>
            </w:tcBorders>
          </w:tcPr>
          <w:p w:rsidR="00E94132" w:rsidRPr="00261E30" w:rsidRDefault="00E94132" w:rsidP="00261E30">
            <w:pPr>
              <w:autoSpaceDE w:val="0"/>
              <w:autoSpaceDN w:val="0"/>
              <w:adjustRightInd w:val="0"/>
              <w:spacing w:after="0" w:line="240" w:lineRule="auto"/>
              <w:jc w:val="center"/>
              <w:rPr>
                <w:rFonts w:ascii="Times New Roman" w:hAnsi="Times New Roman"/>
                <w:color w:val="000000" w:themeColor="text1"/>
                <w:lang w:eastAsia="ru-RU"/>
              </w:rPr>
            </w:pPr>
            <w:r w:rsidRPr="00261E30">
              <w:rPr>
                <w:rFonts w:ascii="Times New Roman" w:hAnsi="Times New Roman"/>
                <w:color w:val="000000" w:themeColor="text1"/>
                <w:lang w:eastAsia="ru-RU"/>
              </w:rPr>
              <w:t xml:space="preserve">не менее </w:t>
            </w:r>
            <w:r w:rsidR="00261E30" w:rsidRPr="00261E30">
              <w:rPr>
                <w:rFonts w:ascii="Times New Roman" w:hAnsi="Times New Roman"/>
                <w:color w:val="000000" w:themeColor="text1"/>
                <w:lang w:eastAsia="ru-RU"/>
              </w:rPr>
              <w:t>35</w:t>
            </w:r>
          </w:p>
        </w:tc>
        <w:tc>
          <w:tcPr>
            <w:tcW w:w="1099" w:type="dxa"/>
            <w:gridSpan w:val="4"/>
            <w:tcBorders>
              <w:top w:val="single" w:sz="4" w:space="0" w:color="auto"/>
              <w:left w:val="single" w:sz="4" w:space="0" w:color="auto"/>
              <w:bottom w:val="single" w:sz="4" w:space="0" w:color="auto"/>
              <w:right w:val="single" w:sz="4" w:space="0" w:color="auto"/>
            </w:tcBorders>
          </w:tcPr>
          <w:p w:rsidR="00E94132" w:rsidRPr="00261E30" w:rsidRDefault="00E94132" w:rsidP="00261E30">
            <w:pPr>
              <w:autoSpaceDE w:val="0"/>
              <w:autoSpaceDN w:val="0"/>
              <w:adjustRightInd w:val="0"/>
              <w:spacing w:after="0" w:line="240" w:lineRule="auto"/>
              <w:jc w:val="center"/>
              <w:rPr>
                <w:rFonts w:ascii="Times New Roman" w:hAnsi="Times New Roman"/>
                <w:color w:val="000000" w:themeColor="text1"/>
                <w:lang w:eastAsia="ru-RU"/>
              </w:rPr>
            </w:pPr>
            <w:r w:rsidRPr="00261E30">
              <w:rPr>
                <w:rFonts w:ascii="Times New Roman" w:hAnsi="Times New Roman"/>
                <w:color w:val="000000" w:themeColor="text1"/>
                <w:lang w:eastAsia="ru-RU"/>
              </w:rPr>
              <w:t xml:space="preserve">не менее </w:t>
            </w:r>
            <w:r w:rsidR="00261E30" w:rsidRPr="00261E30">
              <w:rPr>
                <w:rFonts w:ascii="Times New Roman" w:hAnsi="Times New Roman"/>
                <w:color w:val="000000" w:themeColor="text1"/>
                <w:lang w:eastAsia="ru-RU"/>
              </w:rPr>
              <w:t>35</w:t>
            </w:r>
          </w:p>
        </w:tc>
      </w:tr>
      <w:tr w:rsidR="00966103" w:rsidRPr="00222BBA" w:rsidTr="00FA7D45">
        <w:trPr>
          <w:cantSplit/>
          <w:trHeight w:val="240"/>
        </w:trPr>
        <w:tc>
          <w:tcPr>
            <w:tcW w:w="728" w:type="dxa"/>
            <w:gridSpan w:val="2"/>
            <w:tcBorders>
              <w:top w:val="single" w:sz="6" w:space="0" w:color="auto"/>
              <w:left w:val="single" w:sz="6" w:space="0" w:color="auto"/>
              <w:bottom w:val="single" w:sz="6" w:space="0" w:color="auto"/>
              <w:right w:val="single" w:sz="6" w:space="0" w:color="auto"/>
            </w:tcBorders>
          </w:tcPr>
          <w:p w:rsidR="00966103" w:rsidRPr="00222BBA" w:rsidRDefault="00966103" w:rsidP="004A2ED4">
            <w:pPr>
              <w:autoSpaceDE w:val="0"/>
              <w:autoSpaceDN w:val="0"/>
              <w:adjustRightInd w:val="0"/>
              <w:spacing w:after="0" w:line="240" w:lineRule="auto"/>
              <w:rPr>
                <w:rFonts w:ascii="Times New Roman" w:hAnsi="Times New Roman"/>
              </w:rPr>
            </w:pPr>
            <w:r w:rsidRPr="00222BBA">
              <w:rPr>
                <w:rFonts w:ascii="Times New Roman" w:hAnsi="Times New Roman"/>
              </w:rPr>
              <w:t>1.6.</w:t>
            </w:r>
          </w:p>
        </w:tc>
        <w:tc>
          <w:tcPr>
            <w:tcW w:w="14117" w:type="dxa"/>
            <w:gridSpan w:val="50"/>
            <w:tcBorders>
              <w:top w:val="single" w:sz="6" w:space="0" w:color="auto"/>
              <w:left w:val="single" w:sz="6" w:space="0" w:color="auto"/>
              <w:bottom w:val="single" w:sz="6" w:space="0" w:color="auto"/>
              <w:right w:val="single" w:sz="4" w:space="0" w:color="auto"/>
            </w:tcBorders>
          </w:tcPr>
          <w:p w:rsidR="00966103" w:rsidRPr="00222BBA" w:rsidRDefault="00966103" w:rsidP="004A2ED4">
            <w:pPr>
              <w:autoSpaceDE w:val="0"/>
              <w:autoSpaceDN w:val="0"/>
              <w:adjustRightInd w:val="0"/>
              <w:spacing w:after="0" w:line="240" w:lineRule="auto"/>
              <w:jc w:val="center"/>
              <w:rPr>
                <w:rFonts w:ascii="Times New Roman" w:hAnsi="Times New Roman"/>
                <w:lang w:eastAsia="ru-RU"/>
              </w:rPr>
            </w:pPr>
            <w:r w:rsidRPr="00222BBA">
              <w:rPr>
                <w:rFonts w:ascii="Times New Roman" w:hAnsi="Times New Roman"/>
                <w:lang w:eastAsia="ru-RU"/>
              </w:rPr>
              <w:t>Задача 6: Профилактика межнациональных (межэтнических) конфликтов</w:t>
            </w:r>
          </w:p>
        </w:tc>
      </w:tr>
      <w:tr w:rsidR="00E94132" w:rsidRPr="00222BBA" w:rsidTr="00FA7D45">
        <w:trPr>
          <w:cantSplit/>
          <w:trHeight w:val="240"/>
        </w:trPr>
        <w:tc>
          <w:tcPr>
            <w:tcW w:w="735" w:type="dxa"/>
            <w:gridSpan w:val="3"/>
            <w:tcBorders>
              <w:top w:val="single" w:sz="6" w:space="0" w:color="auto"/>
              <w:left w:val="single" w:sz="6" w:space="0" w:color="auto"/>
              <w:bottom w:val="single" w:sz="6" w:space="0" w:color="auto"/>
              <w:right w:val="single" w:sz="6" w:space="0" w:color="auto"/>
            </w:tcBorders>
          </w:tcPr>
          <w:p w:rsidR="00E94132" w:rsidRPr="00222BBA" w:rsidRDefault="00E94132" w:rsidP="004A2ED4">
            <w:pPr>
              <w:autoSpaceDE w:val="0"/>
              <w:autoSpaceDN w:val="0"/>
              <w:adjustRightInd w:val="0"/>
              <w:spacing w:after="0" w:line="240" w:lineRule="auto"/>
              <w:rPr>
                <w:rFonts w:ascii="Times New Roman" w:hAnsi="Times New Roman"/>
              </w:rPr>
            </w:pPr>
            <w:r w:rsidRPr="00222BBA">
              <w:rPr>
                <w:rFonts w:ascii="Times New Roman" w:hAnsi="Times New Roman"/>
              </w:rPr>
              <w:lastRenderedPageBreak/>
              <w:t>1.6.1.</w:t>
            </w:r>
          </w:p>
        </w:tc>
        <w:tc>
          <w:tcPr>
            <w:tcW w:w="3480" w:type="dxa"/>
            <w:gridSpan w:val="3"/>
            <w:tcBorders>
              <w:top w:val="single" w:sz="4"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Количество проявлений межнациональных, межконфессиональных конфликтов</w:t>
            </w:r>
          </w:p>
        </w:tc>
        <w:tc>
          <w:tcPr>
            <w:tcW w:w="841" w:type="dxa"/>
            <w:gridSpan w:val="4"/>
            <w:tcBorders>
              <w:top w:val="single" w:sz="4" w:space="0" w:color="auto"/>
              <w:left w:val="single" w:sz="6" w:space="0" w:color="auto"/>
              <w:bottom w:val="single" w:sz="6" w:space="0" w:color="auto"/>
              <w:right w:val="single" w:sz="6" w:space="0" w:color="auto"/>
            </w:tcBorders>
          </w:tcPr>
          <w:p w:rsidR="00E94132" w:rsidRPr="00222BBA" w:rsidRDefault="00E94132" w:rsidP="004A2ED4">
            <w:pPr>
              <w:spacing w:after="0" w:line="240" w:lineRule="auto"/>
              <w:rPr>
                <w:rFonts w:ascii="Times New Roman" w:hAnsi="Times New Roman"/>
                <w:lang w:eastAsia="ru-RU"/>
              </w:rPr>
            </w:pPr>
            <w:r w:rsidRPr="00222BBA">
              <w:rPr>
                <w:rFonts w:ascii="Times New Roman" w:hAnsi="Times New Roman"/>
                <w:lang w:eastAsia="ru-RU"/>
              </w:rPr>
              <w:t>единица</w:t>
            </w:r>
          </w:p>
        </w:tc>
        <w:tc>
          <w:tcPr>
            <w:tcW w:w="991" w:type="dxa"/>
            <w:gridSpan w:val="3"/>
            <w:tcBorders>
              <w:top w:val="single" w:sz="6" w:space="0" w:color="auto"/>
              <w:left w:val="single" w:sz="6" w:space="0" w:color="auto"/>
              <w:bottom w:val="single" w:sz="6" w:space="0" w:color="auto"/>
              <w:right w:val="single" w:sz="6"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306" w:type="dxa"/>
            <w:gridSpan w:val="10"/>
            <w:tcBorders>
              <w:top w:val="single" w:sz="6" w:space="0" w:color="auto"/>
              <w:left w:val="single" w:sz="6" w:space="0" w:color="auto"/>
              <w:bottom w:val="single" w:sz="6" w:space="0" w:color="auto"/>
              <w:right w:val="single" w:sz="6"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140" w:type="dxa"/>
            <w:gridSpan w:val="8"/>
            <w:tcBorders>
              <w:top w:val="single" w:sz="6" w:space="0" w:color="auto"/>
              <w:left w:val="single" w:sz="6" w:space="0" w:color="auto"/>
              <w:bottom w:val="single" w:sz="6" w:space="0" w:color="auto"/>
              <w:right w:val="single" w:sz="6"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430" w:type="dxa"/>
            <w:gridSpan w:val="5"/>
            <w:tcBorders>
              <w:top w:val="single" w:sz="6" w:space="0" w:color="auto"/>
              <w:left w:val="single" w:sz="6" w:space="0" w:color="auto"/>
              <w:bottom w:val="single" w:sz="6" w:space="0" w:color="auto"/>
              <w:right w:val="single" w:sz="4"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276" w:type="dxa"/>
            <w:gridSpan w:val="6"/>
            <w:tcBorders>
              <w:top w:val="single" w:sz="4" w:space="0" w:color="auto"/>
              <w:left w:val="single" w:sz="4" w:space="0" w:color="auto"/>
              <w:bottom w:val="single" w:sz="4" w:space="0" w:color="auto"/>
              <w:right w:val="single" w:sz="4"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074" w:type="dxa"/>
            <w:gridSpan w:val="2"/>
            <w:tcBorders>
              <w:top w:val="single" w:sz="4" w:space="0" w:color="auto"/>
              <w:left w:val="single" w:sz="4" w:space="0" w:color="auto"/>
              <w:bottom w:val="single" w:sz="4" w:space="0" w:color="auto"/>
              <w:right w:val="single" w:sz="4"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1704" w:type="dxa"/>
            <w:gridSpan w:val="6"/>
            <w:tcBorders>
              <w:top w:val="single" w:sz="4" w:space="0" w:color="auto"/>
              <w:left w:val="single" w:sz="4" w:space="0" w:color="auto"/>
              <w:bottom w:val="single" w:sz="4" w:space="0" w:color="auto"/>
              <w:right w:val="single" w:sz="4"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c>
          <w:tcPr>
            <w:tcW w:w="868" w:type="dxa"/>
            <w:gridSpan w:val="2"/>
            <w:tcBorders>
              <w:top w:val="single" w:sz="4" w:space="0" w:color="auto"/>
              <w:left w:val="single" w:sz="4" w:space="0" w:color="auto"/>
              <w:bottom w:val="single" w:sz="4" w:space="0" w:color="auto"/>
              <w:right w:val="single" w:sz="4" w:space="0" w:color="auto"/>
            </w:tcBorders>
          </w:tcPr>
          <w:p w:rsidR="00E94132" w:rsidRPr="00BB4F14" w:rsidRDefault="00E94132" w:rsidP="004A2ED4">
            <w:pPr>
              <w:spacing w:after="0" w:line="240" w:lineRule="auto"/>
              <w:jc w:val="center"/>
              <w:rPr>
                <w:rFonts w:ascii="Times New Roman" w:hAnsi="Times New Roman"/>
                <w:lang w:eastAsia="ru-RU"/>
              </w:rPr>
            </w:pPr>
            <w:r w:rsidRPr="00BB4F14">
              <w:rPr>
                <w:rFonts w:ascii="Times New Roman" w:hAnsi="Times New Roman"/>
                <w:lang w:eastAsia="ru-RU"/>
              </w:rPr>
              <w:t>0</w:t>
            </w:r>
          </w:p>
        </w:tc>
      </w:tr>
      <w:tr w:rsidR="000F76C2" w:rsidRPr="00222BBA"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1692"/>
        </w:trPr>
        <w:tc>
          <w:tcPr>
            <w:tcW w:w="1644" w:type="dxa"/>
            <w:gridSpan w:val="3"/>
            <w:tcBorders>
              <w:top w:val="nil"/>
              <w:left w:val="nil"/>
              <w:bottom w:val="nil"/>
              <w:right w:val="nil"/>
            </w:tcBorders>
            <w:shd w:val="clear" w:color="auto" w:fill="auto"/>
            <w:vAlign w:val="center"/>
            <w:hideMark/>
          </w:tcPr>
          <w:p w:rsidR="000F76C2" w:rsidRPr="00222BBA" w:rsidRDefault="000F76C2" w:rsidP="004A2ED4">
            <w:pPr>
              <w:spacing w:after="0" w:line="240" w:lineRule="auto"/>
              <w:rPr>
                <w:rFonts w:ascii="Times New Roman" w:hAnsi="Times New Roman"/>
                <w:sz w:val="20"/>
                <w:szCs w:val="20"/>
                <w:lang w:eastAsia="ru-RU"/>
              </w:rPr>
            </w:pPr>
          </w:p>
        </w:tc>
        <w:tc>
          <w:tcPr>
            <w:tcW w:w="1559" w:type="dxa"/>
            <w:tcBorders>
              <w:top w:val="nil"/>
              <w:left w:val="nil"/>
              <w:bottom w:val="nil"/>
              <w:right w:val="nil"/>
            </w:tcBorders>
            <w:shd w:val="clear" w:color="auto" w:fill="auto"/>
            <w:vAlign w:val="center"/>
            <w:hideMark/>
          </w:tcPr>
          <w:p w:rsidR="000F76C2" w:rsidRPr="00222BBA" w:rsidRDefault="000F76C2" w:rsidP="004A2ED4">
            <w:pPr>
              <w:jc w:val="center"/>
              <w:rPr>
                <w:rFonts w:ascii="Times New Roman" w:hAnsi="Times New Roman"/>
                <w:sz w:val="20"/>
                <w:szCs w:val="20"/>
              </w:rPr>
            </w:pPr>
          </w:p>
        </w:tc>
        <w:tc>
          <w:tcPr>
            <w:tcW w:w="2449" w:type="dxa"/>
            <w:gridSpan w:val="7"/>
            <w:tcBorders>
              <w:top w:val="nil"/>
              <w:left w:val="nil"/>
              <w:bottom w:val="nil"/>
              <w:right w:val="nil"/>
            </w:tcBorders>
            <w:shd w:val="clear" w:color="auto" w:fill="auto"/>
            <w:vAlign w:val="center"/>
            <w:hideMark/>
          </w:tcPr>
          <w:p w:rsidR="000F76C2" w:rsidRPr="00222BBA" w:rsidRDefault="000F76C2" w:rsidP="004A2ED4">
            <w:pPr>
              <w:jc w:val="center"/>
              <w:rPr>
                <w:rFonts w:ascii="Times New Roman" w:hAnsi="Times New Roman"/>
                <w:sz w:val="20"/>
                <w:szCs w:val="20"/>
              </w:rPr>
            </w:pPr>
          </w:p>
        </w:tc>
        <w:tc>
          <w:tcPr>
            <w:tcW w:w="528" w:type="dxa"/>
            <w:gridSpan w:val="6"/>
            <w:tcBorders>
              <w:top w:val="nil"/>
              <w:left w:val="nil"/>
              <w:bottom w:val="nil"/>
              <w:right w:val="nil"/>
            </w:tcBorders>
            <w:shd w:val="clear" w:color="auto" w:fill="auto"/>
            <w:vAlign w:val="center"/>
            <w:hideMark/>
          </w:tcPr>
          <w:p w:rsidR="000F76C2" w:rsidRPr="00222BBA" w:rsidRDefault="000F76C2" w:rsidP="004A2ED4">
            <w:pPr>
              <w:jc w:val="center"/>
              <w:rPr>
                <w:rFonts w:ascii="Times New Roman" w:hAnsi="Times New Roman"/>
                <w:sz w:val="20"/>
                <w:szCs w:val="20"/>
              </w:rPr>
            </w:pPr>
          </w:p>
        </w:tc>
        <w:tc>
          <w:tcPr>
            <w:tcW w:w="331" w:type="dxa"/>
            <w:gridSpan w:val="2"/>
            <w:tcBorders>
              <w:top w:val="nil"/>
              <w:left w:val="nil"/>
              <w:bottom w:val="nil"/>
              <w:right w:val="nil"/>
            </w:tcBorders>
            <w:shd w:val="clear" w:color="auto" w:fill="auto"/>
            <w:vAlign w:val="center"/>
            <w:hideMark/>
          </w:tcPr>
          <w:p w:rsidR="000F76C2" w:rsidRPr="00222BBA" w:rsidRDefault="000F76C2" w:rsidP="004A2ED4">
            <w:pPr>
              <w:jc w:val="center"/>
              <w:rPr>
                <w:rFonts w:ascii="Times New Roman" w:hAnsi="Times New Roman"/>
                <w:sz w:val="20"/>
                <w:szCs w:val="20"/>
              </w:rPr>
            </w:pPr>
          </w:p>
        </w:tc>
        <w:tc>
          <w:tcPr>
            <w:tcW w:w="471" w:type="dxa"/>
            <w:gridSpan w:val="2"/>
            <w:tcBorders>
              <w:top w:val="nil"/>
              <w:left w:val="nil"/>
              <w:bottom w:val="nil"/>
              <w:right w:val="nil"/>
            </w:tcBorders>
            <w:shd w:val="clear" w:color="auto" w:fill="auto"/>
            <w:vAlign w:val="center"/>
            <w:hideMark/>
          </w:tcPr>
          <w:p w:rsidR="000F76C2" w:rsidRPr="00222BBA" w:rsidRDefault="000F76C2" w:rsidP="004A2ED4">
            <w:pPr>
              <w:jc w:val="center"/>
              <w:rPr>
                <w:rFonts w:ascii="Times New Roman" w:hAnsi="Times New Roman"/>
                <w:sz w:val="20"/>
                <w:szCs w:val="20"/>
              </w:rPr>
            </w:pPr>
          </w:p>
        </w:tc>
        <w:tc>
          <w:tcPr>
            <w:tcW w:w="343" w:type="dxa"/>
            <w:gridSpan w:val="5"/>
            <w:tcBorders>
              <w:top w:val="nil"/>
              <w:left w:val="nil"/>
              <w:bottom w:val="nil"/>
              <w:right w:val="nil"/>
            </w:tcBorders>
            <w:shd w:val="clear" w:color="auto" w:fill="auto"/>
            <w:vAlign w:val="center"/>
            <w:hideMark/>
          </w:tcPr>
          <w:p w:rsidR="000F76C2" w:rsidRPr="00222BBA" w:rsidRDefault="000F76C2" w:rsidP="004A2ED4">
            <w:pPr>
              <w:jc w:val="center"/>
              <w:rPr>
                <w:rFonts w:ascii="Times New Roman" w:hAnsi="Times New Roman"/>
                <w:sz w:val="20"/>
                <w:szCs w:val="20"/>
              </w:rPr>
            </w:pPr>
          </w:p>
        </w:tc>
        <w:tc>
          <w:tcPr>
            <w:tcW w:w="6372" w:type="dxa"/>
            <w:gridSpan w:val="22"/>
            <w:tcBorders>
              <w:top w:val="nil"/>
              <w:left w:val="nil"/>
              <w:bottom w:val="single" w:sz="4" w:space="0" w:color="auto"/>
              <w:right w:val="nil"/>
            </w:tcBorders>
            <w:shd w:val="clear" w:color="auto" w:fill="auto"/>
            <w:vAlign w:val="center"/>
            <w:hideMark/>
          </w:tcPr>
          <w:p w:rsidR="00CE7917" w:rsidRDefault="00CE7917" w:rsidP="00FA7D45">
            <w:pPr>
              <w:spacing w:line="240" w:lineRule="auto"/>
              <w:jc w:val="center"/>
              <w:rPr>
                <w:rFonts w:ascii="Times New Roman" w:hAnsi="Times New Roman"/>
                <w:sz w:val="24"/>
                <w:szCs w:val="24"/>
              </w:rPr>
            </w:pPr>
          </w:p>
          <w:p w:rsidR="00CE7917" w:rsidRDefault="00CE7917" w:rsidP="00FA7D45">
            <w:pPr>
              <w:spacing w:line="240" w:lineRule="auto"/>
              <w:jc w:val="center"/>
              <w:rPr>
                <w:rFonts w:ascii="Times New Roman" w:hAnsi="Times New Roman"/>
                <w:sz w:val="24"/>
                <w:szCs w:val="24"/>
              </w:rPr>
            </w:pPr>
          </w:p>
          <w:p w:rsidR="00CE7917" w:rsidRDefault="00CE7917" w:rsidP="00FA7D45">
            <w:pPr>
              <w:spacing w:line="240" w:lineRule="auto"/>
              <w:jc w:val="center"/>
              <w:rPr>
                <w:rFonts w:ascii="Times New Roman" w:hAnsi="Times New Roman"/>
                <w:sz w:val="24"/>
                <w:szCs w:val="24"/>
              </w:rPr>
            </w:pPr>
          </w:p>
          <w:p w:rsidR="00CE7917" w:rsidRDefault="00CE7917" w:rsidP="00FA7D45">
            <w:pPr>
              <w:spacing w:line="240" w:lineRule="auto"/>
              <w:jc w:val="center"/>
              <w:rPr>
                <w:rFonts w:ascii="Times New Roman" w:hAnsi="Times New Roman"/>
                <w:sz w:val="24"/>
                <w:szCs w:val="24"/>
              </w:rPr>
            </w:pPr>
          </w:p>
          <w:p w:rsidR="00CE7917" w:rsidRDefault="00CE7917" w:rsidP="00FA7D45">
            <w:pPr>
              <w:spacing w:line="240" w:lineRule="auto"/>
              <w:jc w:val="center"/>
              <w:rPr>
                <w:rFonts w:ascii="Times New Roman" w:hAnsi="Times New Roman"/>
                <w:sz w:val="24"/>
                <w:szCs w:val="24"/>
              </w:rPr>
            </w:pPr>
          </w:p>
          <w:p w:rsidR="00CE7917" w:rsidRDefault="00CE7917" w:rsidP="00FA7D45">
            <w:pPr>
              <w:spacing w:line="240" w:lineRule="auto"/>
              <w:jc w:val="center"/>
              <w:rPr>
                <w:rFonts w:ascii="Times New Roman" w:hAnsi="Times New Roman"/>
                <w:sz w:val="24"/>
                <w:szCs w:val="24"/>
              </w:rPr>
            </w:pPr>
          </w:p>
          <w:p w:rsidR="00CE7917" w:rsidRDefault="00CE7917" w:rsidP="00FA7D45">
            <w:pPr>
              <w:spacing w:line="240" w:lineRule="auto"/>
              <w:jc w:val="center"/>
              <w:rPr>
                <w:rFonts w:ascii="Times New Roman" w:hAnsi="Times New Roman"/>
                <w:sz w:val="24"/>
                <w:szCs w:val="24"/>
              </w:rPr>
            </w:pPr>
          </w:p>
          <w:p w:rsidR="00CE7917" w:rsidRDefault="00CE7917" w:rsidP="00FA7D45">
            <w:pPr>
              <w:spacing w:line="240" w:lineRule="auto"/>
              <w:jc w:val="center"/>
              <w:rPr>
                <w:rFonts w:ascii="Times New Roman" w:hAnsi="Times New Roman"/>
                <w:sz w:val="24"/>
                <w:szCs w:val="24"/>
              </w:rPr>
            </w:pPr>
          </w:p>
          <w:p w:rsidR="00CE7917" w:rsidRDefault="00CE7917" w:rsidP="00FA7D45">
            <w:pPr>
              <w:spacing w:line="240" w:lineRule="auto"/>
              <w:jc w:val="center"/>
              <w:rPr>
                <w:rFonts w:ascii="Times New Roman" w:hAnsi="Times New Roman"/>
                <w:sz w:val="24"/>
                <w:szCs w:val="24"/>
              </w:rPr>
            </w:pPr>
          </w:p>
          <w:p w:rsidR="00CE7917" w:rsidRDefault="00CE7917" w:rsidP="00FA7D45">
            <w:pPr>
              <w:spacing w:line="240" w:lineRule="auto"/>
              <w:jc w:val="center"/>
              <w:rPr>
                <w:rFonts w:ascii="Times New Roman" w:hAnsi="Times New Roman"/>
                <w:sz w:val="24"/>
                <w:szCs w:val="24"/>
              </w:rPr>
            </w:pPr>
          </w:p>
          <w:p w:rsidR="00CE7917" w:rsidRDefault="00CE7917" w:rsidP="00FA7D45">
            <w:pPr>
              <w:spacing w:line="240" w:lineRule="auto"/>
              <w:jc w:val="center"/>
              <w:rPr>
                <w:rFonts w:ascii="Times New Roman" w:hAnsi="Times New Roman"/>
                <w:sz w:val="24"/>
                <w:szCs w:val="24"/>
              </w:rPr>
            </w:pPr>
          </w:p>
          <w:p w:rsidR="00CE7917" w:rsidRDefault="00CE7917" w:rsidP="00FA7D45">
            <w:pPr>
              <w:spacing w:line="240" w:lineRule="auto"/>
              <w:jc w:val="center"/>
              <w:rPr>
                <w:rFonts w:ascii="Times New Roman" w:hAnsi="Times New Roman"/>
                <w:sz w:val="24"/>
                <w:szCs w:val="24"/>
              </w:rPr>
            </w:pPr>
          </w:p>
          <w:p w:rsidR="00DB1552" w:rsidRDefault="00DB1552" w:rsidP="00FA7D45">
            <w:pPr>
              <w:spacing w:line="240" w:lineRule="auto"/>
              <w:jc w:val="center"/>
              <w:rPr>
                <w:rFonts w:ascii="Times New Roman" w:hAnsi="Times New Roman"/>
                <w:sz w:val="24"/>
                <w:szCs w:val="24"/>
              </w:rPr>
            </w:pPr>
          </w:p>
          <w:p w:rsidR="00DB1552" w:rsidRDefault="00DB1552" w:rsidP="00FA7D45">
            <w:pPr>
              <w:spacing w:line="240" w:lineRule="auto"/>
              <w:jc w:val="center"/>
              <w:rPr>
                <w:rFonts w:ascii="Times New Roman" w:hAnsi="Times New Roman"/>
                <w:sz w:val="24"/>
                <w:szCs w:val="24"/>
              </w:rPr>
            </w:pPr>
          </w:p>
          <w:p w:rsidR="00DB1552" w:rsidRDefault="00DB1552" w:rsidP="00FA7D45">
            <w:pPr>
              <w:spacing w:line="240" w:lineRule="auto"/>
              <w:jc w:val="center"/>
              <w:rPr>
                <w:rFonts w:ascii="Times New Roman" w:hAnsi="Times New Roman"/>
                <w:sz w:val="24"/>
                <w:szCs w:val="24"/>
              </w:rPr>
            </w:pPr>
          </w:p>
          <w:p w:rsidR="00FA7D45" w:rsidRPr="00222BBA" w:rsidRDefault="00FA7D45" w:rsidP="00FA7D45">
            <w:pPr>
              <w:spacing w:line="240" w:lineRule="auto"/>
              <w:jc w:val="center"/>
              <w:rPr>
                <w:rFonts w:ascii="Times New Roman" w:hAnsi="Times New Roman"/>
                <w:sz w:val="24"/>
                <w:szCs w:val="24"/>
              </w:rPr>
            </w:pPr>
          </w:p>
          <w:p w:rsidR="00FA7D45" w:rsidRDefault="00FA7D45" w:rsidP="00FA7D45">
            <w:pPr>
              <w:spacing w:line="240" w:lineRule="auto"/>
              <w:jc w:val="right"/>
              <w:rPr>
                <w:rFonts w:ascii="Times New Roman" w:hAnsi="Times New Roman"/>
                <w:sz w:val="24"/>
                <w:szCs w:val="24"/>
              </w:rPr>
            </w:pPr>
          </w:p>
          <w:p w:rsidR="00FA7D45" w:rsidRDefault="00FA7D45" w:rsidP="00FA7D45">
            <w:pPr>
              <w:spacing w:line="240" w:lineRule="auto"/>
              <w:jc w:val="right"/>
              <w:rPr>
                <w:rFonts w:ascii="Times New Roman" w:hAnsi="Times New Roman"/>
                <w:sz w:val="24"/>
                <w:szCs w:val="24"/>
              </w:rPr>
            </w:pPr>
          </w:p>
          <w:p w:rsidR="00FA7D45" w:rsidRDefault="009074E0" w:rsidP="00FA7D45">
            <w:pPr>
              <w:spacing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 1 </w:t>
            </w:r>
          </w:p>
          <w:p w:rsidR="000F76C2" w:rsidRPr="00222BBA" w:rsidRDefault="009074E0" w:rsidP="00FA7D45">
            <w:pPr>
              <w:spacing w:line="240" w:lineRule="auto"/>
              <w:jc w:val="right"/>
              <w:rPr>
                <w:rFonts w:ascii="Times New Roman" w:hAnsi="Times New Roman"/>
                <w:sz w:val="24"/>
                <w:szCs w:val="24"/>
              </w:rPr>
            </w:pPr>
            <w:r>
              <w:rPr>
                <w:rFonts w:ascii="Times New Roman" w:hAnsi="Times New Roman"/>
                <w:sz w:val="24"/>
                <w:szCs w:val="24"/>
              </w:rPr>
              <w:t>к муниципальной программе «Развитие культуры на территории Большемуртинского района»</w:t>
            </w:r>
          </w:p>
          <w:p w:rsidR="000F76C2" w:rsidRPr="00222BBA" w:rsidRDefault="000F76C2" w:rsidP="00FA7D45">
            <w:pPr>
              <w:spacing w:line="240" w:lineRule="auto"/>
              <w:jc w:val="right"/>
              <w:rPr>
                <w:rFonts w:ascii="Times New Roman" w:hAnsi="Times New Roman"/>
                <w:sz w:val="24"/>
                <w:szCs w:val="24"/>
              </w:rPr>
            </w:pPr>
          </w:p>
        </w:tc>
      </w:tr>
      <w:tr w:rsidR="00B67F79"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949"/>
        </w:trPr>
        <w:tc>
          <w:tcPr>
            <w:tcW w:w="1644"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67F79" w:rsidRPr="00FA7D45" w:rsidRDefault="00B67F79" w:rsidP="004A2ED4">
            <w:pPr>
              <w:jc w:val="center"/>
              <w:rPr>
                <w:rFonts w:ascii="Times New Roman" w:hAnsi="Times New Roman"/>
                <w:sz w:val="20"/>
                <w:szCs w:val="20"/>
              </w:rPr>
            </w:pPr>
            <w:r w:rsidRPr="00FA7D45">
              <w:rPr>
                <w:rFonts w:ascii="Times New Roman" w:hAnsi="Times New Roman"/>
                <w:sz w:val="20"/>
                <w:szCs w:val="20"/>
              </w:rPr>
              <w:lastRenderedPageBreak/>
              <w:t>Статус (муниципальная программа, подпрограмма)</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67F79" w:rsidRPr="00FA7D45" w:rsidRDefault="00B67F79" w:rsidP="004A2ED4">
            <w:pPr>
              <w:jc w:val="center"/>
              <w:rPr>
                <w:rFonts w:ascii="Times New Roman" w:hAnsi="Times New Roman"/>
                <w:sz w:val="20"/>
                <w:szCs w:val="20"/>
              </w:rPr>
            </w:pPr>
            <w:r w:rsidRPr="00FA7D45">
              <w:rPr>
                <w:rFonts w:ascii="Times New Roman" w:hAnsi="Times New Roman"/>
                <w:sz w:val="20"/>
                <w:szCs w:val="20"/>
              </w:rPr>
              <w:t>Наименование  программы, подпрограммы</w:t>
            </w:r>
          </w:p>
        </w:tc>
        <w:tc>
          <w:tcPr>
            <w:tcW w:w="2449"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67F79" w:rsidRPr="00FA7D45" w:rsidRDefault="00B67F79" w:rsidP="004A2ED4">
            <w:pPr>
              <w:jc w:val="center"/>
              <w:rPr>
                <w:rFonts w:ascii="Times New Roman" w:hAnsi="Times New Roman"/>
                <w:sz w:val="20"/>
                <w:szCs w:val="20"/>
              </w:rPr>
            </w:pPr>
            <w:r w:rsidRPr="00FA7D45">
              <w:rPr>
                <w:rFonts w:ascii="Times New Roman" w:hAnsi="Times New Roman"/>
                <w:sz w:val="20"/>
                <w:szCs w:val="20"/>
              </w:rPr>
              <w:t>Наименование ГРБС</w:t>
            </w:r>
          </w:p>
        </w:tc>
        <w:tc>
          <w:tcPr>
            <w:tcW w:w="1673" w:type="dxa"/>
            <w:gridSpan w:val="15"/>
            <w:tcBorders>
              <w:top w:val="single" w:sz="8" w:space="0" w:color="auto"/>
              <w:left w:val="single" w:sz="8" w:space="0" w:color="auto"/>
              <w:bottom w:val="single" w:sz="8" w:space="0" w:color="auto"/>
              <w:right w:val="single" w:sz="4" w:space="0" w:color="auto"/>
            </w:tcBorders>
            <w:shd w:val="clear" w:color="auto" w:fill="auto"/>
            <w:vAlign w:val="center"/>
            <w:hideMark/>
          </w:tcPr>
          <w:p w:rsidR="00B67F79" w:rsidRPr="00FA7D45" w:rsidRDefault="00B67F79" w:rsidP="004A2ED4">
            <w:pPr>
              <w:jc w:val="center"/>
              <w:rPr>
                <w:rFonts w:ascii="Times New Roman" w:hAnsi="Times New Roman"/>
                <w:sz w:val="20"/>
                <w:szCs w:val="20"/>
              </w:rPr>
            </w:pPr>
            <w:r w:rsidRPr="00FA7D45">
              <w:rPr>
                <w:rFonts w:ascii="Times New Roman" w:hAnsi="Times New Roman"/>
                <w:sz w:val="20"/>
                <w:szCs w:val="20"/>
              </w:rPr>
              <w:t xml:space="preserve">Код бюджетной классификации </w:t>
            </w:r>
          </w:p>
        </w:tc>
        <w:tc>
          <w:tcPr>
            <w:tcW w:w="63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B67F79" w:rsidRPr="00FA7D45" w:rsidRDefault="00B67F79" w:rsidP="004A2ED4">
            <w:pPr>
              <w:jc w:val="center"/>
              <w:rPr>
                <w:rFonts w:ascii="Times New Roman" w:hAnsi="Times New Roman"/>
                <w:sz w:val="20"/>
                <w:szCs w:val="20"/>
              </w:rPr>
            </w:pPr>
            <w:r w:rsidRPr="00FA7D45">
              <w:rPr>
                <w:rFonts w:ascii="Times New Roman" w:eastAsia="Times New Roman" w:hAnsi="Times New Roman"/>
                <w:sz w:val="20"/>
                <w:szCs w:val="20"/>
                <w:lang w:eastAsia="ru-RU"/>
              </w:rPr>
              <w:t>Расходы (</w:t>
            </w:r>
            <w:proofErr w:type="spellStart"/>
            <w:r w:rsidRPr="00FA7D45">
              <w:rPr>
                <w:rFonts w:ascii="Times New Roman" w:eastAsia="Times New Roman" w:hAnsi="Times New Roman"/>
                <w:sz w:val="20"/>
                <w:szCs w:val="20"/>
                <w:lang w:eastAsia="ru-RU"/>
              </w:rPr>
              <w:t>тыс</w:t>
            </w:r>
            <w:proofErr w:type="gramStart"/>
            <w:r w:rsidRPr="00FA7D45">
              <w:rPr>
                <w:rFonts w:ascii="Times New Roman" w:eastAsia="Times New Roman" w:hAnsi="Times New Roman"/>
                <w:sz w:val="20"/>
                <w:szCs w:val="20"/>
                <w:lang w:eastAsia="ru-RU"/>
              </w:rPr>
              <w:t>.р</w:t>
            </w:r>
            <w:proofErr w:type="gramEnd"/>
            <w:r w:rsidRPr="00FA7D45">
              <w:rPr>
                <w:rFonts w:ascii="Times New Roman" w:eastAsia="Times New Roman" w:hAnsi="Times New Roman"/>
                <w:sz w:val="20"/>
                <w:szCs w:val="20"/>
                <w:lang w:eastAsia="ru-RU"/>
              </w:rPr>
              <w:t>ублей</w:t>
            </w:r>
            <w:proofErr w:type="spellEnd"/>
            <w:r w:rsidRPr="00FA7D45">
              <w:rPr>
                <w:rFonts w:ascii="Times New Roman" w:eastAsia="Times New Roman" w:hAnsi="Times New Roman"/>
                <w:sz w:val="20"/>
                <w:szCs w:val="20"/>
                <w:lang w:eastAsia="ru-RU"/>
              </w:rPr>
              <w:t>), годы</w:t>
            </w:r>
          </w:p>
        </w:tc>
      </w:tr>
      <w:tr w:rsidR="000F76C2"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1020"/>
        </w:trPr>
        <w:tc>
          <w:tcPr>
            <w:tcW w:w="1644" w:type="dxa"/>
            <w:gridSpan w:val="3"/>
            <w:vMerge/>
            <w:tcBorders>
              <w:top w:val="single" w:sz="4" w:space="0" w:color="auto"/>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1559" w:type="dxa"/>
            <w:vMerge/>
            <w:tcBorders>
              <w:top w:val="single" w:sz="4" w:space="0" w:color="auto"/>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2449" w:type="dxa"/>
            <w:gridSpan w:val="7"/>
            <w:vMerge/>
            <w:tcBorders>
              <w:top w:val="single" w:sz="4" w:space="0" w:color="auto"/>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426" w:type="dxa"/>
            <w:gridSpan w:val="5"/>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FA7D45" w:rsidRDefault="000F76C2" w:rsidP="004A2ED4">
            <w:pPr>
              <w:jc w:val="center"/>
              <w:rPr>
                <w:rFonts w:ascii="Times New Roman" w:hAnsi="Times New Roman"/>
                <w:sz w:val="20"/>
                <w:szCs w:val="20"/>
              </w:rPr>
            </w:pPr>
            <w:r w:rsidRPr="00FA7D45">
              <w:rPr>
                <w:rFonts w:ascii="Times New Roman" w:hAnsi="Times New Roman"/>
                <w:sz w:val="20"/>
                <w:szCs w:val="20"/>
              </w:rPr>
              <w:t>ГРБС</w:t>
            </w:r>
          </w:p>
        </w:tc>
        <w:tc>
          <w:tcPr>
            <w:tcW w:w="433" w:type="dxa"/>
            <w:gridSpan w:val="3"/>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FA7D45" w:rsidRDefault="000F76C2" w:rsidP="004A2ED4">
            <w:pPr>
              <w:jc w:val="center"/>
              <w:rPr>
                <w:rFonts w:ascii="Times New Roman" w:hAnsi="Times New Roman"/>
                <w:sz w:val="20"/>
                <w:szCs w:val="20"/>
              </w:rPr>
            </w:pPr>
            <w:proofErr w:type="spellStart"/>
            <w:r w:rsidRPr="00FA7D45">
              <w:rPr>
                <w:rFonts w:ascii="Times New Roman" w:hAnsi="Times New Roman"/>
                <w:sz w:val="20"/>
                <w:szCs w:val="20"/>
              </w:rPr>
              <w:t>РзПр</w:t>
            </w:r>
            <w:proofErr w:type="spellEnd"/>
          </w:p>
        </w:tc>
        <w:tc>
          <w:tcPr>
            <w:tcW w:w="471"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FA7D45" w:rsidRDefault="000F76C2" w:rsidP="004A2ED4">
            <w:pPr>
              <w:jc w:val="center"/>
              <w:rPr>
                <w:rFonts w:ascii="Times New Roman" w:hAnsi="Times New Roman"/>
                <w:sz w:val="20"/>
                <w:szCs w:val="20"/>
              </w:rPr>
            </w:pPr>
            <w:r w:rsidRPr="00FA7D45">
              <w:rPr>
                <w:rFonts w:ascii="Times New Roman" w:hAnsi="Times New Roman"/>
                <w:sz w:val="20"/>
                <w:szCs w:val="20"/>
              </w:rPr>
              <w:t>ЦСР</w:t>
            </w:r>
          </w:p>
        </w:tc>
        <w:tc>
          <w:tcPr>
            <w:tcW w:w="343" w:type="dxa"/>
            <w:gridSpan w:val="5"/>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FA7D45" w:rsidRDefault="000F76C2" w:rsidP="004A2ED4">
            <w:pPr>
              <w:jc w:val="center"/>
              <w:rPr>
                <w:rFonts w:ascii="Times New Roman" w:hAnsi="Times New Roman"/>
                <w:sz w:val="20"/>
                <w:szCs w:val="20"/>
              </w:rPr>
            </w:pPr>
            <w:r w:rsidRPr="00FA7D45">
              <w:rPr>
                <w:rFonts w:ascii="Times New Roman" w:hAnsi="Times New Roman"/>
                <w:sz w:val="20"/>
                <w:szCs w:val="20"/>
              </w:rPr>
              <w:t>ВР</w:t>
            </w:r>
          </w:p>
        </w:tc>
        <w:tc>
          <w:tcPr>
            <w:tcW w:w="236"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FA7D45" w:rsidRDefault="000F76C2" w:rsidP="004A2ED4">
            <w:pPr>
              <w:jc w:val="center"/>
              <w:rPr>
                <w:rFonts w:ascii="Times New Roman" w:hAnsi="Times New Roman"/>
                <w:sz w:val="20"/>
                <w:szCs w:val="20"/>
              </w:rPr>
            </w:pPr>
            <w:r w:rsidRPr="00FA7D45">
              <w:rPr>
                <w:rFonts w:ascii="Times New Roman" w:hAnsi="Times New Roman"/>
                <w:sz w:val="20"/>
                <w:szCs w:val="20"/>
              </w:rPr>
              <w:t> </w:t>
            </w:r>
          </w:p>
        </w:tc>
        <w:tc>
          <w:tcPr>
            <w:tcW w:w="236"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FA7D45" w:rsidRDefault="000F76C2" w:rsidP="004A2ED4">
            <w:pPr>
              <w:jc w:val="center"/>
              <w:rPr>
                <w:rFonts w:ascii="Times New Roman" w:hAnsi="Times New Roman"/>
                <w:sz w:val="20"/>
                <w:szCs w:val="20"/>
              </w:rPr>
            </w:pPr>
            <w:r w:rsidRPr="00FA7D45">
              <w:rPr>
                <w:rFonts w:ascii="Times New Roman" w:hAnsi="Times New Roman"/>
                <w:sz w:val="20"/>
                <w:szCs w:val="20"/>
              </w:rPr>
              <w:t> </w:t>
            </w:r>
          </w:p>
        </w:tc>
        <w:tc>
          <w:tcPr>
            <w:tcW w:w="1208" w:type="dxa"/>
            <w:gridSpan w:val="4"/>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F76C2" w:rsidRPr="00FA7D45" w:rsidRDefault="000F76C2" w:rsidP="004A2ED4">
            <w:pPr>
              <w:jc w:val="center"/>
              <w:rPr>
                <w:rFonts w:ascii="Times New Roman" w:hAnsi="Times New Roman"/>
                <w:sz w:val="20"/>
                <w:szCs w:val="20"/>
              </w:rPr>
            </w:pPr>
            <w:r w:rsidRPr="00FA7D45">
              <w:rPr>
                <w:rFonts w:ascii="Times New Roman" w:hAnsi="Times New Roman"/>
                <w:sz w:val="20"/>
                <w:szCs w:val="20"/>
              </w:rPr>
              <w:t>отчетный финансовый год 202</w:t>
            </w:r>
            <w:r w:rsidR="00AD3043" w:rsidRPr="00FA7D45">
              <w:rPr>
                <w:rFonts w:ascii="Times New Roman" w:hAnsi="Times New Roman"/>
                <w:sz w:val="20"/>
                <w:szCs w:val="20"/>
              </w:rPr>
              <w:t>4</w:t>
            </w:r>
          </w:p>
        </w:tc>
        <w:tc>
          <w:tcPr>
            <w:tcW w:w="1230" w:type="dxa"/>
            <w:gridSpan w:val="4"/>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FA7D45" w:rsidRDefault="000F76C2" w:rsidP="004A2ED4">
            <w:pPr>
              <w:jc w:val="center"/>
              <w:rPr>
                <w:rFonts w:ascii="Times New Roman" w:hAnsi="Times New Roman"/>
                <w:sz w:val="20"/>
                <w:szCs w:val="20"/>
              </w:rPr>
            </w:pPr>
            <w:r w:rsidRPr="00FA7D45">
              <w:rPr>
                <w:rFonts w:ascii="Times New Roman" w:hAnsi="Times New Roman"/>
                <w:sz w:val="20"/>
                <w:szCs w:val="20"/>
              </w:rPr>
              <w:t>очередной финансовый год 202</w:t>
            </w:r>
            <w:r w:rsidR="00AD3043" w:rsidRPr="00FA7D45">
              <w:rPr>
                <w:rFonts w:ascii="Times New Roman" w:hAnsi="Times New Roman"/>
                <w:sz w:val="20"/>
                <w:szCs w:val="20"/>
              </w:rPr>
              <w:t>5</w:t>
            </w:r>
          </w:p>
        </w:tc>
        <w:tc>
          <w:tcPr>
            <w:tcW w:w="1192" w:type="dxa"/>
            <w:gridSpan w:val="5"/>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FA7D45" w:rsidRDefault="000F76C2" w:rsidP="004A2ED4">
            <w:pPr>
              <w:jc w:val="center"/>
              <w:rPr>
                <w:rFonts w:ascii="Times New Roman" w:hAnsi="Times New Roman"/>
                <w:sz w:val="20"/>
                <w:szCs w:val="20"/>
              </w:rPr>
            </w:pPr>
            <w:r w:rsidRPr="00FA7D45">
              <w:rPr>
                <w:rFonts w:ascii="Times New Roman" w:hAnsi="Times New Roman"/>
                <w:sz w:val="20"/>
                <w:szCs w:val="20"/>
              </w:rPr>
              <w:t>первый год планового периода 202</w:t>
            </w:r>
            <w:r w:rsidR="00AD3043" w:rsidRPr="00FA7D45">
              <w:rPr>
                <w:rFonts w:ascii="Times New Roman" w:hAnsi="Times New Roman"/>
                <w:sz w:val="20"/>
                <w:szCs w:val="20"/>
              </w:rPr>
              <w:t>6</w:t>
            </w:r>
          </w:p>
        </w:tc>
        <w:tc>
          <w:tcPr>
            <w:tcW w:w="1046"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FA7D45" w:rsidRDefault="000F76C2" w:rsidP="004A2ED4">
            <w:pPr>
              <w:jc w:val="center"/>
              <w:rPr>
                <w:rFonts w:ascii="Times New Roman" w:hAnsi="Times New Roman"/>
                <w:sz w:val="20"/>
                <w:szCs w:val="20"/>
              </w:rPr>
            </w:pPr>
            <w:r w:rsidRPr="00FA7D45">
              <w:rPr>
                <w:rFonts w:ascii="Times New Roman" w:hAnsi="Times New Roman"/>
                <w:sz w:val="20"/>
                <w:szCs w:val="20"/>
              </w:rPr>
              <w:t xml:space="preserve"> год планового периода 202</w:t>
            </w:r>
            <w:r w:rsidR="00AD3043" w:rsidRPr="00FA7D45">
              <w:rPr>
                <w:rFonts w:ascii="Times New Roman" w:hAnsi="Times New Roman"/>
                <w:sz w:val="20"/>
                <w:szCs w:val="20"/>
              </w:rPr>
              <w:t>7</w:t>
            </w:r>
          </w:p>
        </w:tc>
        <w:tc>
          <w:tcPr>
            <w:tcW w:w="1224" w:type="dxa"/>
            <w:gridSpan w:val="4"/>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FA7D45" w:rsidRDefault="000F76C2" w:rsidP="004A2ED4">
            <w:pPr>
              <w:jc w:val="center"/>
              <w:rPr>
                <w:rFonts w:ascii="Times New Roman" w:hAnsi="Times New Roman"/>
                <w:sz w:val="20"/>
                <w:szCs w:val="20"/>
              </w:rPr>
            </w:pPr>
            <w:r w:rsidRPr="00FA7D45">
              <w:rPr>
                <w:rFonts w:ascii="Times New Roman" w:hAnsi="Times New Roman"/>
                <w:sz w:val="20"/>
                <w:szCs w:val="20"/>
              </w:rPr>
              <w:t>Итого на период</w:t>
            </w:r>
          </w:p>
        </w:tc>
      </w:tr>
      <w:tr w:rsidR="000F76C2"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525"/>
        </w:trPr>
        <w:tc>
          <w:tcPr>
            <w:tcW w:w="1644" w:type="dxa"/>
            <w:gridSpan w:val="3"/>
            <w:vMerge/>
            <w:tcBorders>
              <w:top w:val="single" w:sz="8" w:space="0" w:color="auto"/>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2449" w:type="dxa"/>
            <w:gridSpan w:val="7"/>
            <w:vMerge/>
            <w:tcBorders>
              <w:top w:val="single" w:sz="8" w:space="0" w:color="auto"/>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426" w:type="dxa"/>
            <w:gridSpan w:val="5"/>
            <w:vMerge/>
            <w:tcBorders>
              <w:top w:val="nil"/>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433" w:type="dxa"/>
            <w:gridSpan w:val="3"/>
            <w:vMerge/>
            <w:tcBorders>
              <w:top w:val="nil"/>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471" w:type="dxa"/>
            <w:gridSpan w:val="2"/>
            <w:vMerge/>
            <w:tcBorders>
              <w:top w:val="nil"/>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343" w:type="dxa"/>
            <w:gridSpan w:val="5"/>
            <w:vMerge/>
            <w:tcBorders>
              <w:top w:val="nil"/>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236" w:type="dxa"/>
            <w:vMerge/>
            <w:tcBorders>
              <w:top w:val="nil"/>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1208" w:type="dxa"/>
            <w:gridSpan w:val="4"/>
            <w:vMerge/>
            <w:tcBorders>
              <w:top w:val="nil"/>
              <w:left w:val="single" w:sz="8" w:space="0" w:color="auto"/>
              <w:bottom w:val="single" w:sz="8" w:space="0" w:color="000000"/>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1230" w:type="dxa"/>
            <w:gridSpan w:val="4"/>
            <w:vMerge/>
            <w:tcBorders>
              <w:top w:val="nil"/>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1192" w:type="dxa"/>
            <w:gridSpan w:val="5"/>
            <w:vMerge/>
            <w:tcBorders>
              <w:top w:val="nil"/>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1046" w:type="dxa"/>
            <w:gridSpan w:val="2"/>
            <w:vMerge/>
            <w:tcBorders>
              <w:top w:val="nil"/>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c>
          <w:tcPr>
            <w:tcW w:w="1224" w:type="dxa"/>
            <w:gridSpan w:val="4"/>
            <w:vMerge/>
            <w:tcBorders>
              <w:top w:val="nil"/>
              <w:left w:val="single" w:sz="8" w:space="0" w:color="auto"/>
              <w:bottom w:val="single" w:sz="8" w:space="0" w:color="auto"/>
              <w:right w:val="single" w:sz="8" w:space="0" w:color="auto"/>
            </w:tcBorders>
            <w:vAlign w:val="center"/>
            <w:hideMark/>
          </w:tcPr>
          <w:p w:rsidR="000F76C2" w:rsidRPr="00FA7D45" w:rsidRDefault="000F76C2" w:rsidP="004A2ED4">
            <w:pPr>
              <w:rPr>
                <w:rFonts w:ascii="Times New Roman" w:hAnsi="Times New Roman"/>
                <w:sz w:val="20"/>
                <w:szCs w:val="20"/>
              </w:rPr>
            </w:pP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804"/>
        </w:trPr>
        <w:tc>
          <w:tcPr>
            <w:tcW w:w="164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Муниципальная программа</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 «Развитие культуры на территории Большемуртинского района»</w:t>
            </w: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всего расходные обязательства по программе</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b/>
                <w:bCs/>
                <w:sz w:val="20"/>
                <w:szCs w:val="20"/>
              </w:rPr>
            </w:pPr>
            <w:r w:rsidRPr="00FA7D45">
              <w:rPr>
                <w:rFonts w:ascii="Times New Roman" w:hAnsi="Times New Roman"/>
                <w:b/>
                <w:bCs/>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b/>
                <w:bCs/>
                <w:sz w:val="20"/>
                <w:szCs w:val="20"/>
              </w:rPr>
            </w:pPr>
            <w:r w:rsidRPr="00FA7D45">
              <w:rPr>
                <w:rFonts w:ascii="Times New Roman" w:hAnsi="Times New Roman"/>
                <w:b/>
                <w:bCs/>
                <w:sz w:val="20"/>
                <w:szCs w:val="20"/>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166380,9</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153321,1</w:t>
            </w: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118382,7</w:t>
            </w: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113769,3</w:t>
            </w: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551854,0</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493"/>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xml:space="preserve">Отдел культуры и кино </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55</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157134,2</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153037,40</w:t>
            </w: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118099,0</w:t>
            </w: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113485,6</w:t>
            </w: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534209,5</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447"/>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Администрация Большемуртинского района</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9</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279,1</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283,7</w:t>
            </w: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283,7</w:t>
            </w: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283,7</w:t>
            </w: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1130,2</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1035"/>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both"/>
              <w:rPr>
                <w:rFonts w:ascii="Times New Roman" w:hAnsi="Times New Roman"/>
                <w:sz w:val="20"/>
                <w:szCs w:val="20"/>
              </w:rPr>
            </w:pPr>
            <w:r w:rsidRPr="00FA7D45">
              <w:rPr>
                <w:rFonts w:ascii="Times New Roman" w:hAnsi="Times New Roman"/>
                <w:sz w:val="20"/>
                <w:szCs w:val="20"/>
              </w:rPr>
              <w:t xml:space="preserve">Отдел ЖКХ и </w:t>
            </w:r>
            <w:proofErr w:type="spellStart"/>
            <w:r w:rsidRPr="00FA7D45">
              <w:rPr>
                <w:rFonts w:ascii="Times New Roman" w:hAnsi="Times New Roman"/>
                <w:sz w:val="20"/>
                <w:szCs w:val="20"/>
              </w:rPr>
              <w:t>строительстваБольшемуртинского</w:t>
            </w:r>
            <w:proofErr w:type="spellEnd"/>
            <w:r w:rsidRPr="00FA7D45">
              <w:rPr>
                <w:rFonts w:ascii="Times New Roman" w:hAnsi="Times New Roman"/>
                <w:sz w:val="20"/>
                <w:szCs w:val="20"/>
              </w:rPr>
              <w:t xml:space="preserve"> района</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511</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8967,5</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0,0</w:t>
            </w: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0,0</w:t>
            </w: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0,0</w:t>
            </w: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8967,5</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727"/>
        </w:trPr>
        <w:tc>
          <w:tcPr>
            <w:tcW w:w="164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Подпрограмма 1</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"Поддержка искусства и народного творчества</w:t>
            </w: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всего расходные обязательства по подпрограмме</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55</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sz w:val="20"/>
                <w:szCs w:val="20"/>
              </w:rPr>
            </w:pPr>
            <w:r w:rsidRPr="00FA7D45">
              <w:rPr>
                <w:rFonts w:ascii="Times New Roman" w:hAnsi="Times New Roman"/>
                <w:b/>
                <w:bCs/>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sz w:val="20"/>
                <w:szCs w:val="20"/>
              </w:rPr>
            </w:pPr>
            <w:r w:rsidRPr="00FA7D45">
              <w:rPr>
                <w:rFonts w:ascii="Times New Roman" w:hAnsi="Times New Roman"/>
                <w:b/>
                <w:bCs/>
                <w:sz w:val="20"/>
                <w:szCs w:val="20"/>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81982,1</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69883,2</w:t>
            </w: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54293,7</w:t>
            </w: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52311,0</w:t>
            </w: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258470,0</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525"/>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xml:space="preserve"> Отдел культуры и кино</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 </w:t>
            </w:r>
          </w:p>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lastRenderedPageBreak/>
              <w:t>73014,5</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lastRenderedPageBreak/>
              <w:t> </w:t>
            </w:r>
          </w:p>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lastRenderedPageBreak/>
              <w:t>69883,2</w:t>
            </w: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lastRenderedPageBreak/>
              <w:t> </w:t>
            </w:r>
          </w:p>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lastRenderedPageBreak/>
              <w:t>54293,7</w:t>
            </w: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lastRenderedPageBreak/>
              <w:t> </w:t>
            </w:r>
          </w:p>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lastRenderedPageBreak/>
              <w:t>52311,0</w:t>
            </w: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lastRenderedPageBreak/>
              <w:t> </w:t>
            </w:r>
          </w:p>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lastRenderedPageBreak/>
              <w:t>249502,4</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495"/>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2449" w:type="dxa"/>
            <w:gridSpan w:val="7"/>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both"/>
              <w:rPr>
                <w:rFonts w:ascii="Times New Roman" w:hAnsi="Times New Roman"/>
                <w:sz w:val="20"/>
                <w:szCs w:val="20"/>
              </w:rPr>
            </w:pPr>
            <w:r w:rsidRPr="00FA7D45">
              <w:rPr>
                <w:rFonts w:ascii="Times New Roman" w:hAnsi="Times New Roman"/>
                <w:sz w:val="20"/>
                <w:szCs w:val="20"/>
              </w:rPr>
              <w:t>Отдел ЖКХ и строительства</w:t>
            </w:r>
          </w:p>
        </w:tc>
        <w:tc>
          <w:tcPr>
            <w:tcW w:w="426"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055 </w:t>
            </w:r>
          </w:p>
        </w:tc>
        <w:tc>
          <w:tcPr>
            <w:tcW w:w="43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236" w:type="dxa"/>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1208"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rPr>
                <w:rFonts w:ascii="Times New Roman" w:hAnsi="Times New Roman"/>
                <w:color w:val="000000"/>
                <w:sz w:val="20"/>
                <w:szCs w:val="20"/>
              </w:rPr>
            </w:pPr>
          </w:p>
          <w:p w:rsidR="000833A5" w:rsidRPr="00FA7D45" w:rsidRDefault="000833A5" w:rsidP="000833A5">
            <w:pPr>
              <w:rPr>
                <w:rFonts w:ascii="Times New Roman" w:hAnsi="Times New Roman"/>
                <w:color w:val="000000"/>
                <w:sz w:val="20"/>
                <w:szCs w:val="20"/>
              </w:rPr>
            </w:pPr>
            <w:r w:rsidRPr="00FA7D45">
              <w:rPr>
                <w:rFonts w:ascii="Times New Roman" w:hAnsi="Times New Roman"/>
                <w:color w:val="000000"/>
                <w:sz w:val="20"/>
                <w:szCs w:val="20"/>
              </w:rPr>
              <w:t>8967,6</w:t>
            </w:r>
          </w:p>
        </w:tc>
        <w:tc>
          <w:tcPr>
            <w:tcW w:w="1230"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rPr>
                <w:rFonts w:ascii="Times New Roman" w:hAnsi="Times New Roman"/>
                <w:color w:val="000000"/>
                <w:sz w:val="20"/>
                <w:szCs w:val="20"/>
              </w:rPr>
            </w:pPr>
          </w:p>
          <w:p w:rsidR="000833A5" w:rsidRPr="00FA7D45" w:rsidRDefault="000833A5" w:rsidP="000833A5">
            <w:pPr>
              <w:rPr>
                <w:rFonts w:ascii="Times New Roman" w:hAnsi="Times New Roman"/>
                <w:color w:val="000000"/>
                <w:sz w:val="20"/>
                <w:szCs w:val="20"/>
              </w:rPr>
            </w:pPr>
            <w:r w:rsidRPr="00FA7D45">
              <w:rPr>
                <w:rFonts w:ascii="Times New Roman" w:hAnsi="Times New Roman"/>
                <w:color w:val="000000"/>
                <w:sz w:val="20"/>
                <w:szCs w:val="20"/>
              </w:rPr>
              <w:t>0,0</w:t>
            </w:r>
          </w:p>
        </w:tc>
        <w:tc>
          <w:tcPr>
            <w:tcW w:w="1192"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rPr>
                <w:rFonts w:ascii="Times New Roman" w:hAnsi="Times New Roman"/>
                <w:color w:val="000000"/>
                <w:sz w:val="20"/>
                <w:szCs w:val="20"/>
              </w:rPr>
            </w:pPr>
          </w:p>
          <w:p w:rsidR="000833A5" w:rsidRPr="00FA7D45" w:rsidRDefault="000833A5" w:rsidP="000833A5">
            <w:pPr>
              <w:rPr>
                <w:rFonts w:ascii="Times New Roman" w:hAnsi="Times New Roman"/>
                <w:color w:val="000000"/>
                <w:sz w:val="20"/>
                <w:szCs w:val="20"/>
              </w:rPr>
            </w:pPr>
            <w:r w:rsidRPr="00FA7D45">
              <w:rPr>
                <w:rFonts w:ascii="Times New Roman" w:hAnsi="Times New Roman"/>
                <w:color w:val="000000"/>
                <w:sz w:val="20"/>
                <w:szCs w:val="20"/>
              </w:rPr>
              <w:t>0,0</w:t>
            </w:r>
          </w:p>
        </w:tc>
        <w:tc>
          <w:tcPr>
            <w:tcW w:w="1136"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rPr>
                <w:rFonts w:ascii="Times New Roman" w:hAnsi="Times New Roman"/>
                <w:color w:val="000000"/>
                <w:sz w:val="20"/>
                <w:szCs w:val="20"/>
              </w:rPr>
            </w:pPr>
          </w:p>
          <w:p w:rsidR="000833A5" w:rsidRPr="00FA7D45" w:rsidRDefault="000833A5" w:rsidP="000833A5">
            <w:pPr>
              <w:rPr>
                <w:rFonts w:ascii="Times New Roman" w:hAnsi="Times New Roman"/>
                <w:color w:val="000000"/>
                <w:sz w:val="20"/>
                <w:szCs w:val="20"/>
              </w:rPr>
            </w:pPr>
            <w:r w:rsidRPr="00FA7D45">
              <w:rPr>
                <w:rFonts w:ascii="Times New Roman" w:hAnsi="Times New Roman"/>
                <w:color w:val="000000"/>
                <w:sz w:val="20"/>
                <w:szCs w:val="20"/>
              </w:rPr>
              <w:t>0,0</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rPr>
                <w:rFonts w:ascii="Times New Roman" w:hAnsi="Times New Roman"/>
                <w:color w:val="000000"/>
                <w:sz w:val="20"/>
                <w:szCs w:val="20"/>
              </w:rPr>
            </w:pPr>
          </w:p>
          <w:p w:rsidR="000833A5" w:rsidRPr="00FA7D45" w:rsidRDefault="000833A5" w:rsidP="000833A5">
            <w:pPr>
              <w:rPr>
                <w:rFonts w:ascii="Times New Roman" w:hAnsi="Times New Roman"/>
                <w:color w:val="000000"/>
                <w:sz w:val="20"/>
                <w:szCs w:val="20"/>
              </w:rPr>
            </w:pPr>
            <w:r w:rsidRPr="00FA7D45">
              <w:rPr>
                <w:rFonts w:ascii="Times New Roman" w:hAnsi="Times New Roman"/>
                <w:color w:val="000000"/>
                <w:sz w:val="20"/>
                <w:szCs w:val="20"/>
              </w:rPr>
              <w:t>8967,6</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464"/>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2449" w:type="dxa"/>
            <w:gridSpan w:val="7"/>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426" w:type="dxa"/>
            <w:gridSpan w:val="5"/>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433"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471" w:type="dxa"/>
            <w:gridSpan w:val="2"/>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343" w:type="dxa"/>
            <w:gridSpan w:val="5"/>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236" w:type="dxa"/>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208" w:type="dxa"/>
            <w:gridSpan w:val="4"/>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230" w:type="dxa"/>
            <w:gridSpan w:val="4"/>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192" w:type="dxa"/>
            <w:gridSpan w:val="5"/>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136"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770"/>
        </w:trPr>
        <w:tc>
          <w:tcPr>
            <w:tcW w:w="164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Подпрограмма 2</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«Сохранение культурного наследия»</w:t>
            </w:r>
          </w:p>
        </w:tc>
        <w:tc>
          <w:tcPr>
            <w:tcW w:w="2449" w:type="dxa"/>
            <w:gridSpan w:val="7"/>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всего расходные обязательства по подпрограмме</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58</w:t>
            </w:r>
          </w:p>
        </w:tc>
        <w:tc>
          <w:tcPr>
            <w:tcW w:w="43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sz w:val="20"/>
                <w:szCs w:val="20"/>
              </w:rPr>
            </w:pPr>
            <w:r w:rsidRPr="00FA7D45">
              <w:rPr>
                <w:rFonts w:ascii="Times New Roman" w:hAnsi="Times New Roman"/>
                <w:b/>
                <w:bCs/>
                <w:sz w:val="20"/>
                <w:szCs w:val="20"/>
              </w:rPr>
              <w:t> </w:t>
            </w:r>
          </w:p>
        </w:tc>
        <w:tc>
          <w:tcPr>
            <w:tcW w:w="236" w:type="dxa"/>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sz w:val="20"/>
                <w:szCs w:val="20"/>
              </w:rPr>
            </w:pPr>
            <w:r w:rsidRPr="00FA7D45">
              <w:rPr>
                <w:rFonts w:ascii="Times New Roman" w:hAnsi="Times New Roman"/>
                <w:b/>
                <w:bCs/>
                <w:sz w:val="20"/>
                <w:szCs w:val="20"/>
              </w:rPr>
              <w:t> </w:t>
            </w:r>
          </w:p>
        </w:tc>
        <w:tc>
          <w:tcPr>
            <w:tcW w:w="1208"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36658,8</w:t>
            </w:r>
          </w:p>
        </w:tc>
        <w:tc>
          <w:tcPr>
            <w:tcW w:w="1230"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38527,2</w:t>
            </w:r>
          </w:p>
        </w:tc>
        <w:tc>
          <w:tcPr>
            <w:tcW w:w="1192"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28548,8</w:t>
            </w:r>
          </w:p>
        </w:tc>
        <w:tc>
          <w:tcPr>
            <w:tcW w:w="1136"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26777,7</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130512,5</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269"/>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2449" w:type="dxa"/>
            <w:gridSpan w:val="7"/>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55</w:t>
            </w:r>
          </w:p>
        </w:tc>
        <w:tc>
          <w:tcPr>
            <w:tcW w:w="433"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471" w:type="dxa"/>
            <w:gridSpan w:val="2"/>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343" w:type="dxa"/>
            <w:gridSpan w:val="5"/>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b/>
                <w:bCs/>
                <w:sz w:val="20"/>
                <w:szCs w:val="20"/>
              </w:rPr>
            </w:pPr>
          </w:p>
        </w:tc>
        <w:tc>
          <w:tcPr>
            <w:tcW w:w="236" w:type="dxa"/>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b/>
                <w:bCs/>
                <w:sz w:val="20"/>
                <w:szCs w:val="20"/>
              </w:rPr>
            </w:pPr>
          </w:p>
        </w:tc>
        <w:tc>
          <w:tcPr>
            <w:tcW w:w="1208" w:type="dxa"/>
            <w:gridSpan w:val="4"/>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b/>
                <w:bCs/>
                <w:sz w:val="20"/>
                <w:szCs w:val="20"/>
              </w:rPr>
            </w:pPr>
          </w:p>
        </w:tc>
        <w:tc>
          <w:tcPr>
            <w:tcW w:w="1230" w:type="dxa"/>
            <w:gridSpan w:val="4"/>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b/>
                <w:bCs/>
                <w:sz w:val="20"/>
                <w:szCs w:val="20"/>
              </w:rPr>
            </w:pPr>
          </w:p>
        </w:tc>
        <w:tc>
          <w:tcPr>
            <w:tcW w:w="1192" w:type="dxa"/>
            <w:gridSpan w:val="5"/>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b/>
                <w:bCs/>
                <w:sz w:val="20"/>
                <w:szCs w:val="20"/>
              </w:rPr>
            </w:pPr>
          </w:p>
        </w:tc>
        <w:tc>
          <w:tcPr>
            <w:tcW w:w="1136"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b/>
                <w:bCs/>
                <w:sz w:val="20"/>
                <w:szCs w:val="20"/>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b/>
                <w:bCs/>
                <w:sz w:val="20"/>
                <w:szCs w:val="20"/>
              </w:rPr>
            </w:pP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525"/>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в том числе по ГРБС:</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517"/>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xml:space="preserve">Отдел культуры и кино </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58</w:t>
            </w:r>
          </w:p>
        </w:tc>
        <w:tc>
          <w:tcPr>
            <w:tcW w:w="433" w:type="dxa"/>
            <w:gridSpan w:val="3"/>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 </w:t>
            </w:r>
          </w:p>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36658,8</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 </w:t>
            </w:r>
          </w:p>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38527,2</w:t>
            </w: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 </w:t>
            </w:r>
          </w:p>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28548,8</w:t>
            </w: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 </w:t>
            </w:r>
          </w:p>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26777,7</w:t>
            </w: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 </w:t>
            </w:r>
          </w:p>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130512,5</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697"/>
        </w:trPr>
        <w:tc>
          <w:tcPr>
            <w:tcW w:w="164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Подпрограмма 3</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«Обеспечение условий реализации программы»</w:t>
            </w: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xml:space="preserve">всего расходные обязательства по подпрограмме </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58</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sz w:val="20"/>
                <w:szCs w:val="20"/>
              </w:rPr>
            </w:pPr>
            <w:r w:rsidRPr="00FA7D45">
              <w:rPr>
                <w:rFonts w:ascii="Times New Roman" w:hAnsi="Times New Roman"/>
                <w:b/>
                <w:bCs/>
                <w:sz w:val="20"/>
                <w:szCs w:val="20"/>
              </w:rPr>
              <w:t> </w:t>
            </w:r>
          </w:p>
        </w:tc>
        <w:tc>
          <w:tcPr>
            <w:tcW w:w="236" w:type="dxa"/>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sz w:val="20"/>
                <w:szCs w:val="20"/>
              </w:rPr>
            </w:pPr>
            <w:r w:rsidRPr="00FA7D45">
              <w:rPr>
                <w:rFonts w:ascii="Times New Roman" w:hAnsi="Times New Roman"/>
                <w:b/>
                <w:bCs/>
                <w:sz w:val="20"/>
                <w:szCs w:val="20"/>
              </w:rPr>
              <w:t> </w:t>
            </w:r>
          </w:p>
        </w:tc>
        <w:tc>
          <w:tcPr>
            <w:tcW w:w="1208"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46165,1</w:t>
            </w:r>
          </w:p>
        </w:tc>
        <w:tc>
          <w:tcPr>
            <w:tcW w:w="1230"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43665,5</w:t>
            </w:r>
          </w:p>
        </w:tc>
        <w:tc>
          <w:tcPr>
            <w:tcW w:w="1192"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34995,0</w:t>
            </w:r>
          </w:p>
        </w:tc>
        <w:tc>
          <w:tcPr>
            <w:tcW w:w="1136" w:type="dxa"/>
            <w:gridSpan w:val="3"/>
            <w:vMerge w:val="restart"/>
            <w:tcBorders>
              <w:top w:val="nil"/>
              <w:left w:val="single" w:sz="8" w:space="0" w:color="auto"/>
              <w:bottom w:val="single" w:sz="8" w:space="0" w:color="auto"/>
              <w:right w:val="single" w:sz="4"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34135,4</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158961,0</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385"/>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в том числе по ГРБС:</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b/>
                <w:bCs/>
                <w:sz w:val="20"/>
                <w:szCs w:val="20"/>
              </w:rPr>
            </w:pPr>
          </w:p>
        </w:tc>
        <w:tc>
          <w:tcPr>
            <w:tcW w:w="236" w:type="dxa"/>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b/>
                <w:bCs/>
                <w:sz w:val="20"/>
                <w:szCs w:val="20"/>
              </w:rPr>
            </w:pPr>
          </w:p>
        </w:tc>
        <w:tc>
          <w:tcPr>
            <w:tcW w:w="1208" w:type="dxa"/>
            <w:gridSpan w:val="4"/>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b/>
                <w:bCs/>
                <w:sz w:val="20"/>
                <w:szCs w:val="20"/>
              </w:rPr>
            </w:pPr>
          </w:p>
        </w:tc>
        <w:tc>
          <w:tcPr>
            <w:tcW w:w="1230" w:type="dxa"/>
            <w:gridSpan w:val="4"/>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b/>
                <w:bCs/>
                <w:sz w:val="20"/>
                <w:szCs w:val="20"/>
              </w:rPr>
            </w:pPr>
          </w:p>
        </w:tc>
        <w:tc>
          <w:tcPr>
            <w:tcW w:w="1192" w:type="dxa"/>
            <w:gridSpan w:val="5"/>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b/>
                <w:bCs/>
                <w:sz w:val="20"/>
                <w:szCs w:val="20"/>
              </w:rPr>
            </w:pPr>
          </w:p>
        </w:tc>
        <w:tc>
          <w:tcPr>
            <w:tcW w:w="1136" w:type="dxa"/>
            <w:gridSpan w:val="3"/>
            <w:vMerge/>
            <w:tcBorders>
              <w:top w:val="nil"/>
              <w:left w:val="single" w:sz="8" w:space="0" w:color="auto"/>
              <w:bottom w:val="single" w:sz="8" w:space="0" w:color="auto"/>
              <w:right w:val="single" w:sz="4" w:space="0" w:color="auto"/>
            </w:tcBorders>
            <w:vAlign w:val="center"/>
            <w:hideMark/>
          </w:tcPr>
          <w:p w:rsidR="000833A5" w:rsidRPr="00FA7D45" w:rsidRDefault="000833A5" w:rsidP="004A2ED4">
            <w:pPr>
              <w:rPr>
                <w:rFonts w:ascii="Times New Roman" w:hAnsi="Times New Roman"/>
                <w:b/>
                <w:bCs/>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0833A5" w:rsidRPr="00FA7D45" w:rsidRDefault="000833A5" w:rsidP="004A2ED4">
            <w:pPr>
              <w:rPr>
                <w:rFonts w:ascii="Times New Roman" w:hAnsi="Times New Roman"/>
                <w:b/>
                <w:bCs/>
                <w:sz w:val="20"/>
                <w:szCs w:val="20"/>
              </w:rPr>
            </w:pP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555"/>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0833A5">
            <w:pPr>
              <w:rPr>
                <w:rFonts w:ascii="Times New Roman" w:hAnsi="Times New Roman"/>
                <w:sz w:val="20"/>
                <w:szCs w:val="20"/>
              </w:rPr>
            </w:pP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Отдел культуры и кино</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46165,1</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43665,5</w:t>
            </w: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34995,0</w:t>
            </w: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34135,4</w:t>
            </w:r>
          </w:p>
        </w:tc>
        <w:tc>
          <w:tcPr>
            <w:tcW w:w="1134" w:type="dxa"/>
            <w:gridSpan w:val="3"/>
            <w:tcBorders>
              <w:top w:val="single" w:sz="4" w:space="0" w:color="auto"/>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color w:val="000000"/>
                <w:sz w:val="20"/>
                <w:szCs w:val="20"/>
              </w:rPr>
            </w:pPr>
            <w:r w:rsidRPr="00FA7D45">
              <w:rPr>
                <w:rFonts w:ascii="Times New Roman" w:hAnsi="Times New Roman"/>
                <w:color w:val="000000"/>
                <w:sz w:val="20"/>
                <w:szCs w:val="20"/>
              </w:rPr>
              <w:t>158961,0</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718"/>
        </w:trPr>
        <w:tc>
          <w:tcPr>
            <w:tcW w:w="164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Подпрограмма 4</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«Осуществление государственных полномочий в области архивного дела»</w:t>
            </w: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всего расходные обязательства по подпрограмме</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9</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sz w:val="20"/>
                <w:szCs w:val="20"/>
              </w:rPr>
            </w:pPr>
            <w:r w:rsidRPr="00FA7D45">
              <w:rPr>
                <w:rFonts w:ascii="Times New Roman" w:hAnsi="Times New Roman"/>
                <w:b/>
                <w:bCs/>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sz w:val="20"/>
                <w:szCs w:val="20"/>
              </w:rPr>
            </w:pPr>
            <w:r w:rsidRPr="00FA7D45">
              <w:rPr>
                <w:rFonts w:ascii="Times New Roman" w:hAnsi="Times New Roman"/>
                <w:b/>
                <w:bCs/>
                <w:sz w:val="20"/>
                <w:szCs w:val="20"/>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FB21B5" w:rsidP="000833A5">
            <w:pPr>
              <w:jc w:val="center"/>
              <w:rPr>
                <w:rFonts w:ascii="Times New Roman" w:hAnsi="Times New Roman"/>
                <w:b/>
                <w:sz w:val="20"/>
                <w:szCs w:val="20"/>
              </w:rPr>
            </w:pPr>
            <w:r w:rsidRPr="00FA7D45">
              <w:rPr>
                <w:rFonts w:ascii="Times New Roman" w:hAnsi="Times New Roman"/>
                <w:b/>
                <w:sz w:val="20"/>
                <w:szCs w:val="20"/>
              </w:rPr>
              <w:t>279,1</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FB21B5" w:rsidP="00FB21B5">
            <w:pPr>
              <w:jc w:val="center"/>
              <w:rPr>
                <w:rFonts w:ascii="Times New Roman" w:hAnsi="Times New Roman"/>
                <w:b/>
                <w:bCs/>
                <w:color w:val="000000"/>
                <w:sz w:val="20"/>
                <w:szCs w:val="20"/>
              </w:rPr>
            </w:pPr>
            <w:r w:rsidRPr="00FA7D45">
              <w:rPr>
                <w:rFonts w:ascii="Times New Roman" w:hAnsi="Times New Roman"/>
                <w:b/>
                <w:bCs/>
                <w:color w:val="000000"/>
                <w:sz w:val="20"/>
                <w:szCs w:val="20"/>
              </w:rPr>
              <w:t>283,7</w:t>
            </w: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283,7</w:t>
            </w: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283,7</w:t>
            </w:r>
          </w:p>
        </w:tc>
        <w:tc>
          <w:tcPr>
            <w:tcW w:w="1134" w:type="dxa"/>
            <w:gridSpan w:val="3"/>
            <w:tcBorders>
              <w:top w:val="nil"/>
              <w:left w:val="nil"/>
              <w:bottom w:val="single" w:sz="8" w:space="0" w:color="auto"/>
              <w:right w:val="single" w:sz="8" w:space="0" w:color="auto"/>
            </w:tcBorders>
            <w:shd w:val="clear" w:color="auto" w:fill="auto"/>
            <w:vAlign w:val="center"/>
            <w:hideMark/>
          </w:tcPr>
          <w:p w:rsidR="00FB21B5" w:rsidRPr="00FA7D45" w:rsidRDefault="00FB21B5" w:rsidP="000833A5">
            <w:pPr>
              <w:jc w:val="center"/>
              <w:rPr>
                <w:rFonts w:ascii="Times New Roman" w:hAnsi="Times New Roman"/>
                <w:b/>
                <w:bCs/>
                <w:color w:val="000000"/>
                <w:sz w:val="20"/>
                <w:szCs w:val="20"/>
              </w:rPr>
            </w:pPr>
          </w:p>
          <w:p w:rsidR="000833A5" w:rsidRPr="00FA7D45" w:rsidRDefault="00FB21B5" w:rsidP="000833A5">
            <w:pPr>
              <w:jc w:val="center"/>
              <w:rPr>
                <w:rFonts w:ascii="Times New Roman" w:hAnsi="Times New Roman"/>
                <w:b/>
                <w:bCs/>
                <w:color w:val="000000"/>
                <w:sz w:val="20"/>
                <w:szCs w:val="20"/>
              </w:rPr>
            </w:pPr>
            <w:r w:rsidRPr="00FA7D45">
              <w:rPr>
                <w:rFonts w:ascii="Times New Roman" w:hAnsi="Times New Roman"/>
                <w:b/>
                <w:bCs/>
                <w:color w:val="000000"/>
                <w:sz w:val="20"/>
                <w:szCs w:val="20"/>
              </w:rPr>
              <w:t>1130,2</w:t>
            </w:r>
          </w:p>
          <w:p w:rsidR="00FB21B5" w:rsidRPr="00FA7D45" w:rsidRDefault="00FB21B5" w:rsidP="000833A5">
            <w:pPr>
              <w:jc w:val="center"/>
              <w:rPr>
                <w:rFonts w:ascii="Times New Roman" w:hAnsi="Times New Roman"/>
                <w:b/>
                <w:bCs/>
                <w:color w:val="000000"/>
                <w:sz w:val="20"/>
                <w:szCs w:val="20"/>
              </w:rPr>
            </w:pP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549"/>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в том числе по ГРБС:</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b/>
                <w:bCs/>
                <w:color w:val="000000"/>
                <w:sz w:val="20"/>
                <w:szCs w:val="20"/>
              </w:rPr>
            </w:pPr>
          </w:p>
        </w:tc>
      </w:tr>
      <w:tr w:rsidR="00FB21B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1035"/>
        </w:trPr>
        <w:tc>
          <w:tcPr>
            <w:tcW w:w="1644" w:type="dxa"/>
            <w:gridSpan w:val="3"/>
            <w:vMerge/>
            <w:tcBorders>
              <w:top w:val="nil"/>
              <w:left w:val="single" w:sz="8" w:space="0" w:color="auto"/>
              <w:bottom w:val="single" w:sz="8" w:space="0" w:color="auto"/>
              <w:right w:val="single" w:sz="8" w:space="0" w:color="auto"/>
            </w:tcBorders>
            <w:vAlign w:val="center"/>
            <w:hideMark/>
          </w:tcPr>
          <w:p w:rsidR="00FB21B5" w:rsidRPr="00FA7D45" w:rsidRDefault="00FB21B5" w:rsidP="00FB21B5">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FB21B5" w:rsidRPr="00FA7D45" w:rsidRDefault="00FB21B5" w:rsidP="00FB21B5">
            <w:pPr>
              <w:rPr>
                <w:rFonts w:ascii="Times New Roman" w:hAnsi="Times New Roman"/>
                <w:sz w:val="20"/>
                <w:szCs w:val="20"/>
              </w:rPr>
            </w:pPr>
          </w:p>
        </w:tc>
        <w:tc>
          <w:tcPr>
            <w:tcW w:w="2449" w:type="dxa"/>
            <w:gridSpan w:val="7"/>
            <w:tcBorders>
              <w:top w:val="nil"/>
              <w:left w:val="nil"/>
              <w:bottom w:val="single" w:sz="8" w:space="0" w:color="auto"/>
              <w:right w:val="single" w:sz="8" w:space="0" w:color="auto"/>
            </w:tcBorders>
            <w:shd w:val="clear" w:color="auto" w:fill="auto"/>
            <w:vAlign w:val="center"/>
            <w:hideMark/>
          </w:tcPr>
          <w:p w:rsidR="00FB21B5" w:rsidRPr="00FA7D45" w:rsidRDefault="00FB21B5" w:rsidP="00FB21B5">
            <w:pPr>
              <w:jc w:val="center"/>
              <w:rPr>
                <w:rFonts w:ascii="Times New Roman" w:hAnsi="Times New Roman"/>
                <w:sz w:val="20"/>
                <w:szCs w:val="20"/>
              </w:rPr>
            </w:pPr>
            <w:r w:rsidRPr="00FA7D45">
              <w:rPr>
                <w:rFonts w:ascii="Times New Roman" w:hAnsi="Times New Roman"/>
                <w:sz w:val="20"/>
                <w:szCs w:val="20"/>
              </w:rPr>
              <w:t>Администрация Большемуртинского района</w:t>
            </w:r>
          </w:p>
        </w:tc>
        <w:tc>
          <w:tcPr>
            <w:tcW w:w="426" w:type="dxa"/>
            <w:gridSpan w:val="5"/>
            <w:tcBorders>
              <w:top w:val="nil"/>
              <w:left w:val="nil"/>
              <w:bottom w:val="single" w:sz="8" w:space="0" w:color="auto"/>
              <w:right w:val="single" w:sz="8" w:space="0" w:color="auto"/>
            </w:tcBorders>
            <w:shd w:val="clear" w:color="auto" w:fill="auto"/>
            <w:vAlign w:val="center"/>
            <w:hideMark/>
          </w:tcPr>
          <w:p w:rsidR="00FB21B5" w:rsidRPr="00FA7D45" w:rsidRDefault="00FB21B5" w:rsidP="00FB21B5">
            <w:pPr>
              <w:jc w:val="center"/>
              <w:rPr>
                <w:rFonts w:ascii="Times New Roman" w:hAnsi="Times New Roman"/>
                <w:sz w:val="20"/>
                <w:szCs w:val="20"/>
              </w:rPr>
            </w:pPr>
            <w:r w:rsidRPr="00FA7D45">
              <w:rPr>
                <w:rFonts w:ascii="Times New Roman" w:hAnsi="Times New Roman"/>
                <w:sz w:val="20"/>
                <w:szCs w:val="20"/>
              </w:rPr>
              <w:t>9</w:t>
            </w:r>
          </w:p>
        </w:tc>
        <w:tc>
          <w:tcPr>
            <w:tcW w:w="433" w:type="dxa"/>
            <w:gridSpan w:val="3"/>
            <w:tcBorders>
              <w:top w:val="nil"/>
              <w:left w:val="nil"/>
              <w:bottom w:val="single" w:sz="8" w:space="0" w:color="auto"/>
              <w:right w:val="single" w:sz="8" w:space="0" w:color="auto"/>
            </w:tcBorders>
            <w:shd w:val="clear" w:color="auto" w:fill="auto"/>
            <w:vAlign w:val="center"/>
            <w:hideMark/>
          </w:tcPr>
          <w:p w:rsidR="00FB21B5" w:rsidRPr="00FA7D45" w:rsidRDefault="00FB21B5" w:rsidP="00FB21B5">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FB21B5" w:rsidRPr="00FA7D45" w:rsidRDefault="00FB21B5" w:rsidP="00FB21B5">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FB21B5" w:rsidRPr="00FA7D45" w:rsidRDefault="00FB21B5" w:rsidP="00FB21B5">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FB21B5" w:rsidRPr="00FA7D45" w:rsidRDefault="00FB21B5" w:rsidP="00FB21B5">
            <w:pPr>
              <w:jc w:val="center"/>
              <w:rPr>
                <w:rFonts w:ascii="Times New Roman" w:hAnsi="Times New Roman"/>
                <w:sz w:val="20"/>
                <w:szCs w:val="20"/>
              </w:rPr>
            </w:pPr>
            <w:r w:rsidRPr="00FA7D45">
              <w:rPr>
                <w:rFonts w:ascii="Times New Roman" w:hAnsi="Times New Roman"/>
                <w:sz w:val="20"/>
                <w:szCs w:val="20"/>
              </w:rPr>
              <w:t> </w:t>
            </w:r>
          </w:p>
        </w:tc>
        <w:tc>
          <w:tcPr>
            <w:tcW w:w="236" w:type="dxa"/>
            <w:tcBorders>
              <w:top w:val="nil"/>
              <w:left w:val="nil"/>
              <w:bottom w:val="single" w:sz="8" w:space="0" w:color="auto"/>
              <w:right w:val="single" w:sz="8" w:space="0" w:color="auto"/>
            </w:tcBorders>
            <w:shd w:val="clear" w:color="auto" w:fill="auto"/>
            <w:vAlign w:val="center"/>
            <w:hideMark/>
          </w:tcPr>
          <w:p w:rsidR="00FB21B5" w:rsidRPr="00FA7D45" w:rsidRDefault="00FB21B5" w:rsidP="00FB21B5">
            <w:pPr>
              <w:jc w:val="center"/>
              <w:rPr>
                <w:rFonts w:ascii="Times New Roman" w:hAnsi="Times New Roman"/>
                <w:sz w:val="20"/>
                <w:szCs w:val="20"/>
              </w:rPr>
            </w:pPr>
            <w:r w:rsidRPr="00FA7D45">
              <w:rPr>
                <w:rFonts w:ascii="Times New Roman" w:hAnsi="Times New Roman"/>
                <w:sz w:val="20"/>
                <w:szCs w:val="20"/>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FB21B5" w:rsidRPr="00FA7D45" w:rsidRDefault="00FB21B5" w:rsidP="00FB21B5">
            <w:pPr>
              <w:jc w:val="center"/>
              <w:rPr>
                <w:rFonts w:ascii="Times New Roman" w:hAnsi="Times New Roman"/>
                <w:b/>
                <w:sz w:val="20"/>
                <w:szCs w:val="20"/>
              </w:rPr>
            </w:pPr>
            <w:r w:rsidRPr="00FA7D45">
              <w:rPr>
                <w:rFonts w:ascii="Times New Roman" w:hAnsi="Times New Roman"/>
                <w:b/>
                <w:sz w:val="20"/>
                <w:szCs w:val="20"/>
              </w:rPr>
              <w:t>279,1</w:t>
            </w:r>
          </w:p>
        </w:tc>
        <w:tc>
          <w:tcPr>
            <w:tcW w:w="1230" w:type="dxa"/>
            <w:gridSpan w:val="4"/>
            <w:tcBorders>
              <w:top w:val="nil"/>
              <w:left w:val="nil"/>
              <w:bottom w:val="single" w:sz="8" w:space="0" w:color="auto"/>
              <w:right w:val="single" w:sz="8" w:space="0" w:color="auto"/>
            </w:tcBorders>
            <w:shd w:val="clear" w:color="auto" w:fill="auto"/>
            <w:vAlign w:val="center"/>
            <w:hideMark/>
          </w:tcPr>
          <w:p w:rsidR="00FB21B5" w:rsidRPr="00FA7D45" w:rsidRDefault="00FB21B5" w:rsidP="00FB21B5">
            <w:pPr>
              <w:jc w:val="center"/>
              <w:rPr>
                <w:rFonts w:ascii="Times New Roman" w:hAnsi="Times New Roman"/>
                <w:b/>
                <w:bCs/>
                <w:color w:val="000000"/>
                <w:sz w:val="20"/>
                <w:szCs w:val="20"/>
              </w:rPr>
            </w:pPr>
            <w:r w:rsidRPr="00FA7D45">
              <w:rPr>
                <w:rFonts w:ascii="Times New Roman" w:hAnsi="Times New Roman"/>
                <w:b/>
                <w:bCs/>
                <w:color w:val="000000"/>
                <w:sz w:val="20"/>
                <w:szCs w:val="20"/>
              </w:rPr>
              <w:t>283,7</w:t>
            </w:r>
          </w:p>
        </w:tc>
        <w:tc>
          <w:tcPr>
            <w:tcW w:w="1192" w:type="dxa"/>
            <w:gridSpan w:val="5"/>
            <w:tcBorders>
              <w:top w:val="nil"/>
              <w:left w:val="nil"/>
              <w:bottom w:val="single" w:sz="8" w:space="0" w:color="auto"/>
              <w:right w:val="single" w:sz="8" w:space="0" w:color="auto"/>
            </w:tcBorders>
            <w:shd w:val="clear" w:color="auto" w:fill="auto"/>
            <w:vAlign w:val="center"/>
            <w:hideMark/>
          </w:tcPr>
          <w:p w:rsidR="00FB21B5" w:rsidRPr="00FA7D45" w:rsidRDefault="00FB21B5" w:rsidP="00FB21B5">
            <w:pPr>
              <w:jc w:val="center"/>
              <w:rPr>
                <w:rFonts w:ascii="Times New Roman" w:hAnsi="Times New Roman"/>
                <w:b/>
                <w:bCs/>
                <w:color w:val="000000"/>
                <w:sz w:val="20"/>
                <w:szCs w:val="20"/>
              </w:rPr>
            </w:pPr>
            <w:r w:rsidRPr="00FA7D45">
              <w:rPr>
                <w:rFonts w:ascii="Times New Roman" w:hAnsi="Times New Roman"/>
                <w:b/>
                <w:bCs/>
                <w:color w:val="000000"/>
                <w:sz w:val="20"/>
                <w:szCs w:val="20"/>
              </w:rPr>
              <w:t>283,7</w:t>
            </w:r>
          </w:p>
        </w:tc>
        <w:tc>
          <w:tcPr>
            <w:tcW w:w="1136" w:type="dxa"/>
            <w:gridSpan w:val="3"/>
            <w:tcBorders>
              <w:top w:val="nil"/>
              <w:left w:val="nil"/>
              <w:bottom w:val="single" w:sz="8" w:space="0" w:color="auto"/>
              <w:right w:val="single" w:sz="8" w:space="0" w:color="auto"/>
            </w:tcBorders>
            <w:shd w:val="clear" w:color="auto" w:fill="auto"/>
            <w:vAlign w:val="center"/>
            <w:hideMark/>
          </w:tcPr>
          <w:p w:rsidR="00FB21B5" w:rsidRPr="00FA7D45" w:rsidRDefault="00FB21B5" w:rsidP="00FB21B5">
            <w:pPr>
              <w:jc w:val="center"/>
              <w:rPr>
                <w:rFonts w:ascii="Times New Roman" w:hAnsi="Times New Roman"/>
                <w:b/>
                <w:bCs/>
                <w:color w:val="000000"/>
                <w:sz w:val="20"/>
                <w:szCs w:val="20"/>
              </w:rPr>
            </w:pPr>
            <w:r w:rsidRPr="00FA7D45">
              <w:rPr>
                <w:rFonts w:ascii="Times New Roman" w:hAnsi="Times New Roman"/>
                <w:b/>
                <w:bCs/>
                <w:color w:val="000000"/>
                <w:sz w:val="20"/>
                <w:szCs w:val="20"/>
              </w:rPr>
              <w:t>283,7</w:t>
            </w:r>
          </w:p>
        </w:tc>
        <w:tc>
          <w:tcPr>
            <w:tcW w:w="1134" w:type="dxa"/>
            <w:gridSpan w:val="3"/>
            <w:tcBorders>
              <w:top w:val="nil"/>
              <w:left w:val="nil"/>
              <w:bottom w:val="single" w:sz="8" w:space="0" w:color="auto"/>
              <w:right w:val="single" w:sz="8" w:space="0" w:color="auto"/>
            </w:tcBorders>
            <w:shd w:val="clear" w:color="auto" w:fill="auto"/>
            <w:vAlign w:val="center"/>
            <w:hideMark/>
          </w:tcPr>
          <w:p w:rsidR="00FB21B5" w:rsidRPr="00FA7D45" w:rsidRDefault="00FB21B5" w:rsidP="00FB21B5">
            <w:pPr>
              <w:jc w:val="center"/>
              <w:rPr>
                <w:rFonts w:ascii="Times New Roman" w:hAnsi="Times New Roman"/>
                <w:b/>
                <w:bCs/>
                <w:color w:val="000000"/>
                <w:sz w:val="20"/>
                <w:szCs w:val="20"/>
              </w:rPr>
            </w:pPr>
            <w:r w:rsidRPr="00FA7D45">
              <w:rPr>
                <w:rFonts w:ascii="Times New Roman" w:hAnsi="Times New Roman"/>
                <w:b/>
                <w:bCs/>
                <w:color w:val="000000"/>
                <w:sz w:val="20"/>
                <w:szCs w:val="20"/>
              </w:rPr>
              <w:t>1130,2</w:t>
            </w:r>
          </w:p>
          <w:p w:rsidR="00FB21B5" w:rsidRPr="00FA7D45" w:rsidRDefault="00FB21B5" w:rsidP="00FB21B5">
            <w:pPr>
              <w:jc w:val="center"/>
              <w:rPr>
                <w:rFonts w:ascii="Times New Roman" w:hAnsi="Times New Roman"/>
                <w:b/>
                <w:bCs/>
                <w:color w:val="000000"/>
                <w:sz w:val="20"/>
                <w:szCs w:val="20"/>
              </w:rPr>
            </w:pP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121"/>
        </w:trPr>
        <w:tc>
          <w:tcPr>
            <w:tcW w:w="164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lastRenderedPageBreak/>
              <w:t>Подпрограмма 5</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«Создание условий для развития туризма»</w:t>
            </w: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 xml:space="preserve">всего расходные обязательства по подпрограмме </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58</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b/>
                <w:bCs/>
                <w:sz w:val="20"/>
                <w:szCs w:val="20"/>
              </w:rPr>
            </w:pPr>
            <w:r w:rsidRPr="00FA7D45">
              <w:rPr>
                <w:rFonts w:ascii="Times New Roman" w:hAnsi="Times New Roman"/>
                <w:b/>
                <w:bCs/>
                <w:sz w:val="20"/>
                <w:szCs w:val="20"/>
              </w:rPr>
              <w:t> </w:t>
            </w:r>
          </w:p>
        </w:tc>
        <w:tc>
          <w:tcPr>
            <w:tcW w:w="236" w:type="dxa"/>
            <w:tcBorders>
              <w:top w:val="nil"/>
              <w:left w:val="nil"/>
              <w:bottom w:val="nil"/>
              <w:right w:val="single" w:sz="8" w:space="0" w:color="auto"/>
            </w:tcBorders>
            <w:shd w:val="clear" w:color="auto" w:fill="auto"/>
            <w:vAlign w:val="center"/>
            <w:hideMark/>
          </w:tcPr>
          <w:p w:rsidR="000833A5" w:rsidRPr="00FA7D45" w:rsidRDefault="000833A5" w:rsidP="00961FC9">
            <w:pPr>
              <w:jc w:val="center"/>
              <w:rPr>
                <w:rFonts w:ascii="Times New Roman" w:hAnsi="Times New Roman"/>
                <w:b/>
                <w:bCs/>
                <w:sz w:val="20"/>
                <w:szCs w:val="20"/>
              </w:rPr>
            </w:pPr>
            <w:r w:rsidRPr="00FA7D45">
              <w:rPr>
                <w:rFonts w:ascii="Times New Roman" w:hAnsi="Times New Roman"/>
                <w:b/>
                <w:bCs/>
                <w:sz w:val="20"/>
                <w:szCs w:val="20"/>
              </w:rPr>
              <w:t> </w:t>
            </w:r>
          </w:p>
        </w:tc>
        <w:tc>
          <w:tcPr>
            <w:tcW w:w="1208" w:type="dxa"/>
            <w:gridSpan w:val="4"/>
            <w:tcBorders>
              <w:top w:val="nil"/>
              <w:left w:val="nil"/>
              <w:bottom w:val="nil"/>
              <w:right w:val="single" w:sz="8" w:space="0" w:color="auto"/>
            </w:tcBorders>
            <w:shd w:val="clear" w:color="auto" w:fill="auto"/>
            <w:vAlign w:val="center"/>
            <w:hideMark/>
          </w:tcPr>
          <w:p w:rsidR="000833A5" w:rsidRPr="00FA7D45" w:rsidRDefault="00FB21B5">
            <w:pPr>
              <w:jc w:val="center"/>
              <w:rPr>
                <w:rFonts w:ascii="Times New Roman" w:hAnsi="Times New Roman"/>
                <w:b/>
                <w:color w:val="000000"/>
                <w:sz w:val="20"/>
                <w:szCs w:val="20"/>
              </w:rPr>
            </w:pPr>
            <w:r w:rsidRPr="00FA7D45">
              <w:rPr>
                <w:rFonts w:ascii="Times New Roman" w:hAnsi="Times New Roman"/>
                <w:b/>
                <w:color w:val="000000"/>
                <w:sz w:val="20"/>
                <w:szCs w:val="20"/>
              </w:rPr>
              <w:t>160,5</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
                <w:color w:val="000000"/>
                <w:sz w:val="20"/>
                <w:szCs w:val="20"/>
              </w:rPr>
            </w:pPr>
            <w:r w:rsidRPr="00FA7D45">
              <w:rPr>
                <w:rFonts w:ascii="Times New Roman" w:hAnsi="Times New Roman"/>
                <w:b/>
                <w:color w:val="000000"/>
                <w:sz w:val="20"/>
                <w:szCs w:val="20"/>
              </w:rPr>
              <w:t>210,5</w:t>
            </w: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
                <w:color w:val="000000"/>
                <w:sz w:val="20"/>
                <w:szCs w:val="20"/>
              </w:rPr>
            </w:pPr>
            <w:r w:rsidRPr="00FA7D45">
              <w:rPr>
                <w:rFonts w:ascii="Times New Roman" w:hAnsi="Times New Roman"/>
                <w:b/>
                <w:color w:val="000000"/>
                <w:sz w:val="20"/>
                <w:szCs w:val="20"/>
              </w:rPr>
              <w:t>210,5</w:t>
            </w: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
                <w:color w:val="000000"/>
                <w:sz w:val="20"/>
                <w:szCs w:val="20"/>
              </w:rPr>
            </w:pPr>
            <w:r w:rsidRPr="00FA7D45">
              <w:rPr>
                <w:rFonts w:ascii="Times New Roman" w:hAnsi="Times New Roman"/>
                <w:b/>
                <w:color w:val="000000"/>
                <w:sz w:val="20"/>
                <w:szCs w:val="20"/>
              </w:rPr>
              <w:t>210,5</w:t>
            </w: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
                <w:color w:val="000000"/>
                <w:sz w:val="20"/>
                <w:szCs w:val="20"/>
              </w:rPr>
            </w:pPr>
            <w:r w:rsidRPr="00FA7D45">
              <w:rPr>
                <w:rFonts w:ascii="Times New Roman" w:hAnsi="Times New Roman"/>
                <w:b/>
                <w:color w:val="000000"/>
                <w:sz w:val="20"/>
                <w:szCs w:val="20"/>
              </w:rPr>
              <w:t>792,0</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496"/>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в том числе по ГРБС:</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 </w:t>
            </w:r>
          </w:p>
        </w:tc>
        <w:tc>
          <w:tcPr>
            <w:tcW w:w="1444" w:type="dxa"/>
            <w:gridSpan w:val="5"/>
            <w:tcBorders>
              <w:top w:val="single" w:sz="8" w:space="0" w:color="auto"/>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b/>
                <w:bCs/>
                <w:sz w:val="20"/>
                <w:szCs w:val="20"/>
              </w:rPr>
            </w:pPr>
            <w:r w:rsidRPr="00FA7D45">
              <w:rPr>
                <w:rFonts w:ascii="Times New Roman" w:hAnsi="Times New Roman"/>
                <w:b/>
                <w:bCs/>
                <w:sz w:val="20"/>
                <w:szCs w:val="20"/>
              </w:rPr>
              <w:t> </w:t>
            </w:r>
          </w:p>
          <w:p w:rsidR="000833A5" w:rsidRPr="00FA7D45" w:rsidRDefault="000833A5" w:rsidP="004A2ED4">
            <w:pPr>
              <w:jc w:val="center"/>
              <w:rPr>
                <w:rFonts w:ascii="Times New Roman" w:hAnsi="Times New Roman"/>
                <w:b/>
                <w:bCs/>
                <w:sz w:val="20"/>
                <w:szCs w:val="20"/>
              </w:rPr>
            </w:pPr>
            <w:r w:rsidRPr="00FA7D45">
              <w:rPr>
                <w:rFonts w:ascii="Times New Roman" w:hAnsi="Times New Roman"/>
                <w:b/>
                <w:bCs/>
                <w:sz w:val="20"/>
                <w:szCs w:val="20"/>
              </w:rPr>
              <w:t> </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color w:val="000000"/>
                <w:sz w:val="20"/>
                <w:szCs w:val="20"/>
              </w:rPr>
            </w:pPr>
            <w:r w:rsidRPr="00FA7D45">
              <w:rPr>
                <w:rFonts w:ascii="Times New Roman" w:hAnsi="Times New Roman"/>
                <w:color w:val="000000"/>
                <w:sz w:val="20"/>
                <w:szCs w:val="20"/>
              </w:rPr>
              <w:t>0,0</w:t>
            </w: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color w:val="000000"/>
                <w:sz w:val="20"/>
                <w:szCs w:val="20"/>
              </w:rPr>
            </w:pPr>
            <w:r w:rsidRPr="00FA7D45">
              <w:rPr>
                <w:rFonts w:ascii="Times New Roman" w:hAnsi="Times New Roman"/>
                <w:color w:val="000000"/>
                <w:sz w:val="20"/>
                <w:szCs w:val="20"/>
              </w:rPr>
              <w:t> </w:t>
            </w: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color w:val="000000"/>
                <w:sz w:val="20"/>
                <w:szCs w:val="20"/>
              </w:rPr>
            </w:pPr>
            <w:r w:rsidRPr="00FA7D45">
              <w:rPr>
                <w:rFonts w:ascii="Times New Roman" w:hAnsi="Times New Roman"/>
                <w:color w:val="000000"/>
                <w:sz w:val="20"/>
                <w:szCs w:val="20"/>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color w:val="000000"/>
                <w:sz w:val="20"/>
                <w:szCs w:val="20"/>
              </w:rPr>
            </w:pPr>
            <w:r w:rsidRPr="00FA7D45">
              <w:rPr>
                <w:rFonts w:ascii="Times New Roman" w:hAnsi="Times New Roman"/>
                <w:color w:val="000000"/>
                <w:sz w:val="20"/>
                <w:szCs w:val="20"/>
              </w:rPr>
              <w:t> </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724"/>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2449" w:type="dxa"/>
            <w:gridSpan w:val="7"/>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 xml:space="preserve">Отдел культуры и кино </w:t>
            </w:r>
          </w:p>
        </w:tc>
        <w:tc>
          <w:tcPr>
            <w:tcW w:w="426" w:type="dxa"/>
            <w:gridSpan w:val="5"/>
            <w:tcBorders>
              <w:top w:val="nil"/>
              <w:left w:val="single" w:sz="8" w:space="0" w:color="auto"/>
              <w:bottom w:val="single" w:sz="8" w:space="0" w:color="000000"/>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55</w:t>
            </w:r>
          </w:p>
        </w:tc>
        <w:tc>
          <w:tcPr>
            <w:tcW w:w="433" w:type="dxa"/>
            <w:gridSpan w:val="3"/>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 </w:t>
            </w:r>
          </w:p>
        </w:tc>
        <w:tc>
          <w:tcPr>
            <w:tcW w:w="1444" w:type="dxa"/>
            <w:gridSpan w:val="5"/>
            <w:tcBorders>
              <w:top w:val="nil"/>
              <w:left w:val="single" w:sz="8" w:space="0" w:color="auto"/>
              <w:right w:val="single" w:sz="8" w:space="0" w:color="auto"/>
            </w:tcBorders>
            <w:shd w:val="clear" w:color="auto" w:fill="auto"/>
            <w:vAlign w:val="center"/>
            <w:hideMark/>
          </w:tcPr>
          <w:p w:rsidR="000833A5" w:rsidRPr="00FA7D45" w:rsidRDefault="00FB21B5" w:rsidP="000A64BA">
            <w:pPr>
              <w:jc w:val="center"/>
              <w:rPr>
                <w:rFonts w:ascii="Times New Roman" w:hAnsi="Times New Roman"/>
                <w:b/>
                <w:sz w:val="20"/>
                <w:szCs w:val="20"/>
              </w:rPr>
            </w:pPr>
            <w:r w:rsidRPr="00FA7D45">
              <w:rPr>
                <w:rFonts w:ascii="Times New Roman" w:hAnsi="Times New Roman"/>
                <w:sz w:val="20"/>
                <w:szCs w:val="20"/>
              </w:rPr>
              <w:t>160,5</w:t>
            </w:r>
          </w:p>
        </w:tc>
        <w:tc>
          <w:tcPr>
            <w:tcW w:w="1230" w:type="dxa"/>
            <w:gridSpan w:val="4"/>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Cs/>
                <w:color w:val="000000"/>
                <w:sz w:val="20"/>
                <w:szCs w:val="20"/>
              </w:rPr>
            </w:pPr>
            <w:r w:rsidRPr="00FA7D45">
              <w:rPr>
                <w:rFonts w:ascii="Times New Roman" w:hAnsi="Times New Roman"/>
                <w:bCs/>
                <w:color w:val="000000"/>
                <w:sz w:val="20"/>
                <w:szCs w:val="20"/>
              </w:rPr>
              <w:t>210,5</w:t>
            </w:r>
          </w:p>
        </w:tc>
        <w:tc>
          <w:tcPr>
            <w:tcW w:w="1192" w:type="dxa"/>
            <w:gridSpan w:val="5"/>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Cs/>
                <w:color w:val="000000"/>
                <w:sz w:val="20"/>
                <w:szCs w:val="20"/>
              </w:rPr>
            </w:pPr>
            <w:r w:rsidRPr="00FA7D45">
              <w:rPr>
                <w:rFonts w:ascii="Times New Roman" w:hAnsi="Times New Roman"/>
                <w:bCs/>
                <w:color w:val="000000"/>
                <w:sz w:val="20"/>
                <w:szCs w:val="20"/>
              </w:rPr>
              <w:t>210,5</w:t>
            </w:r>
          </w:p>
        </w:tc>
        <w:tc>
          <w:tcPr>
            <w:tcW w:w="1136" w:type="dxa"/>
            <w:gridSpan w:val="3"/>
            <w:tcBorders>
              <w:top w:val="nil"/>
              <w:left w:val="single" w:sz="8" w:space="0" w:color="auto"/>
              <w:bottom w:val="single" w:sz="8" w:space="0" w:color="000000"/>
              <w:right w:val="single" w:sz="8" w:space="0" w:color="auto"/>
            </w:tcBorders>
            <w:shd w:val="clear" w:color="auto" w:fill="auto"/>
            <w:vAlign w:val="center"/>
            <w:hideMark/>
          </w:tcPr>
          <w:p w:rsidR="000833A5" w:rsidRPr="00FA7D45" w:rsidRDefault="00FB21B5">
            <w:pPr>
              <w:jc w:val="center"/>
              <w:rPr>
                <w:rFonts w:ascii="Times New Roman" w:hAnsi="Times New Roman"/>
                <w:bCs/>
                <w:color w:val="000000"/>
                <w:sz w:val="20"/>
                <w:szCs w:val="20"/>
              </w:rPr>
            </w:pPr>
            <w:r w:rsidRPr="00FA7D45">
              <w:rPr>
                <w:rFonts w:ascii="Times New Roman" w:hAnsi="Times New Roman"/>
                <w:bCs/>
                <w:color w:val="000000"/>
                <w:sz w:val="20"/>
                <w:szCs w:val="20"/>
              </w:rPr>
              <w:t>210,5</w:t>
            </w:r>
          </w:p>
        </w:tc>
        <w:tc>
          <w:tcPr>
            <w:tcW w:w="1134" w:type="dxa"/>
            <w:gridSpan w:val="3"/>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Cs/>
                <w:color w:val="000000"/>
                <w:sz w:val="20"/>
                <w:szCs w:val="20"/>
              </w:rPr>
            </w:pPr>
            <w:r w:rsidRPr="00FA7D45">
              <w:rPr>
                <w:rFonts w:ascii="Times New Roman" w:hAnsi="Times New Roman"/>
                <w:bCs/>
                <w:color w:val="000000"/>
                <w:sz w:val="20"/>
                <w:szCs w:val="20"/>
              </w:rPr>
              <w:t>792,0</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319"/>
        </w:trPr>
        <w:tc>
          <w:tcPr>
            <w:tcW w:w="164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Подпрограмма 6</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«Укрепление межнационального и межконфессионального согласия народов»</w:t>
            </w: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 xml:space="preserve">Отдел культуры и кино </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58</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X</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X</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sz w:val="20"/>
                <w:szCs w:val="20"/>
              </w:rPr>
            </w:pPr>
            <w:r w:rsidRPr="00FA7D45">
              <w:rPr>
                <w:rFonts w:ascii="Times New Roman" w:hAnsi="Times New Roman"/>
                <w:sz w:val="20"/>
                <w:szCs w:val="20"/>
              </w:rPr>
              <w:t>X</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961FC9">
            <w:pPr>
              <w:jc w:val="center"/>
              <w:rPr>
                <w:rFonts w:ascii="Times New Roman" w:hAnsi="Times New Roman"/>
                <w:b/>
                <w:bCs/>
                <w:sz w:val="20"/>
                <w:szCs w:val="20"/>
              </w:rPr>
            </w:pPr>
            <w:r w:rsidRPr="00FA7D45">
              <w:rPr>
                <w:rFonts w:ascii="Times New Roman" w:hAnsi="Times New Roman"/>
                <w:b/>
                <w:bCs/>
                <w:sz w:val="20"/>
                <w:szCs w:val="20"/>
              </w:rPr>
              <w:t> </w:t>
            </w:r>
          </w:p>
        </w:tc>
        <w:tc>
          <w:tcPr>
            <w:tcW w:w="1444"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FB21B5" w:rsidP="00961FC9">
            <w:pPr>
              <w:jc w:val="center"/>
              <w:rPr>
                <w:rFonts w:ascii="Times New Roman" w:hAnsi="Times New Roman"/>
                <w:b/>
                <w:sz w:val="20"/>
                <w:szCs w:val="20"/>
              </w:rPr>
            </w:pPr>
            <w:r w:rsidRPr="00FA7D45">
              <w:rPr>
                <w:rFonts w:ascii="Times New Roman" w:hAnsi="Times New Roman"/>
                <w:b/>
                <w:sz w:val="20"/>
                <w:szCs w:val="20"/>
              </w:rPr>
              <w:t>1135,3</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
                <w:color w:val="000000"/>
                <w:sz w:val="20"/>
                <w:szCs w:val="20"/>
              </w:rPr>
            </w:pPr>
            <w:r w:rsidRPr="00FA7D45">
              <w:rPr>
                <w:rFonts w:ascii="Times New Roman" w:hAnsi="Times New Roman"/>
                <w:b/>
                <w:color w:val="000000"/>
                <w:sz w:val="20"/>
                <w:szCs w:val="20"/>
              </w:rPr>
              <w:t>751,0</w:t>
            </w: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
                <w:color w:val="000000"/>
                <w:sz w:val="20"/>
                <w:szCs w:val="20"/>
              </w:rPr>
            </w:pPr>
            <w:r w:rsidRPr="00FA7D45">
              <w:rPr>
                <w:rFonts w:ascii="Times New Roman" w:hAnsi="Times New Roman"/>
                <w:b/>
                <w:color w:val="000000"/>
                <w:sz w:val="20"/>
                <w:szCs w:val="20"/>
              </w:rPr>
              <w:t>51,0</w:t>
            </w: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
                <w:color w:val="000000"/>
                <w:sz w:val="20"/>
                <w:szCs w:val="20"/>
              </w:rPr>
            </w:pPr>
            <w:r w:rsidRPr="00FA7D45">
              <w:rPr>
                <w:rFonts w:ascii="Times New Roman" w:hAnsi="Times New Roman"/>
                <w:b/>
                <w:color w:val="000000"/>
                <w:sz w:val="20"/>
                <w:szCs w:val="20"/>
              </w:rPr>
              <w:t>51,0</w:t>
            </w:r>
            <w:r w:rsidR="000833A5" w:rsidRPr="00FA7D45">
              <w:rPr>
                <w:rFonts w:ascii="Times New Roman" w:hAnsi="Times New Roman"/>
                <w:b/>
                <w:color w:val="000000"/>
                <w:sz w:val="20"/>
                <w:szCs w:val="20"/>
              </w:rPr>
              <w:t> </w:t>
            </w: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
                <w:color w:val="000000"/>
                <w:sz w:val="20"/>
                <w:szCs w:val="20"/>
              </w:rPr>
            </w:pPr>
            <w:r w:rsidRPr="00FA7D45">
              <w:rPr>
                <w:rFonts w:ascii="Times New Roman" w:hAnsi="Times New Roman"/>
                <w:b/>
                <w:color w:val="000000"/>
                <w:sz w:val="20"/>
                <w:szCs w:val="20"/>
              </w:rPr>
              <w:t>1988,3</w:t>
            </w: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485"/>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2449" w:type="dxa"/>
            <w:gridSpan w:val="7"/>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в том числе по ГРБС:</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343"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 </w:t>
            </w:r>
          </w:p>
        </w:tc>
        <w:tc>
          <w:tcPr>
            <w:tcW w:w="1444"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 </w:t>
            </w:r>
          </w:p>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 </w:t>
            </w:r>
          </w:p>
        </w:tc>
        <w:tc>
          <w:tcPr>
            <w:tcW w:w="1230" w:type="dxa"/>
            <w:gridSpan w:val="4"/>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color w:val="000000"/>
                <w:sz w:val="20"/>
                <w:szCs w:val="20"/>
              </w:rPr>
            </w:pPr>
          </w:p>
        </w:tc>
        <w:tc>
          <w:tcPr>
            <w:tcW w:w="1192"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color w:val="000000"/>
                <w:sz w:val="20"/>
                <w:szCs w:val="20"/>
              </w:rPr>
            </w:pPr>
          </w:p>
        </w:tc>
        <w:tc>
          <w:tcPr>
            <w:tcW w:w="1136"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color w:val="000000"/>
                <w:sz w:val="20"/>
                <w:szCs w:val="20"/>
              </w:rPr>
            </w:pPr>
          </w:p>
        </w:tc>
        <w:tc>
          <w:tcPr>
            <w:tcW w:w="1134" w:type="dxa"/>
            <w:gridSpan w:val="3"/>
            <w:tcBorders>
              <w:top w:val="nil"/>
              <w:left w:val="nil"/>
              <w:bottom w:val="single" w:sz="8" w:space="0" w:color="auto"/>
              <w:right w:val="single" w:sz="8" w:space="0" w:color="auto"/>
            </w:tcBorders>
            <w:shd w:val="clear" w:color="auto" w:fill="auto"/>
            <w:vAlign w:val="center"/>
            <w:hideMark/>
          </w:tcPr>
          <w:p w:rsidR="000833A5" w:rsidRPr="00FA7D45" w:rsidRDefault="000833A5">
            <w:pPr>
              <w:jc w:val="center"/>
              <w:rPr>
                <w:rFonts w:ascii="Times New Roman" w:hAnsi="Times New Roman"/>
                <w:color w:val="000000"/>
                <w:sz w:val="20"/>
                <w:szCs w:val="20"/>
              </w:rPr>
            </w:pPr>
          </w:p>
        </w:tc>
      </w:tr>
      <w:tr w:rsidR="000833A5"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495"/>
        </w:trPr>
        <w:tc>
          <w:tcPr>
            <w:tcW w:w="1644" w:type="dxa"/>
            <w:gridSpan w:val="3"/>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0833A5" w:rsidRPr="00FA7D45" w:rsidRDefault="000833A5" w:rsidP="004A2ED4">
            <w:pPr>
              <w:rPr>
                <w:rFonts w:ascii="Times New Roman" w:hAnsi="Times New Roman"/>
                <w:sz w:val="20"/>
                <w:szCs w:val="20"/>
              </w:rPr>
            </w:pPr>
          </w:p>
        </w:tc>
        <w:tc>
          <w:tcPr>
            <w:tcW w:w="2449" w:type="dxa"/>
            <w:gridSpan w:val="7"/>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Отдел культуры и кино</w:t>
            </w:r>
          </w:p>
        </w:tc>
        <w:tc>
          <w:tcPr>
            <w:tcW w:w="426" w:type="dxa"/>
            <w:gridSpan w:val="5"/>
            <w:tcBorders>
              <w:top w:val="nil"/>
              <w:left w:val="nil"/>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58</w:t>
            </w:r>
          </w:p>
        </w:tc>
        <w:tc>
          <w:tcPr>
            <w:tcW w:w="43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X</w:t>
            </w:r>
          </w:p>
        </w:tc>
        <w:tc>
          <w:tcPr>
            <w:tcW w:w="47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X</w:t>
            </w:r>
          </w:p>
        </w:tc>
        <w:tc>
          <w:tcPr>
            <w:tcW w:w="343"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X</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0833A5" w:rsidP="004A2ED4">
            <w:pPr>
              <w:jc w:val="center"/>
              <w:rPr>
                <w:rFonts w:ascii="Times New Roman" w:hAnsi="Times New Roman"/>
                <w:sz w:val="20"/>
                <w:szCs w:val="20"/>
              </w:rPr>
            </w:pPr>
            <w:r w:rsidRPr="00FA7D45">
              <w:rPr>
                <w:rFonts w:ascii="Times New Roman" w:hAnsi="Times New Roman"/>
                <w:sz w:val="20"/>
                <w:szCs w:val="20"/>
              </w:rPr>
              <w:t> </w:t>
            </w:r>
          </w:p>
        </w:tc>
        <w:tc>
          <w:tcPr>
            <w:tcW w:w="1444" w:type="dxa"/>
            <w:gridSpan w:val="5"/>
            <w:vMerge w:val="restart"/>
            <w:tcBorders>
              <w:top w:val="nil"/>
              <w:left w:val="single" w:sz="8" w:space="0" w:color="auto"/>
              <w:right w:val="single" w:sz="8" w:space="0" w:color="auto"/>
            </w:tcBorders>
            <w:shd w:val="clear" w:color="auto" w:fill="auto"/>
            <w:vAlign w:val="center"/>
            <w:hideMark/>
          </w:tcPr>
          <w:p w:rsidR="000833A5" w:rsidRPr="00FA7D45" w:rsidRDefault="00FB21B5" w:rsidP="004A2ED4">
            <w:pPr>
              <w:jc w:val="center"/>
              <w:rPr>
                <w:rFonts w:ascii="Times New Roman" w:hAnsi="Times New Roman"/>
                <w:sz w:val="20"/>
                <w:szCs w:val="20"/>
              </w:rPr>
            </w:pPr>
            <w:r w:rsidRPr="00FA7D45">
              <w:rPr>
                <w:rFonts w:ascii="Times New Roman" w:hAnsi="Times New Roman"/>
                <w:sz w:val="20"/>
                <w:szCs w:val="20"/>
              </w:rPr>
              <w:t>1135,3</w:t>
            </w:r>
          </w:p>
        </w:tc>
        <w:tc>
          <w:tcPr>
            <w:tcW w:w="1230"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Cs/>
                <w:color w:val="000000"/>
                <w:sz w:val="20"/>
                <w:szCs w:val="20"/>
              </w:rPr>
            </w:pPr>
            <w:r w:rsidRPr="00FA7D45">
              <w:rPr>
                <w:rFonts w:ascii="Times New Roman" w:hAnsi="Times New Roman"/>
                <w:bCs/>
                <w:color w:val="000000"/>
                <w:sz w:val="20"/>
                <w:szCs w:val="20"/>
              </w:rPr>
              <w:t>751,0</w:t>
            </w:r>
          </w:p>
        </w:tc>
        <w:tc>
          <w:tcPr>
            <w:tcW w:w="1192"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Cs/>
                <w:color w:val="000000"/>
                <w:sz w:val="20"/>
                <w:szCs w:val="20"/>
              </w:rPr>
            </w:pPr>
            <w:r w:rsidRPr="00FA7D45">
              <w:rPr>
                <w:rFonts w:ascii="Times New Roman" w:hAnsi="Times New Roman"/>
                <w:bCs/>
                <w:color w:val="000000"/>
                <w:sz w:val="20"/>
                <w:szCs w:val="20"/>
              </w:rPr>
              <w:t>51,0</w:t>
            </w:r>
          </w:p>
        </w:tc>
        <w:tc>
          <w:tcPr>
            <w:tcW w:w="113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0833A5" w:rsidRPr="00FA7D45" w:rsidRDefault="00FB21B5">
            <w:pPr>
              <w:jc w:val="center"/>
              <w:rPr>
                <w:rFonts w:ascii="Times New Roman" w:hAnsi="Times New Roman"/>
                <w:bCs/>
                <w:color w:val="000000"/>
                <w:sz w:val="20"/>
                <w:szCs w:val="20"/>
              </w:rPr>
            </w:pPr>
            <w:r w:rsidRPr="00FA7D45">
              <w:rPr>
                <w:rFonts w:ascii="Times New Roman" w:hAnsi="Times New Roman"/>
                <w:bCs/>
                <w:color w:val="000000"/>
                <w:sz w:val="20"/>
                <w:szCs w:val="20"/>
              </w:rPr>
              <w:t>51,0</w:t>
            </w:r>
          </w:p>
        </w:tc>
        <w:tc>
          <w:tcPr>
            <w:tcW w:w="11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833A5" w:rsidRPr="00FA7D45" w:rsidRDefault="00FB21B5">
            <w:pPr>
              <w:jc w:val="center"/>
              <w:rPr>
                <w:rFonts w:ascii="Times New Roman" w:hAnsi="Times New Roman"/>
                <w:bCs/>
                <w:color w:val="000000"/>
                <w:sz w:val="20"/>
                <w:szCs w:val="20"/>
              </w:rPr>
            </w:pPr>
            <w:r w:rsidRPr="00FA7D45">
              <w:rPr>
                <w:rFonts w:ascii="Times New Roman" w:hAnsi="Times New Roman"/>
                <w:bCs/>
                <w:color w:val="000000"/>
                <w:sz w:val="20"/>
                <w:szCs w:val="20"/>
              </w:rPr>
              <w:t>1988,3</w:t>
            </w:r>
          </w:p>
        </w:tc>
      </w:tr>
      <w:tr w:rsidR="00222BBA" w:rsidRPr="00FA7D45" w:rsidTr="00FA7D45">
        <w:tblPrEx>
          <w:tblCellMar>
            <w:left w:w="108" w:type="dxa"/>
            <w:right w:w="108" w:type="dxa"/>
          </w:tblCellMar>
          <w:tblLook w:val="04A0" w:firstRow="1" w:lastRow="0" w:firstColumn="1" w:lastColumn="0" w:noHBand="0" w:noVBand="1"/>
        </w:tblPrEx>
        <w:trPr>
          <w:gridBefore w:val="1"/>
          <w:gridAfter w:val="3"/>
          <w:wBefore w:w="269" w:type="dxa"/>
          <w:wAfter w:w="879" w:type="dxa"/>
          <w:trHeight w:val="78"/>
        </w:trPr>
        <w:tc>
          <w:tcPr>
            <w:tcW w:w="1644" w:type="dxa"/>
            <w:gridSpan w:val="3"/>
            <w:vMerge/>
            <w:tcBorders>
              <w:top w:val="nil"/>
              <w:left w:val="single" w:sz="8" w:space="0" w:color="auto"/>
              <w:bottom w:val="single" w:sz="8" w:space="0" w:color="auto"/>
              <w:right w:val="single" w:sz="8" w:space="0" w:color="auto"/>
            </w:tcBorders>
            <w:vAlign w:val="center"/>
            <w:hideMark/>
          </w:tcPr>
          <w:p w:rsidR="00222BBA" w:rsidRPr="00FA7D45" w:rsidRDefault="00222BBA" w:rsidP="004A2ED4">
            <w:pPr>
              <w:rPr>
                <w:rFonts w:ascii="Times New Roman" w:hAnsi="Times New Roman"/>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rsidR="00222BBA" w:rsidRPr="00FA7D45" w:rsidRDefault="00222BBA" w:rsidP="004A2ED4">
            <w:pPr>
              <w:rPr>
                <w:rFonts w:ascii="Times New Roman" w:hAnsi="Times New Roman"/>
                <w:sz w:val="20"/>
                <w:szCs w:val="20"/>
              </w:rPr>
            </w:pPr>
          </w:p>
        </w:tc>
        <w:tc>
          <w:tcPr>
            <w:tcW w:w="2449" w:type="dxa"/>
            <w:gridSpan w:val="7"/>
            <w:vMerge/>
            <w:tcBorders>
              <w:top w:val="nil"/>
              <w:left w:val="single" w:sz="8" w:space="0" w:color="auto"/>
              <w:bottom w:val="single" w:sz="8" w:space="0" w:color="auto"/>
              <w:right w:val="single" w:sz="8" w:space="0" w:color="auto"/>
            </w:tcBorders>
            <w:vAlign w:val="center"/>
            <w:hideMark/>
          </w:tcPr>
          <w:p w:rsidR="00222BBA" w:rsidRPr="00FA7D45" w:rsidRDefault="00222BBA" w:rsidP="004A2ED4">
            <w:pPr>
              <w:rPr>
                <w:rFonts w:ascii="Times New Roman" w:hAnsi="Times New Roman"/>
                <w:sz w:val="20"/>
                <w:szCs w:val="20"/>
              </w:rPr>
            </w:pPr>
          </w:p>
        </w:tc>
        <w:tc>
          <w:tcPr>
            <w:tcW w:w="426" w:type="dxa"/>
            <w:gridSpan w:val="5"/>
            <w:tcBorders>
              <w:top w:val="nil"/>
              <w:left w:val="nil"/>
              <w:bottom w:val="single" w:sz="8" w:space="0" w:color="auto"/>
              <w:right w:val="single" w:sz="8" w:space="0" w:color="auto"/>
            </w:tcBorders>
            <w:shd w:val="clear" w:color="auto" w:fill="auto"/>
            <w:vAlign w:val="center"/>
            <w:hideMark/>
          </w:tcPr>
          <w:p w:rsidR="00222BBA" w:rsidRPr="00FA7D45" w:rsidRDefault="00222BBA" w:rsidP="004A2ED4">
            <w:pPr>
              <w:jc w:val="center"/>
              <w:rPr>
                <w:rFonts w:ascii="Times New Roman" w:hAnsi="Times New Roman"/>
                <w:sz w:val="20"/>
                <w:szCs w:val="20"/>
              </w:rPr>
            </w:pPr>
            <w:r w:rsidRPr="00FA7D45">
              <w:rPr>
                <w:rFonts w:ascii="Times New Roman" w:hAnsi="Times New Roman"/>
                <w:sz w:val="20"/>
                <w:szCs w:val="20"/>
              </w:rPr>
              <w:t>55</w:t>
            </w:r>
          </w:p>
        </w:tc>
        <w:tc>
          <w:tcPr>
            <w:tcW w:w="433" w:type="dxa"/>
            <w:gridSpan w:val="3"/>
            <w:vMerge/>
            <w:tcBorders>
              <w:top w:val="nil"/>
              <w:left w:val="single" w:sz="8" w:space="0" w:color="auto"/>
              <w:bottom w:val="single" w:sz="8" w:space="0" w:color="auto"/>
              <w:right w:val="single" w:sz="8" w:space="0" w:color="auto"/>
            </w:tcBorders>
            <w:vAlign w:val="center"/>
            <w:hideMark/>
          </w:tcPr>
          <w:p w:rsidR="00222BBA" w:rsidRPr="00FA7D45" w:rsidRDefault="00222BBA" w:rsidP="004A2ED4">
            <w:pPr>
              <w:rPr>
                <w:rFonts w:ascii="Times New Roman" w:hAnsi="Times New Roman"/>
                <w:sz w:val="20"/>
                <w:szCs w:val="20"/>
              </w:rPr>
            </w:pPr>
          </w:p>
        </w:tc>
        <w:tc>
          <w:tcPr>
            <w:tcW w:w="471" w:type="dxa"/>
            <w:gridSpan w:val="2"/>
            <w:vMerge/>
            <w:tcBorders>
              <w:top w:val="nil"/>
              <w:left w:val="single" w:sz="8" w:space="0" w:color="auto"/>
              <w:bottom w:val="single" w:sz="8" w:space="0" w:color="auto"/>
              <w:right w:val="single" w:sz="8" w:space="0" w:color="auto"/>
            </w:tcBorders>
            <w:vAlign w:val="center"/>
            <w:hideMark/>
          </w:tcPr>
          <w:p w:rsidR="00222BBA" w:rsidRPr="00FA7D45" w:rsidRDefault="00222BBA" w:rsidP="004A2ED4">
            <w:pPr>
              <w:rPr>
                <w:rFonts w:ascii="Times New Roman" w:hAnsi="Times New Roman"/>
                <w:sz w:val="20"/>
                <w:szCs w:val="20"/>
              </w:rPr>
            </w:pPr>
          </w:p>
        </w:tc>
        <w:tc>
          <w:tcPr>
            <w:tcW w:w="343" w:type="dxa"/>
            <w:gridSpan w:val="5"/>
            <w:vMerge/>
            <w:tcBorders>
              <w:top w:val="nil"/>
              <w:left w:val="single" w:sz="8" w:space="0" w:color="auto"/>
              <w:bottom w:val="single" w:sz="8" w:space="0" w:color="auto"/>
              <w:right w:val="single" w:sz="8" w:space="0" w:color="auto"/>
            </w:tcBorders>
            <w:vAlign w:val="center"/>
            <w:hideMark/>
          </w:tcPr>
          <w:p w:rsidR="00222BBA" w:rsidRPr="00FA7D45" w:rsidRDefault="00222BBA" w:rsidP="004A2ED4">
            <w:pPr>
              <w:rPr>
                <w:rFonts w:ascii="Times New Roman" w:hAnsi="Times New Roman"/>
                <w:sz w:val="20"/>
                <w:szCs w:val="20"/>
              </w:rPr>
            </w:pPr>
          </w:p>
        </w:tc>
        <w:tc>
          <w:tcPr>
            <w:tcW w:w="236" w:type="dxa"/>
            <w:gridSpan w:val="2"/>
            <w:vMerge/>
            <w:tcBorders>
              <w:top w:val="nil"/>
              <w:left w:val="single" w:sz="8" w:space="0" w:color="auto"/>
              <w:bottom w:val="single" w:sz="8" w:space="0" w:color="auto"/>
              <w:right w:val="single" w:sz="8" w:space="0" w:color="auto"/>
            </w:tcBorders>
            <w:vAlign w:val="center"/>
            <w:hideMark/>
          </w:tcPr>
          <w:p w:rsidR="00222BBA" w:rsidRPr="00FA7D45" w:rsidRDefault="00222BBA" w:rsidP="004A2ED4">
            <w:pPr>
              <w:rPr>
                <w:rFonts w:ascii="Times New Roman" w:hAnsi="Times New Roman"/>
                <w:sz w:val="20"/>
                <w:szCs w:val="20"/>
              </w:rPr>
            </w:pPr>
          </w:p>
        </w:tc>
        <w:tc>
          <w:tcPr>
            <w:tcW w:w="1444" w:type="dxa"/>
            <w:gridSpan w:val="5"/>
            <w:vMerge/>
            <w:tcBorders>
              <w:left w:val="single" w:sz="8" w:space="0" w:color="auto"/>
              <w:bottom w:val="single" w:sz="8" w:space="0" w:color="000000"/>
              <w:right w:val="single" w:sz="8" w:space="0" w:color="auto"/>
            </w:tcBorders>
            <w:vAlign w:val="center"/>
            <w:hideMark/>
          </w:tcPr>
          <w:p w:rsidR="00222BBA" w:rsidRPr="00FA7D45" w:rsidRDefault="00222BBA" w:rsidP="004A2ED4">
            <w:pPr>
              <w:rPr>
                <w:rFonts w:ascii="Times New Roman" w:hAnsi="Times New Roman"/>
                <w:sz w:val="20"/>
                <w:szCs w:val="20"/>
              </w:rPr>
            </w:pPr>
          </w:p>
        </w:tc>
        <w:tc>
          <w:tcPr>
            <w:tcW w:w="1230" w:type="dxa"/>
            <w:gridSpan w:val="4"/>
            <w:vMerge/>
            <w:tcBorders>
              <w:top w:val="nil"/>
              <w:left w:val="single" w:sz="8" w:space="0" w:color="auto"/>
              <w:bottom w:val="single" w:sz="8" w:space="0" w:color="auto"/>
              <w:right w:val="single" w:sz="8" w:space="0" w:color="auto"/>
            </w:tcBorders>
            <w:vAlign w:val="center"/>
            <w:hideMark/>
          </w:tcPr>
          <w:p w:rsidR="00222BBA" w:rsidRPr="00FA7D45" w:rsidRDefault="00222BBA" w:rsidP="004A2ED4">
            <w:pPr>
              <w:rPr>
                <w:rFonts w:ascii="Times New Roman" w:hAnsi="Times New Roman"/>
                <w:sz w:val="20"/>
                <w:szCs w:val="20"/>
              </w:rPr>
            </w:pPr>
          </w:p>
        </w:tc>
        <w:tc>
          <w:tcPr>
            <w:tcW w:w="1192" w:type="dxa"/>
            <w:gridSpan w:val="5"/>
            <w:vMerge/>
            <w:tcBorders>
              <w:top w:val="nil"/>
              <w:left w:val="single" w:sz="8" w:space="0" w:color="auto"/>
              <w:bottom w:val="single" w:sz="8" w:space="0" w:color="auto"/>
              <w:right w:val="single" w:sz="8" w:space="0" w:color="auto"/>
            </w:tcBorders>
            <w:vAlign w:val="center"/>
            <w:hideMark/>
          </w:tcPr>
          <w:p w:rsidR="00222BBA" w:rsidRPr="00FA7D45" w:rsidRDefault="00222BBA" w:rsidP="004A2ED4">
            <w:pPr>
              <w:rPr>
                <w:rFonts w:ascii="Times New Roman" w:hAnsi="Times New Roman"/>
                <w:sz w:val="20"/>
                <w:szCs w:val="20"/>
              </w:rPr>
            </w:pPr>
          </w:p>
        </w:tc>
        <w:tc>
          <w:tcPr>
            <w:tcW w:w="1136" w:type="dxa"/>
            <w:gridSpan w:val="3"/>
            <w:vMerge/>
            <w:tcBorders>
              <w:top w:val="nil"/>
              <w:left w:val="single" w:sz="8" w:space="0" w:color="auto"/>
              <w:bottom w:val="single" w:sz="8" w:space="0" w:color="000000"/>
              <w:right w:val="single" w:sz="8" w:space="0" w:color="auto"/>
            </w:tcBorders>
            <w:vAlign w:val="center"/>
            <w:hideMark/>
          </w:tcPr>
          <w:p w:rsidR="00222BBA" w:rsidRPr="00FA7D45" w:rsidRDefault="00222BBA" w:rsidP="004A2ED4">
            <w:pPr>
              <w:rPr>
                <w:rFonts w:ascii="Times New Roman" w:hAnsi="Times New Roman"/>
                <w:sz w:val="20"/>
                <w:szCs w:val="20"/>
              </w:rPr>
            </w:pPr>
          </w:p>
        </w:tc>
        <w:tc>
          <w:tcPr>
            <w:tcW w:w="1134" w:type="dxa"/>
            <w:gridSpan w:val="3"/>
            <w:vMerge/>
            <w:tcBorders>
              <w:top w:val="nil"/>
              <w:left w:val="single" w:sz="8" w:space="0" w:color="auto"/>
              <w:bottom w:val="single" w:sz="8" w:space="0" w:color="auto"/>
              <w:right w:val="single" w:sz="8" w:space="0" w:color="auto"/>
            </w:tcBorders>
            <w:vAlign w:val="center"/>
            <w:hideMark/>
          </w:tcPr>
          <w:p w:rsidR="00222BBA" w:rsidRPr="00FA7D45" w:rsidRDefault="00222BBA" w:rsidP="004A2ED4">
            <w:pPr>
              <w:rPr>
                <w:rFonts w:ascii="Times New Roman" w:hAnsi="Times New Roman"/>
                <w:sz w:val="20"/>
                <w:szCs w:val="20"/>
              </w:rPr>
            </w:pPr>
          </w:p>
        </w:tc>
      </w:tr>
      <w:tr w:rsidR="0054095B" w:rsidRPr="00FA7D45" w:rsidTr="00FA7D45">
        <w:tblPrEx>
          <w:tblCellMar>
            <w:left w:w="108" w:type="dxa"/>
            <w:right w:w="108" w:type="dxa"/>
          </w:tblCellMar>
          <w:tblLook w:val="00A0" w:firstRow="1" w:lastRow="0" w:firstColumn="1" w:lastColumn="0" w:noHBand="0" w:noVBand="0"/>
        </w:tblPrEx>
        <w:trPr>
          <w:gridBefore w:val="1"/>
          <w:gridAfter w:val="3"/>
          <w:wBefore w:w="269" w:type="dxa"/>
          <w:wAfter w:w="879" w:type="dxa"/>
          <w:trHeight w:val="318"/>
        </w:trPr>
        <w:tc>
          <w:tcPr>
            <w:tcW w:w="1644" w:type="dxa"/>
            <w:gridSpan w:val="3"/>
            <w:vMerge w:val="restart"/>
            <w:tcBorders>
              <w:top w:val="single" w:sz="4" w:space="0" w:color="auto"/>
              <w:left w:val="single" w:sz="4" w:space="0" w:color="auto"/>
              <w:right w:val="single" w:sz="4" w:space="0" w:color="auto"/>
            </w:tcBorders>
            <w:vAlign w:val="center"/>
          </w:tcPr>
          <w:p w:rsidR="0054095B" w:rsidRPr="00FA7D45" w:rsidRDefault="0054095B" w:rsidP="004A2ED4">
            <w:pPr>
              <w:jc w:val="center"/>
              <w:rPr>
                <w:rFonts w:ascii="Times New Roman" w:hAnsi="Times New Roman"/>
                <w:sz w:val="20"/>
                <w:szCs w:val="20"/>
              </w:rPr>
            </w:pPr>
            <w:r w:rsidRPr="00FA7D45">
              <w:rPr>
                <w:rFonts w:ascii="Times New Roman" w:hAnsi="Times New Roman"/>
                <w:sz w:val="20"/>
                <w:szCs w:val="20"/>
              </w:rPr>
              <w:t>Подпрограмма 7</w:t>
            </w:r>
          </w:p>
        </w:tc>
        <w:tc>
          <w:tcPr>
            <w:tcW w:w="1559" w:type="dxa"/>
            <w:vMerge w:val="restart"/>
            <w:tcBorders>
              <w:top w:val="single" w:sz="4" w:space="0" w:color="auto"/>
              <w:left w:val="single" w:sz="4" w:space="0" w:color="auto"/>
              <w:right w:val="single" w:sz="4" w:space="0" w:color="auto"/>
            </w:tcBorders>
            <w:vAlign w:val="center"/>
          </w:tcPr>
          <w:p w:rsidR="0054095B" w:rsidRPr="00FA7D45" w:rsidRDefault="0054095B" w:rsidP="004A2ED4">
            <w:pPr>
              <w:jc w:val="center"/>
              <w:rPr>
                <w:rFonts w:ascii="Times New Roman" w:hAnsi="Times New Roman"/>
                <w:sz w:val="20"/>
                <w:szCs w:val="20"/>
              </w:rPr>
            </w:pPr>
            <w:r w:rsidRPr="00FA7D45">
              <w:rPr>
                <w:rFonts w:ascii="Times New Roman" w:hAnsi="Times New Roman"/>
                <w:sz w:val="20"/>
                <w:szCs w:val="20"/>
              </w:rPr>
              <w:t>«Развитие добровольчества (</w:t>
            </w:r>
            <w:proofErr w:type="spellStart"/>
            <w:r w:rsidRPr="00FA7D45">
              <w:rPr>
                <w:rFonts w:ascii="Times New Roman" w:hAnsi="Times New Roman"/>
                <w:sz w:val="20"/>
                <w:szCs w:val="20"/>
              </w:rPr>
              <w:t>волонтерства</w:t>
            </w:r>
            <w:proofErr w:type="spellEnd"/>
            <w:r w:rsidRPr="00FA7D45">
              <w:rPr>
                <w:rFonts w:ascii="Times New Roman" w:hAnsi="Times New Roman"/>
                <w:sz w:val="20"/>
                <w:szCs w:val="20"/>
              </w:rPr>
              <w:t>)»</w:t>
            </w: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 xml:space="preserve">Отдел культуры и кино </w:t>
            </w:r>
          </w:p>
        </w:tc>
        <w:tc>
          <w:tcPr>
            <w:tcW w:w="42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4095B" w:rsidRPr="00FA7D45" w:rsidRDefault="0054095B" w:rsidP="004A2ED4">
            <w:pPr>
              <w:jc w:val="right"/>
              <w:rPr>
                <w:rFonts w:ascii="Times New Roman" w:hAnsi="Times New Roman"/>
                <w:sz w:val="20"/>
                <w:szCs w:val="20"/>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X</w:t>
            </w:r>
          </w:p>
        </w:tc>
        <w:tc>
          <w:tcPr>
            <w:tcW w:w="425" w:type="dxa"/>
            <w:gridSpan w:val="5"/>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X</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b/>
                <w:bCs/>
                <w:sz w:val="20"/>
                <w:szCs w:val="20"/>
              </w:rPr>
            </w:pPr>
          </w:p>
        </w:tc>
        <w:tc>
          <w:tcPr>
            <w:tcW w:w="1467" w:type="dxa"/>
            <w:gridSpan w:val="7"/>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b/>
                <w:bCs/>
                <w:sz w:val="20"/>
                <w:szCs w:val="20"/>
              </w:rPr>
            </w:pPr>
            <w:r w:rsidRPr="00FA7D45">
              <w:rPr>
                <w:rFonts w:ascii="Times New Roman" w:hAnsi="Times New Roman"/>
                <w:b/>
                <w:bCs/>
                <w:sz w:val="20"/>
                <w:szCs w:val="20"/>
              </w:rPr>
              <w:t>0,00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b/>
                <w:bCs/>
                <w:sz w:val="20"/>
                <w:szCs w:val="20"/>
              </w:rPr>
            </w:pPr>
            <w:r w:rsidRPr="00FA7D45">
              <w:rPr>
                <w:rFonts w:ascii="Times New Roman" w:hAnsi="Times New Roman"/>
                <w:b/>
                <w:bCs/>
                <w:sz w:val="20"/>
                <w:szCs w:val="20"/>
              </w:rPr>
              <w:t>0,00</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b/>
                <w:bCs/>
                <w:sz w:val="20"/>
                <w:szCs w:val="20"/>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b/>
                <w:bCs/>
                <w:sz w:val="20"/>
                <w:szCs w:val="20"/>
              </w:rPr>
            </w:pPr>
            <w:r w:rsidRPr="00FA7D45">
              <w:rPr>
                <w:rFonts w:ascii="Times New Roman" w:hAnsi="Times New Roman"/>
                <w:b/>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b/>
                <w:bCs/>
                <w:sz w:val="20"/>
                <w:szCs w:val="20"/>
              </w:rPr>
            </w:pPr>
            <w:r w:rsidRPr="00FA7D45">
              <w:rPr>
                <w:rFonts w:ascii="Times New Roman" w:hAnsi="Times New Roman"/>
                <w:b/>
                <w:bCs/>
                <w:sz w:val="20"/>
                <w:szCs w:val="20"/>
              </w:rPr>
              <w:t>0,00</w:t>
            </w:r>
          </w:p>
        </w:tc>
      </w:tr>
      <w:tr w:rsidR="0054095B" w:rsidRPr="00FA7D45" w:rsidTr="00FA7D45">
        <w:tblPrEx>
          <w:tblCellMar>
            <w:left w:w="108" w:type="dxa"/>
            <w:right w:w="108" w:type="dxa"/>
          </w:tblCellMar>
          <w:tblLook w:val="00A0" w:firstRow="1" w:lastRow="0" w:firstColumn="1" w:lastColumn="0" w:noHBand="0" w:noVBand="0"/>
        </w:tblPrEx>
        <w:trPr>
          <w:gridBefore w:val="1"/>
          <w:gridAfter w:val="3"/>
          <w:wBefore w:w="269" w:type="dxa"/>
          <w:wAfter w:w="879" w:type="dxa"/>
          <w:trHeight w:val="318"/>
        </w:trPr>
        <w:tc>
          <w:tcPr>
            <w:tcW w:w="1644" w:type="dxa"/>
            <w:gridSpan w:val="3"/>
            <w:vMerge/>
            <w:tcBorders>
              <w:left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p>
        </w:tc>
        <w:tc>
          <w:tcPr>
            <w:tcW w:w="1559" w:type="dxa"/>
            <w:vMerge/>
            <w:tcBorders>
              <w:left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в том числе по ГРБС:</w:t>
            </w:r>
          </w:p>
        </w:tc>
        <w:tc>
          <w:tcPr>
            <w:tcW w:w="42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Х</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Х</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Х</w:t>
            </w:r>
          </w:p>
        </w:tc>
        <w:tc>
          <w:tcPr>
            <w:tcW w:w="425" w:type="dxa"/>
            <w:gridSpan w:val="5"/>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Х</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p>
        </w:tc>
        <w:tc>
          <w:tcPr>
            <w:tcW w:w="1467" w:type="dxa"/>
            <w:gridSpan w:val="7"/>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 </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 </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 </w:t>
            </w:r>
          </w:p>
        </w:tc>
      </w:tr>
      <w:tr w:rsidR="0054095B" w:rsidRPr="00FA7D45" w:rsidTr="00FA7D45">
        <w:tblPrEx>
          <w:tblCellMar>
            <w:left w:w="108" w:type="dxa"/>
            <w:right w:w="108" w:type="dxa"/>
          </w:tblCellMar>
          <w:tblLook w:val="00A0" w:firstRow="1" w:lastRow="0" w:firstColumn="1" w:lastColumn="0" w:noHBand="0" w:noVBand="0"/>
        </w:tblPrEx>
        <w:trPr>
          <w:gridBefore w:val="1"/>
          <w:gridAfter w:val="3"/>
          <w:wBefore w:w="269" w:type="dxa"/>
          <w:wAfter w:w="879" w:type="dxa"/>
          <w:trHeight w:val="318"/>
        </w:trPr>
        <w:tc>
          <w:tcPr>
            <w:tcW w:w="1644" w:type="dxa"/>
            <w:gridSpan w:val="3"/>
            <w:vMerge/>
            <w:tcBorders>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Отдел культуры и кино</w:t>
            </w:r>
          </w:p>
        </w:tc>
        <w:tc>
          <w:tcPr>
            <w:tcW w:w="42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4095B" w:rsidRPr="00FA7D45" w:rsidRDefault="0054095B" w:rsidP="004A2ED4">
            <w:pPr>
              <w:jc w:val="right"/>
              <w:rPr>
                <w:rFonts w:ascii="Times New Roman" w:hAnsi="Times New Roman"/>
                <w:sz w:val="20"/>
                <w:szCs w:val="20"/>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X</w:t>
            </w:r>
          </w:p>
        </w:tc>
        <w:tc>
          <w:tcPr>
            <w:tcW w:w="425" w:type="dxa"/>
            <w:gridSpan w:val="5"/>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X</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p>
        </w:tc>
        <w:tc>
          <w:tcPr>
            <w:tcW w:w="1467" w:type="dxa"/>
            <w:gridSpan w:val="7"/>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0,00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0,00</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4095B" w:rsidRPr="00FA7D45" w:rsidRDefault="0054095B" w:rsidP="004A2ED4">
            <w:pPr>
              <w:jc w:val="right"/>
              <w:rPr>
                <w:rFonts w:ascii="Times New Roman" w:hAnsi="Times New Roman"/>
                <w:sz w:val="20"/>
                <w:szCs w:val="20"/>
              </w:rPr>
            </w:pPr>
            <w:r w:rsidRPr="00FA7D45">
              <w:rPr>
                <w:rFonts w:ascii="Times New Roman" w:hAnsi="Times New Roman"/>
                <w:sz w:val="20"/>
                <w:szCs w:val="20"/>
              </w:rPr>
              <w:t>0,00</w:t>
            </w:r>
          </w:p>
          <w:p w:rsidR="00B62B63" w:rsidRPr="00FA7D45" w:rsidRDefault="00B62B63" w:rsidP="004A2ED4">
            <w:pPr>
              <w:jc w:val="right"/>
              <w:rPr>
                <w:rFonts w:ascii="Times New Roman" w:hAnsi="Times New Roman"/>
                <w:sz w:val="20"/>
                <w:szCs w:val="20"/>
              </w:rPr>
            </w:pPr>
          </w:p>
        </w:tc>
      </w:tr>
    </w:tbl>
    <w:tbl>
      <w:tblPr>
        <w:tblpPr w:leftFromText="180" w:rightFromText="180" w:vertAnchor="text" w:horzAnchor="page" w:tblpX="3622" w:tblpY="1"/>
        <w:tblOverlap w:val="never"/>
        <w:tblW w:w="13240" w:type="dxa"/>
        <w:tblLayout w:type="fixed"/>
        <w:tblLook w:val="04A0" w:firstRow="1" w:lastRow="0" w:firstColumn="1" w:lastColumn="0" w:noHBand="0" w:noVBand="1"/>
      </w:tblPr>
      <w:tblGrid>
        <w:gridCol w:w="1522"/>
        <w:gridCol w:w="2222"/>
        <w:gridCol w:w="1872"/>
        <w:gridCol w:w="1743"/>
        <w:gridCol w:w="5881"/>
      </w:tblGrid>
      <w:tr w:rsidR="00EF4640" w:rsidRPr="00FA7D45" w:rsidTr="00EF4640">
        <w:trPr>
          <w:trHeight w:val="315"/>
        </w:trPr>
        <w:tc>
          <w:tcPr>
            <w:tcW w:w="1522" w:type="dxa"/>
            <w:vMerge w:val="restart"/>
            <w:shd w:val="clear" w:color="auto" w:fill="auto"/>
            <w:vAlign w:val="center"/>
            <w:hideMark/>
          </w:tcPr>
          <w:p w:rsidR="00EF4640" w:rsidRPr="00FA7D45" w:rsidRDefault="00EF4640" w:rsidP="00EF4640">
            <w:pPr>
              <w:spacing w:after="0" w:line="240" w:lineRule="auto"/>
              <w:rPr>
                <w:rFonts w:ascii="Times New Roman" w:eastAsia="Times New Roman" w:hAnsi="Times New Roman"/>
                <w:color w:val="000000"/>
                <w:sz w:val="20"/>
                <w:szCs w:val="20"/>
                <w:lang w:eastAsia="ru-RU"/>
              </w:rPr>
            </w:pPr>
          </w:p>
        </w:tc>
        <w:tc>
          <w:tcPr>
            <w:tcW w:w="2222" w:type="dxa"/>
            <w:vMerge w:val="restart"/>
            <w:shd w:val="clear" w:color="auto" w:fill="auto"/>
            <w:vAlign w:val="center"/>
            <w:hideMark/>
          </w:tcPr>
          <w:p w:rsidR="00EF4640" w:rsidRPr="00FA7D45" w:rsidRDefault="00EF4640" w:rsidP="00EF4640">
            <w:pPr>
              <w:spacing w:after="0" w:line="240" w:lineRule="auto"/>
              <w:jc w:val="center"/>
              <w:rPr>
                <w:rFonts w:ascii="Times New Roman" w:eastAsia="Times New Roman" w:hAnsi="Times New Roman"/>
                <w:color w:val="000000"/>
                <w:sz w:val="20"/>
                <w:szCs w:val="20"/>
                <w:lang w:eastAsia="ru-RU"/>
              </w:rPr>
            </w:pPr>
          </w:p>
        </w:tc>
        <w:tc>
          <w:tcPr>
            <w:tcW w:w="1872" w:type="dxa"/>
            <w:vMerge w:val="restart"/>
            <w:shd w:val="clear" w:color="auto" w:fill="auto"/>
            <w:vAlign w:val="center"/>
            <w:hideMark/>
          </w:tcPr>
          <w:p w:rsidR="00EF4640" w:rsidRPr="00FA7D45" w:rsidRDefault="00EF4640" w:rsidP="00EF4640">
            <w:pPr>
              <w:spacing w:after="0" w:line="240" w:lineRule="auto"/>
              <w:jc w:val="center"/>
              <w:rPr>
                <w:rFonts w:ascii="Times New Roman" w:eastAsia="Times New Roman" w:hAnsi="Times New Roman"/>
                <w:color w:val="000000"/>
                <w:sz w:val="20"/>
                <w:szCs w:val="20"/>
                <w:lang w:eastAsia="ru-RU"/>
              </w:rPr>
            </w:pPr>
          </w:p>
        </w:tc>
        <w:tc>
          <w:tcPr>
            <w:tcW w:w="1743" w:type="dxa"/>
            <w:vMerge w:val="restart"/>
            <w:shd w:val="clear" w:color="auto" w:fill="auto"/>
            <w:vAlign w:val="center"/>
            <w:hideMark/>
          </w:tcPr>
          <w:p w:rsidR="00EF4640" w:rsidRPr="00FA7D45" w:rsidRDefault="00EF4640" w:rsidP="00EF4640">
            <w:pPr>
              <w:spacing w:after="0" w:line="240" w:lineRule="auto"/>
              <w:jc w:val="center"/>
              <w:rPr>
                <w:rFonts w:ascii="Times New Roman" w:eastAsia="Times New Roman" w:hAnsi="Times New Roman"/>
                <w:color w:val="000000"/>
                <w:sz w:val="20"/>
                <w:szCs w:val="20"/>
                <w:lang w:eastAsia="ru-RU"/>
              </w:rPr>
            </w:pPr>
          </w:p>
        </w:tc>
        <w:tc>
          <w:tcPr>
            <w:tcW w:w="5881" w:type="dxa"/>
            <w:shd w:val="clear" w:color="auto" w:fill="auto"/>
            <w:vAlign w:val="center"/>
            <w:hideMark/>
          </w:tcPr>
          <w:p w:rsidR="00EF4640" w:rsidRPr="00FA7D45" w:rsidRDefault="00EF4640" w:rsidP="00EF4640">
            <w:pPr>
              <w:spacing w:after="0" w:line="240" w:lineRule="auto"/>
              <w:jc w:val="center"/>
              <w:rPr>
                <w:rFonts w:ascii="Times New Roman" w:eastAsia="Times New Roman" w:hAnsi="Times New Roman"/>
                <w:color w:val="000000"/>
                <w:sz w:val="20"/>
                <w:szCs w:val="20"/>
                <w:lang w:eastAsia="ru-RU"/>
              </w:rPr>
            </w:pPr>
          </w:p>
        </w:tc>
      </w:tr>
      <w:tr w:rsidR="00EF4640" w:rsidRPr="00FA7D45" w:rsidTr="00EF4640">
        <w:trPr>
          <w:trHeight w:val="315"/>
        </w:trPr>
        <w:tc>
          <w:tcPr>
            <w:tcW w:w="1522" w:type="dxa"/>
            <w:vMerge/>
            <w:vAlign w:val="center"/>
            <w:hideMark/>
          </w:tcPr>
          <w:p w:rsidR="00EF4640" w:rsidRPr="00FA7D45" w:rsidRDefault="00EF4640" w:rsidP="00EF4640">
            <w:pPr>
              <w:spacing w:after="0" w:line="240" w:lineRule="auto"/>
              <w:rPr>
                <w:rFonts w:ascii="Times New Roman" w:eastAsia="Times New Roman" w:hAnsi="Times New Roman"/>
                <w:color w:val="000000"/>
                <w:sz w:val="20"/>
                <w:szCs w:val="20"/>
                <w:lang w:eastAsia="ru-RU"/>
              </w:rPr>
            </w:pPr>
          </w:p>
        </w:tc>
        <w:tc>
          <w:tcPr>
            <w:tcW w:w="2222" w:type="dxa"/>
            <w:vMerge/>
            <w:vAlign w:val="center"/>
            <w:hideMark/>
          </w:tcPr>
          <w:p w:rsidR="00EF4640" w:rsidRPr="00FA7D45" w:rsidRDefault="00EF4640" w:rsidP="00EF4640">
            <w:pPr>
              <w:spacing w:after="0" w:line="240" w:lineRule="auto"/>
              <w:rPr>
                <w:rFonts w:ascii="Times New Roman" w:eastAsia="Times New Roman" w:hAnsi="Times New Roman"/>
                <w:color w:val="000000"/>
                <w:sz w:val="20"/>
                <w:szCs w:val="20"/>
                <w:lang w:eastAsia="ru-RU"/>
              </w:rPr>
            </w:pPr>
          </w:p>
        </w:tc>
        <w:tc>
          <w:tcPr>
            <w:tcW w:w="1872" w:type="dxa"/>
            <w:vMerge/>
            <w:vAlign w:val="center"/>
            <w:hideMark/>
          </w:tcPr>
          <w:p w:rsidR="00EF4640" w:rsidRPr="00FA7D45" w:rsidRDefault="00EF4640" w:rsidP="00EF4640">
            <w:pPr>
              <w:spacing w:after="0" w:line="240" w:lineRule="auto"/>
              <w:rPr>
                <w:rFonts w:ascii="Times New Roman" w:eastAsia="Times New Roman" w:hAnsi="Times New Roman"/>
                <w:color w:val="000000"/>
                <w:sz w:val="20"/>
                <w:szCs w:val="20"/>
                <w:lang w:eastAsia="ru-RU"/>
              </w:rPr>
            </w:pPr>
          </w:p>
        </w:tc>
        <w:tc>
          <w:tcPr>
            <w:tcW w:w="1743" w:type="dxa"/>
            <w:vMerge/>
            <w:vAlign w:val="center"/>
            <w:hideMark/>
          </w:tcPr>
          <w:p w:rsidR="00EF4640" w:rsidRPr="00FA7D45" w:rsidRDefault="00EF4640" w:rsidP="00EF4640">
            <w:pPr>
              <w:spacing w:after="0" w:line="240" w:lineRule="auto"/>
              <w:rPr>
                <w:rFonts w:ascii="Times New Roman" w:eastAsia="Times New Roman" w:hAnsi="Times New Roman"/>
                <w:color w:val="000000"/>
                <w:sz w:val="20"/>
                <w:szCs w:val="20"/>
                <w:lang w:eastAsia="ru-RU"/>
              </w:rPr>
            </w:pPr>
          </w:p>
        </w:tc>
        <w:tc>
          <w:tcPr>
            <w:tcW w:w="5881" w:type="dxa"/>
            <w:shd w:val="clear" w:color="auto" w:fill="auto"/>
            <w:vAlign w:val="center"/>
            <w:hideMark/>
          </w:tcPr>
          <w:p w:rsidR="00EF4640" w:rsidRPr="00FA7D45" w:rsidRDefault="00EF4640" w:rsidP="00EF4640">
            <w:pPr>
              <w:spacing w:after="0" w:line="240" w:lineRule="auto"/>
              <w:jc w:val="center"/>
              <w:rPr>
                <w:rFonts w:ascii="Times New Roman" w:eastAsia="Times New Roman" w:hAnsi="Times New Roman"/>
                <w:color w:val="000000"/>
                <w:sz w:val="20"/>
                <w:szCs w:val="20"/>
                <w:lang w:eastAsia="ru-RU"/>
              </w:rPr>
            </w:pPr>
          </w:p>
        </w:tc>
      </w:tr>
    </w:tbl>
    <w:p w:rsidR="005E7C60" w:rsidRPr="00FA7D45" w:rsidRDefault="004A2ED4" w:rsidP="00C50BDD">
      <w:pPr>
        <w:jc w:val="right"/>
        <w:rPr>
          <w:rFonts w:ascii="Times New Roman" w:hAnsi="Times New Roman"/>
          <w:sz w:val="20"/>
          <w:szCs w:val="20"/>
        </w:rPr>
      </w:pPr>
      <w:r w:rsidRPr="00FA7D45">
        <w:rPr>
          <w:rFonts w:ascii="Times New Roman" w:hAnsi="Times New Roman"/>
          <w:sz w:val="20"/>
          <w:szCs w:val="20"/>
        </w:rPr>
        <w:br w:type="textWrapping" w:clear="all"/>
      </w:r>
    </w:p>
    <w:p w:rsidR="003A48EB" w:rsidRPr="00FA7D45" w:rsidRDefault="003A48EB" w:rsidP="00C50BDD">
      <w:pPr>
        <w:jc w:val="right"/>
        <w:rPr>
          <w:rFonts w:ascii="Times New Roman" w:hAnsi="Times New Roman"/>
          <w:sz w:val="20"/>
          <w:szCs w:val="20"/>
        </w:rPr>
      </w:pPr>
    </w:p>
    <w:p w:rsidR="003A48EB" w:rsidRPr="00FA7D45" w:rsidRDefault="003A48EB" w:rsidP="00C50BDD">
      <w:pPr>
        <w:jc w:val="right"/>
        <w:rPr>
          <w:rFonts w:ascii="Times New Roman" w:hAnsi="Times New Roman"/>
          <w:sz w:val="20"/>
          <w:szCs w:val="20"/>
        </w:rPr>
      </w:pPr>
    </w:p>
    <w:p w:rsidR="003A48EB" w:rsidRPr="003A48EB" w:rsidRDefault="003A48EB" w:rsidP="00C50BDD">
      <w:pPr>
        <w:jc w:val="right"/>
        <w:rPr>
          <w:rFonts w:ascii="Times New Roman" w:hAnsi="Times New Roman"/>
          <w:sz w:val="24"/>
          <w:szCs w:val="24"/>
        </w:rPr>
      </w:pPr>
    </w:p>
    <w:tbl>
      <w:tblPr>
        <w:tblStyle w:val="a7"/>
        <w:tblpPr w:leftFromText="180" w:rightFromText="180" w:vertAnchor="text" w:tblpY="1"/>
        <w:tblOverlap w:val="never"/>
        <w:tblW w:w="0" w:type="auto"/>
        <w:tblLook w:val="04A0" w:firstRow="1" w:lastRow="0" w:firstColumn="1" w:lastColumn="0" w:noHBand="0" w:noVBand="1"/>
      </w:tblPr>
      <w:tblGrid>
        <w:gridCol w:w="1723"/>
        <w:gridCol w:w="2376"/>
        <w:gridCol w:w="1599"/>
        <w:gridCol w:w="266"/>
        <w:gridCol w:w="1974"/>
        <w:gridCol w:w="1822"/>
        <w:gridCol w:w="1134"/>
        <w:gridCol w:w="1276"/>
        <w:gridCol w:w="1701"/>
      </w:tblGrid>
      <w:tr w:rsidR="000F76C2" w:rsidRPr="0032339E" w:rsidTr="00CB4CE9">
        <w:trPr>
          <w:trHeight w:val="1560"/>
        </w:trPr>
        <w:tc>
          <w:tcPr>
            <w:tcW w:w="1723" w:type="dxa"/>
            <w:tcBorders>
              <w:top w:val="nil"/>
              <w:left w:val="nil"/>
              <w:bottom w:val="single" w:sz="4" w:space="0" w:color="auto"/>
              <w:right w:val="nil"/>
            </w:tcBorders>
            <w:hideMark/>
          </w:tcPr>
          <w:p w:rsidR="000F76C2" w:rsidRPr="0032339E" w:rsidRDefault="000F76C2" w:rsidP="0054095B">
            <w:r w:rsidRPr="0032339E">
              <w:lastRenderedPageBreak/>
              <w:t> </w:t>
            </w:r>
          </w:p>
        </w:tc>
        <w:tc>
          <w:tcPr>
            <w:tcW w:w="2376" w:type="dxa"/>
            <w:tcBorders>
              <w:top w:val="nil"/>
              <w:left w:val="nil"/>
              <w:bottom w:val="single" w:sz="4" w:space="0" w:color="auto"/>
              <w:right w:val="nil"/>
            </w:tcBorders>
            <w:hideMark/>
          </w:tcPr>
          <w:p w:rsidR="000F76C2" w:rsidRPr="0032339E" w:rsidRDefault="000F76C2" w:rsidP="0054095B">
            <w:r w:rsidRPr="0032339E">
              <w:t> </w:t>
            </w:r>
          </w:p>
        </w:tc>
        <w:tc>
          <w:tcPr>
            <w:tcW w:w="1599" w:type="dxa"/>
            <w:tcBorders>
              <w:top w:val="nil"/>
              <w:left w:val="nil"/>
              <w:bottom w:val="single" w:sz="4" w:space="0" w:color="auto"/>
              <w:right w:val="nil"/>
            </w:tcBorders>
            <w:hideMark/>
          </w:tcPr>
          <w:p w:rsidR="000F76C2" w:rsidRPr="0032339E" w:rsidRDefault="000F76C2" w:rsidP="0054095B">
            <w:r w:rsidRPr="0032339E">
              <w:t> </w:t>
            </w:r>
          </w:p>
        </w:tc>
        <w:tc>
          <w:tcPr>
            <w:tcW w:w="266" w:type="dxa"/>
            <w:tcBorders>
              <w:top w:val="nil"/>
              <w:left w:val="nil"/>
              <w:bottom w:val="single" w:sz="4" w:space="0" w:color="auto"/>
              <w:right w:val="nil"/>
            </w:tcBorders>
            <w:hideMark/>
          </w:tcPr>
          <w:p w:rsidR="000F76C2" w:rsidRPr="0032339E" w:rsidRDefault="000F76C2" w:rsidP="0054095B">
            <w:r w:rsidRPr="0032339E">
              <w:t> </w:t>
            </w:r>
          </w:p>
        </w:tc>
        <w:tc>
          <w:tcPr>
            <w:tcW w:w="1974" w:type="dxa"/>
            <w:tcBorders>
              <w:top w:val="nil"/>
              <w:left w:val="nil"/>
              <w:bottom w:val="single" w:sz="4" w:space="0" w:color="auto"/>
              <w:right w:val="nil"/>
            </w:tcBorders>
            <w:hideMark/>
          </w:tcPr>
          <w:p w:rsidR="000F76C2" w:rsidRPr="0032339E" w:rsidRDefault="000F76C2" w:rsidP="002B7D60">
            <w:pPr>
              <w:jc w:val="right"/>
            </w:pPr>
            <w:r w:rsidRPr="0032339E">
              <w:t> </w:t>
            </w:r>
          </w:p>
        </w:tc>
        <w:tc>
          <w:tcPr>
            <w:tcW w:w="5933" w:type="dxa"/>
            <w:gridSpan w:val="4"/>
            <w:tcBorders>
              <w:top w:val="nil"/>
              <w:left w:val="nil"/>
              <w:bottom w:val="single" w:sz="4" w:space="0" w:color="auto"/>
              <w:right w:val="nil"/>
            </w:tcBorders>
            <w:hideMark/>
          </w:tcPr>
          <w:p w:rsidR="000F76C2" w:rsidRPr="0032339E" w:rsidRDefault="000F76C2" w:rsidP="002B7D60">
            <w:pPr>
              <w:jc w:val="right"/>
              <w:rPr>
                <w:sz w:val="24"/>
                <w:szCs w:val="24"/>
              </w:rPr>
            </w:pPr>
            <w:r w:rsidRPr="0032339E">
              <w:rPr>
                <w:sz w:val="24"/>
                <w:szCs w:val="24"/>
              </w:rPr>
              <w:t>Приложение № 2</w:t>
            </w:r>
            <w:r w:rsidRPr="0032339E">
              <w:rPr>
                <w:sz w:val="24"/>
                <w:szCs w:val="24"/>
              </w:rPr>
              <w:br/>
              <w:t xml:space="preserve">к муниципальной программе «Развитие культуры на территории </w:t>
            </w:r>
            <w:proofErr w:type="spellStart"/>
            <w:r w:rsidRPr="0032339E">
              <w:rPr>
                <w:sz w:val="24"/>
                <w:szCs w:val="24"/>
              </w:rPr>
              <w:t>Большемуртинскогорайона</w:t>
            </w:r>
            <w:proofErr w:type="spellEnd"/>
            <w:r w:rsidRPr="0032339E">
              <w:rPr>
                <w:sz w:val="24"/>
                <w:szCs w:val="24"/>
              </w:rPr>
              <w:t xml:space="preserve">»   </w:t>
            </w:r>
          </w:p>
        </w:tc>
      </w:tr>
      <w:tr w:rsidR="000F76C2" w:rsidRPr="00FA7D45" w:rsidTr="00CB4CE9">
        <w:trPr>
          <w:trHeight w:val="1272"/>
        </w:trPr>
        <w:tc>
          <w:tcPr>
            <w:tcW w:w="1723" w:type="dxa"/>
            <w:hideMark/>
          </w:tcPr>
          <w:p w:rsidR="000F76C2" w:rsidRPr="00FA7D45" w:rsidRDefault="00725842" w:rsidP="002B7D60">
            <w:pPr>
              <w:spacing w:line="240" w:lineRule="auto"/>
            </w:pPr>
            <w:r w:rsidRPr="00FA7D45">
              <w:t>Статус</w:t>
            </w:r>
          </w:p>
        </w:tc>
        <w:tc>
          <w:tcPr>
            <w:tcW w:w="2376" w:type="dxa"/>
            <w:hideMark/>
          </w:tcPr>
          <w:p w:rsidR="000F76C2" w:rsidRPr="00FA7D45" w:rsidRDefault="00725842" w:rsidP="002B7D60">
            <w:pPr>
              <w:spacing w:line="240" w:lineRule="auto"/>
            </w:pPr>
            <w:r w:rsidRPr="00FA7D45">
              <w:t>Наименование муниципальной программы, подпрограммы муниципальной программы</w:t>
            </w:r>
          </w:p>
        </w:tc>
        <w:tc>
          <w:tcPr>
            <w:tcW w:w="1599" w:type="dxa"/>
            <w:hideMark/>
          </w:tcPr>
          <w:p w:rsidR="000F76C2" w:rsidRPr="00FA7D45" w:rsidRDefault="00725842" w:rsidP="002B7D60">
            <w:pPr>
              <w:spacing w:line="240" w:lineRule="auto"/>
            </w:pPr>
            <w:r w:rsidRPr="00FA7D45">
              <w:t>Ответственный исполнитель, соисполнители</w:t>
            </w:r>
          </w:p>
        </w:tc>
        <w:tc>
          <w:tcPr>
            <w:tcW w:w="266" w:type="dxa"/>
            <w:hideMark/>
          </w:tcPr>
          <w:p w:rsidR="000F76C2" w:rsidRPr="00FA7D45" w:rsidRDefault="000F76C2" w:rsidP="002B7D60">
            <w:pPr>
              <w:spacing w:line="240" w:lineRule="auto"/>
            </w:pPr>
            <w:r w:rsidRPr="00FA7D45">
              <w:t> </w:t>
            </w:r>
          </w:p>
        </w:tc>
        <w:tc>
          <w:tcPr>
            <w:tcW w:w="1974" w:type="dxa"/>
            <w:hideMark/>
          </w:tcPr>
          <w:p w:rsidR="00725842" w:rsidRPr="00FA7D45" w:rsidRDefault="000F76C2" w:rsidP="002B7D60">
            <w:pPr>
              <w:spacing w:line="240" w:lineRule="auto"/>
            </w:pPr>
            <w:r w:rsidRPr="00FA7D45">
              <w:t xml:space="preserve">отчетный </w:t>
            </w:r>
          </w:p>
          <w:p w:rsidR="007D10CF" w:rsidRPr="00FA7D45" w:rsidRDefault="000F76C2" w:rsidP="002B7D60">
            <w:pPr>
              <w:spacing w:line="240" w:lineRule="auto"/>
            </w:pPr>
            <w:r w:rsidRPr="00FA7D45">
              <w:t xml:space="preserve">финансовый </w:t>
            </w:r>
          </w:p>
          <w:p w:rsidR="000F76C2" w:rsidRPr="00FA7D45" w:rsidRDefault="000F76C2" w:rsidP="002B7D60">
            <w:pPr>
              <w:spacing w:line="240" w:lineRule="auto"/>
            </w:pPr>
            <w:r w:rsidRPr="00FA7D45">
              <w:t>год 202</w:t>
            </w:r>
            <w:r w:rsidR="00AD3043" w:rsidRPr="00FA7D45">
              <w:t>4</w:t>
            </w:r>
          </w:p>
        </w:tc>
        <w:tc>
          <w:tcPr>
            <w:tcW w:w="1822" w:type="dxa"/>
            <w:hideMark/>
          </w:tcPr>
          <w:p w:rsidR="000F76C2" w:rsidRPr="00FA7D45" w:rsidRDefault="000F76C2" w:rsidP="002B7D60">
            <w:pPr>
              <w:spacing w:line="240" w:lineRule="auto"/>
            </w:pPr>
            <w:r w:rsidRPr="00FA7D45">
              <w:t>очередной финансовый год 202</w:t>
            </w:r>
            <w:r w:rsidR="00AD3043" w:rsidRPr="00FA7D45">
              <w:t>5</w:t>
            </w:r>
          </w:p>
        </w:tc>
        <w:tc>
          <w:tcPr>
            <w:tcW w:w="1134" w:type="dxa"/>
            <w:hideMark/>
          </w:tcPr>
          <w:p w:rsidR="000F76C2" w:rsidRPr="00FA7D45" w:rsidRDefault="000F76C2" w:rsidP="002B7D60">
            <w:pPr>
              <w:spacing w:line="240" w:lineRule="auto"/>
            </w:pPr>
            <w:r w:rsidRPr="00FA7D45">
              <w:t>первый год планового периода 202</w:t>
            </w:r>
            <w:r w:rsidR="00AD3043" w:rsidRPr="00FA7D45">
              <w:t>6</w:t>
            </w:r>
            <w:r w:rsidRPr="00FA7D45">
              <w:t xml:space="preserve"> год</w:t>
            </w:r>
          </w:p>
        </w:tc>
        <w:tc>
          <w:tcPr>
            <w:tcW w:w="1276" w:type="dxa"/>
            <w:hideMark/>
          </w:tcPr>
          <w:p w:rsidR="000F76C2" w:rsidRPr="00FA7D45" w:rsidRDefault="000F76C2" w:rsidP="002B7D60">
            <w:pPr>
              <w:spacing w:line="240" w:lineRule="auto"/>
            </w:pPr>
            <w:r w:rsidRPr="00FA7D45">
              <w:t>второй год планового периода 202</w:t>
            </w:r>
            <w:r w:rsidR="00AD3043" w:rsidRPr="00FA7D45">
              <w:t>7</w:t>
            </w:r>
            <w:r w:rsidRPr="00FA7D45">
              <w:t xml:space="preserve"> год</w:t>
            </w:r>
          </w:p>
        </w:tc>
        <w:tc>
          <w:tcPr>
            <w:tcW w:w="1701" w:type="dxa"/>
            <w:hideMark/>
          </w:tcPr>
          <w:p w:rsidR="000F76C2" w:rsidRPr="00FA7D45" w:rsidRDefault="000F76C2" w:rsidP="002B7D60">
            <w:pPr>
              <w:spacing w:line="240" w:lineRule="auto"/>
            </w:pPr>
            <w:r w:rsidRPr="00FA7D45">
              <w:t>Итого на период</w:t>
            </w:r>
          </w:p>
        </w:tc>
      </w:tr>
      <w:tr w:rsidR="000F76C2" w:rsidRPr="00FA7D45" w:rsidTr="00CB4CE9">
        <w:trPr>
          <w:trHeight w:val="557"/>
        </w:trPr>
        <w:tc>
          <w:tcPr>
            <w:tcW w:w="1723" w:type="dxa"/>
            <w:vMerge w:val="restart"/>
            <w:hideMark/>
          </w:tcPr>
          <w:p w:rsidR="000F76C2" w:rsidRPr="00FA7D45" w:rsidRDefault="000F76C2" w:rsidP="002B7D60">
            <w:pPr>
              <w:spacing w:line="240" w:lineRule="auto"/>
              <w:rPr>
                <w:b/>
                <w:bCs/>
              </w:rPr>
            </w:pPr>
            <w:r w:rsidRPr="00FA7D45">
              <w:rPr>
                <w:b/>
                <w:bCs/>
              </w:rPr>
              <w:t>Муниципальная программа</w:t>
            </w:r>
          </w:p>
        </w:tc>
        <w:tc>
          <w:tcPr>
            <w:tcW w:w="2376" w:type="dxa"/>
            <w:vMerge w:val="restart"/>
            <w:hideMark/>
          </w:tcPr>
          <w:p w:rsidR="000F76C2" w:rsidRPr="00FA7D45" w:rsidRDefault="000F76C2" w:rsidP="002B7D60">
            <w:pPr>
              <w:spacing w:line="240" w:lineRule="auto"/>
              <w:rPr>
                <w:b/>
                <w:bCs/>
              </w:rPr>
            </w:pPr>
            <w:r w:rsidRPr="00FA7D45">
              <w:rPr>
                <w:b/>
                <w:bCs/>
              </w:rPr>
              <w:t>«Развитие культуры на территории Большемуртинского района» </w:t>
            </w:r>
          </w:p>
        </w:tc>
        <w:tc>
          <w:tcPr>
            <w:tcW w:w="1599" w:type="dxa"/>
            <w:hideMark/>
          </w:tcPr>
          <w:p w:rsidR="000F76C2" w:rsidRPr="00FA7D45" w:rsidRDefault="000F76C2" w:rsidP="002B7D60">
            <w:pPr>
              <w:spacing w:line="240" w:lineRule="auto"/>
              <w:rPr>
                <w:b/>
                <w:bCs/>
              </w:rPr>
            </w:pPr>
            <w:r w:rsidRPr="00FA7D45">
              <w:rPr>
                <w:b/>
                <w:bCs/>
              </w:rPr>
              <w:t xml:space="preserve">Всего                    </w:t>
            </w:r>
          </w:p>
        </w:tc>
        <w:tc>
          <w:tcPr>
            <w:tcW w:w="266" w:type="dxa"/>
            <w:hideMark/>
          </w:tcPr>
          <w:p w:rsidR="000F76C2" w:rsidRPr="00FA7D45" w:rsidRDefault="000F76C2" w:rsidP="002B7D60">
            <w:pPr>
              <w:spacing w:line="240" w:lineRule="auto"/>
              <w:rPr>
                <w:b/>
                <w:bCs/>
              </w:rPr>
            </w:pPr>
            <w:r w:rsidRPr="00FA7D45">
              <w:rPr>
                <w:b/>
                <w:bCs/>
              </w:rPr>
              <w:t> </w:t>
            </w:r>
          </w:p>
        </w:tc>
        <w:tc>
          <w:tcPr>
            <w:tcW w:w="1974" w:type="dxa"/>
            <w:hideMark/>
          </w:tcPr>
          <w:p w:rsidR="000F76C2" w:rsidRPr="00FA7D45" w:rsidRDefault="00AD08CE" w:rsidP="002B7D60">
            <w:pPr>
              <w:spacing w:line="240" w:lineRule="auto"/>
              <w:rPr>
                <w:b/>
                <w:bCs/>
              </w:rPr>
            </w:pPr>
            <w:r w:rsidRPr="00FA7D45">
              <w:rPr>
                <w:b/>
                <w:bCs/>
              </w:rPr>
              <w:t>166380,9</w:t>
            </w:r>
          </w:p>
        </w:tc>
        <w:tc>
          <w:tcPr>
            <w:tcW w:w="1822" w:type="dxa"/>
            <w:hideMark/>
          </w:tcPr>
          <w:p w:rsidR="000F76C2" w:rsidRPr="00FA7D45" w:rsidRDefault="00AD08CE" w:rsidP="002B7D60">
            <w:pPr>
              <w:spacing w:line="240" w:lineRule="auto"/>
              <w:rPr>
                <w:b/>
                <w:bCs/>
              </w:rPr>
            </w:pPr>
            <w:r w:rsidRPr="00FA7D45">
              <w:rPr>
                <w:b/>
                <w:bCs/>
              </w:rPr>
              <w:t>153321,1</w:t>
            </w:r>
          </w:p>
        </w:tc>
        <w:tc>
          <w:tcPr>
            <w:tcW w:w="1134" w:type="dxa"/>
            <w:hideMark/>
          </w:tcPr>
          <w:p w:rsidR="000F76C2" w:rsidRPr="00FA7D45" w:rsidRDefault="00AD08CE" w:rsidP="002B7D60">
            <w:pPr>
              <w:spacing w:line="240" w:lineRule="auto"/>
              <w:rPr>
                <w:b/>
                <w:bCs/>
              </w:rPr>
            </w:pPr>
            <w:r w:rsidRPr="00FA7D45">
              <w:rPr>
                <w:b/>
                <w:bCs/>
              </w:rPr>
              <w:t>118382,7</w:t>
            </w:r>
          </w:p>
        </w:tc>
        <w:tc>
          <w:tcPr>
            <w:tcW w:w="1276" w:type="dxa"/>
            <w:hideMark/>
          </w:tcPr>
          <w:p w:rsidR="000F76C2" w:rsidRPr="00FA7D45" w:rsidRDefault="00AD08CE" w:rsidP="002B7D60">
            <w:pPr>
              <w:spacing w:line="240" w:lineRule="auto"/>
              <w:rPr>
                <w:b/>
                <w:bCs/>
              </w:rPr>
            </w:pPr>
            <w:r w:rsidRPr="00FA7D45">
              <w:rPr>
                <w:b/>
                <w:bCs/>
              </w:rPr>
              <w:t>113769,3</w:t>
            </w:r>
          </w:p>
        </w:tc>
        <w:tc>
          <w:tcPr>
            <w:tcW w:w="1701" w:type="dxa"/>
            <w:hideMark/>
          </w:tcPr>
          <w:p w:rsidR="000F76C2" w:rsidRPr="00FA7D45" w:rsidRDefault="00AD08CE" w:rsidP="002B7D60">
            <w:pPr>
              <w:spacing w:line="240" w:lineRule="auto"/>
              <w:rPr>
                <w:b/>
                <w:bCs/>
              </w:rPr>
            </w:pPr>
            <w:r w:rsidRPr="00FA7D45">
              <w:rPr>
                <w:b/>
                <w:bCs/>
              </w:rPr>
              <w:t>551854,</w:t>
            </w:r>
            <w:r w:rsidR="0015329C" w:rsidRPr="00FA7D45">
              <w:rPr>
                <w:b/>
                <w:bCs/>
              </w:rPr>
              <w:t>0</w:t>
            </w:r>
          </w:p>
        </w:tc>
      </w:tr>
      <w:tr w:rsidR="000F76C2" w:rsidRPr="00FA7D45" w:rsidTr="00CB4CE9">
        <w:trPr>
          <w:trHeight w:val="300"/>
        </w:trPr>
        <w:tc>
          <w:tcPr>
            <w:tcW w:w="1723" w:type="dxa"/>
            <w:vMerge/>
            <w:hideMark/>
          </w:tcPr>
          <w:p w:rsidR="000F76C2" w:rsidRPr="00FA7D45" w:rsidRDefault="000F76C2" w:rsidP="002B7D60">
            <w:pPr>
              <w:spacing w:line="240" w:lineRule="auto"/>
              <w:rPr>
                <w:b/>
                <w:bCs/>
              </w:rPr>
            </w:pPr>
          </w:p>
        </w:tc>
        <w:tc>
          <w:tcPr>
            <w:tcW w:w="2376" w:type="dxa"/>
            <w:vMerge/>
            <w:hideMark/>
          </w:tcPr>
          <w:p w:rsidR="000F76C2" w:rsidRPr="00FA7D45" w:rsidRDefault="000F76C2" w:rsidP="002B7D60">
            <w:pPr>
              <w:spacing w:line="240" w:lineRule="auto"/>
              <w:rPr>
                <w:b/>
                <w:bCs/>
              </w:rPr>
            </w:pPr>
          </w:p>
        </w:tc>
        <w:tc>
          <w:tcPr>
            <w:tcW w:w="1599" w:type="dxa"/>
            <w:hideMark/>
          </w:tcPr>
          <w:p w:rsidR="000F76C2" w:rsidRPr="00FA7D45" w:rsidRDefault="000F76C2" w:rsidP="002B7D60">
            <w:pPr>
              <w:spacing w:line="240" w:lineRule="auto"/>
            </w:pPr>
            <w:r w:rsidRPr="00FA7D45">
              <w:t xml:space="preserve">в том числе:   </w:t>
            </w:r>
          </w:p>
        </w:tc>
        <w:tc>
          <w:tcPr>
            <w:tcW w:w="266" w:type="dxa"/>
            <w:hideMark/>
          </w:tcPr>
          <w:p w:rsidR="000F76C2" w:rsidRPr="00FA7D45" w:rsidRDefault="000F76C2" w:rsidP="002B7D60">
            <w:pPr>
              <w:spacing w:line="240" w:lineRule="auto"/>
            </w:pPr>
            <w:r w:rsidRPr="00FA7D45">
              <w:t> </w:t>
            </w:r>
          </w:p>
        </w:tc>
        <w:tc>
          <w:tcPr>
            <w:tcW w:w="1974" w:type="dxa"/>
            <w:hideMark/>
          </w:tcPr>
          <w:p w:rsidR="000F76C2" w:rsidRPr="00FA7D45" w:rsidRDefault="000F76C2" w:rsidP="002B7D60">
            <w:pPr>
              <w:spacing w:line="240" w:lineRule="auto"/>
            </w:pPr>
            <w:r w:rsidRPr="00FA7D45">
              <w:t> </w:t>
            </w:r>
          </w:p>
        </w:tc>
        <w:tc>
          <w:tcPr>
            <w:tcW w:w="1822" w:type="dxa"/>
            <w:hideMark/>
          </w:tcPr>
          <w:p w:rsidR="000F76C2" w:rsidRPr="00FA7D45" w:rsidRDefault="000F76C2" w:rsidP="002B7D60">
            <w:pPr>
              <w:spacing w:line="240" w:lineRule="auto"/>
            </w:pPr>
            <w:r w:rsidRPr="00FA7D45">
              <w:t> </w:t>
            </w:r>
          </w:p>
        </w:tc>
        <w:tc>
          <w:tcPr>
            <w:tcW w:w="1134" w:type="dxa"/>
            <w:hideMark/>
          </w:tcPr>
          <w:p w:rsidR="000F76C2" w:rsidRPr="00FA7D45" w:rsidRDefault="000F76C2" w:rsidP="002B7D60">
            <w:pPr>
              <w:spacing w:line="240" w:lineRule="auto"/>
            </w:pPr>
            <w:r w:rsidRPr="00FA7D45">
              <w:t> </w:t>
            </w:r>
          </w:p>
        </w:tc>
        <w:tc>
          <w:tcPr>
            <w:tcW w:w="1276" w:type="dxa"/>
            <w:hideMark/>
          </w:tcPr>
          <w:p w:rsidR="000F76C2" w:rsidRPr="00FA7D45" w:rsidRDefault="000F76C2" w:rsidP="002B7D60">
            <w:pPr>
              <w:spacing w:line="240" w:lineRule="auto"/>
            </w:pPr>
            <w:r w:rsidRPr="00FA7D45">
              <w:t> </w:t>
            </w:r>
          </w:p>
        </w:tc>
        <w:tc>
          <w:tcPr>
            <w:tcW w:w="1701" w:type="dxa"/>
            <w:hideMark/>
          </w:tcPr>
          <w:p w:rsidR="000F76C2" w:rsidRPr="00FA7D45" w:rsidRDefault="000F76C2" w:rsidP="002B7D60">
            <w:pPr>
              <w:spacing w:line="240" w:lineRule="auto"/>
              <w:rPr>
                <w:b/>
                <w:bCs/>
              </w:rPr>
            </w:pPr>
            <w:r w:rsidRPr="00FA7D45">
              <w:rPr>
                <w:b/>
                <w:bCs/>
              </w:rPr>
              <w:t> </w:t>
            </w:r>
          </w:p>
        </w:tc>
      </w:tr>
      <w:tr w:rsidR="000514F3" w:rsidRPr="00FA7D45" w:rsidTr="00CB4CE9">
        <w:trPr>
          <w:trHeight w:val="510"/>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федеральный бюджет</w:t>
            </w:r>
            <w:proofErr w:type="gramStart"/>
            <w:r w:rsidRPr="00FA7D45">
              <w:t xml:space="preserve"> (*)   </w:t>
            </w:r>
            <w:proofErr w:type="gramEnd"/>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AD08CE" w:rsidP="000514F3">
            <w:pPr>
              <w:spacing w:line="240" w:lineRule="auto"/>
            </w:pPr>
            <w:r w:rsidRPr="00FA7D45">
              <w:t>485,4</w:t>
            </w:r>
          </w:p>
        </w:tc>
        <w:tc>
          <w:tcPr>
            <w:tcW w:w="1822" w:type="dxa"/>
            <w:hideMark/>
          </w:tcPr>
          <w:p w:rsidR="000514F3" w:rsidRPr="00FA7D45" w:rsidRDefault="00AD08CE" w:rsidP="000514F3">
            <w:pPr>
              <w:spacing w:line="240" w:lineRule="auto"/>
            </w:pPr>
            <w:r w:rsidRPr="00FA7D45">
              <w:t>347,3</w:t>
            </w:r>
          </w:p>
        </w:tc>
        <w:tc>
          <w:tcPr>
            <w:tcW w:w="1134" w:type="dxa"/>
            <w:hideMark/>
          </w:tcPr>
          <w:p w:rsidR="000514F3" w:rsidRPr="00FA7D45" w:rsidRDefault="00AD08CE" w:rsidP="000514F3">
            <w:pPr>
              <w:spacing w:line="240" w:lineRule="auto"/>
            </w:pPr>
            <w:r w:rsidRPr="00FA7D45">
              <w:t>192,0</w:t>
            </w:r>
            <w:r w:rsidR="000514F3" w:rsidRPr="00FA7D45">
              <w:t>0</w:t>
            </w:r>
          </w:p>
        </w:tc>
        <w:tc>
          <w:tcPr>
            <w:tcW w:w="1276" w:type="dxa"/>
            <w:hideMark/>
          </w:tcPr>
          <w:p w:rsidR="000514F3" w:rsidRPr="00FA7D45" w:rsidRDefault="00AD08CE" w:rsidP="000514F3">
            <w:pPr>
              <w:spacing w:line="240" w:lineRule="auto"/>
            </w:pPr>
            <w:r w:rsidRPr="00FA7D45">
              <w:t>168,4</w:t>
            </w:r>
          </w:p>
        </w:tc>
        <w:tc>
          <w:tcPr>
            <w:tcW w:w="1701" w:type="dxa"/>
            <w:hideMark/>
          </w:tcPr>
          <w:p w:rsidR="000514F3" w:rsidRPr="00FA7D45" w:rsidRDefault="00AD08CE" w:rsidP="000514F3">
            <w:pPr>
              <w:spacing w:line="240" w:lineRule="auto"/>
              <w:rPr>
                <w:b/>
                <w:bCs/>
              </w:rPr>
            </w:pPr>
            <w:r w:rsidRPr="00FA7D45">
              <w:rPr>
                <w:b/>
                <w:bCs/>
              </w:rPr>
              <w:t>1193,1</w:t>
            </w:r>
          </w:p>
        </w:tc>
      </w:tr>
      <w:tr w:rsidR="000514F3" w:rsidRPr="00FA7D45" w:rsidTr="00CB4CE9">
        <w:trPr>
          <w:trHeight w:val="828"/>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 xml:space="preserve">краевой бюджет           </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AD08CE" w:rsidP="000514F3">
            <w:pPr>
              <w:spacing w:line="240" w:lineRule="auto"/>
            </w:pPr>
            <w:r w:rsidRPr="00FA7D45">
              <w:t>41139,4</w:t>
            </w:r>
          </w:p>
        </w:tc>
        <w:tc>
          <w:tcPr>
            <w:tcW w:w="1822" w:type="dxa"/>
            <w:hideMark/>
          </w:tcPr>
          <w:p w:rsidR="000514F3" w:rsidRPr="00FA7D45" w:rsidRDefault="00AD08CE" w:rsidP="000514F3">
            <w:pPr>
              <w:spacing w:line="240" w:lineRule="auto"/>
            </w:pPr>
            <w:r w:rsidRPr="00FA7D45">
              <w:t>20887,7</w:t>
            </w:r>
          </w:p>
        </w:tc>
        <w:tc>
          <w:tcPr>
            <w:tcW w:w="1134" w:type="dxa"/>
            <w:hideMark/>
          </w:tcPr>
          <w:p w:rsidR="000514F3" w:rsidRPr="00FA7D45" w:rsidRDefault="00AD08CE" w:rsidP="000514F3">
            <w:pPr>
              <w:spacing w:line="240" w:lineRule="auto"/>
            </w:pPr>
            <w:r w:rsidRPr="00FA7D45">
              <w:t>731,9</w:t>
            </w:r>
          </w:p>
        </w:tc>
        <w:tc>
          <w:tcPr>
            <w:tcW w:w="1276" w:type="dxa"/>
            <w:hideMark/>
          </w:tcPr>
          <w:p w:rsidR="000514F3" w:rsidRPr="00FA7D45" w:rsidRDefault="00AD08CE" w:rsidP="000514F3">
            <w:pPr>
              <w:spacing w:line="240" w:lineRule="auto"/>
            </w:pPr>
            <w:r w:rsidRPr="00FA7D45">
              <w:t>732,1</w:t>
            </w:r>
          </w:p>
        </w:tc>
        <w:tc>
          <w:tcPr>
            <w:tcW w:w="1701" w:type="dxa"/>
            <w:hideMark/>
          </w:tcPr>
          <w:p w:rsidR="000514F3" w:rsidRPr="00FA7D45" w:rsidRDefault="00AD08CE" w:rsidP="000514F3">
            <w:pPr>
              <w:spacing w:line="240" w:lineRule="auto"/>
              <w:rPr>
                <w:b/>
                <w:bCs/>
              </w:rPr>
            </w:pPr>
            <w:r w:rsidRPr="00FA7D45">
              <w:rPr>
                <w:b/>
                <w:bCs/>
              </w:rPr>
              <w:t>63491,1</w:t>
            </w:r>
          </w:p>
        </w:tc>
      </w:tr>
      <w:tr w:rsidR="000514F3" w:rsidRPr="00FA7D45" w:rsidTr="00CB4CE9">
        <w:trPr>
          <w:trHeight w:val="902"/>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бюджеты муниципальных   образований</w:t>
            </w:r>
            <w:proofErr w:type="gramStart"/>
            <w:r w:rsidRPr="00FA7D45">
              <w:t xml:space="preserve"> (**)   </w:t>
            </w:r>
            <w:proofErr w:type="gramEnd"/>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AD08CE" w:rsidP="000514F3">
            <w:pPr>
              <w:spacing w:line="240" w:lineRule="auto"/>
            </w:pPr>
            <w:r w:rsidRPr="00FA7D45">
              <w:t>124756,1</w:t>
            </w:r>
          </w:p>
        </w:tc>
        <w:tc>
          <w:tcPr>
            <w:tcW w:w="1822" w:type="dxa"/>
            <w:hideMark/>
          </w:tcPr>
          <w:p w:rsidR="000514F3" w:rsidRPr="00FA7D45" w:rsidRDefault="00AD08CE" w:rsidP="000514F3">
            <w:pPr>
              <w:spacing w:line="240" w:lineRule="auto"/>
            </w:pPr>
            <w:r w:rsidRPr="00FA7D45">
              <w:t>132086,1</w:t>
            </w:r>
          </w:p>
        </w:tc>
        <w:tc>
          <w:tcPr>
            <w:tcW w:w="1134" w:type="dxa"/>
            <w:hideMark/>
          </w:tcPr>
          <w:p w:rsidR="000514F3" w:rsidRPr="00FA7D45" w:rsidRDefault="00AD08CE" w:rsidP="000514F3">
            <w:pPr>
              <w:spacing w:line="240" w:lineRule="auto"/>
            </w:pPr>
            <w:r w:rsidRPr="00FA7D45">
              <w:t>117458,8</w:t>
            </w:r>
          </w:p>
        </w:tc>
        <w:tc>
          <w:tcPr>
            <w:tcW w:w="1276" w:type="dxa"/>
            <w:hideMark/>
          </w:tcPr>
          <w:p w:rsidR="000514F3" w:rsidRPr="00FA7D45" w:rsidRDefault="00AD08CE" w:rsidP="000514F3">
            <w:pPr>
              <w:spacing w:line="240" w:lineRule="auto"/>
            </w:pPr>
            <w:r w:rsidRPr="00FA7D45">
              <w:t>112868,8</w:t>
            </w:r>
          </w:p>
        </w:tc>
        <w:tc>
          <w:tcPr>
            <w:tcW w:w="1701" w:type="dxa"/>
            <w:hideMark/>
          </w:tcPr>
          <w:p w:rsidR="000514F3" w:rsidRPr="00FA7D45" w:rsidRDefault="00AD08CE" w:rsidP="000514F3">
            <w:pPr>
              <w:spacing w:line="240" w:lineRule="auto"/>
              <w:rPr>
                <w:b/>
                <w:bCs/>
              </w:rPr>
            </w:pPr>
            <w:r w:rsidRPr="00FA7D45">
              <w:rPr>
                <w:b/>
                <w:bCs/>
              </w:rPr>
              <w:t>487169,8</w:t>
            </w:r>
          </w:p>
        </w:tc>
      </w:tr>
      <w:tr w:rsidR="000514F3" w:rsidRPr="00FA7D45" w:rsidTr="00CB4CE9">
        <w:trPr>
          <w:trHeight w:val="778"/>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 xml:space="preserve">в </w:t>
            </w:r>
            <w:proofErr w:type="spellStart"/>
            <w:r w:rsidRPr="00FA7D45">
              <w:t>т</w:t>
            </w:r>
            <w:proofErr w:type="gramStart"/>
            <w:r w:rsidRPr="00FA7D45">
              <w:t>.ч</w:t>
            </w:r>
            <w:proofErr w:type="gramEnd"/>
            <w:r w:rsidRPr="00FA7D45">
              <w:t>за</w:t>
            </w:r>
            <w:proofErr w:type="spellEnd"/>
            <w:r w:rsidRPr="00FA7D45">
              <w:t xml:space="preserve"> счет бюджетов поселений</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0514F3" w:rsidP="000514F3">
            <w:pPr>
              <w:spacing w:line="240" w:lineRule="auto"/>
            </w:pPr>
            <w:r w:rsidRPr="00FA7D45">
              <w:t>6274,6</w:t>
            </w:r>
          </w:p>
        </w:tc>
        <w:tc>
          <w:tcPr>
            <w:tcW w:w="1822" w:type="dxa"/>
            <w:hideMark/>
          </w:tcPr>
          <w:p w:rsidR="000514F3" w:rsidRPr="00FA7D45" w:rsidRDefault="000514F3" w:rsidP="000514F3">
            <w:pPr>
              <w:spacing w:line="240" w:lineRule="auto"/>
            </w:pPr>
            <w:r w:rsidRPr="00FA7D45">
              <w:t>6353,1</w:t>
            </w:r>
          </w:p>
        </w:tc>
        <w:tc>
          <w:tcPr>
            <w:tcW w:w="1134" w:type="dxa"/>
            <w:hideMark/>
          </w:tcPr>
          <w:p w:rsidR="000514F3" w:rsidRPr="00FA7D45" w:rsidRDefault="000514F3" w:rsidP="000514F3">
            <w:pPr>
              <w:spacing w:line="240" w:lineRule="auto"/>
            </w:pPr>
            <w:r w:rsidRPr="00FA7D45">
              <w:t>6353,1</w:t>
            </w:r>
          </w:p>
        </w:tc>
        <w:tc>
          <w:tcPr>
            <w:tcW w:w="1276" w:type="dxa"/>
            <w:hideMark/>
          </w:tcPr>
          <w:p w:rsidR="000514F3" w:rsidRPr="00FA7D45" w:rsidRDefault="000514F3" w:rsidP="000514F3">
            <w:pPr>
              <w:spacing w:line="240" w:lineRule="auto"/>
            </w:pPr>
            <w:r w:rsidRPr="00FA7D45">
              <w:t>6353,1</w:t>
            </w:r>
          </w:p>
        </w:tc>
        <w:tc>
          <w:tcPr>
            <w:tcW w:w="1701" w:type="dxa"/>
            <w:hideMark/>
          </w:tcPr>
          <w:p w:rsidR="000514F3" w:rsidRPr="00FA7D45" w:rsidRDefault="000514F3" w:rsidP="000514F3">
            <w:pPr>
              <w:spacing w:line="240" w:lineRule="auto"/>
              <w:rPr>
                <w:b/>
                <w:bCs/>
              </w:rPr>
            </w:pPr>
            <w:r w:rsidRPr="00FA7D45">
              <w:rPr>
                <w:b/>
                <w:bCs/>
              </w:rPr>
              <w:t>25333,9</w:t>
            </w:r>
          </w:p>
        </w:tc>
      </w:tr>
      <w:tr w:rsidR="000514F3" w:rsidRPr="00FA7D45" w:rsidTr="00CB4CE9">
        <w:trPr>
          <w:trHeight w:val="339"/>
        </w:trPr>
        <w:tc>
          <w:tcPr>
            <w:tcW w:w="1723" w:type="dxa"/>
            <w:vMerge w:val="restart"/>
            <w:hideMark/>
          </w:tcPr>
          <w:p w:rsidR="000514F3" w:rsidRPr="00FA7D45" w:rsidRDefault="000514F3" w:rsidP="000514F3">
            <w:pPr>
              <w:spacing w:line="240" w:lineRule="auto"/>
              <w:rPr>
                <w:b/>
                <w:bCs/>
              </w:rPr>
            </w:pPr>
            <w:r w:rsidRPr="00FA7D45">
              <w:rPr>
                <w:b/>
                <w:bCs/>
              </w:rPr>
              <w:t>Подпрограмма 1</w:t>
            </w:r>
          </w:p>
        </w:tc>
        <w:tc>
          <w:tcPr>
            <w:tcW w:w="2376" w:type="dxa"/>
            <w:vMerge w:val="restart"/>
            <w:hideMark/>
          </w:tcPr>
          <w:p w:rsidR="000514F3" w:rsidRPr="00FA7D45" w:rsidRDefault="000514F3" w:rsidP="000514F3">
            <w:pPr>
              <w:spacing w:line="240" w:lineRule="auto"/>
              <w:rPr>
                <w:b/>
                <w:bCs/>
              </w:rPr>
            </w:pPr>
            <w:r w:rsidRPr="00FA7D45">
              <w:rPr>
                <w:b/>
                <w:bCs/>
              </w:rPr>
              <w:t> "Поддержка искусства и народного творчества</w:t>
            </w:r>
          </w:p>
        </w:tc>
        <w:tc>
          <w:tcPr>
            <w:tcW w:w="1599" w:type="dxa"/>
            <w:hideMark/>
          </w:tcPr>
          <w:p w:rsidR="000514F3" w:rsidRPr="00FA7D45" w:rsidRDefault="000514F3" w:rsidP="000514F3">
            <w:pPr>
              <w:spacing w:line="240" w:lineRule="auto"/>
            </w:pPr>
            <w:r w:rsidRPr="00FA7D45">
              <w:t xml:space="preserve">Всего                    </w:t>
            </w:r>
          </w:p>
        </w:tc>
        <w:tc>
          <w:tcPr>
            <w:tcW w:w="266" w:type="dxa"/>
            <w:hideMark/>
          </w:tcPr>
          <w:p w:rsidR="000514F3" w:rsidRPr="00FA7D45" w:rsidRDefault="000514F3" w:rsidP="000514F3">
            <w:pPr>
              <w:spacing w:line="240" w:lineRule="auto"/>
              <w:rPr>
                <w:b/>
                <w:bCs/>
              </w:rPr>
            </w:pPr>
            <w:r w:rsidRPr="00FA7D45">
              <w:rPr>
                <w:b/>
                <w:bCs/>
              </w:rPr>
              <w:t> </w:t>
            </w:r>
          </w:p>
        </w:tc>
        <w:tc>
          <w:tcPr>
            <w:tcW w:w="1974" w:type="dxa"/>
            <w:hideMark/>
          </w:tcPr>
          <w:p w:rsidR="000514F3" w:rsidRPr="00FA7D45" w:rsidRDefault="00AD08CE" w:rsidP="000514F3">
            <w:pPr>
              <w:spacing w:line="240" w:lineRule="auto"/>
              <w:rPr>
                <w:b/>
                <w:bCs/>
              </w:rPr>
            </w:pPr>
            <w:r w:rsidRPr="00FA7D45">
              <w:rPr>
                <w:b/>
                <w:bCs/>
              </w:rPr>
              <w:t>81982,1</w:t>
            </w:r>
          </w:p>
        </w:tc>
        <w:tc>
          <w:tcPr>
            <w:tcW w:w="1822" w:type="dxa"/>
            <w:hideMark/>
          </w:tcPr>
          <w:p w:rsidR="000514F3" w:rsidRPr="00FA7D45" w:rsidRDefault="00AD08CE" w:rsidP="000514F3">
            <w:pPr>
              <w:spacing w:line="240" w:lineRule="auto"/>
              <w:rPr>
                <w:b/>
                <w:bCs/>
              </w:rPr>
            </w:pPr>
            <w:r w:rsidRPr="00FA7D45">
              <w:rPr>
                <w:b/>
                <w:bCs/>
              </w:rPr>
              <w:t>69883,2</w:t>
            </w:r>
          </w:p>
        </w:tc>
        <w:tc>
          <w:tcPr>
            <w:tcW w:w="1134" w:type="dxa"/>
            <w:hideMark/>
          </w:tcPr>
          <w:p w:rsidR="000514F3" w:rsidRPr="00FA7D45" w:rsidRDefault="00AD08CE" w:rsidP="000514F3">
            <w:pPr>
              <w:spacing w:line="240" w:lineRule="auto"/>
              <w:rPr>
                <w:b/>
                <w:bCs/>
              </w:rPr>
            </w:pPr>
            <w:r w:rsidRPr="00FA7D45">
              <w:rPr>
                <w:b/>
                <w:bCs/>
              </w:rPr>
              <w:t>54293,7</w:t>
            </w:r>
          </w:p>
        </w:tc>
        <w:tc>
          <w:tcPr>
            <w:tcW w:w="1276" w:type="dxa"/>
            <w:hideMark/>
          </w:tcPr>
          <w:p w:rsidR="000514F3" w:rsidRPr="00FA7D45" w:rsidRDefault="00AD08CE" w:rsidP="000514F3">
            <w:pPr>
              <w:spacing w:line="240" w:lineRule="auto"/>
              <w:rPr>
                <w:b/>
                <w:bCs/>
              </w:rPr>
            </w:pPr>
            <w:r w:rsidRPr="00FA7D45">
              <w:rPr>
                <w:b/>
                <w:bCs/>
              </w:rPr>
              <w:t>52311,00</w:t>
            </w:r>
          </w:p>
        </w:tc>
        <w:tc>
          <w:tcPr>
            <w:tcW w:w="1701" w:type="dxa"/>
            <w:hideMark/>
          </w:tcPr>
          <w:p w:rsidR="000514F3" w:rsidRPr="00FA7D45" w:rsidRDefault="00AD08CE" w:rsidP="000514F3">
            <w:pPr>
              <w:spacing w:line="240" w:lineRule="auto"/>
              <w:rPr>
                <w:b/>
                <w:bCs/>
              </w:rPr>
            </w:pPr>
            <w:r w:rsidRPr="00FA7D45">
              <w:rPr>
                <w:b/>
                <w:bCs/>
              </w:rPr>
              <w:t>258470,00</w:t>
            </w:r>
          </w:p>
        </w:tc>
      </w:tr>
      <w:tr w:rsidR="000514F3" w:rsidRPr="00FA7D45" w:rsidTr="00CB4CE9">
        <w:trPr>
          <w:trHeight w:val="221"/>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 xml:space="preserve">в том числе:   </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0514F3" w:rsidP="000514F3">
            <w:pPr>
              <w:spacing w:line="240" w:lineRule="auto"/>
            </w:pPr>
            <w:r w:rsidRPr="00FA7D45">
              <w:t> </w:t>
            </w:r>
          </w:p>
        </w:tc>
        <w:tc>
          <w:tcPr>
            <w:tcW w:w="1822" w:type="dxa"/>
            <w:hideMark/>
          </w:tcPr>
          <w:p w:rsidR="000514F3" w:rsidRPr="00FA7D45" w:rsidRDefault="000514F3" w:rsidP="000514F3">
            <w:pPr>
              <w:spacing w:line="240" w:lineRule="auto"/>
              <w:rPr>
                <w:b/>
                <w:bCs/>
              </w:rPr>
            </w:pPr>
            <w:r w:rsidRPr="00FA7D45">
              <w:rPr>
                <w:b/>
                <w:bCs/>
              </w:rPr>
              <w:t> </w:t>
            </w:r>
          </w:p>
        </w:tc>
        <w:tc>
          <w:tcPr>
            <w:tcW w:w="1134" w:type="dxa"/>
            <w:hideMark/>
          </w:tcPr>
          <w:p w:rsidR="000514F3" w:rsidRPr="00FA7D45" w:rsidRDefault="000514F3" w:rsidP="000514F3">
            <w:pPr>
              <w:spacing w:line="240" w:lineRule="auto"/>
              <w:rPr>
                <w:b/>
                <w:bCs/>
              </w:rPr>
            </w:pPr>
            <w:r w:rsidRPr="00FA7D45">
              <w:rPr>
                <w:b/>
                <w:bCs/>
              </w:rPr>
              <w:t> </w:t>
            </w:r>
          </w:p>
        </w:tc>
        <w:tc>
          <w:tcPr>
            <w:tcW w:w="1276" w:type="dxa"/>
            <w:hideMark/>
          </w:tcPr>
          <w:p w:rsidR="000514F3" w:rsidRPr="00FA7D45" w:rsidRDefault="000514F3" w:rsidP="000514F3">
            <w:pPr>
              <w:spacing w:line="240" w:lineRule="auto"/>
              <w:rPr>
                <w:b/>
                <w:bCs/>
              </w:rPr>
            </w:pPr>
            <w:r w:rsidRPr="00FA7D45">
              <w:rPr>
                <w:b/>
                <w:bCs/>
              </w:rPr>
              <w:t> </w:t>
            </w:r>
          </w:p>
        </w:tc>
        <w:tc>
          <w:tcPr>
            <w:tcW w:w="1701" w:type="dxa"/>
            <w:hideMark/>
          </w:tcPr>
          <w:p w:rsidR="000514F3" w:rsidRPr="00FA7D45" w:rsidRDefault="000514F3" w:rsidP="000514F3">
            <w:pPr>
              <w:spacing w:line="240" w:lineRule="auto"/>
              <w:rPr>
                <w:b/>
                <w:bCs/>
              </w:rPr>
            </w:pPr>
            <w:r w:rsidRPr="00FA7D45">
              <w:rPr>
                <w:b/>
                <w:bCs/>
              </w:rPr>
              <w:t> </w:t>
            </w:r>
          </w:p>
        </w:tc>
      </w:tr>
      <w:tr w:rsidR="000514F3" w:rsidRPr="00FA7D45" w:rsidTr="00CB4CE9">
        <w:trPr>
          <w:trHeight w:val="510"/>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федеральный бюджет</w:t>
            </w:r>
            <w:proofErr w:type="gramStart"/>
            <w:r w:rsidRPr="00FA7D45">
              <w:t xml:space="preserve"> (*)   </w:t>
            </w:r>
            <w:proofErr w:type="gramEnd"/>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0514F3" w:rsidP="000514F3">
            <w:pPr>
              <w:spacing w:line="240" w:lineRule="auto"/>
            </w:pPr>
            <w:r w:rsidRPr="00FA7D45">
              <w:t>105,3</w:t>
            </w:r>
          </w:p>
        </w:tc>
        <w:tc>
          <w:tcPr>
            <w:tcW w:w="1822" w:type="dxa"/>
            <w:hideMark/>
          </w:tcPr>
          <w:p w:rsidR="000514F3" w:rsidRPr="00FA7D45" w:rsidRDefault="00AD08CE" w:rsidP="00AD08CE">
            <w:pPr>
              <w:spacing w:line="240" w:lineRule="auto"/>
            </w:pPr>
            <w:r w:rsidRPr="00FA7D45">
              <w:t>150</w:t>
            </w:r>
            <w:r w:rsidR="000514F3" w:rsidRPr="00FA7D45">
              <w:t>,0</w:t>
            </w:r>
          </w:p>
        </w:tc>
        <w:tc>
          <w:tcPr>
            <w:tcW w:w="1134" w:type="dxa"/>
            <w:hideMark/>
          </w:tcPr>
          <w:p w:rsidR="000514F3" w:rsidRPr="00FA7D45" w:rsidRDefault="000514F3" w:rsidP="000514F3">
            <w:pPr>
              <w:spacing w:line="240" w:lineRule="auto"/>
            </w:pPr>
            <w:r w:rsidRPr="00FA7D45">
              <w:t>0,0</w:t>
            </w:r>
          </w:p>
        </w:tc>
        <w:tc>
          <w:tcPr>
            <w:tcW w:w="1276" w:type="dxa"/>
            <w:hideMark/>
          </w:tcPr>
          <w:p w:rsidR="000514F3" w:rsidRPr="00FA7D45" w:rsidRDefault="000514F3" w:rsidP="000514F3">
            <w:pPr>
              <w:spacing w:line="240" w:lineRule="auto"/>
            </w:pPr>
            <w:r w:rsidRPr="00FA7D45">
              <w:t>0,0</w:t>
            </w:r>
          </w:p>
        </w:tc>
        <w:tc>
          <w:tcPr>
            <w:tcW w:w="1701" w:type="dxa"/>
            <w:hideMark/>
          </w:tcPr>
          <w:p w:rsidR="000514F3" w:rsidRPr="00FA7D45" w:rsidRDefault="00AD08CE" w:rsidP="000514F3">
            <w:pPr>
              <w:spacing w:line="240" w:lineRule="auto"/>
              <w:rPr>
                <w:b/>
                <w:bCs/>
              </w:rPr>
            </w:pPr>
            <w:r w:rsidRPr="00FA7D45">
              <w:rPr>
                <w:b/>
                <w:bCs/>
              </w:rPr>
              <w:t>255,3</w:t>
            </w:r>
          </w:p>
        </w:tc>
      </w:tr>
      <w:tr w:rsidR="000514F3" w:rsidRPr="00FA7D45" w:rsidTr="00CB4CE9">
        <w:trPr>
          <w:trHeight w:val="505"/>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 xml:space="preserve">краевой бюджет </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AD08CE" w:rsidP="000514F3">
            <w:pPr>
              <w:spacing w:line="240" w:lineRule="auto"/>
            </w:pPr>
            <w:r w:rsidRPr="00FA7D45">
              <w:t>26602,9</w:t>
            </w:r>
          </w:p>
        </w:tc>
        <w:tc>
          <w:tcPr>
            <w:tcW w:w="1822" w:type="dxa"/>
            <w:hideMark/>
          </w:tcPr>
          <w:p w:rsidR="000514F3" w:rsidRPr="00FA7D45" w:rsidRDefault="00AD08CE" w:rsidP="000514F3">
            <w:pPr>
              <w:spacing w:line="240" w:lineRule="auto"/>
            </w:pPr>
            <w:r w:rsidRPr="00FA7D45">
              <w:t>9873,4</w:t>
            </w:r>
          </w:p>
        </w:tc>
        <w:tc>
          <w:tcPr>
            <w:tcW w:w="1134" w:type="dxa"/>
            <w:hideMark/>
          </w:tcPr>
          <w:p w:rsidR="000514F3" w:rsidRPr="00FA7D45" w:rsidRDefault="00AD08CE" w:rsidP="000514F3">
            <w:pPr>
              <w:spacing w:line="240" w:lineRule="auto"/>
            </w:pPr>
            <w:r w:rsidRPr="00FA7D45">
              <w:t>0</w:t>
            </w:r>
          </w:p>
        </w:tc>
        <w:tc>
          <w:tcPr>
            <w:tcW w:w="1276" w:type="dxa"/>
            <w:hideMark/>
          </w:tcPr>
          <w:p w:rsidR="000514F3" w:rsidRPr="00FA7D45" w:rsidRDefault="00AD08CE" w:rsidP="000514F3">
            <w:pPr>
              <w:spacing w:line="240" w:lineRule="auto"/>
            </w:pPr>
            <w:r w:rsidRPr="00FA7D45">
              <w:t>0</w:t>
            </w:r>
          </w:p>
        </w:tc>
        <w:tc>
          <w:tcPr>
            <w:tcW w:w="1701" w:type="dxa"/>
            <w:hideMark/>
          </w:tcPr>
          <w:p w:rsidR="000514F3" w:rsidRPr="00FA7D45" w:rsidRDefault="00AD08CE" w:rsidP="000514F3">
            <w:pPr>
              <w:spacing w:line="240" w:lineRule="auto"/>
              <w:rPr>
                <w:b/>
                <w:bCs/>
              </w:rPr>
            </w:pPr>
            <w:r w:rsidRPr="00FA7D45">
              <w:rPr>
                <w:b/>
                <w:bCs/>
              </w:rPr>
              <w:t>36476,3</w:t>
            </w:r>
          </w:p>
        </w:tc>
      </w:tr>
      <w:tr w:rsidR="000514F3" w:rsidRPr="00FA7D45" w:rsidTr="00CB4CE9">
        <w:trPr>
          <w:trHeight w:val="1040"/>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бюджеты муниципальных   образований</w:t>
            </w:r>
            <w:proofErr w:type="gramStart"/>
            <w:r w:rsidRPr="00FA7D45">
              <w:t xml:space="preserve"> (**)   </w:t>
            </w:r>
            <w:proofErr w:type="gramEnd"/>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AD08CE" w:rsidP="000514F3">
            <w:pPr>
              <w:spacing w:line="240" w:lineRule="auto"/>
            </w:pPr>
            <w:r w:rsidRPr="00FA7D45">
              <w:t>55273,9</w:t>
            </w:r>
          </w:p>
        </w:tc>
        <w:tc>
          <w:tcPr>
            <w:tcW w:w="1822" w:type="dxa"/>
            <w:hideMark/>
          </w:tcPr>
          <w:p w:rsidR="000514F3" w:rsidRPr="00FA7D45" w:rsidRDefault="000514F3" w:rsidP="000514F3">
            <w:pPr>
              <w:spacing w:line="240" w:lineRule="auto"/>
            </w:pPr>
            <w:r w:rsidRPr="00FA7D45">
              <w:t>59859,8</w:t>
            </w:r>
          </w:p>
        </w:tc>
        <w:tc>
          <w:tcPr>
            <w:tcW w:w="1134" w:type="dxa"/>
            <w:hideMark/>
          </w:tcPr>
          <w:p w:rsidR="000514F3" w:rsidRPr="00FA7D45" w:rsidRDefault="00AD08CE" w:rsidP="000514F3">
            <w:pPr>
              <w:spacing w:line="240" w:lineRule="auto"/>
            </w:pPr>
            <w:r w:rsidRPr="00FA7D45">
              <w:t>54293,7</w:t>
            </w:r>
          </w:p>
        </w:tc>
        <w:tc>
          <w:tcPr>
            <w:tcW w:w="1276" w:type="dxa"/>
            <w:hideMark/>
          </w:tcPr>
          <w:p w:rsidR="000514F3" w:rsidRPr="00FA7D45" w:rsidRDefault="00AD08CE" w:rsidP="000514F3">
            <w:pPr>
              <w:spacing w:line="240" w:lineRule="auto"/>
            </w:pPr>
            <w:r w:rsidRPr="00FA7D45">
              <w:t>52311,00</w:t>
            </w:r>
          </w:p>
        </w:tc>
        <w:tc>
          <w:tcPr>
            <w:tcW w:w="1701" w:type="dxa"/>
            <w:hideMark/>
          </w:tcPr>
          <w:p w:rsidR="000514F3" w:rsidRPr="00FA7D45" w:rsidRDefault="00AD08CE" w:rsidP="000514F3">
            <w:pPr>
              <w:spacing w:line="240" w:lineRule="auto"/>
              <w:rPr>
                <w:b/>
                <w:bCs/>
              </w:rPr>
            </w:pPr>
            <w:r w:rsidRPr="00FA7D45">
              <w:rPr>
                <w:b/>
                <w:bCs/>
              </w:rPr>
              <w:t>221738,4</w:t>
            </w:r>
          </w:p>
          <w:p w:rsidR="00AD08CE" w:rsidRPr="00FA7D45" w:rsidRDefault="00AD08CE" w:rsidP="000514F3">
            <w:pPr>
              <w:spacing w:line="240" w:lineRule="auto"/>
              <w:rPr>
                <w:b/>
                <w:bCs/>
              </w:rPr>
            </w:pPr>
          </w:p>
        </w:tc>
      </w:tr>
      <w:tr w:rsidR="000514F3" w:rsidRPr="00FA7D45" w:rsidTr="00CB4CE9">
        <w:trPr>
          <w:trHeight w:val="761"/>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В т. ч. за счет бюджетов поселений</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0514F3" w:rsidP="000514F3">
            <w:pPr>
              <w:spacing w:line="240" w:lineRule="auto"/>
            </w:pPr>
            <w:r w:rsidRPr="00FA7D45">
              <w:t>6274,6</w:t>
            </w:r>
          </w:p>
        </w:tc>
        <w:tc>
          <w:tcPr>
            <w:tcW w:w="1822" w:type="dxa"/>
            <w:hideMark/>
          </w:tcPr>
          <w:p w:rsidR="000514F3" w:rsidRPr="00FA7D45" w:rsidRDefault="000514F3" w:rsidP="000514F3">
            <w:pPr>
              <w:spacing w:line="240" w:lineRule="auto"/>
            </w:pPr>
            <w:r w:rsidRPr="00FA7D45">
              <w:t>6353,1</w:t>
            </w:r>
          </w:p>
        </w:tc>
        <w:tc>
          <w:tcPr>
            <w:tcW w:w="1134" w:type="dxa"/>
            <w:hideMark/>
          </w:tcPr>
          <w:p w:rsidR="000514F3" w:rsidRPr="00FA7D45" w:rsidRDefault="000514F3" w:rsidP="000514F3">
            <w:pPr>
              <w:spacing w:line="240" w:lineRule="auto"/>
            </w:pPr>
            <w:r w:rsidRPr="00FA7D45">
              <w:t>6353,1</w:t>
            </w:r>
          </w:p>
        </w:tc>
        <w:tc>
          <w:tcPr>
            <w:tcW w:w="1276" w:type="dxa"/>
            <w:hideMark/>
          </w:tcPr>
          <w:p w:rsidR="000514F3" w:rsidRPr="00FA7D45" w:rsidRDefault="000514F3" w:rsidP="000514F3">
            <w:pPr>
              <w:spacing w:line="240" w:lineRule="auto"/>
            </w:pPr>
            <w:r w:rsidRPr="00FA7D45">
              <w:t>6353,1</w:t>
            </w:r>
          </w:p>
        </w:tc>
        <w:tc>
          <w:tcPr>
            <w:tcW w:w="1701" w:type="dxa"/>
            <w:hideMark/>
          </w:tcPr>
          <w:p w:rsidR="000514F3" w:rsidRPr="00FA7D45" w:rsidRDefault="000514F3" w:rsidP="000514F3">
            <w:pPr>
              <w:spacing w:line="240" w:lineRule="auto"/>
              <w:rPr>
                <w:b/>
                <w:bCs/>
              </w:rPr>
            </w:pPr>
            <w:r w:rsidRPr="00FA7D45">
              <w:rPr>
                <w:b/>
                <w:bCs/>
              </w:rPr>
              <w:t>25333,9</w:t>
            </w:r>
          </w:p>
        </w:tc>
      </w:tr>
      <w:tr w:rsidR="000514F3" w:rsidRPr="00FA7D45" w:rsidTr="00CB4CE9">
        <w:trPr>
          <w:trHeight w:val="300"/>
        </w:trPr>
        <w:tc>
          <w:tcPr>
            <w:tcW w:w="1723" w:type="dxa"/>
            <w:vMerge w:val="restart"/>
            <w:hideMark/>
          </w:tcPr>
          <w:p w:rsidR="000514F3" w:rsidRPr="00FA7D45" w:rsidRDefault="000514F3" w:rsidP="000514F3">
            <w:pPr>
              <w:spacing w:line="240" w:lineRule="auto"/>
              <w:rPr>
                <w:b/>
                <w:bCs/>
              </w:rPr>
            </w:pPr>
            <w:r w:rsidRPr="00FA7D45">
              <w:rPr>
                <w:b/>
                <w:bCs/>
              </w:rPr>
              <w:t>Подпрограмма 2</w:t>
            </w:r>
          </w:p>
        </w:tc>
        <w:tc>
          <w:tcPr>
            <w:tcW w:w="2376" w:type="dxa"/>
            <w:vMerge w:val="restart"/>
            <w:hideMark/>
          </w:tcPr>
          <w:p w:rsidR="000514F3" w:rsidRPr="00FA7D45" w:rsidRDefault="000514F3" w:rsidP="000514F3">
            <w:pPr>
              <w:spacing w:line="240" w:lineRule="auto"/>
              <w:rPr>
                <w:b/>
                <w:bCs/>
              </w:rPr>
            </w:pPr>
            <w:r w:rsidRPr="00FA7D45">
              <w:rPr>
                <w:b/>
                <w:bCs/>
              </w:rPr>
              <w:t> «Сохранение культурного наследия»</w:t>
            </w:r>
          </w:p>
        </w:tc>
        <w:tc>
          <w:tcPr>
            <w:tcW w:w="1599" w:type="dxa"/>
            <w:hideMark/>
          </w:tcPr>
          <w:p w:rsidR="000514F3" w:rsidRPr="00FA7D45" w:rsidRDefault="000514F3" w:rsidP="000514F3">
            <w:pPr>
              <w:spacing w:line="240" w:lineRule="auto"/>
            </w:pPr>
            <w:r w:rsidRPr="00FA7D45">
              <w:t xml:space="preserve">Всего </w:t>
            </w:r>
          </w:p>
        </w:tc>
        <w:tc>
          <w:tcPr>
            <w:tcW w:w="266" w:type="dxa"/>
            <w:hideMark/>
          </w:tcPr>
          <w:p w:rsidR="000514F3" w:rsidRPr="00FA7D45" w:rsidRDefault="000514F3" w:rsidP="000514F3">
            <w:pPr>
              <w:spacing w:line="240" w:lineRule="auto"/>
              <w:rPr>
                <w:b/>
                <w:bCs/>
              </w:rPr>
            </w:pPr>
            <w:r w:rsidRPr="00FA7D45">
              <w:rPr>
                <w:b/>
                <w:bCs/>
              </w:rPr>
              <w:t> </w:t>
            </w:r>
          </w:p>
        </w:tc>
        <w:tc>
          <w:tcPr>
            <w:tcW w:w="1974" w:type="dxa"/>
            <w:hideMark/>
          </w:tcPr>
          <w:p w:rsidR="000514F3" w:rsidRPr="00FA7D45" w:rsidRDefault="003A48EB" w:rsidP="000514F3">
            <w:pPr>
              <w:spacing w:line="240" w:lineRule="auto"/>
              <w:rPr>
                <w:b/>
                <w:bCs/>
              </w:rPr>
            </w:pPr>
            <w:r w:rsidRPr="00FA7D45">
              <w:rPr>
                <w:b/>
                <w:bCs/>
              </w:rPr>
              <w:t>36658,8</w:t>
            </w:r>
          </w:p>
        </w:tc>
        <w:tc>
          <w:tcPr>
            <w:tcW w:w="1822" w:type="dxa"/>
            <w:hideMark/>
          </w:tcPr>
          <w:p w:rsidR="000514F3" w:rsidRPr="00FA7D45" w:rsidRDefault="00CB4CE9" w:rsidP="000514F3">
            <w:pPr>
              <w:spacing w:line="240" w:lineRule="auto"/>
              <w:rPr>
                <w:b/>
                <w:bCs/>
              </w:rPr>
            </w:pPr>
            <w:r w:rsidRPr="00FA7D45">
              <w:rPr>
                <w:b/>
                <w:bCs/>
              </w:rPr>
              <w:t>38527,2</w:t>
            </w:r>
          </w:p>
        </w:tc>
        <w:tc>
          <w:tcPr>
            <w:tcW w:w="1134" w:type="dxa"/>
            <w:hideMark/>
          </w:tcPr>
          <w:p w:rsidR="000514F3" w:rsidRPr="00FA7D45" w:rsidRDefault="00CB4CE9" w:rsidP="000514F3">
            <w:pPr>
              <w:spacing w:line="240" w:lineRule="auto"/>
              <w:rPr>
                <w:b/>
                <w:bCs/>
              </w:rPr>
            </w:pPr>
            <w:r w:rsidRPr="00FA7D45">
              <w:rPr>
                <w:b/>
                <w:bCs/>
              </w:rPr>
              <w:t>28548,8</w:t>
            </w:r>
          </w:p>
        </w:tc>
        <w:tc>
          <w:tcPr>
            <w:tcW w:w="1276" w:type="dxa"/>
            <w:hideMark/>
          </w:tcPr>
          <w:p w:rsidR="000514F3" w:rsidRPr="00FA7D45" w:rsidRDefault="00CB4CE9" w:rsidP="000514F3">
            <w:pPr>
              <w:spacing w:line="240" w:lineRule="auto"/>
              <w:rPr>
                <w:b/>
                <w:bCs/>
              </w:rPr>
            </w:pPr>
            <w:r w:rsidRPr="00FA7D45">
              <w:rPr>
                <w:b/>
                <w:bCs/>
              </w:rPr>
              <w:t>26777,7</w:t>
            </w:r>
          </w:p>
        </w:tc>
        <w:tc>
          <w:tcPr>
            <w:tcW w:w="1701" w:type="dxa"/>
            <w:hideMark/>
          </w:tcPr>
          <w:p w:rsidR="000514F3" w:rsidRPr="00FA7D45" w:rsidRDefault="00CB4CE9" w:rsidP="000514F3">
            <w:pPr>
              <w:spacing w:line="240" w:lineRule="auto"/>
              <w:rPr>
                <w:b/>
                <w:bCs/>
              </w:rPr>
            </w:pPr>
            <w:r w:rsidRPr="00FA7D45">
              <w:rPr>
                <w:b/>
                <w:bCs/>
              </w:rPr>
              <w:t>130512,5</w:t>
            </w:r>
          </w:p>
        </w:tc>
      </w:tr>
      <w:tr w:rsidR="000514F3" w:rsidRPr="00FA7D45" w:rsidTr="00CB4CE9">
        <w:trPr>
          <w:trHeight w:val="300"/>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 xml:space="preserve">в том числе: </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0514F3" w:rsidP="000514F3">
            <w:pPr>
              <w:spacing w:line="240" w:lineRule="auto"/>
            </w:pPr>
            <w:r w:rsidRPr="00FA7D45">
              <w:t> </w:t>
            </w:r>
          </w:p>
        </w:tc>
        <w:tc>
          <w:tcPr>
            <w:tcW w:w="1822" w:type="dxa"/>
            <w:hideMark/>
          </w:tcPr>
          <w:p w:rsidR="000514F3" w:rsidRPr="00FA7D45" w:rsidRDefault="000514F3" w:rsidP="000514F3">
            <w:pPr>
              <w:spacing w:line="240" w:lineRule="auto"/>
            </w:pPr>
            <w:r w:rsidRPr="00FA7D45">
              <w:t> </w:t>
            </w:r>
          </w:p>
        </w:tc>
        <w:tc>
          <w:tcPr>
            <w:tcW w:w="1134" w:type="dxa"/>
            <w:hideMark/>
          </w:tcPr>
          <w:p w:rsidR="000514F3" w:rsidRPr="00FA7D45" w:rsidRDefault="000514F3" w:rsidP="000514F3">
            <w:pPr>
              <w:spacing w:line="240" w:lineRule="auto"/>
              <w:rPr>
                <w:b/>
                <w:bCs/>
              </w:rPr>
            </w:pPr>
            <w:r w:rsidRPr="00FA7D45">
              <w:rPr>
                <w:b/>
                <w:bCs/>
              </w:rPr>
              <w:t> </w:t>
            </w:r>
          </w:p>
        </w:tc>
        <w:tc>
          <w:tcPr>
            <w:tcW w:w="1276" w:type="dxa"/>
            <w:hideMark/>
          </w:tcPr>
          <w:p w:rsidR="000514F3" w:rsidRPr="00FA7D45" w:rsidRDefault="000514F3" w:rsidP="000514F3">
            <w:pPr>
              <w:spacing w:line="240" w:lineRule="auto"/>
              <w:rPr>
                <w:b/>
                <w:bCs/>
              </w:rPr>
            </w:pPr>
            <w:r w:rsidRPr="00FA7D45">
              <w:rPr>
                <w:b/>
                <w:bCs/>
              </w:rPr>
              <w:t> </w:t>
            </w:r>
          </w:p>
        </w:tc>
        <w:tc>
          <w:tcPr>
            <w:tcW w:w="1701" w:type="dxa"/>
            <w:hideMark/>
          </w:tcPr>
          <w:p w:rsidR="000514F3" w:rsidRPr="00FA7D45" w:rsidRDefault="000514F3" w:rsidP="000514F3">
            <w:pPr>
              <w:spacing w:line="240" w:lineRule="auto"/>
              <w:rPr>
                <w:b/>
                <w:bCs/>
              </w:rPr>
            </w:pPr>
          </w:p>
        </w:tc>
      </w:tr>
      <w:tr w:rsidR="000514F3" w:rsidRPr="00FA7D45" w:rsidTr="00CB4CE9">
        <w:trPr>
          <w:trHeight w:val="510"/>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федеральный бюджет</w:t>
            </w:r>
            <w:proofErr w:type="gramStart"/>
            <w:r w:rsidRPr="00FA7D45">
              <w:t xml:space="preserve"> (*) </w:t>
            </w:r>
            <w:proofErr w:type="gramEnd"/>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0514F3" w:rsidP="000514F3">
            <w:pPr>
              <w:spacing w:line="240" w:lineRule="auto"/>
            </w:pPr>
            <w:r w:rsidRPr="00FA7D45">
              <w:t>267,4</w:t>
            </w:r>
          </w:p>
        </w:tc>
        <w:tc>
          <w:tcPr>
            <w:tcW w:w="1822" w:type="dxa"/>
            <w:hideMark/>
          </w:tcPr>
          <w:p w:rsidR="000514F3" w:rsidRPr="00FA7D45" w:rsidRDefault="00CB4CE9" w:rsidP="000514F3">
            <w:pPr>
              <w:spacing w:line="240" w:lineRule="auto"/>
            </w:pPr>
            <w:r w:rsidRPr="00FA7D45">
              <w:t>197,3</w:t>
            </w:r>
          </w:p>
        </w:tc>
        <w:tc>
          <w:tcPr>
            <w:tcW w:w="1134" w:type="dxa"/>
            <w:hideMark/>
          </w:tcPr>
          <w:p w:rsidR="000514F3" w:rsidRPr="00FA7D45" w:rsidRDefault="00CB4CE9" w:rsidP="000514F3">
            <w:pPr>
              <w:spacing w:line="240" w:lineRule="auto"/>
            </w:pPr>
            <w:r w:rsidRPr="00FA7D45">
              <w:t>192,0</w:t>
            </w:r>
          </w:p>
        </w:tc>
        <w:tc>
          <w:tcPr>
            <w:tcW w:w="1276" w:type="dxa"/>
            <w:hideMark/>
          </w:tcPr>
          <w:p w:rsidR="000514F3" w:rsidRPr="00FA7D45" w:rsidRDefault="00CB4CE9" w:rsidP="000514F3">
            <w:pPr>
              <w:spacing w:line="240" w:lineRule="auto"/>
            </w:pPr>
            <w:r w:rsidRPr="00FA7D45">
              <w:t>168,4</w:t>
            </w:r>
          </w:p>
        </w:tc>
        <w:tc>
          <w:tcPr>
            <w:tcW w:w="1701" w:type="dxa"/>
            <w:hideMark/>
          </w:tcPr>
          <w:p w:rsidR="000514F3" w:rsidRPr="00FA7D45" w:rsidRDefault="00CB4CE9" w:rsidP="000514F3">
            <w:pPr>
              <w:spacing w:line="240" w:lineRule="auto"/>
              <w:rPr>
                <w:b/>
                <w:bCs/>
              </w:rPr>
            </w:pPr>
            <w:r w:rsidRPr="00FA7D45">
              <w:rPr>
                <w:b/>
                <w:bCs/>
              </w:rPr>
              <w:t>825,1</w:t>
            </w:r>
          </w:p>
        </w:tc>
      </w:tr>
      <w:tr w:rsidR="000514F3" w:rsidRPr="00FA7D45" w:rsidTr="00CB4CE9">
        <w:trPr>
          <w:trHeight w:val="300"/>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 xml:space="preserve">краевой бюджет           </w:t>
            </w:r>
          </w:p>
        </w:tc>
        <w:tc>
          <w:tcPr>
            <w:tcW w:w="266" w:type="dxa"/>
            <w:hideMark/>
          </w:tcPr>
          <w:p w:rsidR="000514F3" w:rsidRPr="00FA7D45" w:rsidRDefault="000514F3" w:rsidP="000514F3">
            <w:pPr>
              <w:spacing w:line="240" w:lineRule="auto"/>
            </w:pPr>
          </w:p>
        </w:tc>
        <w:tc>
          <w:tcPr>
            <w:tcW w:w="1974" w:type="dxa"/>
            <w:hideMark/>
          </w:tcPr>
          <w:p w:rsidR="000514F3" w:rsidRPr="00FA7D45" w:rsidRDefault="00CB4CE9" w:rsidP="000514F3">
            <w:pPr>
              <w:spacing w:line="240" w:lineRule="auto"/>
            </w:pPr>
            <w:r w:rsidRPr="00FA7D45">
              <w:t>7605,1</w:t>
            </w:r>
          </w:p>
        </w:tc>
        <w:tc>
          <w:tcPr>
            <w:tcW w:w="1822" w:type="dxa"/>
            <w:hideMark/>
          </w:tcPr>
          <w:p w:rsidR="000514F3" w:rsidRPr="00FA7D45" w:rsidRDefault="00CB4CE9" w:rsidP="000514F3">
            <w:pPr>
              <w:spacing w:line="240" w:lineRule="auto"/>
            </w:pPr>
            <w:r w:rsidRPr="00FA7D45">
              <w:t>6536,8</w:t>
            </w:r>
          </w:p>
        </w:tc>
        <w:tc>
          <w:tcPr>
            <w:tcW w:w="1134" w:type="dxa"/>
            <w:hideMark/>
          </w:tcPr>
          <w:p w:rsidR="000514F3" w:rsidRPr="00FA7D45" w:rsidRDefault="00CB4CE9" w:rsidP="000514F3">
            <w:pPr>
              <w:spacing w:line="240" w:lineRule="auto"/>
            </w:pPr>
            <w:r w:rsidRPr="00FA7D45">
              <w:t>448,2</w:t>
            </w:r>
          </w:p>
        </w:tc>
        <w:tc>
          <w:tcPr>
            <w:tcW w:w="1276" w:type="dxa"/>
            <w:hideMark/>
          </w:tcPr>
          <w:p w:rsidR="000514F3" w:rsidRPr="00FA7D45" w:rsidRDefault="00CB4CE9" w:rsidP="000514F3">
            <w:pPr>
              <w:spacing w:line="240" w:lineRule="auto"/>
            </w:pPr>
            <w:r w:rsidRPr="00FA7D45">
              <w:t>448,4</w:t>
            </w:r>
          </w:p>
        </w:tc>
        <w:tc>
          <w:tcPr>
            <w:tcW w:w="1701" w:type="dxa"/>
            <w:hideMark/>
          </w:tcPr>
          <w:p w:rsidR="000514F3" w:rsidRPr="00FA7D45" w:rsidRDefault="00CB4CE9" w:rsidP="000514F3">
            <w:pPr>
              <w:spacing w:line="240" w:lineRule="auto"/>
              <w:rPr>
                <w:b/>
                <w:bCs/>
              </w:rPr>
            </w:pPr>
            <w:r w:rsidRPr="00FA7D45">
              <w:rPr>
                <w:b/>
                <w:bCs/>
              </w:rPr>
              <w:t>15038,5</w:t>
            </w:r>
          </w:p>
        </w:tc>
      </w:tr>
      <w:tr w:rsidR="000514F3" w:rsidRPr="00FA7D45" w:rsidTr="00CB4CE9">
        <w:trPr>
          <w:trHeight w:val="870"/>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бюджеты муниципальных образований</w:t>
            </w:r>
            <w:proofErr w:type="gramStart"/>
            <w:r w:rsidRPr="00FA7D45">
              <w:t xml:space="preserve"> (**)   </w:t>
            </w:r>
            <w:proofErr w:type="gramEnd"/>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CB4CE9" w:rsidP="000514F3">
            <w:pPr>
              <w:spacing w:line="240" w:lineRule="auto"/>
            </w:pPr>
            <w:r w:rsidRPr="00FA7D45">
              <w:t>28786,3</w:t>
            </w:r>
          </w:p>
        </w:tc>
        <w:tc>
          <w:tcPr>
            <w:tcW w:w="1822" w:type="dxa"/>
            <w:hideMark/>
          </w:tcPr>
          <w:p w:rsidR="000514F3" w:rsidRPr="00FA7D45" w:rsidRDefault="00CB4CE9" w:rsidP="000514F3">
            <w:pPr>
              <w:spacing w:line="240" w:lineRule="auto"/>
            </w:pPr>
            <w:r w:rsidRPr="00FA7D45">
              <w:t>31793,1</w:t>
            </w:r>
          </w:p>
        </w:tc>
        <w:tc>
          <w:tcPr>
            <w:tcW w:w="1134" w:type="dxa"/>
            <w:hideMark/>
          </w:tcPr>
          <w:p w:rsidR="000514F3" w:rsidRPr="00FA7D45" w:rsidRDefault="00CB4CE9" w:rsidP="000514F3">
            <w:pPr>
              <w:spacing w:line="240" w:lineRule="auto"/>
            </w:pPr>
            <w:r w:rsidRPr="00FA7D45">
              <w:t>27908,6</w:t>
            </w:r>
          </w:p>
        </w:tc>
        <w:tc>
          <w:tcPr>
            <w:tcW w:w="1276" w:type="dxa"/>
            <w:hideMark/>
          </w:tcPr>
          <w:p w:rsidR="000514F3" w:rsidRPr="00FA7D45" w:rsidRDefault="00CB4CE9" w:rsidP="000514F3">
            <w:pPr>
              <w:spacing w:line="240" w:lineRule="auto"/>
            </w:pPr>
            <w:r w:rsidRPr="00FA7D45">
              <w:t>26160,9</w:t>
            </w:r>
          </w:p>
        </w:tc>
        <w:tc>
          <w:tcPr>
            <w:tcW w:w="1701" w:type="dxa"/>
            <w:hideMark/>
          </w:tcPr>
          <w:p w:rsidR="000514F3" w:rsidRPr="00FA7D45" w:rsidRDefault="00CB4CE9" w:rsidP="000514F3">
            <w:pPr>
              <w:spacing w:line="240" w:lineRule="auto"/>
              <w:rPr>
                <w:b/>
                <w:bCs/>
              </w:rPr>
            </w:pPr>
            <w:r w:rsidRPr="00FA7D45">
              <w:rPr>
                <w:b/>
                <w:bCs/>
              </w:rPr>
              <w:t>114648,9</w:t>
            </w:r>
          </w:p>
        </w:tc>
      </w:tr>
      <w:tr w:rsidR="000514F3" w:rsidRPr="00FA7D45" w:rsidTr="00CB4CE9">
        <w:trPr>
          <w:trHeight w:val="300"/>
        </w:trPr>
        <w:tc>
          <w:tcPr>
            <w:tcW w:w="1723" w:type="dxa"/>
            <w:vMerge w:val="restart"/>
            <w:hideMark/>
          </w:tcPr>
          <w:p w:rsidR="000514F3" w:rsidRPr="00FA7D45" w:rsidRDefault="000514F3" w:rsidP="000514F3">
            <w:pPr>
              <w:spacing w:line="240" w:lineRule="auto"/>
              <w:rPr>
                <w:b/>
                <w:bCs/>
              </w:rPr>
            </w:pPr>
            <w:r w:rsidRPr="00FA7D45">
              <w:rPr>
                <w:b/>
                <w:bCs/>
              </w:rPr>
              <w:t>Подпрограмма 3</w:t>
            </w:r>
          </w:p>
        </w:tc>
        <w:tc>
          <w:tcPr>
            <w:tcW w:w="2376" w:type="dxa"/>
            <w:vMerge w:val="restart"/>
            <w:hideMark/>
          </w:tcPr>
          <w:p w:rsidR="000514F3" w:rsidRPr="00FA7D45" w:rsidRDefault="000514F3" w:rsidP="000514F3">
            <w:pPr>
              <w:spacing w:line="240" w:lineRule="auto"/>
              <w:rPr>
                <w:b/>
                <w:bCs/>
              </w:rPr>
            </w:pPr>
            <w:r w:rsidRPr="00FA7D45">
              <w:rPr>
                <w:b/>
                <w:bCs/>
              </w:rPr>
              <w:t>«Обеспечение условий реализации программы»</w:t>
            </w:r>
          </w:p>
        </w:tc>
        <w:tc>
          <w:tcPr>
            <w:tcW w:w="1599" w:type="dxa"/>
            <w:hideMark/>
          </w:tcPr>
          <w:p w:rsidR="000514F3" w:rsidRPr="00FA7D45" w:rsidRDefault="000514F3" w:rsidP="000514F3">
            <w:pPr>
              <w:spacing w:line="240" w:lineRule="auto"/>
            </w:pPr>
            <w:r w:rsidRPr="00FA7D45">
              <w:t xml:space="preserve">Всего </w:t>
            </w:r>
          </w:p>
        </w:tc>
        <w:tc>
          <w:tcPr>
            <w:tcW w:w="266" w:type="dxa"/>
            <w:hideMark/>
          </w:tcPr>
          <w:p w:rsidR="000514F3" w:rsidRPr="00FA7D45" w:rsidRDefault="000514F3" w:rsidP="000514F3">
            <w:pPr>
              <w:spacing w:line="240" w:lineRule="auto"/>
              <w:rPr>
                <w:b/>
                <w:bCs/>
              </w:rPr>
            </w:pPr>
            <w:r w:rsidRPr="00FA7D45">
              <w:rPr>
                <w:b/>
                <w:bCs/>
              </w:rPr>
              <w:t> </w:t>
            </w:r>
          </w:p>
        </w:tc>
        <w:tc>
          <w:tcPr>
            <w:tcW w:w="1974" w:type="dxa"/>
            <w:hideMark/>
          </w:tcPr>
          <w:p w:rsidR="000514F3" w:rsidRPr="00FA7D45" w:rsidRDefault="00CB4CE9" w:rsidP="0085116B">
            <w:pPr>
              <w:spacing w:line="240" w:lineRule="auto"/>
              <w:rPr>
                <w:b/>
                <w:bCs/>
              </w:rPr>
            </w:pPr>
            <w:r w:rsidRPr="00FA7D45">
              <w:rPr>
                <w:b/>
                <w:bCs/>
              </w:rPr>
              <w:t>46165,1</w:t>
            </w:r>
          </w:p>
        </w:tc>
        <w:tc>
          <w:tcPr>
            <w:tcW w:w="1822" w:type="dxa"/>
            <w:hideMark/>
          </w:tcPr>
          <w:p w:rsidR="000514F3" w:rsidRPr="00FA7D45" w:rsidRDefault="00CB4CE9" w:rsidP="000514F3">
            <w:pPr>
              <w:spacing w:line="240" w:lineRule="auto"/>
              <w:rPr>
                <w:b/>
                <w:bCs/>
              </w:rPr>
            </w:pPr>
            <w:r w:rsidRPr="00FA7D45">
              <w:rPr>
                <w:b/>
                <w:bCs/>
              </w:rPr>
              <w:t>43665,5</w:t>
            </w:r>
          </w:p>
        </w:tc>
        <w:tc>
          <w:tcPr>
            <w:tcW w:w="1134" w:type="dxa"/>
            <w:hideMark/>
          </w:tcPr>
          <w:p w:rsidR="000514F3" w:rsidRPr="00FA7D45" w:rsidRDefault="00CB4CE9" w:rsidP="000514F3">
            <w:pPr>
              <w:spacing w:line="240" w:lineRule="auto"/>
              <w:rPr>
                <w:b/>
                <w:bCs/>
              </w:rPr>
            </w:pPr>
            <w:r w:rsidRPr="00FA7D45">
              <w:rPr>
                <w:b/>
                <w:bCs/>
              </w:rPr>
              <w:t>34995,00</w:t>
            </w:r>
          </w:p>
        </w:tc>
        <w:tc>
          <w:tcPr>
            <w:tcW w:w="1276" w:type="dxa"/>
            <w:hideMark/>
          </w:tcPr>
          <w:p w:rsidR="000514F3" w:rsidRPr="00FA7D45" w:rsidRDefault="00CB4CE9" w:rsidP="000514F3">
            <w:pPr>
              <w:spacing w:line="240" w:lineRule="auto"/>
              <w:rPr>
                <w:b/>
                <w:bCs/>
              </w:rPr>
            </w:pPr>
            <w:r w:rsidRPr="00FA7D45">
              <w:rPr>
                <w:b/>
                <w:bCs/>
              </w:rPr>
              <w:t>34135,4</w:t>
            </w:r>
          </w:p>
        </w:tc>
        <w:tc>
          <w:tcPr>
            <w:tcW w:w="1701" w:type="dxa"/>
            <w:hideMark/>
          </w:tcPr>
          <w:p w:rsidR="000514F3" w:rsidRPr="00FA7D45" w:rsidRDefault="00CB4CE9" w:rsidP="0085116B">
            <w:pPr>
              <w:spacing w:line="240" w:lineRule="auto"/>
              <w:rPr>
                <w:b/>
                <w:bCs/>
              </w:rPr>
            </w:pPr>
            <w:r w:rsidRPr="00FA7D45">
              <w:rPr>
                <w:b/>
                <w:bCs/>
              </w:rPr>
              <w:t>158961,0</w:t>
            </w:r>
          </w:p>
        </w:tc>
      </w:tr>
      <w:tr w:rsidR="000514F3" w:rsidRPr="00FA7D45" w:rsidTr="00CB4CE9">
        <w:trPr>
          <w:trHeight w:val="736"/>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в том числе:   федеральный бюджет</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CB4CE9" w:rsidP="000514F3">
            <w:pPr>
              <w:spacing w:line="240" w:lineRule="auto"/>
            </w:pPr>
            <w:r w:rsidRPr="00FA7D45">
              <w:t>112,7</w:t>
            </w:r>
          </w:p>
        </w:tc>
        <w:tc>
          <w:tcPr>
            <w:tcW w:w="1822" w:type="dxa"/>
            <w:hideMark/>
          </w:tcPr>
          <w:p w:rsidR="000514F3" w:rsidRPr="00FA7D45" w:rsidRDefault="000514F3" w:rsidP="000514F3">
            <w:pPr>
              <w:spacing w:line="240" w:lineRule="auto"/>
            </w:pPr>
            <w:r w:rsidRPr="00FA7D45">
              <w:t>0,0</w:t>
            </w:r>
          </w:p>
        </w:tc>
        <w:tc>
          <w:tcPr>
            <w:tcW w:w="1134" w:type="dxa"/>
            <w:hideMark/>
          </w:tcPr>
          <w:p w:rsidR="000514F3" w:rsidRPr="00FA7D45" w:rsidRDefault="000514F3" w:rsidP="000514F3">
            <w:pPr>
              <w:spacing w:line="240" w:lineRule="auto"/>
            </w:pPr>
            <w:r w:rsidRPr="00FA7D45">
              <w:t>0,0 </w:t>
            </w:r>
          </w:p>
        </w:tc>
        <w:tc>
          <w:tcPr>
            <w:tcW w:w="1276" w:type="dxa"/>
            <w:hideMark/>
          </w:tcPr>
          <w:p w:rsidR="000514F3" w:rsidRPr="00FA7D45" w:rsidRDefault="000514F3" w:rsidP="000514F3">
            <w:pPr>
              <w:spacing w:line="240" w:lineRule="auto"/>
            </w:pPr>
            <w:r w:rsidRPr="00FA7D45">
              <w:t> 0,0</w:t>
            </w:r>
          </w:p>
        </w:tc>
        <w:tc>
          <w:tcPr>
            <w:tcW w:w="1701" w:type="dxa"/>
            <w:hideMark/>
          </w:tcPr>
          <w:p w:rsidR="000514F3" w:rsidRPr="00FA7D45" w:rsidRDefault="00CB4CE9" w:rsidP="000514F3">
            <w:pPr>
              <w:spacing w:line="240" w:lineRule="auto"/>
              <w:rPr>
                <w:b/>
                <w:bCs/>
              </w:rPr>
            </w:pPr>
            <w:r w:rsidRPr="00FA7D45">
              <w:rPr>
                <w:b/>
                <w:bCs/>
              </w:rPr>
              <w:t>112,7</w:t>
            </w:r>
          </w:p>
        </w:tc>
      </w:tr>
      <w:tr w:rsidR="000514F3" w:rsidRPr="00FA7D45" w:rsidTr="00CB4CE9">
        <w:trPr>
          <w:trHeight w:val="409"/>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 xml:space="preserve">краевой бюджет           </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CB4CE9" w:rsidP="000514F3">
            <w:pPr>
              <w:spacing w:line="240" w:lineRule="auto"/>
            </w:pPr>
            <w:r w:rsidRPr="00FA7D45">
              <w:t>6468,0</w:t>
            </w:r>
          </w:p>
        </w:tc>
        <w:tc>
          <w:tcPr>
            <w:tcW w:w="1822" w:type="dxa"/>
            <w:noWrap/>
            <w:hideMark/>
          </w:tcPr>
          <w:p w:rsidR="000514F3" w:rsidRPr="00FA7D45" w:rsidRDefault="00CB4CE9" w:rsidP="000514F3">
            <w:pPr>
              <w:spacing w:line="240" w:lineRule="auto"/>
            </w:pPr>
            <w:r w:rsidRPr="00FA7D45">
              <w:t>4193,8</w:t>
            </w:r>
          </w:p>
        </w:tc>
        <w:tc>
          <w:tcPr>
            <w:tcW w:w="1134" w:type="dxa"/>
            <w:noWrap/>
            <w:hideMark/>
          </w:tcPr>
          <w:p w:rsidR="000514F3" w:rsidRPr="00FA7D45" w:rsidRDefault="000514F3" w:rsidP="000514F3">
            <w:pPr>
              <w:spacing w:line="240" w:lineRule="auto"/>
            </w:pPr>
            <w:r w:rsidRPr="00FA7D45">
              <w:t>0,0</w:t>
            </w:r>
          </w:p>
        </w:tc>
        <w:tc>
          <w:tcPr>
            <w:tcW w:w="1276" w:type="dxa"/>
            <w:noWrap/>
            <w:hideMark/>
          </w:tcPr>
          <w:p w:rsidR="000514F3" w:rsidRPr="00FA7D45" w:rsidRDefault="000514F3" w:rsidP="000514F3">
            <w:pPr>
              <w:spacing w:line="240" w:lineRule="auto"/>
            </w:pPr>
            <w:r w:rsidRPr="00FA7D45">
              <w:t>0,0</w:t>
            </w:r>
          </w:p>
        </w:tc>
        <w:tc>
          <w:tcPr>
            <w:tcW w:w="1701" w:type="dxa"/>
            <w:hideMark/>
          </w:tcPr>
          <w:p w:rsidR="000514F3" w:rsidRPr="00FA7D45" w:rsidRDefault="00CB4CE9" w:rsidP="000514F3">
            <w:pPr>
              <w:spacing w:line="240" w:lineRule="auto"/>
              <w:rPr>
                <w:b/>
                <w:bCs/>
              </w:rPr>
            </w:pPr>
            <w:r w:rsidRPr="00FA7D45">
              <w:rPr>
                <w:b/>
                <w:bCs/>
              </w:rPr>
              <w:t>10661,8</w:t>
            </w:r>
          </w:p>
        </w:tc>
      </w:tr>
      <w:tr w:rsidR="000514F3" w:rsidRPr="00FA7D45" w:rsidTr="00CB4CE9">
        <w:trPr>
          <w:trHeight w:val="510"/>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внебюджетные  источники</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0514F3" w:rsidP="000514F3">
            <w:pPr>
              <w:spacing w:line="240" w:lineRule="auto"/>
            </w:pPr>
            <w:r w:rsidRPr="00FA7D45">
              <w:t>0,00</w:t>
            </w:r>
          </w:p>
        </w:tc>
        <w:tc>
          <w:tcPr>
            <w:tcW w:w="1822" w:type="dxa"/>
            <w:hideMark/>
          </w:tcPr>
          <w:p w:rsidR="000514F3" w:rsidRPr="00FA7D45" w:rsidRDefault="000514F3" w:rsidP="000514F3">
            <w:pPr>
              <w:spacing w:line="240" w:lineRule="auto"/>
            </w:pPr>
            <w:r w:rsidRPr="00FA7D45">
              <w:t>0,00</w:t>
            </w:r>
          </w:p>
        </w:tc>
        <w:tc>
          <w:tcPr>
            <w:tcW w:w="1134" w:type="dxa"/>
            <w:hideMark/>
          </w:tcPr>
          <w:p w:rsidR="000514F3" w:rsidRPr="00FA7D45" w:rsidRDefault="000514F3" w:rsidP="000514F3">
            <w:pPr>
              <w:spacing w:line="240" w:lineRule="auto"/>
            </w:pPr>
            <w:r w:rsidRPr="00FA7D45">
              <w:t>0,00</w:t>
            </w:r>
          </w:p>
        </w:tc>
        <w:tc>
          <w:tcPr>
            <w:tcW w:w="1276" w:type="dxa"/>
            <w:hideMark/>
          </w:tcPr>
          <w:p w:rsidR="000514F3" w:rsidRPr="00FA7D45" w:rsidRDefault="000514F3" w:rsidP="000514F3">
            <w:pPr>
              <w:spacing w:line="240" w:lineRule="auto"/>
            </w:pPr>
            <w:r w:rsidRPr="00FA7D45">
              <w:t>0,00</w:t>
            </w:r>
          </w:p>
        </w:tc>
        <w:tc>
          <w:tcPr>
            <w:tcW w:w="1701" w:type="dxa"/>
            <w:hideMark/>
          </w:tcPr>
          <w:p w:rsidR="000514F3" w:rsidRPr="00FA7D45" w:rsidRDefault="000514F3" w:rsidP="000514F3">
            <w:pPr>
              <w:spacing w:line="240" w:lineRule="auto"/>
              <w:rPr>
                <w:b/>
                <w:bCs/>
              </w:rPr>
            </w:pPr>
            <w:r w:rsidRPr="00FA7D45">
              <w:rPr>
                <w:b/>
                <w:bCs/>
              </w:rPr>
              <w:t>0,00</w:t>
            </w:r>
          </w:p>
        </w:tc>
      </w:tr>
      <w:tr w:rsidR="000514F3" w:rsidRPr="00FA7D45" w:rsidTr="00CB4CE9">
        <w:trPr>
          <w:trHeight w:val="765"/>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бюджеты муниципальных   образований</w:t>
            </w:r>
            <w:proofErr w:type="gramStart"/>
            <w:r w:rsidRPr="00FA7D45">
              <w:t xml:space="preserve"> </w:t>
            </w:r>
            <w:r w:rsidRPr="00FA7D45">
              <w:lastRenderedPageBreak/>
              <w:t xml:space="preserve">(**)   </w:t>
            </w:r>
            <w:proofErr w:type="gramEnd"/>
          </w:p>
        </w:tc>
        <w:tc>
          <w:tcPr>
            <w:tcW w:w="266" w:type="dxa"/>
            <w:hideMark/>
          </w:tcPr>
          <w:p w:rsidR="000514F3" w:rsidRPr="00FA7D45" w:rsidRDefault="000514F3" w:rsidP="000514F3">
            <w:pPr>
              <w:spacing w:line="240" w:lineRule="auto"/>
            </w:pPr>
            <w:r w:rsidRPr="00FA7D45">
              <w:lastRenderedPageBreak/>
              <w:t> </w:t>
            </w:r>
          </w:p>
        </w:tc>
        <w:tc>
          <w:tcPr>
            <w:tcW w:w="1974" w:type="dxa"/>
            <w:hideMark/>
          </w:tcPr>
          <w:p w:rsidR="000514F3" w:rsidRPr="00FA7D45" w:rsidRDefault="00CB4CE9" w:rsidP="0085116B">
            <w:pPr>
              <w:spacing w:line="240" w:lineRule="auto"/>
            </w:pPr>
            <w:r w:rsidRPr="00FA7D45">
              <w:t>39584,4</w:t>
            </w:r>
          </w:p>
        </w:tc>
        <w:tc>
          <w:tcPr>
            <w:tcW w:w="1822" w:type="dxa"/>
            <w:hideMark/>
          </w:tcPr>
          <w:p w:rsidR="000514F3" w:rsidRPr="00FA7D45" w:rsidRDefault="00CB4CE9" w:rsidP="000514F3">
            <w:pPr>
              <w:spacing w:line="240" w:lineRule="auto"/>
            </w:pPr>
            <w:r w:rsidRPr="00FA7D45">
              <w:t>39471,7</w:t>
            </w:r>
          </w:p>
        </w:tc>
        <w:tc>
          <w:tcPr>
            <w:tcW w:w="1134" w:type="dxa"/>
            <w:hideMark/>
          </w:tcPr>
          <w:p w:rsidR="000514F3" w:rsidRPr="00FA7D45" w:rsidRDefault="00CB4CE9" w:rsidP="000514F3">
            <w:pPr>
              <w:spacing w:line="240" w:lineRule="auto"/>
            </w:pPr>
            <w:r w:rsidRPr="00FA7D45">
              <w:t>34995,0</w:t>
            </w:r>
          </w:p>
        </w:tc>
        <w:tc>
          <w:tcPr>
            <w:tcW w:w="1276" w:type="dxa"/>
            <w:hideMark/>
          </w:tcPr>
          <w:p w:rsidR="000514F3" w:rsidRPr="00FA7D45" w:rsidRDefault="00CB4CE9" w:rsidP="000514F3">
            <w:pPr>
              <w:spacing w:line="240" w:lineRule="auto"/>
            </w:pPr>
            <w:r w:rsidRPr="00FA7D45">
              <w:t>34135,4</w:t>
            </w:r>
          </w:p>
        </w:tc>
        <w:tc>
          <w:tcPr>
            <w:tcW w:w="1701" w:type="dxa"/>
            <w:hideMark/>
          </w:tcPr>
          <w:p w:rsidR="000514F3" w:rsidRPr="00FA7D45" w:rsidRDefault="00CB4CE9" w:rsidP="0085116B">
            <w:pPr>
              <w:spacing w:line="240" w:lineRule="auto"/>
              <w:rPr>
                <w:b/>
                <w:bCs/>
              </w:rPr>
            </w:pPr>
            <w:r w:rsidRPr="00FA7D45">
              <w:rPr>
                <w:b/>
                <w:bCs/>
              </w:rPr>
              <w:t>148186,5</w:t>
            </w:r>
          </w:p>
        </w:tc>
      </w:tr>
      <w:tr w:rsidR="00D17062" w:rsidRPr="00FA7D45" w:rsidTr="00CB4CE9">
        <w:trPr>
          <w:trHeight w:val="300"/>
        </w:trPr>
        <w:tc>
          <w:tcPr>
            <w:tcW w:w="1723" w:type="dxa"/>
            <w:vMerge w:val="restart"/>
            <w:hideMark/>
          </w:tcPr>
          <w:p w:rsidR="00D17062" w:rsidRPr="00FA7D45" w:rsidRDefault="00D17062" w:rsidP="00D17062">
            <w:pPr>
              <w:spacing w:line="240" w:lineRule="auto"/>
              <w:rPr>
                <w:b/>
                <w:bCs/>
              </w:rPr>
            </w:pPr>
            <w:r w:rsidRPr="00FA7D45">
              <w:rPr>
                <w:b/>
                <w:bCs/>
              </w:rPr>
              <w:lastRenderedPageBreak/>
              <w:t>Подпрограмма 4</w:t>
            </w:r>
          </w:p>
        </w:tc>
        <w:tc>
          <w:tcPr>
            <w:tcW w:w="2376" w:type="dxa"/>
            <w:vMerge w:val="restart"/>
            <w:hideMark/>
          </w:tcPr>
          <w:p w:rsidR="00D17062" w:rsidRPr="00FA7D45" w:rsidRDefault="00D17062" w:rsidP="00D17062">
            <w:pPr>
              <w:spacing w:line="240" w:lineRule="auto"/>
              <w:rPr>
                <w:b/>
                <w:bCs/>
              </w:rPr>
            </w:pPr>
            <w:r w:rsidRPr="00FA7D45">
              <w:rPr>
                <w:b/>
                <w:bCs/>
              </w:rPr>
              <w:t>«Осуществление государственных полномочий в области архивного дела»</w:t>
            </w:r>
          </w:p>
        </w:tc>
        <w:tc>
          <w:tcPr>
            <w:tcW w:w="1599" w:type="dxa"/>
            <w:hideMark/>
          </w:tcPr>
          <w:p w:rsidR="00D17062" w:rsidRPr="00FA7D45" w:rsidRDefault="00D17062" w:rsidP="00D17062">
            <w:pPr>
              <w:spacing w:line="240" w:lineRule="auto"/>
            </w:pPr>
            <w:r w:rsidRPr="00FA7D45">
              <w:t xml:space="preserve">Всего                    </w:t>
            </w:r>
          </w:p>
        </w:tc>
        <w:tc>
          <w:tcPr>
            <w:tcW w:w="266" w:type="dxa"/>
            <w:hideMark/>
          </w:tcPr>
          <w:p w:rsidR="00D17062" w:rsidRPr="00FA7D45" w:rsidRDefault="00D17062" w:rsidP="00D17062">
            <w:pPr>
              <w:spacing w:line="240" w:lineRule="auto"/>
              <w:rPr>
                <w:b/>
                <w:bCs/>
              </w:rPr>
            </w:pPr>
            <w:r w:rsidRPr="00FA7D45">
              <w:rPr>
                <w:b/>
                <w:bCs/>
              </w:rPr>
              <w:t> </w:t>
            </w:r>
          </w:p>
        </w:tc>
        <w:tc>
          <w:tcPr>
            <w:tcW w:w="1974" w:type="dxa"/>
            <w:hideMark/>
          </w:tcPr>
          <w:p w:rsidR="00D17062" w:rsidRPr="00FA7D45" w:rsidRDefault="0085116B" w:rsidP="00D17062">
            <w:pPr>
              <w:spacing w:line="240" w:lineRule="auto"/>
              <w:rPr>
                <w:b/>
              </w:rPr>
            </w:pPr>
            <w:r w:rsidRPr="00FA7D45">
              <w:rPr>
                <w:b/>
              </w:rPr>
              <w:t>279,1</w:t>
            </w:r>
          </w:p>
        </w:tc>
        <w:tc>
          <w:tcPr>
            <w:tcW w:w="1822" w:type="dxa"/>
            <w:hideMark/>
          </w:tcPr>
          <w:p w:rsidR="00D17062" w:rsidRPr="00FA7D45" w:rsidRDefault="00D17062" w:rsidP="00D17062">
            <w:pPr>
              <w:spacing w:line="240" w:lineRule="auto"/>
              <w:rPr>
                <w:b/>
              </w:rPr>
            </w:pPr>
            <w:r w:rsidRPr="00FA7D45">
              <w:rPr>
                <w:b/>
              </w:rPr>
              <w:t>283,7</w:t>
            </w:r>
          </w:p>
        </w:tc>
        <w:tc>
          <w:tcPr>
            <w:tcW w:w="1134" w:type="dxa"/>
            <w:hideMark/>
          </w:tcPr>
          <w:p w:rsidR="00D17062" w:rsidRPr="00FA7D45" w:rsidRDefault="00D17062" w:rsidP="00D17062">
            <w:pPr>
              <w:spacing w:line="240" w:lineRule="auto"/>
              <w:rPr>
                <w:b/>
              </w:rPr>
            </w:pPr>
            <w:r w:rsidRPr="00FA7D45">
              <w:rPr>
                <w:b/>
              </w:rPr>
              <w:t>283,7</w:t>
            </w:r>
          </w:p>
        </w:tc>
        <w:tc>
          <w:tcPr>
            <w:tcW w:w="1276" w:type="dxa"/>
            <w:hideMark/>
          </w:tcPr>
          <w:p w:rsidR="00D17062" w:rsidRPr="00FA7D45" w:rsidRDefault="00D17062" w:rsidP="00D17062">
            <w:pPr>
              <w:spacing w:line="240" w:lineRule="auto"/>
              <w:rPr>
                <w:b/>
              </w:rPr>
            </w:pPr>
            <w:r w:rsidRPr="00FA7D45">
              <w:rPr>
                <w:b/>
              </w:rPr>
              <w:t>283,7</w:t>
            </w:r>
          </w:p>
        </w:tc>
        <w:tc>
          <w:tcPr>
            <w:tcW w:w="1701" w:type="dxa"/>
            <w:hideMark/>
          </w:tcPr>
          <w:p w:rsidR="00D17062" w:rsidRPr="00FA7D45" w:rsidRDefault="0085116B" w:rsidP="00D17062">
            <w:pPr>
              <w:spacing w:line="240" w:lineRule="auto"/>
              <w:rPr>
                <w:b/>
                <w:bCs/>
              </w:rPr>
            </w:pPr>
            <w:r w:rsidRPr="00FA7D45">
              <w:rPr>
                <w:b/>
                <w:bCs/>
              </w:rPr>
              <w:t>1130,2</w:t>
            </w:r>
          </w:p>
        </w:tc>
      </w:tr>
      <w:tr w:rsidR="000514F3" w:rsidRPr="00FA7D45" w:rsidTr="00CB4CE9">
        <w:trPr>
          <w:trHeight w:val="257"/>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 xml:space="preserve">в том числе:   </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0514F3" w:rsidP="000514F3">
            <w:pPr>
              <w:spacing w:line="240" w:lineRule="auto"/>
            </w:pPr>
            <w:r w:rsidRPr="00FA7D45">
              <w:t> </w:t>
            </w:r>
          </w:p>
        </w:tc>
        <w:tc>
          <w:tcPr>
            <w:tcW w:w="1822" w:type="dxa"/>
            <w:hideMark/>
          </w:tcPr>
          <w:p w:rsidR="000514F3" w:rsidRPr="00FA7D45" w:rsidRDefault="000514F3" w:rsidP="000514F3">
            <w:pPr>
              <w:spacing w:line="240" w:lineRule="auto"/>
            </w:pPr>
            <w:r w:rsidRPr="00FA7D45">
              <w:t> </w:t>
            </w:r>
          </w:p>
        </w:tc>
        <w:tc>
          <w:tcPr>
            <w:tcW w:w="1134" w:type="dxa"/>
            <w:hideMark/>
          </w:tcPr>
          <w:p w:rsidR="000514F3" w:rsidRPr="00FA7D45" w:rsidRDefault="000514F3" w:rsidP="000514F3">
            <w:pPr>
              <w:spacing w:line="240" w:lineRule="auto"/>
              <w:rPr>
                <w:b/>
                <w:bCs/>
              </w:rPr>
            </w:pPr>
            <w:r w:rsidRPr="00FA7D45">
              <w:rPr>
                <w:b/>
                <w:bCs/>
              </w:rPr>
              <w:t> </w:t>
            </w:r>
          </w:p>
        </w:tc>
        <w:tc>
          <w:tcPr>
            <w:tcW w:w="1276" w:type="dxa"/>
            <w:hideMark/>
          </w:tcPr>
          <w:p w:rsidR="000514F3" w:rsidRPr="00FA7D45" w:rsidRDefault="000514F3" w:rsidP="000514F3">
            <w:pPr>
              <w:spacing w:line="240" w:lineRule="auto"/>
              <w:rPr>
                <w:b/>
                <w:bCs/>
              </w:rPr>
            </w:pPr>
            <w:r w:rsidRPr="00FA7D45">
              <w:rPr>
                <w:b/>
                <w:bCs/>
              </w:rPr>
              <w:t> </w:t>
            </w:r>
          </w:p>
        </w:tc>
        <w:tc>
          <w:tcPr>
            <w:tcW w:w="1701" w:type="dxa"/>
            <w:hideMark/>
          </w:tcPr>
          <w:p w:rsidR="000514F3" w:rsidRPr="00FA7D45" w:rsidRDefault="000514F3" w:rsidP="000514F3">
            <w:pPr>
              <w:spacing w:line="240" w:lineRule="auto"/>
              <w:rPr>
                <w:b/>
                <w:bCs/>
              </w:rPr>
            </w:pPr>
            <w:r w:rsidRPr="00FA7D45">
              <w:rPr>
                <w:b/>
                <w:bCs/>
              </w:rPr>
              <w:t>0,0</w:t>
            </w:r>
          </w:p>
        </w:tc>
      </w:tr>
      <w:tr w:rsidR="000514F3" w:rsidRPr="00FA7D45" w:rsidTr="00CB4CE9">
        <w:trPr>
          <w:trHeight w:val="533"/>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 xml:space="preserve">краевой бюджет           </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85116B" w:rsidP="000514F3">
            <w:pPr>
              <w:spacing w:line="240" w:lineRule="auto"/>
            </w:pPr>
            <w:r w:rsidRPr="00FA7D45">
              <w:t>279,1</w:t>
            </w:r>
          </w:p>
        </w:tc>
        <w:tc>
          <w:tcPr>
            <w:tcW w:w="1822" w:type="dxa"/>
            <w:hideMark/>
          </w:tcPr>
          <w:p w:rsidR="000514F3" w:rsidRPr="00FA7D45" w:rsidRDefault="000514F3" w:rsidP="000514F3">
            <w:pPr>
              <w:spacing w:line="240" w:lineRule="auto"/>
            </w:pPr>
            <w:r w:rsidRPr="00FA7D45">
              <w:t>283,7</w:t>
            </w:r>
          </w:p>
        </w:tc>
        <w:tc>
          <w:tcPr>
            <w:tcW w:w="1134" w:type="dxa"/>
            <w:hideMark/>
          </w:tcPr>
          <w:p w:rsidR="000514F3" w:rsidRPr="00FA7D45" w:rsidRDefault="000514F3" w:rsidP="000514F3">
            <w:pPr>
              <w:spacing w:line="240" w:lineRule="auto"/>
            </w:pPr>
            <w:r w:rsidRPr="00FA7D45">
              <w:t>283,7</w:t>
            </w:r>
          </w:p>
        </w:tc>
        <w:tc>
          <w:tcPr>
            <w:tcW w:w="1276" w:type="dxa"/>
            <w:hideMark/>
          </w:tcPr>
          <w:p w:rsidR="000514F3" w:rsidRPr="00FA7D45" w:rsidRDefault="000514F3" w:rsidP="000514F3">
            <w:pPr>
              <w:spacing w:line="240" w:lineRule="auto"/>
            </w:pPr>
            <w:r w:rsidRPr="00FA7D45">
              <w:t>283,7</w:t>
            </w:r>
          </w:p>
        </w:tc>
        <w:tc>
          <w:tcPr>
            <w:tcW w:w="1701" w:type="dxa"/>
            <w:hideMark/>
          </w:tcPr>
          <w:p w:rsidR="000514F3" w:rsidRPr="00FA7D45" w:rsidRDefault="0085116B" w:rsidP="000514F3">
            <w:pPr>
              <w:spacing w:line="240" w:lineRule="auto"/>
              <w:rPr>
                <w:b/>
                <w:bCs/>
              </w:rPr>
            </w:pPr>
            <w:r w:rsidRPr="00FA7D45">
              <w:rPr>
                <w:b/>
                <w:bCs/>
              </w:rPr>
              <w:t>1130,2</w:t>
            </w:r>
          </w:p>
        </w:tc>
      </w:tr>
      <w:tr w:rsidR="00D17062" w:rsidRPr="00FA7D45" w:rsidTr="00CB4CE9">
        <w:trPr>
          <w:trHeight w:val="287"/>
        </w:trPr>
        <w:tc>
          <w:tcPr>
            <w:tcW w:w="1723" w:type="dxa"/>
            <w:vMerge w:val="restart"/>
            <w:hideMark/>
          </w:tcPr>
          <w:p w:rsidR="00D17062" w:rsidRPr="00FA7D45" w:rsidRDefault="00D17062" w:rsidP="00D17062">
            <w:pPr>
              <w:spacing w:line="240" w:lineRule="auto"/>
              <w:rPr>
                <w:b/>
                <w:bCs/>
              </w:rPr>
            </w:pPr>
            <w:r w:rsidRPr="00FA7D45">
              <w:rPr>
                <w:b/>
                <w:bCs/>
              </w:rPr>
              <w:t>Подпрограмма 5</w:t>
            </w:r>
          </w:p>
        </w:tc>
        <w:tc>
          <w:tcPr>
            <w:tcW w:w="2376" w:type="dxa"/>
            <w:vMerge w:val="restart"/>
            <w:hideMark/>
          </w:tcPr>
          <w:p w:rsidR="00D17062" w:rsidRPr="00FA7D45" w:rsidRDefault="00D17062" w:rsidP="00D17062">
            <w:pPr>
              <w:spacing w:line="240" w:lineRule="auto"/>
              <w:rPr>
                <w:b/>
                <w:bCs/>
              </w:rPr>
            </w:pPr>
            <w:r w:rsidRPr="00FA7D45">
              <w:rPr>
                <w:b/>
                <w:bCs/>
              </w:rPr>
              <w:t xml:space="preserve">«Создание условий для </w:t>
            </w:r>
            <w:proofErr w:type="spellStart"/>
            <w:r w:rsidRPr="00FA7D45">
              <w:rPr>
                <w:b/>
                <w:bCs/>
              </w:rPr>
              <w:t>развитиятуризма</w:t>
            </w:r>
            <w:proofErr w:type="spellEnd"/>
            <w:r w:rsidRPr="00FA7D45">
              <w:rPr>
                <w:b/>
                <w:bCs/>
              </w:rPr>
              <w:t>»</w:t>
            </w:r>
          </w:p>
        </w:tc>
        <w:tc>
          <w:tcPr>
            <w:tcW w:w="1599" w:type="dxa"/>
            <w:hideMark/>
          </w:tcPr>
          <w:p w:rsidR="00D17062" w:rsidRPr="00FA7D45" w:rsidRDefault="00D17062" w:rsidP="00D17062">
            <w:pPr>
              <w:spacing w:line="240" w:lineRule="auto"/>
            </w:pPr>
            <w:r w:rsidRPr="00FA7D45">
              <w:t xml:space="preserve">Всего                    </w:t>
            </w:r>
          </w:p>
        </w:tc>
        <w:tc>
          <w:tcPr>
            <w:tcW w:w="266" w:type="dxa"/>
            <w:hideMark/>
          </w:tcPr>
          <w:p w:rsidR="00D17062" w:rsidRPr="00FA7D45" w:rsidRDefault="00D17062" w:rsidP="00D17062">
            <w:pPr>
              <w:spacing w:line="240" w:lineRule="auto"/>
              <w:rPr>
                <w:b/>
                <w:bCs/>
              </w:rPr>
            </w:pPr>
            <w:r w:rsidRPr="00FA7D45">
              <w:rPr>
                <w:b/>
                <w:bCs/>
              </w:rPr>
              <w:t> </w:t>
            </w:r>
          </w:p>
        </w:tc>
        <w:tc>
          <w:tcPr>
            <w:tcW w:w="1974" w:type="dxa"/>
            <w:hideMark/>
          </w:tcPr>
          <w:p w:rsidR="00D17062" w:rsidRPr="00FA7D45" w:rsidRDefault="00D17062" w:rsidP="0085116B">
            <w:pPr>
              <w:spacing w:line="240" w:lineRule="auto"/>
              <w:rPr>
                <w:b/>
              </w:rPr>
            </w:pPr>
            <w:r w:rsidRPr="00FA7D45">
              <w:rPr>
                <w:b/>
              </w:rPr>
              <w:t>160,</w:t>
            </w:r>
            <w:r w:rsidR="0085116B" w:rsidRPr="00FA7D45">
              <w:rPr>
                <w:b/>
              </w:rPr>
              <w:t>5</w:t>
            </w:r>
          </w:p>
        </w:tc>
        <w:tc>
          <w:tcPr>
            <w:tcW w:w="1822" w:type="dxa"/>
            <w:hideMark/>
          </w:tcPr>
          <w:p w:rsidR="00D17062" w:rsidRPr="00FA7D45" w:rsidRDefault="00D17062" w:rsidP="00D17062">
            <w:pPr>
              <w:spacing w:line="240" w:lineRule="auto"/>
              <w:rPr>
                <w:b/>
              </w:rPr>
            </w:pPr>
            <w:r w:rsidRPr="00FA7D45">
              <w:rPr>
                <w:b/>
              </w:rPr>
              <w:t>210,5</w:t>
            </w:r>
          </w:p>
        </w:tc>
        <w:tc>
          <w:tcPr>
            <w:tcW w:w="1134" w:type="dxa"/>
            <w:hideMark/>
          </w:tcPr>
          <w:p w:rsidR="00D17062" w:rsidRPr="00FA7D45" w:rsidRDefault="00D17062" w:rsidP="00D17062">
            <w:pPr>
              <w:spacing w:line="240" w:lineRule="auto"/>
              <w:rPr>
                <w:b/>
              </w:rPr>
            </w:pPr>
            <w:r w:rsidRPr="00FA7D45">
              <w:rPr>
                <w:b/>
              </w:rPr>
              <w:t>210,5</w:t>
            </w:r>
          </w:p>
        </w:tc>
        <w:tc>
          <w:tcPr>
            <w:tcW w:w="1276" w:type="dxa"/>
            <w:hideMark/>
          </w:tcPr>
          <w:p w:rsidR="00D17062" w:rsidRPr="00FA7D45" w:rsidRDefault="00D17062" w:rsidP="00D17062">
            <w:pPr>
              <w:spacing w:line="240" w:lineRule="auto"/>
              <w:rPr>
                <w:b/>
              </w:rPr>
            </w:pPr>
            <w:r w:rsidRPr="00FA7D45">
              <w:rPr>
                <w:b/>
              </w:rPr>
              <w:t>210,5</w:t>
            </w:r>
          </w:p>
        </w:tc>
        <w:tc>
          <w:tcPr>
            <w:tcW w:w="1701" w:type="dxa"/>
            <w:hideMark/>
          </w:tcPr>
          <w:p w:rsidR="00D17062" w:rsidRPr="00FA7D45" w:rsidRDefault="0085116B" w:rsidP="00D17062">
            <w:pPr>
              <w:spacing w:line="240" w:lineRule="auto"/>
              <w:rPr>
                <w:b/>
                <w:bCs/>
              </w:rPr>
            </w:pPr>
            <w:r w:rsidRPr="00FA7D45">
              <w:rPr>
                <w:b/>
                <w:bCs/>
              </w:rPr>
              <w:t>792,0</w:t>
            </w:r>
          </w:p>
        </w:tc>
      </w:tr>
      <w:tr w:rsidR="000514F3" w:rsidRPr="00FA7D45" w:rsidTr="00CB4CE9">
        <w:trPr>
          <w:trHeight w:val="293"/>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 xml:space="preserve">в том числе:   </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0514F3" w:rsidP="000514F3">
            <w:pPr>
              <w:spacing w:line="240" w:lineRule="auto"/>
            </w:pPr>
            <w:r w:rsidRPr="00FA7D45">
              <w:t> </w:t>
            </w:r>
          </w:p>
        </w:tc>
        <w:tc>
          <w:tcPr>
            <w:tcW w:w="1822" w:type="dxa"/>
            <w:hideMark/>
          </w:tcPr>
          <w:p w:rsidR="000514F3" w:rsidRPr="00FA7D45" w:rsidRDefault="000514F3" w:rsidP="000514F3">
            <w:pPr>
              <w:spacing w:line="240" w:lineRule="auto"/>
            </w:pPr>
            <w:r w:rsidRPr="00FA7D45">
              <w:t> </w:t>
            </w:r>
          </w:p>
        </w:tc>
        <w:tc>
          <w:tcPr>
            <w:tcW w:w="1134" w:type="dxa"/>
            <w:hideMark/>
          </w:tcPr>
          <w:p w:rsidR="000514F3" w:rsidRPr="00FA7D45" w:rsidRDefault="000514F3" w:rsidP="000514F3">
            <w:pPr>
              <w:spacing w:line="240" w:lineRule="auto"/>
            </w:pPr>
            <w:r w:rsidRPr="00FA7D45">
              <w:t> </w:t>
            </w:r>
          </w:p>
        </w:tc>
        <w:tc>
          <w:tcPr>
            <w:tcW w:w="1276" w:type="dxa"/>
            <w:hideMark/>
          </w:tcPr>
          <w:p w:rsidR="000514F3" w:rsidRPr="00FA7D45" w:rsidRDefault="000514F3" w:rsidP="000514F3">
            <w:pPr>
              <w:spacing w:line="240" w:lineRule="auto"/>
            </w:pPr>
            <w:r w:rsidRPr="00FA7D45">
              <w:t> </w:t>
            </w:r>
          </w:p>
        </w:tc>
        <w:tc>
          <w:tcPr>
            <w:tcW w:w="1701" w:type="dxa"/>
            <w:hideMark/>
          </w:tcPr>
          <w:p w:rsidR="000514F3" w:rsidRPr="00FA7D45" w:rsidRDefault="000514F3" w:rsidP="000514F3">
            <w:pPr>
              <w:spacing w:line="240" w:lineRule="auto"/>
              <w:rPr>
                <w:b/>
                <w:bCs/>
              </w:rPr>
            </w:pPr>
            <w:r w:rsidRPr="00FA7D45">
              <w:rPr>
                <w:b/>
                <w:bCs/>
              </w:rPr>
              <w:t>0,0</w:t>
            </w:r>
          </w:p>
        </w:tc>
      </w:tr>
      <w:tr w:rsidR="000514F3" w:rsidRPr="00FA7D45" w:rsidTr="00CB4CE9">
        <w:trPr>
          <w:trHeight w:val="825"/>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бюджеты муниципальных   образований</w:t>
            </w:r>
            <w:proofErr w:type="gramStart"/>
            <w:r w:rsidRPr="00FA7D45">
              <w:t xml:space="preserve"> (**)   </w:t>
            </w:r>
            <w:proofErr w:type="gramEnd"/>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D17062" w:rsidP="0085116B">
            <w:pPr>
              <w:spacing w:line="240" w:lineRule="auto"/>
            </w:pPr>
            <w:r w:rsidRPr="00FA7D45">
              <w:t>160,</w:t>
            </w:r>
            <w:r w:rsidR="0085116B" w:rsidRPr="00FA7D45">
              <w:t>5</w:t>
            </w:r>
          </w:p>
        </w:tc>
        <w:tc>
          <w:tcPr>
            <w:tcW w:w="1822" w:type="dxa"/>
            <w:hideMark/>
          </w:tcPr>
          <w:p w:rsidR="000514F3" w:rsidRPr="00FA7D45" w:rsidRDefault="00D17062" w:rsidP="000514F3">
            <w:pPr>
              <w:spacing w:line="240" w:lineRule="auto"/>
            </w:pPr>
            <w:r w:rsidRPr="00FA7D45">
              <w:t>210,5</w:t>
            </w:r>
          </w:p>
        </w:tc>
        <w:tc>
          <w:tcPr>
            <w:tcW w:w="1134" w:type="dxa"/>
            <w:hideMark/>
          </w:tcPr>
          <w:p w:rsidR="000514F3" w:rsidRPr="00FA7D45" w:rsidRDefault="00D17062" w:rsidP="000514F3">
            <w:pPr>
              <w:spacing w:line="240" w:lineRule="auto"/>
            </w:pPr>
            <w:r w:rsidRPr="00FA7D45">
              <w:t>210,5</w:t>
            </w:r>
          </w:p>
        </w:tc>
        <w:tc>
          <w:tcPr>
            <w:tcW w:w="1276" w:type="dxa"/>
            <w:hideMark/>
          </w:tcPr>
          <w:p w:rsidR="000514F3" w:rsidRPr="00FA7D45" w:rsidRDefault="00D17062" w:rsidP="000514F3">
            <w:pPr>
              <w:spacing w:line="240" w:lineRule="auto"/>
            </w:pPr>
            <w:r w:rsidRPr="00FA7D45">
              <w:t>210,5</w:t>
            </w:r>
          </w:p>
        </w:tc>
        <w:tc>
          <w:tcPr>
            <w:tcW w:w="1701" w:type="dxa"/>
            <w:hideMark/>
          </w:tcPr>
          <w:p w:rsidR="000514F3" w:rsidRPr="00FA7D45" w:rsidRDefault="0085116B" w:rsidP="000514F3">
            <w:pPr>
              <w:spacing w:line="240" w:lineRule="auto"/>
              <w:rPr>
                <w:b/>
                <w:bCs/>
              </w:rPr>
            </w:pPr>
            <w:r w:rsidRPr="00FA7D45">
              <w:rPr>
                <w:b/>
                <w:bCs/>
              </w:rPr>
              <w:t>792,0</w:t>
            </w:r>
          </w:p>
        </w:tc>
      </w:tr>
      <w:tr w:rsidR="000514F3" w:rsidRPr="00FA7D45" w:rsidTr="00CB4CE9">
        <w:trPr>
          <w:trHeight w:val="257"/>
        </w:trPr>
        <w:tc>
          <w:tcPr>
            <w:tcW w:w="1723" w:type="dxa"/>
            <w:vMerge w:val="restart"/>
            <w:hideMark/>
          </w:tcPr>
          <w:p w:rsidR="000514F3" w:rsidRPr="00FA7D45" w:rsidRDefault="000514F3" w:rsidP="000514F3">
            <w:pPr>
              <w:spacing w:line="240" w:lineRule="auto"/>
              <w:rPr>
                <w:b/>
                <w:bCs/>
              </w:rPr>
            </w:pPr>
            <w:r w:rsidRPr="00FA7D45">
              <w:rPr>
                <w:b/>
                <w:bCs/>
              </w:rPr>
              <w:t>Подпрограмма 6</w:t>
            </w:r>
          </w:p>
        </w:tc>
        <w:tc>
          <w:tcPr>
            <w:tcW w:w="2376" w:type="dxa"/>
            <w:vMerge w:val="restart"/>
            <w:hideMark/>
          </w:tcPr>
          <w:p w:rsidR="000514F3" w:rsidRPr="00FA7D45" w:rsidRDefault="000514F3" w:rsidP="000514F3">
            <w:pPr>
              <w:spacing w:line="240" w:lineRule="auto"/>
              <w:rPr>
                <w:b/>
                <w:bCs/>
              </w:rPr>
            </w:pPr>
            <w:r w:rsidRPr="00FA7D45">
              <w:rPr>
                <w:b/>
                <w:bCs/>
              </w:rPr>
              <w:t>«Укрепление межнационального и межконфессионального согласия народов»</w:t>
            </w:r>
          </w:p>
        </w:tc>
        <w:tc>
          <w:tcPr>
            <w:tcW w:w="1599" w:type="dxa"/>
            <w:hideMark/>
          </w:tcPr>
          <w:p w:rsidR="000514F3" w:rsidRPr="00FA7D45" w:rsidRDefault="000514F3" w:rsidP="000514F3">
            <w:pPr>
              <w:spacing w:line="240" w:lineRule="auto"/>
            </w:pPr>
            <w:r w:rsidRPr="00FA7D45">
              <w:t>Всего</w:t>
            </w:r>
          </w:p>
        </w:tc>
        <w:tc>
          <w:tcPr>
            <w:tcW w:w="266" w:type="dxa"/>
            <w:hideMark/>
          </w:tcPr>
          <w:p w:rsidR="000514F3" w:rsidRPr="00FA7D45" w:rsidRDefault="000514F3" w:rsidP="000514F3">
            <w:pPr>
              <w:spacing w:line="240" w:lineRule="auto"/>
              <w:rPr>
                <w:b/>
                <w:bCs/>
              </w:rPr>
            </w:pPr>
            <w:r w:rsidRPr="00FA7D45">
              <w:rPr>
                <w:b/>
                <w:bCs/>
              </w:rPr>
              <w:t> </w:t>
            </w:r>
          </w:p>
        </w:tc>
        <w:tc>
          <w:tcPr>
            <w:tcW w:w="1974" w:type="dxa"/>
            <w:hideMark/>
          </w:tcPr>
          <w:p w:rsidR="000514F3" w:rsidRPr="00FA7D45" w:rsidRDefault="00D17062" w:rsidP="000514F3">
            <w:pPr>
              <w:spacing w:line="240" w:lineRule="auto"/>
              <w:rPr>
                <w:b/>
                <w:bCs/>
              </w:rPr>
            </w:pPr>
            <w:r w:rsidRPr="00FA7D45">
              <w:rPr>
                <w:b/>
                <w:bCs/>
              </w:rPr>
              <w:t>1135,3</w:t>
            </w:r>
          </w:p>
        </w:tc>
        <w:tc>
          <w:tcPr>
            <w:tcW w:w="1822" w:type="dxa"/>
            <w:hideMark/>
          </w:tcPr>
          <w:p w:rsidR="000514F3" w:rsidRPr="00FA7D45" w:rsidRDefault="00CB4CE9" w:rsidP="000514F3">
            <w:pPr>
              <w:spacing w:line="240" w:lineRule="auto"/>
              <w:rPr>
                <w:b/>
                <w:bCs/>
              </w:rPr>
            </w:pPr>
            <w:r w:rsidRPr="00FA7D45">
              <w:rPr>
                <w:b/>
                <w:bCs/>
              </w:rPr>
              <w:t>751,0</w:t>
            </w:r>
          </w:p>
        </w:tc>
        <w:tc>
          <w:tcPr>
            <w:tcW w:w="1134" w:type="dxa"/>
            <w:hideMark/>
          </w:tcPr>
          <w:p w:rsidR="000514F3" w:rsidRPr="00FA7D45" w:rsidRDefault="000514F3" w:rsidP="000514F3">
            <w:pPr>
              <w:spacing w:line="240" w:lineRule="auto"/>
              <w:rPr>
                <w:b/>
                <w:bCs/>
              </w:rPr>
            </w:pPr>
            <w:r w:rsidRPr="00FA7D45">
              <w:rPr>
                <w:b/>
                <w:bCs/>
              </w:rPr>
              <w:t>51,0</w:t>
            </w:r>
          </w:p>
        </w:tc>
        <w:tc>
          <w:tcPr>
            <w:tcW w:w="1276" w:type="dxa"/>
            <w:hideMark/>
          </w:tcPr>
          <w:p w:rsidR="000514F3" w:rsidRPr="00FA7D45" w:rsidRDefault="000514F3" w:rsidP="000514F3">
            <w:pPr>
              <w:spacing w:line="240" w:lineRule="auto"/>
              <w:rPr>
                <w:b/>
                <w:bCs/>
              </w:rPr>
            </w:pPr>
            <w:r w:rsidRPr="00FA7D45">
              <w:rPr>
                <w:b/>
                <w:bCs/>
              </w:rPr>
              <w:t>51,0</w:t>
            </w:r>
          </w:p>
        </w:tc>
        <w:tc>
          <w:tcPr>
            <w:tcW w:w="1701" w:type="dxa"/>
            <w:hideMark/>
          </w:tcPr>
          <w:p w:rsidR="000514F3" w:rsidRPr="00FA7D45" w:rsidRDefault="00CB4CE9" w:rsidP="000514F3">
            <w:pPr>
              <w:spacing w:line="240" w:lineRule="auto"/>
              <w:rPr>
                <w:b/>
                <w:bCs/>
              </w:rPr>
            </w:pPr>
            <w:r w:rsidRPr="00FA7D45">
              <w:rPr>
                <w:b/>
                <w:bCs/>
              </w:rPr>
              <w:t>1988,3</w:t>
            </w:r>
          </w:p>
        </w:tc>
      </w:tr>
      <w:tr w:rsidR="000514F3" w:rsidRPr="00FA7D45" w:rsidTr="00CB4CE9">
        <w:trPr>
          <w:trHeight w:val="249"/>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в том числе:</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0514F3" w:rsidP="000514F3">
            <w:pPr>
              <w:spacing w:line="240" w:lineRule="auto"/>
            </w:pPr>
            <w:r w:rsidRPr="00FA7D45">
              <w:t> </w:t>
            </w:r>
          </w:p>
        </w:tc>
        <w:tc>
          <w:tcPr>
            <w:tcW w:w="1822" w:type="dxa"/>
            <w:hideMark/>
          </w:tcPr>
          <w:p w:rsidR="000514F3" w:rsidRPr="00FA7D45" w:rsidRDefault="000514F3" w:rsidP="000514F3">
            <w:pPr>
              <w:spacing w:line="240" w:lineRule="auto"/>
            </w:pPr>
            <w:r w:rsidRPr="00FA7D45">
              <w:t> </w:t>
            </w:r>
          </w:p>
        </w:tc>
        <w:tc>
          <w:tcPr>
            <w:tcW w:w="1134" w:type="dxa"/>
            <w:hideMark/>
          </w:tcPr>
          <w:p w:rsidR="000514F3" w:rsidRPr="00FA7D45" w:rsidRDefault="000514F3" w:rsidP="000514F3">
            <w:pPr>
              <w:spacing w:line="240" w:lineRule="auto"/>
            </w:pPr>
            <w:r w:rsidRPr="00FA7D45">
              <w:t> </w:t>
            </w:r>
          </w:p>
        </w:tc>
        <w:tc>
          <w:tcPr>
            <w:tcW w:w="1276" w:type="dxa"/>
            <w:hideMark/>
          </w:tcPr>
          <w:p w:rsidR="000514F3" w:rsidRPr="00FA7D45" w:rsidRDefault="000514F3" w:rsidP="000514F3">
            <w:pPr>
              <w:spacing w:line="240" w:lineRule="auto"/>
            </w:pPr>
            <w:r w:rsidRPr="00FA7D45">
              <w:t> </w:t>
            </w:r>
          </w:p>
        </w:tc>
        <w:tc>
          <w:tcPr>
            <w:tcW w:w="1701" w:type="dxa"/>
            <w:hideMark/>
          </w:tcPr>
          <w:p w:rsidR="000514F3" w:rsidRPr="00FA7D45" w:rsidRDefault="000514F3" w:rsidP="000514F3">
            <w:pPr>
              <w:spacing w:line="240" w:lineRule="auto"/>
              <w:rPr>
                <w:b/>
                <w:bCs/>
              </w:rPr>
            </w:pPr>
            <w:r w:rsidRPr="00FA7D45">
              <w:rPr>
                <w:b/>
                <w:bCs/>
              </w:rPr>
              <w:t>0,0</w:t>
            </w:r>
          </w:p>
        </w:tc>
      </w:tr>
      <w:tr w:rsidR="000514F3" w:rsidRPr="00FA7D45" w:rsidTr="00CB4CE9">
        <w:trPr>
          <w:trHeight w:val="587"/>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 xml:space="preserve">краевой бюджет   </w:t>
            </w:r>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D17062" w:rsidP="000514F3">
            <w:pPr>
              <w:spacing w:line="240" w:lineRule="auto"/>
            </w:pPr>
            <w:r w:rsidRPr="00FA7D45">
              <w:t>184,3</w:t>
            </w:r>
          </w:p>
        </w:tc>
        <w:tc>
          <w:tcPr>
            <w:tcW w:w="1822" w:type="dxa"/>
            <w:hideMark/>
          </w:tcPr>
          <w:p w:rsidR="000514F3" w:rsidRPr="00FA7D45" w:rsidRDefault="000514F3" w:rsidP="000514F3">
            <w:pPr>
              <w:spacing w:line="240" w:lineRule="auto"/>
            </w:pPr>
            <w:r w:rsidRPr="00FA7D45">
              <w:t>0,0</w:t>
            </w:r>
          </w:p>
        </w:tc>
        <w:tc>
          <w:tcPr>
            <w:tcW w:w="1134" w:type="dxa"/>
            <w:hideMark/>
          </w:tcPr>
          <w:p w:rsidR="000514F3" w:rsidRPr="00FA7D45" w:rsidRDefault="000514F3" w:rsidP="000514F3">
            <w:pPr>
              <w:spacing w:line="240" w:lineRule="auto"/>
            </w:pPr>
            <w:r w:rsidRPr="00FA7D45">
              <w:t>0,0</w:t>
            </w:r>
          </w:p>
        </w:tc>
        <w:tc>
          <w:tcPr>
            <w:tcW w:w="1276" w:type="dxa"/>
            <w:hideMark/>
          </w:tcPr>
          <w:p w:rsidR="000514F3" w:rsidRPr="00FA7D45" w:rsidRDefault="000514F3" w:rsidP="000514F3">
            <w:pPr>
              <w:spacing w:line="240" w:lineRule="auto"/>
            </w:pPr>
            <w:r w:rsidRPr="00FA7D45">
              <w:t>0,0</w:t>
            </w:r>
          </w:p>
        </w:tc>
        <w:tc>
          <w:tcPr>
            <w:tcW w:w="1701" w:type="dxa"/>
            <w:hideMark/>
          </w:tcPr>
          <w:p w:rsidR="000514F3" w:rsidRPr="00FA7D45" w:rsidRDefault="00D17062" w:rsidP="000514F3">
            <w:pPr>
              <w:spacing w:line="240" w:lineRule="auto"/>
              <w:rPr>
                <w:b/>
                <w:bCs/>
              </w:rPr>
            </w:pPr>
            <w:r w:rsidRPr="00FA7D45">
              <w:rPr>
                <w:b/>
                <w:bCs/>
              </w:rPr>
              <w:t>184,3</w:t>
            </w:r>
          </w:p>
        </w:tc>
      </w:tr>
      <w:tr w:rsidR="000514F3" w:rsidRPr="00FA7D45" w:rsidTr="00CB4CE9">
        <w:trPr>
          <w:trHeight w:val="550"/>
        </w:trPr>
        <w:tc>
          <w:tcPr>
            <w:tcW w:w="1723" w:type="dxa"/>
            <w:vMerge/>
            <w:hideMark/>
          </w:tcPr>
          <w:p w:rsidR="000514F3" w:rsidRPr="00FA7D45" w:rsidRDefault="000514F3" w:rsidP="000514F3">
            <w:pPr>
              <w:spacing w:line="240" w:lineRule="auto"/>
              <w:rPr>
                <w:b/>
                <w:bCs/>
              </w:rPr>
            </w:pPr>
          </w:p>
        </w:tc>
        <w:tc>
          <w:tcPr>
            <w:tcW w:w="2376" w:type="dxa"/>
            <w:vMerge/>
            <w:hideMark/>
          </w:tcPr>
          <w:p w:rsidR="000514F3" w:rsidRPr="00FA7D45" w:rsidRDefault="000514F3" w:rsidP="000514F3">
            <w:pPr>
              <w:spacing w:line="240" w:lineRule="auto"/>
              <w:rPr>
                <w:b/>
                <w:bCs/>
              </w:rPr>
            </w:pPr>
          </w:p>
        </w:tc>
        <w:tc>
          <w:tcPr>
            <w:tcW w:w="1599" w:type="dxa"/>
            <w:hideMark/>
          </w:tcPr>
          <w:p w:rsidR="000514F3" w:rsidRPr="00FA7D45" w:rsidRDefault="000514F3" w:rsidP="000514F3">
            <w:pPr>
              <w:spacing w:line="240" w:lineRule="auto"/>
            </w:pPr>
            <w:r w:rsidRPr="00FA7D45">
              <w:t>бюджеты муниципальных   образований</w:t>
            </w:r>
            <w:proofErr w:type="gramStart"/>
            <w:r w:rsidRPr="00FA7D45">
              <w:t xml:space="preserve"> (**)    </w:t>
            </w:r>
            <w:proofErr w:type="gramEnd"/>
          </w:p>
        </w:tc>
        <w:tc>
          <w:tcPr>
            <w:tcW w:w="266" w:type="dxa"/>
            <w:hideMark/>
          </w:tcPr>
          <w:p w:rsidR="000514F3" w:rsidRPr="00FA7D45" w:rsidRDefault="000514F3" w:rsidP="000514F3">
            <w:pPr>
              <w:spacing w:line="240" w:lineRule="auto"/>
            </w:pPr>
            <w:r w:rsidRPr="00FA7D45">
              <w:t> </w:t>
            </w:r>
          </w:p>
        </w:tc>
        <w:tc>
          <w:tcPr>
            <w:tcW w:w="1974" w:type="dxa"/>
            <w:hideMark/>
          </w:tcPr>
          <w:p w:rsidR="000514F3" w:rsidRPr="00FA7D45" w:rsidRDefault="00D17062" w:rsidP="000514F3">
            <w:pPr>
              <w:spacing w:line="240" w:lineRule="auto"/>
            </w:pPr>
            <w:r w:rsidRPr="00FA7D45">
              <w:t>951,0</w:t>
            </w:r>
          </w:p>
        </w:tc>
        <w:tc>
          <w:tcPr>
            <w:tcW w:w="1822" w:type="dxa"/>
            <w:hideMark/>
          </w:tcPr>
          <w:p w:rsidR="000514F3" w:rsidRPr="00FA7D45" w:rsidRDefault="00CB4CE9" w:rsidP="000514F3">
            <w:pPr>
              <w:spacing w:line="240" w:lineRule="auto"/>
            </w:pPr>
            <w:r w:rsidRPr="00FA7D45">
              <w:t>7</w:t>
            </w:r>
            <w:r w:rsidR="00D17062" w:rsidRPr="00FA7D45">
              <w:t>51,0</w:t>
            </w:r>
          </w:p>
        </w:tc>
        <w:tc>
          <w:tcPr>
            <w:tcW w:w="1134" w:type="dxa"/>
            <w:hideMark/>
          </w:tcPr>
          <w:p w:rsidR="000514F3" w:rsidRPr="00FA7D45" w:rsidRDefault="00D17062" w:rsidP="000514F3">
            <w:pPr>
              <w:spacing w:line="240" w:lineRule="auto"/>
            </w:pPr>
            <w:r w:rsidRPr="00FA7D45">
              <w:t>51,</w:t>
            </w:r>
            <w:r w:rsidR="000514F3" w:rsidRPr="00FA7D45">
              <w:t>0</w:t>
            </w:r>
          </w:p>
        </w:tc>
        <w:tc>
          <w:tcPr>
            <w:tcW w:w="1276" w:type="dxa"/>
            <w:hideMark/>
          </w:tcPr>
          <w:p w:rsidR="000514F3" w:rsidRPr="00FA7D45" w:rsidRDefault="00D17062" w:rsidP="000514F3">
            <w:pPr>
              <w:spacing w:line="240" w:lineRule="auto"/>
            </w:pPr>
            <w:r w:rsidRPr="00FA7D45">
              <w:t>51,0</w:t>
            </w:r>
          </w:p>
        </w:tc>
        <w:tc>
          <w:tcPr>
            <w:tcW w:w="1701" w:type="dxa"/>
            <w:hideMark/>
          </w:tcPr>
          <w:p w:rsidR="000514F3" w:rsidRPr="00FA7D45" w:rsidRDefault="00CB4CE9" w:rsidP="000514F3">
            <w:pPr>
              <w:spacing w:line="240" w:lineRule="auto"/>
              <w:rPr>
                <w:b/>
                <w:bCs/>
              </w:rPr>
            </w:pPr>
            <w:r w:rsidRPr="00FA7D45">
              <w:rPr>
                <w:b/>
                <w:bCs/>
              </w:rPr>
              <w:t>1804,00</w:t>
            </w:r>
          </w:p>
        </w:tc>
      </w:tr>
    </w:tbl>
    <w:tbl>
      <w:tblPr>
        <w:tblW w:w="13892" w:type="dxa"/>
        <w:tblInd w:w="-34" w:type="dxa"/>
        <w:tblLook w:val="00A0" w:firstRow="1" w:lastRow="0" w:firstColumn="1" w:lastColumn="0" w:noHBand="0" w:noVBand="0"/>
      </w:tblPr>
      <w:tblGrid>
        <w:gridCol w:w="1843"/>
        <w:gridCol w:w="2267"/>
        <w:gridCol w:w="1599"/>
        <w:gridCol w:w="2258"/>
        <w:gridCol w:w="1814"/>
        <w:gridCol w:w="1134"/>
        <w:gridCol w:w="1276"/>
        <w:gridCol w:w="1701"/>
      </w:tblGrid>
      <w:tr w:rsidR="0054095B" w:rsidRPr="00FA7D45" w:rsidTr="00C12EC8">
        <w:trPr>
          <w:trHeight w:val="300"/>
        </w:trPr>
        <w:tc>
          <w:tcPr>
            <w:tcW w:w="1843" w:type="dxa"/>
            <w:vMerge w:val="restart"/>
            <w:tcBorders>
              <w:top w:val="nil"/>
              <w:left w:val="single" w:sz="4" w:space="0" w:color="auto"/>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b/>
                <w:bCs/>
                <w:sz w:val="20"/>
                <w:szCs w:val="20"/>
                <w:lang w:eastAsia="ru-RU"/>
              </w:rPr>
            </w:pPr>
            <w:r w:rsidRPr="00FA7D45">
              <w:rPr>
                <w:rFonts w:ascii="Times New Roman" w:hAnsi="Times New Roman"/>
                <w:b/>
                <w:bCs/>
                <w:sz w:val="20"/>
                <w:szCs w:val="20"/>
                <w:lang w:eastAsia="ru-RU"/>
              </w:rPr>
              <w:t>Подпрограмма 7</w:t>
            </w:r>
          </w:p>
        </w:tc>
        <w:tc>
          <w:tcPr>
            <w:tcW w:w="2267" w:type="dxa"/>
            <w:vMerge w:val="restart"/>
            <w:tcBorders>
              <w:top w:val="nil"/>
              <w:left w:val="single" w:sz="4" w:space="0" w:color="auto"/>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rPr>
                <w:rFonts w:ascii="Times New Roman" w:hAnsi="Times New Roman"/>
                <w:b/>
                <w:bCs/>
                <w:sz w:val="20"/>
                <w:szCs w:val="20"/>
                <w:lang w:eastAsia="ru-RU"/>
              </w:rPr>
            </w:pPr>
            <w:r w:rsidRPr="00FA7D45">
              <w:rPr>
                <w:rFonts w:ascii="Times New Roman" w:hAnsi="Times New Roman"/>
                <w:b/>
                <w:sz w:val="20"/>
                <w:szCs w:val="20"/>
              </w:rPr>
              <w:t>«Развитие добровольчества (</w:t>
            </w:r>
            <w:proofErr w:type="spellStart"/>
            <w:r w:rsidRPr="00FA7D45">
              <w:rPr>
                <w:rFonts w:ascii="Times New Roman" w:hAnsi="Times New Roman"/>
                <w:b/>
                <w:sz w:val="20"/>
                <w:szCs w:val="20"/>
              </w:rPr>
              <w:t>волонтерства</w:t>
            </w:r>
            <w:proofErr w:type="spellEnd"/>
            <w:r w:rsidRPr="00FA7D45">
              <w:rPr>
                <w:rFonts w:ascii="Times New Roman" w:hAnsi="Times New Roman"/>
                <w:b/>
                <w:sz w:val="20"/>
                <w:szCs w:val="20"/>
              </w:rPr>
              <w:t>)»</w:t>
            </w:r>
          </w:p>
        </w:tc>
        <w:tc>
          <w:tcPr>
            <w:tcW w:w="1599"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Всего</w:t>
            </w:r>
          </w:p>
        </w:tc>
        <w:tc>
          <w:tcPr>
            <w:tcW w:w="2258"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b/>
                <w:bCs/>
                <w:sz w:val="20"/>
                <w:szCs w:val="20"/>
                <w:lang w:eastAsia="ru-RU"/>
              </w:rPr>
            </w:pPr>
            <w:r w:rsidRPr="00FA7D45">
              <w:rPr>
                <w:rFonts w:ascii="Times New Roman" w:hAnsi="Times New Roman"/>
                <w:b/>
                <w:bCs/>
                <w:sz w:val="20"/>
                <w:szCs w:val="20"/>
                <w:lang w:eastAsia="ru-RU"/>
              </w:rPr>
              <w:t>0,00</w:t>
            </w:r>
          </w:p>
        </w:tc>
        <w:tc>
          <w:tcPr>
            <w:tcW w:w="1814"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b/>
                <w:bCs/>
                <w:sz w:val="20"/>
                <w:szCs w:val="20"/>
                <w:lang w:eastAsia="ru-RU"/>
              </w:rPr>
            </w:pPr>
            <w:r w:rsidRPr="00FA7D45">
              <w:rPr>
                <w:rFonts w:ascii="Times New Roman" w:hAnsi="Times New Roman"/>
                <w:b/>
                <w:bCs/>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b/>
                <w:bCs/>
                <w:sz w:val="20"/>
                <w:szCs w:val="20"/>
                <w:lang w:eastAsia="ru-RU"/>
              </w:rPr>
            </w:pPr>
            <w:r w:rsidRPr="00FA7D45">
              <w:rPr>
                <w:rFonts w:ascii="Times New Roman" w:hAnsi="Times New Roman"/>
                <w:b/>
                <w:bCs/>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b/>
                <w:bCs/>
                <w:sz w:val="20"/>
                <w:szCs w:val="20"/>
                <w:lang w:eastAsia="ru-RU"/>
              </w:rPr>
            </w:pPr>
            <w:r w:rsidRPr="00FA7D45">
              <w:rPr>
                <w:rFonts w:ascii="Times New Roman" w:hAnsi="Times New Roman"/>
                <w:b/>
                <w:bCs/>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b/>
                <w:bCs/>
                <w:sz w:val="20"/>
                <w:szCs w:val="20"/>
                <w:lang w:eastAsia="ru-RU"/>
              </w:rPr>
            </w:pPr>
            <w:r w:rsidRPr="00FA7D45">
              <w:rPr>
                <w:rFonts w:ascii="Times New Roman" w:hAnsi="Times New Roman"/>
                <w:b/>
                <w:bCs/>
                <w:sz w:val="20"/>
                <w:szCs w:val="20"/>
                <w:lang w:eastAsia="ru-RU"/>
              </w:rPr>
              <w:t>0,00</w:t>
            </w:r>
          </w:p>
        </w:tc>
      </w:tr>
      <w:tr w:rsidR="0054095B" w:rsidRPr="00F559DD" w:rsidTr="00C12EC8">
        <w:trPr>
          <w:trHeight w:val="300"/>
        </w:trPr>
        <w:tc>
          <w:tcPr>
            <w:tcW w:w="1843" w:type="dxa"/>
            <w:vMerge/>
            <w:tcBorders>
              <w:top w:val="nil"/>
              <w:left w:val="single" w:sz="4" w:space="0" w:color="auto"/>
              <w:bottom w:val="single" w:sz="4" w:space="0" w:color="auto"/>
              <w:right w:val="single" w:sz="4" w:space="0" w:color="auto"/>
            </w:tcBorders>
            <w:vAlign w:val="center"/>
          </w:tcPr>
          <w:p w:rsidR="0054095B" w:rsidRPr="00F559DD" w:rsidRDefault="0054095B" w:rsidP="002B7D60">
            <w:pPr>
              <w:spacing w:after="0" w:line="240" w:lineRule="auto"/>
              <w:rPr>
                <w:rFonts w:ascii="Times New Roman" w:hAnsi="Times New Roman"/>
                <w:b/>
                <w:bCs/>
                <w:sz w:val="20"/>
                <w:szCs w:val="20"/>
                <w:highlight w:val="yellow"/>
                <w:lang w:eastAsia="ru-RU"/>
              </w:rPr>
            </w:pPr>
          </w:p>
        </w:tc>
        <w:tc>
          <w:tcPr>
            <w:tcW w:w="2267" w:type="dxa"/>
            <w:vMerge/>
            <w:tcBorders>
              <w:top w:val="nil"/>
              <w:left w:val="single" w:sz="4" w:space="0" w:color="auto"/>
              <w:bottom w:val="single" w:sz="4" w:space="0" w:color="auto"/>
              <w:right w:val="single" w:sz="4" w:space="0" w:color="auto"/>
            </w:tcBorders>
            <w:vAlign w:val="center"/>
          </w:tcPr>
          <w:p w:rsidR="0054095B" w:rsidRPr="00F559DD" w:rsidRDefault="0054095B" w:rsidP="002B7D60">
            <w:pPr>
              <w:spacing w:after="0" w:line="240" w:lineRule="auto"/>
              <w:rPr>
                <w:rFonts w:ascii="Times New Roman" w:hAnsi="Times New Roman"/>
                <w:b/>
                <w:bCs/>
                <w:sz w:val="20"/>
                <w:szCs w:val="20"/>
                <w:highlight w:val="yellow"/>
                <w:lang w:eastAsia="ru-RU"/>
              </w:rPr>
            </w:pPr>
          </w:p>
        </w:tc>
        <w:tc>
          <w:tcPr>
            <w:tcW w:w="1599"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в том числе:</w:t>
            </w:r>
          </w:p>
        </w:tc>
        <w:tc>
          <w:tcPr>
            <w:tcW w:w="2258"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 </w:t>
            </w:r>
          </w:p>
        </w:tc>
        <w:tc>
          <w:tcPr>
            <w:tcW w:w="1814"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 </w:t>
            </w:r>
          </w:p>
        </w:tc>
      </w:tr>
      <w:tr w:rsidR="0054095B" w:rsidRPr="00F559DD" w:rsidTr="00C12EC8">
        <w:trPr>
          <w:trHeight w:val="510"/>
        </w:trPr>
        <w:tc>
          <w:tcPr>
            <w:tcW w:w="1843" w:type="dxa"/>
            <w:vMerge/>
            <w:tcBorders>
              <w:top w:val="nil"/>
              <w:left w:val="single" w:sz="4" w:space="0" w:color="auto"/>
              <w:bottom w:val="single" w:sz="4" w:space="0" w:color="auto"/>
              <w:right w:val="single" w:sz="4" w:space="0" w:color="auto"/>
            </w:tcBorders>
            <w:vAlign w:val="center"/>
          </w:tcPr>
          <w:p w:rsidR="0054095B" w:rsidRPr="00F559DD" w:rsidRDefault="0054095B" w:rsidP="002B7D60">
            <w:pPr>
              <w:spacing w:after="0" w:line="240" w:lineRule="auto"/>
              <w:rPr>
                <w:rFonts w:ascii="Times New Roman" w:hAnsi="Times New Roman"/>
                <w:b/>
                <w:bCs/>
                <w:sz w:val="20"/>
                <w:szCs w:val="20"/>
                <w:highlight w:val="yellow"/>
                <w:lang w:eastAsia="ru-RU"/>
              </w:rPr>
            </w:pPr>
          </w:p>
        </w:tc>
        <w:tc>
          <w:tcPr>
            <w:tcW w:w="2267" w:type="dxa"/>
            <w:vMerge/>
            <w:tcBorders>
              <w:top w:val="nil"/>
              <w:left w:val="single" w:sz="4" w:space="0" w:color="auto"/>
              <w:bottom w:val="single" w:sz="4" w:space="0" w:color="auto"/>
              <w:right w:val="single" w:sz="4" w:space="0" w:color="auto"/>
            </w:tcBorders>
            <w:vAlign w:val="center"/>
          </w:tcPr>
          <w:p w:rsidR="0054095B" w:rsidRPr="00F559DD" w:rsidRDefault="0054095B" w:rsidP="002B7D60">
            <w:pPr>
              <w:spacing w:after="0" w:line="240" w:lineRule="auto"/>
              <w:rPr>
                <w:rFonts w:ascii="Times New Roman" w:hAnsi="Times New Roman"/>
                <w:b/>
                <w:bCs/>
                <w:sz w:val="20"/>
                <w:szCs w:val="20"/>
                <w:highlight w:val="yellow"/>
                <w:lang w:eastAsia="ru-RU"/>
              </w:rPr>
            </w:pPr>
          </w:p>
        </w:tc>
        <w:tc>
          <w:tcPr>
            <w:tcW w:w="1599"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федеральный бюджет</w:t>
            </w:r>
            <w:proofErr w:type="gramStart"/>
            <w:r w:rsidRPr="00FA7D45">
              <w:rPr>
                <w:rFonts w:ascii="Times New Roman" w:hAnsi="Times New Roman"/>
                <w:sz w:val="20"/>
                <w:szCs w:val="20"/>
                <w:lang w:eastAsia="ru-RU"/>
              </w:rPr>
              <w:t xml:space="preserve"> (*)   </w:t>
            </w:r>
            <w:proofErr w:type="gramEnd"/>
          </w:p>
        </w:tc>
        <w:tc>
          <w:tcPr>
            <w:tcW w:w="2258"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c>
          <w:tcPr>
            <w:tcW w:w="1814"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c>
          <w:tcPr>
            <w:tcW w:w="1276"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r>
      <w:tr w:rsidR="0054095B" w:rsidRPr="00F559DD" w:rsidTr="00C12EC8">
        <w:trPr>
          <w:trHeight w:val="300"/>
        </w:trPr>
        <w:tc>
          <w:tcPr>
            <w:tcW w:w="1843" w:type="dxa"/>
            <w:vMerge/>
            <w:tcBorders>
              <w:top w:val="nil"/>
              <w:left w:val="single" w:sz="4" w:space="0" w:color="auto"/>
              <w:bottom w:val="single" w:sz="4" w:space="0" w:color="auto"/>
              <w:right w:val="single" w:sz="4" w:space="0" w:color="auto"/>
            </w:tcBorders>
            <w:vAlign w:val="center"/>
          </w:tcPr>
          <w:p w:rsidR="0054095B" w:rsidRPr="00F559DD" w:rsidRDefault="0054095B" w:rsidP="002B7D60">
            <w:pPr>
              <w:spacing w:after="0" w:line="240" w:lineRule="auto"/>
              <w:rPr>
                <w:rFonts w:ascii="Times New Roman" w:hAnsi="Times New Roman"/>
                <w:b/>
                <w:bCs/>
                <w:sz w:val="20"/>
                <w:szCs w:val="20"/>
                <w:highlight w:val="yellow"/>
                <w:lang w:eastAsia="ru-RU"/>
              </w:rPr>
            </w:pPr>
          </w:p>
        </w:tc>
        <w:tc>
          <w:tcPr>
            <w:tcW w:w="2267" w:type="dxa"/>
            <w:vMerge/>
            <w:tcBorders>
              <w:top w:val="nil"/>
              <w:left w:val="single" w:sz="4" w:space="0" w:color="auto"/>
              <w:bottom w:val="single" w:sz="4" w:space="0" w:color="auto"/>
              <w:right w:val="single" w:sz="4" w:space="0" w:color="auto"/>
            </w:tcBorders>
            <w:vAlign w:val="center"/>
          </w:tcPr>
          <w:p w:rsidR="0054095B" w:rsidRPr="00F559DD" w:rsidRDefault="0054095B" w:rsidP="002B7D60">
            <w:pPr>
              <w:spacing w:after="0" w:line="240" w:lineRule="auto"/>
              <w:rPr>
                <w:rFonts w:ascii="Times New Roman" w:hAnsi="Times New Roman"/>
                <w:b/>
                <w:bCs/>
                <w:sz w:val="20"/>
                <w:szCs w:val="20"/>
                <w:highlight w:val="yellow"/>
                <w:lang w:eastAsia="ru-RU"/>
              </w:rPr>
            </w:pPr>
          </w:p>
        </w:tc>
        <w:tc>
          <w:tcPr>
            <w:tcW w:w="1599"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 xml:space="preserve">краевой бюджет   </w:t>
            </w:r>
          </w:p>
        </w:tc>
        <w:tc>
          <w:tcPr>
            <w:tcW w:w="2258"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c>
          <w:tcPr>
            <w:tcW w:w="1814"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c>
          <w:tcPr>
            <w:tcW w:w="1276"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r>
      <w:tr w:rsidR="0054095B" w:rsidRPr="0032339E" w:rsidTr="00C12EC8">
        <w:trPr>
          <w:trHeight w:val="510"/>
        </w:trPr>
        <w:tc>
          <w:tcPr>
            <w:tcW w:w="1843" w:type="dxa"/>
            <w:vMerge/>
            <w:tcBorders>
              <w:top w:val="nil"/>
              <w:left w:val="single" w:sz="4" w:space="0" w:color="auto"/>
              <w:bottom w:val="single" w:sz="4" w:space="0" w:color="auto"/>
              <w:right w:val="single" w:sz="4" w:space="0" w:color="auto"/>
            </w:tcBorders>
            <w:vAlign w:val="center"/>
          </w:tcPr>
          <w:p w:rsidR="0054095B" w:rsidRPr="00F559DD" w:rsidRDefault="0054095B" w:rsidP="002B7D60">
            <w:pPr>
              <w:spacing w:after="0" w:line="240" w:lineRule="auto"/>
              <w:rPr>
                <w:rFonts w:ascii="Times New Roman" w:hAnsi="Times New Roman"/>
                <w:b/>
                <w:bCs/>
                <w:sz w:val="20"/>
                <w:szCs w:val="20"/>
                <w:highlight w:val="yellow"/>
                <w:lang w:eastAsia="ru-RU"/>
              </w:rPr>
            </w:pPr>
          </w:p>
        </w:tc>
        <w:tc>
          <w:tcPr>
            <w:tcW w:w="2267" w:type="dxa"/>
            <w:vMerge/>
            <w:tcBorders>
              <w:top w:val="nil"/>
              <w:left w:val="single" w:sz="4" w:space="0" w:color="auto"/>
              <w:bottom w:val="single" w:sz="4" w:space="0" w:color="auto"/>
              <w:right w:val="single" w:sz="4" w:space="0" w:color="auto"/>
            </w:tcBorders>
            <w:vAlign w:val="center"/>
          </w:tcPr>
          <w:p w:rsidR="0054095B" w:rsidRPr="00F559DD" w:rsidRDefault="0054095B" w:rsidP="002B7D60">
            <w:pPr>
              <w:spacing w:after="0" w:line="240" w:lineRule="auto"/>
              <w:rPr>
                <w:rFonts w:ascii="Times New Roman" w:hAnsi="Times New Roman"/>
                <w:b/>
                <w:bCs/>
                <w:sz w:val="20"/>
                <w:szCs w:val="20"/>
                <w:highlight w:val="yellow"/>
                <w:lang w:eastAsia="ru-RU"/>
              </w:rPr>
            </w:pPr>
          </w:p>
        </w:tc>
        <w:tc>
          <w:tcPr>
            <w:tcW w:w="1599"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внебюджетные  источники</w:t>
            </w:r>
          </w:p>
        </w:tc>
        <w:tc>
          <w:tcPr>
            <w:tcW w:w="2258"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c>
          <w:tcPr>
            <w:tcW w:w="1814"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c>
          <w:tcPr>
            <w:tcW w:w="1276"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FFFFFF"/>
            <w:vAlign w:val="center"/>
          </w:tcPr>
          <w:p w:rsidR="0054095B" w:rsidRPr="00FA7D45" w:rsidRDefault="0054095B" w:rsidP="002B7D60">
            <w:pPr>
              <w:spacing w:after="0" w:line="240" w:lineRule="auto"/>
              <w:jc w:val="center"/>
              <w:rPr>
                <w:rFonts w:ascii="Times New Roman" w:hAnsi="Times New Roman"/>
                <w:sz w:val="20"/>
                <w:szCs w:val="20"/>
                <w:lang w:eastAsia="ru-RU"/>
              </w:rPr>
            </w:pPr>
            <w:r w:rsidRPr="00FA7D45">
              <w:rPr>
                <w:rFonts w:ascii="Times New Roman" w:hAnsi="Times New Roman"/>
                <w:sz w:val="20"/>
                <w:szCs w:val="20"/>
                <w:lang w:eastAsia="ru-RU"/>
              </w:rPr>
              <w:t>0,0</w:t>
            </w:r>
          </w:p>
        </w:tc>
      </w:tr>
      <w:tr w:rsidR="0054095B" w:rsidRPr="00222BBA" w:rsidTr="00C12EC8">
        <w:trPr>
          <w:trHeight w:val="76"/>
        </w:trPr>
        <w:tc>
          <w:tcPr>
            <w:tcW w:w="1843" w:type="dxa"/>
            <w:vMerge/>
            <w:tcBorders>
              <w:top w:val="nil"/>
              <w:left w:val="single" w:sz="4" w:space="0" w:color="auto"/>
              <w:bottom w:val="single" w:sz="4" w:space="0" w:color="auto"/>
              <w:right w:val="single" w:sz="4" w:space="0" w:color="auto"/>
            </w:tcBorders>
            <w:vAlign w:val="center"/>
          </w:tcPr>
          <w:p w:rsidR="0054095B" w:rsidRPr="0032339E" w:rsidRDefault="0054095B" w:rsidP="002B7D60">
            <w:pPr>
              <w:spacing w:after="0" w:line="240" w:lineRule="auto"/>
              <w:rPr>
                <w:rFonts w:ascii="Times New Roman" w:hAnsi="Times New Roman"/>
                <w:b/>
                <w:bCs/>
                <w:sz w:val="20"/>
                <w:szCs w:val="20"/>
                <w:lang w:eastAsia="ru-RU"/>
              </w:rPr>
            </w:pPr>
          </w:p>
        </w:tc>
        <w:tc>
          <w:tcPr>
            <w:tcW w:w="2267" w:type="dxa"/>
            <w:vMerge/>
            <w:tcBorders>
              <w:top w:val="nil"/>
              <w:left w:val="single" w:sz="4" w:space="0" w:color="auto"/>
              <w:bottom w:val="single" w:sz="4" w:space="0" w:color="auto"/>
              <w:right w:val="single" w:sz="4" w:space="0" w:color="auto"/>
            </w:tcBorders>
            <w:vAlign w:val="center"/>
          </w:tcPr>
          <w:p w:rsidR="0054095B" w:rsidRPr="0032339E" w:rsidRDefault="0054095B" w:rsidP="002B7D60">
            <w:pPr>
              <w:spacing w:after="0" w:line="240" w:lineRule="auto"/>
              <w:rPr>
                <w:rFonts w:ascii="Times New Roman" w:hAnsi="Times New Roman"/>
                <w:b/>
                <w:bCs/>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p>
        </w:tc>
        <w:tc>
          <w:tcPr>
            <w:tcW w:w="2258"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p>
        </w:tc>
        <w:tc>
          <w:tcPr>
            <w:tcW w:w="1814"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tcPr>
          <w:p w:rsidR="0054095B" w:rsidRPr="0032339E" w:rsidRDefault="0054095B" w:rsidP="002B7D60">
            <w:pPr>
              <w:spacing w:after="0" w:line="240" w:lineRule="auto"/>
              <w:jc w:val="center"/>
              <w:rPr>
                <w:rFonts w:ascii="Times New Roman" w:hAnsi="Times New Roman"/>
                <w:sz w:val="20"/>
                <w:szCs w:val="20"/>
                <w:lang w:eastAsia="ru-RU"/>
              </w:rPr>
            </w:pPr>
          </w:p>
        </w:tc>
      </w:tr>
    </w:tbl>
    <w:p w:rsidR="004321C7" w:rsidRPr="000A421A" w:rsidRDefault="00A656CA" w:rsidP="004321C7">
      <w:pPr>
        <w:pStyle w:val="a8"/>
        <w:ind w:left="11057"/>
        <w:rPr>
          <w:rFonts w:ascii="Times New Roman" w:hAnsi="Times New Roman"/>
          <w:sz w:val="24"/>
          <w:szCs w:val="24"/>
        </w:rPr>
      </w:pPr>
      <w:r>
        <w:rPr>
          <w:rFonts w:ascii="Times New Roman" w:hAnsi="Times New Roman"/>
          <w:sz w:val="24"/>
          <w:szCs w:val="24"/>
        </w:rPr>
        <w:lastRenderedPageBreak/>
        <w:t>П</w:t>
      </w:r>
      <w:r w:rsidR="004321C7" w:rsidRPr="000A421A">
        <w:rPr>
          <w:rFonts w:ascii="Times New Roman" w:hAnsi="Times New Roman"/>
          <w:sz w:val="24"/>
          <w:szCs w:val="24"/>
        </w:rPr>
        <w:t>риложение 3</w:t>
      </w:r>
    </w:p>
    <w:p w:rsidR="004321C7" w:rsidRPr="000A421A" w:rsidRDefault="004321C7" w:rsidP="004321C7">
      <w:pPr>
        <w:pStyle w:val="a8"/>
        <w:ind w:left="11057"/>
        <w:rPr>
          <w:rFonts w:ascii="Times New Roman" w:hAnsi="Times New Roman"/>
          <w:sz w:val="24"/>
          <w:szCs w:val="24"/>
        </w:rPr>
      </w:pPr>
      <w:r w:rsidRPr="000A421A">
        <w:rPr>
          <w:rFonts w:ascii="Times New Roman" w:hAnsi="Times New Roman"/>
          <w:sz w:val="24"/>
          <w:szCs w:val="24"/>
        </w:rPr>
        <w:t>к муниципальной  программе «Развитие культуры на территории Большемуртинского района»</w:t>
      </w:r>
    </w:p>
    <w:p w:rsidR="004321C7" w:rsidRPr="000A421A" w:rsidRDefault="004321C7" w:rsidP="004321C7">
      <w:pPr>
        <w:pStyle w:val="a8"/>
        <w:jc w:val="both"/>
        <w:rPr>
          <w:rFonts w:ascii="Times New Roman" w:hAnsi="Times New Roman"/>
          <w:sz w:val="28"/>
          <w:szCs w:val="28"/>
        </w:rPr>
      </w:pPr>
    </w:p>
    <w:p w:rsidR="004321C7" w:rsidRPr="000A421A" w:rsidRDefault="004321C7" w:rsidP="004321C7">
      <w:pPr>
        <w:pStyle w:val="a8"/>
        <w:jc w:val="both"/>
        <w:rPr>
          <w:rFonts w:ascii="Times New Roman" w:hAnsi="Times New Roman"/>
          <w:sz w:val="28"/>
          <w:szCs w:val="28"/>
        </w:rPr>
      </w:pPr>
    </w:p>
    <w:p w:rsidR="004321C7" w:rsidRPr="000A421A" w:rsidRDefault="004321C7" w:rsidP="004321C7">
      <w:pPr>
        <w:pStyle w:val="a8"/>
        <w:jc w:val="center"/>
        <w:rPr>
          <w:rFonts w:ascii="Times New Roman" w:hAnsi="Times New Roman"/>
          <w:sz w:val="24"/>
          <w:szCs w:val="24"/>
        </w:rPr>
      </w:pPr>
      <w:r w:rsidRPr="000A421A">
        <w:rPr>
          <w:rFonts w:ascii="Times New Roman" w:hAnsi="Times New Roman"/>
          <w:sz w:val="28"/>
          <w:szCs w:val="28"/>
        </w:rPr>
        <w:t xml:space="preserve">Перечень муниципальных услуг (работ), оказываемых муниципальными учреждениями Большемуртинского района в соответствии с общероссийским базовым перечнем услуг и (или) региона по муниципальной программе </w:t>
      </w:r>
      <w:r w:rsidRPr="000A421A">
        <w:rPr>
          <w:rFonts w:ascii="Times New Roman" w:hAnsi="Times New Roman"/>
          <w:sz w:val="24"/>
          <w:szCs w:val="24"/>
        </w:rPr>
        <w:t>«Развитие культуры на территории Большемуртинского района»</w:t>
      </w:r>
    </w:p>
    <w:tbl>
      <w:tblPr>
        <w:tblW w:w="14742" w:type="dxa"/>
        <w:tblInd w:w="-34" w:type="dxa"/>
        <w:tblLayout w:type="fixed"/>
        <w:tblLook w:val="00A0" w:firstRow="1" w:lastRow="0" w:firstColumn="1" w:lastColumn="0" w:noHBand="0" w:noVBand="0"/>
      </w:tblPr>
      <w:tblGrid>
        <w:gridCol w:w="2381"/>
        <w:gridCol w:w="129"/>
        <w:gridCol w:w="1137"/>
        <w:gridCol w:w="1275"/>
        <w:gridCol w:w="11"/>
        <w:gridCol w:w="1418"/>
        <w:gridCol w:w="1723"/>
        <w:gridCol w:w="1421"/>
        <w:gridCol w:w="1564"/>
        <w:gridCol w:w="1700"/>
        <w:gridCol w:w="1983"/>
      </w:tblGrid>
      <w:tr w:rsidR="004321C7" w:rsidRPr="000A421A" w:rsidTr="00917BB0">
        <w:trPr>
          <w:trHeight w:val="300"/>
        </w:trPr>
        <w:tc>
          <w:tcPr>
            <w:tcW w:w="2510" w:type="dxa"/>
            <w:gridSpan w:val="2"/>
            <w:vMerge w:val="restart"/>
            <w:tcBorders>
              <w:top w:val="single" w:sz="4" w:space="0" w:color="auto"/>
              <w:left w:val="single" w:sz="4" w:space="0" w:color="auto"/>
              <w:right w:val="single" w:sz="4" w:space="0" w:color="auto"/>
            </w:tcBorders>
            <w:noWrap/>
            <w:vAlign w:val="center"/>
          </w:tcPr>
          <w:p w:rsidR="004321C7" w:rsidRPr="000A421A" w:rsidRDefault="004321C7" w:rsidP="004321C7">
            <w:pPr>
              <w:spacing w:after="0" w:line="240" w:lineRule="auto"/>
              <w:jc w:val="center"/>
              <w:rPr>
                <w:rFonts w:ascii="Times New Roman" w:hAnsi="Times New Roman"/>
                <w:lang w:eastAsia="ru-RU"/>
              </w:rPr>
            </w:pPr>
            <w:r w:rsidRPr="000A421A">
              <w:rPr>
                <w:rFonts w:ascii="Times New Roman" w:hAnsi="Times New Roman"/>
                <w:lang w:eastAsia="ru-RU"/>
              </w:rPr>
              <w:t>Наименование услуги, показателя объема услуги (работы)</w:t>
            </w:r>
          </w:p>
        </w:tc>
        <w:tc>
          <w:tcPr>
            <w:tcW w:w="5564" w:type="dxa"/>
            <w:gridSpan w:val="5"/>
            <w:tcBorders>
              <w:top w:val="single" w:sz="4" w:space="0" w:color="auto"/>
              <w:left w:val="nil"/>
              <w:bottom w:val="single" w:sz="4" w:space="0" w:color="auto"/>
              <w:right w:val="single" w:sz="4" w:space="0" w:color="auto"/>
            </w:tcBorders>
            <w:noWrap/>
            <w:vAlign w:val="center"/>
          </w:tcPr>
          <w:p w:rsidR="004321C7" w:rsidRPr="000A421A" w:rsidRDefault="004321C7" w:rsidP="004321C7">
            <w:pPr>
              <w:spacing w:after="0" w:line="240" w:lineRule="auto"/>
              <w:jc w:val="center"/>
              <w:rPr>
                <w:rFonts w:ascii="Times New Roman" w:hAnsi="Times New Roman"/>
              </w:rPr>
            </w:pPr>
            <w:r w:rsidRPr="000A421A">
              <w:rPr>
                <w:rFonts w:ascii="Times New Roman" w:hAnsi="Times New Roman"/>
                <w:lang w:eastAsia="ru-RU"/>
              </w:rPr>
              <w:t>Значение показателя объема услуги (работы)</w:t>
            </w:r>
          </w:p>
        </w:tc>
        <w:tc>
          <w:tcPr>
            <w:tcW w:w="6668" w:type="dxa"/>
            <w:gridSpan w:val="4"/>
            <w:tcBorders>
              <w:top w:val="single" w:sz="4" w:space="0" w:color="auto"/>
              <w:left w:val="nil"/>
              <w:bottom w:val="single" w:sz="4" w:space="0" w:color="auto"/>
              <w:right w:val="single" w:sz="4" w:space="0" w:color="auto"/>
            </w:tcBorders>
            <w:noWrap/>
            <w:vAlign w:val="center"/>
          </w:tcPr>
          <w:p w:rsidR="004321C7" w:rsidRPr="000A421A" w:rsidRDefault="004321C7" w:rsidP="004321C7">
            <w:pPr>
              <w:spacing w:after="0" w:line="240" w:lineRule="auto"/>
              <w:jc w:val="center"/>
              <w:rPr>
                <w:rFonts w:ascii="Times New Roman" w:hAnsi="Times New Roman"/>
                <w:lang w:eastAsia="ru-RU"/>
              </w:rPr>
            </w:pPr>
            <w:r w:rsidRPr="000A421A">
              <w:rPr>
                <w:rFonts w:ascii="Times New Roman" w:hAnsi="Times New Roman"/>
                <w:lang w:eastAsia="ru-RU"/>
              </w:rPr>
              <w:t>Расходы районного бюджета на оказание (выполнение) муниципальной услуги (работы), тыс. руб.</w:t>
            </w:r>
          </w:p>
        </w:tc>
      </w:tr>
      <w:tr w:rsidR="002A15E2" w:rsidRPr="000A421A" w:rsidTr="00917BB0">
        <w:trPr>
          <w:trHeight w:val="300"/>
        </w:trPr>
        <w:tc>
          <w:tcPr>
            <w:tcW w:w="2510" w:type="dxa"/>
            <w:gridSpan w:val="2"/>
            <w:vMerge/>
            <w:tcBorders>
              <w:left w:val="single" w:sz="4" w:space="0" w:color="auto"/>
              <w:bottom w:val="single" w:sz="4" w:space="0" w:color="auto"/>
              <w:right w:val="single" w:sz="4" w:space="0" w:color="auto"/>
            </w:tcBorders>
            <w:noWrap/>
            <w:vAlign w:val="center"/>
          </w:tcPr>
          <w:p w:rsidR="002A15E2" w:rsidRPr="000A421A" w:rsidRDefault="002A15E2" w:rsidP="004321C7">
            <w:pPr>
              <w:spacing w:after="0" w:line="240" w:lineRule="auto"/>
              <w:jc w:val="center"/>
              <w:rPr>
                <w:rFonts w:ascii="Times New Roman" w:hAnsi="Times New Roman"/>
                <w:lang w:eastAsia="ru-RU"/>
              </w:rPr>
            </w:pPr>
          </w:p>
        </w:tc>
        <w:tc>
          <w:tcPr>
            <w:tcW w:w="1137" w:type="dxa"/>
            <w:tcBorders>
              <w:top w:val="nil"/>
              <w:left w:val="nil"/>
              <w:bottom w:val="single" w:sz="4" w:space="0" w:color="auto"/>
              <w:right w:val="single" w:sz="4" w:space="0" w:color="auto"/>
            </w:tcBorders>
            <w:noWrap/>
            <w:vAlign w:val="center"/>
          </w:tcPr>
          <w:p w:rsidR="002A15E2" w:rsidRPr="000A421A"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Отчетный </w:t>
            </w:r>
            <w:r w:rsidRPr="000A421A">
              <w:rPr>
                <w:rFonts w:ascii="Times New Roman" w:hAnsi="Times New Roman"/>
                <w:color w:val="000000"/>
                <w:lang w:eastAsia="ru-RU"/>
              </w:rPr>
              <w:t>финансовый год 202</w:t>
            </w:r>
            <w:r w:rsidR="00AD3043">
              <w:rPr>
                <w:rFonts w:ascii="Times New Roman" w:hAnsi="Times New Roman"/>
                <w:color w:val="000000"/>
                <w:lang w:eastAsia="ru-RU"/>
              </w:rPr>
              <w:t>4</w:t>
            </w:r>
          </w:p>
        </w:tc>
        <w:tc>
          <w:tcPr>
            <w:tcW w:w="1275" w:type="dxa"/>
            <w:tcBorders>
              <w:top w:val="nil"/>
              <w:left w:val="nil"/>
              <w:bottom w:val="single" w:sz="4" w:space="0" w:color="auto"/>
              <w:right w:val="single" w:sz="4" w:space="0" w:color="auto"/>
            </w:tcBorders>
            <w:noWrap/>
            <w:vAlign w:val="center"/>
          </w:tcPr>
          <w:p w:rsidR="002A15E2"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Очередной</w:t>
            </w:r>
          </w:p>
          <w:p w:rsidR="002A15E2" w:rsidRPr="000A421A"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год планового периода</w:t>
            </w:r>
            <w:r w:rsidRPr="000A421A">
              <w:rPr>
                <w:rFonts w:ascii="Times New Roman" w:hAnsi="Times New Roman"/>
                <w:color w:val="000000"/>
                <w:lang w:eastAsia="ru-RU"/>
              </w:rPr>
              <w:t xml:space="preserve"> 202</w:t>
            </w:r>
            <w:r w:rsidR="00AD3043">
              <w:rPr>
                <w:rFonts w:ascii="Times New Roman" w:hAnsi="Times New Roman"/>
                <w:color w:val="000000"/>
                <w:lang w:eastAsia="ru-RU"/>
              </w:rPr>
              <w:t>5</w:t>
            </w:r>
          </w:p>
        </w:tc>
        <w:tc>
          <w:tcPr>
            <w:tcW w:w="1429" w:type="dxa"/>
            <w:gridSpan w:val="2"/>
            <w:tcBorders>
              <w:top w:val="nil"/>
              <w:left w:val="nil"/>
              <w:bottom w:val="single" w:sz="4" w:space="0" w:color="auto"/>
              <w:right w:val="single" w:sz="4" w:space="0" w:color="auto"/>
            </w:tcBorders>
            <w:noWrap/>
            <w:vAlign w:val="center"/>
          </w:tcPr>
          <w:p w:rsidR="002A15E2" w:rsidRPr="000A421A"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Первый год</w:t>
            </w:r>
            <w:r w:rsidRPr="000A421A">
              <w:rPr>
                <w:rFonts w:ascii="Times New Roman" w:hAnsi="Times New Roman"/>
                <w:color w:val="000000"/>
                <w:lang w:eastAsia="ru-RU"/>
              </w:rPr>
              <w:t xml:space="preserve"> планового периода 202</w:t>
            </w:r>
            <w:r w:rsidR="00AD3043">
              <w:rPr>
                <w:rFonts w:ascii="Times New Roman" w:hAnsi="Times New Roman"/>
                <w:color w:val="000000"/>
                <w:lang w:eastAsia="ru-RU"/>
              </w:rPr>
              <w:t>6</w:t>
            </w:r>
          </w:p>
        </w:tc>
        <w:tc>
          <w:tcPr>
            <w:tcW w:w="1723" w:type="dxa"/>
            <w:tcBorders>
              <w:top w:val="nil"/>
              <w:left w:val="nil"/>
              <w:bottom w:val="single" w:sz="4" w:space="0" w:color="auto"/>
              <w:right w:val="single" w:sz="4" w:space="0" w:color="auto"/>
            </w:tcBorders>
            <w:noWrap/>
            <w:vAlign w:val="center"/>
          </w:tcPr>
          <w:p w:rsidR="002A15E2" w:rsidRPr="000A421A"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Второй год</w:t>
            </w:r>
            <w:r w:rsidRPr="000A421A">
              <w:rPr>
                <w:rFonts w:ascii="Times New Roman" w:hAnsi="Times New Roman"/>
                <w:color w:val="000000"/>
                <w:lang w:eastAsia="ru-RU"/>
              </w:rPr>
              <w:t xml:space="preserve"> планового периода </w:t>
            </w:r>
            <w:r>
              <w:rPr>
                <w:rFonts w:ascii="Times New Roman" w:hAnsi="Times New Roman"/>
                <w:color w:val="000000"/>
                <w:lang w:eastAsia="ru-RU"/>
              </w:rPr>
              <w:t>202</w:t>
            </w:r>
            <w:r w:rsidR="00AD3043">
              <w:rPr>
                <w:rFonts w:ascii="Times New Roman" w:hAnsi="Times New Roman"/>
                <w:color w:val="000000"/>
                <w:lang w:eastAsia="ru-RU"/>
              </w:rPr>
              <w:t>7</w:t>
            </w:r>
          </w:p>
        </w:tc>
        <w:tc>
          <w:tcPr>
            <w:tcW w:w="1421" w:type="dxa"/>
            <w:tcBorders>
              <w:top w:val="nil"/>
              <w:left w:val="nil"/>
              <w:bottom w:val="single" w:sz="4" w:space="0" w:color="auto"/>
              <w:right w:val="single" w:sz="4" w:space="0" w:color="auto"/>
            </w:tcBorders>
            <w:noWrap/>
            <w:vAlign w:val="center"/>
          </w:tcPr>
          <w:p w:rsidR="002A15E2" w:rsidRDefault="002A15E2" w:rsidP="004321C7">
            <w:pPr>
              <w:spacing w:after="0" w:line="240" w:lineRule="auto"/>
              <w:jc w:val="center"/>
              <w:rPr>
                <w:rFonts w:ascii="Times New Roman" w:hAnsi="Times New Roman"/>
                <w:color w:val="000000"/>
                <w:lang w:eastAsia="ru-RU"/>
              </w:rPr>
            </w:pPr>
            <w:r w:rsidRPr="000A421A">
              <w:rPr>
                <w:rFonts w:ascii="Times New Roman" w:hAnsi="Times New Roman"/>
                <w:color w:val="000000"/>
                <w:lang w:eastAsia="ru-RU"/>
              </w:rPr>
              <w:t>О</w:t>
            </w:r>
            <w:r>
              <w:rPr>
                <w:rFonts w:ascii="Times New Roman" w:hAnsi="Times New Roman"/>
                <w:color w:val="000000"/>
                <w:lang w:eastAsia="ru-RU"/>
              </w:rPr>
              <w:t>тчетный</w:t>
            </w:r>
            <w:r w:rsidRPr="000A421A">
              <w:rPr>
                <w:rFonts w:ascii="Times New Roman" w:hAnsi="Times New Roman"/>
                <w:color w:val="000000"/>
                <w:lang w:eastAsia="ru-RU"/>
              </w:rPr>
              <w:t xml:space="preserve"> финансовый год 202</w:t>
            </w:r>
            <w:r w:rsidR="00AD3043">
              <w:rPr>
                <w:rFonts w:ascii="Times New Roman" w:hAnsi="Times New Roman"/>
                <w:color w:val="000000"/>
                <w:lang w:eastAsia="ru-RU"/>
              </w:rPr>
              <w:t>4</w:t>
            </w:r>
          </w:p>
        </w:tc>
        <w:tc>
          <w:tcPr>
            <w:tcW w:w="1564" w:type="dxa"/>
            <w:tcBorders>
              <w:top w:val="nil"/>
              <w:left w:val="nil"/>
              <w:bottom w:val="single" w:sz="4" w:space="0" w:color="auto"/>
              <w:right w:val="single" w:sz="4" w:space="0" w:color="auto"/>
            </w:tcBorders>
            <w:vAlign w:val="center"/>
          </w:tcPr>
          <w:p w:rsidR="002A15E2" w:rsidRPr="000A421A"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Очередной год планового периода</w:t>
            </w:r>
            <w:r w:rsidRPr="000A421A">
              <w:rPr>
                <w:rFonts w:ascii="Times New Roman" w:hAnsi="Times New Roman"/>
                <w:color w:val="000000"/>
                <w:lang w:eastAsia="ru-RU"/>
              </w:rPr>
              <w:t xml:space="preserve"> 202</w:t>
            </w:r>
            <w:r w:rsidR="00AD3043">
              <w:rPr>
                <w:rFonts w:ascii="Times New Roman" w:hAnsi="Times New Roman"/>
                <w:color w:val="000000"/>
                <w:lang w:eastAsia="ru-RU"/>
              </w:rPr>
              <w:t>5</w:t>
            </w:r>
          </w:p>
        </w:tc>
        <w:tc>
          <w:tcPr>
            <w:tcW w:w="1700" w:type="dxa"/>
            <w:tcBorders>
              <w:top w:val="nil"/>
              <w:left w:val="nil"/>
              <w:bottom w:val="single" w:sz="4" w:space="0" w:color="auto"/>
              <w:right w:val="single" w:sz="4" w:space="0" w:color="auto"/>
            </w:tcBorders>
            <w:noWrap/>
            <w:vAlign w:val="center"/>
          </w:tcPr>
          <w:p w:rsidR="002A15E2" w:rsidRPr="000A421A" w:rsidRDefault="002A15E2" w:rsidP="004321C7">
            <w:pPr>
              <w:spacing w:after="0" w:line="240" w:lineRule="auto"/>
              <w:jc w:val="center"/>
              <w:rPr>
                <w:rFonts w:ascii="Times New Roman" w:hAnsi="Times New Roman"/>
                <w:color w:val="000000"/>
                <w:lang w:eastAsia="ru-RU"/>
              </w:rPr>
            </w:pPr>
            <w:r w:rsidRPr="000A421A">
              <w:rPr>
                <w:rFonts w:ascii="Times New Roman" w:hAnsi="Times New Roman"/>
                <w:color w:val="000000"/>
                <w:lang w:eastAsia="ru-RU"/>
              </w:rPr>
              <w:t xml:space="preserve">Первый год планового периода </w:t>
            </w:r>
            <w:r w:rsidRPr="00F40F2C">
              <w:rPr>
                <w:rFonts w:ascii="Times New Roman" w:hAnsi="Times New Roman"/>
                <w:color w:val="000000"/>
                <w:lang w:eastAsia="ru-RU"/>
              </w:rPr>
              <w:t>202</w:t>
            </w:r>
            <w:r w:rsidR="00AD3043">
              <w:rPr>
                <w:rFonts w:ascii="Times New Roman" w:hAnsi="Times New Roman"/>
                <w:color w:val="000000"/>
                <w:lang w:eastAsia="ru-RU"/>
              </w:rPr>
              <w:t>6</w:t>
            </w:r>
          </w:p>
        </w:tc>
        <w:tc>
          <w:tcPr>
            <w:tcW w:w="1983" w:type="dxa"/>
            <w:tcBorders>
              <w:top w:val="nil"/>
              <w:left w:val="nil"/>
              <w:bottom w:val="single" w:sz="4" w:space="0" w:color="auto"/>
              <w:right w:val="single" w:sz="4" w:space="0" w:color="auto"/>
            </w:tcBorders>
            <w:noWrap/>
            <w:vAlign w:val="center"/>
          </w:tcPr>
          <w:p w:rsidR="002A15E2" w:rsidRDefault="002A15E2" w:rsidP="004321C7">
            <w:pPr>
              <w:spacing w:after="0" w:line="240" w:lineRule="auto"/>
              <w:jc w:val="center"/>
              <w:rPr>
                <w:rFonts w:ascii="Times New Roman" w:hAnsi="Times New Roman"/>
                <w:color w:val="000000"/>
                <w:lang w:eastAsia="ru-RU"/>
              </w:rPr>
            </w:pPr>
            <w:r w:rsidRPr="000A421A">
              <w:rPr>
                <w:rFonts w:ascii="Times New Roman" w:hAnsi="Times New Roman"/>
                <w:color w:val="000000"/>
                <w:lang w:eastAsia="ru-RU"/>
              </w:rPr>
              <w:t xml:space="preserve">Второй год планового периода </w:t>
            </w:r>
          </w:p>
          <w:p w:rsidR="002A15E2" w:rsidRPr="000A421A" w:rsidRDefault="002A15E2" w:rsidP="004321C7">
            <w:pPr>
              <w:spacing w:after="0" w:line="240" w:lineRule="auto"/>
              <w:jc w:val="center"/>
              <w:rPr>
                <w:rFonts w:ascii="Times New Roman" w:hAnsi="Times New Roman"/>
                <w:color w:val="000000"/>
                <w:lang w:eastAsia="ru-RU"/>
              </w:rPr>
            </w:pPr>
            <w:r>
              <w:rPr>
                <w:rFonts w:ascii="Times New Roman" w:hAnsi="Times New Roman"/>
                <w:color w:val="000000"/>
                <w:lang w:eastAsia="ru-RU"/>
              </w:rPr>
              <w:t>202</w:t>
            </w:r>
            <w:r w:rsidR="00AD3043">
              <w:rPr>
                <w:rFonts w:ascii="Times New Roman" w:hAnsi="Times New Roman"/>
                <w:color w:val="000000"/>
                <w:lang w:eastAsia="ru-RU"/>
              </w:rPr>
              <w:t>7</w:t>
            </w:r>
          </w:p>
        </w:tc>
      </w:tr>
      <w:tr w:rsidR="004321C7" w:rsidRPr="000A421A" w:rsidTr="004321C7">
        <w:trPr>
          <w:trHeight w:val="300"/>
        </w:trPr>
        <w:tc>
          <w:tcPr>
            <w:tcW w:w="14742" w:type="dxa"/>
            <w:gridSpan w:val="11"/>
            <w:tcBorders>
              <w:top w:val="single" w:sz="4" w:space="0" w:color="auto"/>
              <w:left w:val="single" w:sz="4" w:space="0" w:color="auto"/>
              <w:bottom w:val="single" w:sz="4" w:space="0" w:color="auto"/>
              <w:right w:val="single" w:sz="4" w:space="0" w:color="auto"/>
            </w:tcBorders>
          </w:tcPr>
          <w:p w:rsidR="004321C7" w:rsidRPr="000A421A" w:rsidRDefault="004321C7" w:rsidP="004321C7">
            <w:pPr>
              <w:spacing w:after="0" w:line="240" w:lineRule="auto"/>
              <w:jc w:val="center"/>
              <w:rPr>
                <w:rFonts w:ascii="Times New Roman" w:hAnsi="Times New Roman"/>
                <w:b/>
                <w:lang w:eastAsia="ru-RU"/>
              </w:rPr>
            </w:pPr>
            <w:r w:rsidRPr="000A421A">
              <w:rPr>
                <w:rFonts w:ascii="Times New Roman" w:hAnsi="Times New Roman"/>
                <w:b/>
                <w:lang w:eastAsia="ru-RU"/>
              </w:rPr>
              <w:t>Подпрограмма 1 «Искусство и народное творчество»</w:t>
            </w:r>
          </w:p>
        </w:tc>
      </w:tr>
      <w:tr w:rsidR="004321C7" w:rsidRPr="000A421A" w:rsidTr="004321C7">
        <w:trPr>
          <w:trHeight w:val="300"/>
        </w:trPr>
        <w:tc>
          <w:tcPr>
            <w:tcW w:w="14742" w:type="dxa"/>
            <w:gridSpan w:val="11"/>
            <w:tcBorders>
              <w:top w:val="single" w:sz="4" w:space="0" w:color="auto"/>
              <w:left w:val="single" w:sz="4" w:space="0" w:color="auto"/>
              <w:bottom w:val="single" w:sz="4" w:space="0" w:color="auto"/>
              <w:right w:val="single" w:sz="4" w:space="0" w:color="auto"/>
            </w:tcBorders>
          </w:tcPr>
          <w:p w:rsidR="004321C7" w:rsidRPr="000A421A" w:rsidRDefault="004321C7" w:rsidP="004321C7">
            <w:pPr>
              <w:spacing w:after="0" w:line="240" w:lineRule="auto"/>
              <w:jc w:val="center"/>
              <w:rPr>
                <w:rFonts w:ascii="Times New Roman" w:hAnsi="Times New Roman"/>
                <w:lang w:eastAsia="ru-RU"/>
              </w:rPr>
            </w:pPr>
            <w:r w:rsidRPr="000A421A">
              <w:rPr>
                <w:rFonts w:ascii="Times New Roman" w:hAnsi="Times New Roman"/>
                <w:lang w:eastAsia="ru-RU"/>
              </w:rPr>
              <w:t>Наименование услуги (работы) и ее содержание:  Организация и проведение мероприятий (платная)</w:t>
            </w:r>
          </w:p>
        </w:tc>
      </w:tr>
      <w:tr w:rsidR="00917BB0" w:rsidRPr="000A421A" w:rsidTr="00917BB0">
        <w:trPr>
          <w:trHeight w:val="300"/>
        </w:trPr>
        <w:tc>
          <w:tcPr>
            <w:tcW w:w="2510" w:type="dxa"/>
            <w:gridSpan w:val="2"/>
            <w:tcBorders>
              <w:top w:val="single" w:sz="4" w:space="0" w:color="auto"/>
              <w:left w:val="single" w:sz="4" w:space="0" w:color="auto"/>
              <w:bottom w:val="single" w:sz="4" w:space="0" w:color="auto"/>
              <w:right w:val="single" w:sz="4" w:space="0" w:color="auto"/>
            </w:tcBorders>
          </w:tcPr>
          <w:p w:rsidR="00917BB0" w:rsidRPr="000A421A" w:rsidRDefault="00917BB0" w:rsidP="004321C7">
            <w:pPr>
              <w:spacing w:after="0" w:line="240" w:lineRule="auto"/>
              <w:rPr>
                <w:rFonts w:ascii="Times New Roman" w:hAnsi="Times New Roman"/>
                <w:lang w:eastAsia="ru-RU"/>
              </w:rPr>
            </w:pPr>
            <w:r w:rsidRPr="000A421A">
              <w:rPr>
                <w:rFonts w:ascii="Times New Roman" w:hAnsi="Times New Roman"/>
                <w:lang w:eastAsia="ru-RU"/>
              </w:rPr>
              <w:t>Количество участников мероприятий</w:t>
            </w:r>
          </w:p>
        </w:tc>
        <w:tc>
          <w:tcPr>
            <w:tcW w:w="1137" w:type="dxa"/>
            <w:tcBorders>
              <w:top w:val="nil"/>
              <w:left w:val="nil"/>
              <w:bottom w:val="single" w:sz="4" w:space="0" w:color="auto"/>
              <w:right w:val="single" w:sz="4" w:space="0" w:color="auto"/>
            </w:tcBorders>
            <w:noWrap/>
          </w:tcPr>
          <w:p w:rsidR="00917BB0" w:rsidRPr="00BB4F14" w:rsidRDefault="00917BB0"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19562</w:t>
            </w:r>
          </w:p>
        </w:tc>
        <w:tc>
          <w:tcPr>
            <w:tcW w:w="1286" w:type="dxa"/>
            <w:gridSpan w:val="2"/>
            <w:tcBorders>
              <w:top w:val="nil"/>
              <w:left w:val="nil"/>
              <w:bottom w:val="single" w:sz="4" w:space="0" w:color="auto"/>
              <w:right w:val="single" w:sz="4" w:space="0" w:color="auto"/>
            </w:tcBorders>
            <w:noWrap/>
          </w:tcPr>
          <w:p w:rsidR="00917BB0" w:rsidRPr="00BB4F14" w:rsidRDefault="00721C91" w:rsidP="009B06B4">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16000</w:t>
            </w:r>
          </w:p>
        </w:tc>
        <w:tc>
          <w:tcPr>
            <w:tcW w:w="1418" w:type="dxa"/>
            <w:tcBorders>
              <w:top w:val="nil"/>
              <w:left w:val="nil"/>
              <w:bottom w:val="single" w:sz="4" w:space="0" w:color="auto"/>
              <w:right w:val="single" w:sz="4" w:space="0" w:color="auto"/>
            </w:tcBorders>
            <w:noWrap/>
          </w:tcPr>
          <w:p w:rsidR="00917BB0" w:rsidRPr="00BB4F14" w:rsidRDefault="00721C91" w:rsidP="009B06B4">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16000</w:t>
            </w:r>
          </w:p>
        </w:tc>
        <w:tc>
          <w:tcPr>
            <w:tcW w:w="1723" w:type="dxa"/>
            <w:tcBorders>
              <w:top w:val="nil"/>
              <w:left w:val="nil"/>
              <w:bottom w:val="single" w:sz="4" w:space="0" w:color="auto"/>
              <w:right w:val="single" w:sz="4" w:space="0" w:color="auto"/>
            </w:tcBorders>
            <w:noWrap/>
          </w:tcPr>
          <w:p w:rsidR="00917BB0" w:rsidRPr="00BB4F14" w:rsidRDefault="00721C91" w:rsidP="004321C7">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16000</w:t>
            </w:r>
          </w:p>
        </w:tc>
        <w:tc>
          <w:tcPr>
            <w:tcW w:w="1421" w:type="dxa"/>
            <w:tcBorders>
              <w:top w:val="nil"/>
              <w:left w:val="nil"/>
              <w:bottom w:val="single" w:sz="4" w:space="0" w:color="auto"/>
              <w:right w:val="single" w:sz="4" w:space="0" w:color="auto"/>
            </w:tcBorders>
          </w:tcPr>
          <w:p w:rsidR="00917BB0" w:rsidRPr="00966E55" w:rsidRDefault="00917BB0"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4130,3</w:t>
            </w:r>
          </w:p>
        </w:tc>
        <w:tc>
          <w:tcPr>
            <w:tcW w:w="1564" w:type="dxa"/>
            <w:tcBorders>
              <w:top w:val="nil"/>
              <w:left w:val="single" w:sz="4" w:space="0" w:color="auto"/>
              <w:bottom w:val="single" w:sz="4" w:space="0" w:color="auto"/>
              <w:right w:val="single" w:sz="4" w:space="0" w:color="auto"/>
            </w:tcBorders>
            <w:noWrap/>
          </w:tcPr>
          <w:p w:rsidR="00917BB0" w:rsidRPr="00966E55" w:rsidRDefault="00917BB0" w:rsidP="004321C7">
            <w:pPr>
              <w:spacing w:after="0" w:line="240" w:lineRule="auto"/>
              <w:rPr>
                <w:rFonts w:ascii="Times New Roman" w:hAnsi="Times New Roman"/>
                <w:color w:val="000000" w:themeColor="text1"/>
                <w:lang w:eastAsia="ru-RU"/>
              </w:rPr>
            </w:pPr>
            <w:r w:rsidRPr="00966E55">
              <w:rPr>
                <w:rFonts w:ascii="Times New Roman" w:hAnsi="Times New Roman"/>
                <w:color w:val="000000" w:themeColor="text1"/>
                <w:lang w:eastAsia="ru-RU"/>
              </w:rPr>
              <w:t>2700,0 </w:t>
            </w:r>
          </w:p>
        </w:tc>
        <w:tc>
          <w:tcPr>
            <w:tcW w:w="1700" w:type="dxa"/>
            <w:tcBorders>
              <w:top w:val="nil"/>
              <w:left w:val="nil"/>
              <w:bottom w:val="single" w:sz="4" w:space="0" w:color="auto"/>
              <w:right w:val="single" w:sz="4" w:space="0" w:color="auto"/>
            </w:tcBorders>
            <w:noWrap/>
          </w:tcPr>
          <w:p w:rsidR="00917BB0" w:rsidRPr="00966E55" w:rsidRDefault="00917BB0" w:rsidP="004321C7">
            <w:pPr>
              <w:spacing w:after="0" w:line="240" w:lineRule="auto"/>
              <w:jc w:val="center"/>
              <w:rPr>
                <w:rFonts w:ascii="Times New Roman" w:hAnsi="Times New Roman"/>
                <w:lang w:eastAsia="ru-RU"/>
              </w:rPr>
            </w:pPr>
            <w:r w:rsidRPr="00966E55">
              <w:rPr>
                <w:rFonts w:ascii="Times New Roman" w:hAnsi="Times New Roman"/>
                <w:lang w:eastAsia="ru-RU"/>
              </w:rPr>
              <w:t>2430,0</w:t>
            </w:r>
          </w:p>
        </w:tc>
        <w:tc>
          <w:tcPr>
            <w:tcW w:w="1983" w:type="dxa"/>
            <w:tcBorders>
              <w:top w:val="nil"/>
              <w:left w:val="nil"/>
              <w:bottom w:val="single" w:sz="4" w:space="0" w:color="auto"/>
              <w:right w:val="single" w:sz="4" w:space="0" w:color="auto"/>
            </w:tcBorders>
            <w:noWrap/>
          </w:tcPr>
          <w:p w:rsidR="00917BB0" w:rsidRPr="00966E55" w:rsidRDefault="00917BB0" w:rsidP="004321C7">
            <w:pPr>
              <w:spacing w:after="0" w:line="240" w:lineRule="auto"/>
              <w:jc w:val="center"/>
              <w:rPr>
                <w:rFonts w:ascii="Times New Roman" w:hAnsi="Times New Roman"/>
                <w:lang w:eastAsia="ru-RU"/>
              </w:rPr>
            </w:pPr>
            <w:r w:rsidRPr="00966E55">
              <w:rPr>
                <w:rFonts w:ascii="Times New Roman" w:hAnsi="Times New Roman"/>
                <w:lang w:eastAsia="ru-RU"/>
              </w:rPr>
              <w:t>2833,9</w:t>
            </w:r>
          </w:p>
        </w:tc>
      </w:tr>
      <w:tr w:rsidR="004321C7" w:rsidRPr="000A421A" w:rsidTr="004321C7">
        <w:trPr>
          <w:trHeight w:val="300"/>
        </w:trPr>
        <w:tc>
          <w:tcPr>
            <w:tcW w:w="14742" w:type="dxa"/>
            <w:gridSpan w:val="11"/>
            <w:tcBorders>
              <w:top w:val="single" w:sz="4" w:space="0" w:color="auto"/>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Организация мероприятий (бесплатная)</w:t>
            </w:r>
          </w:p>
        </w:tc>
      </w:tr>
      <w:tr w:rsidR="00917BB0" w:rsidRPr="000A421A" w:rsidTr="00917BB0">
        <w:trPr>
          <w:trHeight w:val="300"/>
        </w:trPr>
        <w:tc>
          <w:tcPr>
            <w:tcW w:w="2510" w:type="dxa"/>
            <w:gridSpan w:val="2"/>
            <w:tcBorders>
              <w:top w:val="nil"/>
              <w:left w:val="single" w:sz="4" w:space="0" w:color="auto"/>
              <w:bottom w:val="single" w:sz="4" w:space="0" w:color="auto"/>
              <w:right w:val="single" w:sz="4" w:space="0" w:color="auto"/>
            </w:tcBorders>
          </w:tcPr>
          <w:p w:rsidR="00917BB0" w:rsidRPr="000A421A" w:rsidRDefault="00917BB0" w:rsidP="004321C7">
            <w:pPr>
              <w:spacing w:after="0" w:line="240" w:lineRule="auto"/>
              <w:rPr>
                <w:rFonts w:ascii="Times New Roman" w:hAnsi="Times New Roman"/>
                <w:lang w:eastAsia="ru-RU"/>
              </w:rPr>
            </w:pPr>
            <w:r w:rsidRPr="000A421A">
              <w:rPr>
                <w:rFonts w:ascii="Times New Roman" w:hAnsi="Times New Roman"/>
                <w:lang w:eastAsia="ru-RU"/>
              </w:rPr>
              <w:t>Количество участников мероприятий</w:t>
            </w:r>
          </w:p>
        </w:tc>
        <w:tc>
          <w:tcPr>
            <w:tcW w:w="1137" w:type="dxa"/>
            <w:tcBorders>
              <w:top w:val="nil"/>
              <w:left w:val="nil"/>
              <w:bottom w:val="single" w:sz="4" w:space="0" w:color="auto"/>
              <w:right w:val="single" w:sz="4" w:space="0" w:color="auto"/>
            </w:tcBorders>
            <w:noWrap/>
          </w:tcPr>
          <w:p w:rsidR="00917BB0" w:rsidRPr="00BB4F14" w:rsidRDefault="00917BB0" w:rsidP="00B67A08">
            <w:pPr>
              <w:spacing w:after="0" w:line="240" w:lineRule="auto"/>
              <w:jc w:val="center"/>
              <w:rPr>
                <w:rFonts w:ascii="Times New Roman" w:hAnsi="Times New Roman"/>
                <w:color w:val="000000" w:themeColor="text1"/>
              </w:rPr>
            </w:pPr>
            <w:r w:rsidRPr="00BB4F14">
              <w:rPr>
                <w:rFonts w:ascii="Times New Roman" w:hAnsi="Times New Roman"/>
                <w:color w:val="000000" w:themeColor="text1"/>
                <w:lang w:eastAsia="ru-RU"/>
              </w:rPr>
              <w:t>1502</w:t>
            </w:r>
            <w:r w:rsidR="00721C91">
              <w:rPr>
                <w:rFonts w:ascii="Times New Roman" w:hAnsi="Times New Roman"/>
                <w:color w:val="000000" w:themeColor="text1"/>
                <w:lang w:eastAsia="ru-RU"/>
              </w:rPr>
              <w:t>78</w:t>
            </w:r>
          </w:p>
        </w:tc>
        <w:tc>
          <w:tcPr>
            <w:tcW w:w="1286" w:type="dxa"/>
            <w:gridSpan w:val="2"/>
            <w:tcBorders>
              <w:top w:val="nil"/>
              <w:left w:val="nil"/>
              <w:bottom w:val="single" w:sz="4" w:space="0" w:color="auto"/>
              <w:right w:val="single" w:sz="4" w:space="0" w:color="auto"/>
            </w:tcBorders>
            <w:noWrap/>
          </w:tcPr>
          <w:p w:rsidR="00917BB0" w:rsidRPr="00BB4F14" w:rsidRDefault="00721C91" w:rsidP="00B67A08">
            <w:pPr>
              <w:spacing w:after="0" w:line="240" w:lineRule="auto"/>
              <w:jc w:val="center"/>
              <w:rPr>
                <w:rFonts w:ascii="Times New Roman" w:hAnsi="Times New Roman"/>
                <w:color w:val="000000" w:themeColor="text1"/>
              </w:rPr>
            </w:pPr>
            <w:r>
              <w:rPr>
                <w:rFonts w:ascii="Times New Roman" w:hAnsi="Times New Roman"/>
                <w:color w:val="000000" w:themeColor="text1"/>
                <w:lang w:eastAsia="ru-RU"/>
              </w:rPr>
              <w:t>144120</w:t>
            </w:r>
          </w:p>
        </w:tc>
        <w:tc>
          <w:tcPr>
            <w:tcW w:w="1418" w:type="dxa"/>
            <w:tcBorders>
              <w:top w:val="nil"/>
              <w:left w:val="nil"/>
              <w:bottom w:val="single" w:sz="4" w:space="0" w:color="auto"/>
              <w:right w:val="single" w:sz="4" w:space="0" w:color="auto"/>
            </w:tcBorders>
            <w:noWrap/>
          </w:tcPr>
          <w:p w:rsidR="00917BB0" w:rsidRPr="00BB4F14" w:rsidRDefault="00917BB0" w:rsidP="00B67A08">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221038</w:t>
            </w:r>
          </w:p>
        </w:tc>
        <w:tc>
          <w:tcPr>
            <w:tcW w:w="1723" w:type="dxa"/>
            <w:tcBorders>
              <w:top w:val="nil"/>
              <w:left w:val="nil"/>
              <w:bottom w:val="single" w:sz="4" w:space="0" w:color="auto"/>
              <w:right w:val="single" w:sz="4" w:space="0" w:color="auto"/>
            </w:tcBorders>
            <w:noWrap/>
          </w:tcPr>
          <w:p w:rsidR="00917BB0" w:rsidRPr="00BB4F14" w:rsidRDefault="00B67A08" w:rsidP="00B67A08">
            <w:pPr>
              <w:spacing w:after="0" w:line="240" w:lineRule="auto"/>
              <w:jc w:val="center"/>
              <w:rPr>
                <w:rFonts w:ascii="Times New Roman" w:hAnsi="Times New Roman"/>
                <w:color w:val="000000" w:themeColor="text1"/>
              </w:rPr>
            </w:pPr>
            <w:r w:rsidRPr="00BB4F14">
              <w:rPr>
                <w:rFonts w:ascii="Times New Roman" w:hAnsi="Times New Roman"/>
                <w:color w:val="000000" w:themeColor="text1"/>
              </w:rPr>
              <w:t>244298</w:t>
            </w:r>
          </w:p>
        </w:tc>
        <w:tc>
          <w:tcPr>
            <w:tcW w:w="1421" w:type="dxa"/>
            <w:tcBorders>
              <w:top w:val="nil"/>
              <w:left w:val="nil"/>
              <w:bottom w:val="single" w:sz="4" w:space="0" w:color="auto"/>
              <w:right w:val="single" w:sz="4" w:space="0" w:color="auto"/>
            </w:tcBorders>
          </w:tcPr>
          <w:p w:rsidR="00917BB0" w:rsidRPr="00966E55" w:rsidRDefault="00917BB0" w:rsidP="004321C7">
            <w:pPr>
              <w:spacing w:after="0" w:line="240" w:lineRule="auto"/>
              <w:rPr>
                <w:rFonts w:ascii="Times New Roman" w:hAnsi="Times New Roman"/>
                <w:color w:val="000000" w:themeColor="text1"/>
              </w:rPr>
            </w:pPr>
            <w:r w:rsidRPr="00966E55">
              <w:rPr>
                <w:rFonts w:ascii="Times New Roman" w:hAnsi="Times New Roman"/>
                <w:color w:val="000000" w:themeColor="text1"/>
                <w:lang w:eastAsia="ru-RU"/>
              </w:rPr>
              <w:t>14479,0</w:t>
            </w:r>
          </w:p>
        </w:tc>
        <w:tc>
          <w:tcPr>
            <w:tcW w:w="1564" w:type="dxa"/>
            <w:tcBorders>
              <w:top w:val="nil"/>
              <w:left w:val="single" w:sz="4" w:space="0" w:color="auto"/>
              <w:bottom w:val="single" w:sz="4" w:space="0" w:color="auto"/>
              <w:right w:val="single" w:sz="4" w:space="0" w:color="auto"/>
            </w:tcBorders>
            <w:noWrap/>
          </w:tcPr>
          <w:p w:rsidR="00917BB0" w:rsidRPr="00966E55" w:rsidRDefault="00917BB0" w:rsidP="004321C7">
            <w:pPr>
              <w:spacing w:after="0" w:line="240" w:lineRule="auto"/>
              <w:rPr>
                <w:rFonts w:ascii="Times New Roman" w:hAnsi="Times New Roman"/>
                <w:color w:val="000000" w:themeColor="text1"/>
              </w:rPr>
            </w:pPr>
            <w:r w:rsidRPr="00966E55">
              <w:rPr>
                <w:rFonts w:ascii="Times New Roman" w:hAnsi="Times New Roman"/>
                <w:color w:val="000000" w:themeColor="text1"/>
              </w:rPr>
              <w:t>9465,0</w:t>
            </w:r>
          </w:p>
        </w:tc>
        <w:tc>
          <w:tcPr>
            <w:tcW w:w="1700" w:type="dxa"/>
            <w:tcBorders>
              <w:top w:val="nil"/>
              <w:left w:val="nil"/>
              <w:bottom w:val="single" w:sz="4" w:space="0" w:color="auto"/>
              <w:right w:val="single" w:sz="4" w:space="0" w:color="auto"/>
            </w:tcBorders>
            <w:noWrap/>
          </w:tcPr>
          <w:p w:rsidR="00917BB0" w:rsidRPr="00966E55" w:rsidRDefault="00917BB0" w:rsidP="004321C7">
            <w:pPr>
              <w:spacing w:after="0" w:line="240" w:lineRule="auto"/>
              <w:rPr>
                <w:rFonts w:ascii="Times New Roman" w:hAnsi="Times New Roman"/>
                <w:lang w:eastAsia="ru-RU"/>
              </w:rPr>
            </w:pPr>
            <w:r w:rsidRPr="00966E55">
              <w:rPr>
                <w:rFonts w:ascii="Times New Roman" w:hAnsi="Times New Roman"/>
                <w:lang w:eastAsia="ru-RU"/>
              </w:rPr>
              <w:t>8518,5</w:t>
            </w:r>
          </w:p>
        </w:tc>
        <w:tc>
          <w:tcPr>
            <w:tcW w:w="1983" w:type="dxa"/>
            <w:tcBorders>
              <w:top w:val="nil"/>
              <w:left w:val="nil"/>
              <w:bottom w:val="single" w:sz="4" w:space="0" w:color="auto"/>
              <w:right w:val="single" w:sz="4" w:space="0" w:color="auto"/>
            </w:tcBorders>
            <w:noWrap/>
          </w:tcPr>
          <w:p w:rsidR="00917BB0" w:rsidRPr="00966E55" w:rsidRDefault="00917BB0" w:rsidP="004321C7">
            <w:pPr>
              <w:spacing w:after="0" w:line="240" w:lineRule="auto"/>
              <w:rPr>
                <w:rFonts w:ascii="Times New Roman" w:hAnsi="Times New Roman"/>
                <w:lang w:eastAsia="ru-RU"/>
              </w:rPr>
            </w:pPr>
            <w:r w:rsidRPr="00966E55">
              <w:rPr>
                <w:rFonts w:ascii="Times New Roman" w:hAnsi="Times New Roman"/>
              </w:rPr>
              <w:t>9372,02</w:t>
            </w:r>
          </w:p>
        </w:tc>
      </w:tr>
      <w:tr w:rsidR="004321C7" w:rsidRPr="000A421A"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Показ кинофильмов (</w:t>
            </w:r>
            <w:proofErr w:type="gramStart"/>
            <w:r w:rsidRPr="00BB4F14">
              <w:rPr>
                <w:rFonts w:ascii="Times New Roman" w:hAnsi="Times New Roman"/>
                <w:color w:val="000000" w:themeColor="text1"/>
                <w:lang w:eastAsia="ru-RU"/>
              </w:rPr>
              <w:t>платная</w:t>
            </w:r>
            <w:proofErr w:type="gramEnd"/>
            <w:r w:rsidRPr="00BB4F14">
              <w:rPr>
                <w:rFonts w:ascii="Times New Roman" w:hAnsi="Times New Roman"/>
                <w:color w:val="000000" w:themeColor="text1"/>
                <w:lang w:eastAsia="ru-RU"/>
              </w:rPr>
              <w:t>)</w:t>
            </w:r>
          </w:p>
        </w:tc>
      </w:tr>
      <w:tr w:rsidR="00946B93" w:rsidRPr="000A421A" w:rsidTr="00917BB0">
        <w:trPr>
          <w:trHeight w:val="300"/>
        </w:trPr>
        <w:tc>
          <w:tcPr>
            <w:tcW w:w="2510" w:type="dxa"/>
            <w:gridSpan w:val="2"/>
            <w:tcBorders>
              <w:top w:val="nil"/>
              <w:left w:val="single" w:sz="4" w:space="0" w:color="auto"/>
              <w:bottom w:val="single" w:sz="4" w:space="0" w:color="auto"/>
              <w:right w:val="single" w:sz="4" w:space="0" w:color="auto"/>
            </w:tcBorders>
          </w:tcPr>
          <w:p w:rsidR="00946B93" w:rsidRPr="000A421A" w:rsidRDefault="00946B93" w:rsidP="004321C7">
            <w:pPr>
              <w:spacing w:after="0" w:line="240" w:lineRule="auto"/>
              <w:rPr>
                <w:rFonts w:ascii="Times New Roman" w:hAnsi="Times New Roman"/>
                <w:lang w:eastAsia="ru-RU"/>
              </w:rPr>
            </w:pPr>
            <w:r>
              <w:rPr>
                <w:rFonts w:ascii="Times New Roman" w:hAnsi="Times New Roman"/>
                <w:lang w:eastAsia="ru-RU"/>
              </w:rPr>
              <w:t xml:space="preserve">     Число зрителей</w:t>
            </w:r>
          </w:p>
        </w:tc>
        <w:tc>
          <w:tcPr>
            <w:tcW w:w="1137" w:type="dxa"/>
            <w:tcBorders>
              <w:top w:val="nil"/>
              <w:left w:val="nil"/>
              <w:bottom w:val="single" w:sz="4" w:space="0" w:color="auto"/>
              <w:right w:val="single" w:sz="4" w:space="0" w:color="auto"/>
            </w:tcBorders>
            <w:noWrap/>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1100</w:t>
            </w:r>
          </w:p>
        </w:tc>
        <w:tc>
          <w:tcPr>
            <w:tcW w:w="1286" w:type="dxa"/>
            <w:gridSpan w:val="2"/>
            <w:tcBorders>
              <w:top w:val="nil"/>
              <w:left w:val="nil"/>
              <w:bottom w:val="single" w:sz="4" w:space="0" w:color="auto"/>
              <w:right w:val="single" w:sz="4" w:space="0" w:color="auto"/>
            </w:tcBorders>
            <w:noWrap/>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w:t>
            </w:r>
            <w:r w:rsidR="007F712D">
              <w:rPr>
                <w:rFonts w:ascii="Times New Roman" w:hAnsi="Times New Roman"/>
                <w:color w:val="000000" w:themeColor="text1"/>
                <w:lang w:eastAsia="ru-RU"/>
              </w:rPr>
              <w:t>106</w:t>
            </w:r>
          </w:p>
        </w:tc>
        <w:tc>
          <w:tcPr>
            <w:tcW w:w="1418" w:type="dxa"/>
            <w:tcBorders>
              <w:top w:val="nil"/>
              <w:left w:val="nil"/>
              <w:bottom w:val="single" w:sz="4" w:space="0" w:color="auto"/>
              <w:right w:val="single" w:sz="4" w:space="0" w:color="auto"/>
            </w:tcBorders>
            <w:noWrap/>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w:t>
            </w:r>
            <w:r w:rsidR="007F712D">
              <w:rPr>
                <w:rFonts w:ascii="Times New Roman" w:hAnsi="Times New Roman"/>
                <w:color w:val="000000" w:themeColor="text1"/>
                <w:lang w:eastAsia="ru-RU"/>
              </w:rPr>
              <w:t>156</w:t>
            </w:r>
          </w:p>
        </w:tc>
        <w:tc>
          <w:tcPr>
            <w:tcW w:w="1723" w:type="dxa"/>
            <w:tcBorders>
              <w:top w:val="nil"/>
              <w:left w:val="nil"/>
              <w:bottom w:val="single" w:sz="4" w:space="0" w:color="auto"/>
              <w:right w:val="single" w:sz="4" w:space="0" w:color="auto"/>
            </w:tcBorders>
            <w:noWrap/>
          </w:tcPr>
          <w:p w:rsidR="00946B93" w:rsidRPr="00BB4F14" w:rsidRDefault="007F712D" w:rsidP="004321C7">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1206</w:t>
            </w:r>
          </w:p>
        </w:tc>
        <w:tc>
          <w:tcPr>
            <w:tcW w:w="1421" w:type="dxa"/>
            <w:tcBorders>
              <w:top w:val="nil"/>
              <w:left w:val="nil"/>
              <w:bottom w:val="single" w:sz="4" w:space="0" w:color="auto"/>
              <w:right w:val="single" w:sz="4" w:space="0" w:color="auto"/>
            </w:tcBorders>
          </w:tcPr>
          <w:p w:rsidR="00946B93" w:rsidRPr="00966E55" w:rsidRDefault="00946B93"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7160</w:t>
            </w:r>
          </w:p>
        </w:tc>
        <w:tc>
          <w:tcPr>
            <w:tcW w:w="1564" w:type="dxa"/>
            <w:tcBorders>
              <w:top w:val="nil"/>
              <w:left w:val="single" w:sz="4" w:space="0" w:color="auto"/>
              <w:bottom w:val="single" w:sz="4" w:space="0" w:color="auto"/>
              <w:right w:val="single" w:sz="4" w:space="0" w:color="auto"/>
            </w:tcBorders>
            <w:noWrap/>
          </w:tcPr>
          <w:p w:rsidR="00946B93" w:rsidRPr="00966E55" w:rsidRDefault="00946B93"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6560</w:t>
            </w:r>
          </w:p>
        </w:tc>
        <w:tc>
          <w:tcPr>
            <w:tcW w:w="1700" w:type="dxa"/>
            <w:tcBorders>
              <w:top w:val="nil"/>
              <w:left w:val="nil"/>
              <w:bottom w:val="single" w:sz="4" w:space="0" w:color="auto"/>
              <w:right w:val="single" w:sz="4" w:space="0" w:color="auto"/>
            </w:tcBorders>
            <w:noWrap/>
          </w:tcPr>
          <w:p w:rsidR="00946B93" w:rsidRPr="00966E55" w:rsidRDefault="00946B93" w:rsidP="004321C7">
            <w:pPr>
              <w:spacing w:after="0" w:line="240" w:lineRule="auto"/>
              <w:jc w:val="center"/>
              <w:rPr>
                <w:rFonts w:ascii="Times New Roman" w:hAnsi="Times New Roman"/>
                <w:lang w:eastAsia="ru-RU"/>
              </w:rPr>
            </w:pPr>
            <w:r w:rsidRPr="00966E55">
              <w:rPr>
                <w:rFonts w:ascii="Times New Roman" w:hAnsi="Times New Roman"/>
                <w:lang w:eastAsia="ru-RU"/>
              </w:rPr>
              <w:t>5520,0</w:t>
            </w:r>
          </w:p>
        </w:tc>
        <w:tc>
          <w:tcPr>
            <w:tcW w:w="1983" w:type="dxa"/>
            <w:tcBorders>
              <w:top w:val="nil"/>
              <w:left w:val="nil"/>
              <w:bottom w:val="single" w:sz="4" w:space="0" w:color="auto"/>
              <w:right w:val="single" w:sz="4" w:space="0" w:color="auto"/>
            </w:tcBorders>
            <w:noWrap/>
          </w:tcPr>
          <w:p w:rsidR="00946B93" w:rsidRPr="00966E55" w:rsidRDefault="00946B93" w:rsidP="004321C7">
            <w:pPr>
              <w:spacing w:after="0" w:line="240" w:lineRule="auto"/>
              <w:rPr>
                <w:rFonts w:ascii="Times New Roman" w:hAnsi="Times New Roman"/>
                <w:lang w:eastAsia="ru-RU"/>
              </w:rPr>
            </w:pPr>
            <w:r w:rsidRPr="00966E55">
              <w:rPr>
                <w:rFonts w:ascii="Times New Roman" w:hAnsi="Times New Roman"/>
                <w:lang w:eastAsia="ru-RU"/>
              </w:rPr>
              <w:t>4302,0</w:t>
            </w:r>
          </w:p>
        </w:tc>
      </w:tr>
      <w:tr w:rsidR="004321C7" w:rsidRPr="000A421A"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 xml:space="preserve">Наименование услуги (работы) и ее содержание: Показ кинофильмов </w:t>
            </w:r>
            <w:proofErr w:type="gramStart"/>
            <w:r w:rsidRPr="00BB4F14">
              <w:rPr>
                <w:rFonts w:ascii="Times New Roman" w:hAnsi="Times New Roman"/>
                <w:color w:val="000000" w:themeColor="text1"/>
                <w:lang w:eastAsia="ru-RU"/>
              </w:rPr>
              <w:t xml:space="preserve">( </w:t>
            </w:r>
            <w:proofErr w:type="gramEnd"/>
            <w:r w:rsidRPr="00BB4F14">
              <w:rPr>
                <w:rFonts w:ascii="Times New Roman" w:hAnsi="Times New Roman"/>
                <w:color w:val="000000" w:themeColor="text1"/>
                <w:lang w:eastAsia="ru-RU"/>
              </w:rPr>
              <w:t>бесплатная)</w:t>
            </w:r>
          </w:p>
        </w:tc>
      </w:tr>
      <w:tr w:rsidR="00946B93" w:rsidRPr="000A421A" w:rsidTr="00917BB0">
        <w:trPr>
          <w:trHeight w:val="260"/>
        </w:trPr>
        <w:tc>
          <w:tcPr>
            <w:tcW w:w="2381" w:type="dxa"/>
            <w:tcBorders>
              <w:top w:val="nil"/>
              <w:left w:val="single" w:sz="4" w:space="0" w:color="auto"/>
              <w:bottom w:val="single" w:sz="4" w:space="0" w:color="auto"/>
              <w:right w:val="single" w:sz="4" w:space="0" w:color="auto"/>
            </w:tcBorders>
          </w:tcPr>
          <w:p w:rsidR="00946B93" w:rsidRPr="00C20AE1" w:rsidRDefault="00946B93" w:rsidP="004321C7">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Число зрителей</w:t>
            </w:r>
          </w:p>
        </w:tc>
        <w:tc>
          <w:tcPr>
            <w:tcW w:w="1266" w:type="dxa"/>
            <w:gridSpan w:val="2"/>
            <w:tcBorders>
              <w:top w:val="nil"/>
              <w:left w:val="single" w:sz="4" w:space="0" w:color="auto"/>
              <w:bottom w:val="single" w:sz="4" w:space="0" w:color="auto"/>
              <w:right w:val="single" w:sz="4" w:space="0" w:color="auto"/>
            </w:tcBorders>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377</w:t>
            </w:r>
          </w:p>
        </w:tc>
        <w:tc>
          <w:tcPr>
            <w:tcW w:w="1275" w:type="dxa"/>
            <w:tcBorders>
              <w:top w:val="nil"/>
              <w:left w:val="single" w:sz="4" w:space="0" w:color="auto"/>
              <w:bottom w:val="single" w:sz="4" w:space="0" w:color="auto"/>
              <w:right w:val="single" w:sz="4" w:space="0" w:color="auto"/>
            </w:tcBorders>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378</w:t>
            </w:r>
          </w:p>
        </w:tc>
        <w:tc>
          <w:tcPr>
            <w:tcW w:w="1429" w:type="dxa"/>
            <w:gridSpan w:val="2"/>
            <w:tcBorders>
              <w:top w:val="nil"/>
              <w:left w:val="single" w:sz="4" w:space="0" w:color="auto"/>
              <w:bottom w:val="single" w:sz="4" w:space="0" w:color="auto"/>
              <w:right w:val="single" w:sz="4" w:space="0" w:color="auto"/>
            </w:tcBorders>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379</w:t>
            </w:r>
          </w:p>
        </w:tc>
        <w:tc>
          <w:tcPr>
            <w:tcW w:w="1723" w:type="dxa"/>
            <w:tcBorders>
              <w:top w:val="nil"/>
              <w:left w:val="single" w:sz="4" w:space="0" w:color="auto"/>
              <w:bottom w:val="single" w:sz="4" w:space="0" w:color="auto"/>
              <w:right w:val="single" w:sz="4" w:space="0" w:color="auto"/>
            </w:tcBorders>
          </w:tcPr>
          <w:p w:rsidR="00946B93" w:rsidRPr="00BB4F14" w:rsidRDefault="00946B93"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380</w:t>
            </w:r>
          </w:p>
        </w:tc>
        <w:tc>
          <w:tcPr>
            <w:tcW w:w="1421" w:type="dxa"/>
            <w:tcBorders>
              <w:top w:val="nil"/>
              <w:left w:val="single" w:sz="4" w:space="0" w:color="auto"/>
              <w:bottom w:val="single" w:sz="4" w:space="0" w:color="auto"/>
              <w:right w:val="single" w:sz="4" w:space="0" w:color="auto"/>
            </w:tcBorders>
          </w:tcPr>
          <w:p w:rsidR="00946B93" w:rsidRPr="00966E55" w:rsidRDefault="00946B93"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1562,7</w:t>
            </w:r>
          </w:p>
        </w:tc>
        <w:tc>
          <w:tcPr>
            <w:tcW w:w="1564" w:type="dxa"/>
            <w:tcBorders>
              <w:top w:val="nil"/>
              <w:left w:val="single" w:sz="4" w:space="0" w:color="auto"/>
              <w:bottom w:val="single" w:sz="4" w:space="0" w:color="auto"/>
              <w:right w:val="single" w:sz="4" w:space="0" w:color="auto"/>
            </w:tcBorders>
          </w:tcPr>
          <w:p w:rsidR="00946B93" w:rsidRPr="00966E55" w:rsidRDefault="00946B93"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1432,0</w:t>
            </w:r>
          </w:p>
        </w:tc>
        <w:tc>
          <w:tcPr>
            <w:tcW w:w="1700" w:type="dxa"/>
            <w:tcBorders>
              <w:top w:val="nil"/>
              <w:left w:val="single" w:sz="4" w:space="0" w:color="auto"/>
              <w:bottom w:val="single" w:sz="4" w:space="0" w:color="auto"/>
              <w:right w:val="single" w:sz="4" w:space="0" w:color="auto"/>
            </w:tcBorders>
          </w:tcPr>
          <w:p w:rsidR="00946B93" w:rsidRPr="00966E55" w:rsidRDefault="00946B93"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1325,0</w:t>
            </w:r>
          </w:p>
        </w:tc>
        <w:tc>
          <w:tcPr>
            <w:tcW w:w="1983" w:type="dxa"/>
            <w:tcBorders>
              <w:top w:val="nil"/>
              <w:left w:val="single" w:sz="4" w:space="0" w:color="auto"/>
              <w:bottom w:val="single" w:sz="4" w:space="0" w:color="auto"/>
              <w:right w:val="single" w:sz="4" w:space="0" w:color="auto"/>
            </w:tcBorders>
          </w:tcPr>
          <w:p w:rsidR="00946B93" w:rsidRPr="00966E55" w:rsidRDefault="00946B93"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1220,0</w:t>
            </w:r>
          </w:p>
        </w:tc>
      </w:tr>
      <w:tr w:rsidR="004321C7" w:rsidRPr="000A421A" w:rsidTr="001D6B5E">
        <w:trPr>
          <w:trHeight w:val="77"/>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Организация деятельности клубных формирований и формирований самодеятельного народного творчества (бесплатная)</w:t>
            </w:r>
          </w:p>
        </w:tc>
      </w:tr>
      <w:tr w:rsidR="006E644B" w:rsidRPr="000A421A" w:rsidTr="00917BB0">
        <w:trPr>
          <w:trHeight w:val="300"/>
        </w:trPr>
        <w:tc>
          <w:tcPr>
            <w:tcW w:w="2510" w:type="dxa"/>
            <w:gridSpan w:val="2"/>
            <w:tcBorders>
              <w:top w:val="nil"/>
              <w:left w:val="single" w:sz="4" w:space="0" w:color="auto"/>
              <w:bottom w:val="single" w:sz="4" w:space="0" w:color="auto"/>
              <w:right w:val="single" w:sz="4" w:space="0" w:color="auto"/>
            </w:tcBorders>
          </w:tcPr>
          <w:p w:rsidR="006E644B" w:rsidRPr="000A421A" w:rsidRDefault="006E644B" w:rsidP="004321C7">
            <w:pPr>
              <w:spacing w:after="0" w:line="240" w:lineRule="auto"/>
              <w:rPr>
                <w:rFonts w:ascii="Times New Roman" w:hAnsi="Times New Roman"/>
                <w:lang w:eastAsia="ru-RU"/>
              </w:rPr>
            </w:pPr>
            <w:r>
              <w:rPr>
                <w:rFonts w:ascii="Times New Roman" w:hAnsi="Times New Roman"/>
                <w:lang w:eastAsia="ru-RU"/>
              </w:rPr>
              <w:t>Число участников</w:t>
            </w:r>
          </w:p>
        </w:tc>
        <w:tc>
          <w:tcPr>
            <w:tcW w:w="1137" w:type="dxa"/>
            <w:tcBorders>
              <w:top w:val="nil"/>
              <w:left w:val="nil"/>
              <w:bottom w:val="single" w:sz="4" w:space="0" w:color="auto"/>
              <w:right w:val="single" w:sz="4" w:space="0" w:color="auto"/>
            </w:tcBorders>
            <w:noWrap/>
          </w:tcPr>
          <w:p w:rsidR="006E644B" w:rsidRPr="00BB4F14" w:rsidRDefault="006E644B"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2451</w:t>
            </w:r>
          </w:p>
        </w:tc>
        <w:tc>
          <w:tcPr>
            <w:tcW w:w="1286" w:type="dxa"/>
            <w:gridSpan w:val="2"/>
            <w:tcBorders>
              <w:top w:val="nil"/>
              <w:left w:val="nil"/>
              <w:bottom w:val="single" w:sz="4" w:space="0" w:color="auto"/>
              <w:right w:val="single" w:sz="4" w:space="0" w:color="auto"/>
            </w:tcBorders>
            <w:noWrap/>
          </w:tcPr>
          <w:p w:rsidR="006E644B" w:rsidRPr="00BB4F14" w:rsidRDefault="006E644B"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2451</w:t>
            </w:r>
          </w:p>
        </w:tc>
        <w:tc>
          <w:tcPr>
            <w:tcW w:w="1418" w:type="dxa"/>
            <w:tcBorders>
              <w:top w:val="nil"/>
              <w:left w:val="nil"/>
              <w:bottom w:val="single" w:sz="4" w:space="0" w:color="auto"/>
              <w:right w:val="single" w:sz="4" w:space="0" w:color="auto"/>
            </w:tcBorders>
            <w:noWrap/>
          </w:tcPr>
          <w:p w:rsidR="006E644B" w:rsidRPr="00BB4F14" w:rsidRDefault="006E644B"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2451</w:t>
            </w:r>
          </w:p>
        </w:tc>
        <w:tc>
          <w:tcPr>
            <w:tcW w:w="1723" w:type="dxa"/>
            <w:tcBorders>
              <w:top w:val="nil"/>
              <w:left w:val="nil"/>
              <w:bottom w:val="single" w:sz="4" w:space="0" w:color="auto"/>
              <w:right w:val="single" w:sz="4" w:space="0" w:color="auto"/>
            </w:tcBorders>
            <w:noWrap/>
          </w:tcPr>
          <w:p w:rsidR="006E644B" w:rsidRPr="00BB4F14" w:rsidRDefault="006E644B"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2451</w:t>
            </w:r>
          </w:p>
        </w:tc>
        <w:tc>
          <w:tcPr>
            <w:tcW w:w="1421" w:type="dxa"/>
            <w:tcBorders>
              <w:top w:val="nil"/>
              <w:left w:val="nil"/>
              <w:bottom w:val="single" w:sz="4" w:space="0" w:color="auto"/>
              <w:right w:val="single" w:sz="4" w:space="0" w:color="auto"/>
            </w:tcBorders>
          </w:tcPr>
          <w:p w:rsidR="006E644B" w:rsidRPr="00966E55" w:rsidRDefault="006E644B"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2168,4</w:t>
            </w:r>
          </w:p>
        </w:tc>
        <w:tc>
          <w:tcPr>
            <w:tcW w:w="1564" w:type="dxa"/>
            <w:tcBorders>
              <w:top w:val="nil"/>
              <w:left w:val="single" w:sz="4" w:space="0" w:color="auto"/>
              <w:bottom w:val="single" w:sz="4" w:space="0" w:color="auto"/>
              <w:right w:val="single" w:sz="4" w:space="0" w:color="auto"/>
            </w:tcBorders>
            <w:noWrap/>
          </w:tcPr>
          <w:p w:rsidR="006E644B" w:rsidRPr="00966E55" w:rsidRDefault="006E644B" w:rsidP="004321C7">
            <w:pPr>
              <w:spacing w:after="0" w:line="240" w:lineRule="auto"/>
              <w:jc w:val="center"/>
              <w:rPr>
                <w:rFonts w:ascii="Times New Roman" w:hAnsi="Times New Roman"/>
                <w:color w:val="000000" w:themeColor="text1"/>
                <w:lang w:eastAsia="ru-RU"/>
              </w:rPr>
            </w:pPr>
            <w:r w:rsidRPr="00966E55">
              <w:rPr>
                <w:rFonts w:ascii="Times New Roman" w:hAnsi="Times New Roman"/>
                <w:color w:val="000000" w:themeColor="text1"/>
                <w:lang w:eastAsia="ru-RU"/>
              </w:rPr>
              <w:t>1416,4</w:t>
            </w:r>
          </w:p>
        </w:tc>
        <w:tc>
          <w:tcPr>
            <w:tcW w:w="1700" w:type="dxa"/>
            <w:tcBorders>
              <w:top w:val="nil"/>
              <w:left w:val="nil"/>
              <w:bottom w:val="single" w:sz="4" w:space="0" w:color="auto"/>
              <w:right w:val="single" w:sz="4" w:space="0" w:color="auto"/>
            </w:tcBorders>
            <w:noWrap/>
          </w:tcPr>
          <w:p w:rsidR="006E644B" w:rsidRPr="00966E55" w:rsidRDefault="006E644B" w:rsidP="004321C7">
            <w:pPr>
              <w:spacing w:after="0" w:line="240" w:lineRule="auto"/>
              <w:rPr>
                <w:rFonts w:ascii="Times New Roman" w:hAnsi="Times New Roman"/>
                <w:lang w:eastAsia="ru-RU"/>
              </w:rPr>
            </w:pPr>
            <w:r w:rsidRPr="00966E55">
              <w:rPr>
                <w:rFonts w:ascii="Times New Roman" w:hAnsi="Times New Roman"/>
                <w:lang w:eastAsia="ru-RU"/>
              </w:rPr>
              <w:t>1275,2</w:t>
            </w:r>
          </w:p>
        </w:tc>
        <w:tc>
          <w:tcPr>
            <w:tcW w:w="1983" w:type="dxa"/>
            <w:tcBorders>
              <w:top w:val="nil"/>
              <w:left w:val="nil"/>
              <w:bottom w:val="single" w:sz="4" w:space="0" w:color="auto"/>
              <w:right w:val="single" w:sz="4" w:space="0" w:color="auto"/>
            </w:tcBorders>
            <w:noWrap/>
          </w:tcPr>
          <w:p w:rsidR="006E644B" w:rsidRPr="00966E55" w:rsidRDefault="006E644B" w:rsidP="004321C7">
            <w:pPr>
              <w:spacing w:after="0" w:line="240" w:lineRule="auto"/>
              <w:rPr>
                <w:rFonts w:ascii="Times New Roman" w:hAnsi="Times New Roman"/>
                <w:lang w:eastAsia="ru-RU"/>
              </w:rPr>
            </w:pPr>
            <w:r w:rsidRPr="00966E55">
              <w:rPr>
                <w:rFonts w:ascii="Times New Roman" w:hAnsi="Times New Roman"/>
                <w:lang w:eastAsia="ru-RU"/>
              </w:rPr>
              <w:t>1232,5</w:t>
            </w:r>
          </w:p>
        </w:tc>
      </w:tr>
      <w:tr w:rsidR="004321C7" w:rsidRPr="000A421A"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Реализация дополнительных общеразвивающих программ</w:t>
            </w:r>
          </w:p>
        </w:tc>
      </w:tr>
      <w:tr w:rsidR="00B631F9" w:rsidRPr="000A421A" w:rsidTr="00917BB0">
        <w:trPr>
          <w:trHeight w:val="300"/>
        </w:trPr>
        <w:tc>
          <w:tcPr>
            <w:tcW w:w="2510" w:type="dxa"/>
            <w:gridSpan w:val="2"/>
            <w:tcBorders>
              <w:top w:val="nil"/>
              <w:left w:val="single" w:sz="4" w:space="0" w:color="auto"/>
              <w:bottom w:val="single" w:sz="4" w:space="0" w:color="auto"/>
              <w:right w:val="single" w:sz="4" w:space="0" w:color="auto"/>
            </w:tcBorders>
          </w:tcPr>
          <w:p w:rsidR="00B631F9" w:rsidRPr="000A421A" w:rsidRDefault="00B631F9" w:rsidP="00B631F9">
            <w:pPr>
              <w:spacing w:after="0" w:line="240" w:lineRule="auto"/>
              <w:rPr>
                <w:rFonts w:ascii="Times New Roman" w:hAnsi="Times New Roman"/>
                <w:lang w:eastAsia="ru-RU"/>
              </w:rPr>
            </w:pPr>
            <w:r w:rsidRPr="000A421A">
              <w:rPr>
                <w:rFonts w:ascii="Times New Roman" w:hAnsi="Times New Roman"/>
                <w:lang w:eastAsia="ru-RU"/>
              </w:rPr>
              <w:t>Количество человеко-часов</w:t>
            </w:r>
          </w:p>
          <w:p w:rsidR="00B631F9" w:rsidRPr="000A421A" w:rsidRDefault="00B631F9" w:rsidP="00B631F9">
            <w:pPr>
              <w:spacing w:after="0" w:line="240" w:lineRule="auto"/>
              <w:rPr>
                <w:rFonts w:ascii="Times New Roman" w:hAnsi="Times New Roman"/>
                <w:lang w:eastAsia="ru-RU"/>
              </w:rPr>
            </w:pPr>
          </w:p>
        </w:tc>
        <w:tc>
          <w:tcPr>
            <w:tcW w:w="1137" w:type="dxa"/>
            <w:tcBorders>
              <w:top w:val="nil"/>
              <w:left w:val="nil"/>
              <w:bottom w:val="single" w:sz="4" w:space="0" w:color="auto"/>
              <w:right w:val="single" w:sz="4" w:space="0" w:color="auto"/>
            </w:tcBorders>
            <w:noWrap/>
          </w:tcPr>
          <w:p w:rsidR="00B631F9" w:rsidRPr="00BB4F14" w:rsidRDefault="00B631F9" w:rsidP="00B631F9">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lastRenderedPageBreak/>
              <w:t>3330,8</w:t>
            </w:r>
          </w:p>
        </w:tc>
        <w:tc>
          <w:tcPr>
            <w:tcW w:w="1286" w:type="dxa"/>
            <w:gridSpan w:val="2"/>
            <w:tcBorders>
              <w:top w:val="nil"/>
              <w:left w:val="nil"/>
              <w:bottom w:val="single" w:sz="4" w:space="0" w:color="auto"/>
              <w:right w:val="single" w:sz="4" w:space="0" w:color="auto"/>
            </w:tcBorders>
            <w:noWrap/>
          </w:tcPr>
          <w:p w:rsidR="00B631F9" w:rsidRPr="00B631F9" w:rsidRDefault="00B631F9" w:rsidP="00B631F9">
            <w:pPr>
              <w:spacing w:after="0" w:line="240" w:lineRule="auto"/>
              <w:ind w:firstLine="277"/>
              <w:jc w:val="center"/>
              <w:rPr>
                <w:rFonts w:ascii="Times New Roman" w:hAnsi="Times New Roman"/>
                <w:color w:val="000000" w:themeColor="text1"/>
                <w:sz w:val="24"/>
                <w:szCs w:val="24"/>
                <w:lang w:eastAsia="ru-RU"/>
              </w:rPr>
            </w:pPr>
            <w:r w:rsidRPr="00B631F9">
              <w:rPr>
                <w:rFonts w:ascii="Times New Roman" w:hAnsi="Times New Roman"/>
                <w:color w:val="000000" w:themeColor="text1"/>
                <w:sz w:val="24"/>
                <w:szCs w:val="24"/>
                <w:lang w:eastAsia="ru-RU"/>
              </w:rPr>
              <w:t>2573,8</w:t>
            </w:r>
          </w:p>
        </w:tc>
        <w:tc>
          <w:tcPr>
            <w:tcW w:w="1418" w:type="dxa"/>
            <w:tcBorders>
              <w:top w:val="nil"/>
              <w:left w:val="nil"/>
              <w:bottom w:val="single" w:sz="4" w:space="0" w:color="auto"/>
              <w:right w:val="single" w:sz="4" w:space="0" w:color="auto"/>
            </w:tcBorders>
            <w:noWrap/>
          </w:tcPr>
          <w:p w:rsidR="00B631F9" w:rsidRPr="00B631F9" w:rsidRDefault="00B631F9" w:rsidP="00B631F9">
            <w:pPr>
              <w:jc w:val="center"/>
              <w:rPr>
                <w:rFonts w:ascii="Times New Roman" w:hAnsi="Times New Roman"/>
                <w:sz w:val="24"/>
                <w:szCs w:val="24"/>
              </w:rPr>
            </w:pPr>
            <w:r w:rsidRPr="00B631F9">
              <w:rPr>
                <w:rFonts w:ascii="Times New Roman" w:hAnsi="Times New Roman"/>
                <w:sz w:val="24"/>
                <w:szCs w:val="24"/>
              </w:rPr>
              <w:t>2573,8</w:t>
            </w:r>
          </w:p>
        </w:tc>
        <w:tc>
          <w:tcPr>
            <w:tcW w:w="1723" w:type="dxa"/>
            <w:tcBorders>
              <w:top w:val="nil"/>
              <w:left w:val="nil"/>
              <w:bottom w:val="single" w:sz="4" w:space="0" w:color="auto"/>
              <w:right w:val="single" w:sz="4" w:space="0" w:color="auto"/>
            </w:tcBorders>
            <w:noWrap/>
          </w:tcPr>
          <w:p w:rsidR="00B631F9" w:rsidRPr="00B631F9" w:rsidRDefault="00B631F9" w:rsidP="00B631F9">
            <w:pPr>
              <w:jc w:val="center"/>
              <w:rPr>
                <w:rFonts w:ascii="Times New Roman" w:hAnsi="Times New Roman"/>
                <w:sz w:val="24"/>
                <w:szCs w:val="24"/>
              </w:rPr>
            </w:pPr>
            <w:r w:rsidRPr="00B631F9">
              <w:rPr>
                <w:rFonts w:ascii="Times New Roman" w:hAnsi="Times New Roman"/>
                <w:sz w:val="24"/>
                <w:szCs w:val="24"/>
              </w:rPr>
              <w:t>2573,8</w:t>
            </w:r>
          </w:p>
        </w:tc>
        <w:tc>
          <w:tcPr>
            <w:tcW w:w="1421" w:type="dxa"/>
            <w:tcBorders>
              <w:top w:val="nil"/>
              <w:left w:val="nil"/>
              <w:bottom w:val="single" w:sz="4" w:space="0" w:color="auto"/>
              <w:right w:val="single" w:sz="4" w:space="0" w:color="auto"/>
            </w:tcBorders>
          </w:tcPr>
          <w:p w:rsidR="00B631F9" w:rsidRPr="0032339E" w:rsidRDefault="00B631F9" w:rsidP="00B631F9">
            <w:pPr>
              <w:spacing w:after="0" w:line="240" w:lineRule="auto"/>
              <w:jc w:val="center"/>
              <w:rPr>
                <w:rFonts w:ascii="Times New Roman" w:hAnsi="Times New Roman"/>
                <w:color w:val="000000" w:themeColor="text1"/>
                <w:lang w:val="en-US" w:eastAsia="ru-RU"/>
              </w:rPr>
            </w:pPr>
            <w:r w:rsidRPr="0032339E">
              <w:rPr>
                <w:rFonts w:ascii="Times New Roman" w:hAnsi="Times New Roman"/>
                <w:color w:val="000000" w:themeColor="text1"/>
                <w:lang w:eastAsia="ru-RU"/>
              </w:rPr>
              <w:t>3265</w:t>
            </w:r>
          </w:p>
        </w:tc>
        <w:tc>
          <w:tcPr>
            <w:tcW w:w="1564" w:type="dxa"/>
            <w:tcBorders>
              <w:top w:val="nil"/>
              <w:left w:val="single" w:sz="4" w:space="0" w:color="auto"/>
              <w:bottom w:val="single" w:sz="4" w:space="0" w:color="auto"/>
              <w:right w:val="single" w:sz="4" w:space="0" w:color="auto"/>
            </w:tcBorders>
            <w:noWrap/>
          </w:tcPr>
          <w:p w:rsidR="00B631F9" w:rsidRPr="001B48F6" w:rsidRDefault="00B631F9" w:rsidP="00B631F9">
            <w:pPr>
              <w:spacing w:after="0" w:line="240" w:lineRule="auto"/>
              <w:rPr>
                <w:rFonts w:ascii="Times New Roman" w:hAnsi="Times New Roman"/>
                <w:color w:val="000000" w:themeColor="text1"/>
              </w:rPr>
            </w:pPr>
            <w:r>
              <w:rPr>
                <w:rFonts w:ascii="Times New Roman" w:hAnsi="Times New Roman"/>
                <w:color w:val="000000" w:themeColor="text1"/>
                <w:lang w:eastAsia="ru-RU"/>
              </w:rPr>
              <w:t>3140,8</w:t>
            </w:r>
          </w:p>
        </w:tc>
        <w:tc>
          <w:tcPr>
            <w:tcW w:w="1700" w:type="dxa"/>
            <w:tcBorders>
              <w:top w:val="nil"/>
              <w:left w:val="nil"/>
              <w:bottom w:val="single" w:sz="4" w:space="0" w:color="auto"/>
              <w:right w:val="single" w:sz="4" w:space="0" w:color="auto"/>
            </w:tcBorders>
            <w:noWrap/>
          </w:tcPr>
          <w:p w:rsidR="00B631F9" w:rsidRPr="000A421A" w:rsidRDefault="00B631F9" w:rsidP="00B631F9">
            <w:pPr>
              <w:spacing w:after="0" w:line="240" w:lineRule="auto"/>
              <w:rPr>
                <w:rFonts w:ascii="Times New Roman" w:hAnsi="Times New Roman"/>
              </w:rPr>
            </w:pPr>
            <w:r w:rsidRPr="000A421A">
              <w:rPr>
                <w:rFonts w:ascii="Times New Roman" w:hAnsi="Times New Roman"/>
              </w:rPr>
              <w:t>4076,8</w:t>
            </w:r>
          </w:p>
        </w:tc>
        <w:tc>
          <w:tcPr>
            <w:tcW w:w="1983" w:type="dxa"/>
            <w:tcBorders>
              <w:top w:val="nil"/>
              <w:left w:val="nil"/>
              <w:bottom w:val="single" w:sz="4" w:space="0" w:color="auto"/>
              <w:right w:val="single" w:sz="4" w:space="0" w:color="auto"/>
            </w:tcBorders>
            <w:noWrap/>
          </w:tcPr>
          <w:p w:rsidR="00B631F9" w:rsidRPr="000A421A" w:rsidRDefault="00B631F9" w:rsidP="00B631F9">
            <w:pPr>
              <w:spacing w:after="0" w:line="240" w:lineRule="auto"/>
              <w:rPr>
                <w:rFonts w:ascii="Times New Roman" w:hAnsi="Times New Roman"/>
                <w:lang w:eastAsia="ru-RU"/>
              </w:rPr>
            </w:pPr>
            <w:r w:rsidRPr="000A421A">
              <w:rPr>
                <w:rFonts w:ascii="Times New Roman" w:hAnsi="Times New Roman"/>
                <w:lang w:eastAsia="ru-RU"/>
              </w:rPr>
              <w:t>2080,0</w:t>
            </w:r>
          </w:p>
        </w:tc>
      </w:tr>
      <w:tr w:rsidR="004321C7" w:rsidRPr="000A421A"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rPr>
                <w:rFonts w:ascii="Times New Roman" w:hAnsi="Times New Roman"/>
                <w:color w:val="000000" w:themeColor="text1"/>
                <w:lang w:eastAsia="ru-RU"/>
              </w:rPr>
            </w:pPr>
            <w:r w:rsidRPr="00BB4F14">
              <w:rPr>
                <w:rFonts w:ascii="Times New Roman" w:hAnsi="Times New Roman"/>
                <w:color w:val="000000" w:themeColor="text1"/>
                <w:lang w:eastAsia="ru-RU"/>
              </w:rPr>
              <w:lastRenderedPageBreak/>
              <w:t>Наименование услуги (работы) и ее содержание:1. Реализация дополнительных общеобразовательных предпрофессиональных программ в области искусств</w:t>
            </w:r>
          </w:p>
        </w:tc>
      </w:tr>
      <w:tr w:rsidR="00B631F9" w:rsidRPr="000A421A" w:rsidTr="00917BB0">
        <w:trPr>
          <w:trHeight w:val="300"/>
        </w:trPr>
        <w:tc>
          <w:tcPr>
            <w:tcW w:w="2510" w:type="dxa"/>
            <w:gridSpan w:val="2"/>
            <w:tcBorders>
              <w:top w:val="nil"/>
              <w:left w:val="single" w:sz="4" w:space="0" w:color="auto"/>
              <w:bottom w:val="single" w:sz="4" w:space="0" w:color="auto"/>
              <w:right w:val="single" w:sz="4" w:space="0" w:color="auto"/>
            </w:tcBorders>
          </w:tcPr>
          <w:p w:rsidR="00B631F9" w:rsidRPr="000A421A" w:rsidRDefault="00B631F9" w:rsidP="00B631F9">
            <w:pPr>
              <w:spacing w:after="0" w:line="240" w:lineRule="auto"/>
              <w:rPr>
                <w:rFonts w:ascii="Times New Roman" w:hAnsi="Times New Roman"/>
                <w:lang w:eastAsia="ru-RU"/>
              </w:rPr>
            </w:pPr>
            <w:r w:rsidRPr="000A421A">
              <w:rPr>
                <w:rFonts w:ascii="Times New Roman" w:hAnsi="Times New Roman"/>
                <w:lang w:eastAsia="ru-RU"/>
              </w:rPr>
              <w:t>Количество человеко-часов</w:t>
            </w:r>
          </w:p>
          <w:p w:rsidR="00B631F9" w:rsidRPr="000A421A" w:rsidRDefault="00B631F9" w:rsidP="00B631F9">
            <w:pPr>
              <w:spacing w:after="0" w:line="240" w:lineRule="auto"/>
              <w:rPr>
                <w:rFonts w:ascii="Times New Roman" w:hAnsi="Times New Roman"/>
                <w:lang w:eastAsia="ru-RU"/>
              </w:rPr>
            </w:pPr>
          </w:p>
        </w:tc>
        <w:tc>
          <w:tcPr>
            <w:tcW w:w="1137" w:type="dxa"/>
            <w:tcBorders>
              <w:top w:val="nil"/>
              <w:left w:val="nil"/>
              <w:bottom w:val="single" w:sz="4" w:space="0" w:color="auto"/>
              <w:right w:val="single" w:sz="4" w:space="0" w:color="auto"/>
            </w:tcBorders>
            <w:noWrap/>
          </w:tcPr>
          <w:p w:rsidR="00B631F9" w:rsidRPr="00BB4F14" w:rsidRDefault="00B631F9" w:rsidP="00B631F9">
            <w:pPr>
              <w:autoSpaceDE w:val="0"/>
              <w:autoSpaceDN w:val="0"/>
              <w:adjustRightInd w:val="0"/>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9235,4</w:t>
            </w:r>
          </w:p>
        </w:tc>
        <w:tc>
          <w:tcPr>
            <w:tcW w:w="1286" w:type="dxa"/>
            <w:gridSpan w:val="2"/>
            <w:tcBorders>
              <w:top w:val="nil"/>
              <w:left w:val="nil"/>
              <w:bottom w:val="single" w:sz="4" w:space="0" w:color="auto"/>
              <w:right w:val="single" w:sz="4" w:space="0" w:color="auto"/>
            </w:tcBorders>
            <w:noWrap/>
          </w:tcPr>
          <w:p w:rsidR="00B631F9" w:rsidRPr="00BB4F14" w:rsidRDefault="00B631F9" w:rsidP="00B631F9">
            <w:pPr>
              <w:autoSpaceDE w:val="0"/>
              <w:autoSpaceDN w:val="0"/>
              <w:adjustRightInd w:val="0"/>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10295,2</w:t>
            </w:r>
          </w:p>
        </w:tc>
        <w:tc>
          <w:tcPr>
            <w:tcW w:w="1418" w:type="dxa"/>
            <w:tcBorders>
              <w:top w:val="nil"/>
              <w:left w:val="nil"/>
              <w:bottom w:val="single" w:sz="4" w:space="0" w:color="auto"/>
              <w:right w:val="single" w:sz="4" w:space="0" w:color="auto"/>
            </w:tcBorders>
            <w:noWrap/>
          </w:tcPr>
          <w:p w:rsidR="00B631F9" w:rsidRPr="00B631F9" w:rsidRDefault="00B631F9" w:rsidP="00B631F9">
            <w:pPr>
              <w:jc w:val="center"/>
              <w:rPr>
                <w:rFonts w:ascii="Times New Roman" w:hAnsi="Times New Roman"/>
                <w:sz w:val="24"/>
                <w:szCs w:val="24"/>
              </w:rPr>
            </w:pPr>
            <w:r w:rsidRPr="00B631F9">
              <w:rPr>
                <w:rFonts w:ascii="Times New Roman" w:hAnsi="Times New Roman"/>
                <w:sz w:val="24"/>
                <w:szCs w:val="24"/>
              </w:rPr>
              <w:t>10295,2</w:t>
            </w:r>
          </w:p>
        </w:tc>
        <w:tc>
          <w:tcPr>
            <w:tcW w:w="1723" w:type="dxa"/>
            <w:tcBorders>
              <w:top w:val="nil"/>
              <w:left w:val="nil"/>
              <w:bottom w:val="single" w:sz="4" w:space="0" w:color="auto"/>
              <w:right w:val="single" w:sz="4" w:space="0" w:color="auto"/>
            </w:tcBorders>
            <w:noWrap/>
          </w:tcPr>
          <w:p w:rsidR="00B631F9" w:rsidRPr="00B631F9" w:rsidRDefault="00B631F9" w:rsidP="00B631F9">
            <w:pPr>
              <w:jc w:val="center"/>
              <w:rPr>
                <w:rFonts w:ascii="Times New Roman" w:hAnsi="Times New Roman"/>
                <w:sz w:val="24"/>
                <w:szCs w:val="24"/>
              </w:rPr>
            </w:pPr>
            <w:r w:rsidRPr="00B631F9">
              <w:rPr>
                <w:rFonts w:ascii="Times New Roman" w:hAnsi="Times New Roman"/>
                <w:sz w:val="24"/>
                <w:szCs w:val="24"/>
              </w:rPr>
              <w:t>10295,2</w:t>
            </w:r>
          </w:p>
        </w:tc>
        <w:tc>
          <w:tcPr>
            <w:tcW w:w="1421" w:type="dxa"/>
            <w:tcBorders>
              <w:top w:val="nil"/>
              <w:left w:val="nil"/>
              <w:bottom w:val="single" w:sz="4" w:space="0" w:color="auto"/>
              <w:right w:val="single" w:sz="4" w:space="0" w:color="auto"/>
            </w:tcBorders>
          </w:tcPr>
          <w:p w:rsidR="00B631F9" w:rsidRPr="0032339E" w:rsidRDefault="00B631F9" w:rsidP="00B631F9">
            <w:pPr>
              <w:spacing w:after="0" w:line="240" w:lineRule="auto"/>
              <w:rPr>
                <w:rFonts w:ascii="Times New Roman" w:hAnsi="Times New Roman"/>
                <w:color w:val="000000" w:themeColor="text1"/>
                <w:lang w:eastAsia="ru-RU"/>
              </w:rPr>
            </w:pPr>
            <w:r w:rsidRPr="0032339E">
              <w:rPr>
                <w:rFonts w:ascii="Times New Roman" w:hAnsi="Times New Roman"/>
                <w:color w:val="000000" w:themeColor="text1"/>
                <w:lang w:eastAsia="ru-RU"/>
              </w:rPr>
              <w:t>7283,8</w:t>
            </w:r>
          </w:p>
          <w:p w:rsidR="00B631F9" w:rsidRPr="0032339E" w:rsidRDefault="00B631F9" w:rsidP="00B631F9">
            <w:pPr>
              <w:spacing w:after="0" w:line="240" w:lineRule="auto"/>
              <w:rPr>
                <w:rFonts w:ascii="Times New Roman" w:hAnsi="Times New Roman"/>
                <w:color w:val="000000" w:themeColor="text1"/>
                <w:lang w:eastAsia="ru-RU"/>
              </w:rPr>
            </w:pPr>
          </w:p>
        </w:tc>
        <w:tc>
          <w:tcPr>
            <w:tcW w:w="1564" w:type="dxa"/>
            <w:tcBorders>
              <w:top w:val="nil"/>
              <w:left w:val="single" w:sz="4" w:space="0" w:color="auto"/>
              <w:bottom w:val="single" w:sz="4" w:space="0" w:color="auto"/>
              <w:right w:val="single" w:sz="4" w:space="0" w:color="auto"/>
            </w:tcBorders>
            <w:noWrap/>
          </w:tcPr>
          <w:p w:rsidR="00B631F9" w:rsidRPr="001B48F6" w:rsidRDefault="00B631F9" w:rsidP="00B631F9">
            <w:pPr>
              <w:spacing w:after="0" w:line="240" w:lineRule="auto"/>
              <w:rPr>
                <w:rFonts w:ascii="Times New Roman" w:hAnsi="Times New Roman"/>
                <w:color w:val="000000" w:themeColor="text1"/>
              </w:rPr>
            </w:pPr>
            <w:r>
              <w:rPr>
                <w:rFonts w:ascii="Times New Roman" w:hAnsi="Times New Roman"/>
                <w:color w:val="000000" w:themeColor="text1"/>
                <w:lang w:eastAsia="ru-RU"/>
              </w:rPr>
              <w:t>8398,3</w:t>
            </w:r>
          </w:p>
        </w:tc>
        <w:tc>
          <w:tcPr>
            <w:tcW w:w="1700" w:type="dxa"/>
            <w:tcBorders>
              <w:top w:val="nil"/>
              <w:left w:val="nil"/>
              <w:bottom w:val="single" w:sz="4" w:space="0" w:color="auto"/>
              <w:right w:val="single" w:sz="4" w:space="0" w:color="auto"/>
            </w:tcBorders>
            <w:noWrap/>
          </w:tcPr>
          <w:p w:rsidR="00B631F9" w:rsidRPr="000A421A" w:rsidRDefault="00B631F9" w:rsidP="00B631F9">
            <w:pPr>
              <w:spacing w:after="0" w:line="240" w:lineRule="auto"/>
              <w:rPr>
                <w:rFonts w:ascii="Times New Roman" w:hAnsi="Times New Roman"/>
              </w:rPr>
            </w:pPr>
            <w:r w:rsidRPr="000A421A">
              <w:rPr>
                <w:rFonts w:ascii="Times New Roman" w:hAnsi="Times New Roman"/>
              </w:rPr>
              <w:t>823,2</w:t>
            </w:r>
          </w:p>
        </w:tc>
        <w:tc>
          <w:tcPr>
            <w:tcW w:w="1983" w:type="dxa"/>
            <w:tcBorders>
              <w:top w:val="nil"/>
              <w:left w:val="nil"/>
              <w:bottom w:val="single" w:sz="4" w:space="0" w:color="auto"/>
              <w:right w:val="single" w:sz="4" w:space="0" w:color="auto"/>
            </w:tcBorders>
            <w:noWrap/>
          </w:tcPr>
          <w:p w:rsidR="00B631F9" w:rsidRPr="000A421A" w:rsidRDefault="00B631F9" w:rsidP="00B631F9">
            <w:pPr>
              <w:spacing w:after="0" w:line="240" w:lineRule="auto"/>
              <w:rPr>
                <w:rFonts w:ascii="Times New Roman" w:hAnsi="Times New Roman"/>
                <w:lang w:eastAsia="ru-RU"/>
              </w:rPr>
            </w:pPr>
            <w:r w:rsidRPr="000A421A">
              <w:rPr>
                <w:rFonts w:ascii="Times New Roman" w:hAnsi="Times New Roman"/>
                <w:lang w:eastAsia="ru-RU"/>
              </w:rPr>
              <w:t>420,0</w:t>
            </w:r>
          </w:p>
        </w:tc>
      </w:tr>
      <w:tr w:rsidR="004321C7" w:rsidRPr="000A421A"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b/>
                <w:color w:val="000000" w:themeColor="text1"/>
                <w:lang w:eastAsia="ru-RU"/>
              </w:rPr>
            </w:pPr>
            <w:r w:rsidRPr="00BB4F14">
              <w:rPr>
                <w:rFonts w:ascii="Times New Roman" w:hAnsi="Times New Roman"/>
                <w:b/>
                <w:color w:val="000000" w:themeColor="text1"/>
                <w:lang w:eastAsia="ru-RU"/>
              </w:rPr>
              <w:t>Подпрограмма 2 «Наследие»</w:t>
            </w:r>
          </w:p>
        </w:tc>
      </w:tr>
      <w:tr w:rsidR="004321C7" w:rsidRPr="000A421A"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Библиотечное, библиографическое и информационное обслуживание пользователей (стационар)</w:t>
            </w:r>
          </w:p>
        </w:tc>
      </w:tr>
      <w:tr w:rsidR="00C00E1F" w:rsidRPr="000A421A" w:rsidTr="00917BB0">
        <w:trPr>
          <w:trHeight w:val="434"/>
        </w:trPr>
        <w:tc>
          <w:tcPr>
            <w:tcW w:w="2510" w:type="dxa"/>
            <w:gridSpan w:val="2"/>
            <w:tcBorders>
              <w:top w:val="single" w:sz="4" w:space="0" w:color="auto"/>
              <w:left w:val="single" w:sz="4" w:space="0" w:color="auto"/>
              <w:bottom w:val="single" w:sz="4" w:space="0" w:color="auto"/>
              <w:right w:val="single" w:sz="4" w:space="0" w:color="auto"/>
            </w:tcBorders>
          </w:tcPr>
          <w:p w:rsidR="00C00E1F" w:rsidRPr="000A421A" w:rsidRDefault="00C00E1F" w:rsidP="004321C7">
            <w:pPr>
              <w:spacing w:after="0" w:line="240" w:lineRule="auto"/>
              <w:rPr>
                <w:rFonts w:ascii="Times New Roman" w:hAnsi="Times New Roman"/>
                <w:lang w:eastAsia="ru-RU"/>
              </w:rPr>
            </w:pPr>
            <w:r w:rsidRPr="000A421A">
              <w:rPr>
                <w:rFonts w:ascii="Times New Roman" w:hAnsi="Times New Roman"/>
                <w:lang w:eastAsia="ru-RU"/>
              </w:rPr>
              <w:t>Количество посещений</w:t>
            </w:r>
          </w:p>
        </w:tc>
        <w:tc>
          <w:tcPr>
            <w:tcW w:w="1137" w:type="dxa"/>
            <w:tcBorders>
              <w:top w:val="single" w:sz="4" w:space="0" w:color="auto"/>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166738</w:t>
            </w:r>
          </w:p>
        </w:tc>
        <w:tc>
          <w:tcPr>
            <w:tcW w:w="1286" w:type="dxa"/>
            <w:gridSpan w:val="2"/>
            <w:tcBorders>
              <w:top w:val="single" w:sz="4" w:space="0" w:color="auto"/>
              <w:left w:val="nil"/>
              <w:bottom w:val="single" w:sz="4" w:space="0" w:color="auto"/>
              <w:right w:val="single" w:sz="4" w:space="0" w:color="auto"/>
            </w:tcBorders>
            <w:noWrap/>
          </w:tcPr>
          <w:p w:rsidR="00C00E1F" w:rsidRPr="00BB4F14" w:rsidRDefault="00644399" w:rsidP="009B06B4">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166738</w:t>
            </w:r>
          </w:p>
        </w:tc>
        <w:tc>
          <w:tcPr>
            <w:tcW w:w="1418" w:type="dxa"/>
            <w:tcBorders>
              <w:top w:val="single" w:sz="4" w:space="0" w:color="auto"/>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239838</w:t>
            </w:r>
          </w:p>
        </w:tc>
        <w:tc>
          <w:tcPr>
            <w:tcW w:w="1723" w:type="dxa"/>
            <w:tcBorders>
              <w:top w:val="single" w:sz="4" w:space="0" w:color="auto"/>
              <w:left w:val="nil"/>
              <w:bottom w:val="single" w:sz="4" w:space="0" w:color="auto"/>
              <w:right w:val="single" w:sz="4" w:space="0" w:color="auto"/>
            </w:tcBorders>
            <w:noWrap/>
          </w:tcPr>
          <w:p w:rsidR="00C00E1F" w:rsidRPr="00BB4F14" w:rsidRDefault="009B06B4"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264168</w:t>
            </w:r>
          </w:p>
        </w:tc>
        <w:tc>
          <w:tcPr>
            <w:tcW w:w="1421" w:type="dxa"/>
            <w:tcBorders>
              <w:top w:val="single" w:sz="4" w:space="0" w:color="auto"/>
              <w:left w:val="nil"/>
              <w:bottom w:val="single" w:sz="4" w:space="0" w:color="auto"/>
              <w:right w:val="single" w:sz="4" w:space="0" w:color="auto"/>
            </w:tcBorders>
          </w:tcPr>
          <w:p w:rsidR="00C00E1F" w:rsidRPr="001B48F6" w:rsidRDefault="00C00E1F" w:rsidP="004321C7">
            <w:pPr>
              <w:spacing w:after="0" w:line="240" w:lineRule="auto"/>
              <w:jc w:val="center"/>
              <w:rPr>
                <w:rFonts w:ascii="Times New Roman" w:hAnsi="Times New Roman"/>
                <w:color w:val="000000" w:themeColor="text1"/>
              </w:rPr>
            </w:pPr>
            <w:r>
              <w:rPr>
                <w:rFonts w:ascii="Times New Roman" w:hAnsi="Times New Roman"/>
                <w:color w:val="000000" w:themeColor="text1"/>
                <w:lang w:eastAsia="ru-RU"/>
              </w:rPr>
              <w:t>9669,3</w:t>
            </w:r>
          </w:p>
        </w:tc>
        <w:tc>
          <w:tcPr>
            <w:tcW w:w="1564" w:type="dxa"/>
            <w:tcBorders>
              <w:top w:val="single" w:sz="4" w:space="0" w:color="auto"/>
              <w:left w:val="nil"/>
              <w:bottom w:val="single" w:sz="4" w:space="0" w:color="auto"/>
              <w:right w:val="single" w:sz="4" w:space="0" w:color="auto"/>
            </w:tcBorders>
          </w:tcPr>
          <w:p w:rsidR="00C00E1F" w:rsidRPr="001B48F6" w:rsidRDefault="00C00E1F" w:rsidP="004321C7">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9669,3</w:t>
            </w:r>
          </w:p>
        </w:tc>
        <w:tc>
          <w:tcPr>
            <w:tcW w:w="1700" w:type="dxa"/>
            <w:tcBorders>
              <w:top w:val="single" w:sz="4" w:space="0" w:color="auto"/>
              <w:left w:val="single" w:sz="4" w:space="0" w:color="auto"/>
              <w:bottom w:val="single" w:sz="4" w:space="0" w:color="auto"/>
              <w:right w:val="single" w:sz="4" w:space="0" w:color="auto"/>
            </w:tcBorders>
            <w:noWrap/>
          </w:tcPr>
          <w:p w:rsidR="00C00E1F" w:rsidRPr="001B48F6" w:rsidRDefault="00C00E1F" w:rsidP="004321C7">
            <w:pPr>
              <w:spacing w:after="0" w:line="240" w:lineRule="auto"/>
              <w:rPr>
                <w:rFonts w:ascii="Times New Roman" w:hAnsi="Times New Roman"/>
                <w:color w:val="000000" w:themeColor="text1"/>
              </w:rPr>
            </w:pPr>
            <w:r w:rsidRPr="001B48F6">
              <w:rPr>
                <w:rFonts w:ascii="Times New Roman" w:hAnsi="Times New Roman"/>
                <w:color w:val="000000" w:themeColor="text1"/>
                <w:lang w:eastAsia="ru-RU"/>
              </w:rPr>
              <w:t>9669,3 </w:t>
            </w:r>
          </w:p>
        </w:tc>
        <w:tc>
          <w:tcPr>
            <w:tcW w:w="1983" w:type="dxa"/>
            <w:tcBorders>
              <w:top w:val="single" w:sz="4" w:space="0" w:color="auto"/>
              <w:left w:val="nil"/>
              <w:bottom w:val="single" w:sz="4" w:space="0" w:color="auto"/>
              <w:right w:val="single" w:sz="4" w:space="0" w:color="auto"/>
            </w:tcBorders>
            <w:noWrap/>
          </w:tcPr>
          <w:p w:rsidR="00C00E1F" w:rsidRPr="000A421A" w:rsidRDefault="00C00E1F" w:rsidP="004321C7">
            <w:pPr>
              <w:spacing w:after="0" w:line="240" w:lineRule="auto"/>
              <w:rPr>
                <w:rFonts w:ascii="Times New Roman" w:hAnsi="Times New Roman"/>
                <w:lang w:eastAsia="ru-RU"/>
              </w:rPr>
            </w:pPr>
            <w:r w:rsidRPr="000A421A">
              <w:rPr>
                <w:rFonts w:ascii="Times New Roman" w:hAnsi="Times New Roman"/>
              </w:rPr>
              <w:t>7980,7</w:t>
            </w:r>
          </w:p>
        </w:tc>
      </w:tr>
      <w:tr w:rsidR="004321C7" w:rsidRPr="000A421A" w:rsidTr="004321C7">
        <w:trPr>
          <w:trHeight w:val="415"/>
        </w:trPr>
        <w:tc>
          <w:tcPr>
            <w:tcW w:w="14742" w:type="dxa"/>
            <w:gridSpan w:val="11"/>
            <w:tcBorders>
              <w:top w:val="single" w:sz="4" w:space="0" w:color="auto"/>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Библиотечное, библиографическое и информационное обслуживание пользователей (</w:t>
            </w:r>
            <w:proofErr w:type="gramStart"/>
            <w:r w:rsidRPr="00BB4F14">
              <w:rPr>
                <w:rFonts w:ascii="Times New Roman" w:hAnsi="Times New Roman"/>
                <w:color w:val="000000" w:themeColor="text1"/>
                <w:lang w:eastAsia="ru-RU"/>
              </w:rPr>
              <w:t>вне</w:t>
            </w:r>
            <w:proofErr w:type="gramEnd"/>
            <w:r w:rsidRPr="00BB4F14">
              <w:rPr>
                <w:rFonts w:ascii="Times New Roman" w:hAnsi="Times New Roman"/>
                <w:color w:val="000000" w:themeColor="text1"/>
                <w:lang w:eastAsia="ru-RU"/>
              </w:rPr>
              <w:t xml:space="preserve"> стационар)</w:t>
            </w:r>
          </w:p>
        </w:tc>
      </w:tr>
      <w:tr w:rsidR="00C00E1F" w:rsidRPr="000A421A" w:rsidTr="00917BB0">
        <w:trPr>
          <w:trHeight w:val="559"/>
        </w:trPr>
        <w:tc>
          <w:tcPr>
            <w:tcW w:w="2510" w:type="dxa"/>
            <w:gridSpan w:val="2"/>
            <w:tcBorders>
              <w:top w:val="single" w:sz="4" w:space="0" w:color="auto"/>
              <w:left w:val="single" w:sz="4" w:space="0" w:color="auto"/>
              <w:bottom w:val="single" w:sz="4" w:space="0" w:color="auto"/>
              <w:right w:val="single" w:sz="4" w:space="0" w:color="auto"/>
            </w:tcBorders>
          </w:tcPr>
          <w:p w:rsidR="00C00E1F" w:rsidRPr="000A421A" w:rsidRDefault="00C00E1F" w:rsidP="004321C7">
            <w:pPr>
              <w:spacing w:after="0" w:line="240" w:lineRule="auto"/>
              <w:rPr>
                <w:rFonts w:ascii="Times New Roman" w:hAnsi="Times New Roman"/>
                <w:lang w:eastAsia="ru-RU"/>
              </w:rPr>
            </w:pPr>
            <w:r w:rsidRPr="000A421A">
              <w:rPr>
                <w:rFonts w:ascii="Times New Roman" w:hAnsi="Times New Roman"/>
                <w:lang w:eastAsia="ru-RU"/>
              </w:rPr>
              <w:t>Количество посещений удаленных пользователей</w:t>
            </w:r>
          </w:p>
        </w:tc>
        <w:tc>
          <w:tcPr>
            <w:tcW w:w="1137" w:type="dxa"/>
            <w:tcBorders>
              <w:top w:val="single" w:sz="4" w:space="0" w:color="auto"/>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4302</w:t>
            </w:r>
          </w:p>
        </w:tc>
        <w:tc>
          <w:tcPr>
            <w:tcW w:w="1286" w:type="dxa"/>
            <w:gridSpan w:val="2"/>
            <w:tcBorders>
              <w:top w:val="single" w:sz="4" w:space="0" w:color="auto"/>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4</w:t>
            </w:r>
            <w:r w:rsidR="00644399">
              <w:rPr>
                <w:rFonts w:ascii="Times New Roman" w:hAnsi="Times New Roman"/>
                <w:color w:val="000000" w:themeColor="text1"/>
                <w:lang w:eastAsia="ru-RU"/>
              </w:rPr>
              <w:t>3</w:t>
            </w:r>
            <w:r w:rsidRPr="00BB4F14">
              <w:rPr>
                <w:rFonts w:ascii="Times New Roman" w:hAnsi="Times New Roman"/>
                <w:color w:val="000000" w:themeColor="text1"/>
                <w:lang w:eastAsia="ru-RU"/>
              </w:rPr>
              <w:t>02</w:t>
            </w:r>
          </w:p>
        </w:tc>
        <w:tc>
          <w:tcPr>
            <w:tcW w:w="1418" w:type="dxa"/>
            <w:tcBorders>
              <w:top w:val="single" w:sz="4" w:space="0" w:color="auto"/>
              <w:left w:val="nil"/>
              <w:bottom w:val="single" w:sz="4" w:space="0" w:color="auto"/>
              <w:right w:val="single" w:sz="4" w:space="0" w:color="auto"/>
            </w:tcBorders>
            <w:noWrap/>
          </w:tcPr>
          <w:p w:rsidR="00C00E1F" w:rsidRPr="00BB4F14" w:rsidRDefault="00C00E1F" w:rsidP="009B06B4">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4502</w:t>
            </w:r>
          </w:p>
        </w:tc>
        <w:tc>
          <w:tcPr>
            <w:tcW w:w="1723" w:type="dxa"/>
            <w:tcBorders>
              <w:top w:val="single" w:sz="4" w:space="0" w:color="auto"/>
              <w:left w:val="nil"/>
              <w:bottom w:val="single" w:sz="4" w:space="0" w:color="auto"/>
              <w:right w:val="single" w:sz="4" w:space="0" w:color="auto"/>
            </w:tcBorders>
            <w:noWrap/>
          </w:tcPr>
          <w:p w:rsidR="00C00E1F" w:rsidRPr="00BB4F14" w:rsidRDefault="009B06B4"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4602</w:t>
            </w:r>
          </w:p>
        </w:tc>
        <w:tc>
          <w:tcPr>
            <w:tcW w:w="1421" w:type="dxa"/>
            <w:tcBorders>
              <w:top w:val="single" w:sz="4" w:space="0" w:color="auto"/>
              <w:left w:val="nil"/>
              <w:bottom w:val="single" w:sz="4" w:space="0" w:color="auto"/>
              <w:right w:val="single" w:sz="4" w:space="0" w:color="auto"/>
            </w:tcBorders>
          </w:tcPr>
          <w:p w:rsidR="00C00E1F" w:rsidRPr="001B48F6" w:rsidRDefault="00C00E1F" w:rsidP="004321C7">
            <w:pPr>
              <w:spacing w:after="0" w:line="240" w:lineRule="auto"/>
              <w:jc w:val="center"/>
              <w:rPr>
                <w:rFonts w:ascii="Times New Roman" w:hAnsi="Times New Roman"/>
                <w:color w:val="000000" w:themeColor="text1"/>
              </w:rPr>
            </w:pPr>
            <w:r w:rsidRPr="001B48F6">
              <w:rPr>
                <w:rFonts w:ascii="Times New Roman" w:hAnsi="Times New Roman"/>
                <w:color w:val="000000" w:themeColor="text1"/>
                <w:lang w:eastAsia="ru-RU"/>
              </w:rPr>
              <w:t>1857,9</w:t>
            </w:r>
          </w:p>
        </w:tc>
        <w:tc>
          <w:tcPr>
            <w:tcW w:w="1564" w:type="dxa"/>
            <w:tcBorders>
              <w:top w:val="single" w:sz="4" w:space="0" w:color="auto"/>
              <w:left w:val="nil"/>
              <w:bottom w:val="single" w:sz="4" w:space="0" w:color="auto"/>
              <w:right w:val="single" w:sz="4" w:space="0" w:color="auto"/>
            </w:tcBorders>
          </w:tcPr>
          <w:p w:rsidR="00C00E1F" w:rsidRPr="001B48F6" w:rsidRDefault="00C00E1F" w:rsidP="004321C7">
            <w:pPr>
              <w:spacing w:after="0" w:line="240" w:lineRule="auto"/>
              <w:jc w:val="center"/>
              <w:rPr>
                <w:rFonts w:ascii="Times New Roman" w:hAnsi="Times New Roman"/>
                <w:color w:val="000000" w:themeColor="text1"/>
                <w:lang w:eastAsia="ru-RU"/>
              </w:rPr>
            </w:pPr>
            <w:r w:rsidRPr="001B48F6">
              <w:rPr>
                <w:rFonts w:ascii="Times New Roman" w:hAnsi="Times New Roman"/>
                <w:color w:val="000000" w:themeColor="text1"/>
                <w:lang w:eastAsia="ru-RU"/>
              </w:rPr>
              <w:t>2215,6</w:t>
            </w:r>
          </w:p>
        </w:tc>
        <w:tc>
          <w:tcPr>
            <w:tcW w:w="1700" w:type="dxa"/>
            <w:tcBorders>
              <w:top w:val="single" w:sz="4" w:space="0" w:color="auto"/>
              <w:left w:val="single" w:sz="4" w:space="0" w:color="auto"/>
              <w:bottom w:val="single" w:sz="4" w:space="0" w:color="auto"/>
              <w:right w:val="single" w:sz="4" w:space="0" w:color="auto"/>
            </w:tcBorders>
            <w:noWrap/>
          </w:tcPr>
          <w:p w:rsidR="00C00E1F" w:rsidRPr="001B48F6" w:rsidRDefault="00C00E1F" w:rsidP="004321C7">
            <w:pPr>
              <w:spacing w:after="0" w:line="240" w:lineRule="auto"/>
              <w:rPr>
                <w:rFonts w:ascii="Times New Roman" w:hAnsi="Times New Roman"/>
                <w:color w:val="000000" w:themeColor="text1"/>
              </w:rPr>
            </w:pPr>
            <w:r w:rsidRPr="001B48F6">
              <w:rPr>
                <w:rFonts w:ascii="Times New Roman" w:hAnsi="Times New Roman"/>
                <w:color w:val="000000" w:themeColor="text1"/>
                <w:lang w:eastAsia="ru-RU"/>
              </w:rPr>
              <w:t>2061,1</w:t>
            </w:r>
          </w:p>
        </w:tc>
        <w:tc>
          <w:tcPr>
            <w:tcW w:w="1983" w:type="dxa"/>
            <w:tcBorders>
              <w:top w:val="single" w:sz="4" w:space="0" w:color="auto"/>
              <w:left w:val="nil"/>
              <w:bottom w:val="single" w:sz="4" w:space="0" w:color="auto"/>
              <w:right w:val="single" w:sz="4" w:space="0" w:color="auto"/>
            </w:tcBorders>
            <w:noWrap/>
          </w:tcPr>
          <w:p w:rsidR="00C00E1F" w:rsidRPr="000A421A" w:rsidRDefault="00C00E1F" w:rsidP="004321C7">
            <w:pPr>
              <w:spacing w:after="0" w:line="240" w:lineRule="auto"/>
              <w:rPr>
                <w:rFonts w:ascii="Times New Roman" w:hAnsi="Times New Roman"/>
                <w:lang w:eastAsia="ru-RU"/>
              </w:rPr>
            </w:pPr>
            <w:r w:rsidRPr="000A421A">
              <w:rPr>
                <w:rFonts w:ascii="Times New Roman" w:hAnsi="Times New Roman"/>
              </w:rPr>
              <w:t>1701,2</w:t>
            </w:r>
          </w:p>
        </w:tc>
      </w:tr>
      <w:tr w:rsidR="004321C7" w:rsidRPr="000A421A" w:rsidTr="004321C7">
        <w:trPr>
          <w:trHeight w:val="428"/>
        </w:trPr>
        <w:tc>
          <w:tcPr>
            <w:tcW w:w="14742" w:type="dxa"/>
            <w:gridSpan w:val="11"/>
            <w:tcBorders>
              <w:top w:val="single" w:sz="4" w:space="0" w:color="auto"/>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Формирование, учет, сохранение фондов библиотеки</w:t>
            </w:r>
          </w:p>
        </w:tc>
      </w:tr>
      <w:tr w:rsidR="009B06B4" w:rsidRPr="000A421A" w:rsidTr="00917BB0">
        <w:trPr>
          <w:trHeight w:val="444"/>
        </w:trPr>
        <w:tc>
          <w:tcPr>
            <w:tcW w:w="2510" w:type="dxa"/>
            <w:gridSpan w:val="2"/>
            <w:tcBorders>
              <w:top w:val="single" w:sz="4" w:space="0" w:color="auto"/>
              <w:left w:val="single" w:sz="4" w:space="0" w:color="auto"/>
              <w:bottom w:val="single" w:sz="4" w:space="0" w:color="auto"/>
              <w:right w:val="single" w:sz="4" w:space="0" w:color="auto"/>
            </w:tcBorders>
          </w:tcPr>
          <w:p w:rsidR="009B06B4" w:rsidRPr="000A421A" w:rsidRDefault="009B06B4" w:rsidP="004321C7">
            <w:pPr>
              <w:spacing w:after="0" w:line="240" w:lineRule="auto"/>
              <w:jc w:val="center"/>
              <w:rPr>
                <w:rFonts w:ascii="Times New Roman" w:hAnsi="Times New Roman"/>
                <w:lang w:eastAsia="ru-RU"/>
              </w:rPr>
            </w:pPr>
            <w:r w:rsidRPr="000A421A">
              <w:rPr>
                <w:rFonts w:ascii="Times New Roman" w:hAnsi="Times New Roman"/>
                <w:lang w:eastAsia="ru-RU"/>
              </w:rPr>
              <w:t>Количество документов  (всего)</w:t>
            </w:r>
          </w:p>
        </w:tc>
        <w:tc>
          <w:tcPr>
            <w:tcW w:w="1137" w:type="dxa"/>
            <w:tcBorders>
              <w:top w:val="single" w:sz="4" w:space="0" w:color="auto"/>
              <w:left w:val="single" w:sz="4" w:space="0" w:color="auto"/>
              <w:bottom w:val="single" w:sz="4" w:space="0" w:color="auto"/>
              <w:right w:val="single" w:sz="4" w:space="0" w:color="auto"/>
            </w:tcBorders>
          </w:tcPr>
          <w:p w:rsidR="009B06B4" w:rsidRPr="00BB4F14" w:rsidRDefault="00254382" w:rsidP="009B06B4">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157983</w:t>
            </w:r>
          </w:p>
        </w:tc>
        <w:tc>
          <w:tcPr>
            <w:tcW w:w="1286" w:type="dxa"/>
            <w:gridSpan w:val="2"/>
            <w:tcBorders>
              <w:top w:val="single" w:sz="4" w:space="0" w:color="auto"/>
              <w:left w:val="single" w:sz="4" w:space="0" w:color="auto"/>
              <w:bottom w:val="single" w:sz="4" w:space="0" w:color="auto"/>
              <w:right w:val="single" w:sz="4" w:space="0" w:color="auto"/>
            </w:tcBorders>
          </w:tcPr>
          <w:p w:rsidR="009B06B4" w:rsidRPr="00BB4F14" w:rsidRDefault="00254382" w:rsidP="009B06B4">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159645</w:t>
            </w:r>
          </w:p>
        </w:tc>
        <w:tc>
          <w:tcPr>
            <w:tcW w:w="1418" w:type="dxa"/>
            <w:tcBorders>
              <w:top w:val="single" w:sz="4" w:space="0" w:color="auto"/>
              <w:left w:val="single" w:sz="4" w:space="0" w:color="auto"/>
              <w:bottom w:val="single" w:sz="4" w:space="0" w:color="auto"/>
              <w:right w:val="single" w:sz="4" w:space="0" w:color="auto"/>
            </w:tcBorders>
          </w:tcPr>
          <w:p w:rsidR="009B06B4" w:rsidRPr="00BB4F14" w:rsidRDefault="00254382" w:rsidP="009B06B4">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159645</w:t>
            </w:r>
          </w:p>
        </w:tc>
        <w:tc>
          <w:tcPr>
            <w:tcW w:w="1723" w:type="dxa"/>
            <w:tcBorders>
              <w:top w:val="single" w:sz="4" w:space="0" w:color="auto"/>
              <w:left w:val="single" w:sz="4" w:space="0" w:color="auto"/>
              <w:bottom w:val="single" w:sz="4" w:space="0" w:color="auto"/>
              <w:right w:val="single" w:sz="4" w:space="0" w:color="auto"/>
            </w:tcBorders>
          </w:tcPr>
          <w:p w:rsidR="009B06B4" w:rsidRPr="00BB4F14" w:rsidRDefault="00254382" w:rsidP="004321C7">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159645</w:t>
            </w:r>
          </w:p>
        </w:tc>
        <w:tc>
          <w:tcPr>
            <w:tcW w:w="1421" w:type="dxa"/>
            <w:tcBorders>
              <w:top w:val="single" w:sz="4" w:space="0" w:color="auto"/>
              <w:left w:val="single" w:sz="4" w:space="0" w:color="auto"/>
              <w:bottom w:val="single" w:sz="4" w:space="0" w:color="auto"/>
              <w:right w:val="single" w:sz="4" w:space="0" w:color="auto"/>
            </w:tcBorders>
          </w:tcPr>
          <w:p w:rsidR="009B06B4" w:rsidRPr="001B48F6" w:rsidRDefault="009B06B4" w:rsidP="004321C7">
            <w:pPr>
              <w:spacing w:after="0" w:line="240" w:lineRule="auto"/>
              <w:jc w:val="center"/>
              <w:rPr>
                <w:rFonts w:ascii="Times New Roman" w:hAnsi="Times New Roman"/>
                <w:color w:val="000000" w:themeColor="text1"/>
                <w:lang w:eastAsia="ru-RU"/>
              </w:rPr>
            </w:pPr>
            <w:r w:rsidRPr="001B48F6">
              <w:rPr>
                <w:rFonts w:ascii="Times New Roman" w:hAnsi="Times New Roman"/>
                <w:color w:val="000000" w:themeColor="text1"/>
                <w:lang w:eastAsia="ru-RU"/>
              </w:rPr>
              <w:t>3185,0</w:t>
            </w:r>
          </w:p>
        </w:tc>
        <w:tc>
          <w:tcPr>
            <w:tcW w:w="1564" w:type="dxa"/>
            <w:tcBorders>
              <w:top w:val="single" w:sz="4" w:space="0" w:color="auto"/>
              <w:left w:val="single" w:sz="4" w:space="0" w:color="auto"/>
              <w:bottom w:val="single" w:sz="4" w:space="0" w:color="auto"/>
              <w:right w:val="single" w:sz="4" w:space="0" w:color="auto"/>
            </w:tcBorders>
          </w:tcPr>
          <w:p w:rsidR="009B06B4" w:rsidRPr="001B48F6" w:rsidRDefault="009B06B4" w:rsidP="004321C7">
            <w:pPr>
              <w:spacing w:after="0" w:line="240" w:lineRule="auto"/>
              <w:jc w:val="center"/>
              <w:rPr>
                <w:rFonts w:ascii="Times New Roman" w:hAnsi="Times New Roman"/>
                <w:color w:val="000000" w:themeColor="text1"/>
                <w:lang w:eastAsia="ru-RU"/>
              </w:rPr>
            </w:pPr>
            <w:r w:rsidRPr="001B48F6">
              <w:rPr>
                <w:rFonts w:ascii="Times New Roman" w:hAnsi="Times New Roman"/>
                <w:color w:val="000000" w:themeColor="text1"/>
                <w:lang w:eastAsia="ru-RU"/>
              </w:rPr>
              <w:t>3775,8</w:t>
            </w:r>
          </w:p>
        </w:tc>
        <w:tc>
          <w:tcPr>
            <w:tcW w:w="1700" w:type="dxa"/>
            <w:tcBorders>
              <w:top w:val="single" w:sz="4" w:space="0" w:color="auto"/>
              <w:left w:val="single" w:sz="4" w:space="0" w:color="auto"/>
              <w:bottom w:val="single" w:sz="4" w:space="0" w:color="auto"/>
              <w:right w:val="single" w:sz="4" w:space="0" w:color="auto"/>
            </w:tcBorders>
          </w:tcPr>
          <w:p w:rsidR="009B06B4" w:rsidRPr="001B48F6" w:rsidRDefault="009B06B4" w:rsidP="004321C7">
            <w:pPr>
              <w:spacing w:after="0" w:line="240" w:lineRule="auto"/>
              <w:rPr>
                <w:rFonts w:ascii="Times New Roman" w:hAnsi="Times New Roman"/>
                <w:color w:val="000000" w:themeColor="text1"/>
              </w:rPr>
            </w:pPr>
            <w:r w:rsidRPr="001B48F6">
              <w:rPr>
                <w:rFonts w:ascii="Times New Roman" w:hAnsi="Times New Roman"/>
                <w:color w:val="000000" w:themeColor="text1"/>
                <w:lang w:eastAsia="ru-RU"/>
              </w:rPr>
              <w:t>3425,2</w:t>
            </w:r>
          </w:p>
        </w:tc>
        <w:tc>
          <w:tcPr>
            <w:tcW w:w="1983" w:type="dxa"/>
            <w:tcBorders>
              <w:top w:val="single" w:sz="4" w:space="0" w:color="auto"/>
              <w:left w:val="single" w:sz="4" w:space="0" w:color="auto"/>
              <w:bottom w:val="single" w:sz="4" w:space="0" w:color="auto"/>
              <w:right w:val="single" w:sz="4" w:space="0" w:color="auto"/>
            </w:tcBorders>
          </w:tcPr>
          <w:p w:rsidR="009B06B4" w:rsidRPr="000A421A" w:rsidRDefault="009B06B4" w:rsidP="004321C7">
            <w:pPr>
              <w:spacing w:after="0" w:line="240" w:lineRule="auto"/>
              <w:rPr>
                <w:rFonts w:ascii="Times New Roman" w:hAnsi="Times New Roman"/>
                <w:lang w:eastAsia="ru-RU"/>
              </w:rPr>
            </w:pPr>
            <w:r w:rsidRPr="000A421A">
              <w:rPr>
                <w:rFonts w:ascii="Times New Roman" w:hAnsi="Times New Roman"/>
              </w:rPr>
              <w:t>2827,0</w:t>
            </w:r>
          </w:p>
        </w:tc>
      </w:tr>
      <w:tr w:rsidR="004321C7" w:rsidRPr="000A421A" w:rsidTr="004321C7">
        <w:trPr>
          <w:trHeight w:val="362"/>
        </w:trPr>
        <w:tc>
          <w:tcPr>
            <w:tcW w:w="14742" w:type="dxa"/>
            <w:gridSpan w:val="11"/>
            <w:tcBorders>
              <w:top w:val="single" w:sz="4" w:space="0" w:color="auto"/>
              <w:left w:val="single" w:sz="4" w:space="0" w:color="auto"/>
              <w:bottom w:val="single" w:sz="4" w:space="0" w:color="auto"/>
              <w:right w:val="single" w:sz="4" w:space="0" w:color="auto"/>
            </w:tcBorders>
          </w:tcPr>
          <w:p w:rsidR="004321C7" w:rsidRPr="00BB4F14" w:rsidRDefault="004321C7" w:rsidP="004321C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Наименование услуги (работы) и ее содержание: Создание экспозиций (выставок) музеев, организация выездных выставок</w:t>
            </w:r>
          </w:p>
        </w:tc>
      </w:tr>
      <w:tr w:rsidR="00262EE1" w:rsidRPr="000A421A" w:rsidTr="00917BB0">
        <w:trPr>
          <w:trHeight w:val="411"/>
        </w:trPr>
        <w:tc>
          <w:tcPr>
            <w:tcW w:w="2510" w:type="dxa"/>
            <w:gridSpan w:val="2"/>
            <w:tcBorders>
              <w:top w:val="single" w:sz="4" w:space="0" w:color="auto"/>
              <w:left w:val="single" w:sz="4" w:space="0" w:color="auto"/>
              <w:bottom w:val="single" w:sz="4" w:space="0" w:color="auto"/>
              <w:right w:val="single" w:sz="4" w:space="0" w:color="auto"/>
            </w:tcBorders>
          </w:tcPr>
          <w:p w:rsidR="00262EE1" w:rsidRPr="000A421A" w:rsidRDefault="00262EE1" w:rsidP="004321C7">
            <w:pPr>
              <w:spacing w:after="0" w:line="240" w:lineRule="auto"/>
              <w:rPr>
                <w:rFonts w:ascii="Times New Roman" w:hAnsi="Times New Roman"/>
                <w:lang w:eastAsia="ru-RU"/>
              </w:rPr>
            </w:pPr>
            <w:r w:rsidRPr="000A421A">
              <w:rPr>
                <w:rFonts w:ascii="Times New Roman" w:hAnsi="Times New Roman"/>
                <w:lang w:eastAsia="ru-RU"/>
              </w:rPr>
              <w:t>Количество  экспозиций</w:t>
            </w:r>
          </w:p>
        </w:tc>
        <w:tc>
          <w:tcPr>
            <w:tcW w:w="1137" w:type="dxa"/>
            <w:tcBorders>
              <w:top w:val="single" w:sz="4" w:space="0" w:color="auto"/>
              <w:left w:val="single" w:sz="4" w:space="0" w:color="auto"/>
              <w:bottom w:val="single" w:sz="4" w:space="0" w:color="auto"/>
              <w:right w:val="single" w:sz="4" w:space="0" w:color="auto"/>
            </w:tcBorders>
          </w:tcPr>
          <w:p w:rsidR="00262EE1" w:rsidRPr="00BB4F14" w:rsidRDefault="00262EE1" w:rsidP="00A347E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34</w:t>
            </w:r>
          </w:p>
        </w:tc>
        <w:tc>
          <w:tcPr>
            <w:tcW w:w="1286" w:type="dxa"/>
            <w:gridSpan w:val="2"/>
            <w:tcBorders>
              <w:top w:val="single" w:sz="4" w:space="0" w:color="auto"/>
              <w:left w:val="single" w:sz="4" w:space="0" w:color="auto"/>
              <w:bottom w:val="single" w:sz="4" w:space="0" w:color="auto"/>
              <w:right w:val="single" w:sz="4" w:space="0" w:color="auto"/>
            </w:tcBorders>
          </w:tcPr>
          <w:p w:rsidR="00262EE1" w:rsidRPr="00BB4F14" w:rsidRDefault="00262EE1" w:rsidP="00A347E7">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w:t>
            </w:r>
            <w:r w:rsidR="00254382">
              <w:rPr>
                <w:rFonts w:ascii="Times New Roman" w:hAnsi="Times New Roman"/>
                <w:color w:val="000000" w:themeColor="text1"/>
                <w:lang w:eastAsia="ru-RU"/>
              </w:rPr>
              <w:t>4</w:t>
            </w:r>
          </w:p>
        </w:tc>
        <w:tc>
          <w:tcPr>
            <w:tcW w:w="1418" w:type="dxa"/>
            <w:tcBorders>
              <w:top w:val="single" w:sz="4" w:space="0" w:color="auto"/>
              <w:left w:val="single" w:sz="4" w:space="0" w:color="auto"/>
              <w:bottom w:val="single" w:sz="4" w:space="0" w:color="auto"/>
              <w:right w:val="single" w:sz="4" w:space="0" w:color="auto"/>
            </w:tcBorders>
          </w:tcPr>
          <w:p w:rsidR="00262EE1" w:rsidRPr="00BB4F14" w:rsidRDefault="00262EE1" w:rsidP="00254382">
            <w:pPr>
              <w:spacing w:after="0" w:line="240" w:lineRule="auto"/>
              <w:jc w:val="center"/>
              <w:rPr>
                <w:rFonts w:ascii="Times New Roman" w:hAnsi="Times New Roman"/>
                <w:color w:val="000000" w:themeColor="text1"/>
                <w:lang w:eastAsia="ru-RU"/>
              </w:rPr>
            </w:pPr>
            <w:r w:rsidRPr="00BB4F14">
              <w:rPr>
                <w:rFonts w:ascii="Times New Roman" w:hAnsi="Times New Roman"/>
                <w:color w:val="000000" w:themeColor="text1"/>
                <w:lang w:eastAsia="ru-RU"/>
              </w:rPr>
              <w:t>3</w:t>
            </w:r>
            <w:r w:rsidR="00254382">
              <w:rPr>
                <w:rFonts w:ascii="Times New Roman" w:hAnsi="Times New Roman"/>
                <w:color w:val="000000" w:themeColor="text1"/>
                <w:lang w:eastAsia="ru-RU"/>
              </w:rPr>
              <w:t>4</w:t>
            </w:r>
          </w:p>
        </w:tc>
        <w:tc>
          <w:tcPr>
            <w:tcW w:w="1723" w:type="dxa"/>
            <w:tcBorders>
              <w:top w:val="single" w:sz="4" w:space="0" w:color="auto"/>
              <w:left w:val="single" w:sz="4" w:space="0" w:color="auto"/>
              <w:bottom w:val="single" w:sz="4" w:space="0" w:color="auto"/>
              <w:right w:val="single" w:sz="4" w:space="0" w:color="auto"/>
            </w:tcBorders>
          </w:tcPr>
          <w:p w:rsidR="00262EE1" w:rsidRPr="00BB4F14" w:rsidRDefault="00254382" w:rsidP="00254382">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34</w:t>
            </w:r>
          </w:p>
        </w:tc>
        <w:tc>
          <w:tcPr>
            <w:tcW w:w="1421" w:type="dxa"/>
            <w:tcBorders>
              <w:top w:val="single" w:sz="4" w:space="0" w:color="auto"/>
              <w:left w:val="single" w:sz="4" w:space="0" w:color="auto"/>
              <w:bottom w:val="single" w:sz="4" w:space="0" w:color="auto"/>
              <w:right w:val="single" w:sz="4" w:space="0" w:color="auto"/>
            </w:tcBorders>
          </w:tcPr>
          <w:p w:rsidR="00262EE1" w:rsidRPr="001B48F6" w:rsidRDefault="00262EE1" w:rsidP="004321C7">
            <w:pPr>
              <w:spacing w:after="0" w:line="240" w:lineRule="auto"/>
              <w:jc w:val="center"/>
              <w:rPr>
                <w:rFonts w:ascii="Times New Roman" w:hAnsi="Times New Roman"/>
                <w:color w:val="000000" w:themeColor="text1"/>
              </w:rPr>
            </w:pPr>
            <w:r w:rsidRPr="001B48F6">
              <w:rPr>
                <w:rFonts w:ascii="Times New Roman" w:hAnsi="Times New Roman"/>
                <w:color w:val="000000" w:themeColor="text1"/>
                <w:lang w:eastAsia="ru-RU"/>
              </w:rPr>
              <w:t>999,2</w:t>
            </w:r>
          </w:p>
        </w:tc>
        <w:tc>
          <w:tcPr>
            <w:tcW w:w="1564" w:type="dxa"/>
            <w:tcBorders>
              <w:top w:val="single" w:sz="4" w:space="0" w:color="auto"/>
              <w:left w:val="single" w:sz="4" w:space="0" w:color="auto"/>
              <w:bottom w:val="single" w:sz="4" w:space="0" w:color="auto"/>
              <w:right w:val="single" w:sz="4" w:space="0" w:color="auto"/>
            </w:tcBorders>
          </w:tcPr>
          <w:p w:rsidR="00262EE1" w:rsidRPr="001B48F6" w:rsidRDefault="00262EE1" w:rsidP="004321C7">
            <w:pPr>
              <w:spacing w:after="0" w:line="240" w:lineRule="auto"/>
              <w:jc w:val="center"/>
              <w:rPr>
                <w:rFonts w:ascii="Times New Roman" w:hAnsi="Times New Roman"/>
                <w:color w:val="000000" w:themeColor="text1"/>
                <w:lang w:eastAsia="ru-RU"/>
              </w:rPr>
            </w:pPr>
            <w:r w:rsidRPr="001B48F6">
              <w:rPr>
                <w:rFonts w:ascii="Times New Roman" w:hAnsi="Times New Roman"/>
                <w:color w:val="000000" w:themeColor="text1"/>
                <w:lang w:eastAsia="ru-RU"/>
              </w:rPr>
              <w:t>1179,8</w:t>
            </w:r>
          </w:p>
        </w:tc>
        <w:tc>
          <w:tcPr>
            <w:tcW w:w="1700" w:type="dxa"/>
            <w:tcBorders>
              <w:top w:val="single" w:sz="4" w:space="0" w:color="auto"/>
              <w:left w:val="single" w:sz="4" w:space="0" w:color="auto"/>
              <w:bottom w:val="single" w:sz="4" w:space="0" w:color="auto"/>
              <w:right w:val="single" w:sz="4" w:space="0" w:color="auto"/>
            </w:tcBorders>
          </w:tcPr>
          <w:p w:rsidR="00262EE1" w:rsidRPr="001B48F6" w:rsidRDefault="00262EE1" w:rsidP="004321C7">
            <w:pPr>
              <w:spacing w:after="0" w:line="240" w:lineRule="auto"/>
              <w:rPr>
                <w:rFonts w:ascii="Times New Roman" w:hAnsi="Times New Roman"/>
                <w:color w:val="000000" w:themeColor="text1"/>
              </w:rPr>
            </w:pPr>
            <w:r w:rsidRPr="001B48F6">
              <w:rPr>
                <w:rFonts w:ascii="Times New Roman" w:hAnsi="Times New Roman"/>
                <w:color w:val="000000" w:themeColor="text1"/>
                <w:lang w:eastAsia="ru-RU"/>
              </w:rPr>
              <w:t>1081,1</w:t>
            </w:r>
          </w:p>
        </w:tc>
        <w:tc>
          <w:tcPr>
            <w:tcW w:w="1983" w:type="dxa"/>
            <w:tcBorders>
              <w:top w:val="single" w:sz="4" w:space="0" w:color="auto"/>
              <w:left w:val="single" w:sz="4" w:space="0" w:color="auto"/>
              <w:bottom w:val="single" w:sz="4" w:space="0" w:color="auto"/>
              <w:right w:val="single" w:sz="4" w:space="0" w:color="auto"/>
            </w:tcBorders>
          </w:tcPr>
          <w:p w:rsidR="00262EE1" w:rsidRPr="000A421A" w:rsidRDefault="00262EE1" w:rsidP="004321C7">
            <w:pPr>
              <w:spacing w:after="0" w:line="240" w:lineRule="auto"/>
              <w:rPr>
                <w:rFonts w:ascii="Times New Roman" w:hAnsi="Times New Roman"/>
                <w:lang w:eastAsia="ru-RU"/>
              </w:rPr>
            </w:pPr>
            <w:r w:rsidRPr="000A421A">
              <w:rPr>
                <w:rFonts w:ascii="Times New Roman" w:hAnsi="Times New Roman"/>
              </w:rPr>
              <w:t>991,1</w:t>
            </w:r>
          </w:p>
        </w:tc>
      </w:tr>
    </w:tbl>
    <w:p w:rsidR="004321C7" w:rsidRPr="000A421A" w:rsidRDefault="004321C7" w:rsidP="004321C7">
      <w:pPr>
        <w:spacing w:after="0" w:line="240" w:lineRule="auto"/>
        <w:rPr>
          <w:rFonts w:ascii="Times New Roman" w:hAnsi="Times New Roman"/>
          <w:sz w:val="28"/>
          <w:szCs w:val="28"/>
          <w:lang w:eastAsia="ru-RU"/>
        </w:rPr>
      </w:pPr>
    </w:p>
    <w:p w:rsidR="004321C7" w:rsidRPr="000A421A" w:rsidRDefault="004321C7" w:rsidP="004321C7">
      <w:pPr>
        <w:spacing w:after="0" w:line="240" w:lineRule="auto"/>
        <w:rPr>
          <w:rFonts w:ascii="Times New Roman" w:hAnsi="Times New Roman"/>
          <w:sz w:val="28"/>
          <w:szCs w:val="28"/>
          <w:lang w:eastAsia="ru-RU"/>
        </w:rPr>
      </w:pPr>
    </w:p>
    <w:p w:rsidR="004321C7" w:rsidRDefault="004321C7" w:rsidP="004321C7"/>
    <w:p w:rsidR="005E7C60" w:rsidRPr="00222BBA" w:rsidRDefault="005E7C60" w:rsidP="004802FB">
      <w:pPr>
        <w:spacing w:after="0" w:line="240" w:lineRule="auto"/>
        <w:rPr>
          <w:rFonts w:ascii="Times New Roman" w:hAnsi="Times New Roman"/>
          <w:sz w:val="20"/>
          <w:szCs w:val="20"/>
          <w:lang w:eastAsia="ru-RU"/>
        </w:rPr>
        <w:sectPr w:rsidR="005E7C60" w:rsidRPr="00222BBA" w:rsidSect="00E2265F">
          <w:pgSz w:w="16838" w:h="11905" w:orient="landscape"/>
          <w:pgMar w:top="1134" w:right="851" w:bottom="1134" w:left="1701" w:header="425" w:footer="720" w:gutter="0"/>
          <w:cols w:space="720"/>
          <w:noEndnote/>
          <w:docGrid w:linePitch="299"/>
        </w:sectPr>
      </w:pPr>
      <w:bookmarkStart w:id="3" w:name="RANGE!A1:I59"/>
      <w:bookmarkEnd w:id="3"/>
    </w:p>
    <w:p w:rsidR="005E7C60" w:rsidRPr="00222BBA" w:rsidRDefault="005E7C60" w:rsidP="004802FB">
      <w:pPr>
        <w:spacing w:after="0" w:line="240" w:lineRule="auto"/>
        <w:rPr>
          <w:rFonts w:ascii="Times New Roman" w:hAnsi="Times New Roman"/>
          <w:sz w:val="28"/>
          <w:szCs w:val="28"/>
          <w:lang w:eastAsia="ru-RU"/>
        </w:rPr>
      </w:pPr>
    </w:p>
    <w:p w:rsidR="005B2BA6" w:rsidRPr="005B2BA6" w:rsidRDefault="005B2BA6" w:rsidP="005B2BA6">
      <w:pPr>
        <w:pStyle w:val="a8"/>
        <w:ind w:left="5580"/>
        <w:rPr>
          <w:rFonts w:ascii="Times New Roman" w:hAnsi="Times New Roman"/>
          <w:sz w:val="24"/>
          <w:szCs w:val="24"/>
        </w:rPr>
      </w:pPr>
      <w:r w:rsidRPr="005B2BA6">
        <w:rPr>
          <w:rFonts w:ascii="Times New Roman" w:hAnsi="Times New Roman"/>
          <w:sz w:val="24"/>
          <w:szCs w:val="24"/>
        </w:rPr>
        <w:t>Приложение  4</w:t>
      </w:r>
    </w:p>
    <w:p w:rsidR="005B2BA6" w:rsidRPr="005B2BA6" w:rsidRDefault="005B2BA6" w:rsidP="005B2BA6">
      <w:pPr>
        <w:pStyle w:val="a8"/>
        <w:ind w:left="5580"/>
        <w:rPr>
          <w:rFonts w:ascii="Times New Roman" w:hAnsi="Times New Roman"/>
          <w:sz w:val="24"/>
          <w:szCs w:val="24"/>
        </w:rPr>
      </w:pPr>
      <w:r w:rsidRPr="005B2BA6">
        <w:rPr>
          <w:rFonts w:ascii="Times New Roman" w:hAnsi="Times New Roman"/>
          <w:sz w:val="24"/>
          <w:szCs w:val="24"/>
        </w:rPr>
        <w:t>к муниципальной  программе «Развитие культуры на территории Большемуртинского района»</w:t>
      </w:r>
    </w:p>
    <w:p w:rsidR="005E7C60" w:rsidRPr="00222BBA" w:rsidRDefault="005E7C60" w:rsidP="005B2BA6">
      <w:pPr>
        <w:pStyle w:val="a8"/>
        <w:ind w:left="5580"/>
        <w:jc w:val="right"/>
        <w:rPr>
          <w:rFonts w:ascii="Times New Roman" w:hAnsi="Times New Roman"/>
          <w:sz w:val="24"/>
          <w:szCs w:val="24"/>
        </w:rPr>
      </w:pPr>
    </w:p>
    <w:p w:rsidR="005E7C60" w:rsidRPr="0032339E" w:rsidRDefault="005E7C60" w:rsidP="00D67ADA">
      <w:pPr>
        <w:pStyle w:val="a8"/>
        <w:jc w:val="center"/>
        <w:rPr>
          <w:rFonts w:ascii="Times New Roman" w:hAnsi="Times New Roman"/>
          <w:b/>
          <w:sz w:val="24"/>
          <w:szCs w:val="24"/>
        </w:rPr>
      </w:pPr>
      <w:r w:rsidRPr="0032339E">
        <w:rPr>
          <w:rFonts w:ascii="Times New Roman" w:hAnsi="Times New Roman"/>
          <w:b/>
          <w:sz w:val="24"/>
          <w:szCs w:val="24"/>
        </w:rPr>
        <w:t>Подпрограмма 1</w:t>
      </w:r>
    </w:p>
    <w:p w:rsidR="005E7C60" w:rsidRPr="0032339E" w:rsidRDefault="005E7C60" w:rsidP="00D67ADA">
      <w:pPr>
        <w:pStyle w:val="a8"/>
        <w:jc w:val="center"/>
        <w:rPr>
          <w:rFonts w:ascii="Times New Roman" w:hAnsi="Times New Roman"/>
          <w:b/>
          <w:sz w:val="24"/>
          <w:szCs w:val="24"/>
        </w:rPr>
      </w:pPr>
      <w:r w:rsidRPr="0032339E">
        <w:rPr>
          <w:rFonts w:ascii="Times New Roman" w:hAnsi="Times New Roman"/>
          <w:b/>
          <w:bCs/>
          <w:sz w:val="24"/>
          <w:szCs w:val="24"/>
        </w:rPr>
        <w:t xml:space="preserve">«Искусство и народное творчество, </w:t>
      </w:r>
      <w:proofErr w:type="gramStart"/>
      <w:r w:rsidRPr="0032339E">
        <w:rPr>
          <w:rFonts w:ascii="Times New Roman" w:hAnsi="Times New Roman"/>
          <w:b/>
          <w:bCs/>
          <w:sz w:val="24"/>
          <w:szCs w:val="24"/>
        </w:rPr>
        <w:t>реализуемая</w:t>
      </w:r>
      <w:proofErr w:type="gramEnd"/>
      <w:r w:rsidRPr="0032339E">
        <w:rPr>
          <w:rFonts w:ascii="Times New Roman" w:hAnsi="Times New Roman"/>
          <w:b/>
          <w:bCs/>
          <w:sz w:val="24"/>
          <w:szCs w:val="24"/>
        </w:rPr>
        <w:t xml:space="preserve"> в рамках муниципальной программы «</w:t>
      </w:r>
      <w:r w:rsidRPr="0032339E">
        <w:rPr>
          <w:rFonts w:ascii="Times New Roman" w:hAnsi="Times New Roman"/>
          <w:b/>
          <w:sz w:val="24"/>
          <w:szCs w:val="24"/>
        </w:rPr>
        <w:t>Развитие культуры на территории  Большемуртинского района»</w:t>
      </w:r>
    </w:p>
    <w:p w:rsidR="005E7C60" w:rsidRPr="0032339E" w:rsidRDefault="005E7C60" w:rsidP="00D67ADA">
      <w:pPr>
        <w:pStyle w:val="a8"/>
        <w:rPr>
          <w:rFonts w:ascii="Times New Roman" w:hAnsi="Times New Roman"/>
          <w:b/>
          <w:sz w:val="24"/>
          <w:szCs w:val="24"/>
        </w:rPr>
      </w:pPr>
    </w:p>
    <w:p w:rsidR="005E7C60" w:rsidRPr="0032339E" w:rsidRDefault="005E7C60" w:rsidP="00D67ADA">
      <w:pPr>
        <w:pStyle w:val="a8"/>
        <w:numPr>
          <w:ilvl w:val="0"/>
          <w:numId w:val="10"/>
        </w:numPr>
        <w:jc w:val="center"/>
        <w:rPr>
          <w:rFonts w:ascii="Times New Roman" w:hAnsi="Times New Roman"/>
          <w:b/>
          <w:sz w:val="24"/>
          <w:szCs w:val="24"/>
        </w:rPr>
      </w:pPr>
      <w:r w:rsidRPr="0032339E">
        <w:rPr>
          <w:rFonts w:ascii="Times New Roman" w:hAnsi="Times New Roman"/>
          <w:b/>
          <w:sz w:val="24"/>
          <w:szCs w:val="24"/>
        </w:rPr>
        <w:t>Паспорт подпрограммы</w:t>
      </w:r>
    </w:p>
    <w:p w:rsidR="005E7C60" w:rsidRPr="0032339E" w:rsidRDefault="005E7C60" w:rsidP="00D67ADA">
      <w:pPr>
        <w:pStyle w:val="a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51"/>
      </w:tblGrid>
      <w:tr w:rsidR="005E7C60" w:rsidRPr="0032339E" w:rsidTr="00AF548B">
        <w:tc>
          <w:tcPr>
            <w:tcW w:w="2802" w:type="dxa"/>
          </w:tcPr>
          <w:p w:rsidR="005E7C60" w:rsidRPr="0032339E" w:rsidRDefault="005E7C60" w:rsidP="00D67ADA">
            <w:pPr>
              <w:pStyle w:val="a8"/>
              <w:rPr>
                <w:rFonts w:ascii="Times New Roman" w:hAnsi="Times New Roman"/>
                <w:sz w:val="24"/>
                <w:szCs w:val="24"/>
                <w:lang w:eastAsia="en-US"/>
              </w:rPr>
            </w:pPr>
            <w:r w:rsidRPr="0032339E">
              <w:rPr>
                <w:rFonts w:ascii="Times New Roman" w:hAnsi="Times New Roman"/>
                <w:sz w:val="24"/>
                <w:szCs w:val="24"/>
              </w:rPr>
              <w:t>Наименование подпрограммы</w:t>
            </w:r>
          </w:p>
        </w:tc>
        <w:tc>
          <w:tcPr>
            <w:tcW w:w="0" w:type="auto"/>
          </w:tcPr>
          <w:p w:rsidR="005E7C60" w:rsidRPr="0032339E" w:rsidRDefault="005E7C60" w:rsidP="00D67ADA">
            <w:pPr>
              <w:pStyle w:val="a8"/>
              <w:jc w:val="both"/>
              <w:rPr>
                <w:rFonts w:ascii="Times New Roman" w:hAnsi="Times New Roman"/>
                <w:bCs/>
                <w:sz w:val="24"/>
                <w:szCs w:val="24"/>
                <w:lang w:eastAsia="en-US"/>
              </w:rPr>
            </w:pPr>
            <w:r w:rsidRPr="0032339E">
              <w:rPr>
                <w:rFonts w:ascii="Times New Roman" w:hAnsi="Times New Roman"/>
                <w:bCs/>
                <w:sz w:val="24"/>
                <w:szCs w:val="24"/>
              </w:rPr>
              <w:t>«Искусство и народное творчество»</w:t>
            </w:r>
            <w:r w:rsidRPr="0032339E">
              <w:rPr>
                <w:rFonts w:ascii="Times New Roman" w:hAnsi="Times New Roman"/>
                <w:sz w:val="24"/>
                <w:szCs w:val="24"/>
              </w:rPr>
              <w:t xml:space="preserve"> (далее – подпрограмма)</w:t>
            </w:r>
          </w:p>
        </w:tc>
      </w:tr>
      <w:tr w:rsidR="005E7C60" w:rsidRPr="0032339E" w:rsidTr="00AF548B">
        <w:tc>
          <w:tcPr>
            <w:tcW w:w="2802" w:type="dxa"/>
          </w:tcPr>
          <w:p w:rsidR="005E7C60" w:rsidRPr="0032339E" w:rsidRDefault="005E7C60" w:rsidP="00D67ADA">
            <w:pPr>
              <w:pStyle w:val="a8"/>
              <w:rPr>
                <w:rFonts w:ascii="Times New Roman" w:hAnsi="Times New Roman"/>
                <w:sz w:val="24"/>
                <w:szCs w:val="24"/>
                <w:lang w:eastAsia="en-US"/>
              </w:rPr>
            </w:pPr>
            <w:r w:rsidRPr="0032339E">
              <w:rPr>
                <w:rFonts w:ascii="Times New Roman" w:hAnsi="Times New Roman"/>
                <w:sz w:val="24"/>
                <w:szCs w:val="24"/>
              </w:rPr>
              <w:t>Наименование муниципальной программы</w:t>
            </w:r>
            <w:r w:rsidR="001F0F2F" w:rsidRPr="0032339E">
              <w:rPr>
                <w:rFonts w:ascii="Times New Roman" w:hAnsi="Times New Roman"/>
                <w:sz w:val="24"/>
                <w:szCs w:val="24"/>
              </w:rPr>
              <w:t>, в рамках которой реализуется Подпрограмма</w:t>
            </w:r>
          </w:p>
        </w:tc>
        <w:tc>
          <w:tcPr>
            <w:tcW w:w="0" w:type="auto"/>
          </w:tcPr>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«Развитие культуры на территории Большемуртинского района» (далее – программа)</w:t>
            </w:r>
          </w:p>
        </w:tc>
      </w:tr>
      <w:tr w:rsidR="005E7C60" w:rsidRPr="0032339E" w:rsidTr="00AF548B">
        <w:tc>
          <w:tcPr>
            <w:tcW w:w="2802" w:type="dxa"/>
          </w:tcPr>
          <w:p w:rsidR="005E7C60" w:rsidRPr="0032339E" w:rsidRDefault="005E7C60" w:rsidP="00D67ADA">
            <w:pPr>
              <w:pStyle w:val="a8"/>
              <w:rPr>
                <w:rFonts w:ascii="Times New Roman" w:hAnsi="Times New Roman"/>
                <w:sz w:val="24"/>
                <w:szCs w:val="24"/>
              </w:rPr>
            </w:pPr>
            <w:r w:rsidRPr="0032339E">
              <w:rPr>
                <w:rFonts w:ascii="Times New Roman" w:hAnsi="Times New Roman"/>
                <w:sz w:val="24"/>
                <w:szCs w:val="24"/>
              </w:rPr>
              <w:t>Муниципальный заказчик</w:t>
            </w:r>
          </w:p>
        </w:tc>
        <w:tc>
          <w:tcPr>
            <w:tcW w:w="0" w:type="auto"/>
          </w:tcPr>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Администрация Большемуртинского района</w:t>
            </w:r>
          </w:p>
        </w:tc>
      </w:tr>
      <w:tr w:rsidR="005E7C60" w:rsidRPr="0032339E" w:rsidTr="00AF548B">
        <w:tc>
          <w:tcPr>
            <w:tcW w:w="2802" w:type="dxa"/>
          </w:tcPr>
          <w:p w:rsidR="005E7C60" w:rsidRPr="0032339E" w:rsidRDefault="005E7C60" w:rsidP="00D67ADA">
            <w:pPr>
              <w:pStyle w:val="a8"/>
              <w:rPr>
                <w:rFonts w:ascii="Times New Roman" w:hAnsi="Times New Roman"/>
                <w:sz w:val="24"/>
                <w:szCs w:val="24"/>
                <w:lang w:eastAsia="en-US"/>
              </w:rPr>
            </w:pPr>
            <w:r w:rsidRPr="0032339E">
              <w:rPr>
                <w:rFonts w:ascii="Times New Roman" w:hAnsi="Times New Roman"/>
                <w:sz w:val="24"/>
                <w:szCs w:val="24"/>
              </w:rPr>
              <w:t xml:space="preserve">Исполнитель </w:t>
            </w:r>
            <w:r w:rsidR="000F7EE7" w:rsidRPr="0032339E">
              <w:rPr>
                <w:rFonts w:ascii="Times New Roman" w:hAnsi="Times New Roman"/>
                <w:sz w:val="24"/>
                <w:szCs w:val="24"/>
              </w:rPr>
              <w:t xml:space="preserve">мероприятий </w:t>
            </w:r>
            <w:r w:rsidRPr="0032339E">
              <w:rPr>
                <w:rFonts w:ascii="Times New Roman" w:hAnsi="Times New Roman"/>
                <w:sz w:val="24"/>
                <w:szCs w:val="24"/>
              </w:rPr>
              <w:t>подпрограммы</w:t>
            </w:r>
          </w:p>
        </w:tc>
        <w:tc>
          <w:tcPr>
            <w:tcW w:w="0" w:type="auto"/>
          </w:tcPr>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Отдел культуры и кино администрации Большемуртинского района</w:t>
            </w:r>
          </w:p>
        </w:tc>
      </w:tr>
      <w:tr w:rsidR="005E7C60" w:rsidRPr="0032339E" w:rsidTr="00AF548B">
        <w:tc>
          <w:tcPr>
            <w:tcW w:w="2802" w:type="dxa"/>
          </w:tcPr>
          <w:p w:rsidR="005E7C60" w:rsidRPr="0032339E" w:rsidRDefault="005E7C60" w:rsidP="00D67ADA">
            <w:pPr>
              <w:pStyle w:val="a8"/>
              <w:rPr>
                <w:rFonts w:ascii="Times New Roman" w:hAnsi="Times New Roman"/>
                <w:sz w:val="24"/>
                <w:szCs w:val="24"/>
                <w:lang w:eastAsia="en-US"/>
              </w:rPr>
            </w:pPr>
            <w:r w:rsidRPr="0032339E">
              <w:rPr>
                <w:rFonts w:ascii="Times New Roman" w:hAnsi="Times New Roman"/>
                <w:sz w:val="24"/>
                <w:szCs w:val="24"/>
              </w:rPr>
              <w:t xml:space="preserve">Цель подпрограммы </w:t>
            </w:r>
          </w:p>
          <w:p w:rsidR="005E7C60" w:rsidRPr="0032339E" w:rsidRDefault="005E7C60" w:rsidP="00D67ADA">
            <w:pPr>
              <w:pStyle w:val="a8"/>
              <w:rPr>
                <w:rFonts w:ascii="Times New Roman" w:hAnsi="Times New Roman"/>
                <w:sz w:val="24"/>
                <w:szCs w:val="24"/>
                <w:lang w:eastAsia="en-US"/>
              </w:rPr>
            </w:pPr>
          </w:p>
        </w:tc>
        <w:tc>
          <w:tcPr>
            <w:tcW w:w="0" w:type="auto"/>
          </w:tcPr>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Формирование и развитие единого культурного пространства района</w:t>
            </w:r>
          </w:p>
        </w:tc>
      </w:tr>
      <w:tr w:rsidR="005E7C60" w:rsidRPr="0032339E" w:rsidTr="00AF548B">
        <w:tc>
          <w:tcPr>
            <w:tcW w:w="2802" w:type="dxa"/>
          </w:tcPr>
          <w:p w:rsidR="005E7C60" w:rsidRPr="0032339E" w:rsidRDefault="005E7C60" w:rsidP="00D67ADA">
            <w:pPr>
              <w:pStyle w:val="a8"/>
              <w:rPr>
                <w:rFonts w:ascii="Times New Roman" w:hAnsi="Times New Roman"/>
                <w:sz w:val="24"/>
                <w:szCs w:val="24"/>
              </w:rPr>
            </w:pPr>
            <w:r w:rsidRPr="0032339E">
              <w:rPr>
                <w:rFonts w:ascii="Times New Roman" w:hAnsi="Times New Roman"/>
                <w:sz w:val="24"/>
                <w:szCs w:val="24"/>
              </w:rPr>
              <w:t>Задача подпрограммы</w:t>
            </w:r>
          </w:p>
        </w:tc>
        <w:tc>
          <w:tcPr>
            <w:tcW w:w="0" w:type="auto"/>
          </w:tcPr>
          <w:p w:rsidR="000F7EE7" w:rsidRPr="0032339E" w:rsidRDefault="000F7EE7" w:rsidP="00D67ADA">
            <w:pPr>
              <w:pStyle w:val="a8"/>
              <w:jc w:val="both"/>
              <w:rPr>
                <w:rFonts w:ascii="Times New Roman" w:hAnsi="Times New Roman"/>
                <w:sz w:val="24"/>
                <w:szCs w:val="24"/>
              </w:rPr>
            </w:pPr>
            <w:r w:rsidRPr="0032339E">
              <w:rPr>
                <w:rFonts w:ascii="Times New Roman" w:hAnsi="Times New Roman"/>
                <w:sz w:val="24"/>
                <w:szCs w:val="24"/>
              </w:rPr>
              <w:t>1.</w:t>
            </w:r>
            <w:r w:rsidR="00F518FC" w:rsidRPr="0032339E">
              <w:rPr>
                <w:rFonts w:ascii="Times New Roman" w:hAnsi="Times New Roman"/>
                <w:sz w:val="24"/>
                <w:szCs w:val="24"/>
              </w:rPr>
              <w:t xml:space="preserve"> Сохранение и развитие народной культуры, поддержка творческих инициатив населения</w:t>
            </w:r>
            <w:r w:rsidRPr="0032339E">
              <w:rPr>
                <w:rFonts w:ascii="Times New Roman" w:hAnsi="Times New Roman"/>
                <w:sz w:val="24"/>
                <w:szCs w:val="24"/>
              </w:rPr>
              <w:t>;</w:t>
            </w:r>
          </w:p>
          <w:p w:rsidR="005E7C60" w:rsidRPr="0032339E" w:rsidRDefault="000F7EE7" w:rsidP="00F518FC">
            <w:pPr>
              <w:pStyle w:val="a8"/>
              <w:jc w:val="both"/>
              <w:rPr>
                <w:rFonts w:ascii="Times New Roman" w:hAnsi="Times New Roman"/>
                <w:sz w:val="24"/>
                <w:szCs w:val="24"/>
              </w:rPr>
            </w:pPr>
            <w:r w:rsidRPr="0032339E">
              <w:rPr>
                <w:rFonts w:ascii="Times New Roman" w:hAnsi="Times New Roman"/>
                <w:sz w:val="24"/>
                <w:szCs w:val="24"/>
              </w:rPr>
              <w:t>2.</w:t>
            </w:r>
            <w:r w:rsidR="00F518FC" w:rsidRPr="0032339E">
              <w:rPr>
                <w:rFonts w:ascii="Times New Roman" w:hAnsi="Times New Roman"/>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tc>
      </w:tr>
      <w:tr w:rsidR="005E7C60" w:rsidRPr="0032339E" w:rsidTr="0078341F">
        <w:tc>
          <w:tcPr>
            <w:tcW w:w="2802" w:type="dxa"/>
          </w:tcPr>
          <w:p w:rsidR="005E7C60" w:rsidRPr="0032339E" w:rsidRDefault="005E7C60" w:rsidP="00D67ADA">
            <w:pPr>
              <w:pStyle w:val="a8"/>
              <w:rPr>
                <w:rFonts w:ascii="Times New Roman" w:hAnsi="Times New Roman"/>
                <w:sz w:val="24"/>
                <w:szCs w:val="24"/>
              </w:rPr>
            </w:pPr>
            <w:r w:rsidRPr="0032339E">
              <w:rPr>
                <w:rFonts w:ascii="Times New Roman" w:hAnsi="Times New Roman"/>
                <w:sz w:val="24"/>
                <w:szCs w:val="24"/>
              </w:rPr>
              <w:t>Целевые индикаторы</w:t>
            </w:r>
          </w:p>
        </w:tc>
        <w:tc>
          <w:tcPr>
            <w:tcW w:w="0" w:type="auto"/>
          </w:tcPr>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 количество потребителей муниципальных услуг учреждений клубного типа;</w:t>
            </w:r>
          </w:p>
          <w:p w:rsidR="005E7C60" w:rsidRPr="0032339E" w:rsidRDefault="005E7C60" w:rsidP="00D67ADA">
            <w:pPr>
              <w:pStyle w:val="a8"/>
              <w:jc w:val="both"/>
              <w:rPr>
                <w:rFonts w:ascii="Times New Roman" w:hAnsi="Times New Roman"/>
                <w:b/>
                <w:sz w:val="24"/>
                <w:szCs w:val="24"/>
              </w:rPr>
            </w:pPr>
            <w:r w:rsidRPr="0032339E">
              <w:rPr>
                <w:rFonts w:ascii="Times New Roman" w:hAnsi="Times New Roman"/>
                <w:sz w:val="24"/>
                <w:szCs w:val="24"/>
              </w:rPr>
              <w:t>- количество культурно-массовых мероприятий учреждений клубного типа района;</w:t>
            </w:r>
          </w:p>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 число клубных формирований;</w:t>
            </w:r>
          </w:p>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 количество участников клубных формирований;</w:t>
            </w:r>
          </w:p>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 количество участников клубных формирований в возрасте до 14 лет;</w:t>
            </w:r>
          </w:p>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 xml:space="preserve">- число обучающихся </w:t>
            </w:r>
            <w:proofErr w:type="spellStart"/>
            <w:r w:rsidRPr="0032339E">
              <w:rPr>
                <w:rFonts w:ascii="Times New Roman" w:hAnsi="Times New Roman"/>
                <w:sz w:val="24"/>
                <w:szCs w:val="24"/>
              </w:rPr>
              <w:t>по</w:t>
            </w:r>
            <w:r w:rsidR="00C12EC8">
              <w:rPr>
                <w:rFonts w:ascii="Times New Roman" w:hAnsi="Times New Roman"/>
                <w:sz w:val="24"/>
                <w:szCs w:val="24"/>
              </w:rPr>
              <w:t>д</w:t>
            </w:r>
            <w:r w:rsidRPr="0032339E">
              <w:rPr>
                <w:rFonts w:ascii="Times New Roman" w:hAnsi="Times New Roman"/>
                <w:sz w:val="24"/>
                <w:szCs w:val="24"/>
              </w:rPr>
              <w:t>рограммам</w:t>
            </w:r>
            <w:proofErr w:type="spellEnd"/>
            <w:r w:rsidRPr="0032339E">
              <w:rPr>
                <w:rFonts w:ascii="Times New Roman" w:hAnsi="Times New Roman"/>
                <w:sz w:val="24"/>
                <w:szCs w:val="24"/>
              </w:rPr>
              <w:t xml:space="preserve"> дополнительного образования детей;</w:t>
            </w:r>
          </w:p>
          <w:p w:rsidR="005E7C60" w:rsidRPr="0032339E" w:rsidRDefault="005E7C60" w:rsidP="00D67ADA">
            <w:pPr>
              <w:pStyle w:val="a8"/>
              <w:jc w:val="both"/>
              <w:rPr>
                <w:rFonts w:ascii="Times New Roman" w:hAnsi="Times New Roman"/>
                <w:sz w:val="24"/>
                <w:szCs w:val="24"/>
              </w:rPr>
            </w:pPr>
            <w:r w:rsidRPr="0032339E">
              <w:rPr>
                <w:rFonts w:ascii="Times New Roman" w:hAnsi="Times New Roman"/>
                <w:sz w:val="24"/>
                <w:szCs w:val="24"/>
              </w:rPr>
              <w:t>- доля детей, ставших победителями и призерами мероприятий различного уровня.</w:t>
            </w:r>
          </w:p>
        </w:tc>
      </w:tr>
      <w:tr w:rsidR="00C02322" w:rsidRPr="0032339E" w:rsidTr="0078341F">
        <w:tc>
          <w:tcPr>
            <w:tcW w:w="2802" w:type="dxa"/>
          </w:tcPr>
          <w:p w:rsidR="00C02322" w:rsidRPr="0032339E" w:rsidRDefault="00C02322" w:rsidP="00150A19">
            <w:pPr>
              <w:widowControl w:val="0"/>
              <w:suppressAutoHyphens/>
              <w:spacing w:after="0" w:line="100" w:lineRule="atLeast"/>
              <w:rPr>
                <w:rFonts w:ascii="Times New Roman" w:eastAsia="SimSun" w:hAnsi="Times New Roman"/>
                <w:kern w:val="1"/>
                <w:sz w:val="24"/>
                <w:szCs w:val="24"/>
                <w:lang w:eastAsia="ar-SA"/>
              </w:rPr>
            </w:pPr>
            <w:r w:rsidRPr="0032339E">
              <w:rPr>
                <w:rFonts w:ascii="Times New Roman" w:hAnsi="Times New Roman"/>
                <w:sz w:val="24"/>
                <w:szCs w:val="24"/>
                <w:lang w:eastAsia="ar-SA"/>
              </w:rPr>
              <w:t>Сроки реализации</w:t>
            </w:r>
            <w:r w:rsidR="0083248C" w:rsidRPr="0032339E">
              <w:rPr>
                <w:rFonts w:ascii="Times New Roman" w:eastAsia="SimSun" w:hAnsi="Times New Roman"/>
                <w:kern w:val="1"/>
                <w:sz w:val="24"/>
                <w:szCs w:val="24"/>
                <w:lang w:eastAsia="ar-SA"/>
              </w:rPr>
              <w:t xml:space="preserve"> п</w:t>
            </w:r>
            <w:r w:rsidRPr="0032339E">
              <w:rPr>
                <w:rFonts w:ascii="Times New Roman" w:eastAsia="SimSun" w:hAnsi="Times New Roman"/>
                <w:kern w:val="1"/>
                <w:sz w:val="24"/>
                <w:szCs w:val="24"/>
                <w:lang w:eastAsia="ar-SA"/>
              </w:rPr>
              <w:t xml:space="preserve">одпрограммы    </w:t>
            </w:r>
          </w:p>
        </w:tc>
        <w:tc>
          <w:tcPr>
            <w:tcW w:w="0" w:type="auto"/>
          </w:tcPr>
          <w:p w:rsidR="00C02322" w:rsidRPr="0032339E" w:rsidRDefault="00C02322" w:rsidP="002C5DDB">
            <w:pPr>
              <w:spacing w:after="0" w:line="240" w:lineRule="auto"/>
              <w:jc w:val="both"/>
              <w:rPr>
                <w:rFonts w:ascii="Times New Roman" w:hAnsi="Times New Roman"/>
                <w:sz w:val="24"/>
                <w:szCs w:val="24"/>
                <w:lang w:eastAsia="ru-RU"/>
              </w:rPr>
            </w:pPr>
            <w:r w:rsidRPr="0032339E">
              <w:rPr>
                <w:rFonts w:ascii="Times New Roman" w:eastAsia="SimSun" w:hAnsi="Times New Roman"/>
                <w:kern w:val="1"/>
                <w:sz w:val="24"/>
                <w:szCs w:val="24"/>
                <w:lang w:eastAsia="ar-SA"/>
              </w:rPr>
              <w:t xml:space="preserve">Подпрограмма </w:t>
            </w:r>
            <w:r w:rsidRPr="0032339E">
              <w:rPr>
                <w:rFonts w:ascii="Times New Roman" w:hAnsi="Times New Roman"/>
                <w:sz w:val="24"/>
                <w:szCs w:val="24"/>
                <w:lang w:eastAsia="ar-SA"/>
              </w:rPr>
              <w:t>реализуется в период с 202</w:t>
            </w:r>
            <w:r w:rsidR="002C5DDB">
              <w:rPr>
                <w:rFonts w:ascii="Times New Roman" w:hAnsi="Times New Roman"/>
                <w:sz w:val="24"/>
                <w:szCs w:val="24"/>
                <w:lang w:eastAsia="ar-SA"/>
              </w:rPr>
              <w:t>4</w:t>
            </w:r>
            <w:r w:rsidRPr="0032339E">
              <w:rPr>
                <w:rFonts w:ascii="Times New Roman" w:hAnsi="Times New Roman"/>
                <w:sz w:val="24"/>
                <w:szCs w:val="24"/>
                <w:lang w:eastAsia="ar-SA"/>
              </w:rPr>
              <w:t xml:space="preserve"> по 202</w:t>
            </w:r>
            <w:r w:rsidR="002C5DDB">
              <w:rPr>
                <w:rFonts w:ascii="Times New Roman" w:hAnsi="Times New Roman"/>
                <w:sz w:val="24"/>
                <w:szCs w:val="24"/>
                <w:lang w:eastAsia="ar-SA"/>
              </w:rPr>
              <w:t>7</w:t>
            </w:r>
            <w:r w:rsidRPr="0032339E">
              <w:rPr>
                <w:rFonts w:ascii="Times New Roman" w:hAnsi="Times New Roman"/>
                <w:sz w:val="24"/>
                <w:szCs w:val="24"/>
                <w:lang w:eastAsia="ar-SA"/>
              </w:rPr>
              <w:t xml:space="preserve"> годы</w:t>
            </w:r>
          </w:p>
        </w:tc>
      </w:tr>
      <w:tr w:rsidR="00C02322" w:rsidRPr="00B42EA4" w:rsidTr="00AF548B">
        <w:tc>
          <w:tcPr>
            <w:tcW w:w="2802" w:type="dxa"/>
          </w:tcPr>
          <w:p w:rsidR="00C02322" w:rsidRPr="0032339E" w:rsidRDefault="00C02322" w:rsidP="00D67ADA">
            <w:pPr>
              <w:pStyle w:val="a8"/>
              <w:rPr>
                <w:rFonts w:ascii="Times New Roman" w:hAnsi="Times New Roman"/>
                <w:sz w:val="24"/>
                <w:szCs w:val="24"/>
                <w:lang w:eastAsia="en-US"/>
              </w:rPr>
            </w:pPr>
            <w:bookmarkStart w:id="4" w:name="_Hlk182553123"/>
            <w:r w:rsidRPr="0032339E">
              <w:rPr>
                <w:rFonts w:ascii="Times New Roman" w:hAnsi="Times New Roman"/>
                <w:sz w:val="24"/>
                <w:szCs w:val="24"/>
              </w:rPr>
              <w:t xml:space="preserve">Объемы и источники финансирования подпрограммы </w:t>
            </w:r>
          </w:p>
          <w:p w:rsidR="00C02322" w:rsidRPr="0032339E" w:rsidRDefault="00C02322" w:rsidP="00D67ADA">
            <w:pPr>
              <w:pStyle w:val="a8"/>
              <w:rPr>
                <w:rFonts w:ascii="Times New Roman" w:hAnsi="Times New Roman"/>
                <w:sz w:val="24"/>
                <w:szCs w:val="24"/>
                <w:lang w:eastAsia="en-US"/>
              </w:rPr>
            </w:pPr>
          </w:p>
        </w:tc>
        <w:tc>
          <w:tcPr>
            <w:tcW w:w="0" w:type="auto"/>
          </w:tcPr>
          <w:p w:rsidR="000A421A" w:rsidRPr="005C012B" w:rsidRDefault="000A421A" w:rsidP="000A421A">
            <w:pPr>
              <w:autoSpaceDE w:val="0"/>
              <w:autoSpaceDN w:val="0"/>
              <w:adjustRightInd w:val="0"/>
              <w:spacing w:after="0" w:line="240" w:lineRule="auto"/>
              <w:outlineLvl w:val="0"/>
              <w:rPr>
                <w:rFonts w:ascii="Times New Roman" w:hAnsi="Times New Roman"/>
                <w:sz w:val="24"/>
                <w:szCs w:val="24"/>
              </w:rPr>
            </w:pPr>
            <w:bookmarkStart w:id="5" w:name="_Hlk161820636"/>
            <w:r w:rsidRPr="005C012B">
              <w:rPr>
                <w:rFonts w:ascii="Times New Roman" w:hAnsi="Times New Roman"/>
                <w:sz w:val="24"/>
                <w:szCs w:val="24"/>
              </w:rPr>
              <w:t xml:space="preserve">Общий объем финансирования  </w:t>
            </w:r>
            <w:r w:rsidR="00F559DD" w:rsidRPr="005C012B">
              <w:rPr>
                <w:rFonts w:ascii="Times New Roman" w:hAnsi="Times New Roman"/>
                <w:sz w:val="24"/>
                <w:szCs w:val="24"/>
              </w:rPr>
              <w:t>258470тыс</w:t>
            </w:r>
            <w:r w:rsidRPr="005C012B">
              <w:rPr>
                <w:rFonts w:ascii="Times New Roman" w:hAnsi="Times New Roman"/>
                <w:sz w:val="24"/>
                <w:szCs w:val="24"/>
              </w:rPr>
              <w:t>. рублей, в том числе:</w:t>
            </w:r>
          </w:p>
          <w:p w:rsidR="000A421A" w:rsidRPr="005C012B"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 xml:space="preserve">за счет средств районного бюджета – </w:t>
            </w:r>
            <w:r w:rsidR="00F559DD" w:rsidRPr="005C012B">
              <w:rPr>
                <w:rFonts w:ascii="Times New Roman" w:hAnsi="Times New Roman"/>
                <w:sz w:val="24"/>
                <w:szCs w:val="24"/>
              </w:rPr>
              <w:t>221738,4</w:t>
            </w:r>
            <w:r w:rsidRPr="005C012B">
              <w:rPr>
                <w:rFonts w:ascii="Times New Roman" w:hAnsi="Times New Roman"/>
                <w:sz w:val="24"/>
                <w:szCs w:val="24"/>
              </w:rPr>
              <w:t xml:space="preserve"> тыс. рублей;</w:t>
            </w:r>
          </w:p>
          <w:p w:rsidR="000A421A" w:rsidRPr="005C012B"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w:t>
            </w:r>
            <w:r w:rsidR="00F559DD" w:rsidRPr="005C012B">
              <w:rPr>
                <w:rFonts w:ascii="Times New Roman" w:hAnsi="Times New Roman"/>
                <w:sz w:val="24"/>
                <w:szCs w:val="24"/>
              </w:rPr>
              <w:t>36476,3</w:t>
            </w:r>
            <w:r w:rsidRPr="005C012B">
              <w:rPr>
                <w:rFonts w:ascii="Times New Roman" w:hAnsi="Times New Roman"/>
                <w:sz w:val="24"/>
                <w:szCs w:val="24"/>
              </w:rPr>
              <w:t xml:space="preserve"> тыс. рублей; </w:t>
            </w:r>
          </w:p>
          <w:p w:rsidR="000A421A" w:rsidRPr="005C012B"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 xml:space="preserve">за счет средств федерального бюджета – </w:t>
            </w:r>
            <w:r w:rsidR="00F559DD" w:rsidRPr="005C012B">
              <w:rPr>
                <w:rFonts w:ascii="Times New Roman" w:hAnsi="Times New Roman"/>
                <w:sz w:val="24"/>
                <w:szCs w:val="24"/>
              </w:rPr>
              <w:t>255,3</w:t>
            </w:r>
            <w:r w:rsidRPr="005C012B">
              <w:rPr>
                <w:rFonts w:ascii="Times New Roman" w:hAnsi="Times New Roman"/>
                <w:sz w:val="24"/>
                <w:szCs w:val="24"/>
              </w:rPr>
              <w:t xml:space="preserve"> тыс. рублей; </w:t>
            </w:r>
          </w:p>
          <w:p w:rsidR="000A421A" w:rsidRPr="005C012B"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в том числе по годам:</w:t>
            </w:r>
          </w:p>
          <w:p w:rsidR="000A421A" w:rsidRPr="005C012B"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w:t>
            </w:r>
            <w:r w:rsidR="00125EDF" w:rsidRPr="005C012B">
              <w:rPr>
                <w:rFonts w:ascii="Times New Roman" w:hAnsi="Times New Roman"/>
                <w:sz w:val="24"/>
                <w:szCs w:val="24"/>
              </w:rPr>
              <w:t xml:space="preserve">4 </w:t>
            </w:r>
            <w:r w:rsidRPr="005C012B">
              <w:rPr>
                <w:rFonts w:ascii="Times New Roman" w:hAnsi="Times New Roman"/>
                <w:sz w:val="24"/>
                <w:szCs w:val="24"/>
              </w:rPr>
              <w:t xml:space="preserve"> год – </w:t>
            </w:r>
            <w:r w:rsidR="00F559DD" w:rsidRPr="005C012B">
              <w:rPr>
                <w:rFonts w:ascii="Times New Roman" w:hAnsi="Times New Roman"/>
                <w:sz w:val="24"/>
                <w:szCs w:val="24"/>
              </w:rPr>
              <w:t>81982,1</w:t>
            </w:r>
            <w:r w:rsidR="00F41E6A" w:rsidRPr="005C012B">
              <w:rPr>
                <w:rFonts w:ascii="Times New Roman" w:hAnsi="Times New Roman"/>
                <w:sz w:val="24"/>
                <w:szCs w:val="24"/>
              </w:rPr>
              <w:t xml:space="preserve"> тыс. рублей, в том числе за счет:</w:t>
            </w:r>
          </w:p>
          <w:p w:rsidR="000A421A" w:rsidRPr="005C012B"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lastRenderedPageBreak/>
              <w:t xml:space="preserve">за счет средств </w:t>
            </w:r>
            <w:r w:rsidR="0030324D" w:rsidRPr="005C012B">
              <w:rPr>
                <w:rFonts w:ascii="Times New Roman" w:hAnsi="Times New Roman"/>
                <w:sz w:val="24"/>
                <w:szCs w:val="24"/>
              </w:rPr>
              <w:t>районного</w:t>
            </w:r>
            <w:r w:rsidRPr="005C012B">
              <w:rPr>
                <w:rFonts w:ascii="Times New Roman" w:hAnsi="Times New Roman"/>
                <w:sz w:val="24"/>
                <w:szCs w:val="24"/>
              </w:rPr>
              <w:t xml:space="preserve"> бюджета </w:t>
            </w:r>
            <w:r w:rsidR="00BB3C40" w:rsidRPr="005C012B">
              <w:rPr>
                <w:rFonts w:ascii="Times New Roman" w:hAnsi="Times New Roman"/>
                <w:sz w:val="24"/>
                <w:szCs w:val="24"/>
              </w:rPr>
              <w:t>5</w:t>
            </w:r>
            <w:r w:rsidR="00125EDF" w:rsidRPr="005C012B">
              <w:rPr>
                <w:rFonts w:ascii="Times New Roman" w:hAnsi="Times New Roman"/>
                <w:sz w:val="24"/>
                <w:szCs w:val="24"/>
              </w:rPr>
              <w:t>5</w:t>
            </w:r>
            <w:r w:rsidR="00F559DD" w:rsidRPr="005C012B">
              <w:rPr>
                <w:rFonts w:ascii="Times New Roman" w:hAnsi="Times New Roman"/>
                <w:sz w:val="24"/>
                <w:szCs w:val="24"/>
              </w:rPr>
              <w:t xml:space="preserve">273,9 </w:t>
            </w:r>
            <w:r w:rsidR="0030324D" w:rsidRPr="005C012B">
              <w:rPr>
                <w:rFonts w:ascii="Times New Roman" w:hAnsi="Times New Roman"/>
                <w:sz w:val="24"/>
                <w:szCs w:val="24"/>
              </w:rPr>
              <w:t>тыс. рублей;</w:t>
            </w:r>
          </w:p>
          <w:p w:rsidR="000A421A" w:rsidRPr="005C012B"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 xml:space="preserve">за счет средств федерального бюджета – </w:t>
            </w:r>
            <w:r w:rsidR="00AD310B" w:rsidRPr="005C012B">
              <w:rPr>
                <w:rFonts w:ascii="Times New Roman" w:hAnsi="Times New Roman"/>
                <w:sz w:val="24"/>
                <w:szCs w:val="24"/>
              </w:rPr>
              <w:t>10</w:t>
            </w:r>
            <w:r w:rsidR="00125EDF" w:rsidRPr="005C012B">
              <w:rPr>
                <w:rFonts w:ascii="Times New Roman" w:hAnsi="Times New Roman"/>
                <w:sz w:val="24"/>
                <w:szCs w:val="24"/>
              </w:rPr>
              <w:t>5,3</w:t>
            </w:r>
            <w:r w:rsidRPr="005C012B">
              <w:rPr>
                <w:rFonts w:ascii="Times New Roman" w:hAnsi="Times New Roman"/>
                <w:sz w:val="24"/>
                <w:szCs w:val="24"/>
              </w:rPr>
              <w:t xml:space="preserve"> тыс. рублей; </w:t>
            </w:r>
          </w:p>
          <w:p w:rsidR="000A421A" w:rsidRPr="005C012B"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w:t>
            </w:r>
            <w:r w:rsidR="00A656CA" w:rsidRPr="005C012B">
              <w:rPr>
                <w:rFonts w:ascii="Times New Roman" w:hAnsi="Times New Roman"/>
                <w:sz w:val="24"/>
                <w:szCs w:val="24"/>
              </w:rPr>
              <w:t>26</w:t>
            </w:r>
            <w:r w:rsidR="00F559DD" w:rsidRPr="005C012B">
              <w:rPr>
                <w:rFonts w:ascii="Times New Roman" w:hAnsi="Times New Roman"/>
                <w:sz w:val="24"/>
                <w:szCs w:val="24"/>
              </w:rPr>
              <w:t>602,9</w:t>
            </w:r>
            <w:r w:rsidRPr="005C012B">
              <w:rPr>
                <w:rFonts w:ascii="Times New Roman" w:hAnsi="Times New Roman"/>
                <w:sz w:val="24"/>
                <w:szCs w:val="24"/>
              </w:rPr>
              <w:t xml:space="preserve"> тыс. рублей</w:t>
            </w:r>
          </w:p>
          <w:p w:rsidR="0030324D" w:rsidRPr="005C012B" w:rsidRDefault="000A421A" w:rsidP="000A421A">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w:t>
            </w:r>
            <w:r w:rsidR="00E42A29" w:rsidRPr="005C012B">
              <w:rPr>
                <w:rFonts w:ascii="Times New Roman" w:hAnsi="Times New Roman"/>
                <w:sz w:val="24"/>
                <w:szCs w:val="24"/>
              </w:rPr>
              <w:t>5</w:t>
            </w:r>
            <w:r w:rsidRPr="005C012B">
              <w:rPr>
                <w:rFonts w:ascii="Times New Roman" w:hAnsi="Times New Roman"/>
                <w:sz w:val="24"/>
                <w:szCs w:val="24"/>
              </w:rPr>
              <w:t xml:space="preserve"> год –</w:t>
            </w:r>
            <w:r w:rsidR="00F559DD" w:rsidRPr="005C012B">
              <w:rPr>
                <w:rFonts w:ascii="Times New Roman" w:hAnsi="Times New Roman"/>
                <w:sz w:val="24"/>
                <w:szCs w:val="24"/>
              </w:rPr>
              <w:t>69883,2</w:t>
            </w:r>
            <w:r w:rsidR="00F41E6A" w:rsidRPr="005C012B">
              <w:rPr>
                <w:rFonts w:ascii="Times New Roman" w:hAnsi="Times New Roman"/>
                <w:sz w:val="24"/>
                <w:szCs w:val="24"/>
              </w:rPr>
              <w:t xml:space="preserve"> тыс. рублей</w:t>
            </w:r>
            <w:r w:rsidR="0030324D" w:rsidRPr="005C012B">
              <w:rPr>
                <w:rFonts w:ascii="Times New Roman" w:hAnsi="Times New Roman"/>
                <w:sz w:val="24"/>
                <w:szCs w:val="24"/>
              </w:rPr>
              <w:t>, в том числе за счет:</w:t>
            </w:r>
          </w:p>
          <w:p w:rsidR="000A421A" w:rsidRPr="005C012B" w:rsidRDefault="000A421A" w:rsidP="00814B0F">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за счет средств </w:t>
            </w:r>
            <w:r w:rsidR="00814B0F" w:rsidRPr="005C012B">
              <w:rPr>
                <w:rFonts w:ascii="Times New Roman" w:hAnsi="Times New Roman"/>
                <w:sz w:val="24"/>
                <w:szCs w:val="24"/>
              </w:rPr>
              <w:t>районного</w:t>
            </w:r>
            <w:r w:rsidRPr="005C012B">
              <w:rPr>
                <w:rFonts w:ascii="Times New Roman" w:hAnsi="Times New Roman"/>
                <w:sz w:val="24"/>
                <w:szCs w:val="24"/>
              </w:rPr>
              <w:t>бюджета</w:t>
            </w:r>
            <w:r w:rsidR="00BB3C40" w:rsidRPr="005C012B">
              <w:rPr>
                <w:rFonts w:ascii="Times New Roman" w:hAnsi="Times New Roman"/>
                <w:sz w:val="24"/>
                <w:szCs w:val="24"/>
              </w:rPr>
              <w:t>5</w:t>
            </w:r>
            <w:r w:rsidR="00E42A29" w:rsidRPr="005C012B">
              <w:rPr>
                <w:rFonts w:ascii="Times New Roman" w:hAnsi="Times New Roman"/>
                <w:sz w:val="24"/>
                <w:szCs w:val="24"/>
              </w:rPr>
              <w:t>9859,8</w:t>
            </w:r>
            <w:r w:rsidR="00814B0F" w:rsidRPr="005C012B">
              <w:rPr>
                <w:rFonts w:ascii="Times New Roman" w:hAnsi="Times New Roman"/>
                <w:sz w:val="24"/>
                <w:szCs w:val="24"/>
              </w:rPr>
              <w:t>тыс. рублей;</w:t>
            </w:r>
          </w:p>
          <w:p w:rsidR="00BB3C40" w:rsidRPr="005C012B" w:rsidRDefault="00BB3C40" w:rsidP="00BB3C40">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средств федерального бюджета –</w:t>
            </w:r>
            <w:r w:rsidR="00F559DD" w:rsidRPr="005C012B">
              <w:rPr>
                <w:rFonts w:ascii="Times New Roman" w:hAnsi="Times New Roman"/>
                <w:sz w:val="24"/>
                <w:szCs w:val="24"/>
              </w:rPr>
              <w:t>150</w:t>
            </w:r>
            <w:r w:rsidR="00E42A29" w:rsidRPr="005C012B">
              <w:rPr>
                <w:rFonts w:ascii="Times New Roman" w:hAnsi="Times New Roman"/>
                <w:sz w:val="24"/>
                <w:szCs w:val="24"/>
              </w:rPr>
              <w:t>,0</w:t>
            </w:r>
            <w:r w:rsidRPr="005C012B">
              <w:rPr>
                <w:rFonts w:ascii="Times New Roman" w:hAnsi="Times New Roman"/>
                <w:sz w:val="24"/>
                <w:szCs w:val="24"/>
              </w:rPr>
              <w:t xml:space="preserve"> тыс. рублей; </w:t>
            </w:r>
          </w:p>
          <w:p w:rsidR="00BB3C40" w:rsidRPr="005C012B" w:rsidRDefault="00BB3C40" w:rsidP="00BB3C40">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w:t>
            </w:r>
            <w:r w:rsidR="00F559DD" w:rsidRPr="005C012B">
              <w:rPr>
                <w:rFonts w:ascii="Times New Roman" w:hAnsi="Times New Roman"/>
                <w:sz w:val="24"/>
                <w:szCs w:val="24"/>
              </w:rPr>
              <w:t>9873,4</w:t>
            </w:r>
            <w:r w:rsidRPr="005C012B">
              <w:rPr>
                <w:rFonts w:ascii="Times New Roman" w:hAnsi="Times New Roman"/>
                <w:sz w:val="24"/>
                <w:szCs w:val="24"/>
              </w:rPr>
              <w:t xml:space="preserve"> тыс. рублей</w:t>
            </w:r>
          </w:p>
          <w:p w:rsidR="00814B0F" w:rsidRPr="005C012B" w:rsidRDefault="00814B0F" w:rsidP="00814B0F">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w:t>
            </w:r>
            <w:r w:rsidR="00E42A29" w:rsidRPr="005C012B">
              <w:rPr>
                <w:rFonts w:ascii="Times New Roman" w:hAnsi="Times New Roman"/>
                <w:sz w:val="24"/>
                <w:szCs w:val="24"/>
              </w:rPr>
              <w:t>6</w:t>
            </w:r>
            <w:r w:rsidRPr="005C012B">
              <w:rPr>
                <w:rFonts w:ascii="Times New Roman" w:hAnsi="Times New Roman"/>
                <w:sz w:val="24"/>
                <w:szCs w:val="24"/>
              </w:rPr>
              <w:t xml:space="preserve"> год –</w:t>
            </w:r>
            <w:r w:rsidR="00F559DD" w:rsidRPr="005C012B">
              <w:rPr>
                <w:rFonts w:ascii="Times New Roman" w:hAnsi="Times New Roman"/>
                <w:sz w:val="24"/>
                <w:szCs w:val="24"/>
              </w:rPr>
              <w:t>54293,7</w:t>
            </w:r>
            <w:r w:rsidRPr="005C012B">
              <w:rPr>
                <w:rFonts w:ascii="Times New Roman" w:hAnsi="Times New Roman"/>
                <w:sz w:val="24"/>
                <w:szCs w:val="24"/>
              </w:rPr>
              <w:t xml:space="preserve"> тыс. рублей, в том числе за счет:</w:t>
            </w:r>
          </w:p>
          <w:p w:rsidR="00814B0F" w:rsidRPr="005C012B" w:rsidRDefault="00814B0F" w:rsidP="00814B0F">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средств районного бюджета  </w:t>
            </w:r>
            <w:r w:rsidR="00E42A29" w:rsidRPr="005C012B">
              <w:rPr>
                <w:rFonts w:ascii="Times New Roman" w:hAnsi="Times New Roman"/>
                <w:sz w:val="24"/>
                <w:szCs w:val="24"/>
              </w:rPr>
              <w:t>5</w:t>
            </w:r>
            <w:r w:rsidR="00F559DD" w:rsidRPr="005C012B">
              <w:rPr>
                <w:rFonts w:ascii="Times New Roman" w:hAnsi="Times New Roman"/>
                <w:sz w:val="24"/>
                <w:szCs w:val="24"/>
              </w:rPr>
              <w:t>4293,7</w:t>
            </w:r>
            <w:r w:rsidRPr="005C012B">
              <w:rPr>
                <w:rFonts w:ascii="Times New Roman" w:hAnsi="Times New Roman"/>
                <w:sz w:val="24"/>
                <w:szCs w:val="24"/>
              </w:rPr>
              <w:t xml:space="preserve"> тыс. рублей;</w:t>
            </w:r>
          </w:p>
          <w:p w:rsidR="00814B0F" w:rsidRPr="005C012B" w:rsidRDefault="00814B0F" w:rsidP="00814B0F">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w:t>
            </w:r>
            <w:r w:rsidR="00E42A29" w:rsidRPr="005C012B">
              <w:rPr>
                <w:rFonts w:ascii="Times New Roman" w:hAnsi="Times New Roman"/>
                <w:sz w:val="24"/>
                <w:szCs w:val="24"/>
              </w:rPr>
              <w:t>7</w:t>
            </w:r>
            <w:r w:rsidRPr="005C012B">
              <w:rPr>
                <w:rFonts w:ascii="Times New Roman" w:hAnsi="Times New Roman"/>
                <w:sz w:val="24"/>
                <w:szCs w:val="24"/>
              </w:rPr>
              <w:t xml:space="preserve"> год –</w:t>
            </w:r>
            <w:r w:rsidR="00E42A29" w:rsidRPr="005C012B">
              <w:rPr>
                <w:rFonts w:ascii="Times New Roman" w:hAnsi="Times New Roman"/>
                <w:sz w:val="24"/>
                <w:szCs w:val="24"/>
              </w:rPr>
              <w:t>5</w:t>
            </w:r>
            <w:r w:rsidR="00F559DD" w:rsidRPr="005C012B">
              <w:rPr>
                <w:rFonts w:ascii="Times New Roman" w:hAnsi="Times New Roman"/>
                <w:sz w:val="24"/>
                <w:szCs w:val="24"/>
              </w:rPr>
              <w:t>2311,0</w:t>
            </w:r>
            <w:r w:rsidRPr="005C012B">
              <w:rPr>
                <w:rFonts w:ascii="Times New Roman" w:hAnsi="Times New Roman"/>
                <w:sz w:val="24"/>
                <w:szCs w:val="24"/>
              </w:rPr>
              <w:t xml:space="preserve"> тыс. рублей, в том числе за счет:</w:t>
            </w:r>
          </w:p>
          <w:p w:rsidR="00C02322" w:rsidRPr="005C012B" w:rsidRDefault="00814B0F" w:rsidP="00F559DD">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средств районного бюджета  </w:t>
            </w:r>
            <w:r w:rsidR="00F559DD" w:rsidRPr="005C012B">
              <w:rPr>
                <w:rFonts w:ascii="Times New Roman" w:hAnsi="Times New Roman"/>
                <w:sz w:val="24"/>
                <w:szCs w:val="24"/>
              </w:rPr>
              <w:t>52311</w:t>
            </w:r>
            <w:r w:rsidRPr="005C012B">
              <w:rPr>
                <w:rFonts w:ascii="Times New Roman" w:hAnsi="Times New Roman"/>
                <w:sz w:val="24"/>
                <w:szCs w:val="24"/>
              </w:rPr>
              <w:t xml:space="preserve"> тыс. рублей.</w:t>
            </w:r>
            <w:bookmarkEnd w:id="5"/>
          </w:p>
        </w:tc>
      </w:tr>
      <w:bookmarkEnd w:id="4"/>
      <w:tr w:rsidR="00C02322" w:rsidRPr="00222BBA" w:rsidTr="00AF548B">
        <w:trPr>
          <w:trHeight w:val="1256"/>
        </w:trPr>
        <w:tc>
          <w:tcPr>
            <w:tcW w:w="2802" w:type="dxa"/>
          </w:tcPr>
          <w:p w:rsidR="00C02322" w:rsidRPr="00222BBA" w:rsidRDefault="00C02322" w:rsidP="00D67ADA">
            <w:pPr>
              <w:pStyle w:val="a8"/>
              <w:rPr>
                <w:rFonts w:ascii="Times New Roman" w:hAnsi="Times New Roman"/>
                <w:sz w:val="24"/>
                <w:szCs w:val="24"/>
                <w:lang w:eastAsia="en-US"/>
              </w:rPr>
            </w:pPr>
            <w:r w:rsidRPr="00222BBA">
              <w:rPr>
                <w:rFonts w:ascii="Times New Roman" w:hAnsi="Times New Roman"/>
                <w:sz w:val="24"/>
                <w:szCs w:val="24"/>
              </w:rPr>
              <w:lastRenderedPageBreak/>
              <w:t xml:space="preserve">Система организации </w:t>
            </w:r>
            <w:proofErr w:type="gramStart"/>
            <w:r w:rsidRPr="00222BBA">
              <w:rPr>
                <w:rFonts w:ascii="Times New Roman" w:hAnsi="Times New Roman"/>
                <w:sz w:val="24"/>
                <w:szCs w:val="24"/>
              </w:rPr>
              <w:t>контроля за</w:t>
            </w:r>
            <w:proofErr w:type="gramEnd"/>
            <w:r w:rsidRPr="00222BBA">
              <w:rPr>
                <w:rFonts w:ascii="Times New Roman" w:hAnsi="Times New Roman"/>
                <w:sz w:val="24"/>
                <w:szCs w:val="24"/>
              </w:rPr>
              <w:t xml:space="preserve"> исполнением подпрограммы</w:t>
            </w:r>
          </w:p>
        </w:tc>
        <w:tc>
          <w:tcPr>
            <w:tcW w:w="0" w:type="auto"/>
          </w:tcPr>
          <w:p w:rsidR="00C02322" w:rsidRPr="00222BBA" w:rsidRDefault="00C02322" w:rsidP="009730AD">
            <w:pPr>
              <w:pStyle w:val="a8"/>
              <w:jc w:val="both"/>
              <w:rPr>
                <w:rFonts w:ascii="Times New Roman" w:hAnsi="Times New Roman"/>
                <w:sz w:val="24"/>
                <w:szCs w:val="24"/>
                <w:lang w:eastAsia="en-US"/>
              </w:rPr>
            </w:pPr>
            <w:proofErr w:type="gramStart"/>
            <w:r w:rsidRPr="00222BBA">
              <w:rPr>
                <w:rFonts w:ascii="Times New Roman" w:hAnsi="Times New Roman"/>
                <w:sz w:val="24"/>
                <w:szCs w:val="24"/>
              </w:rPr>
              <w:t>Контроль за</w:t>
            </w:r>
            <w:proofErr w:type="gramEnd"/>
            <w:r w:rsidRPr="00222BBA">
              <w:rPr>
                <w:rFonts w:ascii="Times New Roman" w:hAnsi="Times New Roman"/>
                <w:sz w:val="24"/>
                <w:szCs w:val="24"/>
              </w:rPr>
              <w:t xml:space="preserve"> ходом реализации подпрограммы осуществляют </w:t>
            </w:r>
            <w:r w:rsidR="009730AD" w:rsidRPr="00222BBA">
              <w:rPr>
                <w:rFonts w:ascii="Times New Roman" w:hAnsi="Times New Roman"/>
                <w:sz w:val="24"/>
                <w:szCs w:val="24"/>
              </w:rPr>
              <w:t xml:space="preserve">отдел культуры и кино </w:t>
            </w:r>
            <w:proofErr w:type="spellStart"/>
            <w:r w:rsidRPr="00222BBA">
              <w:rPr>
                <w:rFonts w:ascii="Times New Roman" w:hAnsi="Times New Roman"/>
                <w:sz w:val="24"/>
                <w:szCs w:val="24"/>
              </w:rPr>
              <w:t>администраци</w:t>
            </w:r>
            <w:r w:rsidR="009730AD" w:rsidRPr="00222BBA">
              <w:rPr>
                <w:rFonts w:ascii="Times New Roman" w:hAnsi="Times New Roman"/>
                <w:sz w:val="24"/>
                <w:szCs w:val="24"/>
              </w:rPr>
              <w:t>и</w:t>
            </w:r>
            <w:r w:rsidRPr="00222BBA">
              <w:rPr>
                <w:rFonts w:ascii="Times New Roman" w:hAnsi="Times New Roman"/>
                <w:sz w:val="24"/>
                <w:szCs w:val="24"/>
              </w:rPr>
              <w:t>Большемуртинского</w:t>
            </w:r>
            <w:proofErr w:type="spellEnd"/>
            <w:r w:rsidRPr="00222BBA">
              <w:rPr>
                <w:rFonts w:ascii="Times New Roman" w:hAnsi="Times New Roman"/>
                <w:sz w:val="24"/>
                <w:szCs w:val="24"/>
              </w:rPr>
              <w:t xml:space="preserve"> района, финансовое управление администрации Большемуртинского района, контрольно-счетный орган Большемуртинского района</w:t>
            </w:r>
          </w:p>
        </w:tc>
      </w:tr>
    </w:tbl>
    <w:p w:rsidR="005E7C60" w:rsidRPr="00222BBA" w:rsidRDefault="005E7C60" w:rsidP="00D67ADA">
      <w:pPr>
        <w:pStyle w:val="a8"/>
        <w:rPr>
          <w:rFonts w:ascii="Times New Roman" w:hAnsi="Times New Roman"/>
          <w:b/>
          <w:bCs/>
          <w:sz w:val="24"/>
          <w:szCs w:val="24"/>
          <w:lang w:eastAsia="en-US"/>
        </w:rPr>
      </w:pPr>
    </w:p>
    <w:p w:rsidR="005E7C60" w:rsidRDefault="005E7C60"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7C5BAA" w:rsidRPr="00222BBA" w:rsidRDefault="007C5BAA" w:rsidP="00D67ADA">
      <w:pPr>
        <w:autoSpaceDE w:val="0"/>
        <w:autoSpaceDN w:val="0"/>
        <w:adjustRightInd w:val="0"/>
        <w:spacing w:after="0" w:line="240" w:lineRule="auto"/>
        <w:jc w:val="center"/>
        <w:outlineLvl w:val="0"/>
        <w:rPr>
          <w:rFonts w:ascii="Times New Roman" w:hAnsi="Times New Roman"/>
          <w:b/>
          <w:bCs/>
          <w:sz w:val="24"/>
          <w:szCs w:val="24"/>
        </w:rPr>
      </w:pPr>
    </w:p>
    <w:p w:rsidR="0009647D" w:rsidRDefault="0009647D" w:rsidP="00D67ADA">
      <w:pPr>
        <w:autoSpaceDE w:val="0"/>
        <w:autoSpaceDN w:val="0"/>
        <w:adjustRightInd w:val="0"/>
        <w:spacing w:after="0" w:line="240" w:lineRule="auto"/>
        <w:jc w:val="center"/>
        <w:outlineLvl w:val="0"/>
        <w:rPr>
          <w:rFonts w:ascii="Times New Roman" w:hAnsi="Times New Roman"/>
          <w:b/>
          <w:bCs/>
          <w:sz w:val="24"/>
          <w:szCs w:val="24"/>
        </w:rPr>
        <w:sectPr w:rsidR="0009647D" w:rsidSect="005B2BA6">
          <w:pgSz w:w="11905" w:h="16838"/>
          <w:pgMar w:top="851" w:right="1134" w:bottom="1701" w:left="1134" w:header="425" w:footer="720" w:gutter="0"/>
          <w:cols w:space="720"/>
          <w:noEndnote/>
          <w:docGrid w:linePitch="299"/>
        </w:sectPr>
      </w:pPr>
    </w:p>
    <w:p w:rsidR="005E7C60" w:rsidRPr="00222BBA" w:rsidRDefault="005E7C60" w:rsidP="00D67ADA">
      <w:pPr>
        <w:autoSpaceDE w:val="0"/>
        <w:autoSpaceDN w:val="0"/>
        <w:adjustRightInd w:val="0"/>
        <w:spacing w:after="0" w:line="240" w:lineRule="auto"/>
        <w:jc w:val="center"/>
        <w:outlineLvl w:val="0"/>
        <w:rPr>
          <w:rFonts w:ascii="Times New Roman" w:hAnsi="Times New Roman"/>
          <w:b/>
          <w:bCs/>
          <w:sz w:val="24"/>
          <w:szCs w:val="24"/>
        </w:rPr>
      </w:pPr>
      <w:r w:rsidRPr="00222BBA">
        <w:rPr>
          <w:rFonts w:ascii="Times New Roman" w:hAnsi="Times New Roman"/>
          <w:b/>
          <w:bCs/>
          <w:sz w:val="24"/>
          <w:szCs w:val="24"/>
        </w:rPr>
        <w:lastRenderedPageBreak/>
        <w:t>2. Основные разделы подпрограммы</w:t>
      </w:r>
    </w:p>
    <w:p w:rsidR="005E7C60" w:rsidRPr="00362C08" w:rsidRDefault="005E7C60" w:rsidP="00D67ADA">
      <w:pPr>
        <w:autoSpaceDE w:val="0"/>
        <w:autoSpaceDN w:val="0"/>
        <w:adjustRightInd w:val="0"/>
        <w:spacing w:after="0" w:line="240" w:lineRule="auto"/>
        <w:ind w:firstLine="567"/>
        <w:jc w:val="center"/>
        <w:rPr>
          <w:rFonts w:ascii="Times New Roman" w:hAnsi="Times New Roman"/>
          <w:b/>
          <w:bCs/>
          <w:sz w:val="24"/>
          <w:szCs w:val="24"/>
        </w:rPr>
      </w:pPr>
      <w:r w:rsidRPr="00222BBA">
        <w:rPr>
          <w:rFonts w:ascii="Times New Roman" w:hAnsi="Times New Roman"/>
          <w:b/>
          <w:bCs/>
          <w:sz w:val="24"/>
          <w:szCs w:val="24"/>
        </w:rPr>
        <w:t>2.1. Постановка проблемы и обоснование необходимости разработки</w:t>
      </w:r>
      <w:r w:rsidRPr="00222BBA">
        <w:rPr>
          <w:rFonts w:ascii="Times New Roman" w:hAnsi="Times New Roman"/>
          <w:b/>
          <w:sz w:val="24"/>
          <w:szCs w:val="24"/>
        </w:rPr>
        <w:t xml:space="preserve"> п</w:t>
      </w:r>
      <w:r w:rsidRPr="00222BBA">
        <w:rPr>
          <w:rFonts w:ascii="Times New Roman" w:hAnsi="Times New Roman"/>
          <w:b/>
          <w:bCs/>
          <w:sz w:val="24"/>
          <w:szCs w:val="24"/>
        </w:rPr>
        <w:t>одпрограммы</w:t>
      </w:r>
    </w:p>
    <w:p w:rsidR="00872AF0" w:rsidRPr="00362C08" w:rsidRDefault="00872AF0" w:rsidP="00D67ADA">
      <w:pPr>
        <w:autoSpaceDE w:val="0"/>
        <w:autoSpaceDN w:val="0"/>
        <w:adjustRightInd w:val="0"/>
        <w:spacing w:after="0" w:line="240" w:lineRule="auto"/>
        <w:ind w:firstLine="567"/>
        <w:jc w:val="center"/>
        <w:rPr>
          <w:rFonts w:ascii="Times New Roman" w:hAnsi="Times New Roman"/>
          <w:b/>
          <w:bCs/>
          <w:sz w:val="24"/>
          <w:szCs w:val="24"/>
        </w:rPr>
      </w:pPr>
    </w:p>
    <w:p w:rsidR="005E7C60" w:rsidRPr="00362C08" w:rsidRDefault="005E7C60" w:rsidP="00D67ADA">
      <w:pPr>
        <w:autoSpaceDE w:val="0"/>
        <w:autoSpaceDN w:val="0"/>
        <w:adjustRightInd w:val="0"/>
        <w:spacing w:after="0" w:line="240" w:lineRule="auto"/>
        <w:ind w:firstLine="567"/>
        <w:jc w:val="both"/>
        <w:rPr>
          <w:rFonts w:ascii="Times New Roman" w:hAnsi="Times New Roman"/>
          <w:sz w:val="24"/>
          <w:szCs w:val="24"/>
        </w:rPr>
      </w:pPr>
      <w:r w:rsidRPr="00222BBA">
        <w:rPr>
          <w:rFonts w:ascii="Times New Roman" w:hAnsi="Times New Roman"/>
          <w:sz w:val="24"/>
          <w:szCs w:val="24"/>
        </w:rPr>
        <w:t>Подпрограмма направлена на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p w:rsidR="00872AF0" w:rsidRPr="00362C08" w:rsidRDefault="00872AF0" w:rsidP="00D67ADA">
      <w:pPr>
        <w:autoSpaceDE w:val="0"/>
        <w:autoSpaceDN w:val="0"/>
        <w:adjustRightInd w:val="0"/>
        <w:spacing w:after="0" w:line="240" w:lineRule="auto"/>
        <w:ind w:firstLine="567"/>
        <w:jc w:val="both"/>
        <w:rPr>
          <w:rFonts w:ascii="Times New Roman" w:hAnsi="Times New Roman"/>
          <w:sz w:val="24"/>
          <w:szCs w:val="24"/>
        </w:rPr>
      </w:pPr>
    </w:p>
    <w:p w:rsidR="005E7C60" w:rsidRPr="00362C08"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222BBA">
        <w:rPr>
          <w:rFonts w:ascii="Times New Roman" w:hAnsi="Times New Roman"/>
          <w:b/>
          <w:sz w:val="24"/>
          <w:szCs w:val="24"/>
        </w:rPr>
        <w:t>2.1.1. Сохранение и развитие традиционной народной культуры, поддержка творческих инициатив населения</w:t>
      </w:r>
    </w:p>
    <w:p w:rsidR="00872AF0" w:rsidRPr="00362C08" w:rsidRDefault="00872AF0" w:rsidP="00D67ADA">
      <w:pPr>
        <w:autoSpaceDE w:val="0"/>
        <w:autoSpaceDN w:val="0"/>
        <w:adjustRightInd w:val="0"/>
        <w:spacing w:after="0" w:line="240" w:lineRule="auto"/>
        <w:ind w:firstLine="567"/>
        <w:jc w:val="center"/>
        <w:rPr>
          <w:rFonts w:ascii="Times New Roman" w:hAnsi="Times New Roman"/>
          <w:b/>
          <w:sz w:val="24"/>
          <w:szCs w:val="24"/>
        </w:rPr>
      </w:pPr>
    </w:p>
    <w:p w:rsidR="005E7C60" w:rsidRPr="00222BBA" w:rsidRDefault="005E7C60" w:rsidP="00D67ADA">
      <w:pPr>
        <w:autoSpaceDE w:val="0"/>
        <w:autoSpaceDN w:val="0"/>
        <w:adjustRightInd w:val="0"/>
        <w:spacing w:after="0" w:line="240" w:lineRule="auto"/>
        <w:ind w:firstLine="567"/>
        <w:jc w:val="both"/>
        <w:rPr>
          <w:rFonts w:ascii="Times New Roman" w:hAnsi="Times New Roman"/>
          <w:sz w:val="24"/>
          <w:szCs w:val="24"/>
        </w:rPr>
      </w:pPr>
      <w:r w:rsidRPr="00222BBA">
        <w:rPr>
          <w:rFonts w:ascii="Times New Roman" w:hAnsi="Times New Roman"/>
          <w:sz w:val="24"/>
          <w:szCs w:val="24"/>
        </w:rPr>
        <w:t xml:space="preserve">Культурная деятельность района проводится МБУК «ЦКС Большемуртинского района», в состав которого входит 6 филиала. Основным показателем результативности работы клубных учреждений культуры является количество потребителей муниципальных услуг. </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Доля населения, участвующего в платных культурно-досуговых мероприятиях, составляет </w:t>
      </w:r>
      <w:r w:rsidR="0004770E" w:rsidRPr="00BB4F14">
        <w:rPr>
          <w:rFonts w:ascii="Times New Roman" w:hAnsi="Times New Roman"/>
          <w:sz w:val="24"/>
          <w:szCs w:val="24"/>
        </w:rPr>
        <w:t>144,6</w:t>
      </w:r>
      <w:r w:rsidRPr="00BB4F14">
        <w:rPr>
          <w:rFonts w:ascii="Times New Roman" w:hAnsi="Times New Roman"/>
          <w:sz w:val="24"/>
          <w:szCs w:val="24"/>
        </w:rPr>
        <w:t>%. Число участников клубных формирований</w:t>
      </w:r>
      <w:r w:rsidR="00E75A7B">
        <w:rPr>
          <w:rFonts w:ascii="Times New Roman" w:hAnsi="Times New Roman"/>
          <w:sz w:val="24"/>
          <w:szCs w:val="24"/>
        </w:rPr>
        <w:t xml:space="preserve"> </w:t>
      </w:r>
      <w:r w:rsidRPr="00BB4F14">
        <w:rPr>
          <w:rFonts w:ascii="Times New Roman" w:hAnsi="Times New Roman"/>
          <w:sz w:val="24"/>
          <w:szCs w:val="24"/>
        </w:rPr>
        <w:t>-</w:t>
      </w:r>
      <w:r w:rsidR="00E75A7B">
        <w:rPr>
          <w:rFonts w:ascii="Times New Roman" w:hAnsi="Times New Roman"/>
          <w:sz w:val="24"/>
          <w:szCs w:val="24"/>
        </w:rPr>
        <w:t xml:space="preserve"> </w:t>
      </w:r>
      <w:r w:rsidRPr="00BB4F14">
        <w:rPr>
          <w:rFonts w:ascii="Times New Roman" w:hAnsi="Times New Roman"/>
          <w:sz w:val="24"/>
          <w:szCs w:val="24"/>
        </w:rPr>
        <w:t xml:space="preserve">2451 человека. Три коллектива любительского художественного творчества имеют почетное звание «народный». </w:t>
      </w:r>
    </w:p>
    <w:p w:rsidR="005E7C60" w:rsidRPr="00BB4F14" w:rsidRDefault="005E7C60" w:rsidP="0009647D">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Наряду с созданием условий для обеспечения поселений муниципальными услугами по организации досуга населения учреждениями культуры оказывается поддержка развитию народной культуры. Весомыми составляющими основной деятельности является развитие творческих способностей взрослого и детского населения через работу клубных формирований различной направленности, участие коллективов художественной самодеятельности в фестивалях и других мероприятиях художественно-творческого характера. </w:t>
      </w:r>
    </w:p>
    <w:p w:rsidR="005E7C60" w:rsidRPr="00BB4F14" w:rsidRDefault="005E7C60" w:rsidP="007D591E">
      <w:pPr>
        <w:autoSpaceDE w:val="0"/>
        <w:autoSpaceDN w:val="0"/>
        <w:adjustRightInd w:val="0"/>
        <w:spacing w:after="0" w:line="240" w:lineRule="auto"/>
        <w:ind w:firstLine="426"/>
        <w:jc w:val="both"/>
        <w:rPr>
          <w:rFonts w:ascii="Times New Roman" w:hAnsi="Times New Roman"/>
          <w:sz w:val="24"/>
          <w:szCs w:val="24"/>
        </w:rPr>
      </w:pPr>
      <w:r w:rsidRPr="00BB4F14">
        <w:rPr>
          <w:rFonts w:ascii="Times New Roman" w:hAnsi="Times New Roman"/>
          <w:sz w:val="24"/>
          <w:szCs w:val="24"/>
        </w:rPr>
        <w:t>Вместе с тем в деятельности учреждений культуры и искусства существует ряд проблем, т</w:t>
      </w:r>
      <w:r w:rsidR="007D591E" w:rsidRPr="00BB4F14">
        <w:rPr>
          <w:rFonts w:ascii="Times New Roman" w:hAnsi="Times New Roman"/>
          <w:sz w:val="24"/>
          <w:szCs w:val="24"/>
        </w:rPr>
        <w:t xml:space="preserve">ребующих планомерного решения: </w:t>
      </w:r>
      <w:r w:rsidRPr="00BB4F14">
        <w:rPr>
          <w:rFonts w:ascii="Times New Roman" w:hAnsi="Times New Roman"/>
          <w:sz w:val="24"/>
          <w:szCs w:val="24"/>
        </w:rPr>
        <w:t>оснащение учреждений культуры современным цифровым и компьютерным оборудованием, усиление работы с молодежной аудиторией.</w:t>
      </w:r>
    </w:p>
    <w:p w:rsidR="005E7C60" w:rsidRPr="00BB4F14" w:rsidRDefault="005E7C60" w:rsidP="0009647D">
      <w:pPr>
        <w:autoSpaceDE w:val="0"/>
        <w:autoSpaceDN w:val="0"/>
        <w:adjustRightInd w:val="0"/>
        <w:spacing w:after="0" w:line="240" w:lineRule="auto"/>
        <w:ind w:firstLine="426"/>
        <w:jc w:val="both"/>
        <w:rPr>
          <w:rFonts w:ascii="Times New Roman" w:hAnsi="Times New Roman"/>
          <w:sz w:val="24"/>
          <w:szCs w:val="24"/>
        </w:rPr>
      </w:pPr>
      <w:r w:rsidRPr="00BB4F14">
        <w:rPr>
          <w:rFonts w:ascii="Times New Roman" w:hAnsi="Times New Roman"/>
          <w:sz w:val="24"/>
          <w:szCs w:val="24"/>
        </w:rPr>
        <w:t>Главные акценты переносятся с задач сохранения ранее накопленного культурного наследия на задачи его дальнейшего развития путем сбора и паспортизации объектов нематериального культурного наследия.</w:t>
      </w:r>
    </w:p>
    <w:p w:rsidR="005E7C60" w:rsidRPr="00BB4F14" w:rsidRDefault="005E7C60" w:rsidP="0009647D">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Необходимо сосредоточить усилия на обеспечении равного доступа населения к услугам учреждений культурно-досугового типа, повышении просветительской роли учреждений.</w:t>
      </w:r>
    </w:p>
    <w:p w:rsidR="005E7C60" w:rsidRPr="00BB4F14" w:rsidRDefault="005E7C60" w:rsidP="0009647D">
      <w:pPr>
        <w:autoSpaceDE w:val="0"/>
        <w:autoSpaceDN w:val="0"/>
        <w:adjustRightInd w:val="0"/>
        <w:spacing w:after="0" w:line="240" w:lineRule="auto"/>
        <w:ind w:firstLine="567"/>
        <w:jc w:val="both"/>
        <w:rPr>
          <w:rFonts w:ascii="Times New Roman" w:hAnsi="Times New Roman"/>
          <w:sz w:val="24"/>
          <w:szCs w:val="24"/>
        </w:rPr>
      </w:pPr>
    </w:p>
    <w:p w:rsidR="003541F0" w:rsidRPr="00BB4F14" w:rsidRDefault="005E7C60" w:rsidP="00A656C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2.1.2. Обеспечение качества условий предоставления образовательных услуг учреждением дополнительного образования детей в сфере культуры</w:t>
      </w:r>
    </w:p>
    <w:p w:rsidR="00090E9A" w:rsidRPr="00BB4F14" w:rsidRDefault="005E7C60" w:rsidP="0009647D">
      <w:pPr>
        <w:autoSpaceDE w:val="0"/>
        <w:autoSpaceDN w:val="0"/>
        <w:adjustRightInd w:val="0"/>
        <w:spacing w:after="0" w:line="240" w:lineRule="auto"/>
        <w:ind w:firstLine="852"/>
        <w:jc w:val="both"/>
        <w:rPr>
          <w:rFonts w:ascii="Times New Roman" w:hAnsi="Times New Roman"/>
          <w:sz w:val="24"/>
          <w:szCs w:val="24"/>
        </w:rPr>
      </w:pPr>
      <w:r w:rsidRPr="00BB4F14">
        <w:rPr>
          <w:rFonts w:ascii="Times New Roman" w:hAnsi="Times New Roman"/>
          <w:sz w:val="24"/>
          <w:szCs w:val="24"/>
        </w:rPr>
        <w:t>Одним из центров просветительской деятельности в сфере культуры является</w:t>
      </w:r>
      <w:r w:rsidR="00E75A7B">
        <w:rPr>
          <w:rFonts w:ascii="Times New Roman" w:hAnsi="Times New Roman"/>
          <w:sz w:val="24"/>
          <w:szCs w:val="24"/>
        </w:rPr>
        <w:t xml:space="preserve"> </w:t>
      </w:r>
      <w:r w:rsidRPr="00BB4F14">
        <w:rPr>
          <w:rFonts w:ascii="Times New Roman" w:hAnsi="Times New Roman"/>
          <w:bCs/>
          <w:iCs/>
          <w:sz w:val="24"/>
          <w:szCs w:val="24"/>
        </w:rPr>
        <w:t>МБУДО «</w:t>
      </w:r>
      <w:proofErr w:type="spellStart"/>
      <w:r w:rsidRPr="00BB4F14">
        <w:rPr>
          <w:rFonts w:ascii="Times New Roman" w:hAnsi="Times New Roman"/>
          <w:bCs/>
          <w:iCs/>
          <w:sz w:val="24"/>
          <w:szCs w:val="24"/>
        </w:rPr>
        <w:t>Большемуртинская</w:t>
      </w:r>
      <w:proofErr w:type="spellEnd"/>
      <w:r w:rsidRPr="00BB4F14">
        <w:rPr>
          <w:rFonts w:ascii="Times New Roman" w:hAnsi="Times New Roman"/>
          <w:bCs/>
          <w:iCs/>
          <w:sz w:val="24"/>
          <w:szCs w:val="24"/>
        </w:rPr>
        <w:t xml:space="preserve"> ДШИ» (далее – ДШИ)</w:t>
      </w:r>
      <w:r w:rsidRPr="00BB4F14">
        <w:rPr>
          <w:rFonts w:ascii="Times New Roman" w:hAnsi="Times New Roman"/>
          <w:sz w:val="24"/>
          <w:szCs w:val="24"/>
        </w:rPr>
        <w:t>, которая с 2012</w:t>
      </w:r>
      <w:r w:rsidR="00E75A7B">
        <w:rPr>
          <w:rFonts w:ascii="Times New Roman" w:hAnsi="Times New Roman"/>
          <w:sz w:val="24"/>
          <w:szCs w:val="24"/>
        </w:rPr>
        <w:t xml:space="preserve"> </w:t>
      </w:r>
      <w:r w:rsidRPr="00BB4F14">
        <w:rPr>
          <w:rFonts w:ascii="Times New Roman" w:hAnsi="Times New Roman"/>
          <w:sz w:val="24"/>
          <w:szCs w:val="24"/>
        </w:rPr>
        <w:t xml:space="preserve">г. носит имя </w:t>
      </w:r>
      <w:proofErr w:type="spellStart"/>
      <w:r w:rsidRPr="00BB4F14">
        <w:rPr>
          <w:rFonts w:ascii="Times New Roman" w:hAnsi="Times New Roman"/>
          <w:sz w:val="24"/>
          <w:szCs w:val="24"/>
        </w:rPr>
        <w:t>М.И.Спиридонова</w:t>
      </w:r>
      <w:proofErr w:type="spellEnd"/>
      <w:r w:rsidRPr="00BB4F14">
        <w:rPr>
          <w:rFonts w:ascii="Times New Roman" w:hAnsi="Times New Roman"/>
          <w:sz w:val="24"/>
          <w:szCs w:val="24"/>
        </w:rPr>
        <w:t xml:space="preserve">, основателя детской музыкальной школы в </w:t>
      </w:r>
      <w:proofErr w:type="spellStart"/>
      <w:r w:rsidRPr="00BB4F14">
        <w:rPr>
          <w:rFonts w:ascii="Times New Roman" w:hAnsi="Times New Roman"/>
          <w:sz w:val="24"/>
          <w:szCs w:val="24"/>
        </w:rPr>
        <w:t>Большемуртинском</w:t>
      </w:r>
      <w:proofErr w:type="spellEnd"/>
      <w:r w:rsidRPr="00BB4F14">
        <w:rPr>
          <w:rFonts w:ascii="Times New Roman" w:hAnsi="Times New Roman"/>
          <w:sz w:val="24"/>
          <w:szCs w:val="24"/>
        </w:rPr>
        <w:t xml:space="preserve"> районе. В школе обучается 16</w:t>
      </w:r>
      <w:r w:rsidR="003541F0" w:rsidRPr="00BB4F14">
        <w:rPr>
          <w:rFonts w:ascii="Times New Roman" w:hAnsi="Times New Roman"/>
          <w:sz w:val="24"/>
          <w:szCs w:val="24"/>
        </w:rPr>
        <w:t>9 человек</w:t>
      </w:r>
      <w:r w:rsidRPr="00BB4F14">
        <w:rPr>
          <w:rFonts w:ascii="Times New Roman" w:hAnsi="Times New Roman"/>
          <w:sz w:val="24"/>
          <w:szCs w:val="24"/>
        </w:rPr>
        <w:t xml:space="preserve"> от 7 до 18 лет по дополнительным общеразвивающим и дополнительным предпрофессиональным программам. </w:t>
      </w:r>
      <w:r w:rsidR="001E0DC7" w:rsidRPr="00BB4F14">
        <w:rPr>
          <w:rFonts w:ascii="Times New Roman" w:hAnsi="Times New Roman"/>
          <w:sz w:val="24"/>
          <w:szCs w:val="24"/>
        </w:rPr>
        <w:t>В 2023 году вве</w:t>
      </w:r>
      <w:r w:rsidR="005C012B">
        <w:rPr>
          <w:rFonts w:ascii="Times New Roman" w:hAnsi="Times New Roman"/>
          <w:sz w:val="24"/>
          <w:szCs w:val="24"/>
        </w:rPr>
        <w:t>дена</w:t>
      </w:r>
      <w:r w:rsidR="001E0DC7" w:rsidRPr="00BB4F14">
        <w:rPr>
          <w:rFonts w:ascii="Times New Roman" w:hAnsi="Times New Roman"/>
          <w:sz w:val="24"/>
          <w:szCs w:val="24"/>
        </w:rPr>
        <w:t xml:space="preserve"> нов</w:t>
      </w:r>
      <w:r w:rsidR="005C012B">
        <w:rPr>
          <w:rFonts w:ascii="Times New Roman" w:hAnsi="Times New Roman"/>
          <w:sz w:val="24"/>
          <w:szCs w:val="24"/>
        </w:rPr>
        <w:t>ая</w:t>
      </w:r>
      <w:r w:rsidR="001E0DC7" w:rsidRPr="00BB4F14">
        <w:rPr>
          <w:rFonts w:ascii="Times New Roman" w:hAnsi="Times New Roman"/>
          <w:sz w:val="24"/>
          <w:szCs w:val="24"/>
        </w:rPr>
        <w:t xml:space="preserve"> образовательн</w:t>
      </w:r>
      <w:r w:rsidR="005C012B">
        <w:rPr>
          <w:rFonts w:ascii="Times New Roman" w:hAnsi="Times New Roman"/>
          <w:sz w:val="24"/>
          <w:szCs w:val="24"/>
        </w:rPr>
        <w:t>ая</w:t>
      </w:r>
      <w:r w:rsidR="001E0DC7" w:rsidRPr="00BB4F14">
        <w:rPr>
          <w:rFonts w:ascii="Times New Roman" w:hAnsi="Times New Roman"/>
          <w:sz w:val="24"/>
          <w:szCs w:val="24"/>
        </w:rPr>
        <w:t xml:space="preserve"> программ</w:t>
      </w:r>
      <w:r w:rsidR="005C012B">
        <w:rPr>
          <w:rFonts w:ascii="Times New Roman" w:hAnsi="Times New Roman"/>
          <w:sz w:val="24"/>
          <w:szCs w:val="24"/>
        </w:rPr>
        <w:t>а</w:t>
      </w:r>
      <w:r w:rsidR="00090E9A" w:rsidRPr="00BB4F14">
        <w:rPr>
          <w:rFonts w:ascii="Times New Roman" w:hAnsi="Times New Roman"/>
          <w:sz w:val="24"/>
          <w:szCs w:val="24"/>
        </w:rPr>
        <w:t xml:space="preserve">: </w:t>
      </w:r>
    </w:p>
    <w:p w:rsidR="00090E9A" w:rsidRPr="00BB4F14" w:rsidRDefault="00090E9A" w:rsidP="0009647D">
      <w:pPr>
        <w:autoSpaceDE w:val="0"/>
        <w:autoSpaceDN w:val="0"/>
        <w:adjustRightInd w:val="0"/>
        <w:spacing w:after="0" w:line="240" w:lineRule="auto"/>
        <w:ind w:firstLine="852"/>
        <w:jc w:val="both"/>
        <w:rPr>
          <w:rFonts w:ascii="Times New Roman" w:hAnsi="Times New Roman"/>
          <w:sz w:val="24"/>
          <w:szCs w:val="24"/>
        </w:rPr>
      </w:pPr>
      <w:r w:rsidRPr="00BB4F14">
        <w:rPr>
          <w:rFonts w:ascii="Times New Roman" w:hAnsi="Times New Roman"/>
          <w:sz w:val="24"/>
          <w:szCs w:val="24"/>
        </w:rPr>
        <w:t>-духовые инструменты (</w:t>
      </w:r>
      <w:proofErr w:type="spellStart"/>
      <w:r w:rsidRPr="00BB4F14">
        <w:rPr>
          <w:rFonts w:ascii="Times New Roman" w:hAnsi="Times New Roman"/>
          <w:sz w:val="24"/>
          <w:szCs w:val="24"/>
        </w:rPr>
        <w:t>саксафон</w:t>
      </w:r>
      <w:proofErr w:type="spellEnd"/>
      <w:r w:rsidRPr="00BB4F14">
        <w:rPr>
          <w:rFonts w:ascii="Times New Roman" w:hAnsi="Times New Roman"/>
          <w:sz w:val="24"/>
          <w:szCs w:val="24"/>
        </w:rPr>
        <w:t>).</w:t>
      </w:r>
    </w:p>
    <w:p w:rsidR="005E7C60" w:rsidRPr="00222BBA" w:rsidRDefault="005E7C60" w:rsidP="0009647D">
      <w:pPr>
        <w:autoSpaceDE w:val="0"/>
        <w:autoSpaceDN w:val="0"/>
        <w:adjustRightInd w:val="0"/>
        <w:spacing w:after="0" w:line="240" w:lineRule="auto"/>
        <w:ind w:firstLine="426"/>
        <w:jc w:val="both"/>
        <w:rPr>
          <w:rFonts w:ascii="Times New Roman" w:hAnsi="Times New Roman"/>
          <w:sz w:val="24"/>
          <w:szCs w:val="24"/>
        </w:rPr>
      </w:pPr>
      <w:r w:rsidRPr="00BB4F14">
        <w:rPr>
          <w:rFonts w:ascii="Times New Roman" w:hAnsi="Times New Roman"/>
          <w:sz w:val="24"/>
          <w:szCs w:val="24"/>
        </w:rPr>
        <w:t>Основными целями работы школы</w:t>
      </w:r>
      <w:r w:rsidRPr="00222BBA">
        <w:rPr>
          <w:rFonts w:ascii="Times New Roman" w:hAnsi="Times New Roman"/>
          <w:sz w:val="24"/>
          <w:szCs w:val="24"/>
        </w:rPr>
        <w:t xml:space="preserve"> являются 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w:t>
      </w:r>
      <w:r w:rsidR="0009647D">
        <w:rPr>
          <w:rFonts w:ascii="Times New Roman" w:hAnsi="Times New Roman"/>
          <w:sz w:val="24"/>
          <w:szCs w:val="24"/>
        </w:rPr>
        <w:t>.</w:t>
      </w:r>
    </w:p>
    <w:p w:rsidR="0009647D" w:rsidRDefault="0009647D" w:rsidP="00D67ADA">
      <w:pPr>
        <w:autoSpaceDE w:val="0"/>
        <w:autoSpaceDN w:val="0"/>
        <w:adjustRightInd w:val="0"/>
        <w:spacing w:after="0" w:line="240" w:lineRule="auto"/>
        <w:ind w:firstLine="426"/>
        <w:jc w:val="both"/>
        <w:rPr>
          <w:rFonts w:ascii="Times New Roman" w:hAnsi="Times New Roman"/>
          <w:sz w:val="24"/>
          <w:szCs w:val="24"/>
        </w:rPr>
        <w:sectPr w:rsidR="0009647D" w:rsidSect="005B2BA6">
          <w:pgSz w:w="11905" w:h="16838"/>
          <w:pgMar w:top="851" w:right="1134" w:bottom="1701" w:left="1134" w:header="425" w:footer="720" w:gutter="0"/>
          <w:cols w:space="720"/>
          <w:noEndnote/>
          <w:docGrid w:linePitch="299"/>
        </w:sectPr>
      </w:pPr>
    </w:p>
    <w:p w:rsidR="00090E9A" w:rsidRPr="00222BBA" w:rsidRDefault="005E7C60" w:rsidP="00D67ADA">
      <w:pPr>
        <w:autoSpaceDE w:val="0"/>
        <w:autoSpaceDN w:val="0"/>
        <w:adjustRightInd w:val="0"/>
        <w:spacing w:after="0" w:line="240" w:lineRule="auto"/>
        <w:ind w:firstLine="426"/>
        <w:jc w:val="both"/>
        <w:rPr>
          <w:rFonts w:ascii="Times New Roman" w:hAnsi="Times New Roman"/>
          <w:sz w:val="24"/>
          <w:szCs w:val="24"/>
        </w:rPr>
      </w:pPr>
      <w:r w:rsidRPr="00BB4F14">
        <w:rPr>
          <w:rFonts w:ascii="Times New Roman" w:hAnsi="Times New Roman"/>
          <w:sz w:val="24"/>
          <w:szCs w:val="24"/>
        </w:rPr>
        <w:lastRenderedPageBreak/>
        <w:t xml:space="preserve">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w:t>
      </w:r>
      <w:r w:rsidR="00F973AD" w:rsidRPr="00BB4F14">
        <w:rPr>
          <w:rFonts w:ascii="Times New Roman" w:hAnsi="Times New Roman"/>
          <w:sz w:val="24"/>
          <w:szCs w:val="24"/>
        </w:rPr>
        <w:t xml:space="preserve">Доля детей ставших победителями и призерами мероприятиями различного уровня составляет 18 %. Ежегодно в рамках образовательной деятельности ДШИ проводит не менее 50 мероприятий </w:t>
      </w:r>
      <w:r w:rsidRPr="00BB4F14">
        <w:rPr>
          <w:rFonts w:ascii="Times New Roman" w:hAnsi="Times New Roman"/>
          <w:sz w:val="24"/>
          <w:szCs w:val="24"/>
        </w:rPr>
        <w:t>с увеличением количества зрителей и участников, вовлеченных в мероприятия, на 1% в год.</w:t>
      </w:r>
    </w:p>
    <w:p w:rsidR="005E7C60" w:rsidRPr="00222BBA" w:rsidRDefault="005E7C60" w:rsidP="00D67ADA">
      <w:pPr>
        <w:autoSpaceDE w:val="0"/>
        <w:autoSpaceDN w:val="0"/>
        <w:adjustRightInd w:val="0"/>
        <w:spacing w:after="0" w:line="240" w:lineRule="auto"/>
        <w:ind w:firstLine="426"/>
        <w:jc w:val="both"/>
        <w:rPr>
          <w:rFonts w:ascii="Times New Roman" w:hAnsi="Times New Roman"/>
          <w:sz w:val="24"/>
          <w:szCs w:val="24"/>
        </w:rPr>
      </w:pPr>
      <w:r w:rsidRPr="00222BBA">
        <w:rPr>
          <w:rFonts w:ascii="Times New Roman" w:hAnsi="Times New Roman"/>
          <w:sz w:val="24"/>
          <w:szCs w:val="24"/>
        </w:rPr>
        <w:t>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w:t>
      </w:r>
    </w:p>
    <w:p w:rsidR="005E7C60" w:rsidRPr="00222BBA" w:rsidRDefault="005E7C60" w:rsidP="00D67ADA">
      <w:pPr>
        <w:autoSpaceDE w:val="0"/>
        <w:autoSpaceDN w:val="0"/>
        <w:adjustRightInd w:val="0"/>
        <w:spacing w:after="0" w:line="240" w:lineRule="auto"/>
        <w:ind w:firstLine="709"/>
        <w:jc w:val="both"/>
        <w:rPr>
          <w:rFonts w:ascii="Times New Roman" w:hAnsi="Times New Roman"/>
          <w:bCs/>
          <w:sz w:val="24"/>
          <w:szCs w:val="24"/>
        </w:rPr>
      </w:pPr>
      <w:r w:rsidRPr="00222BBA">
        <w:rPr>
          <w:rFonts w:ascii="Times New Roman" w:hAnsi="Times New Roman"/>
          <w:bCs/>
          <w:sz w:val="24"/>
          <w:szCs w:val="24"/>
        </w:rPr>
        <w:t>Оценка результатов реализации подпрограммы осуществляется на основе использования показателей, сформированных с учетом специфики деятельности культурно-досуговых учреждений клубного типа и дополнительного образования в области культуры, показателей Плана мероприятий («дорожной карты») «Изменения в отраслях социальной сферы культуры Красноярского края», утвержденного распоряжением Губернатора Красноярского края от 25.02.2013 №58-рг.</w:t>
      </w:r>
    </w:p>
    <w:p w:rsidR="005E7C60" w:rsidRPr="00222BBA" w:rsidRDefault="005E7C60" w:rsidP="00D67ADA">
      <w:pPr>
        <w:autoSpaceDE w:val="0"/>
        <w:autoSpaceDN w:val="0"/>
        <w:adjustRightInd w:val="0"/>
        <w:spacing w:after="0" w:line="240" w:lineRule="auto"/>
        <w:jc w:val="both"/>
        <w:rPr>
          <w:rFonts w:ascii="Times New Roman" w:hAnsi="Times New Roman"/>
          <w:sz w:val="24"/>
          <w:szCs w:val="24"/>
        </w:rPr>
      </w:pPr>
    </w:p>
    <w:p w:rsidR="005E7C60" w:rsidRPr="00222BBA" w:rsidRDefault="005E7C60" w:rsidP="00C46B0A">
      <w:pPr>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2.2. Основная цель, задачи, этапы и сроки выполнения подпрограммы,</w:t>
      </w:r>
    </w:p>
    <w:p w:rsidR="005E7C60" w:rsidRPr="00222BBA" w:rsidRDefault="005E7C60" w:rsidP="00C46B0A">
      <w:pPr>
        <w:pStyle w:val="a8"/>
        <w:jc w:val="center"/>
        <w:rPr>
          <w:rFonts w:ascii="Times New Roman" w:hAnsi="Times New Roman"/>
          <w:b/>
          <w:sz w:val="24"/>
          <w:szCs w:val="24"/>
        </w:rPr>
      </w:pPr>
      <w:r w:rsidRPr="00222BBA">
        <w:rPr>
          <w:rFonts w:ascii="Times New Roman" w:hAnsi="Times New Roman"/>
          <w:b/>
          <w:sz w:val="24"/>
          <w:szCs w:val="24"/>
        </w:rPr>
        <w:t>целевые индикаторы</w:t>
      </w:r>
    </w:p>
    <w:p w:rsidR="005E7C60" w:rsidRPr="00222BBA" w:rsidRDefault="005E7C60" w:rsidP="00D67ADA">
      <w:pPr>
        <w:pStyle w:val="a8"/>
        <w:jc w:val="center"/>
        <w:rPr>
          <w:rFonts w:ascii="Times New Roman" w:hAnsi="Times New Roman"/>
          <w:b/>
          <w:sz w:val="24"/>
          <w:szCs w:val="24"/>
          <w:u w:val="single"/>
        </w:rPr>
      </w:pPr>
    </w:p>
    <w:p w:rsidR="005E7C60" w:rsidRPr="00222BBA" w:rsidRDefault="005E7C60" w:rsidP="00D67ADA">
      <w:pPr>
        <w:pStyle w:val="a8"/>
        <w:ind w:firstLine="426"/>
        <w:jc w:val="both"/>
        <w:rPr>
          <w:rFonts w:ascii="Times New Roman" w:hAnsi="Times New Roman"/>
          <w:sz w:val="24"/>
          <w:szCs w:val="24"/>
        </w:rPr>
      </w:pPr>
      <w:r w:rsidRPr="00222BBA">
        <w:rPr>
          <w:rFonts w:ascii="Times New Roman" w:hAnsi="Times New Roman"/>
          <w:sz w:val="24"/>
          <w:szCs w:val="24"/>
        </w:rPr>
        <w:t xml:space="preserve">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w:t>
      </w:r>
      <w:r w:rsidR="00F518FC" w:rsidRPr="00222BBA">
        <w:rPr>
          <w:rFonts w:ascii="Times New Roman" w:hAnsi="Times New Roman"/>
          <w:sz w:val="24"/>
          <w:szCs w:val="24"/>
        </w:rPr>
        <w:t>формирование и развитие единого культурного пространства района</w:t>
      </w:r>
      <w:proofErr w:type="gramStart"/>
      <w:r w:rsidR="00F518FC" w:rsidRPr="00222BBA">
        <w:rPr>
          <w:rFonts w:ascii="Times New Roman" w:hAnsi="Times New Roman"/>
          <w:sz w:val="24"/>
          <w:szCs w:val="24"/>
        </w:rPr>
        <w:t xml:space="preserve"> </w:t>
      </w:r>
      <w:r w:rsidRPr="00222BBA">
        <w:rPr>
          <w:rFonts w:ascii="Times New Roman" w:hAnsi="Times New Roman"/>
          <w:sz w:val="24"/>
          <w:szCs w:val="24"/>
        </w:rPr>
        <w:t>Д</w:t>
      </w:r>
      <w:proofErr w:type="gramEnd"/>
      <w:r w:rsidRPr="00222BBA">
        <w:rPr>
          <w:rFonts w:ascii="Times New Roman" w:hAnsi="Times New Roman"/>
          <w:sz w:val="24"/>
          <w:szCs w:val="24"/>
        </w:rPr>
        <w:t xml:space="preserve">ля достижения указанной цели предусматривается решение следующих задач: </w:t>
      </w:r>
    </w:p>
    <w:p w:rsidR="005E7C60" w:rsidRPr="00222BBA" w:rsidRDefault="005E7C60" w:rsidP="005C012B">
      <w:pPr>
        <w:pStyle w:val="a8"/>
        <w:ind w:firstLine="426"/>
        <w:jc w:val="both"/>
        <w:rPr>
          <w:rFonts w:ascii="Times New Roman" w:hAnsi="Times New Roman"/>
          <w:sz w:val="24"/>
          <w:szCs w:val="24"/>
        </w:rPr>
      </w:pPr>
      <w:r w:rsidRPr="00222BBA">
        <w:rPr>
          <w:rFonts w:ascii="Times New Roman" w:hAnsi="Times New Roman"/>
          <w:sz w:val="24"/>
          <w:szCs w:val="24"/>
        </w:rPr>
        <w:t>сохранение и развитие народной культуры, поддержка творческих инициатив населения;</w:t>
      </w:r>
    </w:p>
    <w:p w:rsidR="005E7C60" w:rsidRPr="00222BBA" w:rsidRDefault="005E7C60" w:rsidP="00D67ADA">
      <w:pPr>
        <w:pStyle w:val="a8"/>
        <w:ind w:firstLine="426"/>
        <w:jc w:val="both"/>
        <w:rPr>
          <w:rFonts w:ascii="Times New Roman" w:hAnsi="Times New Roman"/>
          <w:sz w:val="24"/>
          <w:szCs w:val="24"/>
        </w:rPr>
      </w:pPr>
      <w:r w:rsidRPr="00222BBA">
        <w:rPr>
          <w:rFonts w:ascii="Times New Roman" w:hAnsi="Times New Roman"/>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p w:rsidR="005E7C60" w:rsidRPr="00222BBA" w:rsidRDefault="005E7C60" w:rsidP="00D67ADA">
      <w:pPr>
        <w:pStyle w:val="a8"/>
        <w:jc w:val="both"/>
        <w:rPr>
          <w:rFonts w:ascii="Times New Roman" w:hAnsi="Times New Roman"/>
          <w:sz w:val="24"/>
          <w:szCs w:val="24"/>
        </w:rPr>
      </w:pPr>
      <w:r w:rsidRPr="00222BBA">
        <w:rPr>
          <w:rFonts w:ascii="Times New Roman" w:hAnsi="Times New Roman"/>
          <w:sz w:val="24"/>
          <w:szCs w:val="24"/>
        </w:rPr>
        <w:t>Целевые индикаторы приведены в приложении № 1 к подпрограмме.</w:t>
      </w:r>
    </w:p>
    <w:p w:rsidR="005E7C60" w:rsidRPr="00222BBA" w:rsidRDefault="005E7C60" w:rsidP="00D67ADA">
      <w:pPr>
        <w:pStyle w:val="a8"/>
        <w:jc w:val="both"/>
        <w:rPr>
          <w:rFonts w:ascii="Times New Roman" w:hAnsi="Times New Roman"/>
          <w:sz w:val="24"/>
          <w:szCs w:val="24"/>
        </w:rPr>
      </w:pPr>
    </w:p>
    <w:p w:rsidR="005E7C60" w:rsidRPr="00222BBA" w:rsidRDefault="005E7C60" w:rsidP="00734373">
      <w:pPr>
        <w:pStyle w:val="a8"/>
        <w:jc w:val="center"/>
        <w:rPr>
          <w:rFonts w:ascii="Times New Roman" w:hAnsi="Times New Roman"/>
          <w:b/>
          <w:sz w:val="24"/>
          <w:szCs w:val="24"/>
        </w:rPr>
      </w:pPr>
      <w:r w:rsidRPr="00222BBA">
        <w:rPr>
          <w:rFonts w:ascii="Times New Roman" w:hAnsi="Times New Roman"/>
          <w:b/>
          <w:sz w:val="24"/>
          <w:szCs w:val="24"/>
        </w:rPr>
        <w:t>2.3. Механизм реализации подпрограммы</w:t>
      </w:r>
    </w:p>
    <w:p w:rsidR="005E7C60" w:rsidRPr="00222BBA" w:rsidRDefault="005E7C60" w:rsidP="00D67ADA">
      <w:pPr>
        <w:pStyle w:val="a8"/>
        <w:ind w:firstLine="426"/>
        <w:jc w:val="both"/>
        <w:rPr>
          <w:rFonts w:ascii="Times New Roman" w:hAnsi="Times New Roman"/>
          <w:sz w:val="24"/>
          <w:szCs w:val="24"/>
        </w:rPr>
      </w:pPr>
      <w:r w:rsidRPr="00222BBA">
        <w:rPr>
          <w:rFonts w:ascii="Times New Roman" w:hAnsi="Times New Roman"/>
          <w:sz w:val="24"/>
          <w:szCs w:val="24"/>
        </w:rPr>
        <w:t>Механизм реализации подпрограммы подчинен системному, поэтапному выполнению мероприятий подпрограммы.</w:t>
      </w:r>
    </w:p>
    <w:p w:rsidR="005E7C60" w:rsidRPr="00222BBA" w:rsidRDefault="005E7C60" w:rsidP="00D67ADA">
      <w:pPr>
        <w:pStyle w:val="a8"/>
        <w:ind w:firstLine="426"/>
        <w:jc w:val="both"/>
        <w:rPr>
          <w:rFonts w:ascii="Times New Roman" w:hAnsi="Times New Roman"/>
          <w:sz w:val="24"/>
          <w:szCs w:val="24"/>
        </w:rPr>
      </w:pPr>
      <w:r w:rsidRPr="00222BBA">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5E7C60" w:rsidRPr="00222BBA" w:rsidRDefault="005E7C60" w:rsidP="00D67ADA">
      <w:pPr>
        <w:pStyle w:val="a8"/>
        <w:jc w:val="both"/>
        <w:rPr>
          <w:rFonts w:ascii="Times New Roman" w:hAnsi="Times New Roman"/>
          <w:sz w:val="24"/>
          <w:szCs w:val="24"/>
        </w:rPr>
      </w:pPr>
    </w:p>
    <w:p w:rsidR="005E7C60" w:rsidRPr="00222BBA" w:rsidRDefault="005E7C60" w:rsidP="00734373">
      <w:pPr>
        <w:pStyle w:val="a8"/>
        <w:jc w:val="center"/>
        <w:rPr>
          <w:rFonts w:ascii="Times New Roman" w:hAnsi="Times New Roman"/>
          <w:b/>
          <w:sz w:val="24"/>
          <w:szCs w:val="24"/>
        </w:rPr>
      </w:pPr>
      <w:r w:rsidRPr="00222BBA">
        <w:rPr>
          <w:rFonts w:ascii="Times New Roman" w:hAnsi="Times New Roman"/>
          <w:b/>
          <w:sz w:val="24"/>
          <w:szCs w:val="24"/>
        </w:rPr>
        <w:t xml:space="preserve">2.4. Управление подпрограммой и </w:t>
      </w:r>
      <w:proofErr w:type="gramStart"/>
      <w:r w:rsidRPr="00222BBA">
        <w:rPr>
          <w:rFonts w:ascii="Times New Roman" w:hAnsi="Times New Roman"/>
          <w:b/>
          <w:sz w:val="24"/>
          <w:szCs w:val="24"/>
        </w:rPr>
        <w:t>контроль за</w:t>
      </w:r>
      <w:proofErr w:type="gramEnd"/>
      <w:r w:rsidRPr="00222BBA">
        <w:rPr>
          <w:rFonts w:ascii="Times New Roman" w:hAnsi="Times New Roman"/>
          <w:b/>
          <w:sz w:val="24"/>
          <w:szCs w:val="24"/>
        </w:rPr>
        <w:t xml:space="preserve"> ходом  ее выполнения</w:t>
      </w:r>
    </w:p>
    <w:p w:rsidR="00C02322" w:rsidRPr="00222BBA" w:rsidRDefault="00C02322" w:rsidP="00D67ADA">
      <w:pPr>
        <w:pStyle w:val="a8"/>
        <w:ind w:firstLine="426"/>
        <w:jc w:val="both"/>
        <w:rPr>
          <w:rFonts w:ascii="Times New Roman" w:hAnsi="Times New Roman"/>
          <w:sz w:val="24"/>
          <w:szCs w:val="24"/>
        </w:rPr>
      </w:pPr>
    </w:p>
    <w:p w:rsidR="00C02322" w:rsidRPr="00222BBA" w:rsidRDefault="00C02322" w:rsidP="00C02322">
      <w:pPr>
        <w:widowControl w:val="0"/>
        <w:spacing w:after="0" w:line="240" w:lineRule="auto"/>
        <w:ind w:firstLine="567"/>
        <w:contextualSpacing/>
        <w:jc w:val="both"/>
        <w:rPr>
          <w:rFonts w:ascii="Times New Roman" w:hAnsi="Times New Roman"/>
          <w:sz w:val="24"/>
          <w:szCs w:val="24"/>
          <w:lang w:eastAsia="ru-RU"/>
        </w:rPr>
      </w:pPr>
      <w:r w:rsidRPr="00222BBA">
        <w:rPr>
          <w:rFonts w:ascii="Times New Roman" w:hAnsi="Times New Roman"/>
          <w:sz w:val="24"/>
          <w:szCs w:val="24"/>
          <w:lang w:eastAsia="ru-RU"/>
        </w:rPr>
        <w:t xml:space="preserve">Текущее управление и </w:t>
      </w:r>
      <w:proofErr w:type="gramStart"/>
      <w:r w:rsidRPr="00222BBA">
        <w:rPr>
          <w:rFonts w:ascii="Times New Roman" w:hAnsi="Times New Roman"/>
          <w:sz w:val="24"/>
          <w:szCs w:val="24"/>
          <w:lang w:eastAsia="ru-RU"/>
        </w:rPr>
        <w:t>контроль за</w:t>
      </w:r>
      <w:proofErr w:type="gramEnd"/>
      <w:r w:rsidRPr="00222BBA">
        <w:rPr>
          <w:rFonts w:ascii="Times New Roman" w:hAnsi="Times New Roman"/>
          <w:sz w:val="24"/>
          <w:szCs w:val="24"/>
          <w:lang w:eastAsia="ru-RU"/>
        </w:rPr>
        <w:t xml:space="preserve"> ходом реализации Подпрограммы осуществляет </w:t>
      </w:r>
      <w:r w:rsidR="009730AD" w:rsidRPr="00222BBA">
        <w:rPr>
          <w:rFonts w:ascii="Times New Roman" w:hAnsi="Times New Roman"/>
          <w:sz w:val="24"/>
          <w:szCs w:val="24"/>
        </w:rPr>
        <w:t>отдел культуры и кино администрации Большемуртинского района</w:t>
      </w:r>
      <w:r w:rsidRPr="00222BBA">
        <w:rPr>
          <w:rFonts w:ascii="Times New Roman" w:hAnsi="Times New Roman"/>
          <w:sz w:val="24"/>
          <w:szCs w:val="24"/>
          <w:lang w:eastAsia="ru-RU"/>
        </w:rPr>
        <w:t>.</w:t>
      </w:r>
    </w:p>
    <w:p w:rsidR="00C02322" w:rsidRPr="00222BBA" w:rsidRDefault="00C02322" w:rsidP="00C02322">
      <w:pPr>
        <w:widowControl w:val="0"/>
        <w:spacing w:after="0" w:line="240" w:lineRule="auto"/>
        <w:ind w:firstLine="567"/>
        <w:contextualSpacing/>
        <w:jc w:val="both"/>
        <w:rPr>
          <w:rFonts w:ascii="Times New Roman" w:hAnsi="Times New Roman"/>
          <w:sz w:val="24"/>
          <w:szCs w:val="24"/>
          <w:lang w:eastAsia="ru-RU"/>
        </w:rPr>
      </w:pPr>
      <w:r w:rsidRPr="00222BBA">
        <w:rPr>
          <w:rFonts w:ascii="Times New Roman" w:hAnsi="Times New Roman"/>
          <w:sz w:val="24"/>
          <w:szCs w:val="24"/>
          <w:lang w:eastAsia="ru-RU"/>
        </w:rPr>
        <w:t xml:space="preserve">Обеспечение целевого расходования средств, </w:t>
      </w:r>
      <w:proofErr w:type="gramStart"/>
      <w:r w:rsidRPr="00222BBA">
        <w:rPr>
          <w:rFonts w:ascii="Times New Roman" w:hAnsi="Times New Roman"/>
          <w:sz w:val="24"/>
          <w:szCs w:val="24"/>
          <w:lang w:eastAsia="ru-RU"/>
        </w:rPr>
        <w:t>контроля за</w:t>
      </w:r>
      <w:proofErr w:type="gramEnd"/>
      <w:r w:rsidRPr="00222BBA">
        <w:rPr>
          <w:rFonts w:ascii="Times New Roman" w:hAnsi="Times New Roman"/>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C02322" w:rsidRPr="00222BBA" w:rsidRDefault="00C02322" w:rsidP="00C02322">
      <w:pPr>
        <w:widowControl w:val="0"/>
        <w:spacing w:after="0" w:line="240" w:lineRule="auto"/>
        <w:ind w:firstLine="567"/>
        <w:contextualSpacing/>
        <w:jc w:val="both"/>
        <w:rPr>
          <w:rFonts w:ascii="Times New Roman" w:hAnsi="Times New Roman"/>
          <w:sz w:val="24"/>
          <w:szCs w:val="24"/>
          <w:lang w:eastAsia="ru-RU"/>
        </w:rPr>
      </w:pPr>
      <w:r w:rsidRPr="00222BBA">
        <w:rPr>
          <w:rFonts w:ascii="Times New Roman" w:hAnsi="Times New Roman"/>
          <w:sz w:val="24"/>
          <w:szCs w:val="24"/>
          <w:lang w:eastAsia="ru-RU"/>
        </w:rPr>
        <w:t xml:space="preserve">Внутренний муниципальный финансовый </w:t>
      </w:r>
      <w:proofErr w:type="gramStart"/>
      <w:r w:rsidRPr="00222BBA">
        <w:rPr>
          <w:rFonts w:ascii="Times New Roman" w:hAnsi="Times New Roman"/>
          <w:sz w:val="24"/>
          <w:szCs w:val="24"/>
          <w:lang w:eastAsia="ru-RU"/>
        </w:rPr>
        <w:t>контроль за</w:t>
      </w:r>
      <w:proofErr w:type="gramEnd"/>
      <w:r w:rsidRPr="00222BBA">
        <w:rPr>
          <w:rFonts w:ascii="Times New Roman" w:hAnsi="Times New Roman"/>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5E7C60" w:rsidRPr="00222BBA" w:rsidRDefault="00C02322" w:rsidP="00FB0BC7">
      <w:pPr>
        <w:autoSpaceDE w:val="0"/>
        <w:autoSpaceDN w:val="0"/>
        <w:adjustRightInd w:val="0"/>
        <w:spacing w:after="0" w:line="240" w:lineRule="auto"/>
        <w:ind w:right="233" w:firstLine="567"/>
        <w:jc w:val="both"/>
        <w:rPr>
          <w:rFonts w:ascii="Times New Roman" w:hAnsi="Times New Roman"/>
          <w:sz w:val="24"/>
          <w:szCs w:val="24"/>
          <w:lang w:eastAsia="ru-RU"/>
        </w:rPr>
      </w:pPr>
      <w:r w:rsidRPr="00222BBA">
        <w:rPr>
          <w:rFonts w:ascii="Times New Roman" w:hAnsi="Times New Roman"/>
          <w:sz w:val="24"/>
          <w:szCs w:val="24"/>
          <w:lang w:eastAsia="ru-RU"/>
        </w:rPr>
        <w:t xml:space="preserve">Внешний муниципальный финансовый </w:t>
      </w:r>
      <w:proofErr w:type="gramStart"/>
      <w:r w:rsidRPr="00222BBA">
        <w:rPr>
          <w:rFonts w:ascii="Times New Roman" w:hAnsi="Times New Roman"/>
          <w:sz w:val="24"/>
          <w:szCs w:val="24"/>
          <w:lang w:eastAsia="ru-RU"/>
        </w:rPr>
        <w:t>контроль за</w:t>
      </w:r>
      <w:proofErr w:type="gramEnd"/>
      <w:r w:rsidRPr="00222BBA">
        <w:rPr>
          <w:rFonts w:ascii="Times New Roman" w:hAnsi="Times New Roman"/>
          <w:sz w:val="24"/>
          <w:szCs w:val="24"/>
          <w:lang w:eastAsia="ru-RU"/>
        </w:rPr>
        <w:t xml:space="preserve"> использованием бюджетных средств осуществляет Контрольно-счетный орган Большемуртинского района.</w:t>
      </w:r>
    </w:p>
    <w:p w:rsidR="005E7C60" w:rsidRPr="00BB4F14" w:rsidRDefault="005E7C60" w:rsidP="00C46B0A">
      <w:pPr>
        <w:pStyle w:val="a8"/>
        <w:jc w:val="center"/>
        <w:rPr>
          <w:rFonts w:ascii="Times New Roman" w:hAnsi="Times New Roman"/>
          <w:b/>
          <w:sz w:val="24"/>
          <w:szCs w:val="24"/>
        </w:rPr>
      </w:pPr>
      <w:r w:rsidRPr="00BB4F14">
        <w:rPr>
          <w:rFonts w:ascii="Times New Roman" w:hAnsi="Times New Roman"/>
          <w:b/>
          <w:sz w:val="24"/>
          <w:szCs w:val="24"/>
        </w:rPr>
        <w:lastRenderedPageBreak/>
        <w:t>2.5. Оценка социально-экономической эффективности</w:t>
      </w:r>
    </w:p>
    <w:p w:rsidR="005E7C60" w:rsidRPr="00BB4F14" w:rsidRDefault="005E7C60" w:rsidP="00D67ADA">
      <w:pPr>
        <w:pStyle w:val="a8"/>
        <w:ind w:firstLine="426"/>
        <w:jc w:val="both"/>
        <w:rPr>
          <w:rFonts w:ascii="Times New Roman" w:hAnsi="Times New Roman"/>
          <w:sz w:val="24"/>
          <w:szCs w:val="24"/>
        </w:rPr>
      </w:pPr>
      <w:r w:rsidRPr="00BB4F14">
        <w:rPr>
          <w:rFonts w:ascii="Times New Roman" w:hAnsi="Times New Roman"/>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5E7C60" w:rsidRPr="00BB4F14" w:rsidRDefault="005E7C60" w:rsidP="00D67ADA">
      <w:pPr>
        <w:pStyle w:val="a8"/>
        <w:ind w:firstLine="426"/>
        <w:jc w:val="both"/>
        <w:rPr>
          <w:rFonts w:ascii="Times New Roman" w:hAnsi="Times New Roman"/>
          <w:sz w:val="24"/>
          <w:szCs w:val="24"/>
        </w:rPr>
      </w:pPr>
      <w:r w:rsidRPr="00BB4F14">
        <w:rPr>
          <w:rFonts w:ascii="Times New Roman" w:hAnsi="Times New Roman"/>
          <w:sz w:val="24"/>
          <w:szCs w:val="24"/>
        </w:rPr>
        <w:t>Ожидаемые результаты подпрограммы:</w:t>
      </w:r>
    </w:p>
    <w:p w:rsidR="005E7C60" w:rsidRPr="00BB4F14" w:rsidRDefault="005E7C60" w:rsidP="00D67ADA">
      <w:pPr>
        <w:pStyle w:val="a8"/>
        <w:ind w:firstLine="284"/>
        <w:jc w:val="both"/>
        <w:rPr>
          <w:rFonts w:ascii="Times New Roman" w:hAnsi="Times New Roman"/>
          <w:sz w:val="24"/>
          <w:szCs w:val="24"/>
        </w:rPr>
      </w:pPr>
      <w:r w:rsidRPr="00BB4F14">
        <w:rPr>
          <w:rFonts w:ascii="Times New Roman" w:hAnsi="Times New Roman"/>
          <w:sz w:val="24"/>
          <w:szCs w:val="24"/>
        </w:rPr>
        <w:t xml:space="preserve">- число клубных формирований на 1тыс. чел населения составит </w:t>
      </w:r>
      <w:r w:rsidR="00C207DF" w:rsidRPr="00BB4F14">
        <w:rPr>
          <w:rFonts w:ascii="Times New Roman" w:hAnsi="Times New Roman"/>
          <w:sz w:val="24"/>
          <w:szCs w:val="24"/>
        </w:rPr>
        <w:t>16</w:t>
      </w:r>
      <w:r w:rsidRPr="00BB4F14">
        <w:rPr>
          <w:rFonts w:ascii="Times New Roman" w:hAnsi="Times New Roman"/>
          <w:sz w:val="24"/>
          <w:szCs w:val="24"/>
        </w:rPr>
        <w:t xml:space="preserve"> единиц;</w:t>
      </w:r>
    </w:p>
    <w:p w:rsidR="005E7C60" w:rsidRPr="00BB4F14" w:rsidRDefault="005E7C60" w:rsidP="00D67ADA">
      <w:pPr>
        <w:pStyle w:val="a8"/>
        <w:ind w:firstLine="284"/>
        <w:jc w:val="both"/>
        <w:rPr>
          <w:rFonts w:ascii="Times New Roman" w:hAnsi="Times New Roman"/>
          <w:sz w:val="24"/>
          <w:szCs w:val="24"/>
        </w:rPr>
      </w:pPr>
      <w:r w:rsidRPr="00BB4F14">
        <w:rPr>
          <w:rFonts w:ascii="Times New Roman" w:hAnsi="Times New Roman"/>
          <w:sz w:val="24"/>
          <w:szCs w:val="24"/>
        </w:rPr>
        <w:t xml:space="preserve">- число участников клубных формирований на 1тыс. чел населения </w:t>
      </w:r>
      <w:r w:rsidR="00EF4640" w:rsidRPr="00BB4F14">
        <w:rPr>
          <w:rFonts w:ascii="Times New Roman" w:hAnsi="Times New Roman"/>
          <w:sz w:val="24"/>
          <w:szCs w:val="24"/>
        </w:rPr>
        <w:t>1</w:t>
      </w:r>
      <w:r w:rsidR="00C207DF" w:rsidRPr="00BB4F14">
        <w:rPr>
          <w:rFonts w:ascii="Times New Roman" w:hAnsi="Times New Roman"/>
          <w:sz w:val="24"/>
          <w:szCs w:val="24"/>
        </w:rPr>
        <w:t>81</w:t>
      </w:r>
      <w:r w:rsidRPr="00BB4F14">
        <w:rPr>
          <w:rFonts w:ascii="Times New Roman" w:hAnsi="Times New Roman"/>
          <w:sz w:val="24"/>
          <w:szCs w:val="24"/>
        </w:rPr>
        <w:t xml:space="preserve"> человек;</w:t>
      </w:r>
    </w:p>
    <w:p w:rsidR="005E7C60" w:rsidRPr="00BB4F14" w:rsidRDefault="005E7C60" w:rsidP="00D67ADA">
      <w:pPr>
        <w:pStyle w:val="a8"/>
        <w:ind w:firstLine="284"/>
        <w:jc w:val="both"/>
        <w:rPr>
          <w:rFonts w:ascii="Times New Roman" w:hAnsi="Times New Roman"/>
          <w:sz w:val="24"/>
          <w:szCs w:val="24"/>
        </w:rPr>
      </w:pPr>
      <w:r w:rsidRPr="00BB4F14">
        <w:rPr>
          <w:rFonts w:ascii="Times New Roman" w:hAnsi="Times New Roman"/>
          <w:sz w:val="24"/>
          <w:szCs w:val="24"/>
        </w:rPr>
        <w:t>- охват детского населения в возрасте от 7 до 18</w:t>
      </w:r>
      <w:r w:rsidR="009B177A" w:rsidRPr="00BB4F14">
        <w:rPr>
          <w:rFonts w:ascii="Times New Roman" w:hAnsi="Times New Roman"/>
          <w:sz w:val="24"/>
          <w:szCs w:val="24"/>
        </w:rPr>
        <w:t xml:space="preserve"> лет обучением в ДШИ составит 14</w:t>
      </w:r>
      <w:r w:rsidR="00C207DF" w:rsidRPr="00BB4F14">
        <w:rPr>
          <w:rFonts w:ascii="Times New Roman" w:hAnsi="Times New Roman"/>
          <w:sz w:val="24"/>
          <w:szCs w:val="24"/>
        </w:rPr>
        <w:t>,8</w:t>
      </w:r>
      <w:r w:rsidRPr="00BB4F14">
        <w:rPr>
          <w:rFonts w:ascii="Times New Roman" w:hAnsi="Times New Roman"/>
          <w:sz w:val="24"/>
          <w:szCs w:val="24"/>
        </w:rPr>
        <w:t xml:space="preserve"> %.</w:t>
      </w:r>
    </w:p>
    <w:p w:rsidR="005E7C60" w:rsidRPr="00BB4F14" w:rsidRDefault="005E7C60" w:rsidP="00D67ADA">
      <w:pPr>
        <w:pStyle w:val="a8"/>
        <w:ind w:firstLine="284"/>
        <w:jc w:val="both"/>
        <w:rPr>
          <w:rFonts w:ascii="Times New Roman" w:hAnsi="Times New Roman"/>
          <w:sz w:val="24"/>
          <w:szCs w:val="24"/>
        </w:rPr>
      </w:pPr>
      <w:r w:rsidRPr="00BB4F14">
        <w:rPr>
          <w:rFonts w:ascii="Times New Roman" w:hAnsi="Times New Roman"/>
          <w:sz w:val="24"/>
          <w:szCs w:val="24"/>
        </w:rPr>
        <w:t xml:space="preserve">- число участников клубных формирований для детей в возрасте до 14 лет включительно составит </w:t>
      </w:r>
      <w:r w:rsidR="00C207DF" w:rsidRPr="00BB4F14">
        <w:rPr>
          <w:rFonts w:ascii="Times New Roman" w:hAnsi="Times New Roman"/>
          <w:sz w:val="24"/>
          <w:szCs w:val="24"/>
        </w:rPr>
        <w:t>1</w:t>
      </w:r>
      <w:r w:rsidR="00324F6A">
        <w:rPr>
          <w:rFonts w:ascii="Times New Roman" w:hAnsi="Times New Roman"/>
          <w:sz w:val="24"/>
          <w:szCs w:val="24"/>
        </w:rPr>
        <w:t>182</w:t>
      </w:r>
      <w:r w:rsidRPr="00BB4F14">
        <w:rPr>
          <w:rFonts w:ascii="Times New Roman" w:hAnsi="Times New Roman"/>
          <w:sz w:val="24"/>
          <w:szCs w:val="24"/>
        </w:rPr>
        <w:t xml:space="preserve"> человек;</w:t>
      </w:r>
    </w:p>
    <w:p w:rsidR="005E7C60" w:rsidRPr="00BB4F14" w:rsidRDefault="005E7C60" w:rsidP="00D67ADA">
      <w:pPr>
        <w:pStyle w:val="a8"/>
        <w:ind w:firstLine="284"/>
        <w:jc w:val="both"/>
        <w:rPr>
          <w:rFonts w:ascii="Times New Roman" w:hAnsi="Times New Roman"/>
          <w:sz w:val="24"/>
          <w:szCs w:val="24"/>
        </w:rPr>
      </w:pPr>
      <w:r w:rsidRPr="00BB4F14">
        <w:rPr>
          <w:rFonts w:ascii="Times New Roman" w:hAnsi="Times New Roman"/>
          <w:sz w:val="24"/>
          <w:szCs w:val="24"/>
        </w:rPr>
        <w:t xml:space="preserve">- доля учащихся группы профессиональной ориентации (от общего контингента учащихся) ДШИ составит </w:t>
      </w:r>
      <w:r w:rsidR="00C207DF" w:rsidRPr="00BB4F14">
        <w:rPr>
          <w:rFonts w:ascii="Times New Roman" w:hAnsi="Times New Roman"/>
          <w:sz w:val="24"/>
          <w:szCs w:val="24"/>
        </w:rPr>
        <w:t>72</w:t>
      </w:r>
      <w:r w:rsidRPr="00BB4F14">
        <w:rPr>
          <w:rFonts w:ascii="Times New Roman" w:hAnsi="Times New Roman"/>
          <w:sz w:val="24"/>
          <w:szCs w:val="24"/>
        </w:rPr>
        <w:t xml:space="preserve"> %;</w:t>
      </w:r>
    </w:p>
    <w:p w:rsidR="005E7C60" w:rsidRPr="00222BBA" w:rsidRDefault="005E7C60" w:rsidP="00D67ADA">
      <w:pPr>
        <w:pStyle w:val="a8"/>
        <w:ind w:firstLine="426"/>
        <w:jc w:val="both"/>
        <w:rPr>
          <w:rFonts w:ascii="Times New Roman" w:hAnsi="Times New Roman"/>
          <w:sz w:val="24"/>
          <w:szCs w:val="24"/>
        </w:rPr>
      </w:pPr>
      <w:r w:rsidRPr="00BB4F14">
        <w:rPr>
          <w:rFonts w:ascii="Times New Roman" w:hAnsi="Times New Roman"/>
          <w:sz w:val="24"/>
          <w:szCs w:val="24"/>
        </w:rPr>
        <w:t>Количество участников мероприятий за 202</w:t>
      </w:r>
      <w:r w:rsidR="00A656CA">
        <w:rPr>
          <w:rFonts w:ascii="Times New Roman" w:hAnsi="Times New Roman"/>
          <w:sz w:val="24"/>
          <w:szCs w:val="24"/>
        </w:rPr>
        <w:t>4</w:t>
      </w:r>
      <w:r w:rsidRPr="00BB4F14">
        <w:rPr>
          <w:rFonts w:ascii="Times New Roman" w:hAnsi="Times New Roman"/>
          <w:sz w:val="24"/>
          <w:szCs w:val="24"/>
        </w:rPr>
        <w:t xml:space="preserve"> год составило </w:t>
      </w:r>
      <w:r w:rsidR="00C207DF" w:rsidRPr="00BB4F14">
        <w:rPr>
          <w:rFonts w:ascii="Times New Roman" w:hAnsi="Times New Roman"/>
          <w:sz w:val="24"/>
          <w:szCs w:val="24"/>
        </w:rPr>
        <w:t>1698</w:t>
      </w:r>
      <w:r w:rsidR="00324F6A">
        <w:rPr>
          <w:rFonts w:ascii="Times New Roman" w:hAnsi="Times New Roman"/>
          <w:sz w:val="24"/>
          <w:szCs w:val="24"/>
        </w:rPr>
        <w:t>40</w:t>
      </w:r>
      <w:r w:rsidRPr="00BB4F14">
        <w:rPr>
          <w:rFonts w:ascii="Times New Roman" w:hAnsi="Times New Roman"/>
          <w:sz w:val="24"/>
          <w:szCs w:val="24"/>
        </w:rPr>
        <w:t xml:space="preserve"> человек.</w:t>
      </w:r>
    </w:p>
    <w:p w:rsidR="005E7C60" w:rsidRPr="00362C08" w:rsidRDefault="005E7C60" w:rsidP="00C46B0A">
      <w:pPr>
        <w:pStyle w:val="a8"/>
        <w:ind w:firstLine="426"/>
        <w:jc w:val="both"/>
        <w:rPr>
          <w:rFonts w:ascii="Times New Roman" w:hAnsi="Times New Roman"/>
          <w:sz w:val="24"/>
          <w:szCs w:val="24"/>
        </w:rPr>
      </w:pPr>
      <w:r w:rsidRPr="00222BBA">
        <w:rPr>
          <w:rFonts w:ascii="Times New Roman" w:hAnsi="Times New Roman"/>
          <w:sz w:val="24"/>
          <w:szCs w:val="24"/>
        </w:rPr>
        <w:t xml:space="preserve">Реализация мероприятий подпрограммы будет способствовать формированию и развитию единого культурного пространства района, развитию исполнительских искусств, сохранению традиционной народной культуры, повышению качества и доступности культурно-досуговых услуг, уровня </w:t>
      </w:r>
      <w:proofErr w:type="gramStart"/>
      <w:r w:rsidRPr="00222BBA">
        <w:rPr>
          <w:rFonts w:ascii="Times New Roman" w:hAnsi="Times New Roman"/>
          <w:sz w:val="24"/>
          <w:szCs w:val="24"/>
        </w:rPr>
        <w:t>проведения культурно-просветительских мероприятий росту вовлеченности всех групп населения</w:t>
      </w:r>
      <w:proofErr w:type="gramEnd"/>
      <w:r w:rsidRPr="00222BBA">
        <w:rPr>
          <w:rFonts w:ascii="Times New Roman" w:hAnsi="Times New Roman"/>
          <w:sz w:val="24"/>
          <w:szCs w:val="24"/>
        </w:rPr>
        <w:t xml:space="preserve"> в творческую деятельность,  обеспечению качества условий предоставления образовательных услуг учреждением дополнительного образования детей в сфере культуры.</w:t>
      </w:r>
    </w:p>
    <w:p w:rsidR="00872AF0" w:rsidRPr="00362C08" w:rsidRDefault="00872AF0" w:rsidP="00C46B0A">
      <w:pPr>
        <w:pStyle w:val="a8"/>
        <w:ind w:firstLine="426"/>
        <w:jc w:val="both"/>
        <w:rPr>
          <w:rFonts w:ascii="Times New Roman" w:hAnsi="Times New Roman"/>
          <w:sz w:val="24"/>
          <w:szCs w:val="24"/>
        </w:rPr>
      </w:pPr>
    </w:p>
    <w:p w:rsidR="005E7C60" w:rsidRPr="00362C08" w:rsidRDefault="005E7C60" w:rsidP="00734373">
      <w:pPr>
        <w:pStyle w:val="a8"/>
        <w:jc w:val="center"/>
        <w:rPr>
          <w:rFonts w:ascii="Times New Roman" w:hAnsi="Times New Roman"/>
          <w:b/>
          <w:sz w:val="24"/>
          <w:szCs w:val="24"/>
        </w:rPr>
      </w:pPr>
      <w:r w:rsidRPr="00222BBA">
        <w:rPr>
          <w:rFonts w:ascii="Times New Roman" w:hAnsi="Times New Roman"/>
          <w:b/>
          <w:sz w:val="24"/>
          <w:szCs w:val="24"/>
        </w:rPr>
        <w:t>2.6. Мероприятия подпрограммы</w:t>
      </w:r>
    </w:p>
    <w:p w:rsidR="00872AF0" w:rsidRPr="00362C08" w:rsidRDefault="00872AF0" w:rsidP="00734373">
      <w:pPr>
        <w:pStyle w:val="a8"/>
        <w:jc w:val="center"/>
        <w:rPr>
          <w:rFonts w:ascii="Times New Roman" w:hAnsi="Times New Roman"/>
          <w:b/>
          <w:sz w:val="24"/>
          <w:szCs w:val="24"/>
        </w:rPr>
      </w:pPr>
    </w:p>
    <w:p w:rsidR="005E7C60" w:rsidRPr="00222BBA" w:rsidRDefault="005E7C60" w:rsidP="00D67ADA">
      <w:pPr>
        <w:pStyle w:val="a8"/>
        <w:ind w:firstLine="426"/>
        <w:jc w:val="both"/>
        <w:rPr>
          <w:rFonts w:ascii="Times New Roman" w:hAnsi="Times New Roman"/>
          <w:sz w:val="24"/>
          <w:szCs w:val="24"/>
        </w:rPr>
      </w:pPr>
      <w:r w:rsidRPr="00222BBA">
        <w:rPr>
          <w:rFonts w:ascii="Times New Roman" w:hAnsi="Times New Roman"/>
          <w:sz w:val="24"/>
          <w:szCs w:val="24"/>
        </w:rPr>
        <w:t>Перечень мероприятий подпрограммы приведен в приложении 2 к подпрограмме.</w:t>
      </w:r>
    </w:p>
    <w:p w:rsidR="005E7C60" w:rsidRPr="00222BBA" w:rsidRDefault="005E7C60" w:rsidP="00D67ADA">
      <w:pPr>
        <w:pStyle w:val="a8"/>
        <w:jc w:val="both"/>
        <w:rPr>
          <w:rFonts w:ascii="Times New Roman" w:hAnsi="Times New Roman"/>
          <w:sz w:val="24"/>
          <w:szCs w:val="24"/>
        </w:rPr>
      </w:pPr>
    </w:p>
    <w:p w:rsidR="005E7C60" w:rsidRPr="00222BBA" w:rsidRDefault="005E7C60" w:rsidP="00D67ADA">
      <w:pPr>
        <w:pStyle w:val="a8"/>
        <w:jc w:val="center"/>
        <w:rPr>
          <w:rFonts w:ascii="Times New Roman" w:hAnsi="Times New Roman"/>
          <w:b/>
          <w:sz w:val="24"/>
          <w:szCs w:val="24"/>
        </w:rPr>
      </w:pPr>
      <w:r w:rsidRPr="00222BBA">
        <w:rPr>
          <w:rFonts w:ascii="Times New Roman" w:hAnsi="Times New Roman"/>
          <w:b/>
          <w:sz w:val="24"/>
          <w:szCs w:val="24"/>
        </w:rPr>
        <w:t xml:space="preserve">2.7. Обоснование </w:t>
      </w:r>
      <w:proofErr w:type="gramStart"/>
      <w:r w:rsidRPr="00222BBA">
        <w:rPr>
          <w:rFonts w:ascii="Times New Roman" w:hAnsi="Times New Roman"/>
          <w:b/>
          <w:sz w:val="24"/>
          <w:szCs w:val="24"/>
        </w:rPr>
        <w:t>финансовых</w:t>
      </w:r>
      <w:proofErr w:type="gramEnd"/>
      <w:r w:rsidRPr="00222BBA">
        <w:rPr>
          <w:rFonts w:ascii="Times New Roman" w:hAnsi="Times New Roman"/>
          <w:b/>
          <w:sz w:val="24"/>
          <w:szCs w:val="24"/>
        </w:rPr>
        <w:t>, материальных и трудовых</w:t>
      </w:r>
    </w:p>
    <w:p w:rsidR="005E7C60" w:rsidRDefault="005E7C60" w:rsidP="00397BE3">
      <w:pPr>
        <w:pStyle w:val="a8"/>
        <w:jc w:val="center"/>
        <w:rPr>
          <w:rFonts w:ascii="Times New Roman" w:hAnsi="Times New Roman"/>
          <w:b/>
          <w:sz w:val="24"/>
          <w:szCs w:val="24"/>
        </w:rPr>
      </w:pPr>
      <w:r w:rsidRPr="00222BBA">
        <w:rPr>
          <w:rFonts w:ascii="Times New Roman" w:hAnsi="Times New Roman"/>
          <w:b/>
          <w:sz w:val="24"/>
          <w:szCs w:val="24"/>
        </w:rPr>
        <w:t>затрат (ресурсное обеспечение подпрограммы) с указанием источников финансирования</w:t>
      </w:r>
    </w:p>
    <w:p w:rsidR="00D70860" w:rsidRPr="00222BBA" w:rsidRDefault="00D70860" w:rsidP="00397BE3">
      <w:pPr>
        <w:pStyle w:val="a8"/>
        <w:jc w:val="center"/>
        <w:rPr>
          <w:rFonts w:ascii="Times New Roman" w:hAnsi="Times New Roman"/>
          <w:b/>
          <w:sz w:val="24"/>
          <w:szCs w:val="24"/>
        </w:rPr>
      </w:pPr>
    </w:p>
    <w:p w:rsidR="00315808" w:rsidRDefault="005E7C60" w:rsidP="00CE5B4D">
      <w:pPr>
        <w:autoSpaceDE w:val="0"/>
        <w:autoSpaceDN w:val="0"/>
        <w:adjustRightInd w:val="0"/>
        <w:spacing w:after="0" w:line="240" w:lineRule="auto"/>
        <w:outlineLvl w:val="0"/>
        <w:rPr>
          <w:rFonts w:ascii="Times New Roman" w:hAnsi="Times New Roman"/>
          <w:sz w:val="24"/>
          <w:szCs w:val="24"/>
        </w:rPr>
      </w:pPr>
      <w:r w:rsidRPr="00222BBA">
        <w:rPr>
          <w:rFonts w:ascii="Times New Roman" w:hAnsi="Times New Roman"/>
          <w:sz w:val="24"/>
          <w:szCs w:val="24"/>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D13364" w:rsidRPr="005C012B" w:rsidRDefault="00D13364" w:rsidP="00D13364">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Общий объем финансирования  258470тыс. рублей, в том числе:</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средств районного бюджета – 221738,4 тыс. рублей;</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 xml:space="preserve">аевого бюджета –36476,3 тыс. рублей; </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 xml:space="preserve">за счет средств федерального бюджета – 255,3 тыс. рублей; </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в том числе по годам:</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2024  год – 81982,1 тыс. рублей, в том числе за счет:</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средств районного бюджета 55273,9 тыс. рублей;</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 xml:space="preserve">за счет средств федерального бюджета – 105,3 тыс. рублей; </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–26602,9 тыс. рублей</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2025 год –69883,2 тыс. рублей, в том числе за счет:</w:t>
      </w:r>
    </w:p>
    <w:p w:rsidR="00D13364" w:rsidRPr="005C012B" w:rsidRDefault="00D13364" w:rsidP="00D13364">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за счет средств районногобюджета59859,8тыс. рублей;</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 xml:space="preserve">за счет средств федерального бюджета –150,0 тыс. рублей; </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–9873,4 тыс. рублей</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2026 год –54293,7 тыс. рублей, в том числе за счет:</w:t>
      </w:r>
    </w:p>
    <w:p w:rsidR="00D13364" w:rsidRPr="005C012B" w:rsidRDefault="00D13364" w:rsidP="00D13364">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средств районного бюджета  54293,7 тыс. рублей;</w:t>
      </w:r>
    </w:p>
    <w:p w:rsidR="00D13364" w:rsidRPr="005C012B" w:rsidRDefault="00D13364" w:rsidP="00D13364">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2027 год –52311,0 тыс. рублей, в том числе за счет:</w:t>
      </w:r>
    </w:p>
    <w:p w:rsidR="00A656CA" w:rsidRPr="005C012B" w:rsidRDefault="00D13364" w:rsidP="00D13364">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средств районного бюджета  52311 тыс. рублей.</w:t>
      </w:r>
      <w:r w:rsidR="00A656CA" w:rsidRPr="005C012B">
        <w:rPr>
          <w:rFonts w:ascii="Times New Roman" w:hAnsi="Times New Roman"/>
          <w:sz w:val="24"/>
          <w:szCs w:val="24"/>
        </w:rPr>
        <w:t xml:space="preserve"> </w:t>
      </w:r>
    </w:p>
    <w:p w:rsidR="00A656CA" w:rsidRPr="00A656CA" w:rsidRDefault="00A656CA" w:rsidP="00A656CA">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w:t>
      </w:r>
    </w:p>
    <w:p w:rsidR="00A656CA" w:rsidRDefault="00A656CA" w:rsidP="00A656CA">
      <w:pPr>
        <w:autoSpaceDE w:val="0"/>
        <w:autoSpaceDN w:val="0"/>
        <w:adjustRightInd w:val="0"/>
        <w:spacing w:after="0" w:line="240" w:lineRule="auto"/>
        <w:outlineLvl w:val="0"/>
        <w:rPr>
          <w:rFonts w:ascii="Times New Roman" w:hAnsi="Times New Roman"/>
          <w:sz w:val="24"/>
          <w:szCs w:val="24"/>
        </w:rPr>
        <w:sectPr w:rsidR="00A656CA" w:rsidSect="005B2BA6">
          <w:pgSz w:w="11905" w:h="16838"/>
          <w:pgMar w:top="851" w:right="1134" w:bottom="1701" w:left="1134" w:header="425" w:footer="720" w:gutter="0"/>
          <w:cols w:space="720"/>
          <w:noEndnote/>
          <w:docGrid w:linePitch="299"/>
        </w:sectPr>
      </w:pPr>
    </w:p>
    <w:p w:rsidR="00414FD2" w:rsidRPr="00222BBA" w:rsidRDefault="00414FD2" w:rsidP="00B42EA4">
      <w:pPr>
        <w:autoSpaceDE w:val="0"/>
        <w:autoSpaceDN w:val="0"/>
        <w:adjustRightInd w:val="0"/>
        <w:spacing w:after="0" w:line="240" w:lineRule="auto"/>
        <w:outlineLvl w:val="0"/>
        <w:rPr>
          <w:rFonts w:ascii="Times New Roman" w:hAnsi="Times New Roman"/>
          <w:sz w:val="24"/>
          <w:szCs w:val="24"/>
        </w:rPr>
      </w:pPr>
    </w:p>
    <w:p w:rsidR="005E7C60" w:rsidRPr="00222BBA" w:rsidRDefault="005E7C60" w:rsidP="0094664D">
      <w:pPr>
        <w:pStyle w:val="a8"/>
        <w:ind w:left="11057"/>
        <w:jc w:val="both"/>
        <w:rPr>
          <w:rFonts w:ascii="Times New Roman" w:hAnsi="Times New Roman"/>
          <w:sz w:val="24"/>
          <w:szCs w:val="24"/>
        </w:rPr>
      </w:pPr>
      <w:r w:rsidRPr="00222BBA">
        <w:rPr>
          <w:rFonts w:ascii="Times New Roman" w:hAnsi="Times New Roman"/>
          <w:sz w:val="24"/>
          <w:szCs w:val="24"/>
        </w:rPr>
        <w:t xml:space="preserve">Приложение </w:t>
      </w:r>
      <w:r w:rsidR="007B0302" w:rsidRPr="00222BBA">
        <w:rPr>
          <w:rFonts w:ascii="Times New Roman" w:hAnsi="Times New Roman"/>
          <w:sz w:val="24"/>
          <w:szCs w:val="24"/>
        </w:rPr>
        <w:t xml:space="preserve">№ </w:t>
      </w:r>
      <w:r w:rsidRPr="00222BBA">
        <w:rPr>
          <w:rFonts w:ascii="Times New Roman" w:hAnsi="Times New Roman"/>
          <w:sz w:val="24"/>
          <w:szCs w:val="24"/>
        </w:rPr>
        <w:t>1</w:t>
      </w:r>
    </w:p>
    <w:p w:rsidR="005E7C60" w:rsidRPr="00222BBA" w:rsidRDefault="005E7C60" w:rsidP="0094664D">
      <w:pPr>
        <w:autoSpaceDE w:val="0"/>
        <w:autoSpaceDN w:val="0"/>
        <w:adjustRightInd w:val="0"/>
        <w:spacing w:after="0" w:line="240" w:lineRule="auto"/>
        <w:ind w:left="11057"/>
        <w:jc w:val="both"/>
        <w:rPr>
          <w:rFonts w:ascii="Times New Roman" w:hAnsi="Times New Roman"/>
          <w:sz w:val="24"/>
          <w:szCs w:val="24"/>
        </w:rPr>
      </w:pPr>
      <w:r w:rsidRPr="00222BBA">
        <w:rPr>
          <w:rFonts w:ascii="Times New Roman" w:hAnsi="Times New Roman"/>
          <w:sz w:val="24"/>
          <w:szCs w:val="24"/>
        </w:rPr>
        <w:t>к подпрограмме 1 «Поддерж</w:t>
      </w:r>
      <w:r w:rsidR="00B5259C" w:rsidRPr="00222BBA">
        <w:rPr>
          <w:rFonts w:ascii="Times New Roman" w:hAnsi="Times New Roman"/>
          <w:sz w:val="24"/>
          <w:szCs w:val="24"/>
        </w:rPr>
        <w:t xml:space="preserve">ка </w:t>
      </w:r>
      <w:r w:rsidRPr="00222BBA">
        <w:rPr>
          <w:rFonts w:ascii="Times New Roman" w:hAnsi="Times New Roman"/>
          <w:sz w:val="24"/>
          <w:szCs w:val="24"/>
        </w:rPr>
        <w:t>искусства и народного творчества»</w:t>
      </w:r>
    </w:p>
    <w:p w:rsidR="005E7C60" w:rsidRPr="00222BBA" w:rsidRDefault="005E7C60" w:rsidP="00D67ADA">
      <w:pPr>
        <w:autoSpaceDE w:val="0"/>
        <w:autoSpaceDN w:val="0"/>
        <w:adjustRightInd w:val="0"/>
        <w:spacing w:after="0" w:line="240" w:lineRule="auto"/>
        <w:rPr>
          <w:rFonts w:ascii="Times New Roman" w:hAnsi="Times New Roman"/>
          <w:sz w:val="24"/>
          <w:szCs w:val="24"/>
        </w:rPr>
      </w:pPr>
    </w:p>
    <w:p w:rsidR="00A345F3" w:rsidRPr="00222BBA" w:rsidRDefault="000A421A" w:rsidP="00A345F3">
      <w:pPr>
        <w:pStyle w:val="ConsPlusNormal"/>
        <w:widowControl/>
        <w:ind w:firstLine="0"/>
        <w:jc w:val="center"/>
        <w:rPr>
          <w:rFonts w:ascii="Times New Roman" w:hAnsi="Times New Roman"/>
          <w:sz w:val="24"/>
          <w:szCs w:val="24"/>
        </w:rPr>
      </w:pPr>
      <w:r w:rsidRPr="00222BBA">
        <w:rPr>
          <w:rFonts w:ascii="Times New Roman" w:hAnsi="Times New Roman"/>
          <w:sz w:val="24"/>
          <w:szCs w:val="24"/>
        </w:rPr>
        <w:t>Перечень целевых индикаторов подпрограммы</w:t>
      </w:r>
    </w:p>
    <w:p w:rsidR="005E7C60" w:rsidRPr="00222BBA" w:rsidRDefault="005E7C60" w:rsidP="00D67ADA">
      <w:pPr>
        <w:autoSpaceDE w:val="0"/>
        <w:autoSpaceDN w:val="0"/>
        <w:adjustRightInd w:val="0"/>
        <w:spacing w:after="0" w:line="240" w:lineRule="auto"/>
        <w:ind w:left="180"/>
        <w:jc w:val="center"/>
        <w:outlineLvl w:val="0"/>
        <w:rPr>
          <w:rFonts w:ascii="Times New Roman" w:hAnsi="Times New Roman"/>
          <w:b/>
          <w:sz w:val="28"/>
          <w:szCs w:val="28"/>
        </w:rPr>
      </w:pPr>
    </w:p>
    <w:tbl>
      <w:tblPr>
        <w:tblW w:w="14245" w:type="dxa"/>
        <w:tblLayout w:type="fixed"/>
        <w:tblCellMar>
          <w:left w:w="70" w:type="dxa"/>
          <w:right w:w="70" w:type="dxa"/>
        </w:tblCellMar>
        <w:tblLook w:val="0000" w:firstRow="0" w:lastRow="0" w:firstColumn="0" w:lastColumn="0" w:noHBand="0" w:noVBand="0"/>
      </w:tblPr>
      <w:tblGrid>
        <w:gridCol w:w="810"/>
        <w:gridCol w:w="2804"/>
        <w:gridCol w:w="1417"/>
        <w:gridCol w:w="2077"/>
        <w:gridCol w:w="1751"/>
        <w:gridCol w:w="1984"/>
        <w:gridCol w:w="160"/>
        <w:gridCol w:w="1554"/>
        <w:gridCol w:w="110"/>
        <w:gridCol w:w="1327"/>
        <w:gridCol w:w="251"/>
      </w:tblGrid>
      <w:tr w:rsidR="00305C05" w:rsidRPr="00222BBA" w:rsidTr="007F36C4">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05C05" w:rsidRPr="00222BBA" w:rsidRDefault="00305C05" w:rsidP="00D67ADA">
            <w:pPr>
              <w:pStyle w:val="ConsPlusNormal"/>
              <w:widowControl/>
              <w:ind w:firstLine="0"/>
              <w:jc w:val="center"/>
              <w:rPr>
                <w:rFonts w:ascii="Times New Roman" w:hAnsi="Times New Roman"/>
                <w:sz w:val="24"/>
                <w:szCs w:val="24"/>
              </w:rPr>
            </w:pPr>
            <w:r w:rsidRPr="00222BBA">
              <w:rPr>
                <w:rFonts w:ascii="Times New Roman" w:hAnsi="Times New Roman"/>
                <w:sz w:val="24"/>
                <w:szCs w:val="24"/>
              </w:rPr>
              <w:t xml:space="preserve">№  </w:t>
            </w:r>
            <w:r w:rsidRPr="00222BBA">
              <w:rPr>
                <w:rFonts w:ascii="Times New Roman" w:hAnsi="Times New Roman"/>
                <w:sz w:val="24"/>
                <w:szCs w:val="24"/>
              </w:rPr>
              <w:br/>
            </w:r>
            <w:proofErr w:type="gramStart"/>
            <w:r w:rsidRPr="00222BBA">
              <w:rPr>
                <w:rFonts w:ascii="Times New Roman" w:hAnsi="Times New Roman"/>
                <w:sz w:val="24"/>
                <w:szCs w:val="24"/>
              </w:rPr>
              <w:t>п</w:t>
            </w:r>
            <w:proofErr w:type="gramEnd"/>
            <w:r w:rsidRPr="00222BBA">
              <w:rPr>
                <w:rFonts w:ascii="Times New Roman" w:hAnsi="Times New Roman"/>
                <w:sz w:val="24"/>
                <w:szCs w:val="24"/>
              </w:rPr>
              <w:t>/п</w:t>
            </w:r>
          </w:p>
        </w:tc>
        <w:tc>
          <w:tcPr>
            <w:tcW w:w="2804" w:type="dxa"/>
            <w:tcBorders>
              <w:top w:val="single" w:sz="6" w:space="0" w:color="auto"/>
              <w:left w:val="single" w:sz="6" w:space="0" w:color="auto"/>
              <w:bottom w:val="single" w:sz="6" w:space="0" w:color="auto"/>
              <w:right w:val="single" w:sz="6" w:space="0" w:color="auto"/>
            </w:tcBorders>
            <w:vAlign w:val="center"/>
          </w:tcPr>
          <w:p w:rsidR="00305C05" w:rsidRPr="00222BBA" w:rsidRDefault="00305C05" w:rsidP="00D67ADA">
            <w:pPr>
              <w:pStyle w:val="ConsPlusNormal"/>
              <w:widowControl/>
              <w:ind w:firstLine="0"/>
              <w:jc w:val="center"/>
              <w:rPr>
                <w:rFonts w:ascii="Times New Roman" w:hAnsi="Times New Roman"/>
                <w:sz w:val="24"/>
                <w:szCs w:val="24"/>
              </w:rPr>
            </w:pPr>
            <w:r w:rsidRPr="00222BBA">
              <w:rPr>
                <w:rFonts w:ascii="Times New Roman" w:hAnsi="Times New Roman"/>
                <w:sz w:val="24"/>
                <w:szCs w:val="24"/>
              </w:rPr>
              <w:t xml:space="preserve">Цель,   </w:t>
            </w:r>
            <w:r w:rsidRPr="00222BBA">
              <w:rPr>
                <w:rFonts w:ascii="Times New Roman" w:hAnsi="Times New Roman"/>
                <w:sz w:val="24"/>
                <w:szCs w:val="24"/>
              </w:rPr>
              <w:br/>
              <w:t xml:space="preserve">целевые индикаторы </w:t>
            </w:r>
            <w:r w:rsidRPr="00222BBA">
              <w:rPr>
                <w:rFonts w:ascii="Times New Roman" w:hAnsi="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305C05" w:rsidRPr="00222BBA" w:rsidRDefault="00305C05" w:rsidP="00D67ADA">
            <w:pPr>
              <w:pStyle w:val="ConsPlusNormal"/>
              <w:widowControl/>
              <w:ind w:firstLine="0"/>
              <w:jc w:val="center"/>
              <w:rPr>
                <w:rFonts w:ascii="Times New Roman" w:hAnsi="Times New Roman"/>
                <w:sz w:val="24"/>
                <w:szCs w:val="24"/>
              </w:rPr>
            </w:pPr>
            <w:r w:rsidRPr="00222BBA">
              <w:rPr>
                <w:rFonts w:ascii="Times New Roman" w:hAnsi="Times New Roman"/>
                <w:sz w:val="24"/>
                <w:szCs w:val="24"/>
              </w:rPr>
              <w:t>Единица</w:t>
            </w:r>
            <w:r w:rsidRPr="00222BBA">
              <w:rPr>
                <w:rFonts w:ascii="Times New Roman" w:hAnsi="Times New Roman"/>
                <w:sz w:val="24"/>
                <w:szCs w:val="24"/>
              </w:rPr>
              <w:br/>
              <w:t>измерения</w:t>
            </w:r>
          </w:p>
        </w:tc>
        <w:tc>
          <w:tcPr>
            <w:tcW w:w="2077" w:type="dxa"/>
            <w:tcBorders>
              <w:top w:val="single" w:sz="6" w:space="0" w:color="auto"/>
              <w:left w:val="single" w:sz="6" w:space="0" w:color="auto"/>
              <w:bottom w:val="single" w:sz="6" w:space="0" w:color="auto"/>
              <w:right w:val="single" w:sz="6" w:space="0" w:color="auto"/>
            </w:tcBorders>
            <w:vAlign w:val="center"/>
          </w:tcPr>
          <w:p w:rsidR="00305C05" w:rsidRPr="00222BBA" w:rsidRDefault="00305C05" w:rsidP="007377B6">
            <w:pPr>
              <w:autoSpaceDE w:val="0"/>
              <w:autoSpaceDN w:val="0"/>
              <w:adjustRightInd w:val="0"/>
              <w:jc w:val="center"/>
              <w:rPr>
                <w:rFonts w:ascii="Times New Roman" w:hAnsi="Times New Roman"/>
              </w:rPr>
            </w:pPr>
            <w:r w:rsidRPr="00222BBA">
              <w:rPr>
                <w:rFonts w:ascii="Times New Roman" w:hAnsi="Times New Roman"/>
              </w:rPr>
              <w:t xml:space="preserve">Источник </w:t>
            </w:r>
            <w:r w:rsidRPr="00222BBA">
              <w:rPr>
                <w:rFonts w:ascii="Times New Roman" w:hAnsi="Times New Roman"/>
              </w:rPr>
              <w:br/>
              <w:t>информации</w:t>
            </w:r>
          </w:p>
        </w:tc>
        <w:tc>
          <w:tcPr>
            <w:tcW w:w="1751" w:type="dxa"/>
            <w:tcBorders>
              <w:top w:val="single" w:sz="6" w:space="0" w:color="auto"/>
              <w:left w:val="single" w:sz="6" w:space="0" w:color="auto"/>
              <w:bottom w:val="single" w:sz="6" w:space="0" w:color="auto"/>
              <w:right w:val="single" w:sz="6" w:space="0" w:color="auto"/>
            </w:tcBorders>
            <w:vAlign w:val="center"/>
          </w:tcPr>
          <w:p w:rsidR="00305C05" w:rsidRPr="00222BBA" w:rsidRDefault="00305C05" w:rsidP="007377B6">
            <w:pPr>
              <w:jc w:val="center"/>
              <w:rPr>
                <w:rFonts w:ascii="Times New Roman" w:hAnsi="Times New Roman"/>
              </w:rPr>
            </w:pPr>
            <w:r w:rsidRPr="00222BBA">
              <w:rPr>
                <w:rFonts w:ascii="Times New Roman" w:hAnsi="Times New Roman"/>
              </w:rPr>
              <w:t xml:space="preserve">Отчётный финансовый год </w:t>
            </w:r>
          </w:p>
          <w:p w:rsidR="00305C05" w:rsidRPr="00222BBA" w:rsidRDefault="00305C05" w:rsidP="00327593">
            <w:pPr>
              <w:jc w:val="center"/>
              <w:rPr>
                <w:rFonts w:ascii="Times New Roman" w:hAnsi="Times New Roman"/>
              </w:rPr>
            </w:pPr>
            <w:r w:rsidRPr="00222BBA">
              <w:rPr>
                <w:rFonts w:ascii="Times New Roman" w:hAnsi="Times New Roman"/>
              </w:rPr>
              <w:t>202</w:t>
            </w:r>
            <w:r w:rsidR="00AD3043">
              <w:rPr>
                <w:rFonts w:ascii="Times New Roman" w:hAnsi="Times New Roman"/>
              </w:rPr>
              <w:t>4</w:t>
            </w:r>
          </w:p>
        </w:tc>
        <w:tc>
          <w:tcPr>
            <w:tcW w:w="1984" w:type="dxa"/>
            <w:tcBorders>
              <w:top w:val="single" w:sz="6" w:space="0" w:color="auto"/>
              <w:left w:val="single" w:sz="6" w:space="0" w:color="auto"/>
              <w:bottom w:val="single" w:sz="6" w:space="0" w:color="auto"/>
              <w:right w:val="single" w:sz="6" w:space="0" w:color="auto"/>
            </w:tcBorders>
            <w:vAlign w:val="center"/>
          </w:tcPr>
          <w:p w:rsidR="00305C05" w:rsidRPr="00222BBA" w:rsidRDefault="00327593" w:rsidP="007377B6">
            <w:pPr>
              <w:jc w:val="center"/>
              <w:rPr>
                <w:rFonts w:ascii="Times New Roman" w:hAnsi="Times New Roman"/>
              </w:rPr>
            </w:pPr>
            <w:r>
              <w:rPr>
                <w:rFonts w:ascii="Times New Roman" w:hAnsi="Times New Roman"/>
              </w:rPr>
              <w:t>очередной</w:t>
            </w:r>
            <w:r w:rsidR="00305C05" w:rsidRPr="00222BBA">
              <w:rPr>
                <w:rFonts w:ascii="Times New Roman" w:hAnsi="Times New Roman"/>
              </w:rPr>
              <w:t xml:space="preserve"> финансовый год</w:t>
            </w:r>
          </w:p>
          <w:p w:rsidR="00305C05" w:rsidRPr="00222BBA" w:rsidRDefault="00305C05" w:rsidP="00305C05">
            <w:pPr>
              <w:jc w:val="center"/>
              <w:rPr>
                <w:rFonts w:ascii="Times New Roman" w:hAnsi="Times New Roman"/>
              </w:rPr>
            </w:pPr>
            <w:r w:rsidRPr="00222BBA">
              <w:rPr>
                <w:rFonts w:ascii="Times New Roman" w:hAnsi="Times New Roman"/>
              </w:rPr>
              <w:t>202</w:t>
            </w:r>
            <w:r w:rsidR="00AD3043">
              <w:rPr>
                <w:rFonts w:ascii="Times New Roman" w:hAnsi="Times New Roman"/>
              </w:rPr>
              <w:t>5</w:t>
            </w:r>
          </w:p>
        </w:tc>
        <w:tc>
          <w:tcPr>
            <w:tcW w:w="160" w:type="dxa"/>
            <w:tcBorders>
              <w:top w:val="single" w:sz="6" w:space="0" w:color="auto"/>
              <w:left w:val="single" w:sz="6" w:space="0" w:color="auto"/>
              <w:bottom w:val="single" w:sz="6" w:space="0" w:color="auto"/>
              <w:right w:val="single" w:sz="6" w:space="0" w:color="auto"/>
            </w:tcBorders>
            <w:vAlign w:val="center"/>
          </w:tcPr>
          <w:p w:rsidR="00305C05" w:rsidRPr="00222BBA" w:rsidRDefault="00305C05" w:rsidP="007377B6">
            <w:pPr>
              <w:jc w:val="center"/>
              <w:rPr>
                <w:rFonts w:ascii="Times New Roman" w:hAnsi="Times New Roman"/>
              </w:rPr>
            </w:pPr>
          </w:p>
        </w:tc>
        <w:tc>
          <w:tcPr>
            <w:tcW w:w="1664" w:type="dxa"/>
            <w:gridSpan w:val="2"/>
            <w:tcBorders>
              <w:top w:val="single" w:sz="6" w:space="0" w:color="auto"/>
              <w:left w:val="single" w:sz="6" w:space="0" w:color="auto"/>
              <w:bottom w:val="single" w:sz="6" w:space="0" w:color="auto"/>
              <w:right w:val="single" w:sz="4" w:space="0" w:color="auto"/>
            </w:tcBorders>
          </w:tcPr>
          <w:p w:rsidR="00305C05" w:rsidRPr="00222BBA" w:rsidRDefault="00305C05" w:rsidP="007377B6">
            <w:pPr>
              <w:jc w:val="center"/>
              <w:rPr>
                <w:rFonts w:ascii="Times New Roman" w:hAnsi="Times New Roman"/>
              </w:rPr>
            </w:pPr>
            <w:r w:rsidRPr="00222BBA">
              <w:rPr>
                <w:rFonts w:ascii="Times New Roman" w:hAnsi="Times New Roman"/>
              </w:rPr>
              <w:t>Первый год планового периода</w:t>
            </w:r>
          </w:p>
          <w:p w:rsidR="00305C05" w:rsidRPr="00222BBA" w:rsidRDefault="00305C05" w:rsidP="00327593">
            <w:pPr>
              <w:jc w:val="center"/>
              <w:rPr>
                <w:rFonts w:ascii="Times New Roman" w:hAnsi="Times New Roman"/>
              </w:rPr>
            </w:pPr>
            <w:r w:rsidRPr="00222BBA">
              <w:rPr>
                <w:rFonts w:ascii="Times New Roman" w:hAnsi="Times New Roman"/>
              </w:rPr>
              <w:t>202</w:t>
            </w:r>
            <w:r w:rsidR="00AD3043">
              <w:rPr>
                <w:rFonts w:ascii="Times New Roman" w:hAnsi="Times New Roman"/>
              </w:rPr>
              <w:t>6</w:t>
            </w:r>
          </w:p>
        </w:tc>
        <w:tc>
          <w:tcPr>
            <w:tcW w:w="1578" w:type="dxa"/>
            <w:gridSpan w:val="2"/>
            <w:tcBorders>
              <w:top w:val="single" w:sz="6" w:space="0" w:color="auto"/>
              <w:left w:val="single" w:sz="4" w:space="0" w:color="auto"/>
              <w:bottom w:val="single" w:sz="6" w:space="0" w:color="auto"/>
              <w:right w:val="single" w:sz="6" w:space="0" w:color="auto"/>
            </w:tcBorders>
          </w:tcPr>
          <w:p w:rsidR="00305C05" w:rsidRPr="00222BBA" w:rsidRDefault="00305C05" w:rsidP="007377B6">
            <w:pPr>
              <w:jc w:val="center"/>
              <w:rPr>
                <w:rFonts w:ascii="Times New Roman" w:hAnsi="Times New Roman"/>
              </w:rPr>
            </w:pPr>
            <w:r w:rsidRPr="00222BBA">
              <w:rPr>
                <w:rFonts w:ascii="Times New Roman" w:hAnsi="Times New Roman"/>
              </w:rPr>
              <w:t>Второй год планового периода</w:t>
            </w:r>
          </w:p>
          <w:p w:rsidR="00305C05" w:rsidRPr="00222BBA" w:rsidRDefault="00305C05" w:rsidP="007377B6">
            <w:pPr>
              <w:autoSpaceDE w:val="0"/>
              <w:autoSpaceDN w:val="0"/>
              <w:adjustRightInd w:val="0"/>
              <w:jc w:val="center"/>
              <w:rPr>
                <w:rFonts w:ascii="Times New Roman" w:hAnsi="Times New Roman"/>
              </w:rPr>
            </w:pPr>
            <w:r w:rsidRPr="00222BBA">
              <w:rPr>
                <w:rFonts w:ascii="Times New Roman" w:hAnsi="Times New Roman"/>
              </w:rPr>
              <w:t>202</w:t>
            </w:r>
            <w:r w:rsidR="00AD3043">
              <w:rPr>
                <w:rFonts w:ascii="Times New Roman" w:hAnsi="Times New Roman"/>
              </w:rPr>
              <w:t>7</w:t>
            </w:r>
          </w:p>
        </w:tc>
      </w:tr>
      <w:tr w:rsidR="005E7C60" w:rsidRPr="00222BBA" w:rsidTr="00DE52D2">
        <w:trPr>
          <w:cantSplit/>
          <w:trHeight w:val="240"/>
        </w:trPr>
        <w:tc>
          <w:tcPr>
            <w:tcW w:w="810" w:type="dxa"/>
            <w:tcBorders>
              <w:top w:val="single" w:sz="6" w:space="0" w:color="auto"/>
              <w:left w:val="single" w:sz="6" w:space="0" w:color="auto"/>
              <w:bottom w:val="single" w:sz="6" w:space="0" w:color="auto"/>
              <w:right w:val="single" w:sz="6" w:space="0" w:color="auto"/>
            </w:tcBorders>
          </w:tcPr>
          <w:p w:rsidR="005E7C60" w:rsidRPr="00222BBA" w:rsidRDefault="005E7C60" w:rsidP="00D67ADA">
            <w:pPr>
              <w:pStyle w:val="ConsPlusNormal"/>
              <w:widowControl/>
              <w:ind w:firstLine="0"/>
              <w:rPr>
                <w:rFonts w:ascii="Times New Roman" w:hAnsi="Times New Roman"/>
                <w:b/>
                <w:bCs/>
                <w:sz w:val="24"/>
                <w:szCs w:val="24"/>
              </w:rPr>
            </w:pPr>
          </w:p>
        </w:tc>
        <w:tc>
          <w:tcPr>
            <w:tcW w:w="13435" w:type="dxa"/>
            <w:gridSpan w:val="10"/>
            <w:tcBorders>
              <w:top w:val="single" w:sz="6" w:space="0" w:color="auto"/>
              <w:left w:val="single" w:sz="6" w:space="0" w:color="auto"/>
              <w:bottom w:val="single" w:sz="6" w:space="0" w:color="auto"/>
              <w:right w:val="single" w:sz="6" w:space="0" w:color="auto"/>
            </w:tcBorders>
          </w:tcPr>
          <w:p w:rsidR="005E7C60" w:rsidRPr="00222BBA" w:rsidRDefault="005E7C60" w:rsidP="00D67ADA">
            <w:pPr>
              <w:pStyle w:val="ConsPlusNormal"/>
              <w:widowControl/>
              <w:ind w:firstLine="0"/>
              <w:jc w:val="center"/>
              <w:rPr>
                <w:rFonts w:ascii="Times New Roman" w:hAnsi="Times New Roman"/>
                <w:b/>
                <w:bCs/>
                <w:sz w:val="24"/>
                <w:szCs w:val="24"/>
              </w:rPr>
            </w:pPr>
            <w:r w:rsidRPr="00222BBA">
              <w:rPr>
                <w:rFonts w:ascii="Times New Roman" w:hAnsi="Times New Roman"/>
                <w:b/>
                <w:bCs/>
                <w:sz w:val="24"/>
                <w:szCs w:val="24"/>
              </w:rPr>
              <w:t>Цель: Формирование и развитие единого культурного пространства  района</w:t>
            </w:r>
          </w:p>
          <w:p w:rsidR="005E7C60" w:rsidRPr="00222BBA" w:rsidRDefault="005E7C60" w:rsidP="00327593">
            <w:pPr>
              <w:pStyle w:val="ConsPlusNormal"/>
              <w:widowControl/>
              <w:ind w:firstLine="0"/>
              <w:jc w:val="center"/>
              <w:rPr>
                <w:rFonts w:ascii="Times New Roman" w:hAnsi="Times New Roman"/>
                <w:b/>
                <w:bCs/>
                <w:sz w:val="24"/>
                <w:szCs w:val="24"/>
              </w:rPr>
            </w:pPr>
            <w:r w:rsidRPr="00222BBA">
              <w:rPr>
                <w:rFonts w:ascii="Times New Roman" w:hAnsi="Times New Roman"/>
                <w:b/>
                <w:bCs/>
                <w:sz w:val="24"/>
                <w:szCs w:val="24"/>
              </w:rPr>
              <w:t>Задача</w:t>
            </w:r>
            <w:proofErr w:type="gramStart"/>
            <w:r w:rsidR="0069176E" w:rsidRPr="00222BBA">
              <w:rPr>
                <w:rFonts w:ascii="Times New Roman" w:hAnsi="Times New Roman"/>
                <w:b/>
                <w:bCs/>
                <w:sz w:val="24"/>
                <w:szCs w:val="24"/>
              </w:rPr>
              <w:t>1</w:t>
            </w:r>
            <w:proofErr w:type="gramEnd"/>
            <w:r w:rsidRPr="00222BBA">
              <w:rPr>
                <w:rFonts w:ascii="Times New Roman" w:hAnsi="Times New Roman"/>
                <w:b/>
                <w:bCs/>
                <w:sz w:val="24"/>
                <w:szCs w:val="24"/>
              </w:rPr>
              <w:t xml:space="preserve">: </w:t>
            </w:r>
            <w:r w:rsidR="00F518FC" w:rsidRPr="00222BBA">
              <w:rPr>
                <w:rFonts w:ascii="Times New Roman" w:hAnsi="Times New Roman"/>
                <w:b/>
                <w:sz w:val="24"/>
                <w:szCs w:val="24"/>
              </w:rPr>
              <w:t>Сохранение и развитие народной культуры, поддержка творческих инициатив населения</w:t>
            </w:r>
          </w:p>
        </w:tc>
      </w:tr>
      <w:tr w:rsidR="00305C05" w:rsidRPr="00222BBA"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r w:rsidRPr="00222BBA">
              <w:rPr>
                <w:rFonts w:ascii="Times New Roman" w:hAnsi="Times New Roman"/>
                <w:bCs/>
                <w:sz w:val="24"/>
                <w:szCs w:val="24"/>
              </w:rPr>
              <w:t>1</w:t>
            </w: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r w:rsidRPr="00222BBA">
              <w:rPr>
                <w:rFonts w:ascii="Times New Roman" w:hAnsi="Times New Roman"/>
                <w:sz w:val="24"/>
                <w:szCs w:val="24"/>
              </w:rPr>
              <w:t>количество потребителей муниципальных услуг учреждений клубного типа</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7-НК</w:t>
            </w:r>
          </w:p>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2C50D8"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1698</w:t>
            </w:r>
            <w:r w:rsidR="00324F6A">
              <w:rPr>
                <w:rFonts w:ascii="Times New Roman" w:hAnsi="Times New Roman"/>
                <w:sz w:val="24"/>
                <w:szCs w:val="24"/>
              </w:rPr>
              <w:t>4</w:t>
            </w:r>
            <w:r w:rsidRPr="00BB4F14">
              <w:rPr>
                <w:rFonts w:ascii="Times New Roman" w:hAnsi="Times New Roman"/>
                <w:sz w:val="24"/>
                <w:szCs w:val="24"/>
              </w:rPr>
              <w:t>0</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324F6A" w:rsidP="00CB3D0C">
            <w:pPr>
              <w:pStyle w:val="ConsPlusNormal"/>
              <w:widowControl/>
              <w:ind w:firstLine="0"/>
              <w:jc w:val="center"/>
              <w:rPr>
                <w:rFonts w:ascii="Times New Roman" w:hAnsi="Times New Roman"/>
                <w:sz w:val="24"/>
                <w:szCs w:val="24"/>
              </w:rPr>
            </w:pPr>
            <w:r>
              <w:rPr>
                <w:rFonts w:ascii="Times New Roman" w:hAnsi="Times New Roman"/>
                <w:sz w:val="24"/>
                <w:szCs w:val="24"/>
              </w:rPr>
              <w:t>160120</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CB3D0C">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2C50D8"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242600</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2C50D8" w:rsidP="00040B90">
            <w:pPr>
              <w:pStyle w:val="ConsPlusNormal"/>
              <w:widowControl/>
              <w:ind w:firstLine="0"/>
              <w:jc w:val="center"/>
              <w:rPr>
                <w:rFonts w:ascii="Times New Roman" w:hAnsi="Times New Roman"/>
                <w:sz w:val="24"/>
                <w:szCs w:val="24"/>
              </w:rPr>
            </w:pPr>
            <w:r w:rsidRPr="00BB4F14">
              <w:rPr>
                <w:rFonts w:ascii="Times New Roman" w:hAnsi="Times New Roman"/>
                <w:sz w:val="24"/>
                <w:szCs w:val="24"/>
              </w:rPr>
              <w:t>266860</w:t>
            </w:r>
          </w:p>
        </w:tc>
      </w:tr>
      <w:tr w:rsidR="00305C05" w:rsidRPr="00222BBA"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sz w:val="24"/>
                <w:szCs w:val="24"/>
              </w:rPr>
            </w:pPr>
            <w:r w:rsidRPr="00222BBA">
              <w:rPr>
                <w:rFonts w:ascii="Times New Roman" w:hAnsi="Times New Roman"/>
                <w:sz w:val="24"/>
                <w:szCs w:val="24"/>
              </w:rPr>
              <w:t>количество культурно-массовых мероприятий учреждений клубного типа района</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7-НК</w:t>
            </w:r>
          </w:p>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E4148C"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3515</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414FD2"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3</w:t>
            </w:r>
            <w:r w:rsidR="00324F6A">
              <w:rPr>
                <w:rFonts w:ascii="Times New Roman" w:hAnsi="Times New Roman"/>
                <w:sz w:val="24"/>
                <w:szCs w:val="24"/>
              </w:rPr>
              <w:t>390</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CB3D0C">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414FD2"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3515</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414FD2" w:rsidP="00040B90">
            <w:pPr>
              <w:pStyle w:val="ConsPlusNormal"/>
              <w:widowControl/>
              <w:ind w:firstLine="0"/>
              <w:jc w:val="center"/>
              <w:rPr>
                <w:rFonts w:ascii="Times New Roman" w:hAnsi="Times New Roman"/>
                <w:sz w:val="24"/>
                <w:szCs w:val="24"/>
              </w:rPr>
            </w:pPr>
            <w:r w:rsidRPr="00BB4F14">
              <w:rPr>
                <w:rFonts w:ascii="Times New Roman" w:hAnsi="Times New Roman"/>
                <w:sz w:val="24"/>
                <w:szCs w:val="24"/>
              </w:rPr>
              <w:t>3515</w:t>
            </w:r>
          </w:p>
        </w:tc>
      </w:tr>
      <w:tr w:rsidR="00305C05" w:rsidRPr="00222BBA"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sz w:val="24"/>
                <w:szCs w:val="24"/>
              </w:rPr>
            </w:pPr>
            <w:r w:rsidRPr="00222BBA">
              <w:rPr>
                <w:rFonts w:ascii="Times New Roman" w:hAnsi="Times New Roman"/>
                <w:sz w:val="24"/>
                <w:szCs w:val="24"/>
              </w:rPr>
              <w:t>число клубных формирований</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7-НК</w:t>
            </w:r>
          </w:p>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305C05"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22</w:t>
            </w:r>
            <w:r w:rsidR="001D3899">
              <w:rPr>
                <w:rFonts w:ascii="Times New Roman" w:hAnsi="Times New Roman"/>
                <w:sz w:val="24"/>
                <w:szCs w:val="24"/>
              </w:rPr>
              <w:t>0</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324F6A" w:rsidP="00CB3D0C">
            <w:pPr>
              <w:pStyle w:val="ConsPlusNormal"/>
              <w:widowControl/>
              <w:ind w:firstLine="0"/>
              <w:jc w:val="center"/>
              <w:rPr>
                <w:rFonts w:ascii="Times New Roman" w:hAnsi="Times New Roman"/>
                <w:sz w:val="24"/>
                <w:szCs w:val="24"/>
              </w:rPr>
            </w:pPr>
            <w:r>
              <w:rPr>
                <w:rFonts w:ascii="Times New Roman" w:hAnsi="Times New Roman"/>
                <w:sz w:val="24"/>
                <w:szCs w:val="24"/>
              </w:rPr>
              <w:t>220</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305C05">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324F6A" w:rsidP="00305C05">
            <w:pPr>
              <w:pStyle w:val="ConsPlusNormal"/>
              <w:widowControl/>
              <w:ind w:firstLine="0"/>
              <w:jc w:val="center"/>
              <w:rPr>
                <w:rFonts w:ascii="Times New Roman" w:hAnsi="Times New Roman"/>
                <w:sz w:val="24"/>
                <w:szCs w:val="24"/>
              </w:rPr>
            </w:pPr>
            <w:r>
              <w:rPr>
                <w:rFonts w:ascii="Times New Roman" w:hAnsi="Times New Roman"/>
                <w:sz w:val="24"/>
                <w:szCs w:val="24"/>
              </w:rPr>
              <w:t>220</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324F6A" w:rsidP="00040B90">
            <w:pPr>
              <w:pStyle w:val="ConsPlusNormal"/>
              <w:widowControl/>
              <w:ind w:firstLine="0"/>
              <w:jc w:val="center"/>
              <w:rPr>
                <w:rFonts w:ascii="Times New Roman" w:hAnsi="Times New Roman"/>
                <w:sz w:val="24"/>
                <w:szCs w:val="24"/>
              </w:rPr>
            </w:pPr>
            <w:r>
              <w:rPr>
                <w:rFonts w:ascii="Times New Roman" w:hAnsi="Times New Roman"/>
                <w:sz w:val="24"/>
                <w:szCs w:val="24"/>
              </w:rPr>
              <w:t>220</w:t>
            </w:r>
          </w:p>
        </w:tc>
      </w:tr>
      <w:tr w:rsidR="00305C05" w:rsidRPr="00222BBA"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количество участников клубных формирований</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7-НК</w:t>
            </w:r>
          </w:p>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305C05"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2451</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305C05"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2451</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CB3D0C">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305C05" w:rsidP="00CB3D0C">
            <w:pPr>
              <w:spacing w:after="0" w:line="240" w:lineRule="auto"/>
              <w:jc w:val="center"/>
              <w:rPr>
                <w:rFonts w:ascii="Times New Roman" w:hAnsi="Times New Roman"/>
              </w:rPr>
            </w:pPr>
            <w:r w:rsidRPr="00BB4F14">
              <w:rPr>
                <w:rFonts w:ascii="Times New Roman" w:hAnsi="Times New Roman"/>
                <w:sz w:val="24"/>
                <w:szCs w:val="24"/>
              </w:rPr>
              <w:t>2451</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305C05" w:rsidP="00040B90">
            <w:pPr>
              <w:pStyle w:val="ConsPlusNormal"/>
              <w:widowControl/>
              <w:ind w:firstLine="0"/>
              <w:jc w:val="center"/>
              <w:rPr>
                <w:rFonts w:ascii="Times New Roman" w:hAnsi="Times New Roman"/>
                <w:sz w:val="24"/>
                <w:szCs w:val="24"/>
              </w:rPr>
            </w:pPr>
            <w:r w:rsidRPr="00BB4F14">
              <w:rPr>
                <w:rFonts w:ascii="Times New Roman" w:hAnsi="Times New Roman"/>
                <w:sz w:val="24"/>
                <w:szCs w:val="24"/>
              </w:rPr>
              <w:t>2451</w:t>
            </w:r>
          </w:p>
        </w:tc>
      </w:tr>
      <w:tr w:rsidR="00305C05" w:rsidRPr="00222BBA"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F518FC">
            <w:pPr>
              <w:pStyle w:val="ConsPlusNormal"/>
              <w:widowControl/>
              <w:ind w:firstLine="0"/>
              <w:rPr>
                <w:rFonts w:ascii="Times New Roman" w:hAnsi="Times New Roman"/>
                <w:bCs/>
                <w:sz w:val="24"/>
                <w:szCs w:val="24"/>
              </w:rPr>
            </w:pPr>
            <w:r w:rsidRPr="00222BBA">
              <w:rPr>
                <w:rFonts w:ascii="Times New Roman" w:hAnsi="Times New Roman"/>
                <w:sz w:val="24"/>
                <w:szCs w:val="24"/>
              </w:rPr>
              <w:t>количество участников клубных формирований в возрасте до 14 лет</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7-НК</w:t>
            </w:r>
          </w:p>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AA7DFE"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1</w:t>
            </w:r>
            <w:r w:rsidR="00714FDF">
              <w:rPr>
                <w:rFonts w:ascii="Times New Roman" w:hAnsi="Times New Roman"/>
                <w:sz w:val="24"/>
                <w:szCs w:val="24"/>
              </w:rPr>
              <w:t>182</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AA7DFE"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1</w:t>
            </w:r>
            <w:r w:rsidR="00714FDF">
              <w:rPr>
                <w:rFonts w:ascii="Times New Roman" w:hAnsi="Times New Roman"/>
                <w:sz w:val="24"/>
                <w:szCs w:val="24"/>
              </w:rPr>
              <w:t>182</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760E94">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AA7DFE" w:rsidP="00760E94">
            <w:pPr>
              <w:pStyle w:val="ConsPlusNormal"/>
              <w:widowControl/>
              <w:ind w:firstLine="0"/>
              <w:jc w:val="center"/>
              <w:rPr>
                <w:rFonts w:ascii="Times New Roman" w:hAnsi="Times New Roman"/>
                <w:sz w:val="24"/>
                <w:szCs w:val="24"/>
              </w:rPr>
            </w:pPr>
            <w:r w:rsidRPr="00BB4F14">
              <w:rPr>
                <w:rFonts w:ascii="Times New Roman" w:hAnsi="Times New Roman"/>
                <w:sz w:val="24"/>
                <w:szCs w:val="24"/>
              </w:rPr>
              <w:t>1</w:t>
            </w:r>
            <w:r w:rsidR="00714FDF">
              <w:rPr>
                <w:rFonts w:ascii="Times New Roman" w:hAnsi="Times New Roman"/>
                <w:sz w:val="24"/>
                <w:szCs w:val="24"/>
              </w:rPr>
              <w:t>182</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AA7DFE" w:rsidP="00760E94">
            <w:pPr>
              <w:pStyle w:val="ConsPlusNormal"/>
              <w:widowControl/>
              <w:ind w:firstLine="0"/>
              <w:jc w:val="center"/>
              <w:rPr>
                <w:rFonts w:ascii="Times New Roman" w:hAnsi="Times New Roman"/>
                <w:sz w:val="24"/>
                <w:szCs w:val="24"/>
              </w:rPr>
            </w:pPr>
            <w:r w:rsidRPr="00BB4F14">
              <w:rPr>
                <w:rFonts w:ascii="Times New Roman" w:hAnsi="Times New Roman"/>
                <w:sz w:val="24"/>
                <w:szCs w:val="24"/>
              </w:rPr>
              <w:t>1</w:t>
            </w:r>
            <w:r w:rsidR="00714FDF">
              <w:rPr>
                <w:rFonts w:ascii="Times New Roman" w:hAnsi="Times New Roman"/>
                <w:sz w:val="24"/>
                <w:szCs w:val="24"/>
              </w:rPr>
              <w:t>182</w:t>
            </w:r>
          </w:p>
        </w:tc>
      </w:tr>
      <w:tr w:rsidR="0069176E" w:rsidRPr="00222BBA" w:rsidTr="003E66F6">
        <w:trPr>
          <w:cantSplit/>
          <w:trHeight w:val="240"/>
        </w:trPr>
        <w:tc>
          <w:tcPr>
            <w:tcW w:w="13994" w:type="dxa"/>
            <w:gridSpan w:val="10"/>
            <w:tcBorders>
              <w:top w:val="single" w:sz="6" w:space="0" w:color="auto"/>
              <w:left w:val="single" w:sz="6" w:space="0" w:color="auto"/>
              <w:bottom w:val="single" w:sz="6" w:space="0" w:color="auto"/>
              <w:right w:val="single" w:sz="6" w:space="0" w:color="auto"/>
            </w:tcBorders>
          </w:tcPr>
          <w:p w:rsidR="0069176E" w:rsidRPr="00BB4F14" w:rsidRDefault="0069176E" w:rsidP="00040B90">
            <w:pPr>
              <w:spacing w:after="0" w:line="240" w:lineRule="auto"/>
              <w:jc w:val="center"/>
              <w:rPr>
                <w:rFonts w:ascii="Times New Roman" w:hAnsi="Times New Roman"/>
                <w:b/>
              </w:rPr>
            </w:pPr>
            <w:r w:rsidRPr="00BB4F14">
              <w:rPr>
                <w:rFonts w:ascii="Times New Roman" w:hAnsi="Times New Roman"/>
                <w:b/>
                <w:bCs/>
                <w:sz w:val="24"/>
                <w:szCs w:val="24"/>
              </w:rPr>
              <w:t xml:space="preserve">Задача 2: </w:t>
            </w:r>
            <w:r w:rsidRPr="00BB4F14">
              <w:rPr>
                <w:rFonts w:ascii="Times New Roman" w:hAnsi="Times New Roman"/>
                <w:b/>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tc>
        <w:tc>
          <w:tcPr>
            <w:tcW w:w="251" w:type="dxa"/>
            <w:tcBorders>
              <w:top w:val="single" w:sz="6" w:space="0" w:color="auto"/>
              <w:left w:val="single" w:sz="4" w:space="0" w:color="auto"/>
              <w:bottom w:val="single" w:sz="6" w:space="0" w:color="auto"/>
              <w:right w:val="single" w:sz="6" w:space="0" w:color="auto"/>
            </w:tcBorders>
          </w:tcPr>
          <w:p w:rsidR="0069176E" w:rsidRPr="00BB4F14" w:rsidRDefault="0069176E" w:rsidP="00040B90">
            <w:pPr>
              <w:spacing w:after="0" w:line="240" w:lineRule="auto"/>
              <w:jc w:val="center"/>
              <w:rPr>
                <w:rFonts w:ascii="Times New Roman" w:hAnsi="Times New Roman"/>
              </w:rPr>
            </w:pPr>
          </w:p>
        </w:tc>
      </w:tr>
      <w:tr w:rsidR="00305C05" w:rsidRPr="00222BBA" w:rsidTr="007F36C4">
        <w:trPr>
          <w:cantSplit/>
          <w:trHeight w:val="240"/>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r w:rsidRPr="00222BBA">
              <w:rPr>
                <w:rFonts w:ascii="Times New Roman" w:hAnsi="Times New Roman"/>
                <w:bCs/>
                <w:sz w:val="24"/>
                <w:szCs w:val="24"/>
              </w:rPr>
              <w:t>3</w:t>
            </w: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a8"/>
              <w:rPr>
                <w:rFonts w:ascii="Times New Roman" w:hAnsi="Times New Roman"/>
                <w:sz w:val="24"/>
                <w:szCs w:val="24"/>
              </w:rPr>
            </w:pPr>
            <w:r w:rsidRPr="00222BBA">
              <w:rPr>
                <w:rFonts w:ascii="Times New Roman" w:hAnsi="Times New Roman"/>
                <w:sz w:val="24"/>
                <w:szCs w:val="24"/>
              </w:rPr>
              <w:t xml:space="preserve">число обучающихся </w:t>
            </w:r>
            <w:proofErr w:type="spellStart"/>
            <w:r w:rsidRPr="00222BBA">
              <w:rPr>
                <w:rFonts w:ascii="Times New Roman" w:hAnsi="Times New Roman"/>
                <w:sz w:val="24"/>
                <w:szCs w:val="24"/>
              </w:rPr>
              <w:t>попрограммам</w:t>
            </w:r>
            <w:proofErr w:type="spellEnd"/>
            <w:r w:rsidRPr="00222BBA">
              <w:rPr>
                <w:rFonts w:ascii="Times New Roman" w:hAnsi="Times New Roman"/>
                <w:sz w:val="24"/>
                <w:szCs w:val="24"/>
              </w:rPr>
              <w:t xml:space="preserve"> дополнительного образования детей</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3E66F6">
            <w:pPr>
              <w:pStyle w:val="ConsPlusNormal"/>
              <w:widowControl/>
              <w:ind w:firstLine="0"/>
              <w:rPr>
                <w:rFonts w:ascii="Times New Roman" w:hAnsi="Times New Roman"/>
                <w:sz w:val="24"/>
                <w:szCs w:val="24"/>
              </w:rPr>
            </w:pPr>
            <w:r w:rsidRPr="00222BBA">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sz w:val="24"/>
                <w:szCs w:val="24"/>
              </w:rPr>
            </w:pPr>
            <w:r w:rsidRPr="00222BBA">
              <w:rPr>
                <w:rFonts w:ascii="Times New Roman" w:hAnsi="Times New Roman"/>
                <w:sz w:val="24"/>
                <w:szCs w:val="24"/>
              </w:rPr>
              <w:t>Ф №1 -ДМШ</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305C05" w:rsidP="00414FD2">
            <w:pPr>
              <w:pStyle w:val="ConsPlusNormal"/>
              <w:widowControl/>
              <w:ind w:firstLine="0"/>
              <w:jc w:val="center"/>
              <w:rPr>
                <w:rFonts w:ascii="Times New Roman" w:hAnsi="Times New Roman"/>
                <w:sz w:val="24"/>
                <w:szCs w:val="24"/>
              </w:rPr>
            </w:pPr>
            <w:r w:rsidRPr="00BB4F14">
              <w:rPr>
                <w:rFonts w:ascii="Times New Roman" w:hAnsi="Times New Roman"/>
                <w:sz w:val="24"/>
                <w:szCs w:val="24"/>
              </w:rPr>
              <w:t>16</w:t>
            </w:r>
            <w:r w:rsidR="000D5CE9" w:rsidRPr="00BB4F14">
              <w:rPr>
                <w:rFonts w:ascii="Times New Roman" w:hAnsi="Times New Roman"/>
                <w:sz w:val="24"/>
                <w:szCs w:val="24"/>
              </w:rPr>
              <w:t>9</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B87046" w:rsidP="000D5CE9">
            <w:pPr>
              <w:pStyle w:val="ConsPlusNormal"/>
              <w:widowControl/>
              <w:ind w:firstLine="0"/>
              <w:jc w:val="center"/>
              <w:rPr>
                <w:rFonts w:ascii="Times New Roman" w:hAnsi="Times New Roman"/>
                <w:sz w:val="24"/>
                <w:szCs w:val="24"/>
              </w:rPr>
            </w:pPr>
            <w:r w:rsidRPr="00BB4F14">
              <w:rPr>
                <w:rFonts w:ascii="Times New Roman" w:hAnsi="Times New Roman"/>
                <w:sz w:val="24"/>
                <w:szCs w:val="24"/>
              </w:rPr>
              <w:t>1</w:t>
            </w:r>
            <w:r w:rsidR="000D5CE9" w:rsidRPr="00BB4F14">
              <w:rPr>
                <w:rFonts w:ascii="Times New Roman" w:hAnsi="Times New Roman"/>
                <w:sz w:val="24"/>
                <w:szCs w:val="24"/>
              </w:rPr>
              <w:t>70</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305C05">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414FD2" w:rsidP="00305C05">
            <w:pPr>
              <w:pStyle w:val="ConsPlusNormal"/>
              <w:widowControl/>
              <w:ind w:firstLine="0"/>
              <w:jc w:val="center"/>
              <w:rPr>
                <w:rFonts w:ascii="Times New Roman" w:hAnsi="Times New Roman"/>
                <w:sz w:val="24"/>
                <w:szCs w:val="24"/>
              </w:rPr>
            </w:pPr>
            <w:r w:rsidRPr="00BB4F14">
              <w:rPr>
                <w:rFonts w:ascii="Times New Roman" w:hAnsi="Times New Roman"/>
                <w:sz w:val="24"/>
                <w:szCs w:val="24"/>
              </w:rPr>
              <w:t>170</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305C05" w:rsidP="006F12DC">
            <w:pPr>
              <w:pStyle w:val="ConsPlusNormal"/>
              <w:widowControl/>
              <w:ind w:firstLine="0"/>
              <w:jc w:val="center"/>
              <w:rPr>
                <w:rFonts w:ascii="Times New Roman" w:hAnsi="Times New Roman"/>
                <w:sz w:val="24"/>
                <w:szCs w:val="24"/>
              </w:rPr>
            </w:pPr>
            <w:r w:rsidRPr="00BB4F14">
              <w:rPr>
                <w:rFonts w:ascii="Times New Roman" w:hAnsi="Times New Roman"/>
                <w:sz w:val="24"/>
                <w:szCs w:val="24"/>
              </w:rPr>
              <w:t>1</w:t>
            </w:r>
            <w:r w:rsidR="00414FD2" w:rsidRPr="00BB4F14">
              <w:rPr>
                <w:rFonts w:ascii="Times New Roman" w:hAnsi="Times New Roman"/>
                <w:sz w:val="24"/>
                <w:szCs w:val="24"/>
              </w:rPr>
              <w:t>70</w:t>
            </w:r>
          </w:p>
        </w:tc>
      </w:tr>
      <w:tr w:rsidR="00305C05" w:rsidRPr="00222BBA" w:rsidTr="007F36C4">
        <w:trPr>
          <w:cantSplit/>
          <w:trHeight w:val="240"/>
        </w:trPr>
        <w:tc>
          <w:tcPr>
            <w:tcW w:w="810"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Cs/>
                <w:sz w:val="24"/>
                <w:szCs w:val="24"/>
              </w:rPr>
            </w:pPr>
            <w:r w:rsidRPr="00222BBA">
              <w:rPr>
                <w:rFonts w:ascii="Times New Roman" w:hAnsi="Times New Roman"/>
                <w:bCs/>
                <w:sz w:val="24"/>
                <w:szCs w:val="24"/>
              </w:rPr>
              <w:t>4</w:t>
            </w:r>
          </w:p>
        </w:tc>
        <w:tc>
          <w:tcPr>
            <w:tcW w:w="2804"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a8"/>
              <w:rPr>
                <w:rFonts w:ascii="Times New Roman" w:hAnsi="Times New Roman"/>
                <w:sz w:val="24"/>
                <w:szCs w:val="24"/>
              </w:rPr>
            </w:pPr>
            <w:r w:rsidRPr="00222BBA">
              <w:rPr>
                <w:rFonts w:ascii="Times New Roman" w:hAnsi="Times New Roman"/>
                <w:sz w:val="24"/>
                <w:szCs w:val="24"/>
              </w:rPr>
              <w:t>доля детей, ставших победителями и призерами мероприятий различного уровня</w:t>
            </w:r>
          </w:p>
        </w:tc>
        <w:tc>
          <w:tcPr>
            <w:tcW w:w="1417"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sz w:val="24"/>
                <w:szCs w:val="24"/>
              </w:rPr>
            </w:pPr>
            <w:r w:rsidRPr="00222BBA">
              <w:rPr>
                <w:rFonts w:ascii="Times New Roman" w:hAnsi="Times New Roman"/>
                <w:sz w:val="24"/>
                <w:szCs w:val="24"/>
              </w:rPr>
              <w:t>%</w:t>
            </w:r>
          </w:p>
        </w:tc>
        <w:tc>
          <w:tcPr>
            <w:tcW w:w="2077" w:type="dxa"/>
            <w:tcBorders>
              <w:top w:val="single" w:sz="6" w:space="0" w:color="auto"/>
              <w:left w:val="single" w:sz="6" w:space="0" w:color="auto"/>
              <w:bottom w:val="single" w:sz="6" w:space="0" w:color="auto"/>
              <w:right w:val="single" w:sz="6" w:space="0" w:color="auto"/>
            </w:tcBorders>
          </w:tcPr>
          <w:p w:rsidR="00305C05" w:rsidRPr="00222BBA" w:rsidRDefault="00305C05" w:rsidP="00D67ADA">
            <w:pPr>
              <w:pStyle w:val="ConsPlusNormal"/>
              <w:widowControl/>
              <w:ind w:firstLine="0"/>
              <w:rPr>
                <w:rFonts w:ascii="Times New Roman" w:hAnsi="Times New Roman"/>
                <w:b/>
                <w:sz w:val="24"/>
                <w:szCs w:val="24"/>
              </w:rPr>
            </w:pPr>
            <w:r w:rsidRPr="00222BBA">
              <w:rPr>
                <w:rFonts w:ascii="Times New Roman" w:hAnsi="Times New Roman"/>
                <w:sz w:val="24"/>
                <w:szCs w:val="24"/>
              </w:rPr>
              <w:t xml:space="preserve">Ф №1 –ДМШ </w:t>
            </w:r>
          </w:p>
        </w:tc>
        <w:tc>
          <w:tcPr>
            <w:tcW w:w="1751" w:type="dxa"/>
            <w:tcBorders>
              <w:top w:val="single" w:sz="6" w:space="0" w:color="auto"/>
              <w:left w:val="single" w:sz="6" w:space="0" w:color="auto"/>
              <w:bottom w:val="single" w:sz="6" w:space="0" w:color="auto"/>
              <w:right w:val="single" w:sz="6" w:space="0" w:color="auto"/>
            </w:tcBorders>
          </w:tcPr>
          <w:p w:rsidR="00305C05" w:rsidRPr="00BB4F14" w:rsidRDefault="005D2103"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18</w:t>
            </w:r>
          </w:p>
        </w:tc>
        <w:tc>
          <w:tcPr>
            <w:tcW w:w="1984" w:type="dxa"/>
            <w:tcBorders>
              <w:top w:val="single" w:sz="6" w:space="0" w:color="auto"/>
              <w:left w:val="single" w:sz="6" w:space="0" w:color="auto"/>
              <w:bottom w:val="single" w:sz="6" w:space="0" w:color="auto"/>
              <w:right w:val="single" w:sz="6" w:space="0" w:color="auto"/>
            </w:tcBorders>
          </w:tcPr>
          <w:p w:rsidR="00305C05" w:rsidRPr="00BB4F14" w:rsidRDefault="008023C1" w:rsidP="00CB3D0C">
            <w:pPr>
              <w:pStyle w:val="ConsPlusNormal"/>
              <w:widowControl/>
              <w:ind w:firstLine="0"/>
              <w:jc w:val="center"/>
              <w:rPr>
                <w:rFonts w:ascii="Times New Roman" w:hAnsi="Times New Roman"/>
                <w:sz w:val="24"/>
                <w:szCs w:val="24"/>
              </w:rPr>
            </w:pPr>
            <w:r w:rsidRPr="00BB4F14">
              <w:rPr>
                <w:rFonts w:ascii="Times New Roman" w:hAnsi="Times New Roman"/>
                <w:sz w:val="24"/>
                <w:szCs w:val="24"/>
              </w:rPr>
              <w:t>19,4</w:t>
            </w:r>
          </w:p>
        </w:tc>
        <w:tc>
          <w:tcPr>
            <w:tcW w:w="160" w:type="dxa"/>
            <w:tcBorders>
              <w:top w:val="single" w:sz="6" w:space="0" w:color="auto"/>
              <w:left w:val="single" w:sz="6" w:space="0" w:color="auto"/>
              <w:bottom w:val="single" w:sz="6" w:space="0" w:color="auto"/>
              <w:right w:val="single" w:sz="6" w:space="0" w:color="auto"/>
            </w:tcBorders>
          </w:tcPr>
          <w:p w:rsidR="00305C05" w:rsidRPr="00BB4F14" w:rsidRDefault="00305C05" w:rsidP="008F5325">
            <w:pPr>
              <w:pStyle w:val="ConsPlusNormal"/>
              <w:widowControl/>
              <w:ind w:firstLine="0"/>
              <w:jc w:val="center"/>
              <w:rPr>
                <w:rFonts w:ascii="Times New Roman" w:hAnsi="Times New Roman"/>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BB4F14" w:rsidRDefault="008023C1" w:rsidP="008F5325">
            <w:pPr>
              <w:pStyle w:val="ConsPlusNormal"/>
              <w:widowControl/>
              <w:ind w:firstLine="0"/>
              <w:jc w:val="center"/>
              <w:rPr>
                <w:rFonts w:ascii="Times New Roman" w:hAnsi="Times New Roman"/>
                <w:sz w:val="24"/>
                <w:szCs w:val="24"/>
              </w:rPr>
            </w:pPr>
            <w:r w:rsidRPr="00BB4F14">
              <w:rPr>
                <w:rFonts w:ascii="Times New Roman" w:hAnsi="Times New Roman"/>
                <w:sz w:val="24"/>
                <w:szCs w:val="24"/>
              </w:rPr>
              <w:t>20,6</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B4F14" w:rsidRDefault="008023C1" w:rsidP="00E62790">
            <w:pPr>
              <w:pStyle w:val="ConsPlusNormal"/>
              <w:widowControl/>
              <w:ind w:firstLine="0"/>
              <w:jc w:val="center"/>
              <w:rPr>
                <w:rFonts w:ascii="Times New Roman" w:hAnsi="Times New Roman"/>
                <w:sz w:val="24"/>
                <w:szCs w:val="24"/>
              </w:rPr>
            </w:pPr>
            <w:r w:rsidRPr="00BB4F14">
              <w:rPr>
                <w:rFonts w:ascii="Times New Roman" w:hAnsi="Times New Roman"/>
                <w:sz w:val="24"/>
                <w:szCs w:val="24"/>
              </w:rPr>
              <w:t>21,5</w:t>
            </w:r>
          </w:p>
        </w:tc>
      </w:tr>
    </w:tbl>
    <w:p w:rsidR="005E7C60" w:rsidRPr="00222BBA" w:rsidRDefault="005E7C60" w:rsidP="00D67ADA">
      <w:pPr>
        <w:autoSpaceDE w:val="0"/>
        <w:autoSpaceDN w:val="0"/>
        <w:adjustRightInd w:val="0"/>
        <w:spacing w:after="0" w:line="240" w:lineRule="auto"/>
        <w:ind w:left="11057"/>
        <w:jc w:val="both"/>
        <w:rPr>
          <w:rFonts w:ascii="Times New Roman" w:hAnsi="Times New Roman"/>
        </w:rPr>
      </w:pPr>
    </w:p>
    <w:p w:rsidR="005E7C60" w:rsidRPr="00222BBA" w:rsidRDefault="005E7C60" w:rsidP="00D67ADA">
      <w:pPr>
        <w:autoSpaceDE w:val="0"/>
        <w:autoSpaceDN w:val="0"/>
        <w:adjustRightInd w:val="0"/>
        <w:spacing w:after="0" w:line="240" w:lineRule="auto"/>
        <w:ind w:left="11057"/>
        <w:jc w:val="both"/>
        <w:rPr>
          <w:rFonts w:ascii="Times New Roman" w:hAnsi="Times New Roman"/>
          <w:sz w:val="24"/>
          <w:szCs w:val="24"/>
        </w:rPr>
      </w:pPr>
    </w:p>
    <w:p w:rsidR="005E7C60" w:rsidRPr="00222BBA" w:rsidRDefault="005E7C60" w:rsidP="00E53A15">
      <w:pPr>
        <w:autoSpaceDE w:val="0"/>
        <w:autoSpaceDN w:val="0"/>
        <w:adjustRightInd w:val="0"/>
        <w:spacing w:after="0" w:line="240" w:lineRule="auto"/>
        <w:jc w:val="both"/>
        <w:rPr>
          <w:rFonts w:ascii="Times New Roman" w:hAnsi="Times New Roman"/>
          <w:sz w:val="24"/>
          <w:szCs w:val="24"/>
        </w:rPr>
      </w:pPr>
    </w:p>
    <w:p w:rsidR="000A421A" w:rsidRPr="00222BBA" w:rsidRDefault="000A421A" w:rsidP="00E53A15">
      <w:pPr>
        <w:autoSpaceDE w:val="0"/>
        <w:autoSpaceDN w:val="0"/>
        <w:adjustRightInd w:val="0"/>
        <w:spacing w:after="0" w:line="240" w:lineRule="auto"/>
        <w:jc w:val="both"/>
        <w:rPr>
          <w:rFonts w:ascii="Times New Roman" w:hAnsi="Times New Roman"/>
          <w:sz w:val="24"/>
          <w:szCs w:val="24"/>
        </w:rPr>
      </w:pPr>
    </w:p>
    <w:p w:rsidR="00935ADB" w:rsidRPr="00222BBA" w:rsidRDefault="00935ADB" w:rsidP="00E53A15">
      <w:pPr>
        <w:autoSpaceDE w:val="0"/>
        <w:autoSpaceDN w:val="0"/>
        <w:adjustRightInd w:val="0"/>
        <w:spacing w:after="0" w:line="240" w:lineRule="auto"/>
        <w:jc w:val="both"/>
        <w:rPr>
          <w:rFonts w:ascii="Times New Roman" w:hAnsi="Times New Roman"/>
          <w:sz w:val="24"/>
          <w:szCs w:val="24"/>
        </w:rPr>
      </w:pPr>
    </w:p>
    <w:p w:rsidR="00DE52D2" w:rsidRPr="00222BBA" w:rsidRDefault="00DE52D2" w:rsidP="00E53A15">
      <w:pPr>
        <w:autoSpaceDE w:val="0"/>
        <w:autoSpaceDN w:val="0"/>
        <w:adjustRightInd w:val="0"/>
        <w:spacing w:after="0" w:line="240" w:lineRule="auto"/>
        <w:jc w:val="both"/>
        <w:rPr>
          <w:rFonts w:ascii="Times New Roman" w:hAnsi="Times New Roman"/>
          <w:sz w:val="24"/>
          <w:szCs w:val="24"/>
        </w:rPr>
      </w:pPr>
    </w:p>
    <w:p w:rsidR="00935ADB" w:rsidRPr="00222BBA" w:rsidRDefault="00935ADB" w:rsidP="00E53A15">
      <w:pPr>
        <w:autoSpaceDE w:val="0"/>
        <w:autoSpaceDN w:val="0"/>
        <w:adjustRightInd w:val="0"/>
        <w:spacing w:after="0" w:line="240" w:lineRule="auto"/>
        <w:jc w:val="both"/>
        <w:rPr>
          <w:rFonts w:ascii="Times New Roman" w:hAnsi="Times New Roman"/>
          <w:sz w:val="24"/>
          <w:szCs w:val="24"/>
        </w:rPr>
      </w:pPr>
    </w:p>
    <w:tbl>
      <w:tblPr>
        <w:tblW w:w="14857" w:type="dxa"/>
        <w:tblInd w:w="93" w:type="dxa"/>
        <w:tblLayout w:type="fixed"/>
        <w:tblLook w:val="00A0" w:firstRow="1" w:lastRow="0" w:firstColumn="1" w:lastColumn="0" w:noHBand="0" w:noVBand="0"/>
      </w:tblPr>
      <w:tblGrid>
        <w:gridCol w:w="20"/>
        <w:gridCol w:w="344"/>
        <w:gridCol w:w="151"/>
        <w:gridCol w:w="67"/>
        <w:gridCol w:w="1429"/>
        <w:gridCol w:w="128"/>
        <w:gridCol w:w="1133"/>
        <w:gridCol w:w="494"/>
        <w:gridCol w:w="205"/>
        <w:gridCol w:w="430"/>
        <w:gridCol w:w="226"/>
        <w:gridCol w:w="329"/>
        <w:gridCol w:w="1042"/>
        <w:gridCol w:w="149"/>
        <w:gridCol w:w="397"/>
        <w:gridCol w:w="68"/>
        <w:gridCol w:w="395"/>
        <w:gridCol w:w="1204"/>
        <w:gridCol w:w="1018"/>
        <w:gridCol w:w="992"/>
        <w:gridCol w:w="1075"/>
        <w:gridCol w:w="1052"/>
        <w:gridCol w:w="2104"/>
        <w:gridCol w:w="142"/>
        <w:gridCol w:w="237"/>
        <w:gridCol w:w="26"/>
      </w:tblGrid>
      <w:tr w:rsidR="005E7C60" w:rsidRPr="00222BBA" w:rsidTr="00D83869">
        <w:trPr>
          <w:gridAfter w:val="2"/>
          <w:wAfter w:w="263" w:type="dxa"/>
          <w:trHeight w:val="80"/>
        </w:trPr>
        <w:tc>
          <w:tcPr>
            <w:tcW w:w="515" w:type="dxa"/>
            <w:gridSpan w:val="3"/>
            <w:tcBorders>
              <w:top w:val="nil"/>
              <w:left w:val="nil"/>
              <w:right w:val="nil"/>
            </w:tcBorders>
            <w:noWrap/>
            <w:vAlign w:val="bottom"/>
          </w:tcPr>
          <w:p w:rsidR="005E7C60" w:rsidRPr="00222BBA" w:rsidRDefault="005E7C60" w:rsidP="00591AD2">
            <w:pPr>
              <w:spacing w:after="0" w:line="240" w:lineRule="auto"/>
              <w:rPr>
                <w:rFonts w:ascii="Times New Roman" w:hAnsi="Times New Roman"/>
                <w:lang w:eastAsia="ru-RU"/>
              </w:rPr>
            </w:pPr>
            <w:bookmarkStart w:id="6" w:name="RANGE!A1:O47"/>
            <w:bookmarkEnd w:id="6"/>
          </w:p>
        </w:tc>
        <w:tc>
          <w:tcPr>
            <w:tcW w:w="1624"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1133" w:type="dxa"/>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699" w:type="dxa"/>
            <w:gridSpan w:val="2"/>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656" w:type="dxa"/>
            <w:gridSpan w:val="2"/>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1371" w:type="dxa"/>
            <w:gridSpan w:val="2"/>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546" w:type="dxa"/>
            <w:gridSpan w:val="2"/>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8050" w:type="dxa"/>
            <w:gridSpan w:val="9"/>
            <w:vMerge w:val="restart"/>
            <w:tcBorders>
              <w:top w:val="nil"/>
              <w:left w:val="nil"/>
              <w:bottom w:val="nil"/>
              <w:right w:val="nil"/>
            </w:tcBorders>
            <w:vAlign w:val="bottom"/>
          </w:tcPr>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69176E" w:rsidRPr="00222BBA" w:rsidRDefault="0069176E" w:rsidP="00B5259C">
            <w:pPr>
              <w:spacing w:after="0" w:line="240" w:lineRule="auto"/>
              <w:jc w:val="right"/>
              <w:rPr>
                <w:rFonts w:ascii="Times New Roman" w:hAnsi="Times New Roman"/>
                <w:sz w:val="24"/>
                <w:szCs w:val="24"/>
                <w:lang w:eastAsia="ru-RU"/>
              </w:rPr>
            </w:pPr>
          </w:p>
          <w:p w:rsidR="00505492" w:rsidRPr="00222BBA" w:rsidRDefault="00505492" w:rsidP="00814B0F">
            <w:pPr>
              <w:spacing w:after="0" w:line="240" w:lineRule="auto"/>
              <w:rPr>
                <w:rFonts w:ascii="Times New Roman" w:hAnsi="Times New Roman"/>
                <w:sz w:val="24"/>
                <w:szCs w:val="24"/>
                <w:lang w:eastAsia="ru-RU"/>
              </w:rPr>
            </w:pPr>
          </w:p>
          <w:p w:rsidR="00814B0F" w:rsidRPr="00222BBA" w:rsidRDefault="00814B0F" w:rsidP="00814B0F">
            <w:pPr>
              <w:spacing w:after="0" w:line="240" w:lineRule="auto"/>
              <w:rPr>
                <w:rFonts w:ascii="Times New Roman" w:hAnsi="Times New Roman"/>
                <w:sz w:val="24"/>
                <w:szCs w:val="24"/>
                <w:lang w:eastAsia="ru-RU"/>
              </w:rPr>
            </w:pPr>
          </w:p>
          <w:p w:rsidR="00814B0F" w:rsidRPr="00222BBA" w:rsidRDefault="00814B0F" w:rsidP="00814B0F">
            <w:pPr>
              <w:spacing w:after="0" w:line="240" w:lineRule="auto"/>
              <w:rPr>
                <w:rFonts w:ascii="Times New Roman" w:hAnsi="Times New Roman"/>
                <w:sz w:val="24"/>
                <w:szCs w:val="24"/>
                <w:lang w:eastAsia="ru-RU"/>
              </w:rPr>
            </w:pPr>
          </w:p>
          <w:p w:rsidR="00B5259C" w:rsidRPr="00222BBA" w:rsidRDefault="00B5259C" w:rsidP="000D0D6A">
            <w:pPr>
              <w:spacing w:after="0" w:line="240" w:lineRule="auto"/>
              <w:ind w:left="3569"/>
              <w:jc w:val="both"/>
              <w:rPr>
                <w:rFonts w:ascii="Times New Roman" w:hAnsi="Times New Roman"/>
                <w:sz w:val="24"/>
                <w:szCs w:val="24"/>
                <w:lang w:eastAsia="ru-RU"/>
              </w:rPr>
            </w:pPr>
            <w:r w:rsidRPr="00222BBA">
              <w:rPr>
                <w:rFonts w:ascii="Times New Roman" w:hAnsi="Times New Roman"/>
                <w:sz w:val="24"/>
                <w:szCs w:val="24"/>
                <w:lang w:eastAsia="ru-RU"/>
              </w:rPr>
              <w:lastRenderedPageBreak/>
              <w:t>Приложение</w:t>
            </w:r>
            <w:r w:rsidR="007B0302" w:rsidRPr="00222BBA">
              <w:rPr>
                <w:rFonts w:ascii="Times New Roman" w:hAnsi="Times New Roman"/>
                <w:sz w:val="24"/>
                <w:szCs w:val="24"/>
                <w:lang w:eastAsia="ru-RU"/>
              </w:rPr>
              <w:t xml:space="preserve">№ </w:t>
            </w:r>
            <w:r w:rsidRPr="00222BBA">
              <w:rPr>
                <w:rFonts w:ascii="Times New Roman" w:hAnsi="Times New Roman"/>
                <w:sz w:val="24"/>
                <w:szCs w:val="24"/>
                <w:lang w:eastAsia="ru-RU"/>
              </w:rPr>
              <w:t xml:space="preserve"> 2</w:t>
            </w:r>
          </w:p>
          <w:p w:rsidR="005E7C60" w:rsidRPr="00222BBA" w:rsidRDefault="005E7C60" w:rsidP="000D0D6A">
            <w:pPr>
              <w:spacing w:after="0" w:line="240" w:lineRule="auto"/>
              <w:ind w:left="3569"/>
              <w:jc w:val="both"/>
              <w:rPr>
                <w:rFonts w:ascii="Times New Roman" w:hAnsi="Times New Roman"/>
                <w:sz w:val="24"/>
                <w:szCs w:val="24"/>
                <w:lang w:eastAsia="ru-RU"/>
              </w:rPr>
            </w:pPr>
            <w:r w:rsidRPr="00222BBA">
              <w:rPr>
                <w:rFonts w:ascii="Times New Roman" w:hAnsi="Times New Roman"/>
                <w:sz w:val="24"/>
                <w:szCs w:val="24"/>
                <w:lang w:eastAsia="ru-RU"/>
              </w:rPr>
              <w:t>к подпрограмме 1 «Поддержка искусства и народного творчества»</w:t>
            </w:r>
          </w:p>
        </w:tc>
      </w:tr>
      <w:tr w:rsidR="005E7C60" w:rsidRPr="00222BBA" w:rsidTr="00D83869">
        <w:trPr>
          <w:gridAfter w:val="2"/>
          <w:wAfter w:w="263" w:type="dxa"/>
          <w:trHeight w:val="1279"/>
        </w:trPr>
        <w:tc>
          <w:tcPr>
            <w:tcW w:w="515" w:type="dxa"/>
            <w:gridSpan w:val="3"/>
            <w:tcBorders>
              <w:left w:val="nil"/>
              <w:bottom w:val="nil"/>
              <w:right w:val="nil"/>
            </w:tcBorders>
            <w:noWrap/>
            <w:vAlign w:val="bottom"/>
          </w:tcPr>
          <w:p w:rsidR="005E7C60" w:rsidRPr="00222BBA" w:rsidRDefault="005E7C60" w:rsidP="00591AD2">
            <w:pPr>
              <w:spacing w:after="0" w:line="240" w:lineRule="auto"/>
              <w:rPr>
                <w:rFonts w:ascii="Times New Roman" w:hAnsi="Times New Roman"/>
                <w:lang w:eastAsia="ru-RU"/>
              </w:rPr>
            </w:pPr>
          </w:p>
        </w:tc>
        <w:tc>
          <w:tcPr>
            <w:tcW w:w="1624"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1133" w:type="dxa"/>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699" w:type="dxa"/>
            <w:gridSpan w:val="2"/>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656" w:type="dxa"/>
            <w:gridSpan w:val="2"/>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1371" w:type="dxa"/>
            <w:gridSpan w:val="2"/>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546" w:type="dxa"/>
            <w:gridSpan w:val="2"/>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8050" w:type="dxa"/>
            <w:gridSpan w:val="9"/>
            <w:vMerge/>
            <w:tcBorders>
              <w:top w:val="nil"/>
              <w:left w:val="nil"/>
              <w:bottom w:val="nil"/>
              <w:right w:val="nil"/>
            </w:tcBorders>
            <w:vAlign w:val="center"/>
          </w:tcPr>
          <w:p w:rsidR="005E7C60" w:rsidRPr="00222BBA" w:rsidRDefault="005E7C60" w:rsidP="00591AD2">
            <w:pPr>
              <w:spacing w:after="0" w:line="240" w:lineRule="auto"/>
              <w:rPr>
                <w:rFonts w:ascii="Times New Roman" w:hAnsi="Times New Roman"/>
                <w:sz w:val="24"/>
                <w:szCs w:val="24"/>
                <w:lang w:eastAsia="ru-RU"/>
              </w:rPr>
            </w:pPr>
          </w:p>
        </w:tc>
      </w:tr>
      <w:tr w:rsidR="005E7C60" w:rsidRPr="00222BBA" w:rsidTr="00D83869">
        <w:trPr>
          <w:gridAfter w:val="2"/>
          <w:wAfter w:w="263" w:type="dxa"/>
          <w:trHeight w:val="315"/>
        </w:trPr>
        <w:tc>
          <w:tcPr>
            <w:tcW w:w="515"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lang w:eastAsia="ru-RU"/>
              </w:rPr>
            </w:pPr>
          </w:p>
        </w:tc>
        <w:tc>
          <w:tcPr>
            <w:tcW w:w="1624"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1133" w:type="dxa"/>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699" w:type="dxa"/>
            <w:gridSpan w:val="2"/>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656" w:type="dxa"/>
            <w:gridSpan w:val="2"/>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1371" w:type="dxa"/>
            <w:gridSpan w:val="2"/>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546" w:type="dxa"/>
            <w:gridSpan w:val="2"/>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sz w:val="24"/>
                <w:szCs w:val="24"/>
                <w:lang w:eastAsia="ru-RU"/>
              </w:rPr>
            </w:pPr>
          </w:p>
        </w:tc>
        <w:tc>
          <w:tcPr>
            <w:tcW w:w="8050" w:type="dxa"/>
            <w:gridSpan w:val="9"/>
            <w:vMerge/>
            <w:tcBorders>
              <w:top w:val="nil"/>
              <w:left w:val="nil"/>
              <w:bottom w:val="nil"/>
              <w:right w:val="nil"/>
            </w:tcBorders>
            <w:vAlign w:val="center"/>
          </w:tcPr>
          <w:p w:rsidR="005E7C60" w:rsidRPr="00222BBA" w:rsidRDefault="005E7C60" w:rsidP="00591AD2">
            <w:pPr>
              <w:spacing w:after="0" w:line="240" w:lineRule="auto"/>
              <w:rPr>
                <w:rFonts w:ascii="Times New Roman" w:hAnsi="Times New Roman"/>
                <w:sz w:val="24"/>
                <w:szCs w:val="24"/>
                <w:lang w:eastAsia="ru-RU"/>
              </w:rPr>
            </w:pPr>
          </w:p>
        </w:tc>
      </w:tr>
      <w:tr w:rsidR="00B5259C" w:rsidRPr="00222BBA" w:rsidTr="00D83869">
        <w:trPr>
          <w:gridAfter w:val="2"/>
          <w:wAfter w:w="263" w:type="dxa"/>
          <w:trHeight w:val="315"/>
        </w:trPr>
        <w:tc>
          <w:tcPr>
            <w:tcW w:w="515" w:type="dxa"/>
            <w:gridSpan w:val="3"/>
            <w:tcBorders>
              <w:top w:val="nil"/>
              <w:left w:val="nil"/>
              <w:bottom w:val="nil"/>
              <w:right w:val="nil"/>
            </w:tcBorders>
            <w:noWrap/>
            <w:vAlign w:val="bottom"/>
          </w:tcPr>
          <w:p w:rsidR="00B5259C" w:rsidRPr="00222BBA" w:rsidRDefault="00B5259C" w:rsidP="00B5259C">
            <w:pPr>
              <w:spacing w:after="0" w:line="240" w:lineRule="auto"/>
              <w:jc w:val="center"/>
              <w:rPr>
                <w:rFonts w:ascii="Times New Roman" w:hAnsi="Times New Roman"/>
                <w:lang w:eastAsia="ru-RU"/>
              </w:rPr>
            </w:pPr>
          </w:p>
        </w:tc>
        <w:tc>
          <w:tcPr>
            <w:tcW w:w="14079" w:type="dxa"/>
            <w:gridSpan w:val="21"/>
            <w:tcBorders>
              <w:top w:val="nil"/>
              <w:left w:val="nil"/>
              <w:bottom w:val="nil"/>
              <w:right w:val="nil"/>
            </w:tcBorders>
            <w:noWrap/>
            <w:vAlign w:val="bottom"/>
          </w:tcPr>
          <w:p w:rsidR="00B5259C" w:rsidRPr="002C3B70" w:rsidRDefault="00B5259C" w:rsidP="002C3B70">
            <w:pPr>
              <w:spacing w:after="0" w:line="240" w:lineRule="auto"/>
              <w:jc w:val="center"/>
              <w:rPr>
                <w:rFonts w:ascii="Times New Roman" w:hAnsi="Times New Roman"/>
                <w:sz w:val="28"/>
                <w:szCs w:val="28"/>
                <w:lang w:eastAsia="ru-RU"/>
              </w:rPr>
            </w:pPr>
          </w:p>
          <w:p w:rsidR="00B5259C" w:rsidRPr="002C3B70" w:rsidRDefault="00B5259C" w:rsidP="002C3B70">
            <w:pPr>
              <w:spacing w:after="0" w:line="240" w:lineRule="auto"/>
              <w:jc w:val="center"/>
              <w:rPr>
                <w:rFonts w:ascii="Times New Roman" w:hAnsi="Times New Roman"/>
                <w:sz w:val="28"/>
                <w:szCs w:val="28"/>
                <w:lang w:eastAsia="ru-RU"/>
              </w:rPr>
            </w:pPr>
          </w:p>
          <w:p w:rsidR="00B5259C" w:rsidRPr="002C3B70" w:rsidRDefault="00B5259C" w:rsidP="002C3B70">
            <w:pPr>
              <w:spacing w:after="0" w:line="240" w:lineRule="auto"/>
              <w:jc w:val="center"/>
              <w:rPr>
                <w:rFonts w:ascii="Times New Roman" w:hAnsi="Times New Roman"/>
                <w:sz w:val="28"/>
                <w:szCs w:val="28"/>
                <w:lang w:eastAsia="ru-RU"/>
              </w:rPr>
            </w:pPr>
            <w:r w:rsidRPr="002C3B70">
              <w:rPr>
                <w:rFonts w:ascii="Times New Roman" w:hAnsi="Times New Roman"/>
                <w:sz w:val="28"/>
                <w:szCs w:val="28"/>
                <w:lang w:eastAsia="ru-RU"/>
              </w:rPr>
              <w:t>Перечень мероприятий Подпрограммы 1 «Поддержка искусства и народного творчества»</w:t>
            </w:r>
          </w:p>
        </w:tc>
      </w:tr>
      <w:tr w:rsidR="005E7C60" w:rsidRPr="002C3B70" w:rsidTr="00D83869">
        <w:trPr>
          <w:gridAfter w:val="23"/>
          <w:wAfter w:w="14342" w:type="dxa"/>
          <w:trHeight w:val="315"/>
        </w:trPr>
        <w:tc>
          <w:tcPr>
            <w:tcW w:w="515" w:type="dxa"/>
            <w:gridSpan w:val="3"/>
            <w:tcBorders>
              <w:top w:val="nil"/>
              <w:left w:val="nil"/>
              <w:bottom w:val="nil"/>
              <w:right w:val="nil"/>
            </w:tcBorders>
            <w:noWrap/>
            <w:vAlign w:val="bottom"/>
          </w:tcPr>
          <w:p w:rsidR="005E7C60" w:rsidRPr="00222BBA" w:rsidRDefault="005E7C60" w:rsidP="00591AD2">
            <w:pPr>
              <w:spacing w:after="0" w:line="240" w:lineRule="auto"/>
              <w:rPr>
                <w:rFonts w:ascii="Times New Roman" w:hAnsi="Times New Roman"/>
                <w:lang w:eastAsia="ru-RU"/>
              </w:rPr>
            </w:pPr>
          </w:p>
        </w:tc>
      </w:tr>
      <w:tr w:rsidR="00814B0F" w:rsidRPr="00D83869" w:rsidTr="00D83869">
        <w:tblPrEx>
          <w:tblLook w:val="04A0" w:firstRow="1" w:lastRow="0" w:firstColumn="1" w:lastColumn="0" w:noHBand="0" w:noVBand="1"/>
        </w:tblPrEx>
        <w:trPr>
          <w:gridAfter w:val="3"/>
          <w:wAfter w:w="405" w:type="dxa"/>
          <w:trHeight w:val="315"/>
        </w:trPr>
        <w:tc>
          <w:tcPr>
            <w:tcW w:w="582" w:type="dxa"/>
            <w:gridSpan w:val="4"/>
            <w:tcBorders>
              <w:top w:val="nil"/>
              <w:left w:val="nil"/>
              <w:bottom w:val="nil"/>
              <w:right w:val="nil"/>
            </w:tcBorders>
            <w:shd w:val="clear" w:color="auto" w:fill="auto"/>
            <w:noWrap/>
            <w:vAlign w:val="bottom"/>
            <w:hideMark/>
          </w:tcPr>
          <w:p w:rsidR="00814B0F" w:rsidRPr="002C3B70" w:rsidRDefault="00814B0F" w:rsidP="002C3B70">
            <w:pPr>
              <w:spacing w:after="0" w:line="240" w:lineRule="auto"/>
              <w:jc w:val="center"/>
              <w:rPr>
                <w:rFonts w:ascii="Times New Roman" w:eastAsia="Times New Roman" w:hAnsi="Times New Roman"/>
                <w:sz w:val="28"/>
                <w:szCs w:val="28"/>
                <w:lang w:eastAsia="ru-RU"/>
              </w:rPr>
            </w:pPr>
          </w:p>
        </w:tc>
        <w:tc>
          <w:tcPr>
            <w:tcW w:w="13870" w:type="dxa"/>
            <w:gridSpan w:val="19"/>
            <w:tcBorders>
              <w:top w:val="nil"/>
              <w:left w:val="nil"/>
              <w:bottom w:val="nil"/>
              <w:right w:val="nil"/>
            </w:tcBorders>
            <w:shd w:val="clear" w:color="auto" w:fill="auto"/>
            <w:vAlign w:val="bottom"/>
            <w:hideMark/>
          </w:tcPr>
          <w:p w:rsidR="00814B0F" w:rsidRPr="002C3B70" w:rsidRDefault="00814B0F" w:rsidP="002C3B70">
            <w:pPr>
              <w:spacing w:after="0" w:line="240" w:lineRule="auto"/>
              <w:jc w:val="center"/>
              <w:rPr>
                <w:rFonts w:ascii="Times New Roman" w:eastAsia="Times New Roman" w:hAnsi="Times New Roman"/>
                <w:sz w:val="28"/>
                <w:szCs w:val="28"/>
                <w:lang w:eastAsia="ru-RU"/>
              </w:rPr>
            </w:pPr>
            <w:r w:rsidRPr="002C3B70">
              <w:rPr>
                <w:rFonts w:ascii="Times New Roman" w:eastAsia="Times New Roman" w:hAnsi="Times New Roman"/>
                <w:sz w:val="28"/>
                <w:szCs w:val="28"/>
                <w:lang w:eastAsia="ru-RU"/>
              </w:rPr>
              <w:t>с указанием объема средств на их реализацию и ожидаемых результатов</w:t>
            </w:r>
          </w:p>
          <w:p w:rsidR="00D83869" w:rsidRPr="002C3B70" w:rsidRDefault="00D83869" w:rsidP="002C3B70">
            <w:pPr>
              <w:spacing w:after="0" w:line="240" w:lineRule="auto"/>
              <w:jc w:val="center"/>
              <w:rPr>
                <w:rFonts w:ascii="Times New Roman" w:eastAsia="Times New Roman" w:hAnsi="Times New Roman"/>
                <w:sz w:val="28"/>
                <w:szCs w:val="28"/>
                <w:lang w:eastAsia="ru-RU"/>
              </w:rPr>
            </w:pPr>
          </w:p>
          <w:p w:rsidR="004215B9" w:rsidRPr="002C3B70" w:rsidRDefault="004215B9" w:rsidP="002C3B70">
            <w:pPr>
              <w:spacing w:after="0" w:line="240" w:lineRule="auto"/>
              <w:jc w:val="center"/>
              <w:rPr>
                <w:rFonts w:ascii="Times New Roman" w:eastAsia="Times New Roman" w:hAnsi="Times New Roman"/>
                <w:sz w:val="28"/>
                <w:szCs w:val="28"/>
                <w:lang w:eastAsia="ru-RU"/>
              </w:rPr>
            </w:pPr>
          </w:p>
        </w:tc>
      </w:tr>
      <w:tr w:rsidR="00D83869" w:rsidRPr="005C012B" w:rsidTr="00D83869">
        <w:tblPrEx>
          <w:tblLook w:val="04A0" w:firstRow="1" w:lastRow="0" w:firstColumn="1" w:lastColumn="0" w:noHBand="0" w:noVBand="1"/>
        </w:tblPrEx>
        <w:trPr>
          <w:gridBefore w:val="1"/>
          <w:gridAfter w:val="1"/>
          <w:wBefore w:w="20" w:type="dxa"/>
          <w:wAfter w:w="26" w:type="dxa"/>
          <w:trHeight w:val="300"/>
        </w:trPr>
        <w:tc>
          <w:tcPr>
            <w:tcW w:w="3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869" w:rsidRPr="005C012B" w:rsidRDefault="00D83869">
            <w:pPr>
              <w:spacing w:after="0" w:line="240" w:lineRule="auto"/>
              <w:jc w:val="center"/>
              <w:rPr>
                <w:rFonts w:ascii="Times New Roman" w:hAnsi="Times New Roman"/>
                <w:color w:val="000000"/>
                <w:sz w:val="20"/>
                <w:szCs w:val="20"/>
                <w:lang w:eastAsia="ru-RU"/>
              </w:rPr>
            </w:pPr>
            <w:r w:rsidRPr="005C012B">
              <w:rPr>
                <w:rFonts w:ascii="Times New Roman" w:hAnsi="Times New Roman"/>
                <w:color w:val="000000"/>
                <w:sz w:val="20"/>
                <w:szCs w:val="20"/>
              </w:rPr>
              <w:t xml:space="preserve">№ </w:t>
            </w:r>
            <w:proofErr w:type="gramStart"/>
            <w:r w:rsidRPr="005C012B">
              <w:rPr>
                <w:rFonts w:ascii="Times New Roman" w:hAnsi="Times New Roman"/>
                <w:color w:val="000000"/>
                <w:sz w:val="20"/>
                <w:szCs w:val="20"/>
              </w:rPr>
              <w:t>п</w:t>
            </w:r>
            <w:proofErr w:type="gramEnd"/>
            <w:r w:rsidRPr="005C012B">
              <w:rPr>
                <w:rFonts w:ascii="Times New Roman" w:hAnsi="Times New Roman"/>
                <w:color w:val="000000"/>
                <w:sz w:val="20"/>
                <w:szCs w:val="20"/>
              </w:rPr>
              <w:t>/п</w:t>
            </w:r>
          </w:p>
        </w:tc>
        <w:tc>
          <w:tcPr>
            <w:tcW w:w="164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Программные мероприятия, обеспечивающие выполнение задач</w:t>
            </w:r>
          </w:p>
        </w:tc>
        <w:tc>
          <w:tcPr>
            <w:tcW w:w="17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ГРБС</w:t>
            </w:r>
          </w:p>
        </w:tc>
        <w:tc>
          <w:tcPr>
            <w:tcW w:w="2846" w:type="dxa"/>
            <w:gridSpan w:val="8"/>
            <w:tcBorders>
              <w:top w:val="single" w:sz="4" w:space="0" w:color="auto"/>
              <w:left w:val="nil"/>
              <w:bottom w:val="single" w:sz="4" w:space="0" w:color="auto"/>
              <w:right w:val="single" w:sz="4" w:space="0" w:color="000000"/>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Код бюджетной классификации</w:t>
            </w:r>
          </w:p>
        </w:tc>
        <w:tc>
          <w:tcPr>
            <w:tcW w:w="5736" w:type="dxa"/>
            <w:gridSpan w:val="6"/>
            <w:tcBorders>
              <w:top w:val="single" w:sz="4" w:space="0" w:color="auto"/>
              <w:left w:val="nil"/>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248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Ожидаемый результат от</w:t>
            </w:r>
            <w:r w:rsidRPr="005C012B">
              <w:rPr>
                <w:rFonts w:ascii="Times New Roman" w:hAnsi="Times New Roman"/>
                <w:color w:val="000000"/>
                <w:sz w:val="20"/>
                <w:szCs w:val="20"/>
              </w:rPr>
              <w:br/>
              <w:t>реализованных программных мероприятий (в натуральном  выражении), эффект</w:t>
            </w:r>
          </w:p>
        </w:tc>
      </w:tr>
      <w:tr w:rsidR="00D83869" w:rsidRPr="005C012B" w:rsidTr="00D83869">
        <w:tblPrEx>
          <w:tblLook w:val="04A0" w:firstRow="1" w:lastRow="0" w:firstColumn="1" w:lastColumn="0" w:noHBand="0" w:noVBand="1"/>
        </w:tblPrEx>
        <w:trPr>
          <w:gridBefore w:val="1"/>
          <w:gridAfter w:val="1"/>
          <w:wBefore w:w="20" w:type="dxa"/>
          <w:wAfter w:w="26" w:type="dxa"/>
          <w:trHeight w:val="1755"/>
        </w:trPr>
        <w:tc>
          <w:tcPr>
            <w:tcW w:w="344" w:type="dxa"/>
            <w:vMerge/>
            <w:tcBorders>
              <w:top w:val="single" w:sz="4" w:space="0" w:color="auto"/>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single" w:sz="4" w:space="0" w:color="auto"/>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single" w:sz="4" w:space="0" w:color="auto"/>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ГРБС</w:t>
            </w:r>
          </w:p>
        </w:tc>
        <w:tc>
          <w:tcPr>
            <w:tcW w:w="555" w:type="dxa"/>
            <w:gridSpan w:val="2"/>
            <w:tcBorders>
              <w:top w:val="nil"/>
              <w:left w:val="nil"/>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proofErr w:type="spellStart"/>
            <w:r w:rsidRPr="005C012B">
              <w:rPr>
                <w:rFonts w:ascii="Times New Roman" w:hAnsi="Times New Roman"/>
                <w:color w:val="000000"/>
                <w:sz w:val="20"/>
                <w:szCs w:val="20"/>
              </w:rPr>
              <w:t>РзПр</w:t>
            </w:r>
            <w:proofErr w:type="spellEnd"/>
          </w:p>
        </w:tc>
        <w:tc>
          <w:tcPr>
            <w:tcW w:w="1191" w:type="dxa"/>
            <w:gridSpan w:val="2"/>
            <w:tcBorders>
              <w:top w:val="nil"/>
              <w:left w:val="nil"/>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ЦСР</w:t>
            </w:r>
          </w:p>
        </w:tc>
        <w:tc>
          <w:tcPr>
            <w:tcW w:w="465" w:type="dxa"/>
            <w:gridSpan w:val="2"/>
            <w:tcBorders>
              <w:top w:val="nil"/>
              <w:left w:val="nil"/>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ВР</w:t>
            </w:r>
          </w:p>
        </w:tc>
        <w:tc>
          <w:tcPr>
            <w:tcW w:w="395" w:type="dxa"/>
            <w:tcBorders>
              <w:top w:val="nil"/>
              <w:left w:val="nil"/>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04" w:type="dxa"/>
            <w:tcBorders>
              <w:top w:val="nil"/>
              <w:left w:val="nil"/>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Текущий финансовый год   2024</w:t>
            </w:r>
          </w:p>
        </w:tc>
        <w:tc>
          <w:tcPr>
            <w:tcW w:w="1018" w:type="dxa"/>
            <w:tcBorders>
              <w:top w:val="nil"/>
              <w:left w:val="nil"/>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Очередной финансовый год 2025</w:t>
            </w:r>
          </w:p>
        </w:tc>
        <w:tc>
          <w:tcPr>
            <w:tcW w:w="992" w:type="dxa"/>
            <w:tcBorders>
              <w:top w:val="nil"/>
              <w:left w:val="nil"/>
              <w:bottom w:val="nil"/>
              <w:right w:val="nil"/>
            </w:tcBorders>
            <w:shd w:val="clear" w:color="auto" w:fill="auto"/>
            <w:vAlign w:val="bottom"/>
            <w:hideMark/>
          </w:tcPr>
          <w:p w:rsidR="00D83869" w:rsidRPr="005C012B" w:rsidRDefault="00D83869">
            <w:pPr>
              <w:rPr>
                <w:rFonts w:ascii="Times New Roman" w:hAnsi="Times New Roman"/>
                <w:color w:val="000000"/>
                <w:sz w:val="20"/>
                <w:szCs w:val="20"/>
              </w:rPr>
            </w:pPr>
            <w:r w:rsidRPr="005C012B">
              <w:rPr>
                <w:rFonts w:ascii="Times New Roman" w:hAnsi="Times New Roman"/>
                <w:color w:val="000000"/>
                <w:sz w:val="20"/>
                <w:szCs w:val="20"/>
              </w:rPr>
              <w:t>первый год планового периода 2026</w:t>
            </w:r>
          </w:p>
        </w:tc>
        <w:tc>
          <w:tcPr>
            <w:tcW w:w="1075" w:type="dxa"/>
            <w:tcBorders>
              <w:top w:val="nil"/>
              <w:left w:val="nil"/>
              <w:bottom w:val="nil"/>
              <w:right w:val="nil"/>
            </w:tcBorders>
            <w:shd w:val="clear" w:color="auto" w:fill="auto"/>
            <w:vAlign w:val="bottom"/>
            <w:hideMark/>
          </w:tcPr>
          <w:p w:rsidR="00D83869" w:rsidRPr="005C012B" w:rsidRDefault="00D83869">
            <w:pPr>
              <w:rPr>
                <w:rFonts w:ascii="Times New Roman" w:hAnsi="Times New Roman"/>
                <w:color w:val="000000"/>
                <w:sz w:val="20"/>
                <w:szCs w:val="20"/>
              </w:rPr>
            </w:pPr>
            <w:r w:rsidRPr="005C012B">
              <w:rPr>
                <w:rFonts w:ascii="Times New Roman" w:hAnsi="Times New Roman"/>
                <w:color w:val="000000"/>
                <w:sz w:val="20"/>
                <w:szCs w:val="20"/>
              </w:rPr>
              <w:t>второй год планового периода 2027</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Итого на период</w:t>
            </w:r>
          </w:p>
        </w:tc>
        <w:tc>
          <w:tcPr>
            <w:tcW w:w="2483" w:type="dxa"/>
            <w:gridSpan w:val="3"/>
            <w:tcBorders>
              <w:top w:val="single" w:sz="4" w:space="0" w:color="auto"/>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r>
      <w:tr w:rsidR="00D83869" w:rsidRPr="005C012B" w:rsidTr="00D83869">
        <w:tblPrEx>
          <w:tblLook w:val="04A0" w:firstRow="1" w:lastRow="0" w:firstColumn="1" w:lastColumn="0" w:noHBand="0" w:noVBand="1"/>
        </w:tblPrEx>
        <w:trPr>
          <w:gridBefore w:val="1"/>
          <w:wBefore w:w="20" w:type="dxa"/>
          <w:trHeight w:val="570"/>
        </w:trPr>
        <w:tc>
          <w:tcPr>
            <w:tcW w:w="14837"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Цель: Формирование и развитие единого культурного пространства  района</w:t>
            </w:r>
          </w:p>
        </w:tc>
      </w:tr>
      <w:tr w:rsidR="00D83869" w:rsidRPr="005C012B" w:rsidTr="00D83869">
        <w:tblPrEx>
          <w:tblLook w:val="04A0" w:firstRow="1" w:lastRow="0" w:firstColumn="1" w:lastColumn="0" w:noHBand="0" w:noVBand="1"/>
        </w:tblPrEx>
        <w:trPr>
          <w:gridBefore w:val="1"/>
          <w:wBefore w:w="20" w:type="dxa"/>
          <w:trHeight w:val="870"/>
        </w:trPr>
        <w:tc>
          <w:tcPr>
            <w:tcW w:w="14837"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Задача: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D83869" w:rsidRPr="005C012B" w:rsidTr="00D83869">
        <w:tblPrEx>
          <w:tblLook w:val="04A0" w:firstRow="1" w:lastRow="0" w:firstColumn="1" w:lastColumn="0" w:noHBand="0" w:noVBand="1"/>
        </w:tblPrEx>
        <w:trPr>
          <w:gridBefore w:val="1"/>
          <w:gridAfter w:val="1"/>
          <w:wBefore w:w="20" w:type="dxa"/>
          <w:wAfter w:w="26" w:type="dxa"/>
          <w:trHeight w:val="780"/>
        </w:trPr>
        <w:tc>
          <w:tcPr>
            <w:tcW w:w="344" w:type="dxa"/>
            <w:vMerge w:val="restart"/>
            <w:tcBorders>
              <w:top w:val="nil"/>
              <w:left w:val="single" w:sz="4" w:space="0" w:color="auto"/>
              <w:bottom w:val="nil"/>
              <w:right w:val="single" w:sz="4" w:space="0" w:color="auto"/>
            </w:tcBorders>
            <w:shd w:val="clear" w:color="000000" w:fill="FFFFFF"/>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1.1</w:t>
            </w:r>
            <w:r w:rsidRPr="005C012B">
              <w:rPr>
                <w:rFonts w:ascii="Times New Roman" w:hAnsi="Times New Roman"/>
                <w:color w:val="000000"/>
                <w:sz w:val="20"/>
                <w:szCs w:val="20"/>
              </w:rPr>
              <w:lastRenderedPageBreak/>
              <w:t>.</w:t>
            </w:r>
          </w:p>
        </w:tc>
        <w:tc>
          <w:tcPr>
            <w:tcW w:w="1647" w:type="dxa"/>
            <w:gridSpan w:val="3"/>
            <w:vMerge w:val="restart"/>
            <w:tcBorders>
              <w:top w:val="nil"/>
              <w:left w:val="single" w:sz="4" w:space="0" w:color="auto"/>
              <w:bottom w:val="nil"/>
              <w:right w:val="single" w:sz="4" w:space="0" w:color="auto"/>
            </w:tcBorders>
            <w:shd w:val="clear" w:color="000000" w:fill="FFFFFF"/>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lastRenderedPageBreak/>
              <w:t xml:space="preserve">Обеспечение деятельности (оказания услуг) </w:t>
            </w:r>
            <w:r w:rsidRPr="005C012B">
              <w:rPr>
                <w:rFonts w:ascii="Times New Roman" w:hAnsi="Times New Roman"/>
                <w:color w:val="000000"/>
                <w:sz w:val="20"/>
                <w:szCs w:val="20"/>
              </w:rPr>
              <w:lastRenderedPageBreak/>
              <w:t xml:space="preserve">культурно-досуговых учреждений клубного типа </w:t>
            </w:r>
          </w:p>
        </w:tc>
        <w:tc>
          <w:tcPr>
            <w:tcW w:w="1755" w:type="dxa"/>
            <w:gridSpan w:val="3"/>
            <w:vMerge w:val="restart"/>
            <w:tcBorders>
              <w:top w:val="nil"/>
              <w:left w:val="single" w:sz="4" w:space="0" w:color="auto"/>
              <w:bottom w:val="nil"/>
              <w:right w:val="single" w:sz="4" w:space="0" w:color="auto"/>
            </w:tcBorders>
            <w:shd w:val="clear" w:color="000000" w:fill="FFFFFF"/>
            <w:hideMark/>
          </w:tcPr>
          <w:p w:rsidR="00D83869" w:rsidRPr="005C012B" w:rsidRDefault="00D83869">
            <w:pPr>
              <w:spacing w:after="240"/>
              <w:jc w:val="center"/>
              <w:rPr>
                <w:rFonts w:ascii="Times New Roman" w:hAnsi="Times New Roman"/>
                <w:color w:val="000000"/>
                <w:sz w:val="20"/>
                <w:szCs w:val="20"/>
              </w:rPr>
            </w:pPr>
            <w:r w:rsidRPr="005C012B">
              <w:rPr>
                <w:rFonts w:ascii="Times New Roman" w:hAnsi="Times New Roman"/>
                <w:color w:val="000000"/>
                <w:sz w:val="20"/>
                <w:szCs w:val="20"/>
              </w:rPr>
              <w:lastRenderedPageBreak/>
              <w:t xml:space="preserve">Отдел культуры </w:t>
            </w:r>
            <w:r w:rsidRPr="005C012B">
              <w:rPr>
                <w:rFonts w:ascii="Times New Roman" w:hAnsi="Times New Roman"/>
                <w:color w:val="000000"/>
                <w:sz w:val="20"/>
                <w:szCs w:val="20"/>
              </w:rPr>
              <w:br/>
              <w:t xml:space="preserve">и кино </w:t>
            </w: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spacing w:after="0"/>
              <w:jc w:val="center"/>
              <w:rPr>
                <w:rFonts w:ascii="Times New Roman" w:hAnsi="Times New Roman"/>
                <w:color w:val="000000"/>
                <w:sz w:val="20"/>
                <w:szCs w:val="20"/>
              </w:rPr>
            </w:pPr>
            <w:r w:rsidRPr="005C012B">
              <w:rPr>
                <w:rFonts w:ascii="Times New Roman" w:hAnsi="Times New Roman"/>
                <w:color w:val="000000"/>
                <w:sz w:val="20"/>
                <w:szCs w:val="20"/>
              </w:rPr>
              <w:t xml:space="preserve">  055</w:t>
            </w:r>
          </w:p>
        </w:tc>
        <w:tc>
          <w:tcPr>
            <w:tcW w:w="55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191"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0318061     0310080610</w:t>
            </w:r>
          </w:p>
        </w:tc>
        <w:tc>
          <w:tcPr>
            <w:tcW w:w="46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611</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sz w:val="20"/>
                <w:szCs w:val="20"/>
              </w:rPr>
            </w:pPr>
            <w:r w:rsidRPr="005C012B">
              <w:rPr>
                <w:rFonts w:ascii="Times New Roman" w:hAnsi="Times New Roman"/>
                <w:sz w:val="20"/>
                <w:szCs w:val="20"/>
              </w:rPr>
              <w:t> </w:t>
            </w:r>
          </w:p>
        </w:tc>
        <w:tc>
          <w:tcPr>
            <w:tcW w:w="1204" w:type="dxa"/>
            <w:tcBorders>
              <w:top w:val="nil"/>
              <w:left w:val="nil"/>
              <w:bottom w:val="single" w:sz="4" w:space="0" w:color="auto"/>
              <w:right w:val="single" w:sz="4" w:space="0" w:color="auto"/>
            </w:tcBorders>
            <w:shd w:val="clear" w:color="000000" w:fill="FFFFFF"/>
            <w:vAlign w:val="center"/>
            <w:hideMark/>
          </w:tcPr>
          <w:p w:rsidR="00D83869" w:rsidRPr="005C012B" w:rsidRDefault="00B62B63">
            <w:pPr>
              <w:jc w:val="center"/>
              <w:rPr>
                <w:rFonts w:ascii="Times New Roman" w:hAnsi="Times New Roman"/>
                <w:color w:val="000000"/>
                <w:sz w:val="20"/>
                <w:szCs w:val="20"/>
              </w:rPr>
            </w:pPr>
            <w:r w:rsidRPr="005C012B">
              <w:rPr>
                <w:rFonts w:ascii="Times New Roman" w:hAnsi="Times New Roman"/>
                <w:color w:val="000000"/>
                <w:sz w:val="20"/>
                <w:szCs w:val="20"/>
              </w:rPr>
              <w:t>37645,1</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41117,4</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B62B63">
            <w:pPr>
              <w:jc w:val="center"/>
              <w:rPr>
                <w:rFonts w:ascii="Times New Roman" w:hAnsi="Times New Roman"/>
                <w:color w:val="000000"/>
                <w:sz w:val="20"/>
                <w:szCs w:val="20"/>
              </w:rPr>
            </w:pPr>
            <w:r w:rsidRPr="005C012B">
              <w:rPr>
                <w:rFonts w:ascii="Times New Roman" w:hAnsi="Times New Roman"/>
                <w:color w:val="000000"/>
                <w:sz w:val="20"/>
                <w:szCs w:val="20"/>
              </w:rPr>
              <w:t>36930,6</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B62B63">
            <w:pPr>
              <w:jc w:val="center"/>
              <w:rPr>
                <w:rFonts w:ascii="Times New Roman" w:hAnsi="Times New Roman"/>
                <w:color w:val="000000"/>
                <w:sz w:val="20"/>
                <w:szCs w:val="20"/>
              </w:rPr>
            </w:pPr>
            <w:r w:rsidRPr="005C012B">
              <w:rPr>
                <w:rFonts w:ascii="Times New Roman" w:hAnsi="Times New Roman"/>
                <w:color w:val="000000"/>
                <w:sz w:val="20"/>
                <w:szCs w:val="20"/>
              </w:rPr>
              <w:t>35248,1</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B62B63">
            <w:pPr>
              <w:jc w:val="center"/>
              <w:rPr>
                <w:rFonts w:ascii="Times New Roman" w:hAnsi="Times New Roman"/>
                <w:b/>
                <w:bCs/>
                <w:color w:val="000000"/>
                <w:sz w:val="20"/>
                <w:szCs w:val="20"/>
              </w:rPr>
            </w:pPr>
            <w:r w:rsidRPr="005C012B">
              <w:rPr>
                <w:rFonts w:ascii="Times New Roman" w:hAnsi="Times New Roman"/>
                <w:b/>
                <w:bCs/>
                <w:color w:val="000000"/>
                <w:sz w:val="20"/>
                <w:szCs w:val="20"/>
              </w:rPr>
              <w:t>150941,2</w:t>
            </w:r>
          </w:p>
        </w:tc>
        <w:tc>
          <w:tcPr>
            <w:tcW w:w="248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D83869" w:rsidRPr="005C012B" w:rsidRDefault="00D83869">
            <w:pPr>
              <w:rPr>
                <w:rFonts w:ascii="Times New Roman" w:hAnsi="Times New Roman"/>
                <w:color w:val="000000"/>
                <w:sz w:val="20"/>
                <w:szCs w:val="20"/>
              </w:rPr>
            </w:pPr>
            <w:r w:rsidRPr="005C012B">
              <w:rPr>
                <w:rFonts w:ascii="Times New Roman" w:hAnsi="Times New Roman"/>
                <w:color w:val="000000"/>
                <w:sz w:val="20"/>
                <w:szCs w:val="20"/>
              </w:rPr>
              <w:t xml:space="preserve">число клубных формирований на 1тыс. чел населения составит 13 </w:t>
            </w:r>
            <w:r w:rsidRPr="005C012B">
              <w:rPr>
                <w:rFonts w:ascii="Times New Roman" w:hAnsi="Times New Roman"/>
                <w:color w:val="000000"/>
                <w:sz w:val="20"/>
                <w:szCs w:val="20"/>
              </w:rPr>
              <w:lastRenderedPageBreak/>
              <w:t>единиц</w:t>
            </w:r>
            <w:r w:rsidRPr="005C012B">
              <w:rPr>
                <w:rFonts w:ascii="Times New Roman" w:hAnsi="Times New Roman"/>
                <w:color w:val="000000"/>
                <w:sz w:val="20"/>
                <w:szCs w:val="20"/>
              </w:rPr>
              <w:br/>
              <w:t>число участников клубных формирований на 1тыс. чел населения 13, 1человек</w:t>
            </w:r>
          </w:p>
        </w:tc>
      </w:tr>
      <w:tr w:rsidR="00D83869" w:rsidRPr="005C012B" w:rsidTr="00D83869">
        <w:tblPrEx>
          <w:tblLook w:val="04A0" w:firstRow="1" w:lastRow="0" w:firstColumn="1" w:lastColumn="0" w:noHBand="0" w:noVBand="1"/>
        </w:tblPrEx>
        <w:trPr>
          <w:gridBefore w:val="1"/>
          <w:gridAfter w:val="1"/>
          <w:wBefore w:w="20" w:type="dxa"/>
          <w:wAfter w:w="26" w:type="dxa"/>
          <w:trHeight w:val="930"/>
        </w:trPr>
        <w:tc>
          <w:tcPr>
            <w:tcW w:w="344" w:type="dxa"/>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nil"/>
              <w:left w:val="nil"/>
              <w:bottom w:val="nil"/>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xml:space="preserve">      055</w:t>
            </w:r>
          </w:p>
        </w:tc>
        <w:tc>
          <w:tcPr>
            <w:tcW w:w="555" w:type="dxa"/>
            <w:gridSpan w:val="2"/>
            <w:tcBorders>
              <w:top w:val="nil"/>
              <w:left w:val="nil"/>
              <w:bottom w:val="nil"/>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191" w:type="dxa"/>
            <w:gridSpan w:val="2"/>
            <w:tcBorders>
              <w:top w:val="nil"/>
              <w:left w:val="nil"/>
              <w:bottom w:val="nil"/>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0318065     0310080650-0310080760</w:t>
            </w:r>
          </w:p>
        </w:tc>
        <w:tc>
          <w:tcPr>
            <w:tcW w:w="465" w:type="dxa"/>
            <w:gridSpan w:val="2"/>
            <w:tcBorders>
              <w:top w:val="nil"/>
              <w:left w:val="nil"/>
              <w:bottom w:val="nil"/>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611</w:t>
            </w:r>
          </w:p>
        </w:tc>
        <w:tc>
          <w:tcPr>
            <w:tcW w:w="395" w:type="dxa"/>
            <w:tcBorders>
              <w:top w:val="nil"/>
              <w:left w:val="nil"/>
              <w:bottom w:val="nil"/>
              <w:right w:val="single" w:sz="4" w:space="0" w:color="auto"/>
            </w:tcBorders>
            <w:shd w:val="clear" w:color="000000" w:fill="FFFFFF"/>
            <w:vAlign w:val="center"/>
            <w:hideMark/>
          </w:tcPr>
          <w:p w:rsidR="00D83869" w:rsidRPr="005C012B" w:rsidRDefault="00D83869">
            <w:pPr>
              <w:jc w:val="center"/>
              <w:rPr>
                <w:rFonts w:ascii="Times New Roman" w:hAnsi="Times New Roman"/>
                <w:sz w:val="20"/>
                <w:szCs w:val="20"/>
              </w:rPr>
            </w:pPr>
            <w:r w:rsidRPr="005C012B">
              <w:rPr>
                <w:rFonts w:ascii="Times New Roman" w:hAnsi="Times New Roman"/>
                <w:sz w:val="20"/>
                <w:szCs w:val="20"/>
              </w:rPr>
              <w:t> </w:t>
            </w:r>
          </w:p>
        </w:tc>
        <w:tc>
          <w:tcPr>
            <w:tcW w:w="1204" w:type="dxa"/>
            <w:tcBorders>
              <w:top w:val="nil"/>
              <w:left w:val="nil"/>
              <w:bottom w:val="nil"/>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6274,6</w:t>
            </w:r>
          </w:p>
        </w:tc>
        <w:tc>
          <w:tcPr>
            <w:tcW w:w="1018" w:type="dxa"/>
            <w:tcBorders>
              <w:top w:val="nil"/>
              <w:left w:val="nil"/>
              <w:bottom w:val="nil"/>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6353,1</w:t>
            </w:r>
          </w:p>
        </w:tc>
        <w:tc>
          <w:tcPr>
            <w:tcW w:w="992" w:type="dxa"/>
            <w:tcBorders>
              <w:top w:val="nil"/>
              <w:left w:val="nil"/>
              <w:bottom w:val="nil"/>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6353,1</w:t>
            </w:r>
          </w:p>
        </w:tc>
        <w:tc>
          <w:tcPr>
            <w:tcW w:w="1075" w:type="dxa"/>
            <w:tcBorders>
              <w:top w:val="nil"/>
              <w:left w:val="nil"/>
              <w:bottom w:val="nil"/>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6353,1</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25333,9</w:t>
            </w:r>
          </w:p>
        </w:tc>
        <w:tc>
          <w:tcPr>
            <w:tcW w:w="2483" w:type="dxa"/>
            <w:gridSpan w:val="3"/>
            <w:vMerge/>
            <w:tcBorders>
              <w:top w:val="nil"/>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r>
      <w:tr w:rsidR="00D83869" w:rsidRPr="005C012B" w:rsidTr="002C3B70">
        <w:tblPrEx>
          <w:tblLook w:val="04A0" w:firstRow="1" w:lastRow="0" w:firstColumn="1" w:lastColumn="0" w:noHBand="0" w:noVBand="1"/>
        </w:tblPrEx>
        <w:trPr>
          <w:gridBefore w:val="1"/>
          <w:gridAfter w:val="1"/>
          <w:wBefore w:w="20" w:type="dxa"/>
          <w:wAfter w:w="26" w:type="dxa"/>
          <w:trHeight w:val="630"/>
        </w:trPr>
        <w:tc>
          <w:tcPr>
            <w:tcW w:w="344" w:type="dxa"/>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xml:space="preserve">     055</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191" w:type="dxa"/>
            <w:gridSpan w:val="2"/>
            <w:tcBorders>
              <w:top w:val="single" w:sz="4" w:space="0" w:color="auto"/>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0310027242  0310027244   0310027240</w:t>
            </w:r>
          </w:p>
        </w:tc>
        <w:tc>
          <w:tcPr>
            <w:tcW w:w="4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611</w:t>
            </w:r>
          </w:p>
        </w:tc>
        <w:tc>
          <w:tcPr>
            <w:tcW w:w="395" w:type="dxa"/>
            <w:tcBorders>
              <w:top w:val="single" w:sz="4" w:space="0" w:color="auto"/>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sz w:val="20"/>
                <w:szCs w:val="20"/>
              </w:rPr>
            </w:pPr>
            <w:r w:rsidRPr="005C012B">
              <w:rPr>
                <w:rFonts w:ascii="Times New Roman" w:hAnsi="Times New Roman"/>
                <w:sz w:val="20"/>
                <w:szCs w:val="20"/>
              </w:rPr>
              <w:t>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color w:val="000000" w:themeColor="text1"/>
                <w:sz w:val="20"/>
                <w:szCs w:val="20"/>
              </w:rPr>
            </w:pPr>
            <w:r w:rsidRPr="005C012B">
              <w:rPr>
                <w:rFonts w:ascii="Times New Roman" w:hAnsi="Times New Roman"/>
                <w:color w:val="000000" w:themeColor="text1"/>
                <w:sz w:val="20"/>
                <w:szCs w:val="20"/>
              </w:rPr>
              <w:t>9782,4</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rsidR="00D83869" w:rsidRPr="005C012B" w:rsidRDefault="00B62B63" w:rsidP="00B62B63">
            <w:pPr>
              <w:jc w:val="center"/>
              <w:rPr>
                <w:rFonts w:ascii="Times New Roman" w:hAnsi="Times New Roman"/>
                <w:color w:val="000000"/>
                <w:sz w:val="20"/>
                <w:szCs w:val="20"/>
              </w:rPr>
            </w:pPr>
            <w:r w:rsidRPr="005C012B">
              <w:rPr>
                <w:rFonts w:ascii="Times New Roman" w:hAnsi="Times New Roman"/>
                <w:color w:val="000000"/>
                <w:sz w:val="20"/>
                <w:szCs w:val="20"/>
              </w:rPr>
              <w:t>8257,9</w:t>
            </w:r>
            <w:r w:rsidR="00D83869" w:rsidRPr="005C012B">
              <w:rPr>
                <w:rFonts w:ascii="Times New Roman" w:hAnsi="Times New Roman"/>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B62B63">
            <w:pPr>
              <w:jc w:val="center"/>
              <w:rPr>
                <w:rFonts w:ascii="Times New Roman" w:hAnsi="Times New Roman"/>
                <w:b/>
                <w:bCs/>
                <w:color w:val="000000"/>
                <w:sz w:val="20"/>
                <w:szCs w:val="20"/>
              </w:rPr>
            </w:pPr>
            <w:r w:rsidRPr="005C012B">
              <w:rPr>
                <w:rFonts w:ascii="Times New Roman" w:hAnsi="Times New Roman"/>
                <w:b/>
                <w:bCs/>
                <w:color w:val="000000"/>
                <w:sz w:val="20"/>
                <w:szCs w:val="20"/>
              </w:rPr>
              <w:t>18040,3</w:t>
            </w:r>
          </w:p>
        </w:tc>
        <w:tc>
          <w:tcPr>
            <w:tcW w:w="2483" w:type="dxa"/>
            <w:gridSpan w:val="3"/>
            <w:vMerge/>
            <w:tcBorders>
              <w:top w:val="nil"/>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r>
      <w:tr w:rsidR="00D83869" w:rsidRPr="005C012B" w:rsidTr="00D83869">
        <w:tblPrEx>
          <w:tblLook w:val="04A0" w:firstRow="1" w:lastRow="0" w:firstColumn="1" w:lastColumn="0" w:noHBand="0" w:noVBand="1"/>
        </w:tblPrEx>
        <w:trPr>
          <w:gridBefore w:val="1"/>
          <w:gridAfter w:val="1"/>
          <w:wBefore w:w="20" w:type="dxa"/>
          <w:wAfter w:w="26" w:type="dxa"/>
          <w:trHeight w:val="570"/>
        </w:trPr>
        <w:tc>
          <w:tcPr>
            <w:tcW w:w="344" w:type="dxa"/>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xml:space="preserve">       055</w:t>
            </w:r>
          </w:p>
        </w:tc>
        <w:tc>
          <w:tcPr>
            <w:tcW w:w="55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191"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0310080610</w:t>
            </w:r>
          </w:p>
        </w:tc>
        <w:tc>
          <w:tcPr>
            <w:tcW w:w="46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612</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sz w:val="20"/>
                <w:szCs w:val="20"/>
              </w:rPr>
            </w:pPr>
            <w:r w:rsidRPr="005C012B">
              <w:rPr>
                <w:rFonts w:ascii="Times New Roman" w:hAnsi="Times New Roman"/>
                <w:sz w:val="20"/>
                <w:szCs w:val="20"/>
              </w:rPr>
              <w:t> </w:t>
            </w:r>
          </w:p>
        </w:tc>
        <w:tc>
          <w:tcPr>
            <w:tcW w:w="1204" w:type="dxa"/>
            <w:tcBorders>
              <w:top w:val="nil"/>
              <w:left w:val="nil"/>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color w:val="000000"/>
                <w:sz w:val="20"/>
                <w:szCs w:val="20"/>
              </w:rPr>
            </w:pPr>
            <w:r w:rsidRPr="005C012B">
              <w:rPr>
                <w:rFonts w:ascii="Times New Roman" w:hAnsi="Times New Roman"/>
                <w:color w:val="000000"/>
                <w:sz w:val="20"/>
                <w:szCs w:val="20"/>
              </w:rPr>
              <w:t>0</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b/>
                <w:bCs/>
                <w:color w:val="000000"/>
                <w:sz w:val="20"/>
                <w:szCs w:val="20"/>
              </w:rPr>
            </w:pPr>
            <w:r w:rsidRPr="005C012B">
              <w:rPr>
                <w:rFonts w:ascii="Times New Roman" w:hAnsi="Times New Roman"/>
                <w:b/>
                <w:bCs/>
                <w:color w:val="000000"/>
                <w:sz w:val="20"/>
                <w:szCs w:val="20"/>
              </w:rPr>
              <w:t>0</w:t>
            </w:r>
          </w:p>
        </w:tc>
        <w:tc>
          <w:tcPr>
            <w:tcW w:w="2483" w:type="dxa"/>
            <w:gridSpan w:val="3"/>
            <w:tcBorders>
              <w:top w:val="nil"/>
              <w:left w:val="single" w:sz="4" w:space="0" w:color="auto"/>
              <w:bottom w:val="single" w:sz="4" w:space="0" w:color="000000"/>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r>
      <w:tr w:rsidR="00D83869" w:rsidRPr="005C012B" w:rsidTr="00D83869">
        <w:tblPrEx>
          <w:tblLook w:val="04A0" w:firstRow="1" w:lastRow="0" w:firstColumn="1" w:lastColumn="0" w:noHBand="0" w:noVBand="1"/>
        </w:tblPrEx>
        <w:trPr>
          <w:gridBefore w:val="1"/>
          <w:gridAfter w:val="1"/>
          <w:wBefore w:w="20" w:type="dxa"/>
          <w:wAfter w:w="26" w:type="dxa"/>
          <w:trHeight w:val="2460"/>
        </w:trPr>
        <w:tc>
          <w:tcPr>
            <w:tcW w:w="344" w:type="dxa"/>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055</w:t>
            </w:r>
          </w:p>
        </w:tc>
        <w:tc>
          <w:tcPr>
            <w:tcW w:w="55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191"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031А255195</w:t>
            </w:r>
          </w:p>
        </w:tc>
        <w:tc>
          <w:tcPr>
            <w:tcW w:w="46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612</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sz w:val="20"/>
                <w:szCs w:val="20"/>
              </w:rPr>
            </w:pPr>
            <w:r w:rsidRPr="005C012B">
              <w:rPr>
                <w:rFonts w:ascii="Times New Roman" w:hAnsi="Times New Roman"/>
                <w:sz w:val="20"/>
                <w:szCs w:val="20"/>
              </w:rPr>
              <w:t> </w:t>
            </w:r>
          </w:p>
        </w:tc>
        <w:tc>
          <w:tcPr>
            <w:tcW w:w="1204"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50,0</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B62B63">
            <w:pPr>
              <w:jc w:val="center"/>
              <w:rPr>
                <w:rFonts w:ascii="Times New Roman" w:hAnsi="Times New Roman"/>
                <w:color w:val="000000"/>
                <w:sz w:val="20"/>
                <w:szCs w:val="20"/>
              </w:rPr>
            </w:pPr>
            <w:r w:rsidRPr="005C012B">
              <w:rPr>
                <w:rFonts w:ascii="Times New Roman" w:hAnsi="Times New Roman"/>
                <w:color w:val="000000"/>
                <w:sz w:val="20"/>
                <w:szCs w:val="20"/>
              </w:rPr>
              <w:t>71,5</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B62B63">
            <w:pPr>
              <w:jc w:val="center"/>
              <w:rPr>
                <w:rFonts w:ascii="Times New Roman" w:hAnsi="Times New Roman"/>
                <w:b/>
                <w:bCs/>
                <w:color w:val="000000"/>
                <w:sz w:val="20"/>
                <w:szCs w:val="20"/>
              </w:rPr>
            </w:pPr>
            <w:r w:rsidRPr="005C012B">
              <w:rPr>
                <w:rFonts w:ascii="Times New Roman" w:hAnsi="Times New Roman"/>
                <w:b/>
                <w:bCs/>
                <w:color w:val="000000"/>
                <w:sz w:val="20"/>
                <w:szCs w:val="20"/>
              </w:rPr>
              <w:t>121,5</w:t>
            </w:r>
          </w:p>
        </w:tc>
        <w:tc>
          <w:tcPr>
            <w:tcW w:w="2483" w:type="dxa"/>
            <w:gridSpan w:val="3"/>
            <w:tcBorders>
              <w:top w:val="nil"/>
              <w:left w:val="nil"/>
              <w:bottom w:val="nil"/>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Государственная поддержка отрасли культур</w:t>
            </w:r>
            <w:proofErr w:type="gramStart"/>
            <w:r w:rsidRPr="005C012B">
              <w:rPr>
                <w:rFonts w:ascii="Times New Roman" w:hAnsi="Times New Roman"/>
                <w:color w:val="000000"/>
                <w:sz w:val="20"/>
                <w:szCs w:val="20"/>
              </w:rPr>
              <w:t>ы(</w:t>
            </w:r>
            <w:proofErr w:type="gramEnd"/>
            <w:r w:rsidRPr="005C012B">
              <w:rPr>
                <w:rFonts w:ascii="Times New Roman" w:hAnsi="Times New Roman"/>
                <w:color w:val="000000"/>
                <w:sz w:val="20"/>
                <w:szCs w:val="20"/>
              </w:rPr>
              <w:t xml:space="preserve">поддержка лучших работников учреждений культуры, находящихся на территории сельских поселений за счет средств краевого бюджета, поступивших из федерального бюджета.  В 2024г. лучший работник </w:t>
            </w:r>
            <w:proofErr w:type="spellStart"/>
            <w:r w:rsidRPr="005C012B">
              <w:rPr>
                <w:rFonts w:ascii="Times New Roman" w:hAnsi="Times New Roman"/>
                <w:color w:val="000000"/>
                <w:sz w:val="20"/>
                <w:szCs w:val="20"/>
              </w:rPr>
              <w:t>Юксеевского</w:t>
            </w:r>
            <w:proofErr w:type="spellEnd"/>
            <w:r w:rsidRPr="005C012B">
              <w:rPr>
                <w:rFonts w:ascii="Times New Roman" w:hAnsi="Times New Roman"/>
                <w:color w:val="000000"/>
                <w:sz w:val="20"/>
                <w:szCs w:val="20"/>
              </w:rPr>
              <w:t xml:space="preserve"> </w:t>
            </w:r>
            <w:proofErr w:type="spellStart"/>
            <w:r w:rsidRPr="005C012B">
              <w:rPr>
                <w:rFonts w:ascii="Times New Roman" w:hAnsi="Times New Roman"/>
                <w:color w:val="000000"/>
                <w:sz w:val="20"/>
                <w:szCs w:val="20"/>
              </w:rPr>
              <w:t>СДК</w:t>
            </w:r>
            <w:proofErr w:type="gramStart"/>
            <w:r w:rsidR="00D32A60" w:rsidRPr="005C012B">
              <w:rPr>
                <w:rFonts w:ascii="Times New Roman" w:hAnsi="Times New Roman"/>
                <w:color w:val="000000"/>
                <w:sz w:val="20"/>
                <w:szCs w:val="20"/>
              </w:rPr>
              <w:t>,в</w:t>
            </w:r>
            <w:proofErr w:type="spellEnd"/>
            <w:proofErr w:type="gramEnd"/>
            <w:r w:rsidR="00D32A60" w:rsidRPr="005C012B">
              <w:rPr>
                <w:rFonts w:ascii="Times New Roman" w:hAnsi="Times New Roman"/>
                <w:color w:val="000000"/>
                <w:sz w:val="20"/>
                <w:szCs w:val="20"/>
              </w:rPr>
              <w:t xml:space="preserve"> 2025году работник </w:t>
            </w:r>
            <w:proofErr w:type="spellStart"/>
            <w:r w:rsidR="00D32A60" w:rsidRPr="005C012B">
              <w:rPr>
                <w:rFonts w:ascii="Times New Roman" w:hAnsi="Times New Roman"/>
                <w:color w:val="000000"/>
                <w:sz w:val="20"/>
                <w:szCs w:val="20"/>
              </w:rPr>
              <w:t>Предивинского</w:t>
            </w:r>
            <w:proofErr w:type="spellEnd"/>
            <w:r w:rsidR="00D32A60" w:rsidRPr="005C012B">
              <w:rPr>
                <w:rFonts w:ascii="Times New Roman" w:hAnsi="Times New Roman"/>
                <w:color w:val="000000"/>
                <w:sz w:val="20"/>
                <w:szCs w:val="20"/>
              </w:rPr>
              <w:t xml:space="preserve"> СДК</w:t>
            </w:r>
          </w:p>
        </w:tc>
      </w:tr>
      <w:tr w:rsidR="00D83869" w:rsidRPr="005C012B" w:rsidTr="00D83869">
        <w:tblPrEx>
          <w:tblLook w:val="04A0" w:firstRow="1" w:lastRow="0" w:firstColumn="1" w:lastColumn="0" w:noHBand="0" w:noVBand="1"/>
        </w:tblPrEx>
        <w:trPr>
          <w:gridBefore w:val="1"/>
          <w:gridAfter w:val="1"/>
          <w:wBefore w:w="20" w:type="dxa"/>
          <w:wAfter w:w="26" w:type="dxa"/>
          <w:trHeight w:val="570"/>
        </w:trPr>
        <w:tc>
          <w:tcPr>
            <w:tcW w:w="344" w:type="dxa"/>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055</w:t>
            </w:r>
          </w:p>
        </w:tc>
        <w:tc>
          <w:tcPr>
            <w:tcW w:w="55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191"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031А255196</w:t>
            </w:r>
          </w:p>
        </w:tc>
        <w:tc>
          <w:tcPr>
            <w:tcW w:w="46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612</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sz w:val="20"/>
                <w:szCs w:val="20"/>
              </w:rPr>
            </w:pPr>
            <w:r w:rsidRPr="005C012B">
              <w:rPr>
                <w:rFonts w:ascii="Times New Roman" w:hAnsi="Times New Roman"/>
                <w:sz w:val="20"/>
                <w:szCs w:val="20"/>
              </w:rPr>
              <w:t> </w:t>
            </w:r>
          </w:p>
        </w:tc>
        <w:tc>
          <w:tcPr>
            <w:tcW w:w="1204"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100,0</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B62B63">
            <w:pPr>
              <w:jc w:val="center"/>
              <w:rPr>
                <w:rFonts w:ascii="Times New Roman" w:hAnsi="Times New Roman"/>
                <w:color w:val="000000"/>
                <w:sz w:val="20"/>
                <w:szCs w:val="20"/>
              </w:rPr>
            </w:pPr>
            <w:r w:rsidRPr="005C012B">
              <w:rPr>
                <w:rFonts w:ascii="Times New Roman" w:hAnsi="Times New Roman"/>
                <w:color w:val="000000"/>
                <w:sz w:val="20"/>
                <w:szCs w:val="20"/>
              </w:rPr>
              <w:t>142,9</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B62B63">
            <w:pPr>
              <w:jc w:val="center"/>
              <w:rPr>
                <w:rFonts w:ascii="Times New Roman" w:hAnsi="Times New Roman"/>
                <w:b/>
                <w:bCs/>
                <w:color w:val="000000"/>
                <w:sz w:val="20"/>
                <w:szCs w:val="20"/>
              </w:rPr>
            </w:pPr>
            <w:r w:rsidRPr="005C012B">
              <w:rPr>
                <w:rFonts w:ascii="Times New Roman" w:hAnsi="Times New Roman"/>
                <w:b/>
                <w:bCs/>
                <w:color w:val="000000"/>
                <w:sz w:val="20"/>
                <w:szCs w:val="20"/>
              </w:rPr>
              <w:t>242,9</w:t>
            </w:r>
            <w:r w:rsidR="00D83869" w:rsidRPr="005C012B">
              <w:rPr>
                <w:rFonts w:ascii="Times New Roman" w:hAnsi="Times New Roman"/>
                <w:b/>
                <w:bCs/>
                <w:color w:val="000000"/>
                <w:sz w:val="20"/>
                <w:szCs w:val="20"/>
              </w:rPr>
              <w:t>0</w:t>
            </w:r>
          </w:p>
        </w:tc>
        <w:tc>
          <w:tcPr>
            <w:tcW w:w="2483" w:type="dxa"/>
            <w:gridSpan w:val="3"/>
            <w:tcBorders>
              <w:top w:val="single" w:sz="4" w:space="0" w:color="auto"/>
              <w:left w:val="single" w:sz="4" w:space="0" w:color="auto"/>
              <w:bottom w:val="single" w:sz="4" w:space="0" w:color="000000"/>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Государственная поддержка отрасли культур</w:t>
            </w:r>
            <w:proofErr w:type="gramStart"/>
            <w:r w:rsidRPr="005C012B">
              <w:rPr>
                <w:rFonts w:ascii="Times New Roman" w:hAnsi="Times New Roman"/>
                <w:color w:val="000000"/>
                <w:sz w:val="20"/>
                <w:szCs w:val="20"/>
              </w:rPr>
              <w:t>ы(</w:t>
            </w:r>
            <w:proofErr w:type="gramEnd"/>
            <w:r w:rsidRPr="005C012B">
              <w:rPr>
                <w:rFonts w:ascii="Times New Roman" w:hAnsi="Times New Roman"/>
                <w:color w:val="000000"/>
                <w:sz w:val="20"/>
                <w:szCs w:val="20"/>
              </w:rPr>
              <w:t xml:space="preserve">поддержка лучших работников учреждений культуры, </w:t>
            </w:r>
            <w:r w:rsidRPr="005C012B">
              <w:rPr>
                <w:rFonts w:ascii="Times New Roman" w:hAnsi="Times New Roman"/>
                <w:color w:val="000000"/>
                <w:sz w:val="20"/>
                <w:szCs w:val="20"/>
              </w:rPr>
              <w:lastRenderedPageBreak/>
              <w:t xml:space="preserve">находящихся на территории сельских поселений за счет средств краевого бюджета, поступивших из федерального бюджета.  В 2024г. </w:t>
            </w:r>
            <w:proofErr w:type="spellStart"/>
            <w:r w:rsidRPr="005C012B">
              <w:rPr>
                <w:rFonts w:ascii="Times New Roman" w:hAnsi="Times New Roman"/>
                <w:color w:val="000000"/>
                <w:sz w:val="20"/>
                <w:szCs w:val="20"/>
              </w:rPr>
              <w:t>Предивинский</w:t>
            </w:r>
            <w:proofErr w:type="spellEnd"/>
            <w:r w:rsidRPr="005C012B">
              <w:rPr>
                <w:rFonts w:ascii="Times New Roman" w:hAnsi="Times New Roman"/>
                <w:color w:val="000000"/>
                <w:sz w:val="20"/>
                <w:szCs w:val="20"/>
              </w:rPr>
              <w:t xml:space="preserve"> СДК</w:t>
            </w:r>
            <w:proofErr w:type="gramStart"/>
            <w:r w:rsidRPr="005C012B">
              <w:rPr>
                <w:rFonts w:ascii="Times New Roman" w:hAnsi="Times New Roman"/>
                <w:color w:val="000000"/>
                <w:sz w:val="20"/>
                <w:szCs w:val="20"/>
              </w:rPr>
              <w:t> </w:t>
            </w:r>
            <w:r w:rsidR="00D32A60" w:rsidRPr="005C012B">
              <w:rPr>
                <w:rFonts w:ascii="Times New Roman" w:hAnsi="Times New Roman"/>
                <w:color w:val="000000"/>
                <w:sz w:val="20"/>
                <w:szCs w:val="20"/>
              </w:rPr>
              <w:t>,</w:t>
            </w:r>
            <w:proofErr w:type="gramEnd"/>
            <w:r w:rsidR="00D32A60" w:rsidRPr="005C012B">
              <w:rPr>
                <w:rFonts w:ascii="Times New Roman" w:hAnsi="Times New Roman"/>
                <w:color w:val="000000"/>
                <w:sz w:val="20"/>
                <w:szCs w:val="20"/>
              </w:rPr>
              <w:t>в 2025 году В-Казанский СДК</w:t>
            </w:r>
          </w:p>
        </w:tc>
      </w:tr>
      <w:tr w:rsidR="00D83869" w:rsidRPr="005C012B" w:rsidTr="00D83869">
        <w:tblPrEx>
          <w:tblLook w:val="04A0" w:firstRow="1" w:lastRow="0" w:firstColumn="1" w:lastColumn="0" w:noHBand="0" w:noVBand="1"/>
        </w:tblPrEx>
        <w:trPr>
          <w:gridBefore w:val="1"/>
          <w:gridAfter w:val="1"/>
          <w:wBefore w:w="20" w:type="dxa"/>
          <w:wAfter w:w="26" w:type="dxa"/>
          <w:trHeight w:val="375"/>
        </w:trPr>
        <w:tc>
          <w:tcPr>
            <w:tcW w:w="344" w:type="dxa"/>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055</w:t>
            </w:r>
          </w:p>
        </w:tc>
        <w:tc>
          <w:tcPr>
            <w:tcW w:w="55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191"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031774400</w:t>
            </w:r>
          </w:p>
        </w:tc>
        <w:tc>
          <w:tcPr>
            <w:tcW w:w="46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612</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04"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980,0</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980,0</w:t>
            </w:r>
          </w:p>
        </w:tc>
        <w:tc>
          <w:tcPr>
            <w:tcW w:w="2483" w:type="dxa"/>
            <w:gridSpan w:val="3"/>
            <w:tcBorders>
              <w:top w:val="nil"/>
              <w:left w:val="nil"/>
              <w:bottom w:val="single" w:sz="4" w:space="0" w:color="auto"/>
              <w:right w:val="single" w:sz="4" w:space="0" w:color="auto"/>
            </w:tcBorders>
            <w:shd w:val="clear" w:color="000000" w:fill="FFFFFF"/>
            <w:vAlign w:val="center"/>
            <w:hideMark/>
          </w:tcPr>
          <w:p w:rsidR="00D83869" w:rsidRPr="005C012B" w:rsidRDefault="00D83869">
            <w:pPr>
              <w:rPr>
                <w:rFonts w:ascii="Times New Roman" w:hAnsi="Times New Roman"/>
                <w:color w:val="000000"/>
                <w:sz w:val="20"/>
                <w:szCs w:val="20"/>
              </w:rPr>
            </w:pPr>
            <w:r w:rsidRPr="005C012B">
              <w:rPr>
                <w:rFonts w:ascii="Times New Roman" w:hAnsi="Times New Roman"/>
                <w:color w:val="000000"/>
                <w:sz w:val="20"/>
                <w:szCs w:val="20"/>
              </w:rPr>
              <w:t> </w:t>
            </w:r>
          </w:p>
        </w:tc>
      </w:tr>
      <w:tr w:rsidR="00D83869" w:rsidRPr="005C012B" w:rsidTr="00D83869">
        <w:tblPrEx>
          <w:tblLook w:val="04A0" w:firstRow="1" w:lastRow="0" w:firstColumn="1" w:lastColumn="0" w:noHBand="0" w:noVBand="1"/>
        </w:tblPrEx>
        <w:trPr>
          <w:gridBefore w:val="1"/>
          <w:gridAfter w:val="1"/>
          <w:wBefore w:w="20" w:type="dxa"/>
          <w:wAfter w:w="26" w:type="dxa"/>
          <w:trHeight w:val="315"/>
        </w:trPr>
        <w:tc>
          <w:tcPr>
            <w:tcW w:w="344" w:type="dxa"/>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nil"/>
              <w:left w:val="single" w:sz="4" w:space="0" w:color="auto"/>
              <w:bottom w:val="single" w:sz="4" w:space="0" w:color="000000"/>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055</w:t>
            </w:r>
          </w:p>
        </w:tc>
        <w:tc>
          <w:tcPr>
            <w:tcW w:w="555" w:type="dxa"/>
            <w:gridSpan w:val="2"/>
            <w:tcBorders>
              <w:top w:val="nil"/>
              <w:left w:val="single" w:sz="4" w:space="0" w:color="auto"/>
              <w:bottom w:val="single" w:sz="4" w:space="0" w:color="000000"/>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191" w:type="dxa"/>
            <w:gridSpan w:val="2"/>
            <w:tcBorders>
              <w:top w:val="nil"/>
              <w:left w:val="single" w:sz="4" w:space="0" w:color="auto"/>
              <w:bottom w:val="single" w:sz="4" w:space="0" w:color="000000"/>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03100S4720</w:t>
            </w:r>
          </w:p>
        </w:tc>
        <w:tc>
          <w:tcPr>
            <w:tcW w:w="465" w:type="dxa"/>
            <w:gridSpan w:val="2"/>
            <w:tcBorders>
              <w:top w:val="nil"/>
              <w:left w:val="single" w:sz="4" w:space="0" w:color="auto"/>
              <w:bottom w:val="single" w:sz="4" w:space="0" w:color="000000"/>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612</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sz w:val="20"/>
                <w:szCs w:val="20"/>
              </w:rPr>
            </w:pPr>
            <w:r w:rsidRPr="005C012B">
              <w:rPr>
                <w:rFonts w:ascii="Times New Roman" w:hAnsi="Times New Roman"/>
                <w:sz w:val="20"/>
                <w:szCs w:val="20"/>
              </w:rPr>
              <w:t> </w:t>
            </w:r>
          </w:p>
        </w:tc>
        <w:tc>
          <w:tcPr>
            <w:tcW w:w="1204"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2065,0</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2065,0</w:t>
            </w:r>
          </w:p>
        </w:tc>
        <w:tc>
          <w:tcPr>
            <w:tcW w:w="2483" w:type="dxa"/>
            <w:gridSpan w:val="3"/>
            <w:tcBorders>
              <w:top w:val="single" w:sz="8" w:space="0" w:color="auto"/>
              <w:left w:val="single" w:sz="4" w:space="0" w:color="auto"/>
              <w:bottom w:val="single" w:sz="4" w:space="0" w:color="000000"/>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xml:space="preserve">Конкурсный отбор на развитие и укрепление  МТБ, осуществление текущего ремонта зданий муниципальных учреждений клубного типа </w:t>
            </w:r>
            <w:proofErr w:type="gramStart"/>
            <w:r w:rsidRPr="005C012B">
              <w:rPr>
                <w:rFonts w:ascii="Times New Roman" w:hAnsi="Times New Roman"/>
                <w:color w:val="000000"/>
                <w:sz w:val="20"/>
                <w:szCs w:val="20"/>
              </w:rPr>
              <w:t>-</w:t>
            </w:r>
            <w:proofErr w:type="spellStart"/>
            <w:r w:rsidRPr="005C012B">
              <w:rPr>
                <w:rFonts w:ascii="Times New Roman" w:hAnsi="Times New Roman"/>
                <w:color w:val="000000"/>
                <w:sz w:val="20"/>
                <w:szCs w:val="20"/>
              </w:rPr>
              <w:t>П</w:t>
            </w:r>
            <w:proofErr w:type="gramEnd"/>
            <w:r w:rsidRPr="005C012B">
              <w:rPr>
                <w:rFonts w:ascii="Times New Roman" w:hAnsi="Times New Roman"/>
                <w:color w:val="000000"/>
                <w:sz w:val="20"/>
                <w:szCs w:val="20"/>
              </w:rPr>
              <w:t>редивинский</w:t>
            </w:r>
            <w:proofErr w:type="spellEnd"/>
            <w:r w:rsidRPr="005C012B">
              <w:rPr>
                <w:rFonts w:ascii="Times New Roman" w:hAnsi="Times New Roman"/>
                <w:color w:val="000000"/>
                <w:sz w:val="20"/>
                <w:szCs w:val="20"/>
              </w:rPr>
              <w:t xml:space="preserve"> СДК </w:t>
            </w:r>
          </w:p>
        </w:tc>
      </w:tr>
      <w:tr w:rsidR="00D83869" w:rsidRPr="005C012B" w:rsidTr="002C3B70">
        <w:tblPrEx>
          <w:tblLook w:val="04A0" w:firstRow="1" w:lastRow="0" w:firstColumn="1" w:lastColumn="0" w:noHBand="0" w:noVBand="1"/>
        </w:tblPrEx>
        <w:trPr>
          <w:gridBefore w:val="1"/>
          <w:gridAfter w:val="1"/>
          <w:wBefore w:w="20" w:type="dxa"/>
          <w:wAfter w:w="26" w:type="dxa"/>
          <w:trHeight w:val="450"/>
        </w:trPr>
        <w:tc>
          <w:tcPr>
            <w:tcW w:w="344" w:type="dxa"/>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val="restart"/>
            <w:tcBorders>
              <w:top w:val="single" w:sz="4" w:space="0" w:color="auto"/>
              <w:left w:val="single" w:sz="4" w:space="0" w:color="auto"/>
              <w:bottom w:val="nil"/>
              <w:right w:val="single" w:sz="4" w:space="0" w:color="auto"/>
            </w:tcBorders>
            <w:shd w:val="clear" w:color="000000" w:fill="FFFFFF"/>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xml:space="preserve">Отдел жилищно-коммунального хозяйства и </w:t>
            </w:r>
            <w:proofErr w:type="gramStart"/>
            <w:r w:rsidRPr="005C012B">
              <w:rPr>
                <w:rFonts w:ascii="Times New Roman" w:hAnsi="Times New Roman"/>
                <w:color w:val="000000"/>
                <w:sz w:val="20"/>
                <w:szCs w:val="20"/>
              </w:rPr>
              <w:t>строи-</w:t>
            </w:r>
            <w:proofErr w:type="spellStart"/>
            <w:r w:rsidRPr="005C012B">
              <w:rPr>
                <w:rFonts w:ascii="Times New Roman" w:hAnsi="Times New Roman"/>
                <w:color w:val="000000"/>
                <w:sz w:val="20"/>
                <w:szCs w:val="20"/>
              </w:rPr>
              <w:t>тельства</w:t>
            </w:r>
            <w:proofErr w:type="spellEnd"/>
            <w:proofErr w:type="gramEnd"/>
            <w:r w:rsidRPr="005C012B">
              <w:rPr>
                <w:rFonts w:ascii="Times New Roman" w:hAnsi="Times New Roman"/>
                <w:color w:val="000000"/>
                <w:sz w:val="20"/>
                <w:szCs w:val="20"/>
              </w:rPr>
              <w:t xml:space="preserve"> администрации Большемуртинского района</w:t>
            </w:r>
          </w:p>
        </w:tc>
        <w:tc>
          <w:tcPr>
            <w:tcW w:w="635" w:type="dxa"/>
            <w:gridSpan w:val="2"/>
            <w:tcBorders>
              <w:top w:val="single" w:sz="4" w:space="0" w:color="auto"/>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511</w:t>
            </w:r>
          </w:p>
        </w:tc>
        <w:tc>
          <w:tcPr>
            <w:tcW w:w="555" w:type="dxa"/>
            <w:gridSpan w:val="2"/>
            <w:tcBorders>
              <w:top w:val="single" w:sz="4" w:space="0" w:color="auto"/>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191" w:type="dxa"/>
            <w:gridSpan w:val="2"/>
            <w:tcBorders>
              <w:top w:val="single" w:sz="4" w:space="0" w:color="auto"/>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03100S8400</w:t>
            </w:r>
          </w:p>
        </w:tc>
        <w:tc>
          <w:tcPr>
            <w:tcW w:w="465" w:type="dxa"/>
            <w:gridSpan w:val="2"/>
            <w:tcBorders>
              <w:top w:val="single" w:sz="4" w:space="0" w:color="auto"/>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244</w:t>
            </w:r>
          </w:p>
        </w:tc>
        <w:tc>
          <w:tcPr>
            <w:tcW w:w="395" w:type="dxa"/>
            <w:tcBorders>
              <w:top w:val="single" w:sz="4" w:space="0" w:color="auto"/>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04" w:type="dxa"/>
            <w:tcBorders>
              <w:top w:val="nil"/>
              <w:left w:val="nil"/>
              <w:bottom w:val="single" w:sz="4" w:space="0" w:color="auto"/>
              <w:right w:val="single" w:sz="4" w:space="0" w:color="auto"/>
            </w:tcBorders>
            <w:shd w:val="clear" w:color="auto" w:fill="auto"/>
            <w:vAlign w:val="center"/>
            <w:hideMark/>
          </w:tcPr>
          <w:p w:rsidR="00D83869" w:rsidRPr="005C012B" w:rsidRDefault="00D32A60">
            <w:pPr>
              <w:jc w:val="center"/>
              <w:rPr>
                <w:rFonts w:ascii="Times New Roman" w:hAnsi="Times New Roman"/>
                <w:color w:val="000000"/>
                <w:sz w:val="20"/>
                <w:szCs w:val="20"/>
              </w:rPr>
            </w:pPr>
            <w:r w:rsidRPr="005C012B">
              <w:rPr>
                <w:rFonts w:ascii="Times New Roman" w:hAnsi="Times New Roman"/>
                <w:color w:val="000000"/>
                <w:sz w:val="20"/>
                <w:szCs w:val="20"/>
              </w:rPr>
              <w:t>6614,7</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D32A60">
            <w:pPr>
              <w:jc w:val="center"/>
              <w:rPr>
                <w:rFonts w:ascii="Times New Roman" w:hAnsi="Times New Roman"/>
                <w:b/>
                <w:bCs/>
                <w:color w:val="000000"/>
                <w:sz w:val="20"/>
                <w:szCs w:val="20"/>
              </w:rPr>
            </w:pPr>
            <w:r w:rsidRPr="005C012B">
              <w:rPr>
                <w:rFonts w:ascii="Times New Roman" w:hAnsi="Times New Roman"/>
                <w:b/>
                <w:bCs/>
                <w:color w:val="000000"/>
                <w:sz w:val="20"/>
                <w:szCs w:val="20"/>
              </w:rPr>
              <w:t>6614,7</w:t>
            </w:r>
          </w:p>
        </w:tc>
        <w:tc>
          <w:tcPr>
            <w:tcW w:w="2483"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D83869" w:rsidRPr="005C012B" w:rsidRDefault="00D83869">
            <w:pPr>
              <w:jc w:val="both"/>
              <w:rPr>
                <w:rFonts w:ascii="Times New Roman" w:hAnsi="Times New Roman"/>
                <w:color w:val="000000"/>
                <w:sz w:val="20"/>
                <w:szCs w:val="20"/>
              </w:rPr>
            </w:pPr>
            <w:r w:rsidRPr="005C012B">
              <w:rPr>
                <w:rFonts w:ascii="Times New Roman" w:hAnsi="Times New Roman"/>
                <w:color w:val="000000"/>
                <w:sz w:val="20"/>
                <w:szCs w:val="20"/>
              </w:rPr>
              <w:t>2024г</w:t>
            </w:r>
            <w:proofErr w:type="gramStart"/>
            <w:r w:rsidRPr="005C012B">
              <w:rPr>
                <w:rFonts w:ascii="Times New Roman" w:hAnsi="Times New Roman"/>
                <w:color w:val="000000"/>
                <w:sz w:val="20"/>
                <w:szCs w:val="20"/>
              </w:rPr>
              <w:t>.-</w:t>
            </w:r>
            <w:proofErr w:type="gramEnd"/>
            <w:r w:rsidRPr="005C012B">
              <w:rPr>
                <w:rFonts w:ascii="Times New Roman" w:hAnsi="Times New Roman"/>
                <w:color w:val="000000"/>
                <w:sz w:val="20"/>
                <w:szCs w:val="20"/>
              </w:rPr>
              <w:t>ремонт ДШИ</w:t>
            </w:r>
          </w:p>
        </w:tc>
      </w:tr>
      <w:tr w:rsidR="00D83869" w:rsidRPr="005C012B" w:rsidTr="00D83869">
        <w:tblPrEx>
          <w:tblLook w:val="04A0" w:firstRow="1" w:lastRow="0" w:firstColumn="1" w:lastColumn="0" w:noHBand="0" w:noVBand="1"/>
        </w:tblPrEx>
        <w:trPr>
          <w:gridBefore w:val="1"/>
          <w:gridAfter w:val="1"/>
          <w:wBefore w:w="20" w:type="dxa"/>
          <w:wAfter w:w="26" w:type="dxa"/>
          <w:trHeight w:val="450"/>
        </w:trPr>
        <w:tc>
          <w:tcPr>
            <w:tcW w:w="344" w:type="dxa"/>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single" w:sz="4" w:space="0" w:color="auto"/>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511</w:t>
            </w:r>
          </w:p>
        </w:tc>
        <w:tc>
          <w:tcPr>
            <w:tcW w:w="55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191"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03100F6410</w:t>
            </w:r>
          </w:p>
        </w:tc>
        <w:tc>
          <w:tcPr>
            <w:tcW w:w="46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244</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04"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2116,1</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2116,1</w:t>
            </w:r>
          </w:p>
        </w:tc>
        <w:tc>
          <w:tcPr>
            <w:tcW w:w="2483" w:type="dxa"/>
            <w:gridSpan w:val="3"/>
            <w:vMerge/>
            <w:tcBorders>
              <w:top w:val="single" w:sz="4" w:space="0" w:color="auto"/>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r>
      <w:tr w:rsidR="00D83869" w:rsidRPr="005C012B" w:rsidTr="00D83869">
        <w:tblPrEx>
          <w:tblLook w:val="04A0" w:firstRow="1" w:lastRow="0" w:firstColumn="1" w:lastColumn="0" w:noHBand="0" w:noVBand="1"/>
        </w:tblPrEx>
        <w:trPr>
          <w:gridBefore w:val="1"/>
          <w:gridAfter w:val="1"/>
          <w:wBefore w:w="20" w:type="dxa"/>
          <w:wAfter w:w="26" w:type="dxa"/>
          <w:trHeight w:val="450"/>
        </w:trPr>
        <w:tc>
          <w:tcPr>
            <w:tcW w:w="344" w:type="dxa"/>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single" w:sz="4" w:space="0" w:color="auto"/>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511</w:t>
            </w:r>
          </w:p>
        </w:tc>
        <w:tc>
          <w:tcPr>
            <w:tcW w:w="55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191"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03100F6411</w:t>
            </w:r>
          </w:p>
        </w:tc>
        <w:tc>
          <w:tcPr>
            <w:tcW w:w="46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244</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04"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165,4</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165,4</w:t>
            </w:r>
          </w:p>
        </w:tc>
        <w:tc>
          <w:tcPr>
            <w:tcW w:w="2483" w:type="dxa"/>
            <w:gridSpan w:val="3"/>
            <w:vMerge/>
            <w:tcBorders>
              <w:top w:val="single" w:sz="4" w:space="0" w:color="auto"/>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r>
      <w:tr w:rsidR="00D83869" w:rsidRPr="005C012B" w:rsidTr="00D83869">
        <w:tblPrEx>
          <w:tblLook w:val="04A0" w:firstRow="1" w:lastRow="0" w:firstColumn="1" w:lastColumn="0" w:noHBand="0" w:noVBand="1"/>
        </w:tblPrEx>
        <w:trPr>
          <w:gridBefore w:val="1"/>
          <w:gridAfter w:val="1"/>
          <w:wBefore w:w="20" w:type="dxa"/>
          <w:wAfter w:w="26" w:type="dxa"/>
          <w:trHeight w:val="450"/>
        </w:trPr>
        <w:tc>
          <w:tcPr>
            <w:tcW w:w="344" w:type="dxa"/>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single" w:sz="4" w:space="0" w:color="auto"/>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511</w:t>
            </w:r>
          </w:p>
        </w:tc>
        <w:tc>
          <w:tcPr>
            <w:tcW w:w="55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191"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03100F6412</w:t>
            </w:r>
          </w:p>
        </w:tc>
        <w:tc>
          <w:tcPr>
            <w:tcW w:w="46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244</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04"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71,3</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71,3</w:t>
            </w:r>
          </w:p>
        </w:tc>
        <w:tc>
          <w:tcPr>
            <w:tcW w:w="2483" w:type="dxa"/>
            <w:gridSpan w:val="3"/>
            <w:vMerge/>
            <w:tcBorders>
              <w:top w:val="single" w:sz="4" w:space="0" w:color="auto"/>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r>
      <w:tr w:rsidR="00D83869" w:rsidRPr="005C012B" w:rsidTr="00D83869">
        <w:tblPrEx>
          <w:tblLook w:val="04A0" w:firstRow="1" w:lastRow="0" w:firstColumn="1" w:lastColumn="0" w:noHBand="0" w:noVBand="1"/>
        </w:tblPrEx>
        <w:trPr>
          <w:gridBefore w:val="1"/>
          <w:gridAfter w:val="1"/>
          <w:wBefore w:w="20" w:type="dxa"/>
          <w:wAfter w:w="26" w:type="dxa"/>
          <w:trHeight w:val="450"/>
        </w:trPr>
        <w:tc>
          <w:tcPr>
            <w:tcW w:w="344" w:type="dxa"/>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single" w:sz="4" w:space="0" w:color="auto"/>
              <w:left w:val="single" w:sz="4" w:space="0" w:color="auto"/>
              <w:bottom w:val="nil"/>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2846" w:type="dxa"/>
            <w:gridSpan w:val="8"/>
            <w:tcBorders>
              <w:top w:val="single" w:sz="4" w:space="0" w:color="auto"/>
              <w:left w:val="nil"/>
              <w:bottom w:val="single" w:sz="4" w:space="0" w:color="auto"/>
              <w:right w:val="single" w:sz="4" w:space="0" w:color="000000"/>
            </w:tcBorders>
            <w:shd w:val="clear" w:color="000000" w:fill="FFFFFF"/>
            <w:noWrap/>
            <w:vAlign w:val="bottom"/>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ИТОГО</w:t>
            </w:r>
          </w:p>
        </w:tc>
        <w:tc>
          <w:tcPr>
            <w:tcW w:w="395" w:type="dxa"/>
            <w:tcBorders>
              <w:top w:val="nil"/>
              <w:left w:val="nil"/>
              <w:bottom w:val="single" w:sz="4" w:space="0" w:color="auto"/>
              <w:right w:val="single" w:sz="4" w:space="0" w:color="auto"/>
            </w:tcBorders>
            <w:shd w:val="clear" w:color="000000" w:fill="FFFFFF"/>
            <w:noWrap/>
            <w:vAlign w:val="bottom"/>
            <w:hideMark/>
          </w:tcPr>
          <w:p w:rsidR="00D83869" w:rsidRPr="005C012B" w:rsidRDefault="00D83869">
            <w:pPr>
              <w:rPr>
                <w:rFonts w:ascii="Times New Roman" w:hAnsi="Times New Roman"/>
                <w:b/>
                <w:bCs/>
                <w:color w:val="000000"/>
                <w:sz w:val="20"/>
                <w:szCs w:val="20"/>
              </w:rPr>
            </w:pPr>
            <w:r w:rsidRPr="005C012B">
              <w:rPr>
                <w:rFonts w:ascii="Times New Roman" w:hAnsi="Times New Roman"/>
                <w:b/>
                <w:bCs/>
                <w:color w:val="000000"/>
                <w:sz w:val="20"/>
                <w:szCs w:val="20"/>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rsidR="00D83869" w:rsidRPr="005C012B" w:rsidRDefault="00D32A60">
            <w:pPr>
              <w:jc w:val="right"/>
              <w:rPr>
                <w:rFonts w:ascii="Times New Roman" w:hAnsi="Times New Roman"/>
                <w:b/>
                <w:bCs/>
                <w:color w:val="000000"/>
                <w:sz w:val="20"/>
                <w:szCs w:val="20"/>
              </w:rPr>
            </w:pPr>
            <w:r w:rsidRPr="005C012B">
              <w:rPr>
                <w:rFonts w:ascii="Times New Roman" w:hAnsi="Times New Roman"/>
                <w:b/>
                <w:bCs/>
                <w:color w:val="000000"/>
                <w:sz w:val="20"/>
                <w:szCs w:val="20"/>
              </w:rPr>
              <w:t>65864,7</w:t>
            </w:r>
          </w:p>
        </w:tc>
        <w:tc>
          <w:tcPr>
            <w:tcW w:w="1018" w:type="dxa"/>
            <w:tcBorders>
              <w:top w:val="single" w:sz="4" w:space="0" w:color="auto"/>
              <w:left w:val="nil"/>
              <w:bottom w:val="single" w:sz="4" w:space="0" w:color="auto"/>
              <w:right w:val="single" w:sz="4" w:space="0" w:color="auto"/>
            </w:tcBorders>
            <w:shd w:val="clear" w:color="000000" w:fill="FFFFFF"/>
            <w:noWrap/>
            <w:vAlign w:val="bottom"/>
            <w:hideMark/>
          </w:tcPr>
          <w:p w:rsidR="00D83869" w:rsidRPr="005C012B" w:rsidRDefault="00D32A60">
            <w:pPr>
              <w:jc w:val="right"/>
              <w:rPr>
                <w:rFonts w:ascii="Times New Roman" w:hAnsi="Times New Roman"/>
                <w:b/>
                <w:bCs/>
                <w:color w:val="000000"/>
                <w:sz w:val="20"/>
                <w:szCs w:val="20"/>
              </w:rPr>
            </w:pPr>
            <w:r w:rsidRPr="005C012B">
              <w:rPr>
                <w:rFonts w:ascii="Times New Roman" w:hAnsi="Times New Roman"/>
                <w:b/>
                <w:bCs/>
                <w:color w:val="000000"/>
                <w:sz w:val="20"/>
                <w:szCs w:val="20"/>
              </w:rPr>
              <w:t>55942,8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83869" w:rsidRPr="005C012B" w:rsidRDefault="00D32A60">
            <w:pPr>
              <w:jc w:val="right"/>
              <w:rPr>
                <w:rFonts w:ascii="Times New Roman" w:hAnsi="Times New Roman"/>
                <w:b/>
                <w:bCs/>
                <w:color w:val="000000"/>
                <w:sz w:val="20"/>
                <w:szCs w:val="20"/>
              </w:rPr>
            </w:pPr>
            <w:r w:rsidRPr="005C012B">
              <w:rPr>
                <w:rFonts w:ascii="Times New Roman" w:hAnsi="Times New Roman"/>
                <w:b/>
                <w:bCs/>
                <w:color w:val="000000"/>
                <w:sz w:val="20"/>
                <w:szCs w:val="20"/>
              </w:rPr>
              <w:t>43283,7</w:t>
            </w:r>
          </w:p>
        </w:tc>
        <w:tc>
          <w:tcPr>
            <w:tcW w:w="1075" w:type="dxa"/>
            <w:tcBorders>
              <w:top w:val="single" w:sz="4" w:space="0" w:color="auto"/>
              <w:left w:val="nil"/>
              <w:bottom w:val="single" w:sz="4" w:space="0" w:color="auto"/>
              <w:right w:val="single" w:sz="4" w:space="0" w:color="auto"/>
            </w:tcBorders>
            <w:shd w:val="clear" w:color="000000" w:fill="FFFFFF"/>
            <w:noWrap/>
            <w:vAlign w:val="bottom"/>
            <w:hideMark/>
          </w:tcPr>
          <w:p w:rsidR="00D83869" w:rsidRPr="005C012B" w:rsidRDefault="00D32A60">
            <w:pPr>
              <w:jc w:val="right"/>
              <w:rPr>
                <w:rFonts w:ascii="Times New Roman" w:hAnsi="Times New Roman"/>
                <w:b/>
                <w:bCs/>
                <w:color w:val="000000"/>
                <w:sz w:val="20"/>
                <w:szCs w:val="20"/>
              </w:rPr>
            </w:pPr>
            <w:r w:rsidRPr="005C012B">
              <w:rPr>
                <w:rFonts w:ascii="Times New Roman" w:hAnsi="Times New Roman"/>
                <w:b/>
                <w:bCs/>
                <w:color w:val="000000"/>
                <w:sz w:val="20"/>
                <w:szCs w:val="20"/>
              </w:rPr>
              <w:t>41601,2</w:t>
            </w:r>
          </w:p>
        </w:tc>
        <w:tc>
          <w:tcPr>
            <w:tcW w:w="1052" w:type="dxa"/>
            <w:tcBorders>
              <w:top w:val="nil"/>
              <w:left w:val="nil"/>
              <w:bottom w:val="single" w:sz="4" w:space="0" w:color="auto"/>
              <w:right w:val="single" w:sz="4" w:space="0" w:color="auto"/>
            </w:tcBorders>
            <w:shd w:val="clear" w:color="000000" w:fill="FFFFFF"/>
            <w:noWrap/>
            <w:vAlign w:val="bottom"/>
            <w:hideMark/>
          </w:tcPr>
          <w:p w:rsidR="00D83869" w:rsidRPr="005C012B" w:rsidRDefault="00D32A60">
            <w:pPr>
              <w:jc w:val="right"/>
              <w:rPr>
                <w:rFonts w:ascii="Times New Roman" w:hAnsi="Times New Roman"/>
                <w:b/>
                <w:bCs/>
                <w:color w:val="000000"/>
                <w:sz w:val="20"/>
                <w:szCs w:val="20"/>
              </w:rPr>
            </w:pPr>
            <w:r w:rsidRPr="005C012B">
              <w:rPr>
                <w:rFonts w:ascii="Times New Roman" w:hAnsi="Times New Roman"/>
                <w:b/>
                <w:bCs/>
                <w:color w:val="000000"/>
                <w:sz w:val="20"/>
                <w:szCs w:val="20"/>
              </w:rPr>
              <w:t>206692,4</w:t>
            </w:r>
          </w:p>
        </w:tc>
        <w:tc>
          <w:tcPr>
            <w:tcW w:w="2483" w:type="dxa"/>
            <w:gridSpan w:val="3"/>
            <w:tcBorders>
              <w:top w:val="single" w:sz="4" w:space="0" w:color="auto"/>
              <w:left w:val="nil"/>
              <w:bottom w:val="single" w:sz="4" w:space="0" w:color="auto"/>
              <w:right w:val="nil"/>
            </w:tcBorders>
            <w:shd w:val="clear" w:color="000000" w:fill="FFFFFF"/>
            <w:noWrap/>
            <w:vAlign w:val="bottom"/>
            <w:hideMark/>
          </w:tcPr>
          <w:p w:rsidR="00D83869" w:rsidRPr="005C012B" w:rsidRDefault="00D83869">
            <w:pPr>
              <w:rPr>
                <w:rFonts w:ascii="Times New Roman" w:hAnsi="Times New Roman"/>
                <w:color w:val="000000"/>
                <w:sz w:val="20"/>
                <w:szCs w:val="20"/>
              </w:rPr>
            </w:pPr>
            <w:r w:rsidRPr="005C012B">
              <w:rPr>
                <w:rFonts w:ascii="Times New Roman" w:hAnsi="Times New Roman"/>
                <w:color w:val="000000"/>
                <w:sz w:val="20"/>
                <w:szCs w:val="20"/>
              </w:rPr>
              <w:t> </w:t>
            </w:r>
          </w:p>
        </w:tc>
      </w:tr>
      <w:tr w:rsidR="00D83869" w:rsidRPr="005C012B" w:rsidTr="002C3B70">
        <w:tblPrEx>
          <w:tblLook w:val="04A0" w:firstRow="1" w:lastRow="0" w:firstColumn="1" w:lastColumn="0" w:noHBand="0" w:noVBand="1"/>
        </w:tblPrEx>
        <w:trPr>
          <w:gridBefore w:val="1"/>
          <w:wBefore w:w="20" w:type="dxa"/>
          <w:trHeight w:val="300"/>
        </w:trPr>
        <w:tc>
          <w:tcPr>
            <w:tcW w:w="344" w:type="dxa"/>
            <w:tcBorders>
              <w:top w:val="nil"/>
              <w:left w:val="single" w:sz="4" w:space="0" w:color="auto"/>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2</w:t>
            </w:r>
          </w:p>
        </w:tc>
        <w:tc>
          <w:tcPr>
            <w:tcW w:w="14493" w:type="dxa"/>
            <w:gridSpan w:val="24"/>
            <w:tcBorders>
              <w:top w:val="nil"/>
              <w:left w:val="nil"/>
              <w:bottom w:val="single" w:sz="4" w:space="0" w:color="auto"/>
              <w:right w:val="single" w:sz="4" w:space="0" w:color="000000"/>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Задача 2 Обеспечение качества условий предоставления образовательных услуг учреждениям дополнительного образования детей в сфере культуры</w:t>
            </w:r>
          </w:p>
        </w:tc>
      </w:tr>
      <w:tr w:rsidR="00D83869" w:rsidRPr="005C012B" w:rsidTr="002C3B70">
        <w:tblPrEx>
          <w:tblLook w:val="04A0" w:firstRow="1" w:lastRow="0" w:firstColumn="1" w:lastColumn="0" w:noHBand="0" w:noVBand="1"/>
        </w:tblPrEx>
        <w:trPr>
          <w:gridBefore w:val="1"/>
          <w:gridAfter w:val="1"/>
          <w:wBefore w:w="20" w:type="dxa"/>
          <w:wAfter w:w="26" w:type="dxa"/>
          <w:trHeight w:val="900"/>
        </w:trPr>
        <w:tc>
          <w:tcPr>
            <w:tcW w:w="344" w:type="dxa"/>
            <w:vMerge w:val="restart"/>
            <w:tcBorders>
              <w:top w:val="nil"/>
              <w:left w:val="single" w:sz="4" w:space="0" w:color="auto"/>
              <w:bottom w:val="single" w:sz="4" w:space="0" w:color="000000"/>
              <w:right w:val="single" w:sz="4" w:space="0" w:color="auto"/>
            </w:tcBorders>
            <w:shd w:val="clear" w:color="000000" w:fill="FFFFFF"/>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lastRenderedPageBreak/>
              <w:t>2.1</w:t>
            </w:r>
          </w:p>
        </w:tc>
        <w:tc>
          <w:tcPr>
            <w:tcW w:w="1647" w:type="dxa"/>
            <w:gridSpan w:val="3"/>
            <w:vMerge w:val="restart"/>
            <w:tcBorders>
              <w:top w:val="nil"/>
              <w:left w:val="single" w:sz="4" w:space="0" w:color="auto"/>
              <w:bottom w:val="single" w:sz="4" w:space="0" w:color="000000"/>
              <w:right w:val="single" w:sz="4" w:space="0" w:color="auto"/>
            </w:tcBorders>
            <w:shd w:val="clear" w:color="000000" w:fill="FFFFFF"/>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Обеспечение деятельности (оказания услуг) образовательным учреждением дополнительного образования</w:t>
            </w:r>
          </w:p>
        </w:tc>
        <w:tc>
          <w:tcPr>
            <w:tcW w:w="1755" w:type="dxa"/>
            <w:gridSpan w:val="3"/>
            <w:vMerge w:val="restart"/>
            <w:tcBorders>
              <w:top w:val="nil"/>
              <w:left w:val="single" w:sz="4" w:space="0" w:color="auto"/>
              <w:bottom w:val="single" w:sz="4" w:space="0" w:color="000000"/>
              <w:right w:val="single" w:sz="4" w:space="0" w:color="auto"/>
            </w:tcBorders>
            <w:shd w:val="clear" w:color="000000" w:fill="FFFFFF"/>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xml:space="preserve">Отдел культуры </w:t>
            </w:r>
            <w:r w:rsidRPr="005C012B">
              <w:rPr>
                <w:rFonts w:ascii="Times New Roman" w:hAnsi="Times New Roman"/>
                <w:color w:val="000000"/>
                <w:sz w:val="20"/>
                <w:szCs w:val="20"/>
              </w:rPr>
              <w:br/>
              <w:t xml:space="preserve">и кино </w:t>
            </w: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058      055</w:t>
            </w:r>
          </w:p>
        </w:tc>
        <w:tc>
          <w:tcPr>
            <w:tcW w:w="55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0702       0703</w:t>
            </w:r>
          </w:p>
        </w:tc>
        <w:tc>
          <w:tcPr>
            <w:tcW w:w="1191"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0318062       0310080610</w:t>
            </w:r>
          </w:p>
        </w:tc>
        <w:tc>
          <w:tcPr>
            <w:tcW w:w="46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611</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04" w:type="dxa"/>
            <w:tcBorders>
              <w:top w:val="nil"/>
              <w:left w:val="nil"/>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10856,8</w:t>
            </w:r>
          </w:p>
        </w:tc>
        <w:tc>
          <w:tcPr>
            <w:tcW w:w="1018" w:type="dxa"/>
            <w:tcBorders>
              <w:top w:val="nil"/>
              <w:left w:val="nil"/>
              <w:bottom w:val="nil"/>
              <w:right w:val="nil"/>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12389,3</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color w:val="000000"/>
                <w:sz w:val="20"/>
                <w:szCs w:val="20"/>
              </w:rPr>
            </w:pPr>
            <w:r w:rsidRPr="005C012B">
              <w:rPr>
                <w:rFonts w:ascii="Times New Roman" w:hAnsi="Times New Roman"/>
                <w:color w:val="000000"/>
                <w:sz w:val="20"/>
                <w:szCs w:val="20"/>
              </w:rPr>
              <w:t>11010</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42655F" w:rsidP="0042655F">
            <w:pPr>
              <w:jc w:val="center"/>
              <w:rPr>
                <w:rFonts w:ascii="Times New Roman" w:hAnsi="Times New Roman"/>
                <w:color w:val="000000"/>
                <w:sz w:val="20"/>
                <w:szCs w:val="20"/>
              </w:rPr>
            </w:pPr>
            <w:r w:rsidRPr="005C012B">
              <w:rPr>
                <w:rFonts w:ascii="Times New Roman" w:hAnsi="Times New Roman"/>
                <w:color w:val="000000"/>
                <w:sz w:val="20"/>
                <w:szCs w:val="20"/>
              </w:rPr>
              <w:t>10709,8</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b/>
                <w:bCs/>
                <w:color w:val="000000"/>
                <w:sz w:val="20"/>
                <w:szCs w:val="20"/>
              </w:rPr>
            </w:pPr>
            <w:r w:rsidRPr="005C012B">
              <w:rPr>
                <w:rFonts w:ascii="Times New Roman" w:hAnsi="Times New Roman"/>
                <w:b/>
                <w:bCs/>
                <w:color w:val="000000"/>
                <w:sz w:val="20"/>
                <w:szCs w:val="20"/>
              </w:rPr>
              <w:t>44965,9</w:t>
            </w:r>
          </w:p>
        </w:tc>
        <w:tc>
          <w:tcPr>
            <w:tcW w:w="2483" w:type="dxa"/>
            <w:gridSpan w:val="3"/>
            <w:tcBorders>
              <w:top w:val="nil"/>
              <w:left w:val="nil"/>
              <w:bottom w:val="single" w:sz="4" w:space="0" w:color="auto"/>
              <w:right w:val="single" w:sz="4" w:space="0" w:color="auto"/>
            </w:tcBorders>
            <w:shd w:val="clear" w:color="000000" w:fill="FFFFFF"/>
            <w:vAlign w:val="center"/>
            <w:hideMark/>
          </w:tcPr>
          <w:p w:rsidR="00D83869" w:rsidRPr="005C012B" w:rsidRDefault="00D83869">
            <w:pPr>
              <w:rPr>
                <w:rFonts w:ascii="Times New Roman" w:hAnsi="Times New Roman"/>
                <w:color w:val="000000"/>
                <w:sz w:val="20"/>
                <w:szCs w:val="20"/>
              </w:rPr>
            </w:pPr>
            <w:r w:rsidRPr="005C012B">
              <w:rPr>
                <w:rFonts w:ascii="Times New Roman" w:hAnsi="Times New Roman"/>
                <w:color w:val="000000"/>
                <w:sz w:val="20"/>
                <w:szCs w:val="20"/>
              </w:rPr>
              <w:t> </w:t>
            </w:r>
          </w:p>
        </w:tc>
      </w:tr>
      <w:tr w:rsidR="00D83869" w:rsidRPr="005C012B" w:rsidTr="002C3B70">
        <w:tblPrEx>
          <w:tblLook w:val="04A0" w:firstRow="1" w:lastRow="0" w:firstColumn="1" w:lastColumn="0" w:noHBand="0" w:noVBand="1"/>
        </w:tblPrEx>
        <w:trPr>
          <w:gridBefore w:val="1"/>
          <w:gridAfter w:val="1"/>
          <w:wBefore w:w="20" w:type="dxa"/>
          <w:wAfter w:w="26" w:type="dxa"/>
          <w:trHeight w:val="690"/>
        </w:trPr>
        <w:tc>
          <w:tcPr>
            <w:tcW w:w="344" w:type="dxa"/>
            <w:vMerge/>
            <w:tcBorders>
              <w:top w:val="nil"/>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nil"/>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nil"/>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555" w:type="dxa"/>
            <w:gridSpan w:val="2"/>
            <w:tcBorders>
              <w:top w:val="nil"/>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191"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310027240</w:t>
            </w:r>
          </w:p>
        </w:tc>
        <w:tc>
          <w:tcPr>
            <w:tcW w:w="465" w:type="dxa"/>
            <w:gridSpan w:val="2"/>
            <w:tcBorders>
              <w:top w:val="nil"/>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04" w:type="dxa"/>
            <w:tcBorders>
              <w:top w:val="nil"/>
              <w:left w:val="nil"/>
              <w:bottom w:val="single" w:sz="4" w:space="0" w:color="auto"/>
              <w:right w:val="single" w:sz="4" w:space="0" w:color="auto"/>
            </w:tcBorders>
            <w:shd w:val="clear" w:color="auto" w:fill="auto"/>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1813,9</w:t>
            </w:r>
          </w:p>
        </w:tc>
        <w:tc>
          <w:tcPr>
            <w:tcW w:w="1018" w:type="dxa"/>
            <w:tcBorders>
              <w:top w:val="nil"/>
              <w:left w:val="nil"/>
              <w:bottom w:val="nil"/>
              <w:right w:val="nil"/>
            </w:tcBorders>
            <w:shd w:val="clear" w:color="auto" w:fill="auto"/>
            <w:noWrap/>
            <w:vAlign w:val="bottom"/>
            <w:hideMark/>
          </w:tcPr>
          <w:p w:rsidR="00D83869" w:rsidRPr="005C012B" w:rsidRDefault="0042655F">
            <w:pPr>
              <w:jc w:val="center"/>
              <w:rPr>
                <w:rFonts w:ascii="Times New Roman" w:hAnsi="Times New Roman"/>
                <w:color w:val="000000"/>
                <w:sz w:val="20"/>
                <w:szCs w:val="20"/>
              </w:rPr>
            </w:pPr>
            <w:r w:rsidRPr="005C012B">
              <w:rPr>
                <w:rFonts w:ascii="Times New Roman" w:hAnsi="Times New Roman"/>
                <w:color w:val="000000"/>
                <w:sz w:val="20"/>
                <w:szCs w:val="20"/>
              </w:rPr>
              <w:t>1551,1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b/>
                <w:bCs/>
                <w:color w:val="000000"/>
                <w:sz w:val="20"/>
                <w:szCs w:val="20"/>
              </w:rPr>
            </w:pPr>
            <w:r w:rsidRPr="005C012B">
              <w:rPr>
                <w:rFonts w:ascii="Times New Roman" w:hAnsi="Times New Roman"/>
                <w:b/>
                <w:bCs/>
                <w:color w:val="000000"/>
                <w:sz w:val="20"/>
                <w:szCs w:val="20"/>
              </w:rPr>
              <w:t>3365,0</w:t>
            </w:r>
          </w:p>
        </w:tc>
        <w:tc>
          <w:tcPr>
            <w:tcW w:w="2483" w:type="dxa"/>
            <w:gridSpan w:val="3"/>
            <w:tcBorders>
              <w:top w:val="nil"/>
              <w:left w:val="nil"/>
              <w:bottom w:val="single" w:sz="4" w:space="0" w:color="auto"/>
              <w:right w:val="single" w:sz="4" w:space="0" w:color="auto"/>
            </w:tcBorders>
            <w:shd w:val="clear" w:color="000000" w:fill="FFFFFF"/>
            <w:vAlign w:val="center"/>
            <w:hideMark/>
          </w:tcPr>
          <w:p w:rsidR="00D83869" w:rsidRPr="005C012B" w:rsidRDefault="00D83869">
            <w:pPr>
              <w:rPr>
                <w:rFonts w:ascii="Times New Roman" w:hAnsi="Times New Roman"/>
                <w:color w:val="000000"/>
                <w:sz w:val="20"/>
                <w:szCs w:val="20"/>
              </w:rPr>
            </w:pPr>
            <w:r w:rsidRPr="005C012B">
              <w:rPr>
                <w:rFonts w:ascii="Times New Roman" w:hAnsi="Times New Roman"/>
                <w:color w:val="000000"/>
                <w:sz w:val="20"/>
                <w:szCs w:val="20"/>
              </w:rPr>
              <w:t>расходы на достижение цел</w:t>
            </w:r>
            <w:proofErr w:type="gramStart"/>
            <w:r w:rsidRPr="005C012B">
              <w:rPr>
                <w:rFonts w:ascii="Times New Roman" w:hAnsi="Times New Roman"/>
                <w:color w:val="000000"/>
                <w:sz w:val="20"/>
                <w:szCs w:val="20"/>
              </w:rPr>
              <w:t>.</w:t>
            </w:r>
            <w:proofErr w:type="gramEnd"/>
            <w:r w:rsidRPr="005C012B">
              <w:rPr>
                <w:rFonts w:ascii="Times New Roman" w:hAnsi="Times New Roman"/>
                <w:color w:val="000000"/>
                <w:sz w:val="20"/>
                <w:szCs w:val="20"/>
              </w:rPr>
              <w:t xml:space="preserve"> </w:t>
            </w:r>
            <w:proofErr w:type="spellStart"/>
            <w:proofErr w:type="gramStart"/>
            <w:r w:rsidRPr="005C012B">
              <w:rPr>
                <w:rFonts w:ascii="Times New Roman" w:hAnsi="Times New Roman"/>
                <w:color w:val="000000"/>
                <w:sz w:val="20"/>
                <w:szCs w:val="20"/>
              </w:rPr>
              <w:t>п</w:t>
            </w:r>
            <w:proofErr w:type="gramEnd"/>
            <w:r w:rsidRPr="005C012B">
              <w:rPr>
                <w:rFonts w:ascii="Times New Roman" w:hAnsi="Times New Roman"/>
                <w:color w:val="000000"/>
                <w:sz w:val="20"/>
                <w:szCs w:val="20"/>
              </w:rPr>
              <w:t>оказат</w:t>
            </w:r>
            <w:proofErr w:type="spellEnd"/>
            <w:r w:rsidRPr="005C012B">
              <w:rPr>
                <w:rFonts w:ascii="Times New Roman" w:hAnsi="Times New Roman"/>
                <w:color w:val="000000"/>
                <w:sz w:val="20"/>
                <w:szCs w:val="20"/>
              </w:rPr>
              <w:t>. заработной платы работников образования и культуры</w:t>
            </w:r>
          </w:p>
        </w:tc>
      </w:tr>
      <w:tr w:rsidR="00D83869" w:rsidRPr="005C012B" w:rsidTr="00D83869">
        <w:tblPrEx>
          <w:tblLook w:val="04A0" w:firstRow="1" w:lastRow="0" w:firstColumn="1" w:lastColumn="0" w:noHBand="0" w:noVBand="1"/>
        </w:tblPrEx>
        <w:trPr>
          <w:gridBefore w:val="1"/>
          <w:gridAfter w:val="1"/>
          <w:wBefore w:w="20" w:type="dxa"/>
          <w:wAfter w:w="26" w:type="dxa"/>
          <w:trHeight w:val="1200"/>
        </w:trPr>
        <w:tc>
          <w:tcPr>
            <w:tcW w:w="344" w:type="dxa"/>
            <w:vMerge/>
            <w:tcBorders>
              <w:top w:val="nil"/>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647" w:type="dxa"/>
            <w:gridSpan w:val="3"/>
            <w:vMerge/>
            <w:tcBorders>
              <w:top w:val="nil"/>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1755" w:type="dxa"/>
            <w:gridSpan w:val="3"/>
            <w:vMerge/>
            <w:tcBorders>
              <w:top w:val="nil"/>
              <w:left w:val="single" w:sz="4" w:space="0" w:color="auto"/>
              <w:bottom w:val="single" w:sz="4" w:space="0" w:color="000000"/>
              <w:right w:val="single" w:sz="4" w:space="0" w:color="auto"/>
            </w:tcBorders>
            <w:vAlign w:val="center"/>
            <w:hideMark/>
          </w:tcPr>
          <w:p w:rsidR="00D83869" w:rsidRPr="005C012B" w:rsidRDefault="00D83869">
            <w:pPr>
              <w:rPr>
                <w:rFonts w:ascii="Times New Roman" w:hAnsi="Times New Roman"/>
                <w:color w:val="000000"/>
                <w:sz w:val="20"/>
                <w:szCs w:val="20"/>
              </w:rPr>
            </w:pPr>
          </w:p>
        </w:tc>
        <w:tc>
          <w:tcPr>
            <w:tcW w:w="63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058      055</w:t>
            </w:r>
          </w:p>
        </w:tc>
        <w:tc>
          <w:tcPr>
            <w:tcW w:w="55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0702       0703</w:t>
            </w:r>
          </w:p>
        </w:tc>
        <w:tc>
          <w:tcPr>
            <w:tcW w:w="1191"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03100S8400</w:t>
            </w:r>
          </w:p>
        </w:tc>
        <w:tc>
          <w:tcPr>
            <w:tcW w:w="465" w:type="dxa"/>
            <w:gridSpan w:val="2"/>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612</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04"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3446,7</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3446,7</w:t>
            </w:r>
          </w:p>
        </w:tc>
        <w:tc>
          <w:tcPr>
            <w:tcW w:w="2483" w:type="dxa"/>
            <w:gridSpan w:val="3"/>
            <w:tcBorders>
              <w:top w:val="nil"/>
              <w:left w:val="nil"/>
              <w:bottom w:val="single" w:sz="4" w:space="0" w:color="auto"/>
              <w:right w:val="single" w:sz="4" w:space="0" w:color="auto"/>
            </w:tcBorders>
            <w:shd w:val="clear" w:color="000000" w:fill="FFFFFF"/>
            <w:vAlign w:val="center"/>
            <w:hideMark/>
          </w:tcPr>
          <w:p w:rsidR="00D83869" w:rsidRPr="005C012B" w:rsidRDefault="00D83869">
            <w:pPr>
              <w:rPr>
                <w:rFonts w:ascii="Times New Roman" w:hAnsi="Times New Roman"/>
                <w:color w:val="000000"/>
                <w:sz w:val="20"/>
                <w:szCs w:val="20"/>
              </w:rPr>
            </w:pPr>
            <w:r w:rsidRPr="005C012B">
              <w:rPr>
                <w:rFonts w:ascii="Times New Roman" w:hAnsi="Times New Roman"/>
                <w:color w:val="000000"/>
                <w:sz w:val="20"/>
                <w:szCs w:val="20"/>
              </w:rPr>
              <w:t>Расходы  на развитие  повышение качества работы учреж</w:t>
            </w:r>
            <w:r w:rsidR="002C3B70" w:rsidRPr="005C012B">
              <w:rPr>
                <w:rFonts w:ascii="Times New Roman" w:hAnsi="Times New Roman"/>
                <w:color w:val="000000"/>
                <w:sz w:val="20"/>
                <w:szCs w:val="20"/>
              </w:rPr>
              <w:t>дений культуры</w:t>
            </w:r>
            <w:r w:rsidRPr="005C012B">
              <w:rPr>
                <w:rFonts w:ascii="Times New Roman" w:hAnsi="Times New Roman"/>
                <w:color w:val="000000"/>
                <w:sz w:val="20"/>
                <w:szCs w:val="20"/>
              </w:rPr>
              <w:t xml:space="preserve"> предоставление новых </w:t>
            </w:r>
            <w:proofErr w:type="spellStart"/>
            <w:r w:rsidRPr="005C012B">
              <w:rPr>
                <w:rFonts w:ascii="Times New Roman" w:hAnsi="Times New Roman"/>
                <w:color w:val="000000"/>
                <w:sz w:val="20"/>
                <w:szCs w:val="20"/>
              </w:rPr>
              <w:t>мун</w:t>
            </w:r>
            <w:proofErr w:type="gramStart"/>
            <w:r w:rsidRPr="005C012B">
              <w:rPr>
                <w:rFonts w:ascii="Times New Roman" w:hAnsi="Times New Roman"/>
                <w:color w:val="000000"/>
                <w:sz w:val="20"/>
                <w:szCs w:val="20"/>
              </w:rPr>
              <w:t>.у</w:t>
            </w:r>
            <w:proofErr w:type="gramEnd"/>
            <w:r w:rsidRPr="005C012B">
              <w:rPr>
                <w:rFonts w:ascii="Times New Roman" w:hAnsi="Times New Roman"/>
                <w:color w:val="000000"/>
                <w:sz w:val="20"/>
                <w:szCs w:val="20"/>
              </w:rPr>
              <w:t>слуг</w:t>
            </w:r>
            <w:proofErr w:type="spellEnd"/>
            <w:r w:rsidRPr="005C012B">
              <w:rPr>
                <w:rFonts w:ascii="Times New Roman" w:hAnsi="Times New Roman"/>
                <w:color w:val="000000"/>
                <w:sz w:val="20"/>
                <w:szCs w:val="20"/>
              </w:rPr>
              <w:t xml:space="preserve">, повышение их качества </w:t>
            </w:r>
          </w:p>
        </w:tc>
      </w:tr>
      <w:tr w:rsidR="00D83869" w:rsidRPr="005C012B" w:rsidTr="00D83869">
        <w:tblPrEx>
          <w:tblLook w:val="04A0" w:firstRow="1" w:lastRow="0" w:firstColumn="1" w:lastColumn="0" w:noHBand="0" w:noVBand="1"/>
        </w:tblPrEx>
        <w:trPr>
          <w:gridBefore w:val="1"/>
          <w:gridAfter w:val="1"/>
          <w:wBefore w:w="20" w:type="dxa"/>
          <w:wAfter w:w="26" w:type="dxa"/>
          <w:trHeight w:val="300"/>
        </w:trPr>
        <w:tc>
          <w:tcPr>
            <w:tcW w:w="6592" w:type="dxa"/>
            <w:gridSpan w:val="15"/>
            <w:tcBorders>
              <w:top w:val="single" w:sz="4" w:space="0" w:color="auto"/>
              <w:left w:val="single" w:sz="4" w:space="0" w:color="auto"/>
              <w:bottom w:val="single" w:sz="4" w:space="0" w:color="auto"/>
              <w:right w:val="single" w:sz="4" w:space="0" w:color="000000"/>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ИТОГО:</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 </w:t>
            </w:r>
          </w:p>
        </w:tc>
        <w:tc>
          <w:tcPr>
            <w:tcW w:w="1204"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16117,4</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b/>
                <w:bCs/>
                <w:color w:val="000000"/>
                <w:sz w:val="20"/>
                <w:szCs w:val="20"/>
              </w:rPr>
            </w:pPr>
            <w:r w:rsidRPr="005C012B">
              <w:rPr>
                <w:rFonts w:ascii="Times New Roman" w:hAnsi="Times New Roman"/>
                <w:b/>
                <w:bCs/>
                <w:color w:val="000000"/>
                <w:sz w:val="20"/>
                <w:szCs w:val="20"/>
              </w:rPr>
              <w:t>13940,4</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b/>
                <w:bCs/>
                <w:color w:val="000000"/>
                <w:sz w:val="20"/>
                <w:szCs w:val="20"/>
              </w:rPr>
            </w:pPr>
            <w:r w:rsidRPr="005C012B">
              <w:rPr>
                <w:rFonts w:ascii="Times New Roman" w:hAnsi="Times New Roman"/>
                <w:b/>
                <w:bCs/>
                <w:color w:val="000000"/>
                <w:sz w:val="20"/>
                <w:szCs w:val="20"/>
              </w:rPr>
              <w:t>11010,0</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b/>
                <w:bCs/>
                <w:color w:val="000000"/>
                <w:sz w:val="20"/>
                <w:szCs w:val="20"/>
              </w:rPr>
            </w:pPr>
            <w:r w:rsidRPr="005C012B">
              <w:rPr>
                <w:rFonts w:ascii="Times New Roman" w:hAnsi="Times New Roman"/>
                <w:b/>
                <w:bCs/>
                <w:color w:val="000000"/>
                <w:sz w:val="20"/>
                <w:szCs w:val="20"/>
              </w:rPr>
              <w:t>10709,8</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b/>
                <w:bCs/>
                <w:color w:val="000000"/>
                <w:sz w:val="20"/>
                <w:szCs w:val="20"/>
              </w:rPr>
            </w:pPr>
            <w:r w:rsidRPr="005C012B">
              <w:rPr>
                <w:rFonts w:ascii="Times New Roman" w:hAnsi="Times New Roman"/>
                <w:b/>
                <w:bCs/>
                <w:color w:val="000000"/>
                <w:sz w:val="20"/>
                <w:szCs w:val="20"/>
              </w:rPr>
              <w:t>51777,6</w:t>
            </w:r>
          </w:p>
        </w:tc>
        <w:tc>
          <w:tcPr>
            <w:tcW w:w="2483" w:type="dxa"/>
            <w:gridSpan w:val="3"/>
            <w:tcBorders>
              <w:top w:val="nil"/>
              <w:left w:val="nil"/>
              <w:bottom w:val="single" w:sz="4" w:space="0" w:color="auto"/>
              <w:right w:val="single" w:sz="4" w:space="0" w:color="auto"/>
            </w:tcBorders>
            <w:shd w:val="clear" w:color="000000" w:fill="FFFFFF"/>
            <w:vAlign w:val="center"/>
            <w:hideMark/>
          </w:tcPr>
          <w:p w:rsidR="00D83869" w:rsidRPr="005C012B" w:rsidRDefault="00D83869">
            <w:pPr>
              <w:rPr>
                <w:rFonts w:ascii="Times New Roman" w:hAnsi="Times New Roman"/>
                <w:color w:val="000000"/>
                <w:sz w:val="20"/>
                <w:szCs w:val="20"/>
              </w:rPr>
            </w:pPr>
            <w:r w:rsidRPr="005C012B">
              <w:rPr>
                <w:rFonts w:ascii="Times New Roman" w:hAnsi="Times New Roman"/>
                <w:color w:val="000000"/>
                <w:sz w:val="20"/>
                <w:szCs w:val="20"/>
              </w:rPr>
              <w:t> </w:t>
            </w:r>
          </w:p>
        </w:tc>
      </w:tr>
      <w:tr w:rsidR="00D83869" w:rsidRPr="005C012B" w:rsidTr="00D83869">
        <w:tblPrEx>
          <w:tblLook w:val="04A0" w:firstRow="1" w:lastRow="0" w:firstColumn="1" w:lastColumn="0" w:noHBand="0" w:noVBand="1"/>
        </w:tblPrEx>
        <w:trPr>
          <w:gridBefore w:val="1"/>
          <w:gridAfter w:val="1"/>
          <w:wBefore w:w="20" w:type="dxa"/>
          <w:wAfter w:w="26" w:type="dxa"/>
          <w:trHeight w:val="300"/>
        </w:trPr>
        <w:tc>
          <w:tcPr>
            <w:tcW w:w="6592" w:type="dxa"/>
            <w:gridSpan w:val="15"/>
            <w:tcBorders>
              <w:top w:val="single" w:sz="4" w:space="0" w:color="auto"/>
              <w:left w:val="single" w:sz="4" w:space="0" w:color="auto"/>
              <w:bottom w:val="single" w:sz="4" w:space="0" w:color="auto"/>
              <w:right w:val="single" w:sz="4" w:space="0" w:color="000000"/>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ВСЕГО:</w:t>
            </w:r>
          </w:p>
        </w:tc>
        <w:tc>
          <w:tcPr>
            <w:tcW w:w="395" w:type="dxa"/>
            <w:tcBorders>
              <w:top w:val="nil"/>
              <w:left w:val="nil"/>
              <w:bottom w:val="single" w:sz="4" w:space="0" w:color="auto"/>
              <w:right w:val="single" w:sz="4" w:space="0" w:color="auto"/>
            </w:tcBorders>
            <w:shd w:val="clear" w:color="000000" w:fill="FFFFFF"/>
            <w:vAlign w:val="center"/>
            <w:hideMark/>
          </w:tcPr>
          <w:p w:rsidR="00D83869" w:rsidRPr="005C012B" w:rsidRDefault="00D83869">
            <w:pPr>
              <w:jc w:val="center"/>
              <w:rPr>
                <w:rFonts w:ascii="Times New Roman" w:hAnsi="Times New Roman"/>
                <w:b/>
                <w:bCs/>
                <w:color w:val="000000"/>
                <w:sz w:val="20"/>
                <w:szCs w:val="20"/>
              </w:rPr>
            </w:pPr>
            <w:r w:rsidRPr="005C012B">
              <w:rPr>
                <w:rFonts w:ascii="Times New Roman" w:hAnsi="Times New Roman"/>
                <w:b/>
                <w:bCs/>
                <w:color w:val="000000"/>
                <w:sz w:val="20"/>
                <w:szCs w:val="20"/>
              </w:rPr>
              <w:t> </w:t>
            </w:r>
          </w:p>
        </w:tc>
        <w:tc>
          <w:tcPr>
            <w:tcW w:w="1204" w:type="dxa"/>
            <w:tcBorders>
              <w:top w:val="nil"/>
              <w:left w:val="nil"/>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b/>
                <w:bCs/>
                <w:color w:val="000000"/>
                <w:sz w:val="20"/>
                <w:szCs w:val="20"/>
              </w:rPr>
            </w:pPr>
            <w:r w:rsidRPr="005C012B">
              <w:rPr>
                <w:rFonts w:ascii="Times New Roman" w:hAnsi="Times New Roman"/>
                <w:b/>
                <w:bCs/>
                <w:color w:val="000000"/>
                <w:sz w:val="20"/>
                <w:szCs w:val="20"/>
              </w:rPr>
              <w:t>81982,1</w:t>
            </w:r>
          </w:p>
        </w:tc>
        <w:tc>
          <w:tcPr>
            <w:tcW w:w="1018" w:type="dxa"/>
            <w:tcBorders>
              <w:top w:val="nil"/>
              <w:left w:val="nil"/>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b/>
                <w:bCs/>
                <w:color w:val="000000"/>
                <w:sz w:val="20"/>
                <w:szCs w:val="20"/>
              </w:rPr>
            </w:pPr>
            <w:r w:rsidRPr="005C012B">
              <w:rPr>
                <w:rFonts w:ascii="Times New Roman" w:hAnsi="Times New Roman"/>
                <w:b/>
                <w:bCs/>
                <w:color w:val="000000"/>
                <w:sz w:val="20"/>
                <w:szCs w:val="20"/>
              </w:rPr>
              <w:t>69883,2</w:t>
            </w:r>
          </w:p>
        </w:tc>
        <w:tc>
          <w:tcPr>
            <w:tcW w:w="992" w:type="dxa"/>
            <w:tcBorders>
              <w:top w:val="nil"/>
              <w:left w:val="nil"/>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b/>
                <w:bCs/>
                <w:color w:val="000000"/>
                <w:sz w:val="20"/>
                <w:szCs w:val="20"/>
              </w:rPr>
            </w:pPr>
            <w:r w:rsidRPr="005C012B">
              <w:rPr>
                <w:rFonts w:ascii="Times New Roman" w:hAnsi="Times New Roman"/>
                <w:b/>
                <w:bCs/>
                <w:color w:val="000000"/>
                <w:sz w:val="20"/>
                <w:szCs w:val="20"/>
              </w:rPr>
              <w:t>54293,7</w:t>
            </w:r>
          </w:p>
        </w:tc>
        <w:tc>
          <w:tcPr>
            <w:tcW w:w="1075" w:type="dxa"/>
            <w:tcBorders>
              <w:top w:val="nil"/>
              <w:left w:val="nil"/>
              <w:bottom w:val="single" w:sz="4" w:space="0" w:color="auto"/>
              <w:right w:val="single" w:sz="4" w:space="0" w:color="auto"/>
            </w:tcBorders>
            <w:shd w:val="clear" w:color="000000" w:fill="FFFFFF"/>
            <w:vAlign w:val="center"/>
            <w:hideMark/>
          </w:tcPr>
          <w:p w:rsidR="00D83869" w:rsidRPr="005C012B" w:rsidRDefault="0042655F">
            <w:pPr>
              <w:jc w:val="center"/>
              <w:rPr>
                <w:rFonts w:ascii="Times New Roman" w:hAnsi="Times New Roman"/>
                <w:b/>
                <w:bCs/>
                <w:color w:val="000000"/>
                <w:sz w:val="20"/>
                <w:szCs w:val="20"/>
              </w:rPr>
            </w:pPr>
            <w:r w:rsidRPr="005C012B">
              <w:rPr>
                <w:rFonts w:ascii="Times New Roman" w:hAnsi="Times New Roman"/>
                <w:b/>
                <w:bCs/>
                <w:color w:val="000000"/>
                <w:sz w:val="20"/>
                <w:szCs w:val="20"/>
              </w:rPr>
              <w:t>52311,0</w:t>
            </w:r>
          </w:p>
        </w:tc>
        <w:tc>
          <w:tcPr>
            <w:tcW w:w="1052" w:type="dxa"/>
            <w:tcBorders>
              <w:top w:val="nil"/>
              <w:left w:val="nil"/>
              <w:bottom w:val="single" w:sz="4" w:space="0" w:color="auto"/>
              <w:right w:val="single" w:sz="4" w:space="0" w:color="auto"/>
            </w:tcBorders>
            <w:shd w:val="clear" w:color="000000" w:fill="FFFFFF"/>
            <w:vAlign w:val="center"/>
            <w:hideMark/>
          </w:tcPr>
          <w:p w:rsidR="00D83869" w:rsidRPr="005C012B" w:rsidRDefault="0042655F" w:rsidP="0042655F">
            <w:pPr>
              <w:jc w:val="center"/>
              <w:rPr>
                <w:rFonts w:ascii="Times New Roman" w:hAnsi="Times New Roman"/>
                <w:b/>
                <w:bCs/>
                <w:color w:val="000000"/>
                <w:sz w:val="20"/>
                <w:szCs w:val="20"/>
              </w:rPr>
            </w:pPr>
            <w:r w:rsidRPr="005C012B">
              <w:rPr>
                <w:rFonts w:ascii="Times New Roman" w:hAnsi="Times New Roman"/>
                <w:b/>
                <w:bCs/>
                <w:color w:val="000000"/>
                <w:sz w:val="20"/>
                <w:szCs w:val="20"/>
              </w:rPr>
              <w:t>258470,0</w:t>
            </w:r>
          </w:p>
        </w:tc>
        <w:tc>
          <w:tcPr>
            <w:tcW w:w="2483" w:type="dxa"/>
            <w:gridSpan w:val="3"/>
            <w:tcBorders>
              <w:top w:val="nil"/>
              <w:left w:val="nil"/>
              <w:bottom w:val="single" w:sz="4" w:space="0" w:color="auto"/>
              <w:right w:val="single" w:sz="4" w:space="0" w:color="auto"/>
            </w:tcBorders>
            <w:shd w:val="clear" w:color="000000" w:fill="FFFFFF"/>
            <w:vAlign w:val="center"/>
            <w:hideMark/>
          </w:tcPr>
          <w:p w:rsidR="00D83869" w:rsidRPr="005C012B" w:rsidRDefault="00D83869">
            <w:pPr>
              <w:rPr>
                <w:rFonts w:ascii="Times New Roman" w:hAnsi="Times New Roman"/>
                <w:color w:val="000000"/>
                <w:sz w:val="20"/>
                <w:szCs w:val="20"/>
              </w:rPr>
            </w:pPr>
            <w:r w:rsidRPr="005C012B">
              <w:rPr>
                <w:rFonts w:ascii="Times New Roman" w:hAnsi="Times New Roman"/>
                <w:color w:val="000000"/>
                <w:sz w:val="20"/>
                <w:szCs w:val="20"/>
              </w:rPr>
              <w:t> </w:t>
            </w:r>
          </w:p>
        </w:tc>
      </w:tr>
    </w:tbl>
    <w:p w:rsidR="005E7C60" w:rsidRPr="00222BBA" w:rsidRDefault="005E7C60" w:rsidP="007C084F">
      <w:pPr>
        <w:autoSpaceDE w:val="0"/>
        <w:autoSpaceDN w:val="0"/>
        <w:adjustRightInd w:val="0"/>
        <w:spacing w:after="0" w:line="240" w:lineRule="auto"/>
        <w:jc w:val="both"/>
        <w:rPr>
          <w:rFonts w:ascii="Times New Roman" w:hAnsi="Times New Roman"/>
          <w:sz w:val="28"/>
          <w:szCs w:val="28"/>
        </w:rPr>
        <w:sectPr w:rsidR="005E7C60" w:rsidRPr="00222BBA" w:rsidSect="005B2BA6">
          <w:pgSz w:w="16838" w:h="11905" w:orient="landscape"/>
          <w:pgMar w:top="1134" w:right="851" w:bottom="1134" w:left="1701" w:header="425" w:footer="720" w:gutter="0"/>
          <w:cols w:space="720"/>
          <w:noEndnote/>
          <w:docGrid w:linePitch="299"/>
        </w:sectPr>
      </w:pPr>
      <w:bookmarkStart w:id="7" w:name="RANGE!A1:N47"/>
      <w:bookmarkStart w:id="8" w:name="RANGE!A1:N50"/>
      <w:bookmarkEnd w:id="7"/>
      <w:bookmarkEnd w:id="8"/>
    </w:p>
    <w:p w:rsidR="005E7C60" w:rsidRPr="00222BBA" w:rsidRDefault="005E7C6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222BBA">
        <w:rPr>
          <w:rFonts w:ascii="Times New Roman" w:hAnsi="Times New Roman"/>
          <w:sz w:val="24"/>
          <w:szCs w:val="24"/>
        </w:rPr>
        <w:lastRenderedPageBreak/>
        <w:t>Приложение</w:t>
      </w:r>
      <w:r w:rsidR="0009647D">
        <w:rPr>
          <w:rFonts w:ascii="Times New Roman" w:hAnsi="Times New Roman"/>
          <w:sz w:val="24"/>
          <w:szCs w:val="24"/>
        </w:rPr>
        <w:t>№</w:t>
      </w:r>
      <w:r w:rsidRPr="00222BBA">
        <w:rPr>
          <w:rFonts w:ascii="Times New Roman" w:hAnsi="Times New Roman"/>
          <w:sz w:val="24"/>
          <w:szCs w:val="24"/>
        </w:rPr>
        <w:t xml:space="preserve">  5</w:t>
      </w:r>
    </w:p>
    <w:p w:rsidR="005E7C60" w:rsidRPr="00222BBA" w:rsidRDefault="005E7C6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222BBA">
        <w:rPr>
          <w:rFonts w:ascii="Times New Roman" w:hAnsi="Times New Roman"/>
          <w:sz w:val="24"/>
          <w:szCs w:val="24"/>
        </w:rPr>
        <w:t>к муниципальной программе</w:t>
      </w:r>
    </w:p>
    <w:p w:rsidR="005E7C60" w:rsidRPr="00222BBA" w:rsidRDefault="005E7C6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222BBA">
        <w:rPr>
          <w:rFonts w:ascii="Times New Roman" w:hAnsi="Times New Roman"/>
          <w:sz w:val="24"/>
          <w:szCs w:val="24"/>
        </w:rPr>
        <w:t xml:space="preserve">«Развитие культуры на территории Большемуртинского района»                              </w:t>
      </w:r>
    </w:p>
    <w:p w:rsidR="005E7C60" w:rsidRPr="00222BBA" w:rsidRDefault="005E7C60" w:rsidP="00D67ADA">
      <w:pPr>
        <w:tabs>
          <w:tab w:val="left" w:pos="8280"/>
        </w:tabs>
        <w:autoSpaceDE w:val="0"/>
        <w:autoSpaceDN w:val="0"/>
        <w:adjustRightInd w:val="0"/>
        <w:spacing w:after="0" w:line="240" w:lineRule="auto"/>
        <w:rPr>
          <w:rFonts w:ascii="Times New Roman" w:hAnsi="Times New Roman"/>
          <w:sz w:val="24"/>
          <w:szCs w:val="24"/>
        </w:rPr>
      </w:pPr>
    </w:p>
    <w:p w:rsidR="005E7C60" w:rsidRPr="00222BBA" w:rsidRDefault="005E7C60" w:rsidP="00D67ADA">
      <w:pPr>
        <w:tabs>
          <w:tab w:val="left" w:pos="8280"/>
        </w:tabs>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 xml:space="preserve">Подпрограмма 2 </w:t>
      </w:r>
    </w:p>
    <w:p w:rsidR="005E7C60" w:rsidRPr="00222BBA" w:rsidRDefault="005E7C60" w:rsidP="00D67ADA">
      <w:pPr>
        <w:tabs>
          <w:tab w:val="left" w:pos="8280"/>
        </w:tabs>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 xml:space="preserve">«Сохранение культурного наследия», </w:t>
      </w:r>
      <w:proofErr w:type="gramStart"/>
      <w:r w:rsidRPr="00222BBA">
        <w:rPr>
          <w:rFonts w:ascii="Times New Roman" w:hAnsi="Times New Roman"/>
          <w:b/>
          <w:sz w:val="24"/>
          <w:szCs w:val="24"/>
        </w:rPr>
        <w:t>реализуемая</w:t>
      </w:r>
      <w:proofErr w:type="gramEnd"/>
      <w:r w:rsidRPr="00222BBA">
        <w:rPr>
          <w:rFonts w:ascii="Times New Roman" w:hAnsi="Times New Roman"/>
          <w:b/>
          <w:sz w:val="24"/>
          <w:szCs w:val="24"/>
        </w:rPr>
        <w:t xml:space="preserve"> в рамках муниципальной </w:t>
      </w:r>
    </w:p>
    <w:p w:rsidR="005E7C60" w:rsidRPr="00222BBA" w:rsidRDefault="005E7C60" w:rsidP="00D67ADA">
      <w:pPr>
        <w:tabs>
          <w:tab w:val="left" w:pos="8280"/>
        </w:tabs>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программы «Развитие культуры на территории</w:t>
      </w:r>
    </w:p>
    <w:p w:rsidR="005E7C60" w:rsidRPr="00222BBA" w:rsidRDefault="005E7C60" w:rsidP="00D67ADA">
      <w:pPr>
        <w:tabs>
          <w:tab w:val="left" w:pos="8280"/>
        </w:tabs>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Большемуртинского района»</w:t>
      </w:r>
    </w:p>
    <w:p w:rsidR="005E7C60" w:rsidRPr="00222BBA" w:rsidRDefault="005E7C60" w:rsidP="00D67ADA">
      <w:pPr>
        <w:tabs>
          <w:tab w:val="left" w:pos="8280"/>
        </w:tabs>
        <w:autoSpaceDE w:val="0"/>
        <w:autoSpaceDN w:val="0"/>
        <w:adjustRightInd w:val="0"/>
        <w:spacing w:after="0" w:line="240" w:lineRule="auto"/>
        <w:jc w:val="center"/>
        <w:rPr>
          <w:rFonts w:ascii="Times New Roman" w:hAnsi="Times New Roman"/>
          <w:b/>
          <w:sz w:val="24"/>
          <w:szCs w:val="24"/>
        </w:rPr>
      </w:pPr>
    </w:p>
    <w:p w:rsidR="005E7C60" w:rsidRPr="00222BBA" w:rsidRDefault="005E7C60" w:rsidP="00D67ADA">
      <w:pPr>
        <w:numPr>
          <w:ilvl w:val="0"/>
          <w:numId w:val="11"/>
        </w:numPr>
        <w:autoSpaceDE w:val="0"/>
        <w:autoSpaceDN w:val="0"/>
        <w:adjustRightInd w:val="0"/>
        <w:spacing w:after="0" w:line="240" w:lineRule="auto"/>
        <w:jc w:val="center"/>
        <w:outlineLvl w:val="0"/>
        <w:rPr>
          <w:rFonts w:ascii="Times New Roman" w:hAnsi="Times New Roman"/>
          <w:b/>
          <w:sz w:val="24"/>
          <w:szCs w:val="24"/>
        </w:rPr>
      </w:pPr>
      <w:r w:rsidRPr="00222BBA">
        <w:rPr>
          <w:rFonts w:ascii="Times New Roman" w:hAnsi="Times New Roman"/>
          <w:b/>
          <w:sz w:val="24"/>
          <w:szCs w:val="24"/>
        </w:rPr>
        <w:t>Паспорт подпрограммы</w:t>
      </w:r>
    </w:p>
    <w:p w:rsidR="005E7C60" w:rsidRPr="00222BBA" w:rsidRDefault="005E7C60" w:rsidP="00D67ADA">
      <w:pPr>
        <w:autoSpaceDE w:val="0"/>
        <w:autoSpaceDN w:val="0"/>
        <w:adjustRightInd w:val="0"/>
        <w:spacing w:after="0" w:line="240" w:lineRule="auto"/>
        <w:ind w:left="720"/>
        <w:outlineLvl w:val="0"/>
        <w:rPr>
          <w:rFonts w:ascii="Times New Roman" w:hAnsi="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353"/>
      </w:tblGrid>
      <w:tr w:rsidR="0034319F" w:rsidRPr="00222BBA" w:rsidTr="00AF548B">
        <w:tc>
          <w:tcPr>
            <w:tcW w:w="2854"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Наименование подпрограммы</w:t>
            </w:r>
          </w:p>
        </w:tc>
        <w:tc>
          <w:tcPr>
            <w:tcW w:w="7353"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b/>
                <w:sz w:val="24"/>
                <w:szCs w:val="24"/>
              </w:rPr>
            </w:pPr>
            <w:r w:rsidRPr="00222BBA">
              <w:rPr>
                <w:rFonts w:ascii="Times New Roman" w:hAnsi="Times New Roman"/>
                <w:sz w:val="24"/>
                <w:szCs w:val="24"/>
              </w:rPr>
              <w:t>«</w:t>
            </w:r>
            <w:r w:rsidRPr="00222BBA">
              <w:rPr>
                <w:rFonts w:ascii="Times New Roman" w:hAnsi="Times New Roman"/>
                <w:b/>
                <w:sz w:val="24"/>
                <w:szCs w:val="24"/>
              </w:rPr>
              <w:t>Сохранение культурного наследия</w:t>
            </w:r>
            <w:r w:rsidRPr="00222BBA">
              <w:rPr>
                <w:rFonts w:ascii="Times New Roman" w:hAnsi="Times New Roman"/>
                <w:sz w:val="24"/>
                <w:szCs w:val="24"/>
              </w:rPr>
              <w:t>» (далее – подпрограмма)</w:t>
            </w:r>
          </w:p>
        </w:tc>
      </w:tr>
      <w:tr w:rsidR="0034319F" w:rsidRPr="00222BBA" w:rsidTr="00AF548B">
        <w:tc>
          <w:tcPr>
            <w:tcW w:w="2854"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Наименование муниципальной программы, в рамках которой реализуется Подпрограмма</w:t>
            </w:r>
          </w:p>
        </w:tc>
        <w:tc>
          <w:tcPr>
            <w:tcW w:w="7353" w:type="dxa"/>
          </w:tcPr>
          <w:p w:rsidR="0034319F" w:rsidRPr="00222BBA" w:rsidRDefault="0034319F" w:rsidP="00D67ADA">
            <w:pPr>
              <w:autoSpaceDE w:val="0"/>
              <w:autoSpaceDN w:val="0"/>
              <w:adjustRightInd w:val="0"/>
              <w:spacing w:after="0" w:line="240" w:lineRule="auto"/>
              <w:jc w:val="both"/>
              <w:rPr>
                <w:rFonts w:ascii="Times New Roman" w:hAnsi="Times New Roman"/>
                <w:sz w:val="24"/>
                <w:szCs w:val="24"/>
              </w:rPr>
            </w:pPr>
            <w:r w:rsidRPr="00222BBA">
              <w:rPr>
                <w:rFonts w:ascii="Times New Roman" w:hAnsi="Times New Roman"/>
                <w:sz w:val="24"/>
                <w:szCs w:val="24"/>
              </w:rPr>
              <w:t>«Развитие культуры на территории Большемуртинского района» (далее – программа)</w:t>
            </w:r>
          </w:p>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p>
        </w:tc>
      </w:tr>
      <w:tr w:rsidR="0034319F" w:rsidRPr="00222BBA" w:rsidTr="00AF548B">
        <w:tc>
          <w:tcPr>
            <w:tcW w:w="2854" w:type="dxa"/>
          </w:tcPr>
          <w:p w:rsidR="0034319F" w:rsidRPr="00222BBA" w:rsidRDefault="0034319F" w:rsidP="00CD6EF0">
            <w:pPr>
              <w:pStyle w:val="a8"/>
              <w:rPr>
                <w:rFonts w:ascii="Times New Roman" w:hAnsi="Times New Roman"/>
                <w:sz w:val="24"/>
                <w:szCs w:val="24"/>
              </w:rPr>
            </w:pPr>
            <w:r w:rsidRPr="00222BBA">
              <w:rPr>
                <w:rFonts w:ascii="Times New Roman" w:hAnsi="Times New Roman"/>
                <w:sz w:val="24"/>
                <w:szCs w:val="24"/>
              </w:rPr>
              <w:t>Муниципальный заказчик</w:t>
            </w:r>
          </w:p>
        </w:tc>
        <w:tc>
          <w:tcPr>
            <w:tcW w:w="7353"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Администрация Большемуртинского района</w:t>
            </w:r>
          </w:p>
        </w:tc>
      </w:tr>
      <w:tr w:rsidR="0034319F" w:rsidRPr="00222BBA" w:rsidTr="00AF548B">
        <w:tc>
          <w:tcPr>
            <w:tcW w:w="2854"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Исполнитель мероприятий подпрограммы</w:t>
            </w:r>
          </w:p>
        </w:tc>
        <w:tc>
          <w:tcPr>
            <w:tcW w:w="7353"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Отдел культуры и кино администрации Большемуртинского района</w:t>
            </w:r>
          </w:p>
        </w:tc>
      </w:tr>
      <w:tr w:rsidR="0034319F" w:rsidRPr="00222BBA" w:rsidTr="00AF548B">
        <w:tc>
          <w:tcPr>
            <w:tcW w:w="2854"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 xml:space="preserve">Цель подпрограммы </w:t>
            </w:r>
          </w:p>
          <w:p w:rsidR="0034319F" w:rsidRPr="00222BBA" w:rsidRDefault="0034319F" w:rsidP="00CD6EF0">
            <w:pPr>
              <w:pStyle w:val="a8"/>
              <w:rPr>
                <w:rFonts w:ascii="Times New Roman" w:hAnsi="Times New Roman"/>
                <w:sz w:val="24"/>
                <w:szCs w:val="24"/>
                <w:lang w:eastAsia="en-US"/>
              </w:rPr>
            </w:pPr>
          </w:p>
        </w:tc>
        <w:tc>
          <w:tcPr>
            <w:tcW w:w="7353"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 xml:space="preserve">Обеспечение сохранности и использования культурного и исторического наследия </w:t>
            </w:r>
          </w:p>
        </w:tc>
      </w:tr>
      <w:tr w:rsidR="0034319F" w:rsidRPr="00222BBA" w:rsidTr="00AF548B">
        <w:tc>
          <w:tcPr>
            <w:tcW w:w="2854" w:type="dxa"/>
          </w:tcPr>
          <w:p w:rsidR="0034319F" w:rsidRPr="00222BBA" w:rsidRDefault="0034319F" w:rsidP="00CD6EF0">
            <w:pPr>
              <w:pStyle w:val="a8"/>
              <w:rPr>
                <w:rFonts w:ascii="Times New Roman" w:hAnsi="Times New Roman"/>
                <w:sz w:val="24"/>
                <w:szCs w:val="24"/>
              </w:rPr>
            </w:pPr>
            <w:r w:rsidRPr="00222BBA">
              <w:rPr>
                <w:rFonts w:ascii="Times New Roman" w:hAnsi="Times New Roman"/>
                <w:sz w:val="24"/>
                <w:szCs w:val="24"/>
              </w:rPr>
              <w:t>Задача подпрограммы</w:t>
            </w:r>
          </w:p>
        </w:tc>
        <w:tc>
          <w:tcPr>
            <w:tcW w:w="7353"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 xml:space="preserve">1. Создание условий </w:t>
            </w:r>
            <w:r w:rsidR="00560B61" w:rsidRPr="00222BBA">
              <w:rPr>
                <w:rFonts w:ascii="Times New Roman" w:hAnsi="Times New Roman"/>
                <w:sz w:val="24"/>
                <w:szCs w:val="24"/>
              </w:rPr>
              <w:t>для развития библиотечного дела</w:t>
            </w:r>
          </w:p>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2. Создание условий для развития музейн</w:t>
            </w:r>
            <w:r w:rsidR="00560B61" w:rsidRPr="00222BBA">
              <w:rPr>
                <w:rFonts w:ascii="Times New Roman" w:hAnsi="Times New Roman"/>
                <w:sz w:val="24"/>
                <w:szCs w:val="24"/>
              </w:rPr>
              <w:t>ого дела</w:t>
            </w:r>
          </w:p>
        </w:tc>
      </w:tr>
      <w:tr w:rsidR="0034319F" w:rsidRPr="00222BBA" w:rsidTr="00AF548B">
        <w:tc>
          <w:tcPr>
            <w:tcW w:w="2854" w:type="dxa"/>
          </w:tcPr>
          <w:p w:rsidR="0034319F" w:rsidRPr="00222BBA" w:rsidRDefault="0034319F" w:rsidP="00CD6EF0">
            <w:pPr>
              <w:pStyle w:val="a8"/>
              <w:rPr>
                <w:rFonts w:ascii="Times New Roman" w:hAnsi="Times New Roman"/>
                <w:sz w:val="24"/>
                <w:szCs w:val="24"/>
              </w:rPr>
            </w:pPr>
            <w:r w:rsidRPr="00222BBA">
              <w:rPr>
                <w:rFonts w:ascii="Times New Roman" w:hAnsi="Times New Roman"/>
                <w:sz w:val="24"/>
                <w:szCs w:val="24"/>
              </w:rPr>
              <w:t>Целевые индикаторы</w:t>
            </w:r>
          </w:p>
        </w:tc>
        <w:tc>
          <w:tcPr>
            <w:tcW w:w="7353" w:type="dxa"/>
          </w:tcPr>
          <w:p w:rsidR="0034319F" w:rsidRPr="00222BBA" w:rsidRDefault="0034319F" w:rsidP="00D67ADA">
            <w:pPr>
              <w:spacing w:after="0" w:line="240" w:lineRule="auto"/>
              <w:jc w:val="both"/>
              <w:rPr>
                <w:rFonts w:ascii="Times New Roman" w:hAnsi="Times New Roman"/>
                <w:sz w:val="24"/>
                <w:szCs w:val="24"/>
              </w:rPr>
            </w:pPr>
            <w:r w:rsidRPr="00222BBA">
              <w:rPr>
                <w:rFonts w:ascii="Times New Roman" w:hAnsi="Times New Roman"/>
                <w:sz w:val="24"/>
                <w:szCs w:val="24"/>
                <w:lang w:eastAsia="ru-RU"/>
              </w:rPr>
              <w:t xml:space="preserve">- количество </w:t>
            </w:r>
            <w:r w:rsidR="00560B61" w:rsidRPr="00222BBA">
              <w:rPr>
                <w:rFonts w:ascii="Times New Roman" w:hAnsi="Times New Roman"/>
                <w:sz w:val="24"/>
                <w:szCs w:val="24"/>
                <w:lang w:eastAsia="ru-RU"/>
              </w:rPr>
              <w:t>посещений</w:t>
            </w:r>
            <w:r w:rsidRPr="00222BBA">
              <w:rPr>
                <w:rFonts w:ascii="Times New Roman" w:hAnsi="Times New Roman"/>
                <w:sz w:val="24"/>
                <w:szCs w:val="24"/>
                <w:lang w:eastAsia="ru-RU"/>
              </w:rPr>
              <w:t xml:space="preserve"> библиотек;</w:t>
            </w:r>
          </w:p>
          <w:p w:rsidR="0034319F" w:rsidRPr="00222BBA" w:rsidRDefault="0034319F" w:rsidP="00D67ADA">
            <w:pPr>
              <w:spacing w:after="0" w:line="240" w:lineRule="auto"/>
              <w:jc w:val="both"/>
              <w:rPr>
                <w:rFonts w:ascii="Times New Roman" w:hAnsi="Times New Roman"/>
                <w:sz w:val="24"/>
                <w:szCs w:val="24"/>
              </w:rPr>
            </w:pPr>
            <w:r w:rsidRPr="00222BBA">
              <w:rPr>
                <w:rFonts w:ascii="Times New Roman" w:hAnsi="Times New Roman"/>
                <w:sz w:val="24"/>
                <w:szCs w:val="24"/>
                <w:lang w:eastAsia="ru-RU"/>
              </w:rPr>
              <w:t>- доля экспонируемых предметов из числа основного музейного фонда;</w:t>
            </w:r>
          </w:p>
          <w:p w:rsidR="0034319F" w:rsidRPr="00222BBA" w:rsidRDefault="0034319F" w:rsidP="00D67ADA">
            <w:pPr>
              <w:spacing w:after="0" w:line="240" w:lineRule="auto"/>
              <w:jc w:val="both"/>
              <w:rPr>
                <w:rFonts w:ascii="Times New Roman" w:hAnsi="Times New Roman"/>
                <w:sz w:val="24"/>
                <w:szCs w:val="24"/>
              </w:rPr>
            </w:pPr>
            <w:r w:rsidRPr="00222BBA">
              <w:rPr>
                <w:rFonts w:ascii="Times New Roman" w:hAnsi="Times New Roman"/>
                <w:sz w:val="24"/>
                <w:szCs w:val="24"/>
              </w:rPr>
              <w:t>- число предметов основного</w:t>
            </w:r>
            <w:r w:rsidR="005C012B">
              <w:rPr>
                <w:rFonts w:ascii="Times New Roman" w:hAnsi="Times New Roman"/>
                <w:sz w:val="24"/>
                <w:szCs w:val="24"/>
              </w:rPr>
              <w:t xml:space="preserve"> </w:t>
            </w:r>
            <w:r w:rsidRPr="00222BBA">
              <w:rPr>
                <w:rFonts w:ascii="Times New Roman" w:hAnsi="Times New Roman"/>
                <w:sz w:val="24"/>
                <w:szCs w:val="24"/>
              </w:rPr>
              <w:t>фонда.</w:t>
            </w:r>
          </w:p>
        </w:tc>
      </w:tr>
      <w:tr w:rsidR="0034319F" w:rsidRPr="00222BBA" w:rsidTr="00AF548B">
        <w:tc>
          <w:tcPr>
            <w:tcW w:w="2854" w:type="dxa"/>
          </w:tcPr>
          <w:p w:rsidR="0034319F" w:rsidRPr="00222BBA" w:rsidRDefault="0034319F" w:rsidP="00CD6EF0">
            <w:pPr>
              <w:widowControl w:val="0"/>
              <w:suppressAutoHyphens/>
              <w:spacing w:after="0" w:line="100" w:lineRule="atLeast"/>
              <w:rPr>
                <w:rFonts w:ascii="Times New Roman" w:eastAsia="SimSun" w:hAnsi="Times New Roman"/>
                <w:kern w:val="1"/>
                <w:sz w:val="24"/>
                <w:szCs w:val="24"/>
                <w:lang w:eastAsia="ar-SA"/>
              </w:rPr>
            </w:pPr>
            <w:r w:rsidRPr="00222BBA">
              <w:rPr>
                <w:rFonts w:ascii="Times New Roman" w:hAnsi="Times New Roman"/>
                <w:sz w:val="24"/>
                <w:szCs w:val="24"/>
                <w:lang w:eastAsia="ar-SA"/>
              </w:rPr>
              <w:t>Сроки реализации</w:t>
            </w:r>
            <w:r w:rsidRPr="00222BBA">
              <w:rPr>
                <w:rFonts w:ascii="Times New Roman" w:eastAsia="SimSun" w:hAnsi="Times New Roman"/>
                <w:kern w:val="1"/>
                <w:sz w:val="24"/>
                <w:szCs w:val="24"/>
                <w:lang w:eastAsia="ar-SA"/>
              </w:rPr>
              <w:t xml:space="preserve"> подпрограммы    </w:t>
            </w:r>
          </w:p>
        </w:tc>
        <w:tc>
          <w:tcPr>
            <w:tcW w:w="7353" w:type="dxa"/>
          </w:tcPr>
          <w:p w:rsidR="0034319F" w:rsidRPr="00222BBA" w:rsidRDefault="0034319F" w:rsidP="00BF4BDF">
            <w:pPr>
              <w:spacing w:after="0" w:line="240" w:lineRule="auto"/>
              <w:jc w:val="both"/>
              <w:rPr>
                <w:rFonts w:ascii="Times New Roman" w:hAnsi="Times New Roman"/>
                <w:sz w:val="24"/>
                <w:szCs w:val="24"/>
                <w:lang w:eastAsia="ru-RU"/>
              </w:rPr>
            </w:pPr>
            <w:r w:rsidRPr="00222BBA">
              <w:rPr>
                <w:rFonts w:ascii="Times New Roman" w:eastAsia="SimSun" w:hAnsi="Times New Roman"/>
                <w:kern w:val="1"/>
                <w:sz w:val="24"/>
                <w:szCs w:val="24"/>
                <w:lang w:eastAsia="ar-SA"/>
              </w:rPr>
              <w:t xml:space="preserve">Подпрограмма </w:t>
            </w:r>
            <w:r w:rsidRPr="00222BBA">
              <w:rPr>
                <w:rFonts w:ascii="Times New Roman" w:hAnsi="Times New Roman"/>
                <w:sz w:val="24"/>
                <w:szCs w:val="24"/>
                <w:lang w:eastAsia="ar-SA"/>
              </w:rPr>
              <w:t>реализуется в период с 202</w:t>
            </w:r>
            <w:r w:rsidR="002C3B70">
              <w:rPr>
                <w:rFonts w:ascii="Times New Roman" w:hAnsi="Times New Roman"/>
                <w:sz w:val="24"/>
                <w:szCs w:val="24"/>
                <w:lang w:eastAsia="ar-SA"/>
              </w:rPr>
              <w:t>4</w:t>
            </w:r>
            <w:r w:rsidRPr="00222BBA">
              <w:rPr>
                <w:rFonts w:ascii="Times New Roman" w:hAnsi="Times New Roman"/>
                <w:sz w:val="24"/>
                <w:szCs w:val="24"/>
                <w:lang w:eastAsia="ar-SA"/>
              </w:rPr>
              <w:t xml:space="preserve"> по 202</w:t>
            </w:r>
            <w:r w:rsidR="002C3B70">
              <w:rPr>
                <w:rFonts w:ascii="Times New Roman" w:hAnsi="Times New Roman"/>
                <w:sz w:val="24"/>
                <w:szCs w:val="24"/>
                <w:lang w:eastAsia="ar-SA"/>
              </w:rPr>
              <w:t>7</w:t>
            </w:r>
            <w:r w:rsidRPr="00222BBA">
              <w:rPr>
                <w:rFonts w:ascii="Times New Roman" w:hAnsi="Times New Roman"/>
                <w:sz w:val="24"/>
                <w:szCs w:val="24"/>
                <w:lang w:eastAsia="ar-SA"/>
              </w:rPr>
              <w:t xml:space="preserve"> годы</w:t>
            </w:r>
          </w:p>
        </w:tc>
      </w:tr>
      <w:tr w:rsidR="0034319F" w:rsidRPr="00222BBA" w:rsidTr="00AF548B">
        <w:tc>
          <w:tcPr>
            <w:tcW w:w="2854" w:type="dxa"/>
          </w:tcPr>
          <w:p w:rsidR="0034319F" w:rsidRPr="00222BBA" w:rsidRDefault="0034319F" w:rsidP="00CD6EF0">
            <w:pPr>
              <w:pStyle w:val="a8"/>
              <w:rPr>
                <w:rFonts w:ascii="Times New Roman" w:hAnsi="Times New Roman"/>
                <w:sz w:val="24"/>
                <w:szCs w:val="24"/>
                <w:lang w:eastAsia="en-US"/>
              </w:rPr>
            </w:pPr>
            <w:bookmarkStart w:id="9" w:name="_Hlk182554596"/>
            <w:r w:rsidRPr="00222BBA">
              <w:rPr>
                <w:rFonts w:ascii="Times New Roman" w:hAnsi="Times New Roman"/>
                <w:sz w:val="24"/>
                <w:szCs w:val="24"/>
              </w:rPr>
              <w:t xml:space="preserve">Объемы и источники финансирования подпрограммы </w:t>
            </w:r>
          </w:p>
          <w:p w:rsidR="0034319F" w:rsidRPr="00222BBA" w:rsidRDefault="0034319F" w:rsidP="00CD6EF0">
            <w:pPr>
              <w:pStyle w:val="a8"/>
              <w:rPr>
                <w:rFonts w:ascii="Times New Roman" w:hAnsi="Times New Roman"/>
                <w:sz w:val="24"/>
                <w:szCs w:val="24"/>
                <w:lang w:eastAsia="en-US"/>
              </w:rPr>
            </w:pPr>
          </w:p>
        </w:tc>
        <w:tc>
          <w:tcPr>
            <w:tcW w:w="7353" w:type="dxa"/>
          </w:tcPr>
          <w:p w:rsidR="003F2888" w:rsidRPr="005C012B" w:rsidRDefault="003F2888" w:rsidP="003F2888">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Общий объем финансирования  </w:t>
            </w:r>
            <w:r w:rsidR="0081499B" w:rsidRPr="005C012B">
              <w:rPr>
                <w:rFonts w:ascii="Times New Roman" w:hAnsi="Times New Roman"/>
                <w:sz w:val="24"/>
                <w:szCs w:val="24"/>
              </w:rPr>
              <w:t>130512,5</w:t>
            </w:r>
            <w:r w:rsidR="00B35E1A" w:rsidRPr="005C012B">
              <w:rPr>
                <w:rFonts w:ascii="Times New Roman" w:hAnsi="Times New Roman"/>
                <w:sz w:val="24"/>
                <w:szCs w:val="24"/>
              </w:rPr>
              <w:t xml:space="preserve"> </w:t>
            </w:r>
            <w:r w:rsidRPr="005C012B">
              <w:rPr>
                <w:rFonts w:ascii="Times New Roman" w:hAnsi="Times New Roman"/>
                <w:sz w:val="24"/>
                <w:szCs w:val="24"/>
              </w:rPr>
              <w:t>тыс. рублей, в том числе:</w:t>
            </w:r>
          </w:p>
          <w:p w:rsidR="003F2888"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 xml:space="preserve">за счет средств районного бюджета – </w:t>
            </w:r>
            <w:r w:rsidR="0081499B" w:rsidRPr="005C012B">
              <w:rPr>
                <w:rFonts w:ascii="Times New Roman" w:hAnsi="Times New Roman"/>
                <w:sz w:val="24"/>
                <w:szCs w:val="24"/>
              </w:rPr>
              <w:t xml:space="preserve">114648,9 </w:t>
            </w:r>
            <w:r w:rsidRPr="005C012B">
              <w:rPr>
                <w:rFonts w:ascii="Times New Roman" w:hAnsi="Times New Roman"/>
                <w:sz w:val="24"/>
                <w:szCs w:val="24"/>
              </w:rPr>
              <w:t xml:space="preserve"> тыс. рублей;</w:t>
            </w:r>
          </w:p>
          <w:p w:rsidR="003F2888"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w:t>
            </w:r>
            <w:r w:rsidR="0081499B" w:rsidRPr="005C012B">
              <w:rPr>
                <w:rFonts w:ascii="Times New Roman" w:hAnsi="Times New Roman"/>
                <w:sz w:val="24"/>
                <w:szCs w:val="24"/>
              </w:rPr>
              <w:t>15038,5</w:t>
            </w:r>
            <w:r w:rsidRPr="005C012B">
              <w:rPr>
                <w:rFonts w:ascii="Times New Roman" w:hAnsi="Times New Roman"/>
                <w:sz w:val="24"/>
                <w:szCs w:val="24"/>
              </w:rPr>
              <w:t xml:space="preserve"> тыс. рублей; </w:t>
            </w:r>
          </w:p>
          <w:p w:rsidR="003F2888"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средств федерального бюджета –</w:t>
            </w:r>
            <w:r w:rsidR="0081499B" w:rsidRPr="005C012B">
              <w:rPr>
                <w:rFonts w:ascii="Times New Roman" w:hAnsi="Times New Roman"/>
                <w:sz w:val="24"/>
                <w:szCs w:val="24"/>
              </w:rPr>
              <w:t>825,1</w:t>
            </w:r>
            <w:r w:rsidRPr="005C012B">
              <w:rPr>
                <w:rFonts w:ascii="Times New Roman" w:hAnsi="Times New Roman"/>
                <w:sz w:val="24"/>
                <w:szCs w:val="24"/>
              </w:rPr>
              <w:t xml:space="preserve"> тыс. рублей; </w:t>
            </w:r>
          </w:p>
          <w:p w:rsidR="003F2888"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в том числе по годам:</w:t>
            </w:r>
          </w:p>
          <w:p w:rsidR="003F2888"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 xml:space="preserve">2024 год – </w:t>
            </w:r>
            <w:r w:rsidR="002C3B70" w:rsidRPr="005C012B">
              <w:rPr>
                <w:rFonts w:ascii="Times New Roman" w:hAnsi="Times New Roman"/>
                <w:sz w:val="24"/>
                <w:szCs w:val="24"/>
              </w:rPr>
              <w:t>36658,8</w:t>
            </w:r>
            <w:r w:rsidRPr="005C012B">
              <w:rPr>
                <w:rFonts w:ascii="Times New Roman" w:hAnsi="Times New Roman"/>
                <w:sz w:val="24"/>
                <w:szCs w:val="24"/>
              </w:rPr>
              <w:t xml:space="preserve"> тыс. рублей, в том числе за счет:</w:t>
            </w:r>
          </w:p>
          <w:p w:rsidR="003F2888"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средств районного бюджета 28</w:t>
            </w:r>
            <w:r w:rsidR="0081499B" w:rsidRPr="005C012B">
              <w:rPr>
                <w:rFonts w:ascii="Times New Roman" w:hAnsi="Times New Roman"/>
                <w:sz w:val="24"/>
                <w:szCs w:val="24"/>
              </w:rPr>
              <w:t>786,3</w:t>
            </w:r>
            <w:r w:rsidRPr="005C012B">
              <w:rPr>
                <w:rFonts w:ascii="Times New Roman" w:hAnsi="Times New Roman"/>
                <w:sz w:val="24"/>
                <w:szCs w:val="24"/>
              </w:rPr>
              <w:t xml:space="preserve"> тыс. рублей;</w:t>
            </w:r>
          </w:p>
          <w:p w:rsidR="003F2888"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 xml:space="preserve">за счет средств федерального бюджета – 267,4 тыс. рублей; </w:t>
            </w:r>
          </w:p>
          <w:p w:rsidR="006D7BB1"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 xml:space="preserve">дств </w:t>
            </w:r>
            <w:r w:rsidR="006D7BB1" w:rsidRPr="005C012B">
              <w:rPr>
                <w:rFonts w:ascii="Times New Roman" w:hAnsi="Times New Roman"/>
                <w:sz w:val="24"/>
                <w:szCs w:val="24"/>
              </w:rPr>
              <w:t xml:space="preserve"> </w:t>
            </w:r>
            <w:r w:rsidRPr="005C012B">
              <w:rPr>
                <w:rFonts w:ascii="Times New Roman" w:hAnsi="Times New Roman"/>
                <w:sz w:val="24"/>
                <w:szCs w:val="24"/>
              </w:rPr>
              <w:t>кр</w:t>
            </w:r>
            <w:proofErr w:type="gramEnd"/>
            <w:r w:rsidRPr="005C012B">
              <w:rPr>
                <w:rFonts w:ascii="Times New Roman" w:hAnsi="Times New Roman"/>
                <w:sz w:val="24"/>
                <w:szCs w:val="24"/>
              </w:rPr>
              <w:t>аевого бюджета –</w:t>
            </w:r>
            <w:r w:rsidR="0081499B" w:rsidRPr="005C012B">
              <w:rPr>
                <w:rFonts w:ascii="Times New Roman" w:hAnsi="Times New Roman"/>
                <w:sz w:val="24"/>
                <w:szCs w:val="24"/>
              </w:rPr>
              <w:t>7605,1</w:t>
            </w:r>
            <w:r w:rsidRPr="005C012B">
              <w:rPr>
                <w:rFonts w:ascii="Times New Roman" w:hAnsi="Times New Roman"/>
                <w:sz w:val="24"/>
                <w:szCs w:val="24"/>
              </w:rPr>
              <w:t xml:space="preserve"> тыс. рублей</w:t>
            </w:r>
            <w:r w:rsidR="006D7BB1" w:rsidRPr="005C012B">
              <w:rPr>
                <w:rFonts w:ascii="Times New Roman" w:hAnsi="Times New Roman"/>
                <w:sz w:val="24"/>
                <w:szCs w:val="24"/>
              </w:rPr>
              <w:t>.</w:t>
            </w:r>
          </w:p>
          <w:p w:rsidR="003F2888"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2025 год –</w:t>
            </w:r>
            <w:r w:rsidR="002B07CC" w:rsidRPr="005C012B">
              <w:rPr>
                <w:rFonts w:ascii="Times New Roman" w:hAnsi="Times New Roman"/>
                <w:sz w:val="24"/>
                <w:szCs w:val="24"/>
              </w:rPr>
              <w:t>38527,2</w:t>
            </w:r>
            <w:r w:rsidRPr="005C012B">
              <w:rPr>
                <w:rFonts w:ascii="Times New Roman" w:hAnsi="Times New Roman"/>
                <w:sz w:val="24"/>
                <w:szCs w:val="24"/>
              </w:rPr>
              <w:t xml:space="preserve"> тыс. рублей, в том числе за счет:</w:t>
            </w:r>
          </w:p>
          <w:p w:rsidR="003F2888" w:rsidRPr="005C012B" w:rsidRDefault="003F2888" w:rsidP="003F2888">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за счет средств районного бюджета  31793,1 тыс. рублей;</w:t>
            </w:r>
          </w:p>
          <w:p w:rsidR="003F2888"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средств федерального бюджета –</w:t>
            </w:r>
            <w:r w:rsidR="002B07CC" w:rsidRPr="005C012B">
              <w:rPr>
                <w:rFonts w:ascii="Times New Roman" w:hAnsi="Times New Roman"/>
                <w:sz w:val="24"/>
                <w:szCs w:val="24"/>
              </w:rPr>
              <w:t>197,3</w:t>
            </w:r>
            <w:r w:rsidRPr="005C012B">
              <w:rPr>
                <w:rFonts w:ascii="Times New Roman" w:hAnsi="Times New Roman"/>
                <w:sz w:val="24"/>
                <w:szCs w:val="24"/>
              </w:rPr>
              <w:t xml:space="preserve"> тыс. рублей; </w:t>
            </w:r>
          </w:p>
          <w:p w:rsidR="003F2888"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w:t>
            </w:r>
            <w:r w:rsidR="002B07CC" w:rsidRPr="005C012B">
              <w:rPr>
                <w:rFonts w:ascii="Times New Roman" w:hAnsi="Times New Roman"/>
                <w:sz w:val="24"/>
                <w:szCs w:val="24"/>
              </w:rPr>
              <w:t>6536,8</w:t>
            </w:r>
            <w:r w:rsidRPr="005C012B">
              <w:rPr>
                <w:rFonts w:ascii="Times New Roman" w:hAnsi="Times New Roman"/>
                <w:sz w:val="24"/>
                <w:szCs w:val="24"/>
              </w:rPr>
              <w:t xml:space="preserve"> тыс. рублей</w:t>
            </w:r>
          </w:p>
          <w:p w:rsidR="003F2888"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2026 год –</w:t>
            </w:r>
            <w:r w:rsidR="006D7BB1" w:rsidRPr="005C012B">
              <w:rPr>
                <w:rFonts w:ascii="Times New Roman" w:hAnsi="Times New Roman"/>
                <w:sz w:val="24"/>
                <w:szCs w:val="24"/>
              </w:rPr>
              <w:t>28548,8</w:t>
            </w:r>
            <w:r w:rsidRPr="005C012B">
              <w:rPr>
                <w:rFonts w:ascii="Times New Roman" w:hAnsi="Times New Roman"/>
                <w:sz w:val="24"/>
                <w:szCs w:val="24"/>
              </w:rPr>
              <w:t xml:space="preserve"> тыс. рублей, в том числе за счет:</w:t>
            </w:r>
          </w:p>
          <w:p w:rsidR="003F2888" w:rsidRPr="005C012B" w:rsidRDefault="003F2888" w:rsidP="003F2888">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средств районного бюджета  </w:t>
            </w:r>
            <w:r w:rsidR="006D7BB1" w:rsidRPr="005C012B">
              <w:rPr>
                <w:rFonts w:ascii="Times New Roman" w:hAnsi="Times New Roman"/>
                <w:sz w:val="24"/>
                <w:szCs w:val="24"/>
              </w:rPr>
              <w:t>27908,6</w:t>
            </w:r>
            <w:r w:rsidRPr="005C012B">
              <w:rPr>
                <w:rFonts w:ascii="Times New Roman" w:hAnsi="Times New Roman"/>
                <w:sz w:val="24"/>
                <w:szCs w:val="24"/>
              </w:rPr>
              <w:t xml:space="preserve"> тыс. рублей;</w:t>
            </w:r>
          </w:p>
          <w:p w:rsidR="003F2888" w:rsidRPr="005C012B" w:rsidRDefault="003F2888" w:rsidP="003F2888">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w:t>
            </w:r>
            <w:r w:rsidR="006D7BB1" w:rsidRPr="005C012B">
              <w:rPr>
                <w:rFonts w:ascii="Times New Roman" w:hAnsi="Times New Roman"/>
                <w:sz w:val="24"/>
                <w:szCs w:val="24"/>
              </w:rPr>
              <w:t>448,2</w:t>
            </w:r>
            <w:r w:rsidRPr="005C012B">
              <w:rPr>
                <w:rFonts w:ascii="Times New Roman" w:hAnsi="Times New Roman"/>
                <w:sz w:val="24"/>
                <w:szCs w:val="24"/>
              </w:rPr>
              <w:t xml:space="preserve"> тыс. рублей</w:t>
            </w:r>
            <w:r w:rsidR="006D7BB1" w:rsidRPr="005C012B">
              <w:rPr>
                <w:rFonts w:ascii="Times New Roman" w:hAnsi="Times New Roman"/>
                <w:sz w:val="24"/>
                <w:szCs w:val="24"/>
              </w:rPr>
              <w:t>;</w:t>
            </w:r>
          </w:p>
          <w:p w:rsidR="006D7BB1" w:rsidRPr="005C012B" w:rsidRDefault="006D7BB1" w:rsidP="003F2888">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федерального бюджета -192 </w:t>
            </w:r>
            <w:proofErr w:type="spellStart"/>
            <w:r w:rsidRPr="005C012B">
              <w:rPr>
                <w:rFonts w:ascii="Times New Roman" w:hAnsi="Times New Roman"/>
                <w:sz w:val="24"/>
                <w:szCs w:val="24"/>
              </w:rPr>
              <w:t>тыс</w:t>
            </w:r>
            <w:proofErr w:type="gramStart"/>
            <w:r w:rsidRPr="005C012B">
              <w:rPr>
                <w:rFonts w:ascii="Times New Roman" w:hAnsi="Times New Roman"/>
                <w:sz w:val="24"/>
                <w:szCs w:val="24"/>
              </w:rPr>
              <w:t>.р</w:t>
            </w:r>
            <w:proofErr w:type="gramEnd"/>
            <w:r w:rsidRPr="005C012B">
              <w:rPr>
                <w:rFonts w:ascii="Times New Roman" w:hAnsi="Times New Roman"/>
                <w:sz w:val="24"/>
                <w:szCs w:val="24"/>
              </w:rPr>
              <w:t>ублей</w:t>
            </w:r>
            <w:proofErr w:type="spellEnd"/>
          </w:p>
          <w:p w:rsidR="003F2888" w:rsidRPr="005C012B" w:rsidRDefault="003F2888" w:rsidP="003F288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lastRenderedPageBreak/>
              <w:t>2027 год –</w:t>
            </w:r>
            <w:r w:rsidR="006D7BB1" w:rsidRPr="005C012B">
              <w:rPr>
                <w:rFonts w:ascii="Times New Roman" w:hAnsi="Times New Roman"/>
                <w:sz w:val="24"/>
                <w:szCs w:val="24"/>
              </w:rPr>
              <w:t>26777,7</w:t>
            </w:r>
            <w:r w:rsidRPr="005C012B">
              <w:rPr>
                <w:rFonts w:ascii="Times New Roman" w:hAnsi="Times New Roman"/>
                <w:sz w:val="24"/>
                <w:szCs w:val="24"/>
              </w:rPr>
              <w:t xml:space="preserve"> тыс. рублей, в том числе за счет:</w:t>
            </w:r>
          </w:p>
          <w:p w:rsidR="003F2888" w:rsidRPr="005C012B" w:rsidRDefault="003F2888" w:rsidP="003F2888">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средств районного бюджета  </w:t>
            </w:r>
            <w:r w:rsidR="006D7BB1" w:rsidRPr="005C012B">
              <w:rPr>
                <w:rFonts w:ascii="Times New Roman" w:hAnsi="Times New Roman"/>
                <w:sz w:val="24"/>
                <w:szCs w:val="24"/>
              </w:rPr>
              <w:t>26160,9</w:t>
            </w:r>
            <w:r w:rsidRPr="005C012B">
              <w:rPr>
                <w:rFonts w:ascii="Times New Roman" w:hAnsi="Times New Roman"/>
                <w:sz w:val="24"/>
                <w:szCs w:val="24"/>
              </w:rPr>
              <w:t xml:space="preserve"> тыс. рублей.</w:t>
            </w:r>
          </w:p>
          <w:p w:rsidR="0034319F" w:rsidRPr="005C012B" w:rsidRDefault="002877BC" w:rsidP="006D7BB1">
            <w:pPr>
              <w:autoSpaceDE w:val="0"/>
              <w:autoSpaceDN w:val="0"/>
              <w:adjustRightInd w:val="0"/>
              <w:spacing w:after="0" w:line="240" w:lineRule="auto"/>
              <w:ind w:firstLine="16"/>
              <w:outlineLvl w:val="0"/>
              <w:rPr>
                <w:rFonts w:ascii="Times New Roman" w:hAnsi="Times New Roman"/>
                <w:sz w:val="24"/>
                <w:szCs w:val="24"/>
              </w:rPr>
            </w:pPr>
            <w:r w:rsidRPr="005C012B">
              <w:rPr>
                <w:rFonts w:ascii="Times New Roman" w:hAnsi="Times New Roman"/>
                <w:sz w:val="24"/>
                <w:szCs w:val="24"/>
              </w:rPr>
              <w:t xml:space="preserve">     за счет средств краевого бюджета </w:t>
            </w:r>
            <w:r w:rsidR="006D7BB1" w:rsidRPr="005C012B">
              <w:rPr>
                <w:rFonts w:ascii="Times New Roman" w:hAnsi="Times New Roman"/>
                <w:sz w:val="24"/>
                <w:szCs w:val="24"/>
              </w:rPr>
              <w:t>448,4</w:t>
            </w:r>
            <w:r w:rsidRPr="005C012B">
              <w:rPr>
                <w:rFonts w:ascii="Times New Roman" w:hAnsi="Times New Roman"/>
                <w:sz w:val="24"/>
                <w:szCs w:val="24"/>
              </w:rPr>
              <w:t xml:space="preserve"> </w:t>
            </w:r>
            <w:proofErr w:type="spellStart"/>
            <w:r w:rsidRPr="005C012B">
              <w:rPr>
                <w:rFonts w:ascii="Times New Roman" w:hAnsi="Times New Roman"/>
                <w:sz w:val="24"/>
                <w:szCs w:val="24"/>
              </w:rPr>
              <w:t>тыс</w:t>
            </w:r>
            <w:proofErr w:type="gramStart"/>
            <w:r w:rsidRPr="005C012B">
              <w:rPr>
                <w:rFonts w:ascii="Times New Roman" w:hAnsi="Times New Roman"/>
                <w:sz w:val="24"/>
                <w:szCs w:val="24"/>
              </w:rPr>
              <w:t>.р</w:t>
            </w:r>
            <w:proofErr w:type="gramEnd"/>
            <w:r w:rsidRPr="005C012B">
              <w:rPr>
                <w:rFonts w:ascii="Times New Roman" w:hAnsi="Times New Roman"/>
                <w:sz w:val="24"/>
                <w:szCs w:val="24"/>
              </w:rPr>
              <w:t>ублей</w:t>
            </w:r>
            <w:proofErr w:type="spellEnd"/>
            <w:r w:rsidRPr="005C012B">
              <w:rPr>
                <w:rFonts w:ascii="Times New Roman" w:hAnsi="Times New Roman"/>
                <w:sz w:val="24"/>
                <w:szCs w:val="24"/>
              </w:rPr>
              <w:t>.</w:t>
            </w:r>
          </w:p>
          <w:p w:rsidR="006D7BB1" w:rsidRPr="005C012B" w:rsidRDefault="006D7BB1" w:rsidP="006D7BB1">
            <w:pPr>
              <w:autoSpaceDE w:val="0"/>
              <w:autoSpaceDN w:val="0"/>
              <w:adjustRightInd w:val="0"/>
              <w:spacing w:after="0" w:line="240" w:lineRule="auto"/>
              <w:ind w:firstLine="16"/>
              <w:outlineLvl w:val="0"/>
              <w:rPr>
                <w:rFonts w:ascii="Times New Roman" w:hAnsi="Times New Roman"/>
                <w:sz w:val="24"/>
                <w:szCs w:val="24"/>
              </w:rPr>
            </w:pPr>
            <w:r w:rsidRPr="005C012B">
              <w:rPr>
                <w:rFonts w:ascii="Times New Roman" w:hAnsi="Times New Roman"/>
                <w:sz w:val="24"/>
                <w:szCs w:val="24"/>
              </w:rPr>
              <w:t xml:space="preserve">    за счет федерального бюджета-168,4 </w:t>
            </w:r>
            <w:proofErr w:type="spellStart"/>
            <w:r w:rsidRPr="005C012B">
              <w:rPr>
                <w:rFonts w:ascii="Times New Roman" w:hAnsi="Times New Roman"/>
                <w:sz w:val="24"/>
                <w:szCs w:val="24"/>
              </w:rPr>
              <w:t>тыс</w:t>
            </w:r>
            <w:proofErr w:type="gramStart"/>
            <w:r w:rsidRPr="005C012B">
              <w:rPr>
                <w:rFonts w:ascii="Times New Roman" w:hAnsi="Times New Roman"/>
                <w:sz w:val="24"/>
                <w:szCs w:val="24"/>
              </w:rPr>
              <w:t>.р</w:t>
            </w:r>
            <w:proofErr w:type="gramEnd"/>
            <w:r w:rsidRPr="005C012B">
              <w:rPr>
                <w:rFonts w:ascii="Times New Roman" w:hAnsi="Times New Roman"/>
                <w:sz w:val="24"/>
                <w:szCs w:val="24"/>
              </w:rPr>
              <w:t>ублей</w:t>
            </w:r>
            <w:proofErr w:type="spellEnd"/>
          </w:p>
        </w:tc>
      </w:tr>
      <w:bookmarkEnd w:id="9"/>
      <w:tr w:rsidR="0034319F" w:rsidRPr="00222BBA" w:rsidTr="00AF548B">
        <w:tc>
          <w:tcPr>
            <w:tcW w:w="2854"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lastRenderedPageBreak/>
              <w:t>Наименование подпрограммы</w:t>
            </w:r>
          </w:p>
        </w:tc>
        <w:tc>
          <w:tcPr>
            <w:tcW w:w="7353" w:type="dxa"/>
          </w:tcPr>
          <w:p w:rsidR="0034319F" w:rsidRPr="00222BBA" w:rsidRDefault="0034319F" w:rsidP="007377B6">
            <w:pPr>
              <w:pStyle w:val="a8"/>
              <w:jc w:val="both"/>
              <w:rPr>
                <w:rFonts w:ascii="Times New Roman" w:hAnsi="Times New Roman"/>
                <w:sz w:val="24"/>
                <w:szCs w:val="24"/>
                <w:lang w:eastAsia="en-US"/>
              </w:rPr>
            </w:pPr>
            <w:proofErr w:type="gramStart"/>
            <w:r w:rsidRPr="00222BBA">
              <w:rPr>
                <w:rFonts w:ascii="Times New Roman" w:hAnsi="Times New Roman"/>
                <w:sz w:val="24"/>
                <w:szCs w:val="24"/>
              </w:rPr>
              <w:t>Контроль за</w:t>
            </w:r>
            <w:proofErr w:type="gramEnd"/>
            <w:r w:rsidRPr="00222BBA">
              <w:rPr>
                <w:rFonts w:ascii="Times New Roman" w:hAnsi="Times New Roman"/>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222BBA" w:rsidRDefault="005E7C60" w:rsidP="00D67ADA">
      <w:pPr>
        <w:autoSpaceDE w:val="0"/>
        <w:autoSpaceDN w:val="0"/>
        <w:adjustRightInd w:val="0"/>
        <w:spacing w:after="0" w:line="240" w:lineRule="auto"/>
        <w:jc w:val="both"/>
        <w:outlineLvl w:val="0"/>
        <w:rPr>
          <w:rFonts w:ascii="Times New Roman" w:hAnsi="Times New Roman"/>
          <w:b/>
          <w:sz w:val="24"/>
          <w:szCs w:val="24"/>
        </w:rPr>
      </w:pPr>
    </w:p>
    <w:p w:rsidR="005E7C60" w:rsidRPr="00222BBA" w:rsidRDefault="005E7C60" w:rsidP="00D67ADA">
      <w:pPr>
        <w:autoSpaceDE w:val="0"/>
        <w:autoSpaceDN w:val="0"/>
        <w:adjustRightInd w:val="0"/>
        <w:spacing w:after="0" w:line="240" w:lineRule="auto"/>
        <w:jc w:val="center"/>
        <w:outlineLvl w:val="0"/>
        <w:rPr>
          <w:rFonts w:ascii="Times New Roman" w:hAnsi="Times New Roman"/>
          <w:b/>
          <w:sz w:val="24"/>
          <w:szCs w:val="24"/>
        </w:rPr>
      </w:pPr>
      <w:r w:rsidRPr="00222BBA">
        <w:rPr>
          <w:rFonts w:ascii="Times New Roman" w:hAnsi="Times New Roman"/>
          <w:b/>
          <w:sz w:val="24"/>
          <w:szCs w:val="24"/>
        </w:rPr>
        <w:t>2. Основные разделы подпрограммы</w:t>
      </w:r>
    </w:p>
    <w:p w:rsidR="005E7C60" w:rsidRPr="00222BBA" w:rsidRDefault="005E7C60" w:rsidP="00D67ADA">
      <w:pPr>
        <w:autoSpaceDE w:val="0"/>
        <w:autoSpaceDN w:val="0"/>
        <w:adjustRightInd w:val="0"/>
        <w:spacing w:after="0" w:line="240" w:lineRule="auto"/>
        <w:jc w:val="center"/>
        <w:outlineLvl w:val="0"/>
        <w:rPr>
          <w:rFonts w:ascii="Times New Roman" w:hAnsi="Times New Roman"/>
          <w:sz w:val="24"/>
          <w:szCs w:val="24"/>
        </w:rPr>
      </w:pPr>
    </w:p>
    <w:p w:rsidR="005E7C60" w:rsidRPr="00222BBA" w:rsidRDefault="005E7C60" w:rsidP="00D67ADA">
      <w:pPr>
        <w:autoSpaceDE w:val="0"/>
        <w:autoSpaceDN w:val="0"/>
        <w:adjustRightInd w:val="0"/>
        <w:spacing w:after="0" w:line="240" w:lineRule="auto"/>
        <w:ind w:firstLine="540"/>
        <w:jc w:val="center"/>
        <w:rPr>
          <w:rFonts w:ascii="Times New Roman" w:hAnsi="Times New Roman"/>
          <w:b/>
          <w:sz w:val="24"/>
          <w:szCs w:val="24"/>
        </w:rPr>
      </w:pPr>
      <w:r w:rsidRPr="00222BBA">
        <w:rPr>
          <w:rFonts w:ascii="Times New Roman" w:hAnsi="Times New Roman"/>
          <w:b/>
          <w:sz w:val="24"/>
          <w:szCs w:val="24"/>
        </w:rPr>
        <w:t>2.1. Постановка проблемы и обоснование необходимости разработки подпрограммы</w:t>
      </w:r>
    </w:p>
    <w:p w:rsidR="005E7C60" w:rsidRPr="00222BBA" w:rsidRDefault="005E7C60" w:rsidP="00D67ADA">
      <w:pPr>
        <w:autoSpaceDE w:val="0"/>
        <w:autoSpaceDN w:val="0"/>
        <w:adjustRightInd w:val="0"/>
        <w:spacing w:after="0" w:line="240" w:lineRule="auto"/>
        <w:ind w:firstLine="540"/>
        <w:jc w:val="both"/>
        <w:rPr>
          <w:rFonts w:ascii="Times New Roman" w:hAnsi="Times New Roman"/>
          <w:b/>
          <w:sz w:val="24"/>
          <w:szCs w:val="24"/>
        </w:rPr>
      </w:pPr>
    </w:p>
    <w:p w:rsidR="005E7C60" w:rsidRPr="00222BBA" w:rsidRDefault="005E7C60" w:rsidP="00D67ADA">
      <w:pPr>
        <w:autoSpaceDE w:val="0"/>
        <w:autoSpaceDN w:val="0"/>
        <w:adjustRightInd w:val="0"/>
        <w:spacing w:after="0" w:line="240" w:lineRule="auto"/>
        <w:ind w:firstLine="567"/>
        <w:jc w:val="both"/>
        <w:outlineLvl w:val="0"/>
        <w:rPr>
          <w:rFonts w:ascii="Times New Roman" w:hAnsi="Times New Roman"/>
          <w:sz w:val="24"/>
          <w:szCs w:val="24"/>
        </w:rPr>
      </w:pPr>
      <w:r w:rsidRPr="00222BBA">
        <w:rPr>
          <w:rFonts w:ascii="Times New Roman" w:hAnsi="Times New Roman"/>
          <w:sz w:val="24"/>
          <w:szCs w:val="24"/>
        </w:rPr>
        <w:t>Подпрограмма направлена на обеспечение сохранности и использования культурного и исторического наследия.</w:t>
      </w:r>
    </w:p>
    <w:p w:rsidR="005E7C60" w:rsidRPr="00222BBA" w:rsidRDefault="005E7C60" w:rsidP="00D67ADA">
      <w:pPr>
        <w:autoSpaceDE w:val="0"/>
        <w:autoSpaceDN w:val="0"/>
        <w:adjustRightInd w:val="0"/>
        <w:spacing w:after="0" w:line="240" w:lineRule="auto"/>
        <w:ind w:firstLine="567"/>
        <w:jc w:val="both"/>
        <w:rPr>
          <w:rFonts w:ascii="Times New Roman" w:hAnsi="Times New Roman"/>
          <w:sz w:val="24"/>
          <w:szCs w:val="24"/>
        </w:rPr>
      </w:pPr>
    </w:p>
    <w:p w:rsidR="005E7C60" w:rsidRPr="00BB4F14" w:rsidRDefault="005E7C60" w:rsidP="00D67ADA">
      <w:pPr>
        <w:autoSpaceDE w:val="0"/>
        <w:autoSpaceDN w:val="0"/>
        <w:adjustRightInd w:val="0"/>
        <w:spacing w:after="0" w:line="240" w:lineRule="auto"/>
        <w:ind w:firstLine="567"/>
        <w:jc w:val="center"/>
        <w:outlineLvl w:val="0"/>
        <w:rPr>
          <w:rFonts w:ascii="Times New Roman" w:hAnsi="Times New Roman"/>
          <w:b/>
          <w:sz w:val="24"/>
          <w:szCs w:val="24"/>
        </w:rPr>
      </w:pPr>
      <w:r w:rsidRPr="00BB4F14">
        <w:rPr>
          <w:rFonts w:ascii="Times New Roman" w:hAnsi="Times New Roman"/>
          <w:b/>
          <w:sz w:val="24"/>
          <w:szCs w:val="24"/>
        </w:rPr>
        <w:t>2.1.1. 1.Создание условий для развития библиотечного дела</w:t>
      </w:r>
    </w:p>
    <w:p w:rsidR="005E7C60" w:rsidRPr="00BB4F14" w:rsidRDefault="005E7C60" w:rsidP="00D67ADA">
      <w:pPr>
        <w:autoSpaceDE w:val="0"/>
        <w:autoSpaceDN w:val="0"/>
        <w:adjustRightInd w:val="0"/>
        <w:spacing w:after="0" w:line="240" w:lineRule="auto"/>
        <w:ind w:firstLine="567"/>
        <w:jc w:val="center"/>
        <w:rPr>
          <w:rFonts w:ascii="Times New Roman" w:hAnsi="Times New Roman"/>
          <w:sz w:val="24"/>
          <w:szCs w:val="24"/>
        </w:rPr>
      </w:pP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сохраняя культурное наследие.</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Библиотечное обслуживание населения района осуществляют МБУК «</w:t>
      </w:r>
      <w:proofErr w:type="spellStart"/>
      <w:r w:rsidRPr="00BB4F14">
        <w:rPr>
          <w:rFonts w:ascii="Times New Roman" w:hAnsi="Times New Roman"/>
          <w:sz w:val="24"/>
          <w:szCs w:val="24"/>
        </w:rPr>
        <w:t>Большемуртинская</w:t>
      </w:r>
      <w:proofErr w:type="spellEnd"/>
      <w:r w:rsidR="005B5BE3">
        <w:rPr>
          <w:rFonts w:ascii="Times New Roman" w:hAnsi="Times New Roman"/>
          <w:sz w:val="24"/>
          <w:szCs w:val="24"/>
        </w:rPr>
        <w:t xml:space="preserve"> </w:t>
      </w:r>
      <w:proofErr w:type="spellStart"/>
      <w:r w:rsidRPr="00BB4F14">
        <w:rPr>
          <w:rFonts w:ascii="Times New Roman" w:hAnsi="Times New Roman"/>
          <w:sz w:val="24"/>
          <w:szCs w:val="24"/>
        </w:rPr>
        <w:t>межпоселенческая</w:t>
      </w:r>
      <w:proofErr w:type="spellEnd"/>
      <w:r w:rsidRPr="00BB4F14">
        <w:rPr>
          <w:rFonts w:ascii="Times New Roman" w:hAnsi="Times New Roman"/>
          <w:sz w:val="24"/>
          <w:szCs w:val="24"/>
        </w:rPr>
        <w:t xml:space="preserve"> библиотечная система» (2</w:t>
      </w:r>
      <w:r w:rsidR="005B5BE3">
        <w:rPr>
          <w:rFonts w:ascii="Times New Roman" w:hAnsi="Times New Roman"/>
          <w:sz w:val="24"/>
          <w:szCs w:val="24"/>
        </w:rPr>
        <w:t>4</w:t>
      </w:r>
      <w:r w:rsidRPr="00BB4F14">
        <w:rPr>
          <w:rFonts w:ascii="Times New Roman" w:hAnsi="Times New Roman"/>
          <w:sz w:val="24"/>
          <w:szCs w:val="24"/>
        </w:rPr>
        <w:t xml:space="preserve"> библиотек</w:t>
      </w:r>
      <w:r w:rsidR="005B5BE3">
        <w:rPr>
          <w:rFonts w:ascii="Times New Roman" w:hAnsi="Times New Roman"/>
          <w:sz w:val="24"/>
          <w:szCs w:val="24"/>
        </w:rPr>
        <w:t>и</w:t>
      </w:r>
      <w:r w:rsidRPr="00BB4F14">
        <w:rPr>
          <w:rFonts w:ascii="Times New Roman" w:hAnsi="Times New Roman"/>
          <w:sz w:val="24"/>
          <w:szCs w:val="24"/>
        </w:rPr>
        <w:t>-филиал</w:t>
      </w:r>
      <w:r w:rsidR="00490A1E">
        <w:rPr>
          <w:rFonts w:ascii="Times New Roman" w:hAnsi="Times New Roman"/>
          <w:sz w:val="24"/>
          <w:szCs w:val="24"/>
        </w:rPr>
        <w:t>а</w:t>
      </w:r>
      <w:r w:rsidRPr="00BB4F14">
        <w:rPr>
          <w:rFonts w:ascii="Times New Roman" w:hAnsi="Times New Roman"/>
          <w:sz w:val="24"/>
          <w:szCs w:val="24"/>
        </w:rPr>
        <w:t>).</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Библиотечным обслуживанием охвачено </w:t>
      </w:r>
      <w:r w:rsidR="00D70860" w:rsidRPr="00BB4F14">
        <w:rPr>
          <w:rFonts w:ascii="Times New Roman" w:hAnsi="Times New Roman"/>
          <w:sz w:val="24"/>
          <w:szCs w:val="24"/>
        </w:rPr>
        <w:t xml:space="preserve">100 % </w:t>
      </w:r>
      <w:r w:rsidRPr="00BB4F14">
        <w:rPr>
          <w:rFonts w:ascii="Times New Roman" w:hAnsi="Times New Roman"/>
          <w:sz w:val="24"/>
          <w:szCs w:val="24"/>
        </w:rPr>
        <w:t>населения района. Отдаленные деревни, не име</w:t>
      </w:r>
      <w:r w:rsidR="00561E11" w:rsidRPr="00BB4F14">
        <w:rPr>
          <w:rFonts w:ascii="Times New Roman" w:hAnsi="Times New Roman"/>
          <w:sz w:val="24"/>
          <w:szCs w:val="24"/>
        </w:rPr>
        <w:t>ющие библиотек, обслуживаются 7</w:t>
      </w:r>
      <w:r w:rsidRPr="00BB4F14">
        <w:rPr>
          <w:rFonts w:ascii="Times New Roman" w:hAnsi="Times New Roman"/>
          <w:sz w:val="24"/>
          <w:szCs w:val="24"/>
        </w:rPr>
        <w:t xml:space="preserve"> передвижными пунктами выдачи.</w:t>
      </w:r>
      <w:r w:rsidR="005B5BE3">
        <w:rPr>
          <w:rFonts w:ascii="Times New Roman" w:hAnsi="Times New Roman"/>
          <w:sz w:val="24"/>
          <w:szCs w:val="24"/>
        </w:rPr>
        <w:t xml:space="preserve"> </w:t>
      </w:r>
      <w:r w:rsidR="00561E11" w:rsidRPr="00BB4F14">
        <w:rPr>
          <w:rFonts w:ascii="Times New Roman" w:hAnsi="Times New Roman"/>
          <w:sz w:val="24"/>
          <w:szCs w:val="24"/>
        </w:rPr>
        <w:t>Всего пунктов 38.</w:t>
      </w:r>
      <w:r w:rsidRPr="00BB4F14">
        <w:rPr>
          <w:rFonts w:ascii="Times New Roman" w:hAnsi="Times New Roman"/>
          <w:sz w:val="24"/>
          <w:szCs w:val="24"/>
        </w:rPr>
        <w:t xml:space="preserve"> Совокупный книжный фонд биб</w:t>
      </w:r>
      <w:r w:rsidR="00F0676B" w:rsidRPr="00BB4F14">
        <w:rPr>
          <w:rFonts w:ascii="Times New Roman" w:hAnsi="Times New Roman"/>
          <w:sz w:val="24"/>
          <w:szCs w:val="24"/>
        </w:rPr>
        <w:t xml:space="preserve">лиотек района насчитывает </w:t>
      </w:r>
      <w:r w:rsidR="00A30C4D">
        <w:rPr>
          <w:rFonts w:ascii="Times New Roman" w:hAnsi="Times New Roman"/>
          <w:sz w:val="24"/>
          <w:szCs w:val="24"/>
        </w:rPr>
        <w:t xml:space="preserve">157983 </w:t>
      </w:r>
      <w:r w:rsidRPr="00BB4F14">
        <w:rPr>
          <w:rFonts w:ascii="Times New Roman" w:hAnsi="Times New Roman"/>
          <w:sz w:val="24"/>
          <w:szCs w:val="24"/>
        </w:rPr>
        <w:t>единиц хран</w:t>
      </w:r>
      <w:r w:rsidR="00F0676B" w:rsidRPr="00BB4F14">
        <w:rPr>
          <w:rFonts w:ascii="Times New Roman" w:hAnsi="Times New Roman"/>
          <w:sz w:val="24"/>
          <w:szCs w:val="24"/>
        </w:rPr>
        <w:t>ения, что составляет 1</w:t>
      </w:r>
      <w:r w:rsidR="00A30C4D">
        <w:rPr>
          <w:rFonts w:ascii="Times New Roman" w:hAnsi="Times New Roman"/>
          <w:sz w:val="24"/>
          <w:szCs w:val="24"/>
        </w:rPr>
        <w:t>1</w:t>
      </w:r>
      <w:r w:rsidRPr="00BB4F14">
        <w:rPr>
          <w:rFonts w:ascii="Times New Roman" w:hAnsi="Times New Roman"/>
          <w:sz w:val="24"/>
          <w:szCs w:val="24"/>
        </w:rPr>
        <w:t xml:space="preserve"> экземпляров в расчете на одного жителя района. </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Важнейшим показателем результативности муниципальных библиотечных учреждений района является динамика численности обслуженных посетителей. За последние три года ежегодное число читателей в муниципальных библиотеках стабильно сохраняется численностью не менее </w:t>
      </w:r>
      <w:r w:rsidR="00C96643" w:rsidRPr="00BB4F14">
        <w:rPr>
          <w:rFonts w:ascii="Times New Roman" w:hAnsi="Times New Roman"/>
          <w:sz w:val="24"/>
          <w:szCs w:val="24"/>
        </w:rPr>
        <w:t>1448</w:t>
      </w:r>
      <w:r w:rsidR="00A30C4D">
        <w:rPr>
          <w:rFonts w:ascii="Times New Roman" w:hAnsi="Times New Roman"/>
          <w:sz w:val="24"/>
          <w:szCs w:val="24"/>
        </w:rPr>
        <w:t xml:space="preserve">6 </w:t>
      </w:r>
      <w:r w:rsidRPr="00BB4F14">
        <w:rPr>
          <w:rFonts w:ascii="Times New Roman" w:hAnsi="Times New Roman"/>
          <w:sz w:val="24"/>
          <w:szCs w:val="24"/>
        </w:rPr>
        <w:t xml:space="preserve">человек  с количеством книговыдач </w:t>
      </w:r>
      <w:r w:rsidR="00C96643" w:rsidRPr="00BB4F14">
        <w:rPr>
          <w:rFonts w:ascii="Times New Roman" w:hAnsi="Times New Roman"/>
          <w:sz w:val="24"/>
          <w:szCs w:val="24"/>
        </w:rPr>
        <w:t>35091</w:t>
      </w:r>
      <w:r w:rsidR="0081531A">
        <w:rPr>
          <w:rFonts w:ascii="Times New Roman" w:hAnsi="Times New Roman"/>
          <w:sz w:val="24"/>
          <w:szCs w:val="24"/>
        </w:rPr>
        <w:t>3</w:t>
      </w:r>
      <w:r w:rsidRPr="00BB4F14">
        <w:rPr>
          <w:rFonts w:ascii="Times New Roman" w:hAnsi="Times New Roman"/>
          <w:sz w:val="24"/>
          <w:szCs w:val="24"/>
        </w:rPr>
        <w:t xml:space="preserve"> экземпляров, </w:t>
      </w:r>
      <w:r w:rsidR="00C96643" w:rsidRPr="00BB4F14">
        <w:rPr>
          <w:rFonts w:ascii="Times New Roman" w:hAnsi="Times New Roman"/>
          <w:sz w:val="24"/>
          <w:szCs w:val="24"/>
        </w:rPr>
        <w:t>171040</w:t>
      </w:r>
      <w:r w:rsidRPr="00BB4F14">
        <w:rPr>
          <w:rFonts w:ascii="Times New Roman" w:hAnsi="Times New Roman"/>
          <w:sz w:val="24"/>
          <w:szCs w:val="24"/>
        </w:rPr>
        <w:t xml:space="preserve"> посещений библиотек в год.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их к чтению. Около </w:t>
      </w:r>
      <w:r w:rsidR="0081531A">
        <w:rPr>
          <w:rFonts w:ascii="Times New Roman" w:hAnsi="Times New Roman"/>
          <w:sz w:val="24"/>
          <w:szCs w:val="24"/>
        </w:rPr>
        <w:t>40</w:t>
      </w:r>
      <w:r w:rsidRPr="00BB4F14">
        <w:rPr>
          <w:rFonts w:ascii="Times New Roman" w:hAnsi="Times New Roman"/>
          <w:sz w:val="24"/>
          <w:szCs w:val="24"/>
        </w:rPr>
        <w:t xml:space="preserve">% детей и молодежи пользуется услугами библиотек. </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С 2006 г. в МБУК «</w:t>
      </w:r>
      <w:proofErr w:type="spellStart"/>
      <w:r w:rsidRPr="00BB4F14">
        <w:rPr>
          <w:rFonts w:ascii="Times New Roman" w:hAnsi="Times New Roman"/>
          <w:sz w:val="24"/>
          <w:szCs w:val="24"/>
        </w:rPr>
        <w:t>Большемуртинская</w:t>
      </w:r>
      <w:proofErr w:type="spellEnd"/>
      <w:r w:rsidR="006B2D14">
        <w:rPr>
          <w:rFonts w:ascii="Times New Roman" w:hAnsi="Times New Roman"/>
          <w:sz w:val="24"/>
          <w:szCs w:val="24"/>
        </w:rPr>
        <w:t xml:space="preserve"> </w:t>
      </w:r>
      <w:proofErr w:type="spellStart"/>
      <w:r w:rsidRPr="00BB4F14">
        <w:rPr>
          <w:rFonts w:ascii="Times New Roman" w:hAnsi="Times New Roman"/>
          <w:sz w:val="24"/>
          <w:szCs w:val="24"/>
        </w:rPr>
        <w:t>межпоселенческая</w:t>
      </w:r>
      <w:proofErr w:type="spellEnd"/>
      <w:r w:rsidRPr="00BB4F14">
        <w:rPr>
          <w:rFonts w:ascii="Times New Roman" w:hAnsi="Times New Roman"/>
          <w:sz w:val="24"/>
          <w:szCs w:val="24"/>
        </w:rPr>
        <w:t xml:space="preserve"> библиотечная система» на 100% обеспечена компьютерами. Установлена информационно-правовая программа «Консультант плюс», в 201</w:t>
      </w:r>
      <w:r w:rsidR="00F10458" w:rsidRPr="00BB4F14">
        <w:rPr>
          <w:rFonts w:ascii="Times New Roman" w:hAnsi="Times New Roman"/>
          <w:sz w:val="24"/>
          <w:szCs w:val="24"/>
        </w:rPr>
        <w:t xml:space="preserve">3 году создан официальный сайт </w:t>
      </w:r>
      <w:proofErr w:type="spellStart"/>
      <w:r w:rsidR="00F10458" w:rsidRPr="00BB4F14">
        <w:rPr>
          <w:rFonts w:ascii="Times New Roman" w:hAnsi="Times New Roman"/>
          <w:sz w:val="24"/>
          <w:szCs w:val="24"/>
        </w:rPr>
        <w:t>м</w:t>
      </w:r>
      <w:r w:rsidRPr="00BB4F14">
        <w:rPr>
          <w:rFonts w:ascii="Times New Roman" w:hAnsi="Times New Roman"/>
          <w:sz w:val="24"/>
          <w:szCs w:val="24"/>
        </w:rPr>
        <w:t>ежпоселенческой</w:t>
      </w:r>
      <w:proofErr w:type="spellEnd"/>
      <w:r w:rsidRPr="00BB4F14">
        <w:rPr>
          <w:rFonts w:ascii="Times New Roman" w:hAnsi="Times New Roman"/>
          <w:sz w:val="24"/>
          <w:szCs w:val="24"/>
        </w:rPr>
        <w:t xml:space="preserve"> центральной библиотеки. 2</w:t>
      </w:r>
      <w:r w:rsidR="0081531A">
        <w:rPr>
          <w:rFonts w:ascii="Times New Roman" w:hAnsi="Times New Roman"/>
          <w:sz w:val="24"/>
          <w:szCs w:val="24"/>
        </w:rPr>
        <w:t>4</w:t>
      </w:r>
      <w:r w:rsidRPr="00BB4F14">
        <w:rPr>
          <w:rFonts w:ascii="Times New Roman" w:hAnsi="Times New Roman"/>
          <w:sz w:val="24"/>
          <w:szCs w:val="24"/>
        </w:rPr>
        <w:t xml:space="preserve"> библиотек</w:t>
      </w:r>
      <w:r w:rsidR="0081531A">
        <w:rPr>
          <w:rFonts w:ascii="Times New Roman" w:hAnsi="Times New Roman"/>
          <w:sz w:val="24"/>
          <w:szCs w:val="24"/>
        </w:rPr>
        <w:t>и</w:t>
      </w:r>
      <w:r w:rsidRPr="00BB4F14">
        <w:rPr>
          <w:rFonts w:ascii="Times New Roman" w:hAnsi="Times New Roman"/>
          <w:sz w:val="24"/>
          <w:szCs w:val="24"/>
        </w:rPr>
        <w:t xml:space="preserve"> обеспечены современными техническими средствами. </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Развивается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района. </w:t>
      </w:r>
    </w:p>
    <w:p w:rsidR="005E7C60" w:rsidRPr="00BB4F14" w:rsidRDefault="005E7C60" w:rsidP="00D67ADA">
      <w:pPr>
        <w:pStyle w:val="a8"/>
        <w:ind w:firstLine="567"/>
        <w:jc w:val="both"/>
        <w:rPr>
          <w:rFonts w:ascii="Times New Roman" w:hAnsi="Times New Roman"/>
          <w:sz w:val="24"/>
          <w:szCs w:val="24"/>
        </w:rPr>
      </w:pPr>
    </w:p>
    <w:p w:rsidR="005E7C60" w:rsidRPr="00BB4F14" w:rsidRDefault="005E7C60" w:rsidP="00D67ADA">
      <w:pPr>
        <w:pStyle w:val="a8"/>
        <w:ind w:firstLine="567"/>
        <w:jc w:val="center"/>
        <w:rPr>
          <w:rFonts w:ascii="Times New Roman" w:hAnsi="Times New Roman"/>
          <w:b/>
          <w:sz w:val="24"/>
          <w:szCs w:val="24"/>
        </w:rPr>
      </w:pPr>
      <w:r w:rsidRPr="00BB4F14">
        <w:rPr>
          <w:rFonts w:ascii="Times New Roman" w:hAnsi="Times New Roman"/>
          <w:b/>
          <w:sz w:val="24"/>
          <w:szCs w:val="24"/>
        </w:rPr>
        <w:t>2.1.2. Создание условий для развития музейного дела</w:t>
      </w:r>
    </w:p>
    <w:p w:rsidR="005E7C60" w:rsidRPr="00BB4F14" w:rsidRDefault="005E7C60" w:rsidP="00D67ADA">
      <w:pPr>
        <w:pStyle w:val="a8"/>
        <w:ind w:firstLine="567"/>
        <w:jc w:val="center"/>
        <w:rPr>
          <w:rFonts w:ascii="Times New Roman" w:hAnsi="Times New Roman"/>
          <w:b/>
          <w:sz w:val="24"/>
          <w:szCs w:val="24"/>
        </w:rPr>
      </w:pPr>
    </w:p>
    <w:p w:rsidR="005E7C60" w:rsidRPr="00BB4F14" w:rsidRDefault="005E7C60" w:rsidP="00D67ADA">
      <w:pPr>
        <w:pStyle w:val="a8"/>
        <w:ind w:firstLine="567"/>
        <w:jc w:val="both"/>
        <w:rPr>
          <w:rFonts w:ascii="Times New Roman" w:hAnsi="Times New Roman"/>
          <w:sz w:val="24"/>
          <w:szCs w:val="24"/>
        </w:rPr>
      </w:pPr>
      <w:proofErr w:type="gramStart"/>
      <w:r w:rsidRPr="00BB4F14">
        <w:rPr>
          <w:rStyle w:val="a9"/>
          <w:rFonts w:ascii="Times New Roman" w:hAnsi="Times New Roman"/>
          <w:b w:val="0"/>
          <w:bCs/>
          <w:sz w:val="24"/>
          <w:szCs w:val="24"/>
        </w:rPr>
        <w:t>Приоритетными направлениями развития музея</w:t>
      </w:r>
      <w:r w:rsidRPr="00BB4F14">
        <w:rPr>
          <w:rStyle w:val="apple-converted-space"/>
          <w:rFonts w:ascii="Times New Roman" w:hAnsi="Times New Roman"/>
          <w:b/>
          <w:bCs/>
          <w:sz w:val="24"/>
          <w:szCs w:val="24"/>
        </w:rPr>
        <w:t xml:space="preserve">  </w:t>
      </w:r>
      <w:r w:rsidRPr="00BB4F14">
        <w:rPr>
          <w:rStyle w:val="apple-converted-space"/>
          <w:rFonts w:ascii="Times New Roman" w:hAnsi="Times New Roman"/>
          <w:bCs/>
          <w:sz w:val="24"/>
          <w:szCs w:val="24"/>
        </w:rPr>
        <w:t xml:space="preserve">являются </w:t>
      </w:r>
      <w:r w:rsidRPr="00BB4F14">
        <w:rPr>
          <w:rFonts w:ascii="Times New Roman" w:hAnsi="Times New Roman"/>
          <w:sz w:val="24"/>
          <w:szCs w:val="24"/>
        </w:rPr>
        <w:t>обеспечение сохранности, безопасности и дальнейшее комплектование</w:t>
      </w:r>
      <w:r w:rsidRPr="00BB4F14">
        <w:rPr>
          <w:rStyle w:val="apple-converted-space"/>
          <w:rFonts w:ascii="Times New Roman" w:hAnsi="Times New Roman"/>
          <w:sz w:val="24"/>
          <w:szCs w:val="24"/>
        </w:rPr>
        <w:t> </w:t>
      </w:r>
      <w:r w:rsidRPr="00BB4F14">
        <w:rPr>
          <w:rFonts w:ascii="Times New Roman" w:hAnsi="Times New Roman"/>
          <w:sz w:val="24"/>
          <w:szCs w:val="24"/>
        </w:rPr>
        <w:t xml:space="preserve"> музейных коллекций, регистрация  музейных предметов и музейных коллекций в музейном фонде Российской Федерации  и в </w:t>
      </w:r>
      <w:proofErr w:type="spellStart"/>
      <w:r w:rsidRPr="00BB4F14">
        <w:rPr>
          <w:rFonts w:ascii="Times New Roman" w:hAnsi="Times New Roman"/>
          <w:sz w:val="24"/>
          <w:szCs w:val="24"/>
        </w:rPr>
        <w:t>Госкаталоге</w:t>
      </w:r>
      <w:proofErr w:type="spellEnd"/>
      <w:r w:rsidRPr="00BB4F14">
        <w:rPr>
          <w:rFonts w:ascii="Times New Roman" w:hAnsi="Times New Roman"/>
          <w:sz w:val="24"/>
          <w:szCs w:val="24"/>
        </w:rPr>
        <w:t xml:space="preserve"> РФ, внесение музейных предметов в электронный каталог, оцифровка </w:t>
      </w:r>
      <w:r w:rsidRPr="00BB4F14">
        <w:rPr>
          <w:rFonts w:ascii="Times New Roman" w:hAnsi="Times New Roman"/>
          <w:sz w:val="24"/>
          <w:szCs w:val="24"/>
        </w:rPr>
        <w:lastRenderedPageBreak/>
        <w:t xml:space="preserve">фондов, сотрудничество с архивом г. Красноярска, красноярским обществом «Мемориал», краеведческая работа по сбору и пропаганде материалов о репрессированных Большемуртинского района. </w:t>
      </w:r>
      <w:proofErr w:type="gramEnd"/>
    </w:p>
    <w:p w:rsidR="005E7C60" w:rsidRPr="00BB4F14" w:rsidRDefault="005E7C60" w:rsidP="00D67ADA">
      <w:pPr>
        <w:pStyle w:val="a8"/>
        <w:ind w:firstLine="567"/>
        <w:jc w:val="both"/>
        <w:rPr>
          <w:rFonts w:ascii="Times New Roman" w:hAnsi="Times New Roman"/>
          <w:sz w:val="24"/>
          <w:szCs w:val="24"/>
        </w:rPr>
      </w:pPr>
      <w:r w:rsidRPr="00BB4F14">
        <w:rPr>
          <w:rFonts w:ascii="Times New Roman" w:hAnsi="Times New Roman"/>
          <w:sz w:val="24"/>
          <w:szCs w:val="24"/>
        </w:rPr>
        <w:t xml:space="preserve">Фонд музея содержит </w:t>
      </w:r>
      <w:r w:rsidR="00E00C52" w:rsidRPr="00BB4F14">
        <w:rPr>
          <w:rFonts w:ascii="Times New Roman" w:hAnsi="Times New Roman"/>
          <w:sz w:val="24"/>
          <w:szCs w:val="24"/>
        </w:rPr>
        <w:t>3373</w:t>
      </w:r>
      <w:r w:rsidRPr="00BB4F14">
        <w:rPr>
          <w:rFonts w:ascii="Times New Roman" w:hAnsi="Times New Roman"/>
          <w:sz w:val="24"/>
          <w:szCs w:val="24"/>
        </w:rPr>
        <w:t xml:space="preserve"> предмета, количество экспонируемых музейных предметов составляет </w:t>
      </w:r>
      <w:r w:rsidR="00E00C52" w:rsidRPr="00BB4F14">
        <w:rPr>
          <w:rFonts w:ascii="Times New Roman" w:hAnsi="Times New Roman"/>
          <w:sz w:val="24"/>
          <w:szCs w:val="24"/>
        </w:rPr>
        <w:t xml:space="preserve">1755 </w:t>
      </w:r>
      <w:r w:rsidRPr="00BB4F14">
        <w:rPr>
          <w:rFonts w:ascii="Times New Roman" w:hAnsi="Times New Roman"/>
          <w:sz w:val="24"/>
          <w:szCs w:val="24"/>
        </w:rPr>
        <w:t>единиц хранения основного фонда.  В течение 202</w:t>
      </w:r>
      <w:r w:rsidR="00E00C52" w:rsidRPr="00BB4F14">
        <w:rPr>
          <w:rFonts w:ascii="Times New Roman" w:hAnsi="Times New Roman"/>
          <w:sz w:val="24"/>
          <w:szCs w:val="24"/>
        </w:rPr>
        <w:t>4</w:t>
      </w:r>
      <w:r w:rsidRPr="00BB4F14">
        <w:rPr>
          <w:rFonts w:ascii="Times New Roman" w:hAnsi="Times New Roman"/>
          <w:sz w:val="24"/>
          <w:szCs w:val="24"/>
        </w:rPr>
        <w:t xml:space="preserve"> года фонд пополнился на </w:t>
      </w:r>
      <w:r w:rsidR="003A53F4" w:rsidRPr="00BB4F14">
        <w:rPr>
          <w:rFonts w:ascii="Times New Roman" w:hAnsi="Times New Roman"/>
          <w:sz w:val="24"/>
          <w:szCs w:val="24"/>
        </w:rPr>
        <w:t>55</w:t>
      </w:r>
      <w:r w:rsidRPr="00BB4F14">
        <w:rPr>
          <w:rFonts w:ascii="Times New Roman" w:hAnsi="Times New Roman"/>
          <w:sz w:val="24"/>
          <w:szCs w:val="24"/>
        </w:rPr>
        <w:t xml:space="preserve"> предметов.  </w:t>
      </w:r>
    </w:p>
    <w:p w:rsidR="005E7C60" w:rsidRPr="00BB4F14" w:rsidRDefault="005E7C60" w:rsidP="00D67ADA">
      <w:pPr>
        <w:pStyle w:val="a8"/>
        <w:ind w:firstLine="567"/>
        <w:jc w:val="both"/>
        <w:rPr>
          <w:rFonts w:ascii="Times New Roman" w:hAnsi="Times New Roman"/>
          <w:sz w:val="24"/>
          <w:szCs w:val="24"/>
        </w:rPr>
      </w:pPr>
      <w:r w:rsidRPr="00BB4F14">
        <w:rPr>
          <w:rFonts w:ascii="Times New Roman" w:hAnsi="Times New Roman"/>
          <w:sz w:val="24"/>
          <w:szCs w:val="24"/>
        </w:rPr>
        <w:t xml:space="preserve">С учетом интересов различных групп населения совершенствуются формы работы с музейной аудиторией с использованием экспозиционно-выставочной деятельности, что обеспечивает доступ населения к музейным коллекциям. Ежегодно в среднем краеведческим музеем демонстрируется </w:t>
      </w:r>
      <w:r w:rsidR="00A903A4" w:rsidRPr="00BB4F14">
        <w:rPr>
          <w:rFonts w:ascii="Times New Roman" w:hAnsi="Times New Roman"/>
          <w:sz w:val="24"/>
          <w:szCs w:val="24"/>
        </w:rPr>
        <w:t xml:space="preserve">не менее </w:t>
      </w:r>
      <w:r w:rsidRPr="00BB4F14">
        <w:rPr>
          <w:rFonts w:ascii="Times New Roman" w:hAnsi="Times New Roman"/>
          <w:sz w:val="24"/>
          <w:szCs w:val="24"/>
        </w:rPr>
        <w:t>3</w:t>
      </w:r>
      <w:r w:rsidR="00A903A4" w:rsidRPr="00BB4F14">
        <w:rPr>
          <w:rFonts w:ascii="Times New Roman" w:hAnsi="Times New Roman"/>
          <w:sz w:val="24"/>
          <w:szCs w:val="24"/>
        </w:rPr>
        <w:t>4 выставки</w:t>
      </w:r>
      <w:r w:rsidRPr="00BB4F14">
        <w:rPr>
          <w:rFonts w:ascii="Times New Roman" w:hAnsi="Times New Roman"/>
          <w:sz w:val="24"/>
          <w:szCs w:val="24"/>
        </w:rPr>
        <w:t xml:space="preserve"> и экспозиций с количеством посещений </w:t>
      </w:r>
      <w:r w:rsidR="00A903A4" w:rsidRPr="00BB4F14">
        <w:rPr>
          <w:rFonts w:ascii="Times New Roman" w:hAnsi="Times New Roman"/>
          <w:sz w:val="24"/>
          <w:szCs w:val="24"/>
        </w:rPr>
        <w:t>5</w:t>
      </w:r>
      <w:r w:rsidR="0081531A">
        <w:rPr>
          <w:rFonts w:ascii="Times New Roman" w:hAnsi="Times New Roman"/>
          <w:sz w:val="24"/>
          <w:szCs w:val="24"/>
        </w:rPr>
        <w:t>5</w:t>
      </w:r>
      <w:r w:rsidR="008F3B46" w:rsidRPr="00BB4F14">
        <w:rPr>
          <w:rFonts w:ascii="Times New Roman" w:hAnsi="Times New Roman"/>
          <w:sz w:val="24"/>
          <w:szCs w:val="24"/>
        </w:rPr>
        <w:t>00</w:t>
      </w:r>
      <w:r w:rsidR="0081531A">
        <w:rPr>
          <w:rFonts w:ascii="Times New Roman" w:hAnsi="Times New Roman"/>
          <w:sz w:val="24"/>
          <w:szCs w:val="24"/>
        </w:rPr>
        <w:t xml:space="preserve"> </w:t>
      </w:r>
      <w:r w:rsidRPr="00BB4F14">
        <w:rPr>
          <w:rFonts w:ascii="Times New Roman" w:hAnsi="Times New Roman"/>
          <w:sz w:val="24"/>
          <w:szCs w:val="24"/>
        </w:rPr>
        <w:t>человека.</w:t>
      </w:r>
    </w:p>
    <w:p w:rsidR="005E7C60" w:rsidRPr="00BB4F14" w:rsidRDefault="005E7C60" w:rsidP="009F33EE">
      <w:pPr>
        <w:pStyle w:val="12"/>
        <w:jc w:val="both"/>
        <w:rPr>
          <w:rFonts w:ascii="Times New Roman" w:hAnsi="Times New Roman" w:cs="Times New Roman"/>
          <w:sz w:val="24"/>
          <w:szCs w:val="24"/>
        </w:rPr>
      </w:pPr>
      <w:r w:rsidRPr="00BB4F14">
        <w:rPr>
          <w:rFonts w:ascii="Times New Roman" w:hAnsi="Times New Roman" w:cs="Times New Roman"/>
          <w:sz w:val="24"/>
          <w:szCs w:val="24"/>
        </w:rPr>
        <w:t xml:space="preserve">         С увеличением музейной площади открыта новая экспозиция «Мир сибирской деревни», призванная подчеркнуть единение представителей различных наций и народностей, проживающих в </w:t>
      </w:r>
      <w:proofErr w:type="spellStart"/>
      <w:r w:rsidRPr="00BB4F14">
        <w:rPr>
          <w:rFonts w:ascii="Times New Roman" w:hAnsi="Times New Roman" w:cs="Times New Roman"/>
          <w:sz w:val="24"/>
          <w:szCs w:val="24"/>
        </w:rPr>
        <w:t>Большемуртинском</w:t>
      </w:r>
      <w:proofErr w:type="spellEnd"/>
      <w:r w:rsidRPr="00BB4F14">
        <w:rPr>
          <w:rFonts w:ascii="Times New Roman" w:hAnsi="Times New Roman" w:cs="Times New Roman"/>
          <w:sz w:val="24"/>
          <w:szCs w:val="24"/>
        </w:rPr>
        <w:t xml:space="preserve"> районе.</w:t>
      </w:r>
      <w:r w:rsidR="00B704DC" w:rsidRPr="00BB4F14">
        <w:rPr>
          <w:rFonts w:ascii="Times New Roman" w:hAnsi="Times New Roman" w:cs="Times New Roman"/>
          <w:sz w:val="24"/>
          <w:szCs w:val="24"/>
        </w:rPr>
        <w:t xml:space="preserve"> В 2024 году, </w:t>
      </w:r>
      <w:r w:rsidR="00B704DC" w:rsidRPr="00BB4F14">
        <w:rPr>
          <w:rFonts w:ascii="Times New Roman" w:hAnsi="Times New Roman" w:cs="Times New Roman"/>
          <w:color w:val="000000"/>
          <w:sz w:val="24"/>
          <w:szCs w:val="24"/>
          <w:shd w:val="clear" w:color="auto" w:fill="FFFFFF"/>
        </w:rPr>
        <w:t>создан виртуальный тур, это замечательный способ привлечь новых посетителей. Он даёт им уникальную возможность увидеть экспозиции, не выходя из дома.</w:t>
      </w:r>
    </w:p>
    <w:p w:rsidR="005E7C60" w:rsidRPr="00BB4F14" w:rsidRDefault="005E7C60" w:rsidP="009F33EE">
      <w:pPr>
        <w:pStyle w:val="a8"/>
        <w:ind w:firstLine="567"/>
        <w:jc w:val="both"/>
        <w:rPr>
          <w:rFonts w:ascii="Times New Roman" w:hAnsi="Times New Roman"/>
          <w:sz w:val="24"/>
          <w:szCs w:val="24"/>
        </w:rPr>
      </w:pPr>
      <w:r w:rsidRPr="00BB4F14">
        <w:rPr>
          <w:rFonts w:ascii="Times New Roman" w:hAnsi="Times New Roman"/>
          <w:sz w:val="24"/>
          <w:szCs w:val="24"/>
        </w:rPr>
        <w:t>Краеведческий музей активно использует экспериментальные формы музейной деятельности. Участвует в проведении музейных ночей, реализации социокультурных проектов.</w:t>
      </w: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2.2. Основная цель, задачи, этапы и сроки</w:t>
      </w: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u w:val="single"/>
        </w:rPr>
      </w:pPr>
      <w:r w:rsidRPr="00BB4F14">
        <w:rPr>
          <w:rFonts w:ascii="Times New Roman" w:hAnsi="Times New Roman"/>
          <w:b/>
          <w:sz w:val="24"/>
          <w:szCs w:val="24"/>
        </w:rPr>
        <w:t>выполнения подпрограммы, целевые индикаторы</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u w:val="single"/>
        </w:rPr>
      </w:pPr>
    </w:p>
    <w:p w:rsidR="00B523CB"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С учетом целевых установок государственной культурной политики, основных направлений </w:t>
      </w:r>
      <w:r w:rsidR="00ED593A" w:rsidRPr="00BB4F14">
        <w:rPr>
          <w:rFonts w:ascii="Times New Roman" w:hAnsi="Times New Roman"/>
          <w:sz w:val="24"/>
          <w:szCs w:val="24"/>
        </w:rPr>
        <w:t xml:space="preserve">стратегии государственной культурной </w:t>
      </w:r>
      <w:proofErr w:type="gramStart"/>
      <w:r w:rsidR="00ED593A" w:rsidRPr="00BB4F14">
        <w:rPr>
          <w:rFonts w:ascii="Times New Roman" w:hAnsi="Times New Roman"/>
          <w:sz w:val="24"/>
          <w:szCs w:val="24"/>
        </w:rPr>
        <w:t>политики на период</w:t>
      </w:r>
      <w:proofErr w:type="gramEnd"/>
      <w:r w:rsidR="00ED593A" w:rsidRPr="00BB4F14">
        <w:rPr>
          <w:rFonts w:ascii="Times New Roman" w:hAnsi="Times New Roman"/>
          <w:sz w:val="24"/>
          <w:szCs w:val="24"/>
        </w:rPr>
        <w:t xml:space="preserve"> до 2030 года, утверждённой распоряжением Правительства Российской Федерации от 29.02.2016 № 326-р</w:t>
      </w:r>
      <w:r w:rsidRPr="00BB4F14">
        <w:rPr>
          <w:rFonts w:ascii="Times New Roman" w:hAnsi="Times New Roman"/>
          <w:sz w:val="24"/>
          <w:szCs w:val="24"/>
        </w:rPr>
        <w:t>, целью  подпрограммы определено обеспечение сохранности и использования культурного и исторического наследия</w:t>
      </w:r>
      <w:r w:rsidR="00B523CB" w:rsidRPr="00BB4F14">
        <w:rPr>
          <w:rFonts w:ascii="Times New Roman" w:hAnsi="Times New Roman"/>
          <w:sz w:val="24"/>
          <w:szCs w:val="24"/>
        </w:rPr>
        <w:t>.</w:t>
      </w:r>
    </w:p>
    <w:p w:rsidR="005E7C60" w:rsidRPr="00BB4F14" w:rsidRDefault="005E7C60" w:rsidP="00D67ADA">
      <w:pPr>
        <w:autoSpaceDE w:val="0"/>
        <w:autoSpaceDN w:val="0"/>
        <w:adjustRightInd w:val="0"/>
        <w:spacing w:after="0" w:line="240" w:lineRule="auto"/>
        <w:ind w:firstLine="567"/>
        <w:jc w:val="both"/>
        <w:rPr>
          <w:rFonts w:ascii="Times New Roman" w:hAnsi="Times New Roman"/>
          <w:bCs/>
          <w:sz w:val="24"/>
          <w:szCs w:val="24"/>
          <w:lang w:eastAsia="ru-RU"/>
        </w:rPr>
      </w:pPr>
      <w:r w:rsidRPr="00BB4F14">
        <w:rPr>
          <w:rFonts w:ascii="Times New Roman" w:hAnsi="Times New Roman"/>
          <w:bCs/>
          <w:sz w:val="24"/>
          <w:szCs w:val="24"/>
          <w:lang w:eastAsia="ru-RU"/>
        </w:rPr>
        <w:t>Для достижения указанной цели предусматривается решение следующих задач</w:t>
      </w:r>
      <w:r w:rsidRPr="00BB4F14">
        <w:rPr>
          <w:rFonts w:ascii="Times New Roman" w:hAnsi="Times New Roman"/>
          <w:b/>
          <w:bCs/>
          <w:sz w:val="24"/>
          <w:szCs w:val="24"/>
          <w:lang w:eastAsia="ru-RU"/>
        </w:rPr>
        <w:t xml:space="preserve">, </w:t>
      </w:r>
      <w:r w:rsidRPr="00BB4F14">
        <w:rPr>
          <w:rFonts w:ascii="Times New Roman" w:hAnsi="Times New Roman"/>
          <w:bCs/>
          <w:sz w:val="24"/>
          <w:szCs w:val="24"/>
          <w:lang w:eastAsia="ru-RU"/>
        </w:rPr>
        <w:t xml:space="preserve">которые будут осуществляться в рамках реализации подпрограммы:  </w:t>
      </w:r>
    </w:p>
    <w:p w:rsidR="005E7C60" w:rsidRPr="00BB4F14" w:rsidRDefault="005E7C60" w:rsidP="00D67ADA">
      <w:pPr>
        <w:autoSpaceDE w:val="0"/>
        <w:autoSpaceDN w:val="0"/>
        <w:adjustRightInd w:val="0"/>
        <w:spacing w:after="0" w:line="240" w:lineRule="auto"/>
        <w:ind w:firstLine="567"/>
        <w:jc w:val="both"/>
        <w:outlineLvl w:val="0"/>
        <w:rPr>
          <w:rFonts w:ascii="Times New Roman" w:hAnsi="Times New Roman"/>
          <w:sz w:val="24"/>
          <w:szCs w:val="24"/>
        </w:rPr>
      </w:pPr>
      <w:r w:rsidRPr="00BB4F14">
        <w:rPr>
          <w:rFonts w:ascii="Times New Roman" w:hAnsi="Times New Roman"/>
          <w:sz w:val="24"/>
          <w:szCs w:val="24"/>
        </w:rPr>
        <w:t xml:space="preserve">1. Создание условий для развития библиотечного дела. </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2. Создание условий для развития музейного дела.</w:t>
      </w:r>
    </w:p>
    <w:p w:rsidR="005E7C60" w:rsidRPr="00BB4F14" w:rsidRDefault="005E7C60" w:rsidP="00D67ADA">
      <w:pPr>
        <w:autoSpaceDE w:val="0"/>
        <w:autoSpaceDN w:val="0"/>
        <w:adjustRightInd w:val="0"/>
        <w:spacing w:after="0" w:line="240" w:lineRule="auto"/>
        <w:ind w:firstLine="567"/>
        <w:jc w:val="both"/>
        <w:rPr>
          <w:rFonts w:ascii="Times New Roman" w:hAnsi="Times New Roman"/>
          <w:bCs/>
          <w:sz w:val="24"/>
          <w:szCs w:val="24"/>
          <w:lang w:eastAsia="ru-RU"/>
        </w:rPr>
      </w:pPr>
      <w:r w:rsidRPr="00BB4F14">
        <w:rPr>
          <w:rFonts w:ascii="Times New Roman" w:hAnsi="Times New Roman"/>
          <w:sz w:val="24"/>
          <w:szCs w:val="24"/>
        </w:rPr>
        <w:t>Целевые индикаторы приведены в приложении №1 к подпрограмме.</w:t>
      </w:r>
    </w:p>
    <w:p w:rsidR="005E7C60" w:rsidRPr="00BB4F14" w:rsidRDefault="005E7C60" w:rsidP="00D67ADA">
      <w:pPr>
        <w:autoSpaceDE w:val="0"/>
        <w:autoSpaceDN w:val="0"/>
        <w:adjustRightInd w:val="0"/>
        <w:spacing w:after="0" w:line="240" w:lineRule="auto"/>
        <w:ind w:firstLine="567"/>
        <w:rPr>
          <w:rFonts w:ascii="Times New Roman" w:hAnsi="Times New Roman"/>
          <w:b/>
          <w:sz w:val="24"/>
          <w:szCs w:val="24"/>
        </w:rPr>
      </w:pP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2.3. Механизм реализации подпрограммы</w:t>
      </w:r>
    </w:p>
    <w:p w:rsidR="005E7C60" w:rsidRPr="00BB4F14" w:rsidRDefault="005E7C60" w:rsidP="00D67ADA">
      <w:pPr>
        <w:autoSpaceDE w:val="0"/>
        <w:autoSpaceDN w:val="0"/>
        <w:adjustRightInd w:val="0"/>
        <w:spacing w:after="0" w:line="240" w:lineRule="auto"/>
        <w:ind w:firstLine="567"/>
        <w:jc w:val="both"/>
        <w:rPr>
          <w:rFonts w:ascii="Times New Roman" w:hAnsi="Times New Roman"/>
          <w:b/>
          <w:sz w:val="24"/>
          <w:szCs w:val="24"/>
        </w:rPr>
      </w:pP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r w:rsidRPr="00BB4F14">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5E7C60" w:rsidRPr="00BB4F14" w:rsidRDefault="005E7C60" w:rsidP="00D67ADA">
      <w:pPr>
        <w:autoSpaceDE w:val="0"/>
        <w:autoSpaceDN w:val="0"/>
        <w:adjustRightInd w:val="0"/>
        <w:spacing w:after="0" w:line="240" w:lineRule="auto"/>
        <w:ind w:firstLine="567"/>
        <w:jc w:val="both"/>
        <w:rPr>
          <w:rFonts w:ascii="Times New Roman" w:hAnsi="Times New Roman"/>
          <w:b/>
          <w:sz w:val="24"/>
          <w:szCs w:val="24"/>
        </w:rPr>
      </w:pP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 xml:space="preserve">2.4. Управление подпрограммой и </w:t>
      </w:r>
      <w:proofErr w:type="gramStart"/>
      <w:r w:rsidRPr="00BB4F14">
        <w:rPr>
          <w:rFonts w:ascii="Times New Roman" w:hAnsi="Times New Roman"/>
          <w:b/>
          <w:sz w:val="24"/>
          <w:szCs w:val="24"/>
        </w:rPr>
        <w:t>контроль за</w:t>
      </w:r>
      <w:proofErr w:type="gramEnd"/>
      <w:r w:rsidRPr="00BB4F14">
        <w:rPr>
          <w:rFonts w:ascii="Times New Roman" w:hAnsi="Times New Roman"/>
          <w:b/>
          <w:sz w:val="24"/>
          <w:szCs w:val="24"/>
        </w:rPr>
        <w:t xml:space="preserve"> ходом ее выполнения</w:t>
      </w:r>
    </w:p>
    <w:p w:rsidR="005E7C60" w:rsidRPr="00BB4F14" w:rsidRDefault="005E7C60" w:rsidP="00D67ADA">
      <w:pPr>
        <w:autoSpaceDE w:val="0"/>
        <w:autoSpaceDN w:val="0"/>
        <w:adjustRightInd w:val="0"/>
        <w:spacing w:after="0" w:line="240" w:lineRule="auto"/>
        <w:ind w:firstLine="567"/>
        <w:jc w:val="center"/>
        <w:rPr>
          <w:rFonts w:ascii="Times New Roman" w:hAnsi="Times New Roman"/>
          <w:sz w:val="24"/>
          <w:szCs w:val="24"/>
        </w:rPr>
      </w:pPr>
    </w:p>
    <w:p w:rsidR="0083248C" w:rsidRPr="00BB4F14" w:rsidRDefault="0083248C" w:rsidP="0083248C">
      <w:pPr>
        <w:widowControl w:val="0"/>
        <w:spacing w:after="0" w:line="240" w:lineRule="auto"/>
        <w:ind w:firstLine="567"/>
        <w:contextualSpacing/>
        <w:jc w:val="both"/>
        <w:rPr>
          <w:rFonts w:ascii="Times New Roman" w:hAnsi="Times New Roman"/>
          <w:sz w:val="24"/>
          <w:szCs w:val="24"/>
          <w:lang w:eastAsia="ru-RU"/>
        </w:rPr>
      </w:pPr>
      <w:r w:rsidRPr="00BB4F14">
        <w:rPr>
          <w:rFonts w:ascii="Times New Roman" w:hAnsi="Times New Roman"/>
          <w:sz w:val="24"/>
          <w:szCs w:val="24"/>
          <w:lang w:eastAsia="ru-RU"/>
        </w:rPr>
        <w:t xml:space="preserve">Текущее управление и </w:t>
      </w:r>
      <w:proofErr w:type="gramStart"/>
      <w:r w:rsidRPr="00BB4F14">
        <w:rPr>
          <w:rFonts w:ascii="Times New Roman" w:hAnsi="Times New Roman"/>
          <w:sz w:val="24"/>
          <w:szCs w:val="24"/>
          <w:lang w:eastAsia="ru-RU"/>
        </w:rPr>
        <w:t>контроль за</w:t>
      </w:r>
      <w:proofErr w:type="gramEnd"/>
      <w:r w:rsidRPr="00BB4F14">
        <w:rPr>
          <w:rFonts w:ascii="Times New Roman" w:hAnsi="Times New Roman"/>
          <w:sz w:val="24"/>
          <w:szCs w:val="24"/>
          <w:lang w:eastAsia="ru-RU"/>
        </w:rPr>
        <w:t xml:space="preserve"> ходом реализации Подпрограммы осуществляет </w:t>
      </w:r>
      <w:r w:rsidRPr="00BB4F14">
        <w:rPr>
          <w:rFonts w:ascii="Times New Roman" w:hAnsi="Times New Roman"/>
          <w:sz w:val="24"/>
          <w:szCs w:val="24"/>
        </w:rPr>
        <w:t>отдел культуры и кино администрации Большемуртинского района</w:t>
      </w:r>
      <w:r w:rsidRPr="00BB4F14">
        <w:rPr>
          <w:rFonts w:ascii="Times New Roman" w:hAnsi="Times New Roman"/>
          <w:sz w:val="24"/>
          <w:szCs w:val="24"/>
          <w:lang w:eastAsia="ru-RU"/>
        </w:rPr>
        <w:t>.</w:t>
      </w:r>
    </w:p>
    <w:p w:rsidR="0083248C" w:rsidRPr="00BB4F14" w:rsidRDefault="0083248C" w:rsidP="0083248C">
      <w:pPr>
        <w:widowControl w:val="0"/>
        <w:spacing w:after="0" w:line="240" w:lineRule="auto"/>
        <w:ind w:firstLine="567"/>
        <w:contextualSpacing/>
        <w:jc w:val="both"/>
        <w:rPr>
          <w:rFonts w:ascii="Times New Roman" w:hAnsi="Times New Roman"/>
          <w:sz w:val="24"/>
          <w:szCs w:val="24"/>
          <w:lang w:eastAsia="ru-RU"/>
        </w:rPr>
      </w:pPr>
      <w:r w:rsidRPr="00BB4F14">
        <w:rPr>
          <w:rFonts w:ascii="Times New Roman" w:hAnsi="Times New Roman"/>
          <w:sz w:val="24"/>
          <w:szCs w:val="24"/>
          <w:lang w:eastAsia="ru-RU"/>
        </w:rPr>
        <w:t xml:space="preserve">Обеспечение целевого расходования средств, </w:t>
      </w:r>
      <w:proofErr w:type="gramStart"/>
      <w:r w:rsidRPr="00BB4F14">
        <w:rPr>
          <w:rFonts w:ascii="Times New Roman" w:hAnsi="Times New Roman"/>
          <w:sz w:val="24"/>
          <w:szCs w:val="24"/>
          <w:lang w:eastAsia="ru-RU"/>
        </w:rPr>
        <w:t>контроля за</w:t>
      </w:r>
      <w:proofErr w:type="gramEnd"/>
      <w:r w:rsidRPr="00BB4F14">
        <w:rPr>
          <w:rFonts w:ascii="Times New Roman" w:hAnsi="Times New Roman"/>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83248C" w:rsidRPr="00BB4F14" w:rsidRDefault="0083248C" w:rsidP="0083248C">
      <w:pPr>
        <w:widowControl w:val="0"/>
        <w:spacing w:after="0" w:line="240" w:lineRule="auto"/>
        <w:ind w:firstLine="567"/>
        <w:contextualSpacing/>
        <w:jc w:val="both"/>
        <w:rPr>
          <w:rFonts w:ascii="Times New Roman" w:hAnsi="Times New Roman"/>
          <w:sz w:val="24"/>
          <w:szCs w:val="24"/>
          <w:lang w:eastAsia="ru-RU"/>
        </w:rPr>
      </w:pPr>
      <w:r w:rsidRPr="00BB4F14">
        <w:rPr>
          <w:rFonts w:ascii="Times New Roman" w:hAnsi="Times New Roman"/>
          <w:sz w:val="24"/>
          <w:szCs w:val="24"/>
          <w:lang w:eastAsia="ru-RU"/>
        </w:rPr>
        <w:t xml:space="preserve">Внутренний муниципальный финансовый </w:t>
      </w:r>
      <w:proofErr w:type="gramStart"/>
      <w:r w:rsidRPr="00BB4F14">
        <w:rPr>
          <w:rFonts w:ascii="Times New Roman" w:hAnsi="Times New Roman"/>
          <w:sz w:val="24"/>
          <w:szCs w:val="24"/>
          <w:lang w:eastAsia="ru-RU"/>
        </w:rPr>
        <w:t>контроль за</w:t>
      </w:r>
      <w:proofErr w:type="gramEnd"/>
      <w:r w:rsidRPr="00BB4F14">
        <w:rPr>
          <w:rFonts w:ascii="Times New Roman" w:hAnsi="Times New Roman"/>
          <w:sz w:val="24"/>
          <w:szCs w:val="24"/>
          <w:lang w:eastAsia="ru-RU"/>
        </w:rPr>
        <w:t xml:space="preserve"> использованием бюджетных </w:t>
      </w:r>
      <w:r w:rsidRPr="00BB4F14">
        <w:rPr>
          <w:rFonts w:ascii="Times New Roman" w:hAnsi="Times New Roman"/>
          <w:sz w:val="24"/>
          <w:szCs w:val="24"/>
          <w:lang w:eastAsia="ru-RU"/>
        </w:rPr>
        <w:lastRenderedPageBreak/>
        <w:t>средств осуществляет финансовое управление администрации Большемуртинского района.</w:t>
      </w:r>
    </w:p>
    <w:p w:rsidR="0083248C" w:rsidRPr="00BB4F14" w:rsidRDefault="0083248C" w:rsidP="0083248C">
      <w:pPr>
        <w:autoSpaceDE w:val="0"/>
        <w:autoSpaceDN w:val="0"/>
        <w:adjustRightInd w:val="0"/>
        <w:spacing w:after="0" w:line="240" w:lineRule="auto"/>
        <w:ind w:right="233" w:firstLine="567"/>
        <w:jc w:val="both"/>
        <w:rPr>
          <w:rFonts w:ascii="Times New Roman" w:hAnsi="Times New Roman"/>
          <w:sz w:val="24"/>
          <w:szCs w:val="24"/>
          <w:lang w:eastAsia="ru-RU"/>
        </w:rPr>
      </w:pPr>
      <w:r w:rsidRPr="00BB4F14">
        <w:rPr>
          <w:rFonts w:ascii="Times New Roman" w:hAnsi="Times New Roman"/>
          <w:sz w:val="24"/>
          <w:szCs w:val="24"/>
          <w:lang w:eastAsia="ru-RU"/>
        </w:rPr>
        <w:t xml:space="preserve">Внешний муниципальный финансовый </w:t>
      </w:r>
      <w:proofErr w:type="gramStart"/>
      <w:r w:rsidRPr="00BB4F14">
        <w:rPr>
          <w:rFonts w:ascii="Times New Roman" w:hAnsi="Times New Roman"/>
          <w:sz w:val="24"/>
          <w:szCs w:val="24"/>
          <w:lang w:eastAsia="ru-RU"/>
        </w:rPr>
        <w:t>контроль за</w:t>
      </w:r>
      <w:proofErr w:type="gramEnd"/>
      <w:r w:rsidRPr="00BB4F14">
        <w:rPr>
          <w:rFonts w:ascii="Times New Roman" w:hAnsi="Times New Roman"/>
          <w:sz w:val="24"/>
          <w:szCs w:val="24"/>
          <w:lang w:eastAsia="ru-RU"/>
        </w:rPr>
        <w:t xml:space="preserve"> использованием бюджетных средств осуществляет Контрольно-счетный орган Большемуртинского района.</w:t>
      </w:r>
    </w:p>
    <w:p w:rsidR="00B835B6" w:rsidRPr="00BB4F14" w:rsidRDefault="00B835B6" w:rsidP="0083248C">
      <w:pPr>
        <w:autoSpaceDE w:val="0"/>
        <w:autoSpaceDN w:val="0"/>
        <w:adjustRightInd w:val="0"/>
        <w:spacing w:after="0" w:line="240" w:lineRule="auto"/>
        <w:ind w:right="233" w:firstLine="567"/>
        <w:jc w:val="both"/>
        <w:rPr>
          <w:rFonts w:ascii="Times New Roman" w:hAnsi="Times New Roman"/>
          <w:sz w:val="24"/>
          <w:szCs w:val="24"/>
          <w:lang w:eastAsia="ru-RU"/>
        </w:rPr>
      </w:pP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2.5. Оценка социально-экономической эффективности</w:t>
      </w:r>
    </w:p>
    <w:p w:rsidR="005E7C60" w:rsidRPr="00BB4F14" w:rsidRDefault="005E7C60" w:rsidP="00D67ADA">
      <w:pPr>
        <w:autoSpaceDE w:val="0"/>
        <w:autoSpaceDN w:val="0"/>
        <w:adjustRightInd w:val="0"/>
        <w:spacing w:after="0" w:line="240" w:lineRule="auto"/>
        <w:ind w:firstLine="567"/>
        <w:jc w:val="both"/>
        <w:rPr>
          <w:rFonts w:ascii="Times New Roman" w:hAnsi="Times New Roman"/>
          <w:b/>
          <w:sz w:val="24"/>
          <w:szCs w:val="24"/>
        </w:rPr>
      </w:pPr>
    </w:p>
    <w:p w:rsidR="005E7C60" w:rsidRPr="00BB4F14" w:rsidRDefault="005E7C60" w:rsidP="00D67ADA">
      <w:pPr>
        <w:spacing w:after="0" w:line="240" w:lineRule="auto"/>
        <w:ind w:firstLine="567"/>
        <w:jc w:val="both"/>
        <w:rPr>
          <w:rFonts w:ascii="Times New Roman" w:hAnsi="Times New Roman"/>
          <w:sz w:val="24"/>
          <w:szCs w:val="24"/>
        </w:rPr>
      </w:pPr>
      <w:r w:rsidRPr="00BB4F14">
        <w:rPr>
          <w:rFonts w:ascii="Times New Roman" w:hAnsi="Times New Roman"/>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5E7C60" w:rsidRPr="00BB4F14" w:rsidRDefault="005E7C60" w:rsidP="00D67ADA">
      <w:pPr>
        <w:spacing w:after="0" w:line="240" w:lineRule="auto"/>
        <w:ind w:firstLine="567"/>
        <w:jc w:val="both"/>
        <w:rPr>
          <w:rFonts w:ascii="Times New Roman" w:hAnsi="Times New Roman"/>
          <w:sz w:val="24"/>
          <w:szCs w:val="24"/>
        </w:rPr>
      </w:pPr>
      <w:r w:rsidRPr="00BB4F14">
        <w:rPr>
          <w:rFonts w:ascii="Times New Roman" w:hAnsi="Times New Roman"/>
          <w:sz w:val="24"/>
          <w:szCs w:val="24"/>
        </w:rPr>
        <w:t>Ожидаемые результаты подпрограммы к 202</w:t>
      </w:r>
      <w:r w:rsidR="00ED593A" w:rsidRPr="00BB4F14">
        <w:rPr>
          <w:rFonts w:ascii="Times New Roman" w:hAnsi="Times New Roman"/>
          <w:sz w:val="24"/>
          <w:szCs w:val="24"/>
        </w:rPr>
        <w:t>4</w:t>
      </w:r>
      <w:r w:rsidRPr="00BB4F14">
        <w:rPr>
          <w:rFonts w:ascii="Times New Roman" w:hAnsi="Times New Roman"/>
          <w:sz w:val="24"/>
          <w:szCs w:val="24"/>
        </w:rPr>
        <w:t xml:space="preserve"> году:</w:t>
      </w:r>
    </w:p>
    <w:p w:rsidR="005E7C60" w:rsidRPr="00BB4F14" w:rsidRDefault="005E7C60" w:rsidP="00D67ADA">
      <w:pPr>
        <w:spacing w:after="0" w:line="240" w:lineRule="auto"/>
        <w:ind w:firstLine="426"/>
        <w:rPr>
          <w:rFonts w:ascii="Times New Roman" w:hAnsi="Times New Roman"/>
          <w:sz w:val="24"/>
          <w:szCs w:val="24"/>
        </w:rPr>
      </w:pPr>
      <w:r w:rsidRPr="00BB4F14">
        <w:rPr>
          <w:rFonts w:ascii="Times New Roman" w:hAnsi="Times New Roman"/>
          <w:sz w:val="24"/>
          <w:szCs w:val="24"/>
          <w:lang w:eastAsia="ru-RU"/>
        </w:rPr>
        <w:t xml:space="preserve">- количество пользователей общедоступных библиотек – </w:t>
      </w:r>
      <w:r w:rsidR="00B835B6" w:rsidRPr="00BB4F14">
        <w:rPr>
          <w:rFonts w:ascii="Times New Roman" w:hAnsi="Times New Roman"/>
          <w:sz w:val="24"/>
          <w:szCs w:val="24"/>
          <w:lang w:eastAsia="ru-RU"/>
        </w:rPr>
        <w:t>1448</w:t>
      </w:r>
      <w:r w:rsidR="0081531A">
        <w:rPr>
          <w:rFonts w:ascii="Times New Roman" w:hAnsi="Times New Roman"/>
          <w:sz w:val="24"/>
          <w:szCs w:val="24"/>
          <w:lang w:eastAsia="ru-RU"/>
        </w:rPr>
        <w:t>6</w:t>
      </w:r>
      <w:r w:rsidRPr="00BB4F14">
        <w:rPr>
          <w:rFonts w:ascii="Times New Roman" w:hAnsi="Times New Roman"/>
          <w:sz w:val="24"/>
          <w:szCs w:val="24"/>
          <w:lang w:eastAsia="ru-RU"/>
        </w:rPr>
        <w:t xml:space="preserve"> чел.; </w:t>
      </w:r>
    </w:p>
    <w:p w:rsidR="005E7C60" w:rsidRPr="00BB4F14" w:rsidRDefault="005E7C60" w:rsidP="00D67ADA">
      <w:pPr>
        <w:spacing w:after="0" w:line="240" w:lineRule="auto"/>
        <w:ind w:firstLine="426"/>
        <w:jc w:val="both"/>
        <w:rPr>
          <w:rFonts w:ascii="Times New Roman" w:hAnsi="Times New Roman"/>
          <w:sz w:val="24"/>
          <w:szCs w:val="24"/>
        </w:rPr>
      </w:pPr>
      <w:r w:rsidRPr="00BB4F14">
        <w:rPr>
          <w:rFonts w:ascii="Times New Roman" w:hAnsi="Times New Roman"/>
          <w:sz w:val="24"/>
          <w:szCs w:val="24"/>
          <w:lang w:eastAsia="ru-RU"/>
        </w:rPr>
        <w:t xml:space="preserve">- доля экспонируемых предметов из числа </w:t>
      </w:r>
      <w:r w:rsidR="000A09B1" w:rsidRPr="00BB4F14">
        <w:rPr>
          <w:rFonts w:ascii="Times New Roman" w:hAnsi="Times New Roman"/>
          <w:sz w:val="24"/>
          <w:szCs w:val="24"/>
          <w:lang w:eastAsia="ru-RU"/>
        </w:rPr>
        <w:t>основного музейного фонда – 75,4</w:t>
      </w:r>
      <w:r w:rsidRPr="00BB4F14">
        <w:rPr>
          <w:rFonts w:ascii="Times New Roman" w:hAnsi="Times New Roman"/>
          <w:sz w:val="24"/>
          <w:szCs w:val="24"/>
          <w:lang w:eastAsia="ru-RU"/>
        </w:rPr>
        <w:t>;</w:t>
      </w:r>
    </w:p>
    <w:p w:rsidR="005E7C60" w:rsidRPr="00BB4F14" w:rsidRDefault="005E7C60" w:rsidP="00D67ADA">
      <w:pPr>
        <w:spacing w:after="0" w:line="240" w:lineRule="auto"/>
        <w:ind w:firstLine="426"/>
        <w:rPr>
          <w:rFonts w:ascii="Times New Roman" w:hAnsi="Times New Roman"/>
          <w:sz w:val="24"/>
          <w:szCs w:val="24"/>
        </w:rPr>
      </w:pPr>
      <w:r w:rsidRPr="00BB4F14">
        <w:rPr>
          <w:rFonts w:ascii="Times New Roman" w:hAnsi="Times New Roman"/>
          <w:sz w:val="24"/>
          <w:szCs w:val="24"/>
          <w:lang w:eastAsia="ru-RU"/>
        </w:rPr>
        <w:t>- число предметов основного</w:t>
      </w:r>
      <w:r w:rsidR="0081531A">
        <w:rPr>
          <w:rFonts w:ascii="Times New Roman" w:hAnsi="Times New Roman"/>
          <w:sz w:val="24"/>
          <w:szCs w:val="24"/>
          <w:lang w:eastAsia="ru-RU"/>
        </w:rPr>
        <w:t xml:space="preserve"> </w:t>
      </w:r>
      <w:r w:rsidRPr="00BB4F14">
        <w:rPr>
          <w:rFonts w:ascii="Times New Roman" w:hAnsi="Times New Roman"/>
          <w:sz w:val="24"/>
          <w:szCs w:val="24"/>
          <w:lang w:eastAsia="ru-RU"/>
        </w:rPr>
        <w:t xml:space="preserve">фонда – </w:t>
      </w:r>
      <w:r w:rsidR="00B835B6" w:rsidRPr="00BB4F14">
        <w:rPr>
          <w:rFonts w:ascii="Times New Roman" w:hAnsi="Times New Roman"/>
          <w:sz w:val="24"/>
          <w:szCs w:val="24"/>
          <w:lang w:eastAsia="ru-RU"/>
        </w:rPr>
        <w:t>2328</w:t>
      </w:r>
      <w:r w:rsidRPr="00BB4F14">
        <w:rPr>
          <w:rFonts w:ascii="Times New Roman" w:hAnsi="Times New Roman"/>
          <w:sz w:val="24"/>
          <w:szCs w:val="24"/>
          <w:lang w:eastAsia="ru-RU"/>
        </w:rPr>
        <w:t>;</w:t>
      </w:r>
    </w:p>
    <w:p w:rsidR="005E7C60" w:rsidRPr="00BB4F14" w:rsidRDefault="005E7C60" w:rsidP="00D67ADA">
      <w:pPr>
        <w:spacing w:after="0" w:line="240" w:lineRule="auto"/>
        <w:ind w:firstLine="284"/>
        <w:jc w:val="both"/>
        <w:rPr>
          <w:rFonts w:ascii="Times New Roman" w:hAnsi="Times New Roman"/>
          <w:sz w:val="24"/>
          <w:szCs w:val="24"/>
        </w:rPr>
      </w:pPr>
      <w:r w:rsidRPr="00BB4F14">
        <w:rPr>
          <w:rFonts w:ascii="Times New Roman" w:hAnsi="Times New Roman"/>
          <w:sz w:val="24"/>
          <w:szCs w:val="24"/>
          <w:lang w:eastAsia="ru-RU"/>
        </w:rPr>
        <w:t xml:space="preserve">Реализация мероприятий подпрограммы будет способствовать </w:t>
      </w:r>
      <w:r w:rsidRPr="00BB4F14">
        <w:rPr>
          <w:rFonts w:ascii="Times New Roman" w:hAnsi="Times New Roman"/>
          <w:sz w:val="24"/>
          <w:szCs w:val="24"/>
        </w:rPr>
        <w:t>созданию условий для развития библиотечного и музейного дела.</w:t>
      </w:r>
    </w:p>
    <w:p w:rsidR="005E7C60" w:rsidRPr="00BB4F14" w:rsidRDefault="005E7C60" w:rsidP="00D67ADA">
      <w:pPr>
        <w:spacing w:after="0" w:line="240" w:lineRule="auto"/>
        <w:ind w:firstLine="284"/>
        <w:jc w:val="both"/>
        <w:rPr>
          <w:rFonts w:ascii="Times New Roman" w:hAnsi="Times New Roman"/>
          <w:sz w:val="24"/>
          <w:szCs w:val="24"/>
        </w:rPr>
      </w:pP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2.6. Мероприятия подпрограммы</w:t>
      </w: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lang w:eastAsia="ru-RU"/>
        </w:rPr>
      </w:pPr>
      <w:r w:rsidRPr="00BB4F14">
        <w:rPr>
          <w:rFonts w:ascii="Times New Roman" w:hAnsi="Times New Roman"/>
          <w:sz w:val="24"/>
          <w:szCs w:val="24"/>
        </w:rPr>
        <w:t>Перечень мероприятий подпрограммы приведен в приложении  2 к подпрограмме.</w:t>
      </w:r>
    </w:p>
    <w:p w:rsidR="005E7C60" w:rsidRPr="00BB4F14" w:rsidRDefault="005E7C60" w:rsidP="00D67ADA">
      <w:pPr>
        <w:autoSpaceDE w:val="0"/>
        <w:autoSpaceDN w:val="0"/>
        <w:adjustRightInd w:val="0"/>
        <w:spacing w:after="0" w:line="240" w:lineRule="auto"/>
        <w:ind w:firstLine="567"/>
        <w:jc w:val="both"/>
        <w:rPr>
          <w:rFonts w:ascii="Times New Roman" w:hAnsi="Times New Roman"/>
          <w:sz w:val="24"/>
          <w:szCs w:val="24"/>
        </w:rPr>
      </w:pP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 xml:space="preserve">2.7. Обоснование </w:t>
      </w:r>
      <w:proofErr w:type="gramStart"/>
      <w:r w:rsidRPr="00BB4F14">
        <w:rPr>
          <w:rFonts w:ascii="Times New Roman" w:hAnsi="Times New Roman"/>
          <w:b/>
          <w:sz w:val="24"/>
          <w:szCs w:val="24"/>
        </w:rPr>
        <w:t>финансовых</w:t>
      </w:r>
      <w:proofErr w:type="gramEnd"/>
      <w:r w:rsidRPr="00BB4F14">
        <w:rPr>
          <w:rFonts w:ascii="Times New Roman" w:hAnsi="Times New Roman"/>
          <w:b/>
          <w:sz w:val="24"/>
          <w:szCs w:val="24"/>
        </w:rPr>
        <w:t xml:space="preserve">, материальных и трудовых </w:t>
      </w:r>
    </w:p>
    <w:p w:rsidR="005E7C60" w:rsidRPr="00BB4F14" w:rsidRDefault="005E7C60" w:rsidP="00D67ADA">
      <w:pPr>
        <w:autoSpaceDE w:val="0"/>
        <w:autoSpaceDN w:val="0"/>
        <w:adjustRightInd w:val="0"/>
        <w:spacing w:after="0" w:line="240" w:lineRule="auto"/>
        <w:ind w:firstLine="567"/>
        <w:jc w:val="center"/>
        <w:rPr>
          <w:rFonts w:ascii="Times New Roman" w:hAnsi="Times New Roman"/>
          <w:b/>
          <w:sz w:val="24"/>
          <w:szCs w:val="24"/>
        </w:rPr>
      </w:pPr>
      <w:r w:rsidRPr="00BB4F14">
        <w:rPr>
          <w:rFonts w:ascii="Times New Roman" w:hAnsi="Times New Roman"/>
          <w:b/>
          <w:sz w:val="24"/>
          <w:szCs w:val="24"/>
        </w:rPr>
        <w:t>затрат (ресурсное обеспечение подпрограммы) с указанием источников финансирования</w:t>
      </w:r>
    </w:p>
    <w:tbl>
      <w:tblPr>
        <w:tblW w:w="10207" w:type="dxa"/>
        <w:tblInd w:w="-318" w:type="dxa"/>
        <w:tblLook w:val="01E0" w:firstRow="1" w:lastRow="1" w:firstColumn="1" w:lastColumn="1" w:noHBand="0" w:noVBand="0"/>
      </w:tblPr>
      <w:tblGrid>
        <w:gridCol w:w="10207"/>
      </w:tblGrid>
      <w:tr w:rsidR="002C3B70" w:rsidRPr="00EE7EFA" w:rsidTr="002C3B70">
        <w:tc>
          <w:tcPr>
            <w:tcW w:w="7353" w:type="dxa"/>
          </w:tcPr>
          <w:p w:rsidR="00A16663" w:rsidRPr="005C012B" w:rsidRDefault="00A16663" w:rsidP="00A16663">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Общий объем финансирования  130512,5 тыс. рублей, в том числе:</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средств районного бюджета – 114648,9  тыс. рублей;</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 xml:space="preserve">аевого бюджета –15038,5 тыс. рублей; </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 xml:space="preserve">за счет средств федерального бюджета –825,1 тыс. рублей; </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в том числе по годам:</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2024 год – 36658,8 тыс. рублей, в том числе за счет:</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средств районного бюджета 28786,3 тыс. рублей;</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 xml:space="preserve">за счет средств федерального бюджета – 267,4 тыс. рублей; </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–7605,1 тыс. рублей.</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2025 год –38527,2 тыс. рублей, в том числе за счет:</w:t>
            </w:r>
          </w:p>
          <w:p w:rsidR="00A16663" w:rsidRPr="005C012B" w:rsidRDefault="00A16663" w:rsidP="00A16663">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за счет средств районного бюджета  31793,1 тыс. рублей;</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 xml:space="preserve">за счет средств федерального бюджета –197,3 тыс. рублей; </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–6536,8 тыс. рублей</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2026 год –28548,8 тыс. рублей, в том числе за счет:</w:t>
            </w:r>
          </w:p>
          <w:p w:rsidR="00A16663" w:rsidRPr="005C012B" w:rsidRDefault="00A16663" w:rsidP="00A16663">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средств районного бюджета  27908,6 тыс. рублей;</w:t>
            </w:r>
          </w:p>
          <w:p w:rsidR="00A16663" w:rsidRPr="005C012B" w:rsidRDefault="00A16663" w:rsidP="00A16663">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–448,2 тыс. рублей;</w:t>
            </w:r>
          </w:p>
          <w:p w:rsidR="00A16663" w:rsidRPr="005C012B" w:rsidRDefault="00A16663" w:rsidP="00A16663">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федерального бюджета -192 </w:t>
            </w:r>
            <w:proofErr w:type="spellStart"/>
            <w:r w:rsidRPr="005C012B">
              <w:rPr>
                <w:rFonts w:ascii="Times New Roman" w:hAnsi="Times New Roman"/>
                <w:sz w:val="24"/>
                <w:szCs w:val="24"/>
              </w:rPr>
              <w:t>тыс</w:t>
            </w:r>
            <w:proofErr w:type="gramStart"/>
            <w:r w:rsidRPr="005C012B">
              <w:rPr>
                <w:rFonts w:ascii="Times New Roman" w:hAnsi="Times New Roman"/>
                <w:sz w:val="24"/>
                <w:szCs w:val="24"/>
              </w:rPr>
              <w:t>.р</w:t>
            </w:r>
            <w:proofErr w:type="gramEnd"/>
            <w:r w:rsidRPr="005C012B">
              <w:rPr>
                <w:rFonts w:ascii="Times New Roman" w:hAnsi="Times New Roman"/>
                <w:sz w:val="24"/>
                <w:szCs w:val="24"/>
              </w:rPr>
              <w:t>ублей</w:t>
            </w:r>
            <w:proofErr w:type="spellEnd"/>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2027 год –26777,7 тыс. рублей, в том числе за счет:</w:t>
            </w:r>
          </w:p>
          <w:p w:rsidR="00A16663" w:rsidRPr="005C012B" w:rsidRDefault="00A16663" w:rsidP="00A16663">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средств районного бюджета  26160,9 тыс. рублей.</w:t>
            </w:r>
          </w:p>
          <w:p w:rsidR="00A16663" w:rsidRPr="005C012B" w:rsidRDefault="00A16663" w:rsidP="00A16663">
            <w:pPr>
              <w:autoSpaceDE w:val="0"/>
              <w:autoSpaceDN w:val="0"/>
              <w:adjustRightInd w:val="0"/>
              <w:spacing w:after="0" w:line="240" w:lineRule="auto"/>
              <w:ind w:firstLine="16"/>
              <w:outlineLvl w:val="0"/>
              <w:rPr>
                <w:rFonts w:ascii="Times New Roman" w:hAnsi="Times New Roman"/>
                <w:sz w:val="24"/>
                <w:szCs w:val="24"/>
              </w:rPr>
            </w:pPr>
            <w:r w:rsidRPr="005C012B">
              <w:rPr>
                <w:rFonts w:ascii="Times New Roman" w:hAnsi="Times New Roman"/>
                <w:sz w:val="24"/>
                <w:szCs w:val="24"/>
              </w:rPr>
              <w:t xml:space="preserve">     за счет средств краевого бюджета 448,4 </w:t>
            </w:r>
            <w:proofErr w:type="spellStart"/>
            <w:r w:rsidRPr="005C012B">
              <w:rPr>
                <w:rFonts w:ascii="Times New Roman" w:hAnsi="Times New Roman"/>
                <w:sz w:val="24"/>
                <w:szCs w:val="24"/>
              </w:rPr>
              <w:t>тыс</w:t>
            </w:r>
            <w:proofErr w:type="gramStart"/>
            <w:r w:rsidRPr="005C012B">
              <w:rPr>
                <w:rFonts w:ascii="Times New Roman" w:hAnsi="Times New Roman"/>
                <w:sz w:val="24"/>
                <w:szCs w:val="24"/>
              </w:rPr>
              <w:t>.р</w:t>
            </w:r>
            <w:proofErr w:type="gramEnd"/>
            <w:r w:rsidRPr="005C012B">
              <w:rPr>
                <w:rFonts w:ascii="Times New Roman" w:hAnsi="Times New Roman"/>
                <w:sz w:val="24"/>
                <w:szCs w:val="24"/>
              </w:rPr>
              <w:t>ублей</w:t>
            </w:r>
            <w:proofErr w:type="spellEnd"/>
            <w:r w:rsidRPr="005C012B">
              <w:rPr>
                <w:rFonts w:ascii="Times New Roman" w:hAnsi="Times New Roman"/>
                <w:sz w:val="24"/>
                <w:szCs w:val="24"/>
              </w:rPr>
              <w:t>.</w:t>
            </w:r>
          </w:p>
          <w:p w:rsidR="002C3B70" w:rsidRPr="005C012B" w:rsidRDefault="00A16663" w:rsidP="00A16663">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    за счет </w:t>
            </w:r>
            <w:proofErr w:type="gramStart"/>
            <w:r w:rsidRPr="005C012B">
              <w:rPr>
                <w:rFonts w:ascii="Times New Roman" w:hAnsi="Times New Roman"/>
                <w:sz w:val="24"/>
                <w:szCs w:val="24"/>
              </w:rPr>
              <w:t>федерального</w:t>
            </w:r>
            <w:proofErr w:type="gramEnd"/>
            <w:r w:rsidRPr="005C012B">
              <w:rPr>
                <w:rFonts w:ascii="Times New Roman" w:hAnsi="Times New Roman"/>
                <w:sz w:val="24"/>
                <w:szCs w:val="24"/>
              </w:rPr>
              <w:t xml:space="preserve"> бюджета-168,4 тыс.</w:t>
            </w:r>
          </w:p>
          <w:p w:rsidR="00A16663" w:rsidRPr="005C012B" w:rsidRDefault="00A16663" w:rsidP="00A16663">
            <w:pPr>
              <w:autoSpaceDE w:val="0"/>
              <w:autoSpaceDN w:val="0"/>
              <w:adjustRightInd w:val="0"/>
              <w:spacing w:after="0" w:line="240" w:lineRule="auto"/>
              <w:ind w:left="-426" w:firstLine="710"/>
              <w:outlineLvl w:val="0"/>
              <w:rPr>
                <w:rFonts w:ascii="Times New Roman" w:hAnsi="Times New Roman"/>
                <w:sz w:val="24"/>
                <w:szCs w:val="24"/>
              </w:rPr>
            </w:pPr>
          </w:p>
          <w:p w:rsidR="002C3B70" w:rsidRPr="005C012B" w:rsidRDefault="002C3B70" w:rsidP="00B15FF8">
            <w:pPr>
              <w:autoSpaceDE w:val="0"/>
              <w:autoSpaceDN w:val="0"/>
              <w:adjustRightInd w:val="0"/>
              <w:spacing w:after="0" w:line="240" w:lineRule="auto"/>
              <w:ind w:firstLine="16"/>
              <w:outlineLvl w:val="0"/>
              <w:rPr>
                <w:rFonts w:ascii="Times New Roman" w:hAnsi="Times New Roman"/>
                <w:sz w:val="24"/>
                <w:szCs w:val="24"/>
              </w:rPr>
            </w:pPr>
            <w:r w:rsidRPr="005C012B">
              <w:rPr>
                <w:rFonts w:ascii="Times New Roman" w:hAnsi="Times New Roman"/>
                <w:sz w:val="24"/>
                <w:szCs w:val="24"/>
              </w:rPr>
              <w:t>.</w:t>
            </w:r>
          </w:p>
        </w:tc>
      </w:tr>
    </w:tbl>
    <w:p w:rsidR="00EF35E0" w:rsidRPr="0009647D" w:rsidRDefault="00EF35E0" w:rsidP="00ED593A">
      <w:pPr>
        <w:autoSpaceDE w:val="0"/>
        <w:autoSpaceDN w:val="0"/>
        <w:adjustRightInd w:val="0"/>
        <w:spacing w:after="0" w:line="240" w:lineRule="auto"/>
        <w:jc w:val="both"/>
        <w:outlineLvl w:val="0"/>
        <w:rPr>
          <w:rFonts w:ascii="Times New Roman" w:hAnsi="Times New Roman"/>
          <w:sz w:val="24"/>
          <w:szCs w:val="24"/>
        </w:rPr>
        <w:sectPr w:rsidR="00EF35E0" w:rsidRPr="0009647D" w:rsidSect="005B2BA6">
          <w:pgSz w:w="11905" w:h="16838"/>
          <w:pgMar w:top="1134" w:right="851" w:bottom="1134" w:left="1701" w:header="425" w:footer="720" w:gutter="0"/>
          <w:cols w:space="720"/>
          <w:noEndnote/>
          <w:docGrid w:linePitch="299"/>
        </w:sectPr>
      </w:pPr>
    </w:p>
    <w:tbl>
      <w:tblPr>
        <w:tblW w:w="5608" w:type="dxa"/>
        <w:tblInd w:w="-176" w:type="dxa"/>
        <w:tblLayout w:type="fixed"/>
        <w:tblLook w:val="00A0" w:firstRow="1" w:lastRow="0" w:firstColumn="1" w:lastColumn="0" w:noHBand="0" w:noVBand="0"/>
      </w:tblPr>
      <w:tblGrid>
        <w:gridCol w:w="516"/>
        <w:gridCol w:w="1469"/>
        <w:gridCol w:w="836"/>
        <w:gridCol w:w="820"/>
        <w:gridCol w:w="651"/>
        <w:gridCol w:w="1316"/>
      </w:tblGrid>
      <w:tr w:rsidR="00935ADB" w:rsidRPr="0009647D" w:rsidTr="00935ADB">
        <w:trPr>
          <w:trHeight w:val="750"/>
        </w:trPr>
        <w:tc>
          <w:tcPr>
            <w:tcW w:w="516" w:type="dxa"/>
            <w:tcBorders>
              <w:top w:val="nil"/>
              <w:left w:val="nil"/>
              <w:bottom w:val="nil"/>
              <w:right w:val="nil"/>
            </w:tcBorders>
            <w:noWrap/>
            <w:vAlign w:val="bottom"/>
          </w:tcPr>
          <w:p w:rsidR="00935ADB" w:rsidRPr="0009647D" w:rsidRDefault="00935ADB" w:rsidP="001353CC">
            <w:pPr>
              <w:spacing w:after="0" w:line="240" w:lineRule="auto"/>
              <w:rPr>
                <w:rFonts w:ascii="Times New Roman" w:hAnsi="Times New Roman"/>
                <w:sz w:val="24"/>
                <w:szCs w:val="24"/>
                <w:lang w:eastAsia="ru-RU"/>
              </w:rPr>
            </w:pPr>
            <w:bookmarkStart w:id="10" w:name="RANGE!A1:N24"/>
            <w:bookmarkEnd w:id="10"/>
          </w:p>
        </w:tc>
        <w:tc>
          <w:tcPr>
            <w:tcW w:w="1469" w:type="dxa"/>
            <w:tcBorders>
              <w:top w:val="nil"/>
              <w:left w:val="nil"/>
              <w:bottom w:val="nil"/>
              <w:right w:val="nil"/>
            </w:tcBorders>
            <w:noWrap/>
            <w:vAlign w:val="bottom"/>
          </w:tcPr>
          <w:p w:rsidR="00935ADB" w:rsidRPr="0009647D" w:rsidRDefault="00935ADB" w:rsidP="001353CC">
            <w:pPr>
              <w:spacing w:after="0" w:line="240" w:lineRule="auto"/>
              <w:rPr>
                <w:rFonts w:ascii="Times New Roman" w:hAnsi="Times New Roman"/>
                <w:sz w:val="24"/>
                <w:szCs w:val="24"/>
                <w:lang w:eastAsia="ru-RU"/>
              </w:rPr>
            </w:pPr>
          </w:p>
        </w:tc>
        <w:tc>
          <w:tcPr>
            <w:tcW w:w="836" w:type="dxa"/>
            <w:tcBorders>
              <w:top w:val="nil"/>
              <w:left w:val="nil"/>
              <w:bottom w:val="nil"/>
              <w:right w:val="nil"/>
            </w:tcBorders>
            <w:noWrap/>
            <w:vAlign w:val="bottom"/>
          </w:tcPr>
          <w:p w:rsidR="00935ADB" w:rsidRPr="0009647D" w:rsidRDefault="00935ADB" w:rsidP="001353CC">
            <w:pPr>
              <w:spacing w:after="0" w:line="240" w:lineRule="auto"/>
              <w:rPr>
                <w:rFonts w:ascii="Times New Roman" w:hAnsi="Times New Roman"/>
                <w:sz w:val="24"/>
                <w:szCs w:val="24"/>
                <w:lang w:eastAsia="ru-RU"/>
              </w:rPr>
            </w:pPr>
          </w:p>
        </w:tc>
        <w:tc>
          <w:tcPr>
            <w:tcW w:w="820" w:type="dxa"/>
            <w:tcBorders>
              <w:top w:val="nil"/>
              <w:left w:val="nil"/>
              <w:bottom w:val="nil"/>
              <w:right w:val="nil"/>
            </w:tcBorders>
            <w:noWrap/>
            <w:vAlign w:val="bottom"/>
          </w:tcPr>
          <w:p w:rsidR="00935ADB" w:rsidRPr="0009647D" w:rsidRDefault="00935ADB" w:rsidP="001353CC">
            <w:pPr>
              <w:spacing w:after="0" w:line="240" w:lineRule="auto"/>
              <w:rPr>
                <w:rFonts w:ascii="Times New Roman" w:hAnsi="Times New Roman"/>
                <w:sz w:val="24"/>
                <w:szCs w:val="24"/>
                <w:lang w:eastAsia="ru-RU"/>
              </w:rPr>
            </w:pPr>
          </w:p>
        </w:tc>
        <w:tc>
          <w:tcPr>
            <w:tcW w:w="651" w:type="dxa"/>
            <w:tcBorders>
              <w:top w:val="nil"/>
              <w:left w:val="nil"/>
              <w:bottom w:val="nil"/>
              <w:right w:val="nil"/>
            </w:tcBorders>
            <w:noWrap/>
            <w:vAlign w:val="bottom"/>
          </w:tcPr>
          <w:p w:rsidR="00935ADB" w:rsidRPr="0009647D" w:rsidRDefault="00935ADB" w:rsidP="001353CC">
            <w:pPr>
              <w:spacing w:after="0" w:line="240" w:lineRule="auto"/>
              <w:rPr>
                <w:rFonts w:ascii="Times New Roman" w:hAnsi="Times New Roman"/>
                <w:sz w:val="24"/>
                <w:szCs w:val="24"/>
                <w:lang w:eastAsia="ru-RU"/>
              </w:rPr>
            </w:pPr>
          </w:p>
        </w:tc>
        <w:tc>
          <w:tcPr>
            <w:tcW w:w="1316" w:type="dxa"/>
            <w:tcBorders>
              <w:top w:val="nil"/>
              <w:left w:val="nil"/>
              <w:bottom w:val="nil"/>
              <w:right w:val="nil"/>
            </w:tcBorders>
            <w:noWrap/>
            <w:vAlign w:val="bottom"/>
          </w:tcPr>
          <w:p w:rsidR="00935ADB" w:rsidRPr="0009647D" w:rsidRDefault="00935ADB" w:rsidP="001353CC">
            <w:pPr>
              <w:spacing w:after="0" w:line="240" w:lineRule="auto"/>
              <w:rPr>
                <w:rFonts w:ascii="Times New Roman" w:hAnsi="Times New Roman"/>
                <w:sz w:val="24"/>
                <w:szCs w:val="24"/>
                <w:lang w:eastAsia="ru-RU"/>
              </w:rPr>
            </w:pPr>
          </w:p>
        </w:tc>
      </w:tr>
    </w:tbl>
    <w:p w:rsidR="00935ADB" w:rsidRPr="0009647D" w:rsidRDefault="00935ADB" w:rsidP="00AA005D">
      <w:pPr>
        <w:autoSpaceDE w:val="0"/>
        <w:autoSpaceDN w:val="0"/>
        <w:adjustRightInd w:val="0"/>
        <w:spacing w:after="0" w:line="240" w:lineRule="auto"/>
        <w:ind w:left="11340"/>
        <w:jc w:val="right"/>
        <w:rPr>
          <w:rFonts w:ascii="Times New Roman" w:hAnsi="Times New Roman"/>
          <w:sz w:val="24"/>
          <w:szCs w:val="24"/>
        </w:rPr>
      </w:pPr>
      <w:r w:rsidRPr="0009647D">
        <w:rPr>
          <w:rFonts w:ascii="Times New Roman" w:hAnsi="Times New Roman"/>
          <w:sz w:val="24"/>
          <w:szCs w:val="24"/>
        </w:rPr>
        <w:t>Приложение № 1</w:t>
      </w:r>
    </w:p>
    <w:p w:rsidR="00AA005D" w:rsidRPr="0009647D" w:rsidRDefault="00AA005D" w:rsidP="00AA005D">
      <w:pPr>
        <w:spacing w:after="0" w:line="240" w:lineRule="auto"/>
        <w:jc w:val="right"/>
        <w:rPr>
          <w:rFonts w:ascii="Times New Roman" w:hAnsi="Times New Roman"/>
          <w:b/>
          <w:bCs/>
          <w:sz w:val="24"/>
          <w:szCs w:val="24"/>
          <w:lang w:eastAsia="ru-RU"/>
        </w:rPr>
      </w:pPr>
      <w:r w:rsidRPr="0009647D">
        <w:rPr>
          <w:rFonts w:ascii="Times New Roman" w:hAnsi="Times New Roman"/>
          <w:sz w:val="24"/>
          <w:szCs w:val="24"/>
          <w:lang w:eastAsia="ru-RU"/>
        </w:rPr>
        <w:t>к подпрограмме 2 «Сохранение культурного наследия»</w:t>
      </w:r>
    </w:p>
    <w:p w:rsidR="00935ADB" w:rsidRPr="0009647D" w:rsidRDefault="00935ADB" w:rsidP="00935ADB">
      <w:pPr>
        <w:autoSpaceDE w:val="0"/>
        <w:autoSpaceDN w:val="0"/>
        <w:adjustRightInd w:val="0"/>
        <w:spacing w:after="0" w:line="240" w:lineRule="auto"/>
        <w:jc w:val="center"/>
        <w:outlineLvl w:val="0"/>
        <w:rPr>
          <w:rFonts w:ascii="Times New Roman" w:hAnsi="Times New Roman"/>
          <w:sz w:val="24"/>
          <w:szCs w:val="24"/>
        </w:rPr>
      </w:pPr>
    </w:p>
    <w:p w:rsidR="00935ADB" w:rsidRPr="00B15FF8" w:rsidRDefault="00935ADB" w:rsidP="00935ADB">
      <w:pPr>
        <w:autoSpaceDE w:val="0"/>
        <w:autoSpaceDN w:val="0"/>
        <w:adjustRightInd w:val="0"/>
        <w:spacing w:after="0" w:line="240" w:lineRule="auto"/>
        <w:jc w:val="center"/>
        <w:outlineLvl w:val="0"/>
        <w:rPr>
          <w:rFonts w:ascii="Times New Roman" w:hAnsi="Times New Roman"/>
          <w:sz w:val="28"/>
          <w:szCs w:val="28"/>
        </w:rPr>
      </w:pPr>
      <w:r w:rsidRPr="00B15FF8">
        <w:rPr>
          <w:rFonts w:ascii="Times New Roman" w:hAnsi="Times New Roman"/>
          <w:sz w:val="28"/>
          <w:szCs w:val="28"/>
        </w:rPr>
        <w:t xml:space="preserve">Перечень целевых индикаторов подпрограммы </w:t>
      </w:r>
    </w:p>
    <w:p w:rsidR="00935ADB" w:rsidRPr="00B15FF8" w:rsidRDefault="00935ADB" w:rsidP="00935ADB">
      <w:pPr>
        <w:autoSpaceDE w:val="0"/>
        <w:autoSpaceDN w:val="0"/>
        <w:adjustRightInd w:val="0"/>
        <w:spacing w:after="0" w:line="240" w:lineRule="auto"/>
        <w:ind w:left="180"/>
        <w:jc w:val="center"/>
        <w:outlineLvl w:val="0"/>
        <w:rPr>
          <w:rFonts w:ascii="Times New Roman" w:hAnsi="Times New Roman"/>
          <w:b/>
          <w:sz w:val="28"/>
          <w:szCs w:val="28"/>
        </w:rPr>
      </w:pPr>
    </w:p>
    <w:tbl>
      <w:tblPr>
        <w:tblW w:w="14954" w:type="dxa"/>
        <w:tblLayout w:type="fixed"/>
        <w:tblCellMar>
          <w:left w:w="70" w:type="dxa"/>
          <w:right w:w="70" w:type="dxa"/>
        </w:tblCellMar>
        <w:tblLook w:val="00A0" w:firstRow="1" w:lastRow="0" w:firstColumn="1" w:lastColumn="0" w:noHBand="0" w:noVBand="0"/>
      </w:tblPr>
      <w:tblGrid>
        <w:gridCol w:w="809"/>
        <w:gridCol w:w="2591"/>
        <w:gridCol w:w="1168"/>
        <w:gridCol w:w="1753"/>
        <w:gridCol w:w="270"/>
        <w:gridCol w:w="1984"/>
        <w:gridCol w:w="2127"/>
        <w:gridCol w:w="2268"/>
        <w:gridCol w:w="1984"/>
      </w:tblGrid>
      <w:tr w:rsidR="00AC3A4B" w:rsidRPr="00222BBA" w:rsidTr="009259D3">
        <w:trPr>
          <w:cantSplit/>
          <w:trHeight w:val="1174"/>
        </w:trPr>
        <w:tc>
          <w:tcPr>
            <w:tcW w:w="809" w:type="dxa"/>
            <w:tcBorders>
              <w:top w:val="single" w:sz="6" w:space="0" w:color="auto"/>
              <w:left w:val="single" w:sz="6" w:space="0" w:color="auto"/>
              <w:bottom w:val="single" w:sz="6" w:space="0" w:color="auto"/>
              <w:right w:val="single" w:sz="6" w:space="0" w:color="auto"/>
            </w:tcBorders>
            <w:vAlign w:val="center"/>
          </w:tcPr>
          <w:p w:rsidR="00AC3A4B" w:rsidRPr="00222BBA" w:rsidRDefault="00AC3A4B" w:rsidP="00CD6EF0">
            <w:pPr>
              <w:pStyle w:val="ConsPlusNormal"/>
              <w:widowControl/>
              <w:ind w:firstLine="0"/>
              <w:jc w:val="center"/>
              <w:rPr>
                <w:rFonts w:ascii="Times New Roman" w:hAnsi="Times New Roman"/>
                <w:sz w:val="24"/>
                <w:szCs w:val="24"/>
              </w:rPr>
            </w:pPr>
            <w:r w:rsidRPr="00222BBA">
              <w:rPr>
                <w:rFonts w:ascii="Times New Roman" w:hAnsi="Times New Roman"/>
                <w:sz w:val="24"/>
                <w:szCs w:val="24"/>
              </w:rPr>
              <w:t xml:space="preserve">№  </w:t>
            </w:r>
            <w:r w:rsidRPr="00222BBA">
              <w:rPr>
                <w:rFonts w:ascii="Times New Roman" w:hAnsi="Times New Roman"/>
                <w:sz w:val="24"/>
                <w:szCs w:val="24"/>
              </w:rPr>
              <w:br/>
            </w:r>
            <w:proofErr w:type="gramStart"/>
            <w:r w:rsidRPr="00222BBA">
              <w:rPr>
                <w:rFonts w:ascii="Times New Roman" w:hAnsi="Times New Roman"/>
                <w:sz w:val="24"/>
                <w:szCs w:val="24"/>
              </w:rPr>
              <w:t>п</w:t>
            </w:r>
            <w:proofErr w:type="gramEnd"/>
            <w:r w:rsidRPr="00222BBA">
              <w:rPr>
                <w:rFonts w:ascii="Times New Roman" w:hAnsi="Times New Roman"/>
                <w:sz w:val="24"/>
                <w:szCs w:val="24"/>
              </w:rPr>
              <w:t>/п</w:t>
            </w:r>
          </w:p>
        </w:tc>
        <w:tc>
          <w:tcPr>
            <w:tcW w:w="2591" w:type="dxa"/>
            <w:tcBorders>
              <w:top w:val="single" w:sz="6" w:space="0" w:color="auto"/>
              <w:left w:val="single" w:sz="6" w:space="0" w:color="auto"/>
              <w:bottom w:val="single" w:sz="6" w:space="0" w:color="auto"/>
              <w:right w:val="single" w:sz="6" w:space="0" w:color="auto"/>
            </w:tcBorders>
            <w:vAlign w:val="center"/>
          </w:tcPr>
          <w:p w:rsidR="00AC3A4B" w:rsidRPr="00222BBA" w:rsidRDefault="00AC3A4B" w:rsidP="00CD6EF0">
            <w:pPr>
              <w:pStyle w:val="ConsPlusNormal"/>
              <w:widowControl/>
              <w:ind w:firstLine="0"/>
              <w:jc w:val="center"/>
              <w:rPr>
                <w:rFonts w:ascii="Times New Roman" w:hAnsi="Times New Roman"/>
                <w:sz w:val="24"/>
                <w:szCs w:val="24"/>
              </w:rPr>
            </w:pPr>
            <w:r w:rsidRPr="00222BBA">
              <w:rPr>
                <w:rFonts w:ascii="Times New Roman" w:hAnsi="Times New Roman"/>
                <w:sz w:val="24"/>
                <w:szCs w:val="24"/>
              </w:rPr>
              <w:t xml:space="preserve">Цель,   </w:t>
            </w:r>
            <w:r w:rsidRPr="00222BBA">
              <w:rPr>
                <w:rFonts w:ascii="Times New Roman" w:hAnsi="Times New Roman"/>
                <w:sz w:val="24"/>
                <w:szCs w:val="24"/>
              </w:rPr>
              <w:br/>
              <w:t xml:space="preserve">целевые индикаторы </w:t>
            </w:r>
            <w:r w:rsidRPr="00222BBA">
              <w:rPr>
                <w:rFonts w:ascii="Times New Roman" w:hAnsi="Times New Roman"/>
                <w:sz w:val="24"/>
                <w:szCs w:val="24"/>
              </w:rPr>
              <w:br/>
            </w:r>
          </w:p>
        </w:tc>
        <w:tc>
          <w:tcPr>
            <w:tcW w:w="1168" w:type="dxa"/>
            <w:tcBorders>
              <w:top w:val="single" w:sz="6" w:space="0" w:color="auto"/>
              <w:left w:val="single" w:sz="6" w:space="0" w:color="auto"/>
              <w:bottom w:val="single" w:sz="6" w:space="0" w:color="auto"/>
              <w:right w:val="single" w:sz="6" w:space="0" w:color="auto"/>
            </w:tcBorders>
            <w:vAlign w:val="center"/>
          </w:tcPr>
          <w:p w:rsidR="00AC3A4B" w:rsidRPr="00222BBA" w:rsidRDefault="00AC3A4B" w:rsidP="00CD6EF0">
            <w:pPr>
              <w:pStyle w:val="ConsPlusNormal"/>
              <w:widowControl/>
              <w:ind w:firstLine="0"/>
              <w:jc w:val="center"/>
              <w:rPr>
                <w:rFonts w:ascii="Times New Roman" w:hAnsi="Times New Roman"/>
                <w:sz w:val="24"/>
                <w:szCs w:val="24"/>
              </w:rPr>
            </w:pPr>
            <w:r w:rsidRPr="00222BBA">
              <w:rPr>
                <w:rFonts w:ascii="Times New Roman" w:hAnsi="Times New Roman"/>
                <w:sz w:val="24"/>
                <w:szCs w:val="24"/>
              </w:rPr>
              <w:t>Единица</w:t>
            </w:r>
            <w:r w:rsidRPr="00222BBA">
              <w:rPr>
                <w:rFonts w:ascii="Times New Roman" w:hAnsi="Times New Roman"/>
                <w:sz w:val="24"/>
                <w:szCs w:val="24"/>
              </w:rPr>
              <w:br/>
              <w:t>измерения</w:t>
            </w:r>
          </w:p>
        </w:tc>
        <w:tc>
          <w:tcPr>
            <w:tcW w:w="1753" w:type="dxa"/>
            <w:tcBorders>
              <w:top w:val="single" w:sz="6" w:space="0" w:color="auto"/>
              <w:left w:val="single" w:sz="6" w:space="0" w:color="auto"/>
              <w:bottom w:val="single" w:sz="6" w:space="0" w:color="auto"/>
              <w:right w:val="single" w:sz="6" w:space="0" w:color="auto"/>
            </w:tcBorders>
            <w:vAlign w:val="center"/>
          </w:tcPr>
          <w:p w:rsidR="00AC3A4B" w:rsidRPr="00222BBA" w:rsidRDefault="00AC3A4B" w:rsidP="00CD6EF0">
            <w:pPr>
              <w:autoSpaceDE w:val="0"/>
              <w:autoSpaceDN w:val="0"/>
              <w:adjustRightInd w:val="0"/>
              <w:jc w:val="center"/>
              <w:rPr>
                <w:rFonts w:ascii="Times New Roman" w:hAnsi="Times New Roman"/>
              </w:rPr>
            </w:pPr>
            <w:r w:rsidRPr="00222BBA">
              <w:rPr>
                <w:rFonts w:ascii="Times New Roman" w:hAnsi="Times New Roman"/>
              </w:rPr>
              <w:t xml:space="preserve">Источник </w:t>
            </w:r>
            <w:r w:rsidRPr="00222BBA">
              <w:rPr>
                <w:rFonts w:ascii="Times New Roman" w:hAnsi="Times New Roman"/>
              </w:rPr>
              <w:br/>
              <w:t>информации</w:t>
            </w:r>
          </w:p>
        </w:tc>
        <w:tc>
          <w:tcPr>
            <w:tcW w:w="270" w:type="dxa"/>
            <w:tcBorders>
              <w:top w:val="single" w:sz="6" w:space="0" w:color="auto"/>
              <w:left w:val="single" w:sz="6" w:space="0" w:color="auto"/>
              <w:bottom w:val="single" w:sz="6" w:space="0" w:color="auto"/>
              <w:right w:val="single" w:sz="6" w:space="0" w:color="auto"/>
            </w:tcBorders>
            <w:vAlign w:val="center"/>
          </w:tcPr>
          <w:p w:rsidR="00AC3A4B" w:rsidRPr="00222BBA" w:rsidRDefault="00AC3A4B" w:rsidP="00AC3A4B">
            <w:pPr>
              <w:jc w:val="center"/>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vAlign w:val="center"/>
          </w:tcPr>
          <w:p w:rsidR="00AC3A4B" w:rsidRPr="00222BBA" w:rsidRDefault="009259D3" w:rsidP="00CD6EF0">
            <w:pPr>
              <w:jc w:val="center"/>
              <w:rPr>
                <w:rFonts w:ascii="Times New Roman" w:hAnsi="Times New Roman"/>
              </w:rPr>
            </w:pPr>
            <w:r>
              <w:rPr>
                <w:rFonts w:ascii="Times New Roman" w:hAnsi="Times New Roman"/>
              </w:rPr>
              <w:t xml:space="preserve">Отчетный </w:t>
            </w:r>
            <w:r w:rsidR="00AC3A4B" w:rsidRPr="00222BBA">
              <w:rPr>
                <w:rFonts w:ascii="Times New Roman" w:hAnsi="Times New Roman"/>
              </w:rPr>
              <w:t>финансовый год</w:t>
            </w:r>
          </w:p>
          <w:p w:rsidR="00AC3A4B" w:rsidRPr="00222BBA" w:rsidRDefault="009259D3" w:rsidP="00AC3A4B">
            <w:pPr>
              <w:jc w:val="center"/>
              <w:rPr>
                <w:rFonts w:ascii="Times New Roman" w:hAnsi="Times New Roman"/>
              </w:rPr>
            </w:pPr>
            <w:r>
              <w:rPr>
                <w:rFonts w:ascii="Times New Roman" w:hAnsi="Times New Roman"/>
              </w:rPr>
              <w:t>202</w:t>
            </w:r>
            <w:r w:rsidR="00AD3043">
              <w:rPr>
                <w:rFonts w:ascii="Times New Roman" w:hAnsi="Times New Roman"/>
              </w:rPr>
              <w:t>4</w:t>
            </w:r>
          </w:p>
        </w:tc>
        <w:tc>
          <w:tcPr>
            <w:tcW w:w="2127" w:type="dxa"/>
            <w:tcBorders>
              <w:top w:val="single" w:sz="6" w:space="0" w:color="auto"/>
              <w:left w:val="single" w:sz="6" w:space="0" w:color="auto"/>
              <w:bottom w:val="single" w:sz="6" w:space="0" w:color="auto"/>
              <w:right w:val="single" w:sz="6" w:space="0" w:color="auto"/>
            </w:tcBorders>
            <w:vAlign w:val="center"/>
          </w:tcPr>
          <w:p w:rsidR="00AC3A4B" w:rsidRPr="00222BBA" w:rsidRDefault="00AC3A4B" w:rsidP="00AC3A4B">
            <w:pPr>
              <w:jc w:val="center"/>
              <w:rPr>
                <w:rFonts w:ascii="Times New Roman" w:hAnsi="Times New Roman"/>
              </w:rPr>
            </w:pPr>
            <w:r w:rsidRPr="00222BBA">
              <w:rPr>
                <w:rFonts w:ascii="Times New Roman" w:hAnsi="Times New Roman"/>
              </w:rPr>
              <w:t xml:space="preserve">Очередной </w:t>
            </w:r>
            <w:r w:rsidR="009259D3">
              <w:rPr>
                <w:rFonts w:ascii="Times New Roman" w:hAnsi="Times New Roman"/>
              </w:rPr>
              <w:t>финансовый год 202</w:t>
            </w:r>
            <w:r w:rsidR="00AD3043">
              <w:rPr>
                <w:rFonts w:ascii="Times New Roman" w:hAnsi="Times New Roman"/>
              </w:rPr>
              <w:t>5</w:t>
            </w:r>
          </w:p>
        </w:tc>
        <w:tc>
          <w:tcPr>
            <w:tcW w:w="2268" w:type="dxa"/>
            <w:tcBorders>
              <w:top w:val="single" w:sz="6" w:space="0" w:color="auto"/>
              <w:left w:val="single" w:sz="6" w:space="0" w:color="auto"/>
              <w:bottom w:val="single" w:sz="6" w:space="0" w:color="auto"/>
              <w:right w:val="single" w:sz="6" w:space="0" w:color="auto"/>
            </w:tcBorders>
          </w:tcPr>
          <w:p w:rsidR="00AC3A4B" w:rsidRPr="00222BBA" w:rsidRDefault="00AC3A4B" w:rsidP="00CD6EF0">
            <w:pPr>
              <w:jc w:val="center"/>
              <w:rPr>
                <w:rFonts w:ascii="Times New Roman" w:hAnsi="Times New Roman"/>
              </w:rPr>
            </w:pPr>
            <w:r w:rsidRPr="00222BBA">
              <w:rPr>
                <w:rFonts w:ascii="Times New Roman" w:hAnsi="Times New Roman"/>
              </w:rPr>
              <w:t>Первый год планового периода</w:t>
            </w:r>
          </w:p>
          <w:p w:rsidR="00AC3A4B" w:rsidRPr="00222BBA" w:rsidRDefault="009259D3" w:rsidP="00AC3A4B">
            <w:pPr>
              <w:jc w:val="center"/>
              <w:rPr>
                <w:rFonts w:ascii="Times New Roman" w:hAnsi="Times New Roman"/>
              </w:rPr>
            </w:pPr>
            <w:r>
              <w:rPr>
                <w:rFonts w:ascii="Times New Roman" w:hAnsi="Times New Roman"/>
              </w:rPr>
              <w:t>202</w:t>
            </w:r>
            <w:r w:rsidR="00E4737D">
              <w:rPr>
                <w:rFonts w:ascii="Times New Roman" w:hAnsi="Times New Roman"/>
              </w:rPr>
              <w:t>6</w:t>
            </w:r>
          </w:p>
        </w:tc>
        <w:tc>
          <w:tcPr>
            <w:tcW w:w="1984" w:type="dxa"/>
            <w:tcBorders>
              <w:top w:val="single" w:sz="6" w:space="0" w:color="auto"/>
              <w:left w:val="single" w:sz="6" w:space="0" w:color="auto"/>
              <w:bottom w:val="single" w:sz="6" w:space="0" w:color="auto"/>
              <w:right w:val="single" w:sz="6" w:space="0" w:color="auto"/>
            </w:tcBorders>
          </w:tcPr>
          <w:p w:rsidR="00AC3A4B" w:rsidRPr="00222BBA" w:rsidRDefault="00AC3A4B" w:rsidP="00CD6EF0">
            <w:pPr>
              <w:jc w:val="center"/>
              <w:rPr>
                <w:rFonts w:ascii="Times New Roman" w:hAnsi="Times New Roman"/>
              </w:rPr>
            </w:pPr>
            <w:r w:rsidRPr="00222BBA">
              <w:rPr>
                <w:rFonts w:ascii="Times New Roman" w:hAnsi="Times New Roman"/>
              </w:rPr>
              <w:t>Второй год планового периода</w:t>
            </w:r>
          </w:p>
          <w:p w:rsidR="00AC3A4B" w:rsidRPr="00222BBA" w:rsidRDefault="00AC3A4B" w:rsidP="00CD6EF0">
            <w:pPr>
              <w:pStyle w:val="ConsPlusNormal"/>
              <w:widowControl/>
              <w:ind w:firstLine="0"/>
              <w:jc w:val="center"/>
              <w:rPr>
                <w:rFonts w:ascii="Times New Roman" w:hAnsi="Times New Roman"/>
                <w:sz w:val="24"/>
                <w:szCs w:val="24"/>
              </w:rPr>
            </w:pPr>
            <w:r w:rsidRPr="00222BBA">
              <w:rPr>
                <w:rFonts w:ascii="Times New Roman" w:hAnsi="Times New Roman"/>
              </w:rPr>
              <w:t>202</w:t>
            </w:r>
            <w:r w:rsidR="00E4737D">
              <w:rPr>
                <w:rFonts w:ascii="Times New Roman" w:hAnsi="Times New Roman"/>
              </w:rPr>
              <w:t>7</w:t>
            </w:r>
          </w:p>
        </w:tc>
      </w:tr>
      <w:tr w:rsidR="00935ADB" w:rsidRPr="00222BBA" w:rsidTr="00AA005D">
        <w:trPr>
          <w:cantSplit/>
          <w:trHeight w:val="994"/>
        </w:trPr>
        <w:tc>
          <w:tcPr>
            <w:tcW w:w="14954" w:type="dxa"/>
            <w:gridSpan w:val="9"/>
            <w:tcBorders>
              <w:top w:val="single" w:sz="6" w:space="0" w:color="auto"/>
              <w:left w:val="single" w:sz="6" w:space="0" w:color="auto"/>
              <w:right w:val="single" w:sz="6" w:space="0" w:color="auto"/>
            </w:tcBorders>
          </w:tcPr>
          <w:p w:rsidR="00B523CB" w:rsidRPr="00222BBA" w:rsidRDefault="00935ADB" w:rsidP="00B523CB">
            <w:pPr>
              <w:pStyle w:val="ConsPlusNormal"/>
              <w:widowControl/>
              <w:ind w:firstLine="0"/>
              <w:jc w:val="center"/>
              <w:rPr>
                <w:rFonts w:ascii="Times New Roman" w:hAnsi="Times New Roman"/>
                <w:b/>
                <w:sz w:val="24"/>
                <w:szCs w:val="24"/>
              </w:rPr>
            </w:pPr>
            <w:r w:rsidRPr="00222BBA">
              <w:rPr>
                <w:rFonts w:ascii="Times New Roman" w:hAnsi="Times New Roman"/>
                <w:b/>
                <w:sz w:val="24"/>
                <w:szCs w:val="24"/>
              </w:rPr>
              <w:t xml:space="preserve">Цель: Обеспечение  сохранности и использования культурного и исторического наследия </w:t>
            </w:r>
          </w:p>
          <w:p w:rsidR="00935ADB" w:rsidRPr="00222BBA" w:rsidRDefault="00935ADB" w:rsidP="00B523CB">
            <w:pPr>
              <w:pStyle w:val="ConsPlusNormal"/>
              <w:widowControl/>
              <w:ind w:firstLine="0"/>
              <w:jc w:val="center"/>
              <w:rPr>
                <w:rFonts w:ascii="Times New Roman" w:hAnsi="Times New Roman"/>
                <w:b/>
                <w:sz w:val="24"/>
                <w:szCs w:val="24"/>
              </w:rPr>
            </w:pPr>
            <w:r w:rsidRPr="00222BBA">
              <w:rPr>
                <w:rFonts w:ascii="Times New Roman" w:hAnsi="Times New Roman"/>
                <w:b/>
                <w:sz w:val="24"/>
                <w:szCs w:val="24"/>
              </w:rPr>
              <w:t>Задача 1. Создание условий для развития библиотечного дела</w:t>
            </w:r>
          </w:p>
        </w:tc>
      </w:tr>
      <w:tr w:rsidR="00E4737D" w:rsidRPr="007D043E" w:rsidTr="009259D3">
        <w:trPr>
          <w:cantSplit/>
          <w:trHeight w:val="240"/>
        </w:trPr>
        <w:tc>
          <w:tcPr>
            <w:tcW w:w="809" w:type="dxa"/>
            <w:tcBorders>
              <w:top w:val="single" w:sz="6" w:space="0" w:color="auto"/>
              <w:left w:val="single" w:sz="6" w:space="0" w:color="auto"/>
              <w:bottom w:val="single" w:sz="6" w:space="0" w:color="auto"/>
              <w:right w:val="single" w:sz="6" w:space="0" w:color="auto"/>
            </w:tcBorders>
          </w:tcPr>
          <w:p w:rsidR="00E4737D" w:rsidRPr="007D043E" w:rsidRDefault="00E4737D" w:rsidP="00CD6EF0">
            <w:pPr>
              <w:pStyle w:val="ConsPlusNormal"/>
              <w:widowControl/>
              <w:ind w:firstLine="0"/>
              <w:jc w:val="center"/>
              <w:rPr>
                <w:rFonts w:ascii="Times New Roman" w:hAnsi="Times New Roman"/>
                <w:bCs/>
                <w:sz w:val="24"/>
                <w:szCs w:val="24"/>
              </w:rPr>
            </w:pPr>
            <w:r w:rsidRPr="007D043E">
              <w:rPr>
                <w:rFonts w:ascii="Times New Roman" w:hAnsi="Times New Roman"/>
                <w:bCs/>
                <w:sz w:val="24"/>
                <w:szCs w:val="24"/>
              </w:rPr>
              <w:t>1.1</w:t>
            </w:r>
          </w:p>
        </w:tc>
        <w:tc>
          <w:tcPr>
            <w:tcW w:w="2591" w:type="dxa"/>
            <w:tcBorders>
              <w:top w:val="single" w:sz="6" w:space="0" w:color="auto"/>
              <w:left w:val="single" w:sz="6" w:space="0" w:color="auto"/>
              <w:bottom w:val="single" w:sz="6" w:space="0" w:color="auto"/>
              <w:right w:val="single" w:sz="6" w:space="0" w:color="auto"/>
            </w:tcBorders>
          </w:tcPr>
          <w:p w:rsidR="00E4737D" w:rsidRPr="007D043E" w:rsidRDefault="00E4737D" w:rsidP="00560B61">
            <w:pPr>
              <w:pStyle w:val="ConsPlusNormal"/>
              <w:widowControl/>
              <w:ind w:firstLine="0"/>
              <w:jc w:val="center"/>
              <w:rPr>
                <w:rFonts w:ascii="Times New Roman" w:hAnsi="Times New Roman"/>
                <w:bCs/>
              </w:rPr>
            </w:pPr>
            <w:r w:rsidRPr="007D043E">
              <w:rPr>
                <w:rFonts w:ascii="Times New Roman" w:hAnsi="Times New Roman"/>
              </w:rPr>
              <w:t>Количество посещений  библиотек</w:t>
            </w:r>
          </w:p>
        </w:tc>
        <w:tc>
          <w:tcPr>
            <w:tcW w:w="1168" w:type="dxa"/>
            <w:tcBorders>
              <w:top w:val="single" w:sz="6" w:space="0" w:color="auto"/>
              <w:left w:val="single" w:sz="6" w:space="0" w:color="auto"/>
              <w:bottom w:val="single" w:sz="6" w:space="0" w:color="auto"/>
              <w:right w:val="single" w:sz="6" w:space="0" w:color="auto"/>
            </w:tcBorders>
          </w:tcPr>
          <w:p w:rsidR="00E4737D" w:rsidRPr="007D043E" w:rsidRDefault="00E4737D" w:rsidP="00CD6EF0">
            <w:pPr>
              <w:pStyle w:val="ConsPlusNormal"/>
              <w:widowControl/>
              <w:ind w:firstLine="0"/>
              <w:jc w:val="center"/>
              <w:rPr>
                <w:rFonts w:ascii="Times New Roman" w:hAnsi="Times New Roman"/>
              </w:rPr>
            </w:pPr>
            <w:r w:rsidRPr="007D043E">
              <w:rPr>
                <w:rFonts w:ascii="Times New Roman" w:hAnsi="Times New Roman"/>
              </w:rPr>
              <w:t>ед.</w:t>
            </w:r>
          </w:p>
        </w:tc>
        <w:tc>
          <w:tcPr>
            <w:tcW w:w="1753" w:type="dxa"/>
            <w:tcBorders>
              <w:top w:val="single" w:sz="6" w:space="0" w:color="auto"/>
              <w:left w:val="single" w:sz="6" w:space="0" w:color="auto"/>
              <w:bottom w:val="single" w:sz="6" w:space="0" w:color="auto"/>
              <w:right w:val="single" w:sz="6" w:space="0" w:color="auto"/>
            </w:tcBorders>
          </w:tcPr>
          <w:p w:rsidR="00E4737D" w:rsidRPr="007D043E" w:rsidRDefault="00E4737D" w:rsidP="00CD6EF0">
            <w:pPr>
              <w:pStyle w:val="ConsPlusNormal"/>
              <w:widowControl/>
              <w:ind w:firstLine="0"/>
              <w:jc w:val="center"/>
              <w:rPr>
                <w:rFonts w:ascii="Times New Roman" w:hAnsi="Times New Roman"/>
                <w:b/>
              </w:rPr>
            </w:pPr>
            <w:r w:rsidRPr="007D043E">
              <w:rPr>
                <w:rFonts w:ascii="Times New Roman" w:hAnsi="Times New Roman"/>
                <w:b/>
              </w:rPr>
              <w:t>6-НК</w:t>
            </w:r>
          </w:p>
          <w:p w:rsidR="00E4737D" w:rsidRPr="007D043E" w:rsidRDefault="00E4737D" w:rsidP="00CD6EF0">
            <w:pPr>
              <w:pStyle w:val="ConsPlusNormal"/>
              <w:widowControl/>
              <w:ind w:firstLine="0"/>
              <w:jc w:val="center"/>
              <w:rPr>
                <w:rFonts w:ascii="Times New Roman" w:hAnsi="Times New Roman"/>
                <w:b/>
              </w:rPr>
            </w:pPr>
            <w:r w:rsidRPr="007D043E">
              <w:rPr>
                <w:rFonts w:ascii="Times New Roman" w:hAnsi="Times New Roman"/>
              </w:rPr>
              <w:t>ежегодная статистическая отчетность</w:t>
            </w:r>
          </w:p>
        </w:tc>
        <w:tc>
          <w:tcPr>
            <w:tcW w:w="270" w:type="dxa"/>
            <w:tcBorders>
              <w:top w:val="single" w:sz="6" w:space="0" w:color="auto"/>
              <w:left w:val="single" w:sz="6" w:space="0" w:color="auto"/>
              <w:bottom w:val="single" w:sz="6" w:space="0" w:color="auto"/>
              <w:right w:val="single" w:sz="6" w:space="0" w:color="auto"/>
            </w:tcBorders>
          </w:tcPr>
          <w:p w:rsidR="00E4737D" w:rsidRPr="007D043E" w:rsidRDefault="00E4737D" w:rsidP="00AC3A4B">
            <w:pPr>
              <w:spacing w:after="0" w:line="240" w:lineRule="auto"/>
              <w:jc w:val="center"/>
              <w:rPr>
                <w:rFonts w:ascii="Times New Roman" w:hAnsi="Times New Roman"/>
                <w:lang w:eastAsia="ru-RU"/>
              </w:rPr>
            </w:pPr>
          </w:p>
        </w:tc>
        <w:tc>
          <w:tcPr>
            <w:tcW w:w="1984" w:type="dxa"/>
            <w:tcBorders>
              <w:top w:val="single" w:sz="6" w:space="0" w:color="auto"/>
              <w:left w:val="single" w:sz="6" w:space="0" w:color="auto"/>
              <w:bottom w:val="single" w:sz="6" w:space="0" w:color="auto"/>
              <w:right w:val="single" w:sz="6" w:space="0" w:color="auto"/>
            </w:tcBorders>
          </w:tcPr>
          <w:p w:rsidR="00E4737D" w:rsidRPr="007D043E" w:rsidRDefault="00E4737D" w:rsidP="00C54EB1">
            <w:pPr>
              <w:spacing w:after="0" w:line="240" w:lineRule="auto"/>
              <w:jc w:val="center"/>
              <w:rPr>
                <w:rFonts w:ascii="Times New Roman" w:hAnsi="Times New Roman"/>
                <w:color w:val="000000" w:themeColor="text1"/>
                <w:lang w:eastAsia="ru-RU"/>
              </w:rPr>
            </w:pPr>
            <w:r w:rsidRPr="007D043E">
              <w:rPr>
                <w:rFonts w:ascii="Times New Roman" w:hAnsi="Times New Roman"/>
                <w:color w:val="000000" w:themeColor="text1"/>
                <w:lang w:eastAsia="ru-RU"/>
              </w:rPr>
              <w:t>171040</w:t>
            </w:r>
          </w:p>
        </w:tc>
        <w:tc>
          <w:tcPr>
            <w:tcW w:w="2127" w:type="dxa"/>
            <w:tcBorders>
              <w:top w:val="single" w:sz="6" w:space="0" w:color="auto"/>
              <w:left w:val="single" w:sz="6" w:space="0" w:color="auto"/>
              <w:bottom w:val="single" w:sz="6" w:space="0" w:color="auto"/>
              <w:right w:val="single" w:sz="6" w:space="0" w:color="auto"/>
            </w:tcBorders>
          </w:tcPr>
          <w:p w:rsidR="00E4737D" w:rsidRPr="007D043E" w:rsidRDefault="0081531A" w:rsidP="00C54EB1">
            <w:pPr>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171040</w:t>
            </w:r>
          </w:p>
        </w:tc>
        <w:tc>
          <w:tcPr>
            <w:tcW w:w="2268" w:type="dxa"/>
            <w:tcBorders>
              <w:top w:val="single" w:sz="6" w:space="0" w:color="auto"/>
              <w:left w:val="single" w:sz="6" w:space="0" w:color="auto"/>
              <w:bottom w:val="single" w:sz="6" w:space="0" w:color="auto"/>
              <w:right w:val="single" w:sz="6" w:space="0" w:color="auto"/>
            </w:tcBorders>
          </w:tcPr>
          <w:p w:rsidR="00E4737D" w:rsidRPr="007D043E" w:rsidRDefault="00E4737D" w:rsidP="00C54EB1">
            <w:pPr>
              <w:spacing w:after="0" w:line="240" w:lineRule="auto"/>
              <w:jc w:val="center"/>
              <w:rPr>
                <w:rFonts w:ascii="Times New Roman" w:hAnsi="Times New Roman"/>
                <w:color w:val="000000" w:themeColor="text1"/>
                <w:lang w:eastAsia="ru-RU"/>
              </w:rPr>
            </w:pPr>
            <w:r w:rsidRPr="007D043E">
              <w:rPr>
                <w:rFonts w:ascii="Times New Roman" w:hAnsi="Times New Roman"/>
                <w:color w:val="000000" w:themeColor="text1"/>
                <w:lang w:eastAsia="ru-RU"/>
              </w:rPr>
              <w:t>244340</w:t>
            </w:r>
          </w:p>
        </w:tc>
        <w:tc>
          <w:tcPr>
            <w:tcW w:w="1984" w:type="dxa"/>
            <w:tcBorders>
              <w:top w:val="single" w:sz="6" w:space="0" w:color="auto"/>
              <w:left w:val="single" w:sz="6" w:space="0" w:color="auto"/>
              <w:bottom w:val="single" w:sz="6" w:space="0" w:color="auto"/>
              <w:right w:val="single" w:sz="6" w:space="0" w:color="auto"/>
            </w:tcBorders>
          </w:tcPr>
          <w:p w:rsidR="00E4737D" w:rsidRPr="007D043E" w:rsidRDefault="00972804" w:rsidP="00CD6EF0">
            <w:pPr>
              <w:spacing w:after="0" w:line="240" w:lineRule="auto"/>
              <w:jc w:val="center"/>
              <w:rPr>
                <w:rFonts w:ascii="Times New Roman" w:hAnsi="Times New Roman"/>
                <w:color w:val="000000" w:themeColor="text1"/>
                <w:lang w:eastAsia="ru-RU"/>
              </w:rPr>
            </w:pPr>
            <w:r w:rsidRPr="007D043E">
              <w:rPr>
                <w:rFonts w:ascii="Times New Roman" w:hAnsi="Times New Roman"/>
                <w:color w:val="000000" w:themeColor="text1"/>
                <w:lang w:eastAsia="ru-RU"/>
              </w:rPr>
              <w:t>268770</w:t>
            </w:r>
          </w:p>
        </w:tc>
      </w:tr>
      <w:tr w:rsidR="00935ADB" w:rsidRPr="007D043E" w:rsidTr="00AA005D">
        <w:trPr>
          <w:cantSplit/>
          <w:trHeight w:val="240"/>
        </w:trPr>
        <w:tc>
          <w:tcPr>
            <w:tcW w:w="809" w:type="dxa"/>
            <w:tcBorders>
              <w:top w:val="single" w:sz="6" w:space="0" w:color="auto"/>
              <w:left w:val="single" w:sz="6" w:space="0" w:color="auto"/>
              <w:bottom w:val="single" w:sz="6" w:space="0" w:color="auto"/>
              <w:right w:val="single" w:sz="6" w:space="0" w:color="auto"/>
            </w:tcBorders>
          </w:tcPr>
          <w:p w:rsidR="00935ADB" w:rsidRPr="007D043E" w:rsidRDefault="00935ADB" w:rsidP="00CD6EF0">
            <w:pPr>
              <w:pStyle w:val="ConsPlusNormal"/>
              <w:widowControl/>
              <w:ind w:firstLine="0"/>
              <w:jc w:val="center"/>
              <w:rPr>
                <w:rFonts w:ascii="Times New Roman" w:hAnsi="Times New Roman"/>
                <w:bCs/>
                <w:sz w:val="24"/>
                <w:szCs w:val="24"/>
              </w:rPr>
            </w:pPr>
          </w:p>
        </w:tc>
        <w:tc>
          <w:tcPr>
            <w:tcW w:w="12161" w:type="dxa"/>
            <w:gridSpan w:val="7"/>
            <w:tcBorders>
              <w:top w:val="single" w:sz="6" w:space="0" w:color="auto"/>
              <w:left w:val="single" w:sz="6" w:space="0" w:color="auto"/>
              <w:bottom w:val="single" w:sz="6" w:space="0" w:color="auto"/>
              <w:right w:val="single" w:sz="6" w:space="0" w:color="auto"/>
            </w:tcBorders>
          </w:tcPr>
          <w:p w:rsidR="00935ADB" w:rsidRPr="007D043E" w:rsidRDefault="00935ADB" w:rsidP="00CD6EF0">
            <w:pPr>
              <w:pStyle w:val="ConsPlusNormal"/>
              <w:widowControl/>
              <w:ind w:firstLine="0"/>
              <w:jc w:val="center"/>
              <w:rPr>
                <w:rFonts w:ascii="Times New Roman" w:hAnsi="Times New Roman"/>
                <w:b/>
                <w:sz w:val="20"/>
                <w:szCs w:val="20"/>
              </w:rPr>
            </w:pPr>
            <w:r w:rsidRPr="007D043E">
              <w:rPr>
                <w:rFonts w:ascii="Times New Roman" w:hAnsi="Times New Roman"/>
                <w:b/>
                <w:sz w:val="20"/>
                <w:szCs w:val="20"/>
              </w:rPr>
              <w:t>Задача 2 Создание условий для развития музейного дела</w:t>
            </w:r>
          </w:p>
        </w:tc>
        <w:tc>
          <w:tcPr>
            <w:tcW w:w="1984" w:type="dxa"/>
            <w:tcBorders>
              <w:top w:val="single" w:sz="6" w:space="0" w:color="auto"/>
              <w:left w:val="single" w:sz="6" w:space="0" w:color="auto"/>
              <w:bottom w:val="single" w:sz="6" w:space="0" w:color="auto"/>
              <w:right w:val="single" w:sz="6" w:space="0" w:color="auto"/>
            </w:tcBorders>
          </w:tcPr>
          <w:p w:rsidR="00935ADB" w:rsidRPr="007D043E" w:rsidRDefault="00935ADB" w:rsidP="00CD6EF0">
            <w:pPr>
              <w:pStyle w:val="ConsPlusNormal"/>
              <w:widowControl/>
              <w:ind w:firstLine="0"/>
              <w:jc w:val="center"/>
              <w:rPr>
                <w:rFonts w:ascii="Times New Roman" w:hAnsi="Times New Roman"/>
                <w:b/>
                <w:sz w:val="20"/>
                <w:szCs w:val="20"/>
              </w:rPr>
            </w:pPr>
          </w:p>
        </w:tc>
      </w:tr>
      <w:tr w:rsidR="00F456ED" w:rsidRPr="007D043E" w:rsidTr="009259D3">
        <w:trPr>
          <w:cantSplit/>
          <w:trHeight w:val="240"/>
        </w:trPr>
        <w:tc>
          <w:tcPr>
            <w:tcW w:w="809" w:type="dxa"/>
            <w:tcBorders>
              <w:top w:val="single" w:sz="6" w:space="0" w:color="auto"/>
              <w:left w:val="single" w:sz="6" w:space="0" w:color="auto"/>
              <w:bottom w:val="single" w:sz="6" w:space="0" w:color="auto"/>
              <w:right w:val="single" w:sz="6" w:space="0" w:color="auto"/>
            </w:tcBorders>
          </w:tcPr>
          <w:p w:rsidR="00F456ED" w:rsidRPr="007D043E" w:rsidRDefault="00F456ED" w:rsidP="00CD6EF0">
            <w:pPr>
              <w:pStyle w:val="ConsPlusNormal"/>
              <w:widowControl/>
              <w:ind w:firstLine="0"/>
              <w:jc w:val="center"/>
              <w:rPr>
                <w:rFonts w:ascii="Times New Roman" w:hAnsi="Times New Roman"/>
                <w:bCs/>
                <w:sz w:val="24"/>
                <w:szCs w:val="24"/>
              </w:rPr>
            </w:pPr>
            <w:r w:rsidRPr="007D043E">
              <w:rPr>
                <w:rFonts w:ascii="Times New Roman" w:hAnsi="Times New Roman"/>
                <w:bCs/>
                <w:sz w:val="24"/>
                <w:szCs w:val="24"/>
              </w:rPr>
              <w:t>2.1</w:t>
            </w:r>
          </w:p>
        </w:tc>
        <w:tc>
          <w:tcPr>
            <w:tcW w:w="2591" w:type="dxa"/>
            <w:tcBorders>
              <w:top w:val="single" w:sz="6" w:space="0" w:color="auto"/>
              <w:left w:val="single" w:sz="6" w:space="0" w:color="auto"/>
              <w:bottom w:val="single" w:sz="6" w:space="0" w:color="auto"/>
              <w:right w:val="single" w:sz="6" w:space="0" w:color="auto"/>
            </w:tcBorders>
          </w:tcPr>
          <w:p w:rsidR="00F456ED" w:rsidRPr="007D043E" w:rsidRDefault="00F456ED" w:rsidP="00CD6EF0">
            <w:pPr>
              <w:pStyle w:val="ConsPlusNormal"/>
              <w:widowControl/>
              <w:ind w:firstLine="0"/>
              <w:jc w:val="center"/>
              <w:rPr>
                <w:rFonts w:ascii="Times New Roman" w:hAnsi="Times New Roman"/>
                <w:bCs/>
                <w:sz w:val="20"/>
                <w:szCs w:val="20"/>
              </w:rPr>
            </w:pPr>
            <w:r w:rsidRPr="007D043E">
              <w:rPr>
                <w:rFonts w:ascii="Times New Roman" w:hAnsi="Times New Roman"/>
                <w:sz w:val="20"/>
                <w:szCs w:val="20"/>
              </w:rPr>
              <w:t>Доля экспонируемых предметов из числа основного музейного фонда</w:t>
            </w:r>
          </w:p>
        </w:tc>
        <w:tc>
          <w:tcPr>
            <w:tcW w:w="1168" w:type="dxa"/>
            <w:tcBorders>
              <w:top w:val="single" w:sz="6" w:space="0" w:color="auto"/>
              <w:left w:val="single" w:sz="6" w:space="0" w:color="auto"/>
              <w:bottom w:val="single" w:sz="6" w:space="0" w:color="auto"/>
              <w:right w:val="single" w:sz="6" w:space="0" w:color="auto"/>
            </w:tcBorders>
          </w:tcPr>
          <w:p w:rsidR="00F456ED" w:rsidRPr="007D043E" w:rsidRDefault="00F456ED" w:rsidP="00CD6EF0">
            <w:pPr>
              <w:pStyle w:val="ConsPlusNormal"/>
              <w:widowControl/>
              <w:ind w:firstLine="0"/>
              <w:jc w:val="center"/>
              <w:rPr>
                <w:rFonts w:ascii="Times New Roman" w:hAnsi="Times New Roman"/>
                <w:sz w:val="20"/>
                <w:szCs w:val="20"/>
              </w:rPr>
            </w:pPr>
            <w:r w:rsidRPr="007D043E">
              <w:rPr>
                <w:rFonts w:ascii="Times New Roman" w:hAnsi="Times New Roman"/>
                <w:sz w:val="20"/>
                <w:szCs w:val="20"/>
              </w:rPr>
              <w:t>%</w:t>
            </w:r>
          </w:p>
        </w:tc>
        <w:tc>
          <w:tcPr>
            <w:tcW w:w="1753" w:type="dxa"/>
            <w:tcBorders>
              <w:top w:val="single" w:sz="6" w:space="0" w:color="auto"/>
              <w:left w:val="single" w:sz="6" w:space="0" w:color="auto"/>
              <w:bottom w:val="single" w:sz="6" w:space="0" w:color="auto"/>
              <w:right w:val="single" w:sz="6" w:space="0" w:color="auto"/>
            </w:tcBorders>
          </w:tcPr>
          <w:p w:rsidR="00F456ED" w:rsidRPr="007D043E" w:rsidRDefault="00F456ED" w:rsidP="00CD6EF0">
            <w:pPr>
              <w:pStyle w:val="ConsPlusNormal"/>
              <w:widowControl/>
              <w:ind w:firstLine="0"/>
              <w:jc w:val="center"/>
              <w:rPr>
                <w:rFonts w:ascii="Times New Roman" w:hAnsi="Times New Roman"/>
                <w:b/>
                <w:sz w:val="20"/>
                <w:szCs w:val="20"/>
              </w:rPr>
            </w:pPr>
            <w:r w:rsidRPr="007D043E">
              <w:rPr>
                <w:rFonts w:ascii="Times New Roman" w:hAnsi="Times New Roman"/>
                <w:b/>
                <w:sz w:val="20"/>
                <w:szCs w:val="20"/>
              </w:rPr>
              <w:t>8-НК</w:t>
            </w:r>
          </w:p>
          <w:p w:rsidR="00F456ED" w:rsidRPr="007D043E" w:rsidRDefault="00F456ED" w:rsidP="00CD6EF0">
            <w:pPr>
              <w:pStyle w:val="ConsPlusNormal"/>
              <w:widowControl/>
              <w:ind w:firstLine="0"/>
              <w:jc w:val="center"/>
              <w:rPr>
                <w:rFonts w:ascii="Times New Roman" w:hAnsi="Times New Roman"/>
                <w:sz w:val="20"/>
                <w:szCs w:val="20"/>
              </w:rPr>
            </w:pPr>
            <w:r w:rsidRPr="007D043E">
              <w:rPr>
                <w:rFonts w:ascii="Times New Roman" w:hAnsi="Times New Roman"/>
                <w:sz w:val="20"/>
                <w:szCs w:val="20"/>
              </w:rPr>
              <w:t>ежегодная статистическая отчетность</w:t>
            </w:r>
          </w:p>
        </w:tc>
        <w:tc>
          <w:tcPr>
            <w:tcW w:w="270" w:type="dxa"/>
            <w:tcBorders>
              <w:top w:val="single" w:sz="6" w:space="0" w:color="auto"/>
              <w:left w:val="single" w:sz="6" w:space="0" w:color="auto"/>
              <w:bottom w:val="single" w:sz="6" w:space="0" w:color="auto"/>
              <w:right w:val="single" w:sz="6" w:space="0" w:color="auto"/>
            </w:tcBorders>
          </w:tcPr>
          <w:p w:rsidR="00F456ED" w:rsidRPr="007D043E" w:rsidRDefault="00F456ED" w:rsidP="00AC3A4B">
            <w:pPr>
              <w:spacing w:after="0" w:line="240" w:lineRule="auto"/>
              <w:jc w:val="center"/>
              <w:rPr>
                <w:rFonts w:ascii="Times New Roman" w:hAnsi="Times New Roman"/>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456ED" w:rsidRPr="00E75A7B" w:rsidRDefault="00F456ED" w:rsidP="00F456ED">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75A7B">
              <w:rPr>
                <w:rFonts w:ascii="Times New Roman" w:hAnsi="Times New Roman"/>
                <w:sz w:val="24"/>
                <w:szCs w:val="24"/>
              </w:rPr>
              <w:t>75,4</w:t>
            </w:r>
          </w:p>
        </w:tc>
        <w:tc>
          <w:tcPr>
            <w:tcW w:w="2127" w:type="dxa"/>
            <w:tcBorders>
              <w:top w:val="single" w:sz="6" w:space="0" w:color="auto"/>
              <w:left w:val="single" w:sz="6" w:space="0" w:color="auto"/>
              <w:bottom w:val="single" w:sz="6" w:space="0" w:color="auto"/>
              <w:right w:val="single" w:sz="6" w:space="0" w:color="auto"/>
            </w:tcBorders>
          </w:tcPr>
          <w:p w:rsidR="00F456ED" w:rsidRPr="00E75A7B" w:rsidRDefault="00972804" w:rsidP="00F456ED">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75A7B">
              <w:rPr>
                <w:rFonts w:ascii="Times New Roman" w:hAnsi="Times New Roman"/>
                <w:sz w:val="24"/>
                <w:szCs w:val="24"/>
              </w:rPr>
              <w:t>73,9</w:t>
            </w:r>
          </w:p>
        </w:tc>
        <w:tc>
          <w:tcPr>
            <w:tcW w:w="2268" w:type="dxa"/>
            <w:tcBorders>
              <w:top w:val="single" w:sz="6" w:space="0" w:color="auto"/>
              <w:left w:val="single" w:sz="6" w:space="0" w:color="auto"/>
              <w:bottom w:val="single" w:sz="6" w:space="0" w:color="auto"/>
              <w:right w:val="single" w:sz="6" w:space="0" w:color="auto"/>
            </w:tcBorders>
          </w:tcPr>
          <w:p w:rsidR="00F456ED" w:rsidRPr="00E75A7B" w:rsidRDefault="00F456ED" w:rsidP="00F456ED">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75A7B">
              <w:rPr>
                <w:rFonts w:ascii="Times New Roman" w:hAnsi="Times New Roman"/>
                <w:sz w:val="24"/>
                <w:szCs w:val="24"/>
              </w:rPr>
              <w:t>75,4</w:t>
            </w:r>
          </w:p>
        </w:tc>
        <w:tc>
          <w:tcPr>
            <w:tcW w:w="1984" w:type="dxa"/>
            <w:tcBorders>
              <w:top w:val="single" w:sz="6" w:space="0" w:color="auto"/>
              <w:left w:val="single" w:sz="6" w:space="0" w:color="auto"/>
              <w:bottom w:val="single" w:sz="6" w:space="0" w:color="auto"/>
              <w:right w:val="single" w:sz="6" w:space="0" w:color="auto"/>
            </w:tcBorders>
          </w:tcPr>
          <w:p w:rsidR="00F456ED" w:rsidRPr="00E75A7B" w:rsidRDefault="00F456ED" w:rsidP="00F456ED">
            <w:pPr>
              <w:tabs>
                <w:tab w:val="left" w:pos="1134"/>
                <w:tab w:val="left" w:pos="8322"/>
              </w:tabs>
              <w:autoSpaceDE w:val="0"/>
              <w:autoSpaceDN w:val="0"/>
              <w:adjustRightInd w:val="0"/>
              <w:spacing w:after="0" w:line="240" w:lineRule="auto"/>
              <w:jc w:val="center"/>
              <w:rPr>
                <w:rFonts w:ascii="Times New Roman" w:hAnsi="Times New Roman"/>
                <w:sz w:val="24"/>
                <w:szCs w:val="24"/>
              </w:rPr>
            </w:pPr>
            <w:r w:rsidRPr="00E75A7B">
              <w:rPr>
                <w:rFonts w:ascii="Times New Roman" w:hAnsi="Times New Roman"/>
                <w:sz w:val="24"/>
                <w:szCs w:val="24"/>
              </w:rPr>
              <w:t>75,4</w:t>
            </w:r>
          </w:p>
        </w:tc>
      </w:tr>
      <w:tr w:rsidR="00F456ED" w:rsidRPr="007D043E" w:rsidTr="009259D3">
        <w:trPr>
          <w:cantSplit/>
          <w:trHeight w:val="240"/>
        </w:trPr>
        <w:tc>
          <w:tcPr>
            <w:tcW w:w="809"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pStyle w:val="ConsPlusNormal"/>
              <w:widowControl/>
              <w:ind w:firstLine="0"/>
              <w:jc w:val="center"/>
              <w:rPr>
                <w:rFonts w:ascii="Times New Roman" w:hAnsi="Times New Roman"/>
                <w:bCs/>
                <w:sz w:val="24"/>
                <w:szCs w:val="24"/>
              </w:rPr>
            </w:pPr>
            <w:r w:rsidRPr="007D043E">
              <w:rPr>
                <w:rFonts w:ascii="Times New Roman" w:hAnsi="Times New Roman"/>
                <w:bCs/>
                <w:sz w:val="24"/>
                <w:szCs w:val="24"/>
              </w:rPr>
              <w:t>2.2</w:t>
            </w:r>
          </w:p>
        </w:tc>
        <w:tc>
          <w:tcPr>
            <w:tcW w:w="2591"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pStyle w:val="ConsPlusNormal"/>
              <w:widowControl/>
              <w:ind w:firstLine="0"/>
              <w:jc w:val="center"/>
              <w:rPr>
                <w:rFonts w:ascii="Times New Roman" w:hAnsi="Times New Roman"/>
                <w:bCs/>
                <w:sz w:val="20"/>
                <w:szCs w:val="20"/>
              </w:rPr>
            </w:pPr>
            <w:r w:rsidRPr="007D043E">
              <w:rPr>
                <w:rFonts w:ascii="Times New Roman" w:hAnsi="Times New Roman"/>
                <w:sz w:val="20"/>
                <w:szCs w:val="20"/>
              </w:rPr>
              <w:t>Число предметов основного</w:t>
            </w:r>
            <w:r w:rsidR="0081531A">
              <w:rPr>
                <w:rFonts w:ascii="Times New Roman" w:hAnsi="Times New Roman"/>
                <w:sz w:val="20"/>
                <w:szCs w:val="20"/>
              </w:rPr>
              <w:t xml:space="preserve"> </w:t>
            </w:r>
            <w:r w:rsidRPr="007D043E">
              <w:rPr>
                <w:rFonts w:ascii="Times New Roman" w:hAnsi="Times New Roman"/>
                <w:sz w:val="20"/>
                <w:szCs w:val="20"/>
              </w:rPr>
              <w:t>фонда</w:t>
            </w:r>
          </w:p>
          <w:p w:rsidR="00F456ED" w:rsidRPr="007D043E" w:rsidRDefault="00F456ED" w:rsidP="00F456ED">
            <w:pPr>
              <w:spacing w:after="0" w:line="240" w:lineRule="auto"/>
              <w:jc w:val="center"/>
              <w:rPr>
                <w:rFonts w:ascii="Times New Roman" w:hAnsi="Times New Roman"/>
                <w:sz w:val="20"/>
                <w:szCs w:val="20"/>
                <w:lang w:eastAsia="ru-RU"/>
              </w:rPr>
            </w:pPr>
          </w:p>
        </w:tc>
        <w:tc>
          <w:tcPr>
            <w:tcW w:w="1168"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pStyle w:val="ConsPlusNormal"/>
              <w:widowControl/>
              <w:ind w:firstLine="0"/>
              <w:jc w:val="center"/>
              <w:rPr>
                <w:rFonts w:ascii="Times New Roman" w:hAnsi="Times New Roman"/>
                <w:sz w:val="20"/>
                <w:szCs w:val="20"/>
              </w:rPr>
            </w:pPr>
            <w:r w:rsidRPr="007D043E">
              <w:rPr>
                <w:rFonts w:ascii="Times New Roman" w:hAnsi="Times New Roman"/>
                <w:sz w:val="20"/>
                <w:szCs w:val="20"/>
              </w:rPr>
              <w:t>ед.</w:t>
            </w:r>
          </w:p>
        </w:tc>
        <w:tc>
          <w:tcPr>
            <w:tcW w:w="1753"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pStyle w:val="ConsPlusNormal"/>
              <w:widowControl/>
              <w:ind w:firstLine="0"/>
              <w:jc w:val="center"/>
              <w:rPr>
                <w:rFonts w:ascii="Times New Roman" w:hAnsi="Times New Roman"/>
                <w:b/>
                <w:sz w:val="20"/>
                <w:szCs w:val="20"/>
              </w:rPr>
            </w:pPr>
            <w:r w:rsidRPr="007D043E">
              <w:rPr>
                <w:rFonts w:ascii="Times New Roman" w:hAnsi="Times New Roman"/>
                <w:b/>
                <w:sz w:val="20"/>
                <w:szCs w:val="20"/>
              </w:rPr>
              <w:t>8-НК</w:t>
            </w:r>
          </w:p>
          <w:p w:rsidR="00F456ED" w:rsidRPr="007D043E" w:rsidRDefault="00F456ED" w:rsidP="00F456ED">
            <w:pPr>
              <w:pStyle w:val="ConsPlusNormal"/>
              <w:widowControl/>
              <w:ind w:firstLine="0"/>
              <w:jc w:val="center"/>
              <w:rPr>
                <w:rFonts w:ascii="Times New Roman" w:hAnsi="Times New Roman"/>
                <w:sz w:val="20"/>
                <w:szCs w:val="20"/>
              </w:rPr>
            </w:pPr>
            <w:r w:rsidRPr="007D043E">
              <w:rPr>
                <w:rFonts w:ascii="Times New Roman" w:hAnsi="Times New Roman"/>
                <w:sz w:val="20"/>
                <w:szCs w:val="20"/>
              </w:rPr>
              <w:t>ежегодная статистическая отчетность</w:t>
            </w:r>
          </w:p>
        </w:tc>
        <w:tc>
          <w:tcPr>
            <w:tcW w:w="270" w:type="dxa"/>
            <w:tcBorders>
              <w:top w:val="single" w:sz="6" w:space="0" w:color="auto"/>
              <w:left w:val="single" w:sz="6" w:space="0" w:color="auto"/>
              <w:bottom w:val="single" w:sz="6" w:space="0" w:color="auto"/>
              <w:right w:val="single" w:sz="6" w:space="0" w:color="auto"/>
            </w:tcBorders>
          </w:tcPr>
          <w:p w:rsidR="00F456ED" w:rsidRPr="007D043E" w:rsidRDefault="00F456ED" w:rsidP="00F456ED">
            <w:pPr>
              <w:spacing w:after="0" w:line="240" w:lineRule="auto"/>
              <w:jc w:val="center"/>
              <w:rPr>
                <w:rFonts w:ascii="Times New Roman" w:hAnsi="Times New Roman"/>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456ED" w:rsidRPr="00E75A7B" w:rsidRDefault="00972804" w:rsidP="00F456ED">
            <w:pPr>
              <w:jc w:val="center"/>
              <w:rPr>
                <w:sz w:val="24"/>
                <w:szCs w:val="24"/>
              </w:rPr>
            </w:pPr>
            <w:r w:rsidRPr="00E75A7B">
              <w:rPr>
                <w:rFonts w:ascii="Times New Roman" w:hAnsi="Times New Roman"/>
                <w:sz w:val="24"/>
                <w:szCs w:val="24"/>
                <w:lang w:eastAsia="ru-RU"/>
              </w:rPr>
              <w:t>2328</w:t>
            </w:r>
          </w:p>
        </w:tc>
        <w:tc>
          <w:tcPr>
            <w:tcW w:w="2127" w:type="dxa"/>
            <w:tcBorders>
              <w:top w:val="single" w:sz="6" w:space="0" w:color="auto"/>
              <w:left w:val="single" w:sz="6" w:space="0" w:color="auto"/>
              <w:bottom w:val="single" w:sz="6" w:space="0" w:color="auto"/>
              <w:right w:val="single" w:sz="6" w:space="0" w:color="auto"/>
            </w:tcBorders>
          </w:tcPr>
          <w:p w:rsidR="00F456ED" w:rsidRPr="00E75A7B" w:rsidRDefault="00972804" w:rsidP="00F456ED">
            <w:pPr>
              <w:jc w:val="center"/>
              <w:rPr>
                <w:sz w:val="24"/>
                <w:szCs w:val="24"/>
              </w:rPr>
            </w:pPr>
            <w:r w:rsidRPr="00E75A7B">
              <w:rPr>
                <w:rFonts w:ascii="Times New Roman" w:hAnsi="Times New Roman"/>
                <w:sz w:val="24"/>
                <w:szCs w:val="24"/>
              </w:rPr>
              <w:t>2383</w:t>
            </w:r>
          </w:p>
        </w:tc>
        <w:tc>
          <w:tcPr>
            <w:tcW w:w="2268" w:type="dxa"/>
            <w:tcBorders>
              <w:top w:val="single" w:sz="6" w:space="0" w:color="auto"/>
              <w:left w:val="single" w:sz="6" w:space="0" w:color="auto"/>
              <w:bottom w:val="single" w:sz="6" w:space="0" w:color="auto"/>
              <w:right w:val="single" w:sz="6" w:space="0" w:color="auto"/>
            </w:tcBorders>
          </w:tcPr>
          <w:p w:rsidR="00F456ED" w:rsidRPr="00E75A7B" w:rsidRDefault="00972804" w:rsidP="00F456ED">
            <w:pPr>
              <w:jc w:val="center"/>
              <w:rPr>
                <w:sz w:val="24"/>
                <w:szCs w:val="24"/>
              </w:rPr>
            </w:pPr>
            <w:r w:rsidRPr="00E75A7B">
              <w:rPr>
                <w:rFonts w:ascii="Times New Roman" w:hAnsi="Times New Roman"/>
                <w:sz w:val="24"/>
                <w:szCs w:val="24"/>
              </w:rPr>
              <w:t>2438</w:t>
            </w:r>
          </w:p>
        </w:tc>
        <w:tc>
          <w:tcPr>
            <w:tcW w:w="1984" w:type="dxa"/>
            <w:tcBorders>
              <w:top w:val="single" w:sz="6" w:space="0" w:color="auto"/>
              <w:left w:val="single" w:sz="6" w:space="0" w:color="auto"/>
              <w:bottom w:val="single" w:sz="6" w:space="0" w:color="auto"/>
              <w:right w:val="single" w:sz="6" w:space="0" w:color="auto"/>
            </w:tcBorders>
          </w:tcPr>
          <w:p w:rsidR="00F456ED" w:rsidRPr="00E75A7B" w:rsidRDefault="00972804" w:rsidP="00F456ED">
            <w:pPr>
              <w:jc w:val="center"/>
              <w:rPr>
                <w:sz w:val="24"/>
                <w:szCs w:val="24"/>
              </w:rPr>
            </w:pPr>
            <w:r w:rsidRPr="00E75A7B">
              <w:rPr>
                <w:rFonts w:ascii="Times New Roman" w:hAnsi="Times New Roman"/>
                <w:sz w:val="24"/>
                <w:szCs w:val="24"/>
              </w:rPr>
              <w:t>2438</w:t>
            </w:r>
          </w:p>
        </w:tc>
      </w:tr>
    </w:tbl>
    <w:p w:rsidR="00935ADB" w:rsidRPr="007D043E" w:rsidRDefault="00935ADB" w:rsidP="00935ADB">
      <w:pPr>
        <w:autoSpaceDE w:val="0"/>
        <w:autoSpaceDN w:val="0"/>
        <w:adjustRightInd w:val="0"/>
        <w:spacing w:after="0" w:line="240" w:lineRule="auto"/>
        <w:rPr>
          <w:rFonts w:ascii="Times New Roman" w:hAnsi="Times New Roman"/>
        </w:rPr>
      </w:pPr>
    </w:p>
    <w:p w:rsidR="005E7C60" w:rsidRPr="007D043E" w:rsidRDefault="005E7C60" w:rsidP="001353CC">
      <w:pPr>
        <w:spacing w:after="0" w:line="240" w:lineRule="auto"/>
        <w:jc w:val="center"/>
        <w:rPr>
          <w:rFonts w:ascii="Times New Roman" w:hAnsi="Times New Roman"/>
          <w:b/>
          <w:bCs/>
          <w:sz w:val="20"/>
          <w:szCs w:val="20"/>
          <w:lang w:eastAsia="ru-RU"/>
        </w:rPr>
      </w:pPr>
    </w:p>
    <w:p w:rsidR="00935ADB" w:rsidRPr="007D043E" w:rsidRDefault="00935ADB" w:rsidP="001353CC">
      <w:pPr>
        <w:spacing w:after="0" w:line="240" w:lineRule="auto"/>
        <w:jc w:val="center"/>
        <w:rPr>
          <w:rFonts w:ascii="Times New Roman" w:hAnsi="Times New Roman"/>
          <w:b/>
          <w:bCs/>
          <w:sz w:val="20"/>
          <w:szCs w:val="20"/>
          <w:lang w:eastAsia="ru-RU"/>
        </w:rPr>
      </w:pPr>
    </w:p>
    <w:p w:rsidR="00AA005D" w:rsidRPr="007D043E" w:rsidRDefault="00AA005D" w:rsidP="001353CC">
      <w:pPr>
        <w:spacing w:after="0" w:line="240" w:lineRule="auto"/>
        <w:jc w:val="center"/>
        <w:rPr>
          <w:rFonts w:ascii="Times New Roman" w:hAnsi="Times New Roman"/>
          <w:b/>
          <w:bCs/>
          <w:sz w:val="20"/>
          <w:szCs w:val="20"/>
          <w:lang w:eastAsia="ru-RU"/>
        </w:rPr>
      </w:pPr>
    </w:p>
    <w:p w:rsidR="009259D3" w:rsidRPr="007D043E" w:rsidRDefault="009259D3" w:rsidP="001353CC">
      <w:pPr>
        <w:spacing w:after="0" w:line="240" w:lineRule="auto"/>
        <w:jc w:val="center"/>
        <w:rPr>
          <w:rFonts w:ascii="Times New Roman" w:hAnsi="Times New Roman"/>
          <w:b/>
          <w:bCs/>
          <w:sz w:val="20"/>
          <w:szCs w:val="20"/>
          <w:lang w:eastAsia="ru-RU"/>
        </w:rPr>
      </w:pPr>
    </w:p>
    <w:p w:rsidR="00AA005D" w:rsidRPr="007D043E" w:rsidRDefault="00AA005D" w:rsidP="001353CC">
      <w:pPr>
        <w:spacing w:after="0" w:line="240" w:lineRule="auto"/>
        <w:jc w:val="center"/>
        <w:rPr>
          <w:rFonts w:ascii="Times New Roman" w:hAnsi="Times New Roman"/>
          <w:b/>
          <w:bCs/>
          <w:sz w:val="20"/>
          <w:szCs w:val="20"/>
          <w:lang w:eastAsia="ru-RU"/>
        </w:rPr>
      </w:pPr>
    </w:p>
    <w:p w:rsidR="00AA005D" w:rsidRPr="007D043E" w:rsidRDefault="00AA005D" w:rsidP="001353CC">
      <w:pPr>
        <w:spacing w:after="0" w:line="240" w:lineRule="auto"/>
        <w:jc w:val="center"/>
        <w:rPr>
          <w:rFonts w:ascii="Times New Roman" w:hAnsi="Times New Roman"/>
          <w:b/>
          <w:bCs/>
          <w:sz w:val="20"/>
          <w:szCs w:val="20"/>
          <w:lang w:eastAsia="ru-RU"/>
        </w:rPr>
      </w:pPr>
    </w:p>
    <w:p w:rsidR="00935ADB" w:rsidRDefault="00935ADB" w:rsidP="00935ADB">
      <w:pPr>
        <w:spacing w:after="0" w:line="240" w:lineRule="auto"/>
        <w:jc w:val="right"/>
        <w:rPr>
          <w:rFonts w:ascii="Times New Roman" w:hAnsi="Times New Roman"/>
          <w:sz w:val="24"/>
          <w:szCs w:val="24"/>
          <w:lang w:eastAsia="ru-RU"/>
        </w:rPr>
      </w:pPr>
      <w:r w:rsidRPr="007D043E">
        <w:rPr>
          <w:rFonts w:ascii="Times New Roman" w:hAnsi="Times New Roman"/>
          <w:sz w:val="24"/>
          <w:szCs w:val="24"/>
          <w:lang w:eastAsia="ru-RU"/>
        </w:rPr>
        <w:lastRenderedPageBreak/>
        <w:t xml:space="preserve">Приложение </w:t>
      </w:r>
      <w:r w:rsidR="00EF35E0" w:rsidRPr="007D043E">
        <w:rPr>
          <w:rFonts w:ascii="Times New Roman" w:hAnsi="Times New Roman"/>
          <w:sz w:val="24"/>
          <w:szCs w:val="24"/>
          <w:lang w:eastAsia="ru-RU"/>
        </w:rPr>
        <w:t xml:space="preserve">№ </w:t>
      </w:r>
      <w:r w:rsidRPr="007D043E">
        <w:rPr>
          <w:rFonts w:ascii="Times New Roman" w:hAnsi="Times New Roman"/>
          <w:sz w:val="24"/>
          <w:szCs w:val="24"/>
          <w:lang w:eastAsia="ru-RU"/>
        </w:rPr>
        <w:t xml:space="preserve"> 2</w:t>
      </w:r>
      <w:r w:rsidRPr="007D043E">
        <w:rPr>
          <w:rFonts w:ascii="Times New Roman" w:hAnsi="Times New Roman"/>
          <w:sz w:val="24"/>
          <w:szCs w:val="24"/>
          <w:lang w:eastAsia="ru-RU"/>
        </w:rPr>
        <w:br/>
        <w:t>к подпрограмме 2 «Сохранение культурного наследия»</w:t>
      </w:r>
    </w:p>
    <w:p w:rsidR="00B15FF8" w:rsidRDefault="00B15FF8" w:rsidP="00935ADB">
      <w:pPr>
        <w:spacing w:after="0" w:line="240" w:lineRule="auto"/>
        <w:jc w:val="right"/>
        <w:rPr>
          <w:rFonts w:ascii="Times New Roman" w:hAnsi="Times New Roman"/>
          <w:sz w:val="24"/>
          <w:szCs w:val="24"/>
          <w:lang w:eastAsia="ru-RU"/>
        </w:rPr>
      </w:pPr>
    </w:p>
    <w:p w:rsidR="00B15FF8" w:rsidRPr="00B15FF8" w:rsidRDefault="00B15FF8" w:rsidP="00B15FF8">
      <w:pPr>
        <w:spacing w:after="0" w:line="240" w:lineRule="auto"/>
        <w:jc w:val="center"/>
        <w:rPr>
          <w:rFonts w:ascii="Times New Roman" w:hAnsi="Times New Roman"/>
          <w:sz w:val="28"/>
          <w:szCs w:val="28"/>
          <w:lang w:eastAsia="ru-RU"/>
        </w:rPr>
      </w:pPr>
      <w:r w:rsidRPr="00B15FF8">
        <w:rPr>
          <w:rFonts w:ascii="Times New Roman" w:hAnsi="Times New Roman"/>
          <w:sz w:val="28"/>
          <w:szCs w:val="28"/>
          <w:lang w:eastAsia="ru-RU"/>
        </w:rPr>
        <w:t>Перечень мероприятий подпрограммы 2 «Сохранение культурного наследия»  с  указанием объема средств на их реализацию и ожидаемых результатов</w:t>
      </w:r>
    </w:p>
    <w:p w:rsidR="00B15FF8" w:rsidRPr="00B15FF8" w:rsidRDefault="00B15FF8" w:rsidP="00B15FF8">
      <w:pPr>
        <w:spacing w:after="0" w:line="240" w:lineRule="auto"/>
        <w:jc w:val="center"/>
        <w:rPr>
          <w:rFonts w:ascii="Times New Roman" w:hAnsi="Times New Roman"/>
          <w:sz w:val="28"/>
          <w:szCs w:val="28"/>
          <w:lang w:eastAsia="ru-RU"/>
        </w:rPr>
      </w:pPr>
      <w:r w:rsidRPr="00B15FF8">
        <w:rPr>
          <w:rFonts w:ascii="Times New Roman" w:hAnsi="Times New Roman"/>
          <w:sz w:val="28"/>
          <w:szCs w:val="28"/>
          <w:lang w:eastAsia="ru-RU"/>
        </w:rPr>
        <w:t>с указанием объема средств на их реализацию и ожидаемых результатов</w:t>
      </w:r>
    </w:p>
    <w:p w:rsidR="00EF35E0" w:rsidRDefault="00EF35E0" w:rsidP="00935ADB">
      <w:pPr>
        <w:spacing w:after="0" w:line="240" w:lineRule="auto"/>
        <w:jc w:val="right"/>
        <w:rPr>
          <w:rFonts w:ascii="Times New Roman" w:hAnsi="Times New Roman"/>
          <w:sz w:val="20"/>
          <w:szCs w:val="20"/>
          <w:lang w:eastAsia="ru-RU"/>
        </w:rPr>
      </w:pPr>
    </w:p>
    <w:tbl>
      <w:tblPr>
        <w:tblStyle w:val="a7"/>
        <w:tblW w:w="0" w:type="auto"/>
        <w:tblLook w:val="04A0" w:firstRow="1" w:lastRow="0" w:firstColumn="1" w:lastColumn="0" w:noHBand="0" w:noVBand="1"/>
      </w:tblPr>
      <w:tblGrid>
        <w:gridCol w:w="515"/>
        <w:gridCol w:w="1838"/>
        <w:gridCol w:w="1022"/>
        <w:gridCol w:w="690"/>
        <w:gridCol w:w="649"/>
        <w:gridCol w:w="1311"/>
        <w:gridCol w:w="515"/>
        <w:gridCol w:w="279"/>
        <w:gridCol w:w="1276"/>
        <w:gridCol w:w="1276"/>
        <w:gridCol w:w="1092"/>
        <w:gridCol w:w="1092"/>
        <w:gridCol w:w="1018"/>
        <w:gridCol w:w="1929"/>
      </w:tblGrid>
      <w:tr w:rsidR="00B15FF8" w:rsidRPr="00B15FF8" w:rsidTr="005C012B">
        <w:trPr>
          <w:trHeight w:val="300"/>
        </w:trPr>
        <w:tc>
          <w:tcPr>
            <w:tcW w:w="514" w:type="dxa"/>
            <w:vMerge w:val="restart"/>
            <w:hideMark/>
          </w:tcPr>
          <w:p w:rsidR="00B15FF8" w:rsidRPr="00B15FF8" w:rsidRDefault="00B15FF8" w:rsidP="00B15FF8">
            <w:pPr>
              <w:spacing w:after="0" w:line="240" w:lineRule="auto"/>
              <w:jc w:val="right"/>
              <w:rPr>
                <w:lang w:eastAsia="ru-RU"/>
              </w:rPr>
            </w:pPr>
            <w:r w:rsidRPr="00B15FF8">
              <w:rPr>
                <w:lang w:eastAsia="ru-RU"/>
              </w:rPr>
              <w:t xml:space="preserve">№ </w:t>
            </w:r>
            <w:proofErr w:type="gramStart"/>
            <w:r w:rsidRPr="00B15FF8">
              <w:rPr>
                <w:lang w:eastAsia="ru-RU"/>
              </w:rPr>
              <w:t>п</w:t>
            </w:r>
            <w:proofErr w:type="gramEnd"/>
            <w:r w:rsidRPr="00B15FF8">
              <w:rPr>
                <w:lang w:eastAsia="ru-RU"/>
              </w:rPr>
              <w:t>/п</w:t>
            </w:r>
          </w:p>
        </w:tc>
        <w:tc>
          <w:tcPr>
            <w:tcW w:w="1836" w:type="dxa"/>
            <w:vMerge w:val="restart"/>
            <w:hideMark/>
          </w:tcPr>
          <w:p w:rsidR="00B15FF8" w:rsidRPr="00B15FF8" w:rsidRDefault="00B15FF8" w:rsidP="00B15FF8">
            <w:pPr>
              <w:spacing w:after="0" w:line="240" w:lineRule="auto"/>
              <w:jc w:val="right"/>
              <w:rPr>
                <w:lang w:eastAsia="ru-RU"/>
              </w:rPr>
            </w:pPr>
            <w:r w:rsidRPr="00B15FF8">
              <w:rPr>
                <w:lang w:eastAsia="ru-RU"/>
              </w:rPr>
              <w:t>Программные мероприятия, обеспечивающие выполнение задач</w:t>
            </w:r>
          </w:p>
        </w:tc>
        <w:tc>
          <w:tcPr>
            <w:tcW w:w="1021" w:type="dxa"/>
            <w:vMerge w:val="restart"/>
            <w:hideMark/>
          </w:tcPr>
          <w:p w:rsidR="00B15FF8" w:rsidRPr="00B15FF8" w:rsidRDefault="00B15FF8" w:rsidP="00B15FF8">
            <w:pPr>
              <w:spacing w:after="0" w:line="240" w:lineRule="auto"/>
              <w:jc w:val="right"/>
              <w:rPr>
                <w:lang w:eastAsia="ru-RU"/>
              </w:rPr>
            </w:pPr>
            <w:r w:rsidRPr="00B15FF8">
              <w:rPr>
                <w:lang w:eastAsia="ru-RU"/>
              </w:rPr>
              <w:t>ГРБС</w:t>
            </w:r>
          </w:p>
        </w:tc>
        <w:tc>
          <w:tcPr>
            <w:tcW w:w="3161" w:type="dxa"/>
            <w:gridSpan w:val="4"/>
            <w:hideMark/>
          </w:tcPr>
          <w:p w:rsidR="00B15FF8" w:rsidRPr="00B15FF8" w:rsidRDefault="00B15FF8" w:rsidP="00B15FF8">
            <w:pPr>
              <w:spacing w:after="0" w:line="240" w:lineRule="auto"/>
              <w:jc w:val="right"/>
              <w:rPr>
                <w:lang w:eastAsia="ru-RU"/>
              </w:rPr>
            </w:pPr>
            <w:r w:rsidRPr="00B15FF8">
              <w:rPr>
                <w:lang w:eastAsia="ru-RU"/>
              </w:rPr>
              <w:t>Код бюджетной классификаци</w:t>
            </w:r>
            <w:r w:rsidR="00E56176">
              <w:rPr>
                <w:lang w:eastAsia="ru-RU"/>
              </w:rPr>
              <w:t>и</w:t>
            </w:r>
          </w:p>
        </w:tc>
        <w:tc>
          <w:tcPr>
            <w:tcW w:w="6033" w:type="dxa"/>
            <w:gridSpan w:val="6"/>
            <w:hideMark/>
          </w:tcPr>
          <w:p w:rsidR="00B15FF8" w:rsidRPr="00B15FF8" w:rsidRDefault="00B15FF8" w:rsidP="00B15FF8">
            <w:pPr>
              <w:spacing w:after="0" w:line="240" w:lineRule="auto"/>
              <w:jc w:val="right"/>
              <w:rPr>
                <w:lang w:eastAsia="ru-RU"/>
              </w:rPr>
            </w:pPr>
            <w:r w:rsidRPr="00B15FF8">
              <w:rPr>
                <w:lang w:eastAsia="ru-RU"/>
              </w:rPr>
              <w:t>Расходы (</w:t>
            </w:r>
            <w:proofErr w:type="spellStart"/>
            <w:r w:rsidRPr="00B15FF8">
              <w:rPr>
                <w:lang w:eastAsia="ru-RU"/>
              </w:rPr>
              <w:t>тыс</w:t>
            </w:r>
            <w:proofErr w:type="gramStart"/>
            <w:r w:rsidRPr="00B15FF8">
              <w:rPr>
                <w:lang w:eastAsia="ru-RU"/>
              </w:rPr>
              <w:t>.р</w:t>
            </w:r>
            <w:proofErr w:type="gramEnd"/>
            <w:r w:rsidRPr="00B15FF8">
              <w:rPr>
                <w:lang w:eastAsia="ru-RU"/>
              </w:rPr>
              <w:t>ублей</w:t>
            </w:r>
            <w:proofErr w:type="spellEnd"/>
            <w:r w:rsidRPr="00B15FF8">
              <w:rPr>
                <w:lang w:eastAsia="ru-RU"/>
              </w:rPr>
              <w:t>), годы</w:t>
            </w:r>
          </w:p>
        </w:tc>
        <w:tc>
          <w:tcPr>
            <w:tcW w:w="1937" w:type="dxa"/>
            <w:vMerge w:val="restart"/>
            <w:hideMark/>
          </w:tcPr>
          <w:p w:rsidR="00B15FF8" w:rsidRPr="00B15FF8" w:rsidRDefault="00B15FF8" w:rsidP="00B15FF8">
            <w:pPr>
              <w:spacing w:after="0" w:line="240" w:lineRule="auto"/>
              <w:jc w:val="right"/>
              <w:rPr>
                <w:lang w:eastAsia="ru-RU"/>
              </w:rPr>
            </w:pPr>
            <w:r w:rsidRPr="00B15FF8">
              <w:rPr>
                <w:lang w:eastAsia="ru-RU"/>
              </w:rPr>
              <w:t>Ожидаемый результат от</w:t>
            </w:r>
            <w:r w:rsidRPr="00B15FF8">
              <w:rPr>
                <w:lang w:eastAsia="ru-RU"/>
              </w:rPr>
              <w:br/>
              <w:t>реализованных программных мероприятий (в натуральном  выражении), эффект</w:t>
            </w:r>
          </w:p>
        </w:tc>
      </w:tr>
      <w:tr w:rsidR="00B15FF8" w:rsidRPr="00B15FF8" w:rsidTr="005C012B">
        <w:trPr>
          <w:trHeight w:val="1560"/>
        </w:trPr>
        <w:tc>
          <w:tcPr>
            <w:tcW w:w="514" w:type="dxa"/>
            <w:vMerge/>
            <w:hideMark/>
          </w:tcPr>
          <w:p w:rsidR="00B15FF8" w:rsidRPr="00B15FF8" w:rsidRDefault="00B15FF8" w:rsidP="00B15FF8">
            <w:pPr>
              <w:spacing w:after="0" w:line="240" w:lineRule="auto"/>
              <w:jc w:val="right"/>
              <w:rPr>
                <w:lang w:eastAsia="ru-RU"/>
              </w:rPr>
            </w:pPr>
          </w:p>
        </w:tc>
        <w:tc>
          <w:tcPr>
            <w:tcW w:w="1836" w:type="dxa"/>
            <w:vMerge/>
            <w:hideMark/>
          </w:tcPr>
          <w:p w:rsidR="00B15FF8" w:rsidRPr="00B15FF8" w:rsidRDefault="00B15FF8" w:rsidP="00B15FF8">
            <w:pPr>
              <w:spacing w:after="0" w:line="240" w:lineRule="auto"/>
              <w:jc w:val="right"/>
              <w:rPr>
                <w:lang w:eastAsia="ru-RU"/>
              </w:rPr>
            </w:pPr>
          </w:p>
        </w:tc>
        <w:tc>
          <w:tcPr>
            <w:tcW w:w="1021" w:type="dxa"/>
            <w:vMerge/>
            <w:hideMark/>
          </w:tcPr>
          <w:p w:rsidR="00B15FF8" w:rsidRPr="00B15FF8" w:rsidRDefault="00B15FF8" w:rsidP="00B15FF8">
            <w:pPr>
              <w:spacing w:after="0" w:line="240" w:lineRule="auto"/>
              <w:jc w:val="right"/>
              <w:rPr>
                <w:lang w:eastAsia="ru-RU"/>
              </w:rPr>
            </w:pPr>
          </w:p>
        </w:tc>
        <w:tc>
          <w:tcPr>
            <w:tcW w:w="689" w:type="dxa"/>
            <w:hideMark/>
          </w:tcPr>
          <w:p w:rsidR="00B15FF8" w:rsidRPr="00B15FF8" w:rsidRDefault="00B15FF8" w:rsidP="00B15FF8">
            <w:pPr>
              <w:spacing w:after="0" w:line="240" w:lineRule="auto"/>
              <w:jc w:val="right"/>
              <w:rPr>
                <w:lang w:eastAsia="ru-RU"/>
              </w:rPr>
            </w:pPr>
            <w:r w:rsidRPr="00B15FF8">
              <w:rPr>
                <w:lang w:eastAsia="ru-RU"/>
              </w:rPr>
              <w:t>ГРБС</w:t>
            </w:r>
          </w:p>
        </w:tc>
        <w:tc>
          <w:tcPr>
            <w:tcW w:w="648" w:type="dxa"/>
            <w:hideMark/>
          </w:tcPr>
          <w:p w:rsidR="00B15FF8" w:rsidRPr="00B15FF8" w:rsidRDefault="00B15FF8" w:rsidP="00B15FF8">
            <w:pPr>
              <w:spacing w:after="0" w:line="240" w:lineRule="auto"/>
              <w:jc w:val="right"/>
              <w:rPr>
                <w:lang w:eastAsia="ru-RU"/>
              </w:rPr>
            </w:pPr>
            <w:proofErr w:type="spellStart"/>
            <w:r w:rsidRPr="00B15FF8">
              <w:rPr>
                <w:lang w:eastAsia="ru-RU"/>
              </w:rPr>
              <w:t>РзПр</w:t>
            </w:r>
            <w:proofErr w:type="spellEnd"/>
          </w:p>
        </w:tc>
        <w:tc>
          <w:tcPr>
            <w:tcW w:w="1310" w:type="dxa"/>
            <w:hideMark/>
          </w:tcPr>
          <w:p w:rsidR="00B15FF8" w:rsidRPr="00B15FF8" w:rsidRDefault="00B15FF8" w:rsidP="00B15FF8">
            <w:pPr>
              <w:spacing w:after="0" w:line="240" w:lineRule="auto"/>
              <w:jc w:val="right"/>
              <w:rPr>
                <w:lang w:eastAsia="ru-RU"/>
              </w:rPr>
            </w:pPr>
            <w:r w:rsidRPr="00B15FF8">
              <w:rPr>
                <w:lang w:eastAsia="ru-RU"/>
              </w:rPr>
              <w:t>ЦСР</w:t>
            </w:r>
          </w:p>
        </w:tc>
        <w:tc>
          <w:tcPr>
            <w:tcW w:w="514" w:type="dxa"/>
            <w:hideMark/>
          </w:tcPr>
          <w:p w:rsidR="00B15FF8" w:rsidRPr="00B15FF8" w:rsidRDefault="00B15FF8" w:rsidP="00B15FF8">
            <w:pPr>
              <w:spacing w:after="0" w:line="240" w:lineRule="auto"/>
              <w:jc w:val="right"/>
              <w:rPr>
                <w:lang w:eastAsia="ru-RU"/>
              </w:rPr>
            </w:pPr>
            <w:r w:rsidRPr="00B15FF8">
              <w:rPr>
                <w:lang w:eastAsia="ru-RU"/>
              </w:rPr>
              <w:t>ВР</w:t>
            </w:r>
          </w:p>
        </w:tc>
        <w:tc>
          <w:tcPr>
            <w:tcW w:w="279" w:type="dxa"/>
            <w:hideMark/>
          </w:tcPr>
          <w:p w:rsidR="00B15FF8" w:rsidRPr="00B15FF8" w:rsidRDefault="00B15FF8" w:rsidP="00B15FF8">
            <w:pPr>
              <w:spacing w:after="0" w:line="240" w:lineRule="auto"/>
              <w:jc w:val="right"/>
              <w:rPr>
                <w:lang w:eastAsia="ru-RU"/>
              </w:rPr>
            </w:pPr>
            <w:r w:rsidRPr="00B15FF8">
              <w:rPr>
                <w:lang w:eastAsia="ru-RU"/>
              </w:rPr>
              <w:t> </w:t>
            </w:r>
          </w:p>
        </w:tc>
        <w:tc>
          <w:tcPr>
            <w:tcW w:w="1275" w:type="dxa"/>
            <w:hideMark/>
          </w:tcPr>
          <w:p w:rsidR="00B15FF8" w:rsidRPr="00B15FF8" w:rsidRDefault="00B15FF8" w:rsidP="00B15FF8">
            <w:pPr>
              <w:spacing w:after="0" w:line="240" w:lineRule="auto"/>
              <w:jc w:val="right"/>
              <w:rPr>
                <w:lang w:eastAsia="ru-RU"/>
              </w:rPr>
            </w:pPr>
            <w:r w:rsidRPr="00B15FF8">
              <w:rPr>
                <w:lang w:eastAsia="ru-RU"/>
              </w:rPr>
              <w:t>отчетный финансовый год 2024</w:t>
            </w:r>
          </w:p>
        </w:tc>
        <w:tc>
          <w:tcPr>
            <w:tcW w:w="1275" w:type="dxa"/>
            <w:hideMark/>
          </w:tcPr>
          <w:p w:rsidR="00B15FF8" w:rsidRPr="00B15FF8" w:rsidRDefault="00B15FF8" w:rsidP="00B15FF8">
            <w:pPr>
              <w:spacing w:after="0" w:line="240" w:lineRule="auto"/>
              <w:jc w:val="right"/>
              <w:rPr>
                <w:lang w:eastAsia="ru-RU"/>
              </w:rPr>
            </w:pPr>
            <w:r w:rsidRPr="00B15FF8">
              <w:rPr>
                <w:lang w:eastAsia="ru-RU"/>
              </w:rPr>
              <w:t>Очередной финансовый год 2025</w:t>
            </w:r>
          </w:p>
        </w:tc>
        <w:tc>
          <w:tcPr>
            <w:tcW w:w="1091" w:type="dxa"/>
            <w:hideMark/>
          </w:tcPr>
          <w:p w:rsidR="00B15FF8" w:rsidRPr="00B15FF8" w:rsidRDefault="00B15FF8" w:rsidP="00B15FF8">
            <w:pPr>
              <w:spacing w:after="0" w:line="240" w:lineRule="auto"/>
              <w:jc w:val="right"/>
              <w:rPr>
                <w:lang w:eastAsia="ru-RU"/>
              </w:rPr>
            </w:pPr>
            <w:r w:rsidRPr="00B15FF8">
              <w:rPr>
                <w:lang w:eastAsia="ru-RU"/>
              </w:rPr>
              <w:t xml:space="preserve">первый год планового периода 2026 </w:t>
            </w:r>
          </w:p>
        </w:tc>
        <w:tc>
          <w:tcPr>
            <w:tcW w:w="1091" w:type="dxa"/>
            <w:hideMark/>
          </w:tcPr>
          <w:p w:rsidR="00B15FF8" w:rsidRPr="00B15FF8" w:rsidRDefault="00B15FF8" w:rsidP="00B15FF8">
            <w:pPr>
              <w:spacing w:after="0" w:line="240" w:lineRule="auto"/>
              <w:jc w:val="right"/>
              <w:rPr>
                <w:lang w:eastAsia="ru-RU"/>
              </w:rPr>
            </w:pPr>
            <w:r w:rsidRPr="00B15FF8">
              <w:rPr>
                <w:lang w:eastAsia="ru-RU"/>
              </w:rPr>
              <w:t>второй год планового периода 2027</w:t>
            </w:r>
          </w:p>
        </w:tc>
        <w:tc>
          <w:tcPr>
            <w:tcW w:w="1022" w:type="dxa"/>
            <w:hideMark/>
          </w:tcPr>
          <w:p w:rsidR="00B15FF8" w:rsidRPr="00B15FF8" w:rsidRDefault="00B15FF8" w:rsidP="00B15FF8">
            <w:pPr>
              <w:spacing w:after="0" w:line="240" w:lineRule="auto"/>
              <w:jc w:val="right"/>
              <w:rPr>
                <w:lang w:eastAsia="ru-RU"/>
              </w:rPr>
            </w:pPr>
            <w:r w:rsidRPr="00B15FF8">
              <w:rPr>
                <w:lang w:eastAsia="ru-RU"/>
              </w:rPr>
              <w:t>Итого на период</w:t>
            </w:r>
          </w:p>
        </w:tc>
        <w:tc>
          <w:tcPr>
            <w:tcW w:w="1937" w:type="dxa"/>
            <w:vMerge/>
            <w:hideMark/>
          </w:tcPr>
          <w:p w:rsidR="00B15FF8" w:rsidRPr="00B15FF8" w:rsidRDefault="00B15FF8" w:rsidP="00B15FF8">
            <w:pPr>
              <w:spacing w:after="0" w:line="240" w:lineRule="auto"/>
              <w:jc w:val="right"/>
              <w:rPr>
                <w:lang w:eastAsia="ru-RU"/>
              </w:rPr>
            </w:pPr>
          </w:p>
        </w:tc>
      </w:tr>
      <w:tr w:rsidR="00B15FF8" w:rsidRPr="00B15FF8" w:rsidTr="00B15FF8">
        <w:trPr>
          <w:trHeight w:val="570"/>
        </w:trPr>
        <w:tc>
          <w:tcPr>
            <w:tcW w:w="14502" w:type="dxa"/>
            <w:gridSpan w:val="14"/>
            <w:hideMark/>
          </w:tcPr>
          <w:p w:rsidR="00B15FF8" w:rsidRPr="00B15FF8" w:rsidRDefault="00B15FF8" w:rsidP="00B15FF8">
            <w:pPr>
              <w:spacing w:after="0" w:line="240" w:lineRule="auto"/>
              <w:jc w:val="right"/>
              <w:rPr>
                <w:b/>
                <w:bCs/>
                <w:lang w:eastAsia="ru-RU"/>
              </w:rPr>
            </w:pPr>
            <w:r w:rsidRPr="00B15FF8">
              <w:rPr>
                <w:b/>
                <w:bCs/>
                <w:lang w:eastAsia="ru-RU"/>
              </w:rPr>
              <w:t>Цель: 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B15FF8" w:rsidRPr="00B15FF8" w:rsidTr="00B15FF8">
        <w:trPr>
          <w:trHeight w:val="705"/>
        </w:trPr>
        <w:tc>
          <w:tcPr>
            <w:tcW w:w="14502" w:type="dxa"/>
            <w:gridSpan w:val="14"/>
            <w:hideMark/>
          </w:tcPr>
          <w:p w:rsidR="00B15FF8" w:rsidRPr="00B15FF8" w:rsidRDefault="00B15FF8" w:rsidP="00B15FF8">
            <w:pPr>
              <w:spacing w:after="0" w:line="240" w:lineRule="auto"/>
              <w:jc w:val="right"/>
              <w:rPr>
                <w:b/>
                <w:bCs/>
                <w:lang w:eastAsia="ru-RU"/>
              </w:rPr>
            </w:pPr>
            <w:r w:rsidRPr="00B15FF8">
              <w:rPr>
                <w:b/>
                <w:bCs/>
                <w:lang w:eastAsia="ru-RU"/>
              </w:rPr>
              <w:t xml:space="preserve">Задача 1.  Создание условий для развития библиотечного </w:t>
            </w:r>
            <w:proofErr w:type="spellStart"/>
            <w:r w:rsidRPr="00B15FF8">
              <w:rPr>
                <w:b/>
                <w:bCs/>
                <w:lang w:eastAsia="ru-RU"/>
              </w:rPr>
              <w:t>деладосуговых</w:t>
            </w:r>
            <w:proofErr w:type="spellEnd"/>
            <w:r w:rsidRPr="00B15FF8">
              <w:rPr>
                <w:b/>
                <w:bCs/>
                <w:lang w:eastAsia="ru-RU"/>
              </w:rPr>
              <w:t xml:space="preserve"> </w:t>
            </w:r>
            <w:proofErr w:type="gramStart"/>
            <w:r w:rsidRPr="00B15FF8">
              <w:rPr>
                <w:b/>
                <w:bCs/>
                <w:lang w:eastAsia="ru-RU"/>
              </w:rPr>
              <w:t>учреждениях</w:t>
            </w:r>
            <w:proofErr w:type="gramEnd"/>
            <w:r w:rsidRPr="00B15FF8">
              <w:rPr>
                <w:b/>
                <w:bCs/>
                <w:lang w:eastAsia="ru-RU"/>
              </w:rPr>
              <w:t xml:space="preserve"> клубного типа дополнительного образования детей общей художественно-эстетической направленности</w:t>
            </w:r>
          </w:p>
        </w:tc>
      </w:tr>
      <w:tr w:rsidR="00B15FF8" w:rsidRPr="005C012B" w:rsidTr="005C012B">
        <w:trPr>
          <w:trHeight w:val="780"/>
        </w:trPr>
        <w:tc>
          <w:tcPr>
            <w:tcW w:w="514" w:type="dxa"/>
            <w:vMerge w:val="restart"/>
            <w:hideMark/>
          </w:tcPr>
          <w:p w:rsidR="00B15FF8" w:rsidRPr="005C012B" w:rsidRDefault="00B15FF8" w:rsidP="00B15FF8">
            <w:pPr>
              <w:spacing w:after="0" w:line="240" w:lineRule="auto"/>
              <w:jc w:val="right"/>
              <w:rPr>
                <w:lang w:eastAsia="ru-RU"/>
              </w:rPr>
            </w:pPr>
            <w:r w:rsidRPr="005C012B">
              <w:rPr>
                <w:lang w:eastAsia="ru-RU"/>
              </w:rPr>
              <w:t>1.1.</w:t>
            </w:r>
          </w:p>
        </w:tc>
        <w:tc>
          <w:tcPr>
            <w:tcW w:w="1836" w:type="dxa"/>
            <w:vMerge w:val="restart"/>
            <w:hideMark/>
          </w:tcPr>
          <w:p w:rsidR="00B15FF8" w:rsidRPr="005C012B" w:rsidRDefault="00B15FF8" w:rsidP="00B15FF8">
            <w:pPr>
              <w:spacing w:after="0" w:line="240" w:lineRule="auto"/>
              <w:jc w:val="right"/>
              <w:rPr>
                <w:lang w:eastAsia="ru-RU"/>
              </w:rPr>
            </w:pPr>
            <w:r w:rsidRPr="005C012B">
              <w:rPr>
                <w:lang w:eastAsia="ru-RU"/>
              </w:rPr>
              <w:t>Обеспечение деятельности (оказания услуг) подведомс</w:t>
            </w:r>
            <w:r w:rsidR="005C012B" w:rsidRPr="005C012B">
              <w:rPr>
                <w:lang w:eastAsia="ru-RU"/>
              </w:rPr>
              <w:t>т</w:t>
            </w:r>
            <w:r w:rsidRPr="005C012B">
              <w:rPr>
                <w:lang w:eastAsia="ru-RU"/>
              </w:rPr>
              <w:t>венных учреждений</w:t>
            </w:r>
          </w:p>
        </w:tc>
        <w:tc>
          <w:tcPr>
            <w:tcW w:w="1021" w:type="dxa"/>
            <w:vMerge w:val="restart"/>
            <w:hideMark/>
          </w:tcPr>
          <w:p w:rsidR="00B15FF8" w:rsidRPr="005C012B" w:rsidRDefault="00B15FF8" w:rsidP="00B15FF8">
            <w:pPr>
              <w:spacing w:after="0" w:line="240" w:lineRule="auto"/>
              <w:jc w:val="right"/>
              <w:rPr>
                <w:lang w:eastAsia="ru-RU"/>
              </w:rPr>
            </w:pPr>
            <w:r w:rsidRPr="005C012B">
              <w:rPr>
                <w:lang w:eastAsia="ru-RU"/>
              </w:rPr>
              <w:t xml:space="preserve">Отдел культуры </w:t>
            </w:r>
            <w:r w:rsidRPr="005C012B">
              <w:rPr>
                <w:lang w:eastAsia="ru-RU"/>
              </w:rPr>
              <w:br/>
              <w:t xml:space="preserve">и кино </w:t>
            </w:r>
          </w:p>
        </w:tc>
        <w:tc>
          <w:tcPr>
            <w:tcW w:w="689" w:type="dxa"/>
            <w:hideMark/>
          </w:tcPr>
          <w:p w:rsidR="00B15FF8" w:rsidRPr="005C012B" w:rsidRDefault="00B15FF8" w:rsidP="00B15FF8">
            <w:pPr>
              <w:spacing w:after="0" w:line="240" w:lineRule="auto"/>
              <w:jc w:val="right"/>
              <w:rPr>
                <w:lang w:eastAsia="ru-RU"/>
              </w:rPr>
            </w:pPr>
            <w:r w:rsidRPr="005C012B">
              <w:rPr>
                <w:lang w:eastAsia="ru-RU"/>
              </w:rPr>
              <w:t>058         055</w:t>
            </w:r>
          </w:p>
        </w:tc>
        <w:tc>
          <w:tcPr>
            <w:tcW w:w="648" w:type="dxa"/>
            <w:hideMark/>
          </w:tcPr>
          <w:p w:rsidR="00B15FF8" w:rsidRPr="005C012B" w:rsidRDefault="00B15FF8" w:rsidP="00B15FF8">
            <w:pPr>
              <w:spacing w:after="0" w:line="240" w:lineRule="auto"/>
              <w:jc w:val="right"/>
              <w:rPr>
                <w:lang w:eastAsia="ru-RU"/>
              </w:rPr>
            </w:pPr>
            <w:r w:rsidRPr="005C012B">
              <w:rPr>
                <w:lang w:eastAsia="ru-RU"/>
              </w:rPr>
              <w:t>0801</w:t>
            </w:r>
          </w:p>
        </w:tc>
        <w:tc>
          <w:tcPr>
            <w:tcW w:w="1310" w:type="dxa"/>
            <w:hideMark/>
          </w:tcPr>
          <w:p w:rsidR="00B15FF8" w:rsidRPr="005C012B" w:rsidRDefault="00B15FF8" w:rsidP="00B15FF8">
            <w:pPr>
              <w:spacing w:after="0" w:line="240" w:lineRule="auto"/>
              <w:jc w:val="right"/>
              <w:rPr>
                <w:lang w:eastAsia="ru-RU"/>
              </w:rPr>
            </w:pPr>
            <w:r w:rsidRPr="005C012B">
              <w:rPr>
                <w:lang w:eastAsia="ru-RU"/>
              </w:rPr>
              <w:t>0328290     0320082910</w:t>
            </w:r>
          </w:p>
        </w:tc>
        <w:tc>
          <w:tcPr>
            <w:tcW w:w="514" w:type="dxa"/>
            <w:hideMark/>
          </w:tcPr>
          <w:p w:rsidR="00B15FF8" w:rsidRPr="005C012B" w:rsidRDefault="00B15FF8" w:rsidP="00B15FF8">
            <w:pPr>
              <w:spacing w:after="0" w:line="240" w:lineRule="auto"/>
              <w:jc w:val="right"/>
              <w:rPr>
                <w:lang w:eastAsia="ru-RU"/>
              </w:rPr>
            </w:pPr>
            <w:r w:rsidRPr="005C012B">
              <w:rPr>
                <w:lang w:eastAsia="ru-RU"/>
              </w:rPr>
              <w:t>611</w:t>
            </w:r>
          </w:p>
        </w:tc>
        <w:tc>
          <w:tcPr>
            <w:tcW w:w="279" w:type="dxa"/>
            <w:hideMark/>
          </w:tcPr>
          <w:p w:rsidR="00B15FF8" w:rsidRPr="005C012B" w:rsidRDefault="00B15FF8" w:rsidP="00B15FF8">
            <w:pPr>
              <w:spacing w:after="0" w:line="240" w:lineRule="auto"/>
              <w:jc w:val="right"/>
              <w:rPr>
                <w:lang w:eastAsia="ru-RU"/>
              </w:rPr>
            </w:pPr>
            <w:r w:rsidRPr="005C012B">
              <w:rPr>
                <w:lang w:eastAsia="ru-RU"/>
              </w:rPr>
              <w:t> </w:t>
            </w:r>
          </w:p>
        </w:tc>
        <w:tc>
          <w:tcPr>
            <w:tcW w:w="1275" w:type="dxa"/>
            <w:hideMark/>
          </w:tcPr>
          <w:p w:rsidR="00B15FF8" w:rsidRPr="005C012B" w:rsidRDefault="00B15FF8" w:rsidP="00B15FF8">
            <w:pPr>
              <w:spacing w:after="0" w:line="240" w:lineRule="auto"/>
              <w:jc w:val="right"/>
              <w:rPr>
                <w:lang w:eastAsia="ru-RU"/>
              </w:rPr>
            </w:pPr>
            <w:r w:rsidRPr="005C012B">
              <w:rPr>
                <w:lang w:eastAsia="ru-RU"/>
              </w:rPr>
              <w:t>26140,30</w:t>
            </w:r>
          </w:p>
        </w:tc>
        <w:tc>
          <w:tcPr>
            <w:tcW w:w="1275" w:type="dxa"/>
            <w:hideMark/>
          </w:tcPr>
          <w:p w:rsidR="00B15FF8" w:rsidRPr="005C012B" w:rsidRDefault="00B15FF8" w:rsidP="00B15FF8">
            <w:pPr>
              <w:spacing w:after="0" w:line="240" w:lineRule="auto"/>
              <w:jc w:val="right"/>
              <w:rPr>
                <w:lang w:eastAsia="ru-RU"/>
              </w:rPr>
            </w:pPr>
            <w:r w:rsidRPr="005C012B">
              <w:rPr>
                <w:lang w:eastAsia="ru-RU"/>
              </w:rPr>
              <w:t>28654,80</w:t>
            </w:r>
          </w:p>
        </w:tc>
        <w:tc>
          <w:tcPr>
            <w:tcW w:w="1091" w:type="dxa"/>
            <w:hideMark/>
          </w:tcPr>
          <w:p w:rsidR="00B15FF8" w:rsidRPr="005C012B" w:rsidRDefault="00DE00C0" w:rsidP="00B15FF8">
            <w:pPr>
              <w:spacing w:after="0" w:line="240" w:lineRule="auto"/>
              <w:jc w:val="right"/>
              <w:rPr>
                <w:lang w:eastAsia="ru-RU"/>
              </w:rPr>
            </w:pPr>
            <w:r w:rsidRPr="005C012B">
              <w:rPr>
                <w:lang w:eastAsia="ru-RU"/>
              </w:rPr>
              <w:t>25008,6</w:t>
            </w:r>
          </w:p>
        </w:tc>
        <w:tc>
          <w:tcPr>
            <w:tcW w:w="1091" w:type="dxa"/>
            <w:hideMark/>
          </w:tcPr>
          <w:p w:rsidR="00B15FF8" w:rsidRPr="005C012B" w:rsidRDefault="00DE00C0" w:rsidP="00B15FF8">
            <w:pPr>
              <w:spacing w:after="0" w:line="240" w:lineRule="auto"/>
              <w:jc w:val="right"/>
              <w:rPr>
                <w:lang w:eastAsia="ru-RU"/>
              </w:rPr>
            </w:pPr>
            <w:r w:rsidRPr="005C012B">
              <w:rPr>
                <w:lang w:eastAsia="ru-RU"/>
              </w:rPr>
              <w:t>23260,9</w:t>
            </w:r>
          </w:p>
        </w:tc>
        <w:tc>
          <w:tcPr>
            <w:tcW w:w="1022" w:type="dxa"/>
            <w:hideMark/>
          </w:tcPr>
          <w:p w:rsidR="00B15FF8" w:rsidRPr="005C012B" w:rsidRDefault="00DE00C0" w:rsidP="00B15FF8">
            <w:pPr>
              <w:spacing w:after="0" w:line="240" w:lineRule="auto"/>
              <w:jc w:val="right"/>
              <w:rPr>
                <w:b/>
                <w:bCs/>
                <w:lang w:eastAsia="ru-RU"/>
              </w:rPr>
            </w:pPr>
            <w:r w:rsidRPr="005C012B">
              <w:rPr>
                <w:b/>
                <w:bCs/>
                <w:lang w:eastAsia="ru-RU"/>
              </w:rPr>
              <w:t>103064,5</w:t>
            </w:r>
          </w:p>
        </w:tc>
        <w:tc>
          <w:tcPr>
            <w:tcW w:w="1937" w:type="dxa"/>
            <w:vMerge w:val="restart"/>
            <w:hideMark/>
          </w:tcPr>
          <w:p w:rsidR="00B15FF8" w:rsidRPr="005C012B" w:rsidRDefault="00B15FF8" w:rsidP="00B15FF8">
            <w:pPr>
              <w:spacing w:after="0" w:line="240" w:lineRule="auto"/>
              <w:jc w:val="right"/>
              <w:rPr>
                <w:lang w:eastAsia="ru-RU"/>
              </w:rPr>
            </w:pPr>
            <w:r w:rsidRPr="005C012B">
              <w:rPr>
                <w:lang w:eastAsia="ru-RU"/>
              </w:rPr>
              <w:t>количество посещений- 115200</w:t>
            </w:r>
          </w:p>
        </w:tc>
      </w:tr>
      <w:tr w:rsidR="00B15FF8" w:rsidRPr="005C012B" w:rsidTr="005C012B">
        <w:trPr>
          <w:trHeight w:val="930"/>
        </w:trPr>
        <w:tc>
          <w:tcPr>
            <w:tcW w:w="514" w:type="dxa"/>
            <w:vMerge/>
            <w:hideMark/>
          </w:tcPr>
          <w:p w:rsidR="00B15FF8" w:rsidRPr="005C012B" w:rsidRDefault="00B15FF8" w:rsidP="00B15FF8">
            <w:pPr>
              <w:spacing w:after="0" w:line="240" w:lineRule="auto"/>
              <w:jc w:val="right"/>
              <w:rPr>
                <w:lang w:eastAsia="ru-RU"/>
              </w:rPr>
            </w:pPr>
          </w:p>
        </w:tc>
        <w:tc>
          <w:tcPr>
            <w:tcW w:w="1836" w:type="dxa"/>
            <w:vMerge/>
            <w:hideMark/>
          </w:tcPr>
          <w:p w:rsidR="00B15FF8" w:rsidRPr="005C012B" w:rsidRDefault="00B15FF8" w:rsidP="00B15FF8">
            <w:pPr>
              <w:spacing w:after="0" w:line="240" w:lineRule="auto"/>
              <w:jc w:val="right"/>
              <w:rPr>
                <w:lang w:eastAsia="ru-RU"/>
              </w:rPr>
            </w:pPr>
          </w:p>
        </w:tc>
        <w:tc>
          <w:tcPr>
            <w:tcW w:w="1021" w:type="dxa"/>
            <w:vMerge/>
            <w:hideMark/>
          </w:tcPr>
          <w:p w:rsidR="00B15FF8" w:rsidRPr="005C012B" w:rsidRDefault="00B15FF8" w:rsidP="00B15FF8">
            <w:pPr>
              <w:spacing w:after="0" w:line="240" w:lineRule="auto"/>
              <w:jc w:val="right"/>
              <w:rPr>
                <w:lang w:eastAsia="ru-RU"/>
              </w:rPr>
            </w:pPr>
          </w:p>
        </w:tc>
        <w:tc>
          <w:tcPr>
            <w:tcW w:w="689" w:type="dxa"/>
            <w:hideMark/>
          </w:tcPr>
          <w:p w:rsidR="00B15FF8" w:rsidRPr="005C012B" w:rsidRDefault="00B15FF8" w:rsidP="00B15FF8">
            <w:pPr>
              <w:spacing w:after="0" w:line="240" w:lineRule="auto"/>
              <w:jc w:val="right"/>
              <w:rPr>
                <w:lang w:eastAsia="ru-RU"/>
              </w:rPr>
            </w:pPr>
            <w:r w:rsidRPr="005C012B">
              <w:rPr>
                <w:lang w:eastAsia="ru-RU"/>
              </w:rPr>
              <w:t xml:space="preserve">        055</w:t>
            </w:r>
          </w:p>
        </w:tc>
        <w:tc>
          <w:tcPr>
            <w:tcW w:w="648" w:type="dxa"/>
            <w:hideMark/>
          </w:tcPr>
          <w:p w:rsidR="00B15FF8" w:rsidRPr="005C012B" w:rsidRDefault="00B15FF8" w:rsidP="00B15FF8">
            <w:pPr>
              <w:spacing w:after="0" w:line="240" w:lineRule="auto"/>
              <w:jc w:val="right"/>
              <w:rPr>
                <w:lang w:eastAsia="ru-RU"/>
              </w:rPr>
            </w:pPr>
            <w:r w:rsidRPr="005C012B">
              <w:rPr>
                <w:lang w:eastAsia="ru-RU"/>
              </w:rPr>
              <w:t>0801</w:t>
            </w:r>
          </w:p>
        </w:tc>
        <w:tc>
          <w:tcPr>
            <w:tcW w:w="1310" w:type="dxa"/>
            <w:hideMark/>
          </w:tcPr>
          <w:p w:rsidR="00B15FF8" w:rsidRPr="005C012B" w:rsidRDefault="00B15FF8" w:rsidP="00B15FF8">
            <w:pPr>
              <w:spacing w:after="0" w:line="240" w:lineRule="auto"/>
              <w:jc w:val="right"/>
              <w:rPr>
                <w:lang w:eastAsia="ru-RU"/>
              </w:rPr>
            </w:pPr>
            <w:r w:rsidRPr="005C012B">
              <w:rPr>
                <w:lang w:eastAsia="ru-RU"/>
              </w:rPr>
              <w:t>0320010490</w:t>
            </w:r>
          </w:p>
        </w:tc>
        <w:tc>
          <w:tcPr>
            <w:tcW w:w="514" w:type="dxa"/>
            <w:hideMark/>
          </w:tcPr>
          <w:p w:rsidR="00B15FF8" w:rsidRPr="005C012B" w:rsidRDefault="00B15FF8" w:rsidP="00B15FF8">
            <w:pPr>
              <w:spacing w:after="0" w:line="240" w:lineRule="auto"/>
              <w:jc w:val="right"/>
              <w:rPr>
                <w:lang w:eastAsia="ru-RU"/>
              </w:rPr>
            </w:pPr>
            <w:r w:rsidRPr="005C012B">
              <w:rPr>
                <w:lang w:eastAsia="ru-RU"/>
              </w:rPr>
              <w:t>611</w:t>
            </w:r>
          </w:p>
        </w:tc>
        <w:tc>
          <w:tcPr>
            <w:tcW w:w="279" w:type="dxa"/>
            <w:hideMark/>
          </w:tcPr>
          <w:p w:rsidR="00B15FF8" w:rsidRPr="005C012B" w:rsidRDefault="00B15FF8" w:rsidP="00B15FF8">
            <w:pPr>
              <w:spacing w:after="0" w:line="240" w:lineRule="auto"/>
              <w:jc w:val="right"/>
              <w:rPr>
                <w:lang w:eastAsia="ru-RU"/>
              </w:rPr>
            </w:pPr>
            <w:r w:rsidRPr="005C012B">
              <w:rPr>
                <w:lang w:eastAsia="ru-RU"/>
              </w:rPr>
              <w:t> </w:t>
            </w:r>
          </w:p>
        </w:tc>
        <w:tc>
          <w:tcPr>
            <w:tcW w:w="1275" w:type="dxa"/>
            <w:hideMark/>
          </w:tcPr>
          <w:p w:rsidR="00B15FF8" w:rsidRPr="005C012B" w:rsidRDefault="00B15FF8" w:rsidP="00B15FF8">
            <w:pPr>
              <w:spacing w:after="0" w:line="240" w:lineRule="auto"/>
              <w:jc w:val="right"/>
              <w:rPr>
                <w:lang w:eastAsia="ru-RU"/>
              </w:rPr>
            </w:pPr>
            <w:r w:rsidRPr="005C012B">
              <w:rPr>
                <w:lang w:eastAsia="ru-RU"/>
              </w:rPr>
              <w:t>0,0</w:t>
            </w:r>
          </w:p>
        </w:tc>
        <w:tc>
          <w:tcPr>
            <w:tcW w:w="1275" w:type="dxa"/>
            <w:hideMark/>
          </w:tcPr>
          <w:p w:rsidR="00B15FF8" w:rsidRPr="005C012B" w:rsidRDefault="00B15FF8" w:rsidP="00B15FF8">
            <w:pPr>
              <w:spacing w:after="0" w:line="240" w:lineRule="auto"/>
              <w:jc w:val="right"/>
              <w:rPr>
                <w:lang w:eastAsia="ru-RU"/>
              </w:rPr>
            </w:pPr>
            <w:r w:rsidRPr="005C012B">
              <w:rPr>
                <w:lang w:eastAsia="ru-RU"/>
              </w:rPr>
              <w:t>0,0</w:t>
            </w:r>
          </w:p>
        </w:tc>
        <w:tc>
          <w:tcPr>
            <w:tcW w:w="1091" w:type="dxa"/>
            <w:hideMark/>
          </w:tcPr>
          <w:p w:rsidR="00B15FF8" w:rsidRPr="005C012B" w:rsidRDefault="00B15FF8" w:rsidP="00B15FF8">
            <w:pPr>
              <w:spacing w:after="0" w:line="240" w:lineRule="auto"/>
              <w:jc w:val="right"/>
              <w:rPr>
                <w:lang w:eastAsia="ru-RU"/>
              </w:rPr>
            </w:pPr>
            <w:r w:rsidRPr="005C012B">
              <w:rPr>
                <w:lang w:eastAsia="ru-RU"/>
              </w:rPr>
              <w:t>0,0</w:t>
            </w:r>
          </w:p>
        </w:tc>
        <w:tc>
          <w:tcPr>
            <w:tcW w:w="1091" w:type="dxa"/>
            <w:hideMark/>
          </w:tcPr>
          <w:p w:rsidR="00B15FF8" w:rsidRPr="005C012B" w:rsidRDefault="00B15FF8" w:rsidP="00B15FF8">
            <w:pPr>
              <w:spacing w:after="0" w:line="240" w:lineRule="auto"/>
              <w:jc w:val="right"/>
              <w:rPr>
                <w:lang w:eastAsia="ru-RU"/>
              </w:rPr>
            </w:pPr>
            <w:r w:rsidRPr="005C012B">
              <w:rPr>
                <w:lang w:eastAsia="ru-RU"/>
              </w:rPr>
              <w:t>0,0</w:t>
            </w:r>
          </w:p>
        </w:tc>
        <w:tc>
          <w:tcPr>
            <w:tcW w:w="1022" w:type="dxa"/>
            <w:hideMark/>
          </w:tcPr>
          <w:p w:rsidR="00B15FF8" w:rsidRPr="005C012B" w:rsidRDefault="00B15FF8" w:rsidP="00B15FF8">
            <w:pPr>
              <w:spacing w:after="0" w:line="240" w:lineRule="auto"/>
              <w:jc w:val="right"/>
              <w:rPr>
                <w:b/>
                <w:bCs/>
                <w:lang w:eastAsia="ru-RU"/>
              </w:rPr>
            </w:pPr>
            <w:r w:rsidRPr="005C012B">
              <w:rPr>
                <w:b/>
                <w:bCs/>
                <w:lang w:eastAsia="ru-RU"/>
              </w:rPr>
              <w:t>0,0</w:t>
            </w:r>
          </w:p>
        </w:tc>
        <w:tc>
          <w:tcPr>
            <w:tcW w:w="1937" w:type="dxa"/>
            <w:vMerge/>
            <w:hideMark/>
          </w:tcPr>
          <w:p w:rsidR="00B15FF8" w:rsidRPr="005C012B" w:rsidRDefault="00B15FF8" w:rsidP="00B15FF8">
            <w:pPr>
              <w:spacing w:after="0" w:line="240" w:lineRule="auto"/>
              <w:jc w:val="right"/>
              <w:rPr>
                <w:lang w:eastAsia="ru-RU"/>
              </w:rPr>
            </w:pPr>
          </w:p>
        </w:tc>
      </w:tr>
      <w:tr w:rsidR="00B15FF8" w:rsidRPr="005C012B" w:rsidTr="005C012B">
        <w:trPr>
          <w:trHeight w:val="810"/>
        </w:trPr>
        <w:tc>
          <w:tcPr>
            <w:tcW w:w="514" w:type="dxa"/>
            <w:vMerge/>
            <w:hideMark/>
          </w:tcPr>
          <w:p w:rsidR="00B15FF8" w:rsidRPr="005C012B" w:rsidRDefault="00B15FF8" w:rsidP="00B15FF8">
            <w:pPr>
              <w:spacing w:after="0" w:line="240" w:lineRule="auto"/>
              <w:jc w:val="right"/>
              <w:rPr>
                <w:lang w:eastAsia="ru-RU"/>
              </w:rPr>
            </w:pPr>
          </w:p>
        </w:tc>
        <w:tc>
          <w:tcPr>
            <w:tcW w:w="1836" w:type="dxa"/>
            <w:vMerge/>
            <w:hideMark/>
          </w:tcPr>
          <w:p w:rsidR="00B15FF8" w:rsidRPr="005C012B" w:rsidRDefault="00B15FF8" w:rsidP="00B15FF8">
            <w:pPr>
              <w:spacing w:after="0" w:line="240" w:lineRule="auto"/>
              <w:jc w:val="right"/>
              <w:rPr>
                <w:lang w:eastAsia="ru-RU"/>
              </w:rPr>
            </w:pPr>
          </w:p>
        </w:tc>
        <w:tc>
          <w:tcPr>
            <w:tcW w:w="1021" w:type="dxa"/>
            <w:vMerge/>
            <w:hideMark/>
          </w:tcPr>
          <w:p w:rsidR="00B15FF8" w:rsidRPr="005C012B" w:rsidRDefault="00B15FF8" w:rsidP="00B15FF8">
            <w:pPr>
              <w:spacing w:after="0" w:line="240" w:lineRule="auto"/>
              <w:jc w:val="right"/>
              <w:rPr>
                <w:lang w:eastAsia="ru-RU"/>
              </w:rPr>
            </w:pPr>
          </w:p>
        </w:tc>
        <w:tc>
          <w:tcPr>
            <w:tcW w:w="689" w:type="dxa"/>
            <w:hideMark/>
          </w:tcPr>
          <w:p w:rsidR="00B15FF8" w:rsidRPr="005C012B" w:rsidRDefault="00B15FF8" w:rsidP="00B15FF8">
            <w:pPr>
              <w:spacing w:after="0" w:line="240" w:lineRule="auto"/>
              <w:jc w:val="right"/>
              <w:rPr>
                <w:lang w:eastAsia="ru-RU"/>
              </w:rPr>
            </w:pPr>
            <w:r w:rsidRPr="005C012B">
              <w:rPr>
                <w:lang w:eastAsia="ru-RU"/>
              </w:rPr>
              <w:t>55</w:t>
            </w:r>
          </w:p>
        </w:tc>
        <w:tc>
          <w:tcPr>
            <w:tcW w:w="648" w:type="dxa"/>
            <w:hideMark/>
          </w:tcPr>
          <w:p w:rsidR="00B15FF8" w:rsidRPr="005C012B" w:rsidRDefault="00B15FF8" w:rsidP="00B15FF8">
            <w:pPr>
              <w:spacing w:after="0" w:line="240" w:lineRule="auto"/>
              <w:jc w:val="right"/>
              <w:rPr>
                <w:lang w:eastAsia="ru-RU"/>
              </w:rPr>
            </w:pPr>
            <w:r w:rsidRPr="005C012B">
              <w:rPr>
                <w:lang w:eastAsia="ru-RU"/>
              </w:rPr>
              <w:t>801</w:t>
            </w:r>
          </w:p>
        </w:tc>
        <w:tc>
          <w:tcPr>
            <w:tcW w:w="1310" w:type="dxa"/>
            <w:hideMark/>
          </w:tcPr>
          <w:p w:rsidR="00B15FF8" w:rsidRPr="005C012B" w:rsidRDefault="00B15FF8" w:rsidP="00B15FF8">
            <w:pPr>
              <w:spacing w:after="0" w:line="240" w:lineRule="auto"/>
              <w:jc w:val="right"/>
              <w:rPr>
                <w:lang w:eastAsia="ru-RU"/>
              </w:rPr>
            </w:pPr>
            <w:r w:rsidRPr="005C012B">
              <w:rPr>
                <w:lang w:eastAsia="ru-RU"/>
              </w:rPr>
              <w:t>320027242  0320027240</w:t>
            </w:r>
          </w:p>
        </w:tc>
        <w:tc>
          <w:tcPr>
            <w:tcW w:w="514" w:type="dxa"/>
            <w:hideMark/>
          </w:tcPr>
          <w:p w:rsidR="00B15FF8" w:rsidRPr="005C012B" w:rsidRDefault="00B15FF8" w:rsidP="00B15FF8">
            <w:pPr>
              <w:spacing w:after="0" w:line="240" w:lineRule="auto"/>
              <w:jc w:val="right"/>
              <w:rPr>
                <w:lang w:eastAsia="ru-RU"/>
              </w:rPr>
            </w:pPr>
            <w:r w:rsidRPr="005C012B">
              <w:rPr>
                <w:lang w:eastAsia="ru-RU"/>
              </w:rPr>
              <w:t>611</w:t>
            </w:r>
          </w:p>
        </w:tc>
        <w:tc>
          <w:tcPr>
            <w:tcW w:w="279" w:type="dxa"/>
            <w:hideMark/>
          </w:tcPr>
          <w:p w:rsidR="00B15FF8" w:rsidRPr="005C012B" w:rsidRDefault="00B15FF8" w:rsidP="00B15FF8">
            <w:pPr>
              <w:spacing w:after="0" w:line="240" w:lineRule="auto"/>
              <w:jc w:val="right"/>
              <w:rPr>
                <w:lang w:eastAsia="ru-RU"/>
              </w:rPr>
            </w:pPr>
            <w:r w:rsidRPr="005C012B">
              <w:rPr>
                <w:lang w:eastAsia="ru-RU"/>
              </w:rPr>
              <w:t> </w:t>
            </w:r>
          </w:p>
        </w:tc>
        <w:tc>
          <w:tcPr>
            <w:tcW w:w="1275" w:type="dxa"/>
            <w:hideMark/>
          </w:tcPr>
          <w:p w:rsidR="00B15FF8" w:rsidRPr="005C012B" w:rsidRDefault="00DE00C0" w:rsidP="00B15FF8">
            <w:pPr>
              <w:spacing w:after="0" w:line="240" w:lineRule="auto"/>
              <w:jc w:val="right"/>
              <w:rPr>
                <w:lang w:eastAsia="ru-RU"/>
              </w:rPr>
            </w:pPr>
            <w:r w:rsidRPr="005C012B">
              <w:rPr>
                <w:lang w:eastAsia="ru-RU"/>
              </w:rPr>
              <w:t>6537,4</w:t>
            </w:r>
          </w:p>
        </w:tc>
        <w:tc>
          <w:tcPr>
            <w:tcW w:w="1275" w:type="dxa"/>
            <w:hideMark/>
          </w:tcPr>
          <w:p w:rsidR="00B15FF8" w:rsidRPr="005C012B" w:rsidRDefault="00DE00C0" w:rsidP="00B15FF8">
            <w:pPr>
              <w:spacing w:after="0" w:line="240" w:lineRule="auto"/>
              <w:jc w:val="right"/>
              <w:rPr>
                <w:lang w:eastAsia="ru-RU"/>
              </w:rPr>
            </w:pPr>
            <w:r w:rsidRPr="005C012B">
              <w:rPr>
                <w:lang w:eastAsia="ru-RU"/>
              </w:rPr>
              <w:t>5604,2</w:t>
            </w:r>
            <w:r w:rsidR="00B15FF8" w:rsidRPr="005C012B">
              <w:rPr>
                <w:lang w:eastAsia="ru-RU"/>
              </w:rPr>
              <w:t>0,0</w:t>
            </w:r>
          </w:p>
        </w:tc>
        <w:tc>
          <w:tcPr>
            <w:tcW w:w="1091" w:type="dxa"/>
            <w:hideMark/>
          </w:tcPr>
          <w:p w:rsidR="00B15FF8" w:rsidRPr="005C012B" w:rsidRDefault="00B15FF8" w:rsidP="00B15FF8">
            <w:pPr>
              <w:spacing w:after="0" w:line="240" w:lineRule="auto"/>
              <w:jc w:val="right"/>
              <w:rPr>
                <w:lang w:eastAsia="ru-RU"/>
              </w:rPr>
            </w:pPr>
            <w:r w:rsidRPr="005C012B">
              <w:rPr>
                <w:lang w:eastAsia="ru-RU"/>
              </w:rPr>
              <w:t>0,0</w:t>
            </w:r>
          </w:p>
        </w:tc>
        <w:tc>
          <w:tcPr>
            <w:tcW w:w="1091" w:type="dxa"/>
            <w:hideMark/>
          </w:tcPr>
          <w:p w:rsidR="00B15FF8" w:rsidRPr="005C012B" w:rsidRDefault="00B15FF8" w:rsidP="00B15FF8">
            <w:pPr>
              <w:spacing w:after="0" w:line="240" w:lineRule="auto"/>
              <w:jc w:val="right"/>
              <w:rPr>
                <w:lang w:eastAsia="ru-RU"/>
              </w:rPr>
            </w:pPr>
            <w:r w:rsidRPr="005C012B">
              <w:rPr>
                <w:lang w:eastAsia="ru-RU"/>
              </w:rPr>
              <w:t>0,0</w:t>
            </w:r>
          </w:p>
        </w:tc>
        <w:tc>
          <w:tcPr>
            <w:tcW w:w="1022" w:type="dxa"/>
            <w:hideMark/>
          </w:tcPr>
          <w:p w:rsidR="00B15FF8" w:rsidRPr="005C012B" w:rsidRDefault="00DE00C0" w:rsidP="00B15FF8">
            <w:pPr>
              <w:spacing w:after="0" w:line="240" w:lineRule="auto"/>
              <w:jc w:val="right"/>
              <w:rPr>
                <w:b/>
                <w:bCs/>
                <w:lang w:eastAsia="ru-RU"/>
              </w:rPr>
            </w:pPr>
            <w:r w:rsidRPr="005C012B">
              <w:rPr>
                <w:b/>
                <w:bCs/>
                <w:lang w:eastAsia="ru-RU"/>
              </w:rPr>
              <w:t>12141,6</w:t>
            </w:r>
          </w:p>
        </w:tc>
        <w:tc>
          <w:tcPr>
            <w:tcW w:w="1937" w:type="dxa"/>
            <w:hideMark/>
          </w:tcPr>
          <w:p w:rsidR="00B15FF8" w:rsidRPr="005C012B" w:rsidRDefault="00B15FF8" w:rsidP="00B15FF8">
            <w:pPr>
              <w:spacing w:after="0" w:line="240" w:lineRule="auto"/>
              <w:jc w:val="right"/>
              <w:rPr>
                <w:lang w:eastAsia="ru-RU"/>
              </w:rPr>
            </w:pPr>
            <w:r w:rsidRPr="005C012B">
              <w:rPr>
                <w:lang w:eastAsia="ru-RU"/>
              </w:rPr>
              <w:t xml:space="preserve">повышение </w:t>
            </w:r>
            <w:proofErr w:type="gramStart"/>
            <w:r w:rsidRPr="005C012B">
              <w:rPr>
                <w:lang w:eastAsia="ru-RU"/>
              </w:rPr>
              <w:t>размеров оплаты труда</w:t>
            </w:r>
            <w:proofErr w:type="gramEnd"/>
            <w:r w:rsidRPr="005C012B">
              <w:rPr>
                <w:lang w:eastAsia="ru-RU"/>
              </w:rPr>
              <w:t xml:space="preserve"> отдельным категориям работников  бюджетной сферы</w:t>
            </w:r>
          </w:p>
        </w:tc>
      </w:tr>
      <w:tr w:rsidR="00B15FF8" w:rsidRPr="005C012B" w:rsidTr="005C012B">
        <w:trPr>
          <w:trHeight w:val="315"/>
        </w:trPr>
        <w:tc>
          <w:tcPr>
            <w:tcW w:w="514" w:type="dxa"/>
            <w:vMerge/>
            <w:hideMark/>
          </w:tcPr>
          <w:p w:rsidR="00B15FF8" w:rsidRPr="005C012B" w:rsidRDefault="00B15FF8" w:rsidP="00B15FF8">
            <w:pPr>
              <w:spacing w:after="0" w:line="240" w:lineRule="auto"/>
              <w:jc w:val="right"/>
              <w:rPr>
                <w:lang w:eastAsia="ru-RU"/>
              </w:rPr>
            </w:pPr>
          </w:p>
        </w:tc>
        <w:tc>
          <w:tcPr>
            <w:tcW w:w="1836" w:type="dxa"/>
            <w:vMerge/>
            <w:hideMark/>
          </w:tcPr>
          <w:p w:rsidR="00B15FF8" w:rsidRPr="005C012B" w:rsidRDefault="00B15FF8" w:rsidP="00B15FF8">
            <w:pPr>
              <w:spacing w:after="0" w:line="240" w:lineRule="auto"/>
              <w:jc w:val="right"/>
              <w:rPr>
                <w:lang w:eastAsia="ru-RU"/>
              </w:rPr>
            </w:pPr>
          </w:p>
        </w:tc>
        <w:tc>
          <w:tcPr>
            <w:tcW w:w="1021" w:type="dxa"/>
            <w:vMerge/>
            <w:hideMark/>
          </w:tcPr>
          <w:p w:rsidR="00B15FF8" w:rsidRPr="005C012B" w:rsidRDefault="00B15FF8" w:rsidP="00B15FF8">
            <w:pPr>
              <w:spacing w:after="0" w:line="240" w:lineRule="auto"/>
              <w:jc w:val="right"/>
              <w:rPr>
                <w:lang w:eastAsia="ru-RU"/>
              </w:rPr>
            </w:pPr>
          </w:p>
        </w:tc>
        <w:tc>
          <w:tcPr>
            <w:tcW w:w="689" w:type="dxa"/>
            <w:hideMark/>
          </w:tcPr>
          <w:p w:rsidR="00B15FF8" w:rsidRPr="005C012B" w:rsidRDefault="00B15FF8" w:rsidP="00B15FF8">
            <w:pPr>
              <w:spacing w:after="0" w:line="240" w:lineRule="auto"/>
              <w:jc w:val="right"/>
              <w:rPr>
                <w:lang w:eastAsia="ru-RU"/>
              </w:rPr>
            </w:pPr>
            <w:r w:rsidRPr="005C012B">
              <w:rPr>
                <w:lang w:eastAsia="ru-RU"/>
              </w:rPr>
              <w:t> </w:t>
            </w:r>
          </w:p>
        </w:tc>
        <w:tc>
          <w:tcPr>
            <w:tcW w:w="648" w:type="dxa"/>
            <w:hideMark/>
          </w:tcPr>
          <w:p w:rsidR="00B15FF8" w:rsidRPr="005C012B" w:rsidRDefault="00B15FF8" w:rsidP="00B15FF8">
            <w:pPr>
              <w:spacing w:after="0" w:line="240" w:lineRule="auto"/>
              <w:jc w:val="right"/>
              <w:rPr>
                <w:lang w:eastAsia="ru-RU"/>
              </w:rPr>
            </w:pPr>
            <w:r w:rsidRPr="005C012B">
              <w:rPr>
                <w:lang w:eastAsia="ru-RU"/>
              </w:rPr>
              <w:t> </w:t>
            </w:r>
          </w:p>
        </w:tc>
        <w:tc>
          <w:tcPr>
            <w:tcW w:w="1310" w:type="dxa"/>
            <w:hideMark/>
          </w:tcPr>
          <w:p w:rsidR="00B15FF8" w:rsidRPr="005C012B" w:rsidRDefault="00B15FF8" w:rsidP="00B15FF8">
            <w:pPr>
              <w:spacing w:after="0" w:line="240" w:lineRule="auto"/>
              <w:jc w:val="right"/>
              <w:rPr>
                <w:lang w:eastAsia="ru-RU"/>
              </w:rPr>
            </w:pPr>
            <w:r w:rsidRPr="005C012B">
              <w:rPr>
                <w:lang w:eastAsia="ru-RU"/>
              </w:rPr>
              <w:t> </w:t>
            </w:r>
          </w:p>
        </w:tc>
        <w:tc>
          <w:tcPr>
            <w:tcW w:w="514" w:type="dxa"/>
            <w:hideMark/>
          </w:tcPr>
          <w:p w:rsidR="00B15FF8" w:rsidRPr="005C012B" w:rsidRDefault="00B15FF8" w:rsidP="00B15FF8">
            <w:pPr>
              <w:spacing w:after="0" w:line="240" w:lineRule="auto"/>
              <w:jc w:val="right"/>
              <w:rPr>
                <w:lang w:eastAsia="ru-RU"/>
              </w:rPr>
            </w:pPr>
            <w:r w:rsidRPr="005C012B">
              <w:rPr>
                <w:lang w:eastAsia="ru-RU"/>
              </w:rPr>
              <w:t> </w:t>
            </w:r>
          </w:p>
        </w:tc>
        <w:tc>
          <w:tcPr>
            <w:tcW w:w="279" w:type="dxa"/>
            <w:hideMark/>
          </w:tcPr>
          <w:p w:rsidR="00B15FF8" w:rsidRPr="005C012B" w:rsidRDefault="00B15FF8" w:rsidP="00B15FF8">
            <w:pPr>
              <w:spacing w:after="0" w:line="240" w:lineRule="auto"/>
              <w:jc w:val="right"/>
              <w:rPr>
                <w:lang w:eastAsia="ru-RU"/>
              </w:rPr>
            </w:pPr>
            <w:r w:rsidRPr="005C012B">
              <w:rPr>
                <w:lang w:eastAsia="ru-RU"/>
              </w:rPr>
              <w:t> </w:t>
            </w:r>
          </w:p>
        </w:tc>
        <w:tc>
          <w:tcPr>
            <w:tcW w:w="1275" w:type="dxa"/>
            <w:hideMark/>
          </w:tcPr>
          <w:p w:rsidR="00B15FF8" w:rsidRPr="005C012B" w:rsidRDefault="00B15FF8" w:rsidP="00B15FF8">
            <w:pPr>
              <w:spacing w:after="0" w:line="240" w:lineRule="auto"/>
              <w:jc w:val="right"/>
              <w:rPr>
                <w:lang w:eastAsia="ru-RU"/>
              </w:rPr>
            </w:pPr>
            <w:r w:rsidRPr="005C012B">
              <w:rPr>
                <w:lang w:eastAsia="ru-RU"/>
              </w:rPr>
              <w:t> </w:t>
            </w:r>
          </w:p>
        </w:tc>
        <w:tc>
          <w:tcPr>
            <w:tcW w:w="1275" w:type="dxa"/>
            <w:hideMark/>
          </w:tcPr>
          <w:p w:rsidR="00B15FF8" w:rsidRPr="005C012B" w:rsidRDefault="00B15FF8" w:rsidP="00B15FF8">
            <w:pPr>
              <w:spacing w:after="0" w:line="240" w:lineRule="auto"/>
              <w:jc w:val="right"/>
              <w:rPr>
                <w:lang w:eastAsia="ru-RU"/>
              </w:rPr>
            </w:pPr>
            <w:r w:rsidRPr="005C012B">
              <w:rPr>
                <w:lang w:eastAsia="ru-RU"/>
              </w:rPr>
              <w:t> </w:t>
            </w:r>
          </w:p>
        </w:tc>
        <w:tc>
          <w:tcPr>
            <w:tcW w:w="1091" w:type="dxa"/>
            <w:hideMark/>
          </w:tcPr>
          <w:p w:rsidR="00B15FF8" w:rsidRPr="005C012B" w:rsidRDefault="00B15FF8" w:rsidP="00B15FF8">
            <w:pPr>
              <w:spacing w:after="0" w:line="240" w:lineRule="auto"/>
              <w:jc w:val="right"/>
              <w:rPr>
                <w:lang w:eastAsia="ru-RU"/>
              </w:rPr>
            </w:pPr>
            <w:r w:rsidRPr="005C012B">
              <w:rPr>
                <w:lang w:eastAsia="ru-RU"/>
              </w:rPr>
              <w:t> </w:t>
            </w:r>
          </w:p>
        </w:tc>
        <w:tc>
          <w:tcPr>
            <w:tcW w:w="1091" w:type="dxa"/>
            <w:hideMark/>
          </w:tcPr>
          <w:p w:rsidR="00B15FF8" w:rsidRPr="005C012B" w:rsidRDefault="00B15FF8" w:rsidP="00B15FF8">
            <w:pPr>
              <w:spacing w:after="0" w:line="240" w:lineRule="auto"/>
              <w:jc w:val="right"/>
              <w:rPr>
                <w:lang w:eastAsia="ru-RU"/>
              </w:rPr>
            </w:pPr>
            <w:r w:rsidRPr="005C012B">
              <w:rPr>
                <w:lang w:eastAsia="ru-RU"/>
              </w:rPr>
              <w:t> </w:t>
            </w:r>
          </w:p>
        </w:tc>
        <w:tc>
          <w:tcPr>
            <w:tcW w:w="1022" w:type="dxa"/>
            <w:hideMark/>
          </w:tcPr>
          <w:p w:rsidR="00B15FF8" w:rsidRPr="005C012B" w:rsidRDefault="00B15FF8" w:rsidP="00B15FF8">
            <w:pPr>
              <w:spacing w:after="0" w:line="240" w:lineRule="auto"/>
              <w:jc w:val="right"/>
              <w:rPr>
                <w:b/>
                <w:bCs/>
                <w:lang w:eastAsia="ru-RU"/>
              </w:rPr>
            </w:pPr>
            <w:r w:rsidRPr="005C012B">
              <w:rPr>
                <w:b/>
                <w:bCs/>
                <w:lang w:eastAsia="ru-RU"/>
              </w:rPr>
              <w:t> </w:t>
            </w:r>
          </w:p>
        </w:tc>
        <w:tc>
          <w:tcPr>
            <w:tcW w:w="1937" w:type="dxa"/>
            <w:hideMark/>
          </w:tcPr>
          <w:p w:rsidR="00B15FF8" w:rsidRPr="005C012B" w:rsidRDefault="00B15FF8" w:rsidP="00B15FF8">
            <w:pPr>
              <w:spacing w:after="0" w:line="240" w:lineRule="auto"/>
              <w:jc w:val="right"/>
              <w:rPr>
                <w:lang w:eastAsia="ru-RU"/>
              </w:rPr>
            </w:pPr>
            <w:r w:rsidRPr="005C012B">
              <w:rPr>
                <w:lang w:eastAsia="ru-RU"/>
              </w:rPr>
              <w:t> </w:t>
            </w:r>
          </w:p>
        </w:tc>
      </w:tr>
      <w:tr w:rsidR="00B15FF8" w:rsidRPr="005C012B" w:rsidTr="005C012B">
        <w:trPr>
          <w:trHeight w:val="3045"/>
        </w:trPr>
        <w:tc>
          <w:tcPr>
            <w:tcW w:w="514" w:type="dxa"/>
            <w:vMerge/>
            <w:hideMark/>
          </w:tcPr>
          <w:p w:rsidR="00B15FF8" w:rsidRPr="005C012B" w:rsidRDefault="00B15FF8" w:rsidP="00B15FF8">
            <w:pPr>
              <w:spacing w:after="0" w:line="240" w:lineRule="auto"/>
              <w:jc w:val="right"/>
              <w:rPr>
                <w:lang w:eastAsia="ru-RU"/>
              </w:rPr>
            </w:pPr>
          </w:p>
        </w:tc>
        <w:tc>
          <w:tcPr>
            <w:tcW w:w="1836" w:type="dxa"/>
            <w:vMerge/>
            <w:hideMark/>
          </w:tcPr>
          <w:p w:rsidR="00B15FF8" w:rsidRPr="005C012B" w:rsidRDefault="00B15FF8" w:rsidP="00B15FF8">
            <w:pPr>
              <w:spacing w:after="0" w:line="240" w:lineRule="auto"/>
              <w:jc w:val="right"/>
              <w:rPr>
                <w:lang w:eastAsia="ru-RU"/>
              </w:rPr>
            </w:pPr>
          </w:p>
        </w:tc>
        <w:tc>
          <w:tcPr>
            <w:tcW w:w="1021" w:type="dxa"/>
            <w:vMerge/>
            <w:hideMark/>
          </w:tcPr>
          <w:p w:rsidR="00B15FF8" w:rsidRPr="005C012B" w:rsidRDefault="00B15FF8" w:rsidP="00B15FF8">
            <w:pPr>
              <w:spacing w:after="0" w:line="240" w:lineRule="auto"/>
              <w:jc w:val="right"/>
              <w:rPr>
                <w:lang w:eastAsia="ru-RU"/>
              </w:rPr>
            </w:pPr>
          </w:p>
        </w:tc>
        <w:tc>
          <w:tcPr>
            <w:tcW w:w="689" w:type="dxa"/>
            <w:noWrap/>
            <w:hideMark/>
          </w:tcPr>
          <w:p w:rsidR="00B15FF8" w:rsidRPr="005C012B" w:rsidRDefault="00B15FF8" w:rsidP="00B15FF8">
            <w:pPr>
              <w:spacing w:after="0" w:line="240" w:lineRule="auto"/>
              <w:jc w:val="right"/>
              <w:rPr>
                <w:lang w:eastAsia="ru-RU"/>
              </w:rPr>
            </w:pPr>
            <w:r w:rsidRPr="005C012B">
              <w:rPr>
                <w:lang w:eastAsia="ru-RU"/>
              </w:rPr>
              <w:t>055</w:t>
            </w:r>
          </w:p>
        </w:tc>
        <w:tc>
          <w:tcPr>
            <w:tcW w:w="648" w:type="dxa"/>
            <w:noWrap/>
            <w:hideMark/>
          </w:tcPr>
          <w:p w:rsidR="00B15FF8" w:rsidRPr="005C012B" w:rsidRDefault="00B15FF8" w:rsidP="00B15FF8">
            <w:pPr>
              <w:spacing w:after="0" w:line="240" w:lineRule="auto"/>
              <w:jc w:val="right"/>
              <w:rPr>
                <w:lang w:eastAsia="ru-RU"/>
              </w:rPr>
            </w:pPr>
            <w:r w:rsidRPr="005C012B">
              <w:rPr>
                <w:lang w:eastAsia="ru-RU"/>
              </w:rPr>
              <w:t>0801</w:t>
            </w:r>
          </w:p>
        </w:tc>
        <w:tc>
          <w:tcPr>
            <w:tcW w:w="1310" w:type="dxa"/>
            <w:hideMark/>
          </w:tcPr>
          <w:p w:rsidR="00B15FF8" w:rsidRPr="005C012B" w:rsidRDefault="00B15FF8" w:rsidP="00B15FF8">
            <w:pPr>
              <w:spacing w:after="0" w:line="240" w:lineRule="auto"/>
              <w:jc w:val="right"/>
              <w:rPr>
                <w:lang w:eastAsia="ru-RU"/>
              </w:rPr>
            </w:pPr>
            <w:r w:rsidRPr="005C012B">
              <w:rPr>
                <w:lang w:eastAsia="ru-RU"/>
              </w:rPr>
              <w:t>032А255196</w:t>
            </w:r>
          </w:p>
        </w:tc>
        <w:tc>
          <w:tcPr>
            <w:tcW w:w="514" w:type="dxa"/>
            <w:hideMark/>
          </w:tcPr>
          <w:p w:rsidR="00B15FF8" w:rsidRPr="005C012B" w:rsidRDefault="00B15FF8" w:rsidP="00B15FF8">
            <w:pPr>
              <w:spacing w:after="0" w:line="240" w:lineRule="auto"/>
              <w:jc w:val="right"/>
              <w:rPr>
                <w:lang w:eastAsia="ru-RU"/>
              </w:rPr>
            </w:pPr>
            <w:r w:rsidRPr="005C012B">
              <w:rPr>
                <w:lang w:eastAsia="ru-RU"/>
              </w:rPr>
              <w:t>612</w:t>
            </w:r>
          </w:p>
        </w:tc>
        <w:tc>
          <w:tcPr>
            <w:tcW w:w="279" w:type="dxa"/>
            <w:hideMark/>
          </w:tcPr>
          <w:p w:rsidR="00B15FF8" w:rsidRPr="005C012B" w:rsidRDefault="00B15FF8" w:rsidP="00B15FF8">
            <w:pPr>
              <w:spacing w:after="0" w:line="240" w:lineRule="auto"/>
              <w:jc w:val="right"/>
              <w:rPr>
                <w:lang w:eastAsia="ru-RU"/>
              </w:rPr>
            </w:pPr>
            <w:r w:rsidRPr="005C012B">
              <w:rPr>
                <w:lang w:eastAsia="ru-RU"/>
              </w:rPr>
              <w:t> </w:t>
            </w:r>
          </w:p>
        </w:tc>
        <w:tc>
          <w:tcPr>
            <w:tcW w:w="1275" w:type="dxa"/>
            <w:hideMark/>
          </w:tcPr>
          <w:p w:rsidR="00B15FF8" w:rsidRPr="005C012B" w:rsidRDefault="00B15FF8" w:rsidP="00B15FF8">
            <w:pPr>
              <w:spacing w:after="0" w:line="240" w:lineRule="auto"/>
              <w:jc w:val="right"/>
              <w:rPr>
                <w:lang w:eastAsia="ru-RU"/>
              </w:rPr>
            </w:pPr>
            <w:r w:rsidRPr="005C012B">
              <w:rPr>
                <w:lang w:eastAsia="ru-RU"/>
              </w:rPr>
              <w:t>100,0</w:t>
            </w:r>
          </w:p>
        </w:tc>
        <w:tc>
          <w:tcPr>
            <w:tcW w:w="1275" w:type="dxa"/>
            <w:hideMark/>
          </w:tcPr>
          <w:p w:rsidR="00B15FF8" w:rsidRPr="005C012B" w:rsidRDefault="00B15FF8" w:rsidP="00B15FF8">
            <w:pPr>
              <w:spacing w:after="0" w:line="240" w:lineRule="auto"/>
              <w:jc w:val="right"/>
              <w:rPr>
                <w:lang w:eastAsia="ru-RU"/>
              </w:rPr>
            </w:pPr>
            <w:r w:rsidRPr="005C012B">
              <w:rPr>
                <w:lang w:eastAsia="ru-RU"/>
              </w:rPr>
              <w:t>0,0</w:t>
            </w:r>
          </w:p>
        </w:tc>
        <w:tc>
          <w:tcPr>
            <w:tcW w:w="1091" w:type="dxa"/>
            <w:hideMark/>
          </w:tcPr>
          <w:p w:rsidR="00B15FF8" w:rsidRPr="005C012B" w:rsidRDefault="00B15FF8" w:rsidP="00B15FF8">
            <w:pPr>
              <w:spacing w:after="0" w:line="240" w:lineRule="auto"/>
              <w:jc w:val="right"/>
              <w:rPr>
                <w:lang w:eastAsia="ru-RU"/>
              </w:rPr>
            </w:pPr>
            <w:r w:rsidRPr="005C012B">
              <w:rPr>
                <w:lang w:eastAsia="ru-RU"/>
              </w:rPr>
              <w:t>0,0</w:t>
            </w:r>
          </w:p>
        </w:tc>
        <w:tc>
          <w:tcPr>
            <w:tcW w:w="1091" w:type="dxa"/>
            <w:hideMark/>
          </w:tcPr>
          <w:p w:rsidR="00B15FF8" w:rsidRPr="005C012B" w:rsidRDefault="00B15FF8" w:rsidP="00B15FF8">
            <w:pPr>
              <w:spacing w:after="0" w:line="240" w:lineRule="auto"/>
              <w:jc w:val="right"/>
              <w:rPr>
                <w:lang w:eastAsia="ru-RU"/>
              </w:rPr>
            </w:pPr>
            <w:r w:rsidRPr="005C012B">
              <w:rPr>
                <w:lang w:eastAsia="ru-RU"/>
              </w:rPr>
              <w:t>0,0</w:t>
            </w:r>
          </w:p>
        </w:tc>
        <w:tc>
          <w:tcPr>
            <w:tcW w:w="1022" w:type="dxa"/>
            <w:hideMark/>
          </w:tcPr>
          <w:p w:rsidR="00B15FF8" w:rsidRPr="005C012B" w:rsidRDefault="00B15FF8" w:rsidP="00B15FF8">
            <w:pPr>
              <w:spacing w:after="0" w:line="240" w:lineRule="auto"/>
              <w:jc w:val="right"/>
              <w:rPr>
                <w:b/>
                <w:bCs/>
                <w:lang w:eastAsia="ru-RU"/>
              </w:rPr>
            </w:pPr>
            <w:r w:rsidRPr="005C012B">
              <w:rPr>
                <w:b/>
                <w:bCs/>
                <w:lang w:eastAsia="ru-RU"/>
              </w:rPr>
              <w:t>100,0</w:t>
            </w:r>
          </w:p>
        </w:tc>
        <w:tc>
          <w:tcPr>
            <w:tcW w:w="1937" w:type="dxa"/>
            <w:hideMark/>
          </w:tcPr>
          <w:p w:rsidR="00B15FF8" w:rsidRPr="005C012B" w:rsidRDefault="00B15FF8" w:rsidP="00B15FF8">
            <w:pPr>
              <w:spacing w:after="0" w:line="240" w:lineRule="auto"/>
              <w:jc w:val="right"/>
              <w:rPr>
                <w:lang w:eastAsia="ru-RU"/>
              </w:rPr>
            </w:pPr>
            <w:r w:rsidRPr="005C012B">
              <w:rPr>
                <w:lang w:eastAsia="ru-RU"/>
              </w:rPr>
              <w:t>Государственная поддержка лучших муниципальных учреждений культуры, находящихся на территории сельских поселений за счет сре</w:t>
            </w:r>
            <w:proofErr w:type="gramStart"/>
            <w:r w:rsidRPr="005C012B">
              <w:rPr>
                <w:lang w:eastAsia="ru-RU"/>
              </w:rPr>
              <w:t>дств кр</w:t>
            </w:r>
            <w:proofErr w:type="gramEnd"/>
            <w:r w:rsidRPr="005C012B">
              <w:rPr>
                <w:lang w:eastAsia="ru-RU"/>
              </w:rPr>
              <w:t>аевого бюджета, поступивших из федерального бюджета 100</w:t>
            </w:r>
          </w:p>
          <w:p w:rsidR="00B15FF8" w:rsidRPr="005C012B" w:rsidRDefault="00B15FF8" w:rsidP="00B15FF8">
            <w:pPr>
              <w:spacing w:after="0" w:line="240" w:lineRule="auto"/>
              <w:jc w:val="right"/>
              <w:rPr>
                <w:lang w:eastAsia="ru-RU"/>
              </w:rPr>
            </w:pPr>
            <w:r w:rsidRPr="005C012B">
              <w:rPr>
                <w:lang w:eastAsia="ru-RU"/>
              </w:rPr>
              <w:t>2024 г</w:t>
            </w:r>
            <w:proofErr w:type="gramStart"/>
            <w:r w:rsidRPr="005C012B">
              <w:rPr>
                <w:lang w:eastAsia="ru-RU"/>
              </w:rPr>
              <w:t>.-</w:t>
            </w:r>
            <w:proofErr w:type="spellStart"/>
            <w:proofErr w:type="gramEnd"/>
            <w:r w:rsidRPr="005C012B">
              <w:rPr>
                <w:lang w:eastAsia="ru-RU"/>
              </w:rPr>
              <w:t>Мостовское</w:t>
            </w:r>
            <w:proofErr w:type="spellEnd"/>
          </w:p>
        </w:tc>
      </w:tr>
      <w:tr w:rsidR="00B15FF8" w:rsidRPr="005C012B" w:rsidTr="005C012B">
        <w:trPr>
          <w:trHeight w:val="450"/>
        </w:trPr>
        <w:tc>
          <w:tcPr>
            <w:tcW w:w="514" w:type="dxa"/>
            <w:vMerge/>
            <w:hideMark/>
          </w:tcPr>
          <w:p w:rsidR="00B15FF8" w:rsidRPr="005C012B" w:rsidRDefault="00B15FF8" w:rsidP="00B15FF8">
            <w:pPr>
              <w:spacing w:after="0" w:line="240" w:lineRule="auto"/>
              <w:jc w:val="right"/>
              <w:rPr>
                <w:lang w:eastAsia="ru-RU"/>
              </w:rPr>
            </w:pPr>
          </w:p>
        </w:tc>
        <w:tc>
          <w:tcPr>
            <w:tcW w:w="1836" w:type="dxa"/>
            <w:vMerge/>
            <w:hideMark/>
          </w:tcPr>
          <w:p w:rsidR="00B15FF8" w:rsidRPr="005C012B" w:rsidRDefault="00B15FF8" w:rsidP="00B15FF8">
            <w:pPr>
              <w:spacing w:after="0" w:line="240" w:lineRule="auto"/>
              <w:jc w:val="right"/>
              <w:rPr>
                <w:lang w:eastAsia="ru-RU"/>
              </w:rPr>
            </w:pPr>
          </w:p>
        </w:tc>
        <w:tc>
          <w:tcPr>
            <w:tcW w:w="1021" w:type="dxa"/>
            <w:vMerge/>
            <w:hideMark/>
          </w:tcPr>
          <w:p w:rsidR="00B15FF8" w:rsidRPr="005C012B" w:rsidRDefault="00B15FF8" w:rsidP="00B15FF8">
            <w:pPr>
              <w:spacing w:after="0" w:line="240" w:lineRule="auto"/>
              <w:jc w:val="right"/>
              <w:rPr>
                <w:lang w:eastAsia="ru-RU"/>
              </w:rPr>
            </w:pPr>
          </w:p>
        </w:tc>
        <w:tc>
          <w:tcPr>
            <w:tcW w:w="689" w:type="dxa"/>
            <w:hideMark/>
          </w:tcPr>
          <w:p w:rsidR="00B15FF8" w:rsidRPr="005C012B" w:rsidRDefault="00B15FF8" w:rsidP="00B15FF8">
            <w:pPr>
              <w:spacing w:after="0" w:line="240" w:lineRule="auto"/>
              <w:jc w:val="right"/>
              <w:rPr>
                <w:lang w:eastAsia="ru-RU"/>
              </w:rPr>
            </w:pPr>
            <w:r w:rsidRPr="005C012B">
              <w:rPr>
                <w:lang w:eastAsia="ru-RU"/>
              </w:rPr>
              <w:t>055</w:t>
            </w:r>
          </w:p>
        </w:tc>
        <w:tc>
          <w:tcPr>
            <w:tcW w:w="648" w:type="dxa"/>
            <w:hideMark/>
          </w:tcPr>
          <w:p w:rsidR="00B15FF8" w:rsidRPr="005C012B" w:rsidRDefault="00B15FF8" w:rsidP="00B15FF8">
            <w:pPr>
              <w:spacing w:after="0" w:line="240" w:lineRule="auto"/>
              <w:jc w:val="right"/>
              <w:rPr>
                <w:lang w:eastAsia="ru-RU"/>
              </w:rPr>
            </w:pPr>
            <w:r w:rsidRPr="005C012B">
              <w:rPr>
                <w:lang w:eastAsia="ru-RU"/>
              </w:rPr>
              <w:t>0801</w:t>
            </w:r>
          </w:p>
        </w:tc>
        <w:tc>
          <w:tcPr>
            <w:tcW w:w="1310" w:type="dxa"/>
            <w:hideMark/>
          </w:tcPr>
          <w:p w:rsidR="00B15FF8" w:rsidRPr="005C012B" w:rsidRDefault="00B15FF8" w:rsidP="00B15FF8">
            <w:pPr>
              <w:spacing w:after="0" w:line="240" w:lineRule="auto"/>
              <w:jc w:val="right"/>
              <w:rPr>
                <w:lang w:eastAsia="ru-RU"/>
              </w:rPr>
            </w:pPr>
            <w:r w:rsidRPr="005C012B">
              <w:rPr>
                <w:lang w:eastAsia="ru-RU"/>
              </w:rPr>
              <w:t>03200L5191</w:t>
            </w:r>
          </w:p>
        </w:tc>
        <w:tc>
          <w:tcPr>
            <w:tcW w:w="514" w:type="dxa"/>
            <w:hideMark/>
          </w:tcPr>
          <w:p w:rsidR="00B15FF8" w:rsidRPr="005C012B" w:rsidRDefault="00B15FF8" w:rsidP="00B15FF8">
            <w:pPr>
              <w:spacing w:after="0" w:line="240" w:lineRule="auto"/>
              <w:jc w:val="right"/>
              <w:rPr>
                <w:lang w:eastAsia="ru-RU"/>
              </w:rPr>
            </w:pPr>
            <w:r w:rsidRPr="005C012B">
              <w:rPr>
                <w:lang w:eastAsia="ru-RU"/>
              </w:rPr>
              <w:t>612</w:t>
            </w:r>
          </w:p>
        </w:tc>
        <w:tc>
          <w:tcPr>
            <w:tcW w:w="279" w:type="dxa"/>
            <w:hideMark/>
          </w:tcPr>
          <w:p w:rsidR="00B15FF8" w:rsidRPr="005C012B" w:rsidRDefault="00B15FF8" w:rsidP="00B15FF8">
            <w:pPr>
              <w:spacing w:after="0" w:line="240" w:lineRule="auto"/>
              <w:jc w:val="right"/>
              <w:rPr>
                <w:lang w:eastAsia="ru-RU"/>
              </w:rPr>
            </w:pPr>
            <w:r w:rsidRPr="005C012B">
              <w:rPr>
                <w:lang w:eastAsia="ru-RU"/>
              </w:rPr>
              <w:t> </w:t>
            </w:r>
          </w:p>
        </w:tc>
        <w:tc>
          <w:tcPr>
            <w:tcW w:w="1275" w:type="dxa"/>
            <w:hideMark/>
          </w:tcPr>
          <w:p w:rsidR="00B15FF8" w:rsidRPr="005C012B" w:rsidRDefault="00B15FF8" w:rsidP="00B15FF8">
            <w:pPr>
              <w:spacing w:after="0" w:line="240" w:lineRule="auto"/>
              <w:jc w:val="right"/>
              <w:rPr>
                <w:lang w:eastAsia="ru-RU"/>
              </w:rPr>
            </w:pPr>
            <w:r w:rsidRPr="005C012B">
              <w:rPr>
                <w:lang w:eastAsia="ru-RU"/>
              </w:rPr>
              <w:t>0,0</w:t>
            </w:r>
          </w:p>
        </w:tc>
        <w:tc>
          <w:tcPr>
            <w:tcW w:w="1275" w:type="dxa"/>
            <w:hideMark/>
          </w:tcPr>
          <w:p w:rsidR="00B15FF8" w:rsidRPr="005C012B" w:rsidRDefault="00B15FF8" w:rsidP="00B15FF8">
            <w:pPr>
              <w:spacing w:after="0" w:line="240" w:lineRule="auto"/>
              <w:jc w:val="right"/>
              <w:rPr>
                <w:lang w:eastAsia="ru-RU"/>
              </w:rPr>
            </w:pPr>
            <w:r w:rsidRPr="005C012B">
              <w:rPr>
                <w:lang w:eastAsia="ru-RU"/>
              </w:rPr>
              <w:t>0,0</w:t>
            </w:r>
          </w:p>
        </w:tc>
        <w:tc>
          <w:tcPr>
            <w:tcW w:w="1091" w:type="dxa"/>
            <w:hideMark/>
          </w:tcPr>
          <w:p w:rsidR="00B15FF8" w:rsidRPr="005C012B" w:rsidRDefault="00B15FF8" w:rsidP="00B15FF8">
            <w:pPr>
              <w:spacing w:after="0" w:line="240" w:lineRule="auto"/>
              <w:jc w:val="right"/>
              <w:rPr>
                <w:lang w:eastAsia="ru-RU"/>
              </w:rPr>
            </w:pPr>
            <w:r w:rsidRPr="005C012B">
              <w:rPr>
                <w:lang w:eastAsia="ru-RU"/>
              </w:rPr>
              <w:t>0,0</w:t>
            </w:r>
          </w:p>
        </w:tc>
        <w:tc>
          <w:tcPr>
            <w:tcW w:w="1091" w:type="dxa"/>
            <w:hideMark/>
          </w:tcPr>
          <w:p w:rsidR="00B15FF8" w:rsidRPr="005C012B" w:rsidRDefault="00B15FF8" w:rsidP="00B15FF8">
            <w:pPr>
              <w:spacing w:after="0" w:line="240" w:lineRule="auto"/>
              <w:jc w:val="right"/>
              <w:rPr>
                <w:lang w:eastAsia="ru-RU"/>
              </w:rPr>
            </w:pPr>
            <w:r w:rsidRPr="005C012B">
              <w:rPr>
                <w:lang w:eastAsia="ru-RU"/>
              </w:rPr>
              <w:t>0,0</w:t>
            </w:r>
          </w:p>
        </w:tc>
        <w:tc>
          <w:tcPr>
            <w:tcW w:w="1022" w:type="dxa"/>
            <w:hideMark/>
          </w:tcPr>
          <w:p w:rsidR="00B15FF8" w:rsidRPr="005C012B" w:rsidRDefault="00B15FF8" w:rsidP="00B15FF8">
            <w:pPr>
              <w:spacing w:after="0" w:line="240" w:lineRule="auto"/>
              <w:jc w:val="right"/>
              <w:rPr>
                <w:b/>
                <w:bCs/>
                <w:lang w:eastAsia="ru-RU"/>
              </w:rPr>
            </w:pPr>
            <w:r w:rsidRPr="005C012B">
              <w:rPr>
                <w:b/>
                <w:bCs/>
                <w:lang w:eastAsia="ru-RU"/>
              </w:rPr>
              <w:t>0,0</w:t>
            </w:r>
          </w:p>
        </w:tc>
        <w:tc>
          <w:tcPr>
            <w:tcW w:w="1937" w:type="dxa"/>
            <w:vMerge w:val="restart"/>
            <w:hideMark/>
          </w:tcPr>
          <w:p w:rsidR="00B15FF8" w:rsidRPr="005C012B" w:rsidRDefault="00B15FF8" w:rsidP="00B15FF8">
            <w:pPr>
              <w:spacing w:after="0" w:line="240" w:lineRule="auto"/>
              <w:jc w:val="right"/>
              <w:rPr>
                <w:lang w:eastAsia="ru-RU"/>
              </w:rPr>
            </w:pPr>
            <w:r w:rsidRPr="005C012B">
              <w:rPr>
                <w:lang w:eastAsia="ru-RU"/>
              </w:rPr>
              <w:t>Повышение уровня комплектования библиотечных фондов</w:t>
            </w:r>
          </w:p>
        </w:tc>
      </w:tr>
      <w:tr w:rsidR="00B15FF8" w:rsidRPr="005C012B" w:rsidTr="005C012B">
        <w:trPr>
          <w:trHeight w:val="645"/>
        </w:trPr>
        <w:tc>
          <w:tcPr>
            <w:tcW w:w="514" w:type="dxa"/>
            <w:vMerge/>
            <w:hideMark/>
          </w:tcPr>
          <w:p w:rsidR="00B15FF8" w:rsidRPr="005C012B" w:rsidRDefault="00B15FF8" w:rsidP="00B15FF8">
            <w:pPr>
              <w:spacing w:after="0" w:line="240" w:lineRule="auto"/>
              <w:jc w:val="right"/>
              <w:rPr>
                <w:lang w:eastAsia="ru-RU"/>
              </w:rPr>
            </w:pPr>
          </w:p>
        </w:tc>
        <w:tc>
          <w:tcPr>
            <w:tcW w:w="1836" w:type="dxa"/>
            <w:vMerge/>
            <w:hideMark/>
          </w:tcPr>
          <w:p w:rsidR="00B15FF8" w:rsidRPr="005C012B" w:rsidRDefault="00B15FF8" w:rsidP="00B15FF8">
            <w:pPr>
              <w:spacing w:after="0" w:line="240" w:lineRule="auto"/>
              <w:jc w:val="right"/>
              <w:rPr>
                <w:lang w:eastAsia="ru-RU"/>
              </w:rPr>
            </w:pPr>
          </w:p>
        </w:tc>
        <w:tc>
          <w:tcPr>
            <w:tcW w:w="1021" w:type="dxa"/>
            <w:vMerge/>
            <w:hideMark/>
          </w:tcPr>
          <w:p w:rsidR="00B15FF8" w:rsidRPr="005C012B" w:rsidRDefault="00B15FF8" w:rsidP="00B15FF8">
            <w:pPr>
              <w:spacing w:after="0" w:line="240" w:lineRule="auto"/>
              <w:jc w:val="right"/>
              <w:rPr>
                <w:lang w:eastAsia="ru-RU"/>
              </w:rPr>
            </w:pPr>
          </w:p>
        </w:tc>
        <w:tc>
          <w:tcPr>
            <w:tcW w:w="689" w:type="dxa"/>
            <w:hideMark/>
          </w:tcPr>
          <w:p w:rsidR="00B15FF8" w:rsidRPr="005C012B" w:rsidRDefault="00B15FF8" w:rsidP="00B15FF8">
            <w:pPr>
              <w:spacing w:after="0" w:line="240" w:lineRule="auto"/>
              <w:jc w:val="right"/>
              <w:rPr>
                <w:lang w:eastAsia="ru-RU"/>
              </w:rPr>
            </w:pPr>
            <w:r w:rsidRPr="005C012B">
              <w:rPr>
                <w:lang w:eastAsia="ru-RU"/>
              </w:rPr>
              <w:t>055</w:t>
            </w:r>
          </w:p>
        </w:tc>
        <w:tc>
          <w:tcPr>
            <w:tcW w:w="648" w:type="dxa"/>
            <w:hideMark/>
          </w:tcPr>
          <w:p w:rsidR="00B15FF8" w:rsidRPr="005C012B" w:rsidRDefault="00B15FF8" w:rsidP="00B15FF8">
            <w:pPr>
              <w:spacing w:after="0" w:line="240" w:lineRule="auto"/>
              <w:jc w:val="right"/>
              <w:rPr>
                <w:lang w:eastAsia="ru-RU"/>
              </w:rPr>
            </w:pPr>
            <w:r w:rsidRPr="005C012B">
              <w:rPr>
                <w:lang w:eastAsia="ru-RU"/>
              </w:rPr>
              <w:t>0801</w:t>
            </w:r>
          </w:p>
        </w:tc>
        <w:tc>
          <w:tcPr>
            <w:tcW w:w="1310" w:type="dxa"/>
            <w:hideMark/>
          </w:tcPr>
          <w:p w:rsidR="00B15FF8" w:rsidRPr="005C012B" w:rsidRDefault="00B15FF8" w:rsidP="00B15FF8">
            <w:pPr>
              <w:spacing w:after="0" w:line="240" w:lineRule="auto"/>
              <w:jc w:val="right"/>
              <w:rPr>
                <w:lang w:eastAsia="ru-RU"/>
              </w:rPr>
            </w:pPr>
            <w:r w:rsidRPr="005C012B">
              <w:rPr>
                <w:lang w:eastAsia="ru-RU"/>
              </w:rPr>
              <w:t>03200L5190   03200L5192</w:t>
            </w:r>
          </w:p>
        </w:tc>
        <w:tc>
          <w:tcPr>
            <w:tcW w:w="514" w:type="dxa"/>
            <w:hideMark/>
          </w:tcPr>
          <w:p w:rsidR="00B15FF8" w:rsidRPr="005C012B" w:rsidRDefault="00B15FF8" w:rsidP="00B15FF8">
            <w:pPr>
              <w:spacing w:after="0" w:line="240" w:lineRule="auto"/>
              <w:jc w:val="right"/>
              <w:rPr>
                <w:lang w:eastAsia="ru-RU"/>
              </w:rPr>
            </w:pPr>
            <w:r w:rsidRPr="005C012B">
              <w:rPr>
                <w:lang w:eastAsia="ru-RU"/>
              </w:rPr>
              <w:t>612</w:t>
            </w:r>
          </w:p>
        </w:tc>
        <w:tc>
          <w:tcPr>
            <w:tcW w:w="279" w:type="dxa"/>
            <w:hideMark/>
          </w:tcPr>
          <w:p w:rsidR="00B15FF8" w:rsidRPr="005C012B" w:rsidRDefault="00B15FF8" w:rsidP="00B15FF8">
            <w:pPr>
              <w:spacing w:after="0" w:line="240" w:lineRule="auto"/>
              <w:jc w:val="right"/>
              <w:rPr>
                <w:lang w:eastAsia="ru-RU"/>
              </w:rPr>
            </w:pPr>
            <w:r w:rsidRPr="005C012B">
              <w:rPr>
                <w:lang w:eastAsia="ru-RU"/>
              </w:rPr>
              <w:t> </w:t>
            </w:r>
          </w:p>
        </w:tc>
        <w:tc>
          <w:tcPr>
            <w:tcW w:w="1275" w:type="dxa"/>
            <w:hideMark/>
          </w:tcPr>
          <w:p w:rsidR="00B15FF8" w:rsidRPr="005C012B" w:rsidRDefault="00B15FF8" w:rsidP="00B15FF8">
            <w:pPr>
              <w:spacing w:after="0" w:line="240" w:lineRule="auto"/>
              <w:jc w:val="right"/>
              <w:rPr>
                <w:lang w:eastAsia="ru-RU"/>
              </w:rPr>
            </w:pPr>
            <w:r w:rsidRPr="005C012B">
              <w:rPr>
                <w:lang w:eastAsia="ru-RU"/>
              </w:rPr>
              <w:t>280,0</w:t>
            </w:r>
          </w:p>
        </w:tc>
        <w:tc>
          <w:tcPr>
            <w:tcW w:w="1275" w:type="dxa"/>
            <w:hideMark/>
          </w:tcPr>
          <w:p w:rsidR="00B15FF8" w:rsidRPr="005C012B" w:rsidRDefault="00DE00C0" w:rsidP="00B15FF8">
            <w:pPr>
              <w:spacing w:after="0" w:line="240" w:lineRule="auto"/>
              <w:jc w:val="right"/>
              <w:rPr>
                <w:lang w:eastAsia="ru-RU"/>
              </w:rPr>
            </w:pPr>
            <w:r w:rsidRPr="005C012B">
              <w:rPr>
                <w:lang w:eastAsia="ru-RU"/>
              </w:rPr>
              <w:t>281,9</w:t>
            </w:r>
          </w:p>
        </w:tc>
        <w:tc>
          <w:tcPr>
            <w:tcW w:w="1091" w:type="dxa"/>
            <w:hideMark/>
          </w:tcPr>
          <w:p w:rsidR="00B15FF8" w:rsidRPr="005C012B" w:rsidRDefault="00DE00C0" w:rsidP="00B15FF8">
            <w:pPr>
              <w:spacing w:after="0" w:line="240" w:lineRule="auto"/>
              <w:jc w:val="right"/>
              <w:rPr>
                <w:lang w:eastAsia="ru-RU"/>
              </w:rPr>
            </w:pPr>
            <w:r w:rsidRPr="005C012B">
              <w:rPr>
                <w:lang w:eastAsia="ru-RU"/>
              </w:rPr>
              <w:t>286,6</w:t>
            </w:r>
          </w:p>
        </w:tc>
        <w:tc>
          <w:tcPr>
            <w:tcW w:w="1091" w:type="dxa"/>
            <w:hideMark/>
          </w:tcPr>
          <w:p w:rsidR="00B15FF8" w:rsidRPr="005C012B" w:rsidRDefault="00DE00C0" w:rsidP="00DE00C0">
            <w:pPr>
              <w:spacing w:after="0" w:line="240" w:lineRule="auto"/>
              <w:jc w:val="right"/>
              <w:rPr>
                <w:lang w:eastAsia="ru-RU"/>
              </w:rPr>
            </w:pPr>
            <w:r w:rsidRPr="005C012B">
              <w:rPr>
                <w:lang w:eastAsia="ru-RU"/>
              </w:rPr>
              <w:t>263,2</w:t>
            </w:r>
          </w:p>
        </w:tc>
        <w:tc>
          <w:tcPr>
            <w:tcW w:w="1022" w:type="dxa"/>
            <w:hideMark/>
          </w:tcPr>
          <w:p w:rsidR="00B15FF8" w:rsidRPr="005C012B" w:rsidRDefault="00DE00C0" w:rsidP="00B15FF8">
            <w:pPr>
              <w:spacing w:after="0" w:line="240" w:lineRule="auto"/>
              <w:jc w:val="right"/>
              <w:rPr>
                <w:b/>
                <w:bCs/>
                <w:lang w:eastAsia="ru-RU"/>
              </w:rPr>
            </w:pPr>
            <w:r w:rsidRPr="005C012B">
              <w:rPr>
                <w:b/>
                <w:bCs/>
                <w:lang w:eastAsia="ru-RU"/>
              </w:rPr>
              <w:t>1111,7</w:t>
            </w:r>
          </w:p>
        </w:tc>
        <w:tc>
          <w:tcPr>
            <w:tcW w:w="1937" w:type="dxa"/>
            <w:vMerge/>
            <w:hideMark/>
          </w:tcPr>
          <w:p w:rsidR="00B15FF8" w:rsidRPr="005C012B" w:rsidRDefault="00B15FF8" w:rsidP="00B15FF8">
            <w:pPr>
              <w:spacing w:after="0" w:line="240" w:lineRule="auto"/>
              <w:jc w:val="right"/>
              <w:rPr>
                <w:lang w:eastAsia="ru-RU"/>
              </w:rPr>
            </w:pPr>
          </w:p>
        </w:tc>
      </w:tr>
      <w:tr w:rsidR="00B15FF8" w:rsidRPr="005C012B" w:rsidTr="005C012B">
        <w:trPr>
          <w:trHeight w:val="450"/>
        </w:trPr>
        <w:tc>
          <w:tcPr>
            <w:tcW w:w="514" w:type="dxa"/>
            <w:vMerge/>
            <w:hideMark/>
          </w:tcPr>
          <w:p w:rsidR="00B15FF8" w:rsidRPr="005C012B" w:rsidRDefault="00B15FF8" w:rsidP="00B15FF8">
            <w:pPr>
              <w:spacing w:after="0" w:line="240" w:lineRule="auto"/>
              <w:jc w:val="right"/>
              <w:rPr>
                <w:lang w:eastAsia="ru-RU"/>
              </w:rPr>
            </w:pPr>
          </w:p>
        </w:tc>
        <w:tc>
          <w:tcPr>
            <w:tcW w:w="1836" w:type="dxa"/>
            <w:vMerge/>
            <w:hideMark/>
          </w:tcPr>
          <w:p w:rsidR="00B15FF8" w:rsidRPr="005C012B" w:rsidRDefault="00B15FF8" w:rsidP="00B15FF8">
            <w:pPr>
              <w:spacing w:after="0" w:line="240" w:lineRule="auto"/>
              <w:jc w:val="right"/>
              <w:rPr>
                <w:lang w:eastAsia="ru-RU"/>
              </w:rPr>
            </w:pPr>
          </w:p>
        </w:tc>
        <w:tc>
          <w:tcPr>
            <w:tcW w:w="1021" w:type="dxa"/>
            <w:vMerge/>
            <w:hideMark/>
          </w:tcPr>
          <w:p w:rsidR="00B15FF8" w:rsidRPr="005C012B" w:rsidRDefault="00B15FF8" w:rsidP="00B15FF8">
            <w:pPr>
              <w:spacing w:after="0" w:line="240" w:lineRule="auto"/>
              <w:jc w:val="right"/>
              <w:rPr>
                <w:lang w:eastAsia="ru-RU"/>
              </w:rPr>
            </w:pPr>
          </w:p>
        </w:tc>
        <w:tc>
          <w:tcPr>
            <w:tcW w:w="689" w:type="dxa"/>
            <w:hideMark/>
          </w:tcPr>
          <w:p w:rsidR="00B15FF8" w:rsidRPr="005C012B" w:rsidRDefault="00B15FF8" w:rsidP="00B15FF8">
            <w:pPr>
              <w:spacing w:after="0" w:line="240" w:lineRule="auto"/>
              <w:jc w:val="right"/>
              <w:rPr>
                <w:lang w:eastAsia="ru-RU"/>
              </w:rPr>
            </w:pPr>
          </w:p>
        </w:tc>
        <w:tc>
          <w:tcPr>
            <w:tcW w:w="648" w:type="dxa"/>
            <w:hideMark/>
          </w:tcPr>
          <w:p w:rsidR="00B15FF8" w:rsidRPr="005C012B" w:rsidRDefault="00B15FF8" w:rsidP="00B15FF8">
            <w:pPr>
              <w:spacing w:after="0" w:line="240" w:lineRule="auto"/>
              <w:jc w:val="right"/>
              <w:rPr>
                <w:lang w:eastAsia="ru-RU"/>
              </w:rPr>
            </w:pPr>
          </w:p>
        </w:tc>
        <w:tc>
          <w:tcPr>
            <w:tcW w:w="1310" w:type="dxa"/>
            <w:hideMark/>
          </w:tcPr>
          <w:p w:rsidR="00B15FF8" w:rsidRPr="005C012B" w:rsidRDefault="00B15FF8" w:rsidP="00B15FF8">
            <w:pPr>
              <w:spacing w:after="0" w:line="240" w:lineRule="auto"/>
              <w:jc w:val="right"/>
              <w:rPr>
                <w:lang w:eastAsia="ru-RU"/>
              </w:rPr>
            </w:pPr>
            <w:r w:rsidRPr="005C012B">
              <w:rPr>
                <w:lang w:eastAsia="ru-RU"/>
              </w:rPr>
              <w:t>03200S4880</w:t>
            </w:r>
          </w:p>
        </w:tc>
        <w:tc>
          <w:tcPr>
            <w:tcW w:w="514" w:type="dxa"/>
            <w:hideMark/>
          </w:tcPr>
          <w:p w:rsidR="00B15FF8" w:rsidRPr="005C012B" w:rsidRDefault="00B15FF8" w:rsidP="00B15FF8">
            <w:pPr>
              <w:spacing w:after="0" w:line="240" w:lineRule="auto"/>
              <w:jc w:val="right"/>
              <w:rPr>
                <w:lang w:eastAsia="ru-RU"/>
              </w:rPr>
            </w:pPr>
            <w:r w:rsidRPr="005C012B">
              <w:rPr>
                <w:lang w:eastAsia="ru-RU"/>
              </w:rPr>
              <w:t> </w:t>
            </w:r>
          </w:p>
        </w:tc>
        <w:tc>
          <w:tcPr>
            <w:tcW w:w="279" w:type="dxa"/>
            <w:hideMark/>
          </w:tcPr>
          <w:p w:rsidR="00B15FF8" w:rsidRPr="005C012B" w:rsidRDefault="00B15FF8" w:rsidP="00B15FF8">
            <w:pPr>
              <w:spacing w:after="0" w:line="240" w:lineRule="auto"/>
              <w:jc w:val="right"/>
              <w:rPr>
                <w:lang w:eastAsia="ru-RU"/>
              </w:rPr>
            </w:pPr>
            <w:r w:rsidRPr="005C012B">
              <w:rPr>
                <w:lang w:eastAsia="ru-RU"/>
              </w:rPr>
              <w:t> </w:t>
            </w:r>
          </w:p>
        </w:tc>
        <w:tc>
          <w:tcPr>
            <w:tcW w:w="1275" w:type="dxa"/>
            <w:hideMark/>
          </w:tcPr>
          <w:p w:rsidR="00B15FF8" w:rsidRPr="005C012B" w:rsidRDefault="00B15FF8" w:rsidP="00B15FF8">
            <w:pPr>
              <w:spacing w:after="0" w:line="240" w:lineRule="auto"/>
              <w:jc w:val="right"/>
              <w:rPr>
                <w:lang w:eastAsia="ru-RU"/>
              </w:rPr>
            </w:pPr>
            <w:r w:rsidRPr="005C012B">
              <w:rPr>
                <w:lang w:eastAsia="ru-RU"/>
              </w:rPr>
              <w:t>443,5</w:t>
            </w:r>
          </w:p>
        </w:tc>
        <w:tc>
          <w:tcPr>
            <w:tcW w:w="1275" w:type="dxa"/>
            <w:hideMark/>
          </w:tcPr>
          <w:p w:rsidR="00B15FF8" w:rsidRPr="005C012B" w:rsidRDefault="00B15FF8" w:rsidP="00B15FF8">
            <w:pPr>
              <w:spacing w:after="0" w:line="240" w:lineRule="auto"/>
              <w:jc w:val="right"/>
              <w:rPr>
                <w:lang w:eastAsia="ru-RU"/>
              </w:rPr>
            </w:pPr>
            <w:r w:rsidRPr="005C012B">
              <w:rPr>
                <w:lang w:eastAsia="ru-RU"/>
              </w:rPr>
              <w:t>445,6</w:t>
            </w:r>
          </w:p>
        </w:tc>
        <w:tc>
          <w:tcPr>
            <w:tcW w:w="1091" w:type="dxa"/>
            <w:hideMark/>
          </w:tcPr>
          <w:p w:rsidR="00B15FF8" w:rsidRPr="005C012B" w:rsidRDefault="00DE00C0" w:rsidP="00B15FF8">
            <w:pPr>
              <w:spacing w:after="0" w:line="240" w:lineRule="auto"/>
              <w:jc w:val="right"/>
              <w:rPr>
                <w:lang w:eastAsia="ru-RU"/>
              </w:rPr>
            </w:pPr>
            <w:r w:rsidRPr="005C012B">
              <w:rPr>
                <w:lang w:eastAsia="ru-RU"/>
              </w:rPr>
              <w:t>353,6</w:t>
            </w:r>
          </w:p>
        </w:tc>
        <w:tc>
          <w:tcPr>
            <w:tcW w:w="1091" w:type="dxa"/>
            <w:hideMark/>
          </w:tcPr>
          <w:p w:rsidR="00B15FF8" w:rsidRPr="005C012B" w:rsidRDefault="00DE00C0" w:rsidP="00B15FF8">
            <w:pPr>
              <w:spacing w:after="0" w:line="240" w:lineRule="auto"/>
              <w:jc w:val="right"/>
              <w:rPr>
                <w:lang w:eastAsia="ru-RU"/>
              </w:rPr>
            </w:pPr>
            <w:r w:rsidRPr="005C012B">
              <w:rPr>
                <w:lang w:eastAsia="ru-RU"/>
              </w:rPr>
              <w:t>353,6</w:t>
            </w:r>
          </w:p>
        </w:tc>
        <w:tc>
          <w:tcPr>
            <w:tcW w:w="1022" w:type="dxa"/>
            <w:hideMark/>
          </w:tcPr>
          <w:p w:rsidR="00B15FF8" w:rsidRPr="005C012B" w:rsidRDefault="00DE00C0" w:rsidP="00B15FF8">
            <w:pPr>
              <w:spacing w:after="0" w:line="240" w:lineRule="auto"/>
              <w:jc w:val="right"/>
              <w:rPr>
                <w:b/>
                <w:bCs/>
                <w:lang w:eastAsia="ru-RU"/>
              </w:rPr>
            </w:pPr>
            <w:r w:rsidRPr="005C012B">
              <w:rPr>
                <w:b/>
                <w:bCs/>
                <w:lang w:eastAsia="ru-RU"/>
              </w:rPr>
              <w:t>1596,3</w:t>
            </w:r>
          </w:p>
        </w:tc>
        <w:tc>
          <w:tcPr>
            <w:tcW w:w="1937" w:type="dxa"/>
            <w:vMerge/>
            <w:hideMark/>
          </w:tcPr>
          <w:p w:rsidR="00B15FF8" w:rsidRPr="005C012B" w:rsidRDefault="00B15FF8" w:rsidP="00B15FF8">
            <w:pPr>
              <w:spacing w:after="0" w:line="240" w:lineRule="auto"/>
              <w:jc w:val="right"/>
              <w:rPr>
                <w:lang w:eastAsia="ru-RU"/>
              </w:rPr>
            </w:pPr>
          </w:p>
        </w:tc>
      </w:tr>
      <w:tr w:rsidR="00B15FF8" w:rsidRPr="005C012B" w:rsidTr="005C012B">
        <w:trPr>
          <w:trHeight w:val="450"/>
        </w:trPr>
        <w:tc>
          <w:tcPr>
            <w:tcW w:w="514" w:type="dxa"/>
            <w:vMerge/>
            <w:hideMark/>
          </w:tcPr>
          <w:p w:rsidR="00B15FF8" w:rsidRPr="005C012B" w:rsidRDefault="00B15FF8" w:rsidP="00B15FF8">
            <w:pPr>
              <w:spacing w:after="0" w:line="240" w:lineRule="auto"/>
              <w:jc w:val="right"/>
              <w:rPr>
                <w:lang w:eastAsia="ru-RU"/>
              </w:rPr>
            </w:pPr>
          </w:p>
        </w:tc>
        <w:tc>
          <w:tcPr>
            <w:tcW w:w="1836" w:type="dxa"/>
            <w:vMerge/>
            <w:hideMark/>
          </w:tcPr>
          <w:p w:rsidR="00B15FF8" w:rsidRPr="005C012B" w:rsidRDefault="00B15FF8" w:rsidP="00B15FF8">
            <w:pPr>
              <w:spacing w:after="0" w:line="240" w:lineRule="auto"/>
              <w:jc w:val="right"/>
              <w:rPr>
                <w:lang w:eastAsia="ru-RU"/>
              </w:rPr>
            </w:pPr>
          </w:p>
        </w:tc>
        <w:tc>
          <w:tcPr>
            <w:tcW w:w="1021" w:type="dxa"/>
            <w:hideMark/>
          </w:tcPr>
          <w:p w:rsidR="00B15FF8" w:rsidRPr="005C012B" w:rsidRDefault="00B15FF8" w:rsidP="00B15FF8">
            <w:pPr>
              <w:spacing w:after="0" w:line="240" w:lineRule="auto"/>
              <w:jc w:val="right"/>
              <w:rPr>
                <w:lang w:eastAsia="ru-RU"/>
              </w:rPr>
            </w:pPr>
            <w:r w:rsidRPr="005C012B">
              <w:rPr>
                <w:lang w:eastAsia="ru-RU"/>
              </w:rPr>
              <w:t> </w:t>
            </w:r>
          </w:p>
        </w:tc>
        <w:tc>
          <w:tcPr>
            <w:tcW w:w="3161" w:type="dxa"/>
            <w:gridSpan w:val="4"/>
            <w:noWrap/>
            <w:hideMark/>
          </w:tcPr>
          <w:p w:rsidR="00B15FF8" w:rsidRPr="005C012B" w:rsidRDefault="00B15FF8" w:rsidP="00B15FF8">
            <w:pPr>
              <w:spacing w:after="0" w:line="240" w:lineRule="auto"/>
              <w:jc w:val="right"/>
              <w:rPr>
                <w:lang w:eastAsia="ru-RU"/>
              </w:rPr>
            </w:pPr>
            <w:r w:rsidRPr="005C012B">
              <w:rPr>
                <w:lang w:eastAsia="ru-RU"/>
              </w:rPr>
              <w:t>ИТОГО</w:t>
            </w:r>
          </w:p>
        </w:tc>
        <w:tc>
          <w:tcPr>
            <w:tcW w:w="279" w:type="dxa"/>
            <w:noWrap/>
            <w:hideMark/>
          </w:tcPr>
          <w:p w:rsidR="00B15FF8" w:rsidRPr="005C012B" w:rsidRDefault="00B15FF8" w:rsidP="00B15FF8">
            <w:pPr>
              <w:spacing w:after="0" w:line="240" w:lineRule="auto"/>
              <w:jc w:val="right"/>
              <w:rPr>
                <w:b/>
                <w:bCs/>
                <w:lang w:eastAsia="ru-RU"/>
              </w:rPr>
            </w:pPr>
            <w:r w:rsidRPr="005C012B">
              <w:rPr>
                <w:b/>
                <w:bCs/>
                <w:lang w:eastAsia="ru-RU"/>
              </w:rPr>
              <w:t> </w:t>
            </w:r>
          </w:p>
        </w:tc>
        <w:tc>
          <w:tcPr>
            <w:tcW w:w="1275" w:type="dxa"/>
            <w:noWrap/>
            <w:hideMark/>
          </w:tcPr>
          <w:p w:rsidR="00B15FF8" w:rsidRPr="005C012B" w:rsidRDefault="00DE00C0" w:rsidP="00B15FF8">
            <w:pPr>
              <w:spacing w:after="0" w:line="240" w:lineRule="auto"/>
              <w:jc w:val="right"/>
              <w:rPr>
                <w:b/>
                <w:bCs/>
                <w:lang w:eastAsia="ru-RU"/>
              </w:rPr>
            </w:pPr>
            <w:r w:rsidRPr="005C012B">
              <w:rPr>
                <w:b/>
                <w:bCs/>
                <w:lang w:eastAsia="ru-RU"/>
              </w:rPr>
              <w:t>33501,2</w:t>
            </w:r>
          </w:p>
        </w:tc>
        <w:tc>
          <w:tcPr>
            <w:tcW w:w="1275" w:type="dxa"/>
            <w:noWrap/>
            <w:hideMark/>
          </w:tcPr>
          <w:p w:rsidR="00B15FF8" w:rsidRPr="005C012B" w:rsidRDefault="00DE00C0" w:rsidP="00B15FF8">
            <w:pPr>
              <w:spacing w:after="0" w:line="240" w:lineRule="auto"/>
              <w:jc w:val="right"/>
              <w:rPr>
                <w:b/>
                <w:bCs/>
                <w:lang w:eastAsia="ru-RU"/>
              </w:rPr>
            </w:pPr>
            <w:r w:rsidRPr="005C012B">
              <w:rPr>
                <w:b/>
                <w:bCs/>
                <w:lang w:eastAsia="ru-RU"/>
              </w:rPr>
              <w:t>34986,4</w:t>
            </w:r>
          </w:p>
        </w:tc>
        <w:tc>
          <w:tcPr>
            <w:tcW w:w="1091" w:type="dxa"/>
            <w:noWrap/>
            <w:hideMark/>
          </w:tcPr>
          <w:p w:rsidR="00B15FF8" w:rsidRPr="005C012B" w:rsidRDefault="00DE00C0" w:rsidP="00B15FF8">
            <w:pPr>
              <w:spacing w:after="0" w:line="240" w:lineRule="auto"/>
              <w:jc w:val="right"/>
              <w:rPr>
                <w:b/>
                <w:bCs/>
                <w:lang w:eastAsia="ru-RU"/>
              </w:rPr>
            </w:pPr>
            <w:r w:rsidRPr="005C012B">
              <w:rPr>
                <w:b/>
                <w:bCs/>
                <w:lang w:eastAsia="ru-RU"/>
              </w:rPr>
              <w:t>25648,8</w:t>
            </w:r>
          </w:p>
        </w:tc>
        <w:tc>
          <w:tcPr>
            <w:tcW w:w="1091" w:type="dxa"/>
            <w:noWrap/>
            <w:hideMark/>
          </w:tcPr>
          <w:p w:rsidR="00B15FF8" w:rsidRPr="005C012B" w:rsidRDefault="00DE00C0" w:rsidP="00B15FF8">
            <w:pPr>
              <w:spacing w:after="0" w:line="240" w:lineRule="auto"/>
              <w:jc w:val="right"/>
              <w:rPr>
                <w:b/>
                <w:bCs/>
                <w:lang w:eastAsia="ru-RU"/>
              </w:rPr>
            </w:pPr>
            <w:r w:rsidRPr="005C012B">
              <w:rPr>
                <w:b/>
                <w:bCs/>
                <w:lang w:eastAsia="ru-RU"/>
              </w:rPr>
              <w:t>23877,7</w:t>
            </w:r>
          </w:p>
        </w:tc>
        <w:tc>
          <w:tcPr>
            <w:tcW w:w="1022" w:type="dxa"/>
            <w:noWrap/>
            <w:hideMark/>
          </w:tcPr>
          <w:p w:rsidR="00B15FF8" w:rsidRPr="005C012B" w:rsidRDefault="00DE00C0" w:rsidP="00B15FF8">
            <w:pPr>
              <w:spacing w:after="0" w:line="240" w:lineRule="auto"/>
              <w:jc w:val="right"/>
              <w:rPr>
                <w:b/>
                <w:bCs/>
                <w:lang w:eastAsia="ru-RU"/>
              </w:rPr>
            </w:pPr>
            <w:r w:rsidRPr="005C012B">
              <w:rPr>
                <w:b/>
                <w:bCs/>
                <w:lang w:eastAsia="ru-RU"/>
              </w:rPr>
              <w:t>118014,1</w:t>
            </w:r>
          </w:p>
        </w:tc>
        <w:tc>
          <w:tcPr>
            <w:tcW w:w="1937" w:type="dxa"/>
            <w:noWrap/>
            <w:hideMark/>
          </w:tcPr>
          <w:p w:rsidR="00B15FF8" w:rsidRPr="005C012B" w:rsidRDefault="00B15FF8" w:rsidP="00B15FF8">
            <w:pPr>
              <w:spacing w:after="0" w:line="240" w:lineRule="auto"/>
              <w:jc w:val="right"/>
              <w:rPr>
                <w:lang w:eastAsia="ru-RU"/>
              </w:rPr>
            </w:pPr>
            <w:r w:rsidRPr="005C012B">
              <w:rPr>
                <w:lang w:eastAsia="ru-RU"/>
              </w:rPr>
              <w:t> </w:t>
            </w:r>
          </w:p>
        </w:tc>
      </w:tr>
      <w:tr w:rsidR="00B15FF8" w:rsidRPr="005C012B" w:rsidTr="005C012B">
        <w:trPr>
          <w:trHeight w:val="300"/>
        </w:trPr>
        <w:tc>
          <w:tcPr>
            <w:tcW w:w="514" w:type="dxa"/>
            <w:hideMark/>
          </w:tcPr>
          <w:p w:rsidR="00B15FF8" w:rsidRPr="005C012B" w:rsidRDefault="00B15FF8" w:rsidP="00B15FF8">
            <w:pPr>
              <w:spacing w:after="0" w:line="240" w:lineRule="auto"/>
              <w:jc w:val="right"/>
              <w:rPr>
                <w:b/>
                <w:bCs/>
                <w:lang w:eastAsia="ru-RU"/>
              </w:rPr>
            </w:pPr>
            <w:r w:rsidRPr="005C012B">
              <w:rPr>
                <w:b/>
                <w:bCs/>
                <w:lang w:eastAsia="ru-RU"/>
              </w:rPr>
              <w:t>2</w:t>
            </w:r>
          </w:p>
        </w:tc>
        <w:tc>
          <w:tcPr>
            <w:tcW w:w="13988" w:type="dxa"/>
            <w:gridSpan w:val="13"/>
            <w:hideMark/>
          </w:tcPr>
          <w:p w:rsidR="00B15FF8" w:rsidRPr="005C012B" w:rsidRDefault="00B15FF8" w:rsidP="00B15FF8">
            <w:pPr>
              <w:spacing w:after="0" w:line="240" w:lineRule="auto"/>
              <w:jc w:val="right"/>
              <w:rPr>
                <w:b/>
                <w:bCs/>
                <w:lang w:eastAsia="ru-RU"/>
              </w:rPr>
            </w:pPr>
            <w:r w:rsidRPr="005C012B">
              <w:rPr>
                <w:b/>
                <w:bCs/>
                <w:lang w:eastAsia="ru-RU"/>
              </w:rPr>
              <w:t>Задача 2.  Создание условий для развития музейного дела</w:t>
            </w:r>
          </w:p>
        </w:tc>
      </w:tr>
      <w:tr w:rsidR="00B15FF8" w:rsidRPr="005C012B" w:rsidTr="005C012B">
        <w:trPr>
          <w:trHeight w:val="1485"/>
        </w:trPr>
        <w:tc>
          <w:tcPr>
            <w:tcW w:w="514" w:type="dxa"/>
            <w:hideMark/>
          </w:tcPr>
          <w:p w:rsidR="00B15FF8" w:rsidRPr="005C012B" w:rsidRDefault="00B15FF8" w:rsidP="00B15FF8">
            <w:pPr>
              <w:spacing w:after="0" w:line="240" w:lineRule="auto"/>
              <w:jc w:val="right"/>
              <w:rPr>
                <w:lang w:eastAsia="ru-RU"/>
              </w:rPr>
            </w:pPr>
            <w:r w:rsidRPr="005C012B">
              <w:rPr>
                <w:lang w:eastAsia="ru-RU"/>
              </w:rPr>
              <w:t>2.1</w:t>
            </w:r>
          </w:p>
        </w:tc>
        <w:tc>
          <w:tcPr>
            <w:tcW w:w="1836" w:type="dxa"/>
            <w:hideMark/>
          </w:tcPr>
          <w:p w:rsidR="00B15FF8" w:rsidRPr="005C012B" w:rsidRDefault="00B15FF8" w:rsidP="00B15FF8">
            <w:pPr>
              <w:spacing w:after="0" w:line="240" w:lineRule="auto"/>
              <w:jc w:val="right"/>
              <w:rPr>
                <w:lang w:eastAsia="ru-RU"/>
              </w:rPr>
            </w:pPr>
            <w:r w:rsidRPr="005C012B">
              <w:rPr>
                <w:lang w:eastAsia="ru-RU"/>
              </w:rPr>
              <w:t>Обеспечение деятельности (оказания услуг) музея</w:t>
            </w:r>
          </w:p>
        </w:tc>
        <w:tc>
          <w:tcPr>
            <w:tcW w:w="1021" w:type="dxa"/>
            <w:hideMark/>
          </w:tcPr>
          <w:p w:rsidR="00B15FF8" w:rsidRPr="005C012B" w:rsidRDefault="00B15FF8" w:rsidP="00B15FF8">
            <w:pPr>
              <w:spacing w:after="0" w:line="240" w:lineRule="auto"/>
              <w:jc w:val="right"/>
              <w:rPr>
                <w:lang w:eastAsia="ru-RU"/>
              </w:rPr>
            </w:pPr>
            <w:r w:rsidRPr="005C012B">
              <w:rPr>
                <w:lang w:eastAsia="ru-RU"/>
              </w:rPr>
              <w:t xml:space="preserve">Отдел культуры </w:t>
            </w:r>
            <w:r w:rsidRPr="005C012B">
              <w:rPr>
                <w:lang w:eastAsia="ru-RU"/>
              </w:rPr>
              <w:br/>
              <w:t xml:space="preserve">и кино </w:t>
            </w:r>
          </w:p>
        </w:tc>
        <w:tc>
          <w:tcPr>
            <w:tcW w:w="689" w:type="dxa"/>
            <w:hideMark/>
          </w:tcPr>
          <w:p w:rsidR="00B15FF8" w:rsidRPr="005C012B" w:rsidRDefault="00B15FF8" w:rsidP="00B15FF8">
            <w:pPr>
              <w:spacing w:after="0" w:line="240" w:lineRule="auto"/>
              <w:jc w:val="right"/>
              <w:rPr>
                <w:lang w:eastAsia="ru-RU"/>
              </w:rPr>
            </w:pPr>
            <w:r w:rsidRPr="005C012B">
              <w:rPr>
                <w:lang w:eastAsia="ru-RU"/>
              </w:rPr>
              <w:t>058      055</w:t>
            </w:r>
          </w:p>
        </w:tc>
        <w:tc>
          <w:tcPr>
            <w:tcW w:w="648" w:type="dxa"/>
            <w:hideMark/>
          </w:tcPr>
          <w:p w:rsidR="00B15FF8" w:rsidRPr="005C012B" w:rsidRDefault="00B15FF8" w:rsidP="00B15FF8">
            <w:pPr>
              <w:spacing w:after="0" w:line="240" w:lineRule="auto"/>
              <w:jc w:val="right"/>
              <w:rPr>
                <w:lang w:eastAsia="ru-RU"/>
              </w:rPr>
            </w:pPr>
            <w:r w:rsidRPr="005C012B">
              <w:rPr>
                <w:lang w:eastAsia="ru-RU"/>
              </w:rPr>
              <w:t>0801</w:t>
            </w:r>
          </w:p>
        </w:tc>
        <w:tc>
          <w:tcPr>
            <w:tcW w:w="1310" w:type="dxa"/>
            <w:hideMark/>
          </w:tcPr>
          <w:p w:rsidR="00B15FF8" w:rsidRPr="005C012B" w:rsidRDefault="00B15FF8" w:rsidP="00B15FF8">
            <w:pPr>
              <w:spacing w:after="0" w:line="240" w:lineRule="auto"/>
              <w:jc w:val="right"/>
              <w:rPr>
                <w:lang w:eastAsia="ru-RU"/>
              </w:rPr>
            </w:pPr>
            <w:r w:rsidRPr="005C012B">
              <w:rPr>
                <w:lang w:eastAsia="ru-RU"/>
              </w:rPr>
              <w:t>03320082900</w:t>
            </w:r>
          </w:p>
        </w:tc>
        <w:tc>
          <w:tcPr>
            <w:tcW w:w="514" w:type="dxa"/>
            <w:hideMark/>
          </w:tcPr>
          <w:p w:rsidR="00B15FF8" w:rsidRPr="005C012B" w:rsidRDefault="00B15FF8" w:rsidP="00B15FF8">
            <w:pPr>
              <w:spacing w:after="0" w:line="240" w:lineRule="auto"/>
              <w:jc w:val="right"/>
              <w:rPr>
                <w:lang w:eastAsia="ru-RU"/>
              </w:rPr>
            </w:pPr>
            <w:r w:rsidRPr="005C012B">
              <w:rPr>
                <w:lang w:eastAsia="ru-RU"/>
              </w:rPr>
              <w:t>611</w:t>
            </w:r>
          </w:p>
        </w:tc>
        <w:tc>
          <w:tcPr>
            <w:tcW w:w="279" w:type="dxa"/>
            <w:hideMark/>
          </w:tcPr>
          <w:p w:rsidR="00B15FF8" w:rsidRPr="005C012B" w:rsidRDefault="00B15FF8" w:rsidP="00B15FF8">
            <w:pPr>
              <w:spacing w:after="0" w:line="240" w:lineRule="auto"/>
              <w:jc w:val="right"/>
              <w:rPr>
                <w:lang w:eastAsia="ru-RU"/>
              </w:rPr>
            </w:pPr>
            <w:r w:rsidRPr="005C012B">
              <w:rPr>
                <w:lang w:eastAsia="ru-RU"/>
              </w:rPr>
              <w:t> </w:t>
            </w:r>
          </w:p>
        </w:tc>
        <w:tc>
          <w:tcPr>
            <w:tcW w:w="1275" w:type="dxa"/>
            <w:hideMark/>
          </w:tcPr>
          <w:p w:rsidR="00B15FF8" w:rsidRPr="005C012B" w:rsidRDefault="00B15FF8" w:rsidP="00B15FF8">
            <w:pPr>
              <w:spacing w:after="0" w:line="240" w:lineRule="auto"/>
              <w:jc w:val="right"/>
              <w:rPr>
                <w:lang w:eastAsia="ru-RU"/>
              </w:rPr>
            </w:pPr>
            <w:r w:rsidRPr="005C012B">
              <w:rPr>
                <w:lang w:eastAsia="ru-RU"/>
              </w:rPr>
              <w:t>2553,0</w:t>
            </w:r>
          </w:p>
        </w:tc>
        <w:tc>
          <w:tcPr>
            <w:tcW w:w="1275" w:type="dxa"/>
            <w:hideMark/>
          </w:tcPr>
          <w:p w:rsidR="00B15FF8" w:rsidRPr="005C012B" w:rsidRDefault="00B15FF8" w:rsidP="00B15FF8">
            <w:pPr>
              <w:spacing w:after="0" w:line="240" w:lineRule="auto"/>
              <w:jc w:val="right"/>
              <w:rPr>
                <w:lang w:eastAsia="ru-RU"/>
              </w:rPr>
            </w:pPr>
            <w:r w:rsidRPr="005C012B">
              <w:rPr>
                <w:lang w:eastAsia="ru-RU"/>
              </w:rPr>
              <w:t>3046,3</w:t>
            </w:r>
          </w:p>
        </w:tc>
        <w:tc>
          <w:tcPr>
            <w:tcW w:w="1091" w:type="dxa"/>
            <w:hideMark/>
          </w:tcPr>
          <w:p w:rsidR="00B15FF8" w:rsidRPr="005C012B" w:rsidRDefault="00DE00C0" w:rsidP="00B15FF8">
            <w:pPr>
              <w:spacing w:after="0" w:line="240" w:lineRule="auto"/>
              <w:jc w:val="right"/>
              <w:rPr>
                <w:lang w:eastAsia="ru-RU"/>
              </w:rPr>
            </w:pPr>
            <w:r w:rsidRPr="005C012B">
              <w:rPr>
                <w:lang w:eastAsia="ru-RU"/>
              </w:rPr>
              <w:t>2900,00</w:t>
            </w:r>
          </w:p>
        </w:tc>
        <w:tc>
          <w:tcPr>
            <w:tcW w:w="1091" w:type="dxa"/>
            <w:hideMark/>
          </w:tcPr>
          <w:p w:rsidR="00B15FF8" w:rsidRPr="005C012B" w:rsidRDefault="00DE00C0" w:rsidP="00DE00C0">
            <w:pPr>
              <w:spacing w:after="0" w:line="240" w:lineRule="auto"/>
              <w:jc w:val="right"/>
              <w:rPr>
                <w:lang w:eastAsia="ru-RU"/>
              </w:rPr>
            </w:pPr>
            <w:r w:rsidRPr="005C012B">
              <w:rPr>
                <w:lang w:eastAsia="ru-RU"/>
              </w:rPr>
              <w:t>2900,00</w:t>
            </w:r>
          </w:p>
        </w:tc>
        <w:tc>
          <w:tcPr>
            <w:tcW w:w="1022" w:type="dxa"/>
            <w:hideMark/>
          </w:tcPr>
          <w:p w:rsidR="00B15FF8" w:rsidRPr="005C012B" w:rsidRDefault="00DE00C0" w:rsidP="00B15FF8">
            <w:pPr>
              <w:spacing w:after="0" w:line="240" w:lineRule="auto"/>
              <w:jc w:val="right"/>
              <w:rPr>
                <w:b/>
                <w:bCs/>
                <w:lang w:eastAsia="ru-RU"/>
              </w:rPr>
            </w:pPr>
            <w:r w:rsidRPr="005C012B">
              <w:rPr>
                <w:b/>
                <w:bCs/>
                <w:lang w:eastAsia="ru-RU"/>
              </w:rPr>
              <w:t>11399,4</w:t>
            </w:r>
          </w:p>
        </w:tc>
        <w:tc>
          <w:tcPr>
            <w:tcW w:w="1937" w:type="dxa"/>
            <w:hideMark/>
          </w:tcPr>
          <w:p w:rsidR="00B15FF8" w:rsidRPr="005C012B" w:rsidRDefault="00B15FF8" w:rsidP="00B15FF8">
            <w:pPr>
              <w:spacing w:after="0" w:line="240" w:lineRule="auto"/>
              <w:jc w:val="right"/>
              <w:rPr>
                <w:lang w:eastAsia="ru-RU"/>
              </w:rPr>
            </w:pPr>
            <w:r w:rsidRPr="005C012B">
              <w:rPr>
                <w:lang w:eastAsia="ru-RU"/>
              </w:rPr>
              <w:t>доля экспонируемых предметов из числа основного музейного фонда – 67,1</w:t>
            </w:r>
            <w:r w:rsidRPr="005C012B">
              <w:rPr>
                <w:lang w:eastAsia="ru-RU"/>
              </w:rPr>
              <w:br/>
              <w:t>число предметов основного фонда - 1930</w:t>
            </w:r>
          </w:p>
        </w:tc>
      </w:tr>
      <w:tr w:rsidR="00B15FF8" w:rsidRPr="005C012B" w:rsidTr="005C012B">
        <w:trPr>
          <w:trHeight w:val="945"/>
        </w:trPr>
        <w:tc>
          <w:tcPr>
            <w:tcW w:w="514" w:type="dxa"/>
            <w:hideMark/>
          </w:tcPr>
          <w:p w:rsidR="00B15FF8" w:rsidRPr="005C012B" w:rsidRDefault="00B15FF8" w:rsidP="00B15FF8">
            <w:pPr>
              <w:spacing w:after="0" w:line="240" w:lineRule="auto"/>
              <w:jc w:val="right"/>
              <w:rPr>
                <w:lang w:eastAsia="ru-RU"/>
              </w:rPr>
            </w:pPr>
            <w:r w:rsidRPr="005C012B">
              <w:rPr>
                <w:lang w:eastAsia="ru-RU"/>
              </w:rPr>
              <w:t> </w:t>
            </w:r>
          </w:p>
        </w:tc>
        <w:tc>
          <w:tcPr>
            <w:tcW w:w="1836" w:type="dxa"/>
            <w:hideMark/>
          </w:tcPr>
          <w:p w:rsidR="00B15FF8" w:rsidRPr="005C012B" w:rsidRDefault="00B15FF8" w:rsidP="00B15FF8">
            <w:pPr>
              <w:spacing w:after="0" w:line="240" w:lineRule="auto"/>
              <w:jc w:val="right"/>
              <w:rPr>
                <w:lang w:eastAsia="ru-RU"/>
              </w:rPr>
            </w:pPr>
            <w:r w:rsidRPr="005C012B">
              <w:rPr>
                <w:lang w:eastAsia="ru-RU"/>
              </w:rPr>
              <w:t> </w:t>
            </w:r>
          </w:p>
        </w:tc>
        <w:tc>
          <w:tcPr>
            <w:tcW w:w="1021" w:type="dxa"/>
            <w:hideMark/>
          </w:tcPr>
          <w:p w:rsidR="00B15FF8" w:rsidRPr="005C012B" w:rsidRDefault="00B15FF8" w:rsidP="00B15FF8">
            <w:pPr>
              <w:spacing w:after="0" w:line="240" w:lineRule="auto"/>
              <w:jc w:val="right"/>
              <w:rPr>
                <w:lang w:eastAsia="ru-RU"/>
              </w:rPr>
            </w:pPr>
            <w:r w:rsidRPr="005C012B">
              <w:rPr>
                <w:lang w:eastAsia="ru-RU"/>
              </w:rPr>
              <w:t> </w:t>
            </w:r>
          </w:p>
        </w:tc>
        <w:tc>
          <w:tcPr>
            <w:tcW w:w="689" w:type="dxa"/>
            <w:hideMark/>
          </w:tcPr>
          <w:p w:rsidR="00B15FF8" w:rsidRPr="005C012B" w:rsidRDefault="00B15FF8" w:rsidP="00B15FF8">
            <w:pPr>
              <w:spacing w:after="0" w:line="240" w:lineRule="auto"/>
              <w:jc w:val="right"/>
              <w:rPr>
                <w:lang w:eastAsia="ru-RU"/>
              </w:rPr>
            </w:pPr>
          </w:p>
        </w:tc>
        <w:tc>
          <w:tcPr>
            <w:tcW w:w="648" w:type="dxa"/>
            <w:hideMark/>
          </w:tcPr>
          <w:p w:rsidR="00B15FF8" w:rsidRPr="005C012B" w:rsidRDefault="00B15FF8" w:rsidP="00B15FF8">
            <w:pPr>
              <w:spacing w:after="0" w:line="240" w:lineRule="auto"/>
              <w:jc w:val="right"/>
              <w:rPr>
                <w:lang w:eastAsia="ru-RU"/>
              </w:rPr>
            </w:pPr>
            <w:r w:rsidRPr="005C012B">
              <w:rPr>
                <w:lang w:eastAsia="ru-RU"/>
              </w:rPr>
              <w:t>0801</w:t>
            </w:r>
          </w:p>
        </w:tc>
        <w:tc>
          <w:tcPr>
            <w:tcW w:w="1310" w:type="dxa"/>
            <w:hideMark/>
          </w:tcPr>
          <w:p w:rsidR="00B15FF8" w:rsidRPr="005C012B" w:rsidRDefault="00B15FF8" w:rsidP="00B15FF8">
            <w:pPr>
              <w:spacing w:after="0" w:line="240" w:lineRule="auto"/>
              <w:jc w:val="right"/>
              <w:rPr>
                <w:lang w:eastAsia="ru-RU"/>
              </w:rPr>
            </w:pPr>
            <w:r w:rsidRPr="005C012B">
              <w:rPr>
                <w:lang w:eastAsia="ru-RU"/>
              </w:rPr>
              <w:t>0320027241 0320027242 0320027240</w:t>
            </w:r>
          </w:p>
        </w:tc>
        <w:tc>
          <w:tcPr>
            <w:tcW w:w="514" w:type="dxa"/>
            <w:hideMark/>
          </w:tcPr>
          <w:p w:rsidR="00B15FF8" w:rsidRPr="005C012B" w:rsidRDefault="00B15FF8" w:rsidP="00B15FF8">
            <w:pPr>
              <w:spacing w:after="0" w:line="240" w:lineRule="auto"/>
              <w:jc w:val="right"/>
              <w:rPr>
                <w:lang w:eastAsia="ru-RU"/>
              </w:rPr>
            </w:pPr>
            <w:r w:rsidRPr="005C012B">
              <w:rPr>
                <w:lang w:eastAsia="ru-RU"/>
              </w:rPr>
              <w:t>611</w:t>
            </w:r>
          </w:p>
        </w:tc>
        <w:tc>
          <w:tcPr>
            <w:tcW w:w="279" w:type="dxa"/>
            <w:hideMark/>
          </w:tcPr>
          <w:p w:rsidR="00B15FF8" w:rsidRPr="005C012B" w:rsidRDefault="00B15FF8" w:rsidP="00B15FF8">
            <w:pPr>
              <w:spacing w:after="0" w:line="240" w:lineRule="auto"/>
              <w:jc w:val="right"/>
              <w:rPr>
                <w:lang w:eastAsia="ru-RU"/>
              </w:rPr>
            </w:pPr>
            <w:r w:rsidRPr="005C012B">
              <w:rPr>
                <w:lang w:eastAsia="ru-RU"/>
              </w:rPr>
              <w:t> </w:t>
            </w:r>
          </w:p>
        </w:tc>
        <w:tc>
          <w:tcPr>
            <w:tcW w:w="1275" w:type="dxa"/>
            <w:hideMark/>
          </w:tcPr>
          <w:p w:rsidR="00B15FF8" w:rsidRPr="005C012B" w:rsidRDefault="00DE00C0" w:rsidP="00B15FF8">
            <w:pPr>
              <w:spacing w:after="0" w:line="240" w:lineRule="auto"/>
              <w:jc w:val="right"/>
              <w:rPr>
                <w:lang w:eastAsia="ru-RU"/>
              </w:rPr>
            </w:pPr>
            <w:r w:rsidRPr="005C012B">
              <w:rPr>
                <w:lang w:eastAsia="ru-RU"/>
              </w:rPr>
              <w:t>604,6</w:t>
            </w:r>
          </w:p>
        </w:tc>
        <w:tc>
          <w:tcPr>
            <w:tcW w:w="1275" w:type="dxa"/>
            <w:hideMark/>
          </w:tcPr>
          <w:p w:rsidR="00B15FF8" w:rsidRPr="005C012B" w:rsidRDefault="00DE00C0" w:rsidP="00B15FF8">
            <w:pPr>
              <w:spacing w:after="0" w:line="240" w:lineRule="auto"/>
              <w:jc w:val="right"/>
              <w:rPr>
                <w:lang w:eastAsia="ru-RU"/>
              </w:rPr>
            </w:pPr>
            <w:r w:rsidRPr="005C012B">
              <w:rPr>
                <w:lang w:eastAsia="ru-RU"/>
              </w:rPr>
              <w:t>494,4</w:t>
            </w:r>
          </w:p>
        </w:tc>
        <w:tc>
          <w:tcPr>
            <w:tcW w:w="1091" w:type="dxa"/>
            <w:hideMark/>
          </w:tcPr>
          <w:p w:rsidR="00B15FF8" w:rsidRPr="005C012B" w:rsidRDefault="00DE00C0" w:rsidP="00B15FF8">
            <w:pPr>
              <w:spacing w:after="0" w:line="240" w:lineRule="auto"/>
              <w:jc w:val="right"/>
              <w:rPr>
                <w:lang w:eastAsia="ru-RU"/>
              </w:rPr>
            </w:pPr>
            <w:r w:rsidRPr="005C012B">
              <w:rPr>
                <w:lang w:eastAsia="ru-RU"/>
              </w:rPr>
              <w:t>0</w:t>
            </w:r>
          </w:p>
        </w:tc>
        <w:tc>
          <w:tcPr>
            <w:tcW w:w="1091" w:type="dxa"/>
            <w:hideMark/>
          </w:tcPr>
          <w:p w:rsidR="00B15FF8" w:rsidRPr="005C012B" w:rsidRDefault="00DE00C0" w:rsidP="00B15FF8">
            <w:pPr>
              <w:spacing w:after="0" w:line="240" w:lineRule="auto"/>
              <w:jc w:val="right"/>
              <w:rPr>
                <w:lang w:eastAsia="ru-RU"/>
              </w:rPr>
            </w:pPr>
            <w:r w:rsidRPr="005C012B">
              <w:rPr>
                <w:lang w:eastAsia="ru-RU"/>
              </w:rPr>
              <w:t>0</w:t>
            </w:r>
          </w:p>
        </w:tc>
        <w:tc>
          <w:tcPr>
            <w:tcW w:w="1022" w:type="dxa"/>
            <w:hideMark/>
          </w:tcPr>
          <w:p w:rsidR="00B15FF8" w:rsidRPr="005C012B" w:rsidRDefault="00DE00C0" w:rsidP="00B15FF8">
            <w:pPr>
              <w:spacing w:after="0" w:line="240" w:lineRule="auto"/>
              <w:jc w:val="right"/>
              <w:rPr>
                <w:b/>
                <w:bCs/>
                <w:lang w:eastAsia="ru-RU"/>
              </w:rPr>
            </w:pPr>
            <w:r w:rsidRPr="005C012B">
              <w:rPr>
                <w:b/>
                <w:bCs/>
                <w:lang w:eastAsia="ru-RU"/>
              </w:rPr>
              <w:t>1099,00</w:t>
            </w:r>
          </w:p>
        </w:tc>
        <w:tc>
          <w:tcPr>
            <w:tcW w:w="1937" w:type="dxa"/>
            <w:hideMark/>
          </w:tcPr>
          <w:p w:rsidR="00B15FF8" w:rsidRPr="005C012B" w:rsidRDefault="00B15FF8" w:rsidP="00B15FF8">
            <w:pPr>
              <w:spacing w:after="0" w:line="240" w:lineRule="auto"/>
              <w:jc w:val="right"/>
              <w:rPr>
                <w:lang w:eastAsia="ru-RU"/>
              </w:rPr>
            </w:pPr>
            <w:r w:rsidRPr="005C012B">
              <w:rPr>
                <w:lang w:eastAsia="ru-RU"/>
              </w:rPr>
              <w:t xml:space="preserve">Средства на повышение </w:t>
            </w:r>
            <w:proofErr w:type="spellStart"/>
            <w:r w:rsidRPr="005C012B">
              <w:rPr>
                <w:lang w:eastAsia="ru-RU"/>
              </w:rPr>
              <w:t>зар</w:t>
            </w:r>
            <w:proofErr w:type="gramStart"/>
            <w:r w:rsidRPr="005C012B">
              <w:rPr>
                <w:lang w:eastAsia="ru-RU"/>
              </w:rPr>
              <w:t>.п</w:t>
            </w:r>
            <w:proofErr w:type="gramEnd"/>
            <w:r w:rsidRPr="005C012B">
              <w:rPr>
                <w:lang w:eastAsia="ru-RU"/>
              </w:rPr>
              <w:t>латы</w:t>
            </w:r>
            <w:proofErr w:type="spellEnd"/>
            <w:r w:rsidR="005C012B">
              <w:rPr>
                <w:lang w:eastAsia="ru-RU"/>
              </w:rPr>
              <w:t xml:space="preserve"> </w:t>
            </w:r>
            <w:r w:rsidRPr="005C012B">
              <w:rPr>
                <w:lang w:eastAsia="ru-RU"/>
              </w:rPr>
              <w:t>(до целевых показателей)</w:t>
            </w:r>
          </w:p>
        </w:tc>
      </w:tr>
      <w:tr w:rsidR="00B15FF8" w:rsidRPr="005C012B" w:rsidTr="005C012B">
        <w:trPr>
          <w:trHeight w:val="390"/>
        </w:trPr>
        <w:tc>
          <w:tcPr>
            <w:tcW w:w="6532" w:type="dxa"/>
            <w:gridSpan w:val="7"/>
            <w:hideMark/>
          </w:tcPr>
          <w:p w:rsidR="00B15FF8" w:rsidRPr="005C012B" w:rsidRDefault="00B15FF8" w:rsidP="00B15FF8">
            <w:pPr>
              <w:spacing w:after="0" w:line="240" w:lineRule="auto"/>
              <w:jc w:val="right"/>
              <w:rPr>
                <w:b/>
                <w:bCs/>
                <w:lang w:eastAsia="ru-RU"/>
              </w:rPr>
            </w:pPr>
            <w:r w:rsidRPr="005C012B">
              <w:rPr>
                <w:b/>
                <w:bCs/>
                <w:lang w:eastAsia="ru-RU"/>
              </w:rPr>
              <w:t>ИТОГО:</w:t>
            </w:r>
          </w:p>
        </w:tc>
        <w:tc>
          <w:tcPr>
            <w:tcW w:w="279" w:type="dxa"/>
            <w:hideMark/>
          </w:tcPr>
          <w:p w:rsidR="00B15FF8" w:rsidRPr="005C012B" w:rsidRDefault="00B15FF8" w:rsidP="00B15FF8">
            <w:pPr>
              <w:spacing w:after="0" w:line="240" w:lineRule="auto"/>
              <w:jc w:val="right"/>
              <w:rPr>
                <w:b/>
                <w:bCs/>
                <w:lang w:eastAsia="ru-RU"/>
              </w:rPr>
            </w:pPr>
            <w:r w:rsidRPr="005C012B">
              <w:rPr>
                <w:b/>
                <w:bCs/>
                <w:lang w:eastAsia="ru-RU"/>
              </w:rPr>
              <w:t> </w:t>
            </w:r>
          </w:p>
        </w:tc>
        <w:tc>
          <w:tcPr>
            <w:tcW w:w="1275" w:type="dxa"/>
            <w:hideMark/>
          </w:tcPr>
          <w:p w:rsidR="00B15FF8" w:rsidRPr="005C012B" w:rsidRDefault="00D9239B" w:rsidP="00B15FF8">
            <w:pPr>
              <w:spacing w:after="0" w:line="240" w:lineRule="auto"/>
              <w:jc w:val="right"/>
              <w:rPr>
                <w:b/>
                <w:bCs/>
                <w:lang w:eastAsia="ru-RU"/>
              </w:rPr>
            </w:pPr>
            <w:r w:rsidRPr="005C012B">
              <w:rPr>
                <w:b/>
                <w:bCs/>
                <w:lang w:eastAsia="ru-RU"/>
              </w:rPr>
              <w:t>3157,6</w:t>
            </w:r>
          </w:p>
        </w:tc>
        <w:tc>
          <w:tcPr>
            <w:tcW w:w="1275" w:type="dxa"/>
            <w:hideMark/>
          </w:tcPr>
          <w:p w:rsidR="00B15FF8" w:rsidRPr="005C012B" w:rsidRDefault="00D9239B" w:rsidP="00D9239B">
            <w:pPr>
              <w:spacing w:after="0" w:line="240" w:lineRule="auto"/>
              <w:jc w:val="right"/>
              <w:rPr>
                <w:b/>
                <w:bCs/>
                <w:lang w:eastAsia="ru-RU"/>
              </w:rPr>
            </w:pPr>
            <w:r w:rsidRPr="005C012B">
              <w:rPr>
                <w:b/>
                <w:bCs/>
                <w:lang w:eastAsia="ru-RU"/>
              </w:rPr>
              <w:t>3540,8</w:t>
            </w:r>
          </w:p>
        </w:tc>
        <w:tc>
          <w:tcPr>
            <w:tcW w:w="1091" w:type="dxa"/>
            <w:hideMark/>
          </w:tcPr>
          <w:p w:rsidR="00B15FF8" w:rsidRPr="005C012B" w:rsidRDefault="00D9239B" w:rsidP="00D9239B">
            <w:pPr>
              <w:spacing w:after="0" w:line="240" w:lineRule="auto"/>
              <w:jc w:val="right"/>
              <w:rPr>
                <w:b/>
                <w:bCs/>
                <w:lang w:eastAsia="ru-RU"/>
              </w:rPr>
            </w:pPr>
            <w:r w:rsidRPr="005C012B">
              <w:rPr>
                <w:b/>
                <w:bCs/>
                <w:lang w:eastAsia="ru-RU"/>
              </w:rPr>
              <w:t>2900,0</w:t>
            </w:r>
          </w:p>
        </w:tc>
        <w:tc>
          <w:tcPr>
            <w:tcW w:w="1091" w:type="dxa"/>
            <w:hideMark/>
          </w:tcPr>
          <w:p w:rsidR="00B15FF8" w:rsidRPr="005C012B" w:rsidRDefault="00D9239B" w:rsidP="00D9239B">
            <w:pPr>
              <w:spacing w:after="0" w:line="240" w:lineRule="auto"/>
              <w:jc w:val="center"/>
              <w:rPr>
                <w:b/>
                <w:bCs/>
                <w:lang w:eastAsia="ru-RU"/>
              </w:rPr>
            </w:pPr>
            <w:r w:rsidRPr="005C012B">
              <w:rPr>
                <w:b/>
                <w:bCs/>
                <w:lang w:eastAsia="ru-RU"/>
              </w:rPr>
              <w:t>2900,00</w:t>
            </w:r>
          </w:p>
        </w:tc>
        <w:tc>
          <w:tcPr>
            <w:tcW w:w="1022" w:type="dxa"/>
            <w:hideMark/>
          </w:tcPr>
          <w:p w:rsidR="00B15FF8" w:rsidRPr="005C012B" w:rsidRDefault="00D9239B" w:rsidP="00B15FF8">
            <w:pPr>
              <w:spacing w:after="0" w:line="240" w:lineRule="auto"/>
              <w:jc w:val="right"/>
              <w:rPr>
                <w:b/>
                <w:bCs/>
                <w:lang w:eastAsia="ru-RU"/>
              </w:rPr>
            </w:pPr>
            <w:r w:rsidRPr="005C012B">
              <w:rPr>
                <w:b/>
                <w:bCs/>
                <w:lang w:eastAsia="ru-RU"/>
              </w:rPr>
              <w:t>12498,4</w:t>
            </w:r>
          </w:p>
        </w:tc>
        <w:tc>
          <w:tcPr>
            <w:tcW w:w="1937" w:type="dxa"/>
            <w:hideMark/>
          </w:tcPr>
          <w:p w:rsidR="00B15FF8" w:rsidRPr="005C012B" w:rsidRDefault="00B15FF8" w:rsidP="00B15FF8">
            <w:pPr>
              <w:spacing w:after="0" w:line="240" w:lineRule="auto"/>
              <w:jc w:val="right"/>
              <w:rPr>
                <w:lang w:eastAsia="ru-RU"/>
              </w:rPr>
            </w:pPr>
            <w:r w:rsidRPr="005C012B">
              <w:rPr>
                <w:lang w:eastAsia="ru-RU"/>
              </w:rPr>
              <w:t> </w:t>
            </w:r>
          </w:p>
        </w:tc>
      </w:tr>
      <w:tr w:rsidR="00B15FF8" w:rsidRPr="00B15FF8" w:rsidTr="005C012B">
        <w:trPr>
          <w:trHeight w:val="315"/>
        </w:trPr>
        <w:tc>
          <w:tcPr>
            <w:tcW w:w="6532" w:type="dxa"/>
            <w:gridSpan w:val="7"/>
            <w:hideMark/>
          </w:tcPr>
          <w:p w:rsidR="00B15FF8" w:rsidRPr="005C012B" w:rsidRDefault="00B15FF8" w:rsidP="00B15FF8">
            <w:pPr>
              <w:spacing w:after="0" w:line="240" w:lineRule="auto"/>
              <w:jc w:val="right"/>
              <w:rPr>
                <w:b/>
                <w:bCs/>
                <w:lang w:eastAsia="ru-RU"/>
              </w:rPr>
            </w:pPr>
            <w:r w:rsidRPr="005C012B">
              <w:rPr>
                <w:b/>
                <w:bCs/>
                <w:lang w:eastAsia="ru-RU"/>
              </w:rPr>
              <w:t>ВСЕГО:</w:t>
            </w:r>
          </w:p>
        </w:tc>
        <w:tc>
          <w:tcPr>
            <w:tcW w:w="279" w:type="dxa"/>
            <w:hideMark/>
          </w:tcPr>
          <w:p w:rsidR="00B15FF8" w:rsidRPr="005C012B" w:rsidRDefault="00B15FF8" w:rsidP="00B15FF8">
            <w:pPr>
              <w:spacing w:after="0" w:line="240" w:lineRule="auto"/>
              <w:jc w:val="right"/>
              <w:rPr>
                <w:b/>
                <w:bCs/>
                <w:lang w:eastAsia="ru-RU"/>
              </w:rPr>
            </w:pPr>
            <w:r w:rsidRPr="005C012B">
              <w:rPr>
                <w:b/>
                <w:bCs/>
                <w:lang w:eastAsia="ru-RU"/>
              </w:rPr>
              <w:t> </w:t>
            </w:r>
          </w:p>
        </w:tc>
        <w:tc>
          <w:tcPr>
            <w:tcW w:w="1275" w:type="dxa"/>
            <w:hideMark/>
          </w:tcPr>
          <w:p w:rsidR="00B15FF8" w:rsidRPr="005C012B" w:rsidRDefault="00B15FF8" w:rsidP="00B15FF8">
            <w:pPr>
              <w:spacing w:after="0" w:line="240" w:lineRule="auto"/>
              <w:jc w:val="right"/>
              <w:rPr>
                <w:b/>
                <w:bCs/>
                <w:lang w:eastAsia="ru-RU"/>
              </w:rPr>
            </w:pPr>
            <w:r w:rsidRPr="005C012B">
              <w:rPr>
                <w:b/>
                <w:bCs/>
                <w:lang w:eastAsia="ru-RU"/>
              </w:rPr>
              <w:t>36658,8</w:t>
            </w:r>
          </w:p>
        </w:tc>
        <w:tc>
          <w:tcPr>
            <w:tcW w:w="1275" w:type="dxa"/>
            <w:hideMark/>
          </w:tcPr>
          <w:p w:rsidR="00B15FF8" w:rsidRPr="005C012B" w:rsidRDefault="00D9239B" w:rsidP="00B15FF8">
            <w:pPr>
              <w:spacing w:after="0" w:line="240" w:lineRule="auto"/>
              <w:jc w:val="right"/>
              <w:rPr>
                <w:b/>
                <w:bCs/>
                <w:lang w:eastAsia="ru-RU"/>
              </w:rPr>
            </w:pPr>
            <w:r w:rsidRPr="005C012B">
              <w:rPr>
                <w:b/>
                <w:bCs/>
                <w:lang w:eastAsia="ru-RU"/>
              </w:rPr>
              <w:t>38527,2</w:t>
            </w:r>
          </w:p>
        </w:tc>
        <w:tc>
          <w:tcPr>
            <w:tcW w:w="1091" w:type="dxa"/>
            <w:hideMark/>
          </w:tcPr>
          <w:p w:rsidR="00B15FF8" w:rsidRPr="005C012B" w:rsidRDefault="00D9239B" w:rsidP="00B15FF8">
            <w:pPr>
              <w:spacing w:after="0" w:line="240" w:lineRule="auto"/>
              <w:jc w:val="right"/>
              <w:rPr>
                <w:b/>
                <w:bCs/>
                <w:lang w:eastAsia="ru-RU"/>
              </w:rPr>
            </w:pPr>
            <w:r w:rsidRPr="005C012B">
              <w:rPr>
                <w:b/>
                <w:bCs/>
                <w:lang w:eastAsia="ru-RU"/>
              </w:rPr>
              <w:t>28548,8</w:t>
            </w:r>
          </w:p>
        </w:tc>
        <w:tc>
          <w:tcPr>
            <w:tcW w:w="1091" w:type="dxa"/>
            <w:hideMark/>
          </w:tcPr>
          <w:p w:rsidR="00B15FF8" w:rsidRPr="005C012B" w:rsidRDefault="00D9239B" w:rsidP="00B15FF8">
            <w:pPr>
              <w:spacing w:after="0" w:line="240" w:lineRule="auto"/>
              <w:jc w:val="right"/>
              <w:rPr>
                <w:b/>
                <w:bCs/>
                <w:lang w:eastAsia="ru-RU"/>
              </w:rPr>
            </w:pPr>
            <w:r w:rsidRPr="005C012B">
              <w:rPr>
                <w:b/>
                <w:bCs/>
                <w:lang w:eastAsia="ru-RU"/>
              </w:rPr>
              <w:t>26777,7</w:t>
            </w:r>
          </w:p>
        </w:tc>
        <w:tc>
          <w:tcPr>
            <w:tcW w:w="1022" w:type="dxa"/>
            <w:hideMark/>
          </w:tcPr>
          <w:p w:rsidR="00B15FF8" w:rsidRPr="00B15FF8" w:rsidRDefault="00D9239B" w:rsidP="00B15FF8">
            <w:pPr>
              <w:spacing w:after="0" w:line="240" w:lineRule="auto"/>
              <w:jc w:val="right"/>
              <w:rPr>
                <w:b/>
                <w:bCs/>
                <w:lang w:eastAsia="ru-RU"/>
              </w:rPr>
            </w:pPr>
            <w:r w:rsidRPr="005C012B">
              <w:rPr>
                <w:b/>
                <w:bCs/>
                <w:lang w:eastAsia="ru-RU"/>
              </w:rPr>
              <w:t>130512,5</w:t>
            </w:r>
          </w:p>
        </w:tc>
        <w:tc>
          <w:tcPr>
            <w:tcW w:w="1937" w:type="dxa"/>
            <w:hideMark/>
          </w:tcPr>
          <w:p w:rsidR="00B15FF8" w:rsidRPr="00B15FF8" w:rsidRDefault="00B15FF8" w:rsidP="00B15FF8">
            <w:pPr>
              <w:spacing w:after="0" w:line="240" w:lineRule="auto"/>
              <w:jc w:val="right"/>
              <w:rPr>
                <w:lang w:eastAsia="ru-RU"/>
              </w:rPr>
            </w:pPr>
            <w:r w:rsidRPr="00B15FF8">
              <w:rPr>
                <w:lang w:eastAsia="ru-RU"/>
              </w:rPr>
              <w:t> </w:t>
            </w:r>
          </w:p>
        </w:tc>
      </w:tr>
    </w:tbl>
    <w:p w:rsidR="005E7C60" w:rsidRPr="008834A3" w:rsidRDefault="005E7C60" w:rsidP="005C012B">
      <w:pPr>
        <w:spacing w:after="0" w:line="240" w:lineRule="auto"/>
        <w:rPr>
          <w:rFonts w:ascii="Times New Roman" w:hAnsi="Times New Roman"/>
          <w:b/>
          <w:bCs/>
          <w:sz w:val="20"/>
          <w:szCs w:val="20"/>
          <w:lang w:eastAsia="ru-RU"/>
        </w:rPr>
        <w:sectPr w:rsidR="005E7C60" w:rsidRPr="008834A3" w:rsidSect="005B2BA6">
          <w:pgSz w:w="16838" w:h="11905" w:orient="landscape"/>
          <w:pgMar w:top="1134" w:right="851" w:bottom="1134" w:left="1701" w:header="425" w:footer="720" w:gutter="0"/>
          <w:cols w:space="720"/>
          <w:noEndnote/>
          <w:docGrid w:linePitch="299"/>
        </w:sectPr>
      </w:pPr>
    </w:p>
    <w:p w:rsidR="005E7C60" w:rsidRPr="008834A3" w:rsidRDefault="0083248C" w:rsidP="00D67ADA">
      <w:pPr>
        <w:autoSpaceDE w:val="0"/>
        <w:autoSpaceDN w:val="0"/>
        <w:adjustRightInd w:val="0"/>
        <w:spacing w:after="0" w:line="240" w:lineRule="auto"/>
        <w:ind w:left="5670"/>
        <w:jc w:val="both"/>
        <w:rPr>
          <w:rFonts w:ascii="Times New Roman" w:hAnsi="Times New Roman"/>
          <w:sz w:val="24"/>
          <w:szCs w:val="24"/>
        </w:rPr>
      </w:pPr>
      <w:r w:rsidRPr="008834A3">
        <w:rPr>
          <w:rFonts w:ascii="Times New Roman" w:hAnsi="Times New Roman"/>
          <w:sz w:val="24"/>
          <w:szCs w:val="24"/>
        </w:rPr>
        <w:lastRenderedPageBreak/>
        <w:t xml:space="preserve">Приложение </w:t>
      </w:r>
      <w:r w:rsidR="0009647D" w:rsidRPr="008834A3">
        <w:rPr>
          <w:rFonts w:ascii="Times New Roman" w:hAnsi="Times New Roman"/>
          <w:sz w:val="24"/>
          <w:szCs w:val="24"/>
        </w:rPr>
        <w:t>№</w:t>
      </w:r>
      <w:r w:rsidR="005E7C60" w:rsidRPr="008834A3">
        <w:rPr>
          <w:rFonts w:ascii="Times New Roman" w:hAnsi="Times New Roman"/>
          <w:sz w:val="24"/>
          <w:szCs w:val="24"/>
        </w:rPr>
        <w:t xml:space="preserve"> 6</w:t>
      </w:r>
    </w:p>
    <w:p w:rsidR="005E7C60" w:rsidRPr="008834A3" w:rsidRDefault="005E7C60" w:rsidP="00D67ADA">
      <w:pPr>
        <w:autoSpaceDE w:val="0"/>
        <w:autoSpaceDN w:val="0"/>
        <w:adjustRightInd w:val="0"/>
        <w:spacing w:after="0" w:line="240" w:lineRule="auto"/>
        <w:ind w:left="5670"/>
        <w:jc w:val="both"/>
        <w:rPr>
          <w:rFonts w:ascii="Times New Roman" w:hAnsi="Times New Roman"/>
          <w:sz w:val="24"/>
          <w:szCs w:val="24"/>
        </w:rPr>
      </w:pPr>
      <w:r w:rsidRPr="008834A3">
        <w:rPr>
          <w:rFonts w:ascii="Times New Roman" w:hAnsi="Times New Roman"/>
          <w:sz w:val="24"/>
          <w:szCs w:val="24"/>
        </w:rPr>
        <w:t xml:space="preserve">к муниципальной программе «Развитие культуры на территории  Большемуртинского района»                                                                       </w:t>
      </w:r>
    </w:p>
    <w:p w:rsidR="005E7C60" w:rsidRPr="008834A3" w:rsidRDefault="005E7C60" w:rsidP="00D67ADA">
      <w:pPr>
        <w:autoSpaceDE w:val="0"/>
        <w:autoSpaceDN w:val="0"/>
        <w:adjustRightInd w:val="0"/>
        <w:spacing w:after="0" w:line="240" w:lineRule="auto"/>
        <w:jc w:val="center"/>
        <w:rPr>
          <w:rFonts w:ascii="Times New Roman" w:hAnsi="Times New Roman"/>
          <w:sz w:val="24"/>
          <w:szCs w:val="24"/>
        </w:rPr>
      </w:pPr>
    </w:p>
    <w:p w:rsidR="005E7C60" w:rsidRPr="008834A3" w:rsidRDefault="005E7C60" w:rsidP="00D67ADA">
      <w:pPr>
        <w:autoSpaceDE w:val="0"/>
        <w:autoSpaceDN w:val="0"/>
        <w:adjustRightInd w:val="0"/>
        <w:spacing w:after="0" w:line="240" w:lineRule="auto"/>
        <w:jc w:val="center"/>
        <w:rPr>
          <w:rFonts w:ascii="Times New Roman" w:hAnsi="Times New Roman"/>
          <w:b/>
          <w:sz w:val="24"/>
          <w:szCs w:val="24"/>
        </w:rPr>
      </w:pPr>
      <w:r w:rsidRPr="008834A3">
        <w:rPr>
          <w:rFonts w:ascii="Times New Roman" w:hAnsi="Times New Roman"/>
          <w:b/>
          <w:sz w:val="24"/>
          <w:szCs w:val="24"/>
        </w:rPr>
        <w:t>Подпрограмма 3</w:t>
      </w:r>
    </w:p>
    <w:p w:rsidR="005E7C60" w:rsidRPr="008834A3" w:rsidRDefault="005E7C60" w:rsidP="00D67ADA">
      <w:pPr>
        <w:autoSpaceDE w:val="0"/>
        <w:autoSpaceDN w:val="0"/>
        <w:adjustRightInd w:val="0"/>
        <w:spacing w:after="0" w:line="240" w:lineRule="auto"/>
        <w:jc w:val="center"/>
        <w:rPr>
          <w:rFonts w:ascii="Times New Roman" w:hAnsi="Times New Roman"/>
          <w:b/>
          <w:sz w:val="24"/>
          <w:szCs w:val="24"/>
        </w:rPr>
      </w:pPr>
      <w:r w:rsidRPr="008834A3">
        <w:rPr>
          <w:rFonts w:ascii="Times New Roman" w:hAnsi="Times New Roman"/>
          <w:b/>
          <w:sz w:val="24"/>
          <w:szCs w:val="24"/>
        </w:rPr>
        <w:t xml:space="preserve">«Обеспечение условий реализации программы», </w:t>
      </w:r>
      <w:proofErr w:type="gramStart"/>
      <w:r w:rsidRPr="008834A3">
        <w:rPr>
          <w:rFonts w:ascii="Times New Roman" w:hAnsi="Times New Roman"/>
          <w:b/>
          <w:sz w:val="24"/>
          <w:szCs w:val="24"/>
        </w:rPr>
        <w:t>реализуемая</w:t>
      </w:r>
      <w:proofErr w:type="gramEnd"/>
      <w:r w:rsidRPr="008834A3">
        <w:rPr>
          <w:rFonts w:ascii="Times New Roman" w:hAnsi="Times New Roman"/>
          <w:b/>
          <w:sz w:val="24"/>
          <w:szCs w:val="24"/>
        </w:rPr>
        <w:t xml:space="preserve"> в рамках муниципальной программы «Развитие культуры на территории Большемуртинского района»</w:t>
      </w:r>
    </w:p>
    <w:p w:rsidR="005E7C60" w:rsidRPr="008834A3" w:rsidRDefault="005E7C60" w:rsidP="00D67ADA">
      <w:pPr>
        <w:autoSpaceDE w:val="0"/>
        <w:autoSpaceDN w:val="0"/>
        <w:adjustRightInd w:val="0"/>
        <w:spacing w:after="0" w:line="240" w:lineRule="auto"/>
        <w:ind w:firstLine="540"/>
        <w:jc w:val="center"/>
        <w:outlineLvl w:val="0"/>
        <w:rPr>
          <w:rFonts w:ascii="Times New Roman" w:hAnsi="Times New Roman"/>
          <w:b/>
          <w:sz w:val="24"/>
          <w:szCs w:val="24"/>
        </w:rPr>
      </w:pPr>
    </w:p>
    <w:p w:rsidR="005E7C60" w:rsidRPr="008834A3" w:rsidRDefault="005E7C60" w:rsidP="00D67ADA">
      <w:pPr>
        <w:numPr>
          <w:ilvl w:val="0"/>
          <w:numId w:val="15"/>
        </w:numPr>
        <w:autoSpaceDE w:val="0"/>
        <w:autoSpaceDN w:val="0"/>
        <w:adjustRightInd w:val="0"/>
        <w:spacing w:after="0" w:line="240" w:lineRule="auto"/>
        <w:jc w:val="center"/>
        <w:outlineLvl w:val="0"/>
        <w:rPr>
          <w:rFonts w:ascii="Times New Roman" w:hAnsi="Times New Roman"/>
          <w:b/>
          <w:sz w:val="24"/>
          <w:szCs w:val="24"/>
        </w:rPr>
      </w:pPr>
      <w:r w:rsidRPr="008834A3">
        <w:rPr>
          <w:rFonts w:ascii="Times New Roman" w:hAnsi="Times New Roman"/>
          <w:b/>
          <w:sz w:val="24"/>
          <w:szCs w:val="24"/>
        </w:rPr>
        <w:t>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6996"/>
      </w:tblGrid>
      <w:tr w:rsidR="0034319F" w:rsidRPr="00222BBA" w:rsidTr="0034319F">
        <w:tc>
          <w:tcPr>
            <w:tcW w:w="3032"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Наименование подпрограммы</w:t>
            </w:r>
          </w:p>
        </w:tc>
        <w:tc>
          <w:tcPr>
            <w:tcW w:w="6996"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«Обеспечение условий реализации программы» (далее - подпрограмма)</w:t>
            </w:r>
          </w:p>
        </w:tc>
      </w:tr>
      <w:tr w:rsidR="0034319F" w:rsidRPr="00222BBA" w:rsidTr="0034319F">
        <w:tc>
          <w:tcPr>
            <w:tcW w:w="3032"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Наименование муниципальной программы, в рамках которой реализуется Подпрограмма</w:t>
            </w:r>
          </w:p>
        </w:tc>
        <w:tc>
          <w:tcPr>
            <w:tcW w:w="6996"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«Развитие культуры на территории Большемуртинского района»</w:t>
            </w:r>
            <w:r w:rsidRPr="00222BBA">
              <w:rPr>
                <w:rFonts w:ascii="Times New Roman" w:hAnsi="Times New Roman"/>
                <w:b/>
                <w:sz w:val="24"/>
                <w:szCs w:val="24"/>
              </w:rPr>
              <w:t xml:space="preserve"> (</w:t>
            </w:r>
            <w:r w:rsidRPr="00222BBA">
              <w:rPr>
                <w:rFonts w:ascii="Times New Roman" w:hAnsi="Times New Roman"/>
                <w:sz w:val="24"/>
                <w:szCs w:val="24"/>
              </w:rPr>
              <w:t>далее - программа)</w:t>
            </w:r>
          </w:p>
        </w:tc>
      </w:tr>
      <w:tr w:rsidR="0034319F" w:rsidRPr="00222BBA" w:rsidTr="0034319F">
        <w:tc>
          <w:tcPr>
            <w:tcW w:w="3032" w:type="dxa"/>
          </w:tcPr>
          <w:p w:rsidR="0034319F" w:rsidRPr="00222BBA" w:rsidRDefault="0034319F" w:rsidP="00CD6EF0">
            <w:pPr>
              <w:pStyle w:val="a8"/>
              <w:rPr>
                <w:rFonts w:ascii="Times New Roman" w:hAnsi="Times New Roman"/>
                <w:sz w:val="24"/>
                <w:szCs w:val="24"/>
              </w:rPr>
            </w:pPr>
            <w:r w:rsidRPr="00222BBA">
              <w:rPr>
                <w:rFonts w:ascii="Times New Roman" w:hAnsi="Times New Roman"/>
                <w:sz w:val="24"/>
                <w:szCs w:val="24"/>
              </w:rPr>
              <w:t>Муниципальный заказчик</w:t>
            </w:r>
          </w:p>
        </w:tc>
        <w:tc>
          <w:tcPr>
            <w:tcW w:w="6996"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Администрация Большемуртинского района</w:t>
            </w:r>
          </w:p>
        </w:tc>
      </w:tr>
      <w:tr w:rsidR="0034319F" w:rsidRPr="00222BBA" w:rsidTr="0034319F">
        <w:tc>
          <w:tcPr>
            <w:tcW w:w="3032"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Исполнитель мероприятий подпрограммы</w:t>
            </w:r>
          </w:p>
        </w:tc>
        <w:tc>
          <w:tcPr>
            <w:tcW w:w="6996"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Отдел культуры и кино администрации Большемуртинского района</w:t>
            </w:r>
          </w:p>
        </w:tc>
      </w:tr>
      <w:tr w:rsidR="0034319F" w:rsidRPr="00222BBA" w:rsidTr="0034319F">
        <w:trPr>
          <w:trHeight w:val="683"/>
        </w:trPr>
        <w:tc>
          <w:tcPr>
            <w:tcW w:w="3032" w:type="dxa"/>
          </w:tcPr>
          <w:p w:rsidR="0034319F" w:rsidRPr="00222BBA" w:rsidRDefault="0034319F" w:rsidP="00CD6EF0">
            <w:pPr>
              <w:pStyle w:val="a8"/>
              <w:rPr>
                <w:rFonts w:ascii="Times New Roman" w:hAnsi="Times New Roman"/>
                <w:sz w:val="24"/>
                <w:szCs w:val="24"/>
                <w:lang w:eastAsia="en-US"/>
              </w:rPr>
            </w:pPr>
            <w:r w:rsidRPr="00222BBA">
              <w:rPr>
                <w:rFonts w:ascii="Times New Roman" w:hAnsi="Times New Roman"/>
                <w:sz w:val="24"/>
                <w:szCs w:val="24"/>
              </w:rPr>
              <w:t xml:space="preserve">Цель подпрограммы </w:t>
            </w:r>
          </w:p>
          <w:p w:rsidR="0034319F" w:rsidRPr="00222BBA" w:rsidRDefault="0034319F" w:rsidP="00CD6EF0">
            <w:pPr>
              <w:pStyle w:val="a8"/>
              <w:rPr>
                <w:rFonts w:ascii="Times New Roman" w:hAnsi="Times New Roman"/>
                <w:sz w:val="24"/>
                <w:szCs w:val="24"/>
                <w:lang w:eastAsia="en-US"/>
              </w:rPr>
            </w:pPr>
          </w:p>
        </w:tc>
        <w:tc>
          <w:tcPr>
            <w:tcW w:w="6996" w:type="dxa"/>
          </w:tcPr>
          <w:p w:rsidR="0034319F" w:rsidRPr="00222BBA" w:rsidRDefault="0034319F" w:rsidP="00D67ADA">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Создание благоприятных условий для устойчивого развития сферы культуры района.</w:t>
            </w:r>
          </w:p>
        </w:tc>
      </w:tr>
      <w:tr w:rsidR="0034319F" w:rsidRPr="00222BBA" w:rsidTr="0034319F">
        <w:trPr>
          <w:trHeight w:val="896"/>
        </w:trPr>
        <w:tc>
          <w:tcPr>
            <w:tcW w:w="3032" w:type="dxa"/>
          </w:tcPr>
          <w:p w:rsidR="0034319F" w:rsidRPr="00222BBA" w:rsidRDefault="0034319F" w:rsidP="00CD6EF0">
            <w:pPr>
              <w:pStyle w:val="a8"/>
              <w:rPr>
                <w:rFonts w:ascii="Times New Roman" w:hAnsi="Times New Roman"/>
                <w:sz w:val="24"/>
                <w:szCs w:val="24"/>
              </w:rPr>
            </w:pPr>
            <w:r w:rsidRPr="00222BBA">
              <w:rPr>
                <w:rFonts w:ascii="Times New Roman" w:hAnsi="Times New Roman"/>
                <w:sz w:val="24"/>
                <w:szCs w:val="24"/>
              </w:rPr>
              <w:t>Задача подпрограммы</w:t>
            </w:r>
          </w:p>
        </w:tc>
        <w:tc>
          <w:tcPr>
            <w:tcW w:w="6996" w:type="dxa"/>
          </w:tcPr>
          <w:p w:rsidR="0034319F" w:rsidRPr="00222BBA" w:rsidRDefault="0034319F"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Создание условий для эффективного и прозрачного управления отраслью «культура» в рамках установленных функций и полномочий.</w:t>
            </w:r>
          </w:p>
          <w:p w:rsidR="0034319F" w:rsidRPr="00222BBA" w:rsidRDefault="0034319F"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Развитие кадрового потенциала отрасли «культура».</w:t>
            </w:r>
          </w:p>
          <w:p w:rsidR="0034319F" w:rsidRPr="00222BBA" w:rsidRDefault="0034319F"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 xml:space="preserve">Укрепление материально-технической базы. </w:t>
            </w:r>
          </w:p>
        </w:tc>
      </w:tr>
      <w:tr w:rsidR="0034319F" w:rsidRPr="00222BBA" w:rsidTr="0034319F">
        <w:trPr>
          <w:trHeight w:val="2250"/>
        </w:trPr>
        <w:tc>
          <w:tcPr>
            <w:tcW w:w="3032" w:type="dxa"/>
          </w:tcPr>
          <w:p w:rsidR="0034319F" w:rsidRPr="00222BBA" w:rsidRDefault="0034319F" w:rsidP="00CD6EF0">
            <w:pPr>
              <w:pStyle w:val="a8"/>
              <w:rPr>
                <w:rFonts w:ascii="Times New Roman" w:hAnsi="Times New Roman"/>
                <w:sz w:val="24"/>
                <w:szCs w:val="24"/>
              </w:rPr>
            </w:pPr>
            <w:r w:rsidRPr="00222BBA">
              <w:rPr>
                <w:rFonts w:ascii="Times New Roman" w:hAnsi="Times New Roman"/>
                <w:sz w:val="24"/>
                <w:szCs w:val="24"/>
              </w:rPr>
              <w:t>Целевые индикаторы</w:t>
            </w:r>
          </w:p>
        </w:tc>
        <w:tc>
          <w:tcPr>
            <w:tcW w:w="6996" w:type="dxa"/>
          </w:tcPr>
          <w:p w:rsidR="0034319F" w:rsidRPr="00222BBA" w:rsidRDefault="0034319F" w:rsidP="00D67ADA">
            <w:pPr>
              <w:pStyle w:val="ConsPlusNormal"/>
              <w:widowControl/>
              <w:ind w:firstLine="203"/>
              <w:jc w:val="both"/>
              <w:rPr>
                <w:rFonts w:ascii="Times New Roman" w:hAnsi="Times New Roman"/>
                <w:sz w:val="24"/>
                <w:szCs w:val="24"/>
              </w:rPr>
            </w:pPr>
            <w:r w:rsidRPr="00222BBA">
              <w:rPr>
                <w:rFonts w:ascii="Times New Roman" w:hAnsi="Times New Roman"/>
                <w:sz w:val="24"/>
                <w:szCs w:val="24"/>
              </w:rPr>
              <w:t>- уровень исполнения бюджета;</w:t>
            </w:r>
          </w:p>
          <w:p w:rsidR="0034319F" w:rsidRPr="00222BBA" w:rsidRDefault="0034319F" w:rsidP="00D67ADA">
            <w:pPr>
              <w:pStyle w:val="ConsPlusNormal"/>
              <w:widowControl/>
              <w:ind w:firstLine="203"/>
              <w:jc w:val="both"/>
              <w:rPr>
                <w:rFonts w:ascii="Times New Roman" w:hAnsi="Times New Roman"/>
                <w:sz w:val="24"/>
                <w:szCs w:val="24"/>
              </w:rPr>
            </w:pPr>
            <w:r w:rsidRPr="00222BBA">
              <w:rPr>
                <w:rFonts w:ascii="Times New Roman" w:hAnsi="Times New Roman"/>
                <w:sz w:val="24"/>
                <w:szCs w:val="24"/>
              </w:rPr>
              <w:t>- количество специалистов, повысивших квалификацию, прошедших переподготовку, обученных на семинарах и других мероприятиях;</w:t>
            </w:r>
          </w:p>
          <w:p w:rsidR="0034319F" w:rsidRPr="00222BBA" w:rsidRDefault="0034319F" w:rsidP="00D67ADA">
            <w:pPr>
              <w:pStyle w:val="ConsPlusNormal"/>
              <w:widowControl/>
              <w:ind w:firstLine="203"/>
              <w:jc w:val="both"/>
              <w:rPr>
                <w:rFonts w:ascii="Times New Roman" w:hAnsi="Times New Roman"/>
                <w:sz w:val="24"/>
                <w:szCs w:val="24"/>
              </w:rPr>
            </w:pPr>
            <w:r w:rsidRPr="00222BBA">
              <w:rPr>
                <w:rFonts w:ascii="Times New Roman" w:hAnsi="Times New Roman"/>
                <w:sz w:val="24"/>
                <w:szCs w:val="24"/>
              </w:rPr>
              <w:t>- доля учреждений, оснащенных противопожарным оборудованием;</w:t>
            </w:r>
          </w:p>
          <w:p w:rsidR="0034319F" w:rsidRPr="00222BBA" w:rsidRDefault="0034319F" w:rsidP="00D67ADA">
            <w:pPr>
              <w:pStyle w:val="ConsPlusNormal"/>
              <w:widowControl/>
              <w:ind w:firstLine="203"/>
              <w:jc w:val="both"/>
              <w:rPr>
                <w:rFonts w:ascii="Times New Roman" w:hAnsi="Times New Roman"/>
                <w:sz w:val="24"/>
                <w:szCs w:val="24"/>
              </w:rPr>
            </w:pPr>
            <w:r w:rsidRPr="00222BBA">
              <w:rPr>
                <w:rFonts w:ascii="Times New Roman" w:hAnsi="Times New Roman"/>
                <w:sz w:val="24"/>
                <w:szCs w:val="24"/>
              </w:rPr>
              <w:t>- оснащение ДШИ оборудованием в соответствии с требованиями модельного стандарта качества.</w:t>
            </w:r>
          </w:p>
        </w:tc>
      </w:tr>
      <w:tr w:rsidR="0034319F" w:rsidRPr="00222BBA" w:rsidTr="0034319F">
        <w:trPr>
          <w:trHeight w:val="595"/>
        </w:trPr>
        <w:tc>
          <w:tcPr>
            <w:tcW w:w="3032" w:type="dxa"/>
          </w:tcPr>
          <w:p w:rsidR="0034319F" w:rsidRPr="00222BBA" w:rsidRDefault="0034319F" w:rsidP="00CD6EF0">
            <w:pPr>
              <w:widowControl w:val="0"/>
              <w:suppressAutoHyphens/>
              <w:spacing w:after="0" w:line="100" w:lineRule="atLeast"/>
              <w:rPr>
                <w:rFonts w:ascii="Times New Roman" w:eastAsia="SimSun" w:hAnsi="Times New Roman"/>
                <w:kern w:val="1"/>
                <w:sz w:val="24"/>
                <w:szCs w:val="24"/>
                <w:lang w:eastAsia="ar-SA"/>
              </w:rPr>
            </w:pPr>
            <w:r w:rsidRPr="00222BBA">
              <w:rPr>
                <w:rFonts w:ascii="Times New Roman" w:hAnsi="Times New Roman"/>
                <w:sz w:val="24"/>
                <w:szCs w:val="24"/>
                <w:lang w:eastAsia="ar-SA"/>
              </w:rPr>
              <w:t>Сроки реализации</w:t>
            </w:r>
            <w:r w:rsidRPr="00222BBA">
              <w:rPr>
                <w:rFonts w:ascii="Times New Roman" w:eastAsia="SimSun" w:hAnsi="Times New Roman"/>
                <w:kern w:val="1"/>
                <w:sz w:val="24"/>
                <w:szCs w:val="24"/>
                <w:lang w:eastAsia="ar-SA"/>
              </w:rPr>
              <w:t xml:space="preserve"> подпрограммы    </w:t>
            </w:r>
          </w:p>
        </w:tc>
        <w:tc>
          <w:tcPr>
            <w:tcW w:w="6996" w:type="dxa"/>
          </w:tcPr>
          <w:p w:rsidR="0034319F" w:rsidRPr="00222BBA" w:rsidRDefault="0034319F" w:rsidP="001A2DC5">
            <w:pPr>
              <w:spacing w:after="0" w:line="240" w:lineRule="auto"/>
              <w:jc w:val="both"/>
              <w:rPr>
                <w:rFonts w:ascii="Times New Roman" w:hAnsi="Times New Roman"/>
                <w:sz w:val="24"/>
                <w:szCs w:val="24"/>
                <w:lang w:eastAsia="ru-RU"/>
              </w:rPr>
            </w:pPr>
            <w:r w:rsidRPr="00222BBA">
              <w:rPr>
                <w:rFonts w:ascii="Times New Roman" w:eastAsia="SimSun" w:hAnsi="Times New Roman"/>
                <w:kern w:val="1"/>
                <w:sz w:val="24"/>
                <w:szCs w:val="24"/>
                <w:lang w:eastAsia="ar-SA"/>
              </w:rPr>
              <w:t xml:space="preserve">Подпрограмма </w:t>
            </w:r>
            <w:r w:rsidRPr="00222BBA">
              <w:rPr>
                <w:rFonts w:ascii="Times New Roman" w:hAnsi="Times New Roman"/>
                <w:sz w:val="24"/>
                <w:szCs w:val="24"/>
                <w:lang w:eastAsia="ar-SA"/>
              </w:rPr>
              <w:t>реализуется в период с 202</w:t>
            </w:r>
            <w:r w:rsidR="00B15FF8">
              <w:rPr>
                <w:rFonts w:ascii="Times New Roman" w:hAnsi="Times New Roman"/>
                <w:sz w:val="24"/>
                <w:szCs w:val="24"/>
                <w:lang w:eastAsia="ar-SA"/>
              </w:rPr>
              <w:t>4</w:t>
            </w:r>
            <w:r w:rsidRPr="00222BBA">
              <w:rPr>
                <w:rFonts w:ascii="Times New Roman" w:hAnsi="Times New Roman"/>
                <w:sz w:val="24"/>
                <w:szCs w:val="24"/>
                <w:lang w:eastAsia="ar-SA"/>
              </w:rPr>
              <w:t xml:space="preserve"> по 202</w:t>
            </w:r>
            <w:r w:rsidR="00B15FF8">
              <w:rPr>
                <w:rFonts w:ascii="Times New Roman" w:hAnsi="Times New Roman"/>
                <w:sz w:val="24"/>
                <w:szCs w:val="24"/>
                <w:lang w:eastAsia="ar-SA"/>
              </w:rPr>
              <w:t>7</w:t>
            </w:r>
            <w:r w:rsidRPr="00222BBA">
              <w:rPr>
                <w:rFonts w:ascii="Times New Roman" w:hAnsi="Times New Roman"/>
                <w:sz w:val="24"/>
                <w:szCs w:val="24"/>
                <w:lang w:eastAsia="ar-SA"/>
              </w:rPr>
              <w:t xml:space="preserve"> годы</w:t>
            </w:r>
          </w:p>
        </w:tc>
      </w:tr>
      <w:tr w:rsidR="0034319F" w:rsidRPr="008834A3" w:rsidTr="0034319F">
        <w:trPr>
          <w:trHeight w:val="415"/>
        </w:trPr>
        <w:tc>
          <w:tcPr>
            <w:tcW w:w="3032" w:type="dxa"/>
          </w:tcPr>
          <w:p w:rsidR="0034319F" w:rsidRPr="008834A3" w:rsidRDefault="0034319F" w:rsidP="00CD6EF0">
            <w:pPr>
              <w:pStyle w:val="a8"/>
              <w:rPr>
                <w:rFonts w:ascii="Times New Roman" w:hAnsi="Times New Roman"/>
                <w:sz w:val="24"/>
                <w:szCs w:val="24"/>
                <w:lang w:eastAsia="en-US"/>
              </w:rPr>
            </w:pPr>
            <w:r w:rsidRPr="008834A3">
              <w:rPr>
                <w:rFonts w:ascii="Times New Roman" w:hAnsi="Times New Roman"/>
                <w:sz w:val="24"/>
                <w:szCs w:val="24"/>
              </w:rPr>
              <w:t xml:space="preserve">Объемы и источники финансирования подпрограммы </w:t>
            </w:r>
          </w:p>
          <w:p w:rsidR="0034319F" w:rsidRPr="008834A3" w:rsidRDefault="0034319F" w:rsidP="00CD6EF0">
            <w:pPr>
              <w:pStyle w:val="a8"/>
              <w:rPr>
                <w:rFonts w:ascii="Times New Roman" w:hAnsi="Times New Roman"/>
                <w:sz w:val="24"/>
                <w:szCs w:val="24"/>
                <w:lang w:eastAsia="en-US"/>
              </w:rPr>
            </w:pPr>
          </w:p>
        </w:tc>
        <w:tc>
          <w:tcPr>
            <w:tcW w:w="6996" w:type="dxa"/>
          </w:tcPr>
          <w:p w:rsidR="0034319F" w:rsidRPr="005C012B" w:rsidRDefault="0034319F" w:rsidP="00DE52D2">
            <w:pPr>
              <w:autoSpaceDE w:val="0"/>
              <w:autoSpaceDN w:val="0"/>
              <w:adjustRightInd w:val="0"/>
              <w:spacing w:after="0" w:line="240" w:lineRule="auto"/>
              <w:outlineLvl w:val="0"/>
              <w:rPr>
                <w:rFonts w:ascii="Times New Roman" w:hAnsi="Times New Roman"/>
                <w:sz w:val="24"/>
                <w:szCs w:val="24"/>
              </w:rPr>
            </w:pPr>
            <w:bookmarkStart w:id="11" w:name="_Hlk182555877"/>
            <w:r w:rsidRPr="005C012B">
              <w:rPr>
                <w:rFonts w:ascii="Times New Roman" w:hAnsi="Times New Roman"/>
                <w:sz w:val="24"/>
                <w:szCs w:val="24"/>
              </w:rPr>
              <w:t>Общий объем финансирования –</w:t>
            </w:r>
            <w:r w:rsidR="004D5E35" w:rsidRPr="005C012B">
              <w:rPr>
                <w:rFonts w:ascii="Times New Roman" w:hAnsi="Times New Roman"/>
                <w:sz w:val="24"/>
                <w:szCs w:val="24"/>
              </w:rPr>
              <w:t xml:space="preserve">158961,00 </w:t>
            </w:r>
            <w:r w:rsidRPr="005C012B">
              <w:rPr>
                <w:rFonts w:ascii="Times New Roman" w:hAnsi="Times New Roman"/>
                <w:sz w:val="24"/>
                <w:szCs w:val="24"/>
              </w:rPr>
              <w:t>тыс. рублей, в том числе:</w:t>
            </w:r>
          </w:p>
          <w:p w:rsidR="0034319F" w:rsidRPr="005C012B" w:rsidRDefault="0034319F" w:rsidP="00DE52D2">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средств районного бюджета –</w:t>
            </w:r>
            <w:r w:rsidR="004D5E35" w:rsidRPr="005C012B">
              <w:rPr>
                <w:rFonts w:ascii="Times New Roman" w:hAnsi="Times New Roman"/>
                <w:sz w:val="24"/>
                <w:szCs w:val="24"/>
              </w:rPr>
              <w:t>14</w:t>
            </w:r>
            <w:r w:rsidR="008E6DB3" w:rsidRPr="005C012B">
              <w:rPr>
                <w:rFonts w:ascii="Times New Roman" w:hAnsi="Times New Roman"/>
                <w:sz w:val="24"/>
                <w:szCs w:val="24"/>
              </w:rPr>
              <w:t>8</w:t>
            </w:r>
            <w:r w:rsidR="004D5E35" w:rsidRPr="005C012B">
              <w:rPr>
                <w:rFonts w:ascii="Times New Roman" w:hAnsi="Times New Roman"/>
                <w:sz w:val="24"/>
                <w:szCs w:val="24"/>
              </w:rPr>
              <w:t>186,5</w:t>
            </w:r>
            <w:r w:rsidR="009339A3" w:rsidRPr="005C012B">
              <w:rPr>
                <w:rFonts w:ascii="Times New Roman" w:hAnsi="Times New Roman"/>
                <w:sz w:val="24"/>
                <w:szCs w:val="24"/>
              </w:rPr>
              <w:t xml:space="preserve"> </w:t>
            </w:r>
            <w:r w:rsidRPr="005C012B">
              <w:rPr>
                <w:rFonts w:ascii="Times New Roman" w:hAnsi="Times New Roman"/>
                <w:sz w:val="24"/>
                <w:szCs w:val="24"/>
              </w:rPr>
              <w:t>тыс. рублей;</w:t>
            </w:r>
          </w:p>
          <w:p w:rsidR="0034319F" w:rsidRPr="005C012B" w:rsidRDefault="0034319F" w:rsidP="00DE52D2">
            <w:pPr>
              <w:spacing w:after="0" w:line="240" w:lineRule="auto"/>
              <w:ind w:left="-426" w:firstLine="71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 xml:space="preserve">аевого бюджета – </w:t>
            </w:r>
            <w:r w:rsidR="00B15FF8" w:rsidRPr="005C012B">
              <w:rPr>
                <w:rFonts w:ascii="Times New Roman" w:hAnsi="Times New Roman"/>
                <w:sz w:val="24"/>
                <w:szCs w:val="24"/>
              </w:rPr>
              <w:t>10</w:t>
            </w:r>
            <w:r w:rsidR="004D5E35" w:rsidRPr="005C012B">
              <w:rPr>
                <w:rFonts w:ascii="Times New Roman" w:hAnsi="Times New Roman"/>
                <w:sz w:val="24"/>
                <w:szCs w:val="24"/>
              </w:rPr>
              <w:t>661,8</w:t>
            </w:r>
            <w:r w:rsidRPr="005C012B">
              <w:rPr>
                <w:rFonts w:ascii="Times New Roman" w:hAnsi="Times New Roman"/>
                <w:sz w:val="24"/>
                <w:szCs w:val="24"/>
              </w:rPr>
              <w:t xml:space="preserve"> тыс. рублей;</w:t>
            </w:r>
          </w:p>
          <w:p w:rsidR="00E871D4" w:rsidRPr="005C012B" w:rsidRDefault="00E871D4" w:rsidP="00DE52D2">
            <w:pPr>
              <w:spacing w:after="0" w:line="240" w:lineRule="auto"/>
              <w:ind w:left="-426" w:firstLine="710"/>
              <w:rPr>
                <w:rFonts w:ascii="Times New Roman" w:hAnsi="Times New Roman"/>
                <w:sz w:val="24"/>
                <w:szCs w:val="24"/>
              </w:rPr>
            </w:pPr>
            <w:r w:rsidRPr="005C012B">
              <w:rPr>
                <w:rFonts w:ascii="Times New Roman" w:hAnsi="Times New Roman"/>
                <w:sz w:val="24"/>
                <w:szCs w:val="24"/>
              </w:rPr>
              <w:t>за счет федерального бюджета-</w:t>
            </w:r>
            <w:r w:rsidR="004D5E35" w:rsidRPr="005C012B">
              <w:rPr>
                <w:rFonts w:ascii="Times New Roman" w:hAnsi="Times New Roman"/>
                <w:sz w:val="24"/>
                <w:szCs w:val="24"/>
              </w:rPr>
              <w:t xml:space="preserve">112,7 </w:t>
            </w:r>
            <w:proofErr w:type="spellStart"/>
            <w:r w:rsidRPr="005C012B">
              <w:rPr>
                <w:rFonts w:ascii="Times New Roman" w:hAnsi="Times New Roman"/>
                <w:sz w:val="24"/>
                <w:szCs w:val="24"/>
              </w:rPr>
              <w:t>тыс</w:t>
            </w:r>
            <w:proofErr w:type="gramStart"/>
            <w:r w:rsidRPr="005C012B">
              <w:rPr>
                <w:rFonts w:ascii="Times New Roman" w:hAnsi="Times New Roman"/>
                <w:sz w:val="24"/>
                <w:szCs w:val="24"/>
              </w:rPr>
              <w:t>.р</w:t>
            </w:r>
            <w:proofErr w:type="gramEnd"/>
            <w:r w:rsidRPr="005C012B">
              <w:rPr>
                <w:rFonts w:ascii="Times New Roman" w:hAnsi="Times New Roman"/>
                <w:sz w:val="24"/>
                <w:szCs w:val="24"/>
              </w:rPr>
              <w:t>уб</w:t>
            </w:r>
            <w:proofErr w:type="spellEnd"/>
            <w:r w:rsidRPr="005C012B">
              <w:rPr>
                <w:rFonts w:ascii="Times New Roman" w:hAnsi="Times New Roman"/>
                <w:sz w:val="24"/>
                <w:szCs w:val="24"/>
              </w:rPr>
              <w:t>.</w:t>
            </w:r>
          </w:p>
          <w:p w:rsidR="0034319F" w:rsidRPr="005C012B" w:rsidRDefault="0034319F" w:rsidP="00DE52D2">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из них по годам:</w:t>
            </w:r>
          </w:p>
          <w:p w:rsidR="0034319F" w:rsidRPr="005C012B" w:rsidRDefault="0034319F" w:rsidP="00DE52D2">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w:t>
            </w:r>
            <w:r w:rsidR="009339A3" w:rsidRPr="005C012B">
              <w:rPr>
                <w:rFonts w:ascii="Times New Roman" w:hAnsi="Times New Roman"/>
                <w:sz w:val="24"/>
                <w:szCs w:val="24"/>
              </w:rPr>
              <w:t>4</w:t>
            </w:r>
            <w:r w:rsidRPr="005C012B">
              <w:rPr>
                <w:rFonts w:ascii="Times New Roman" w:hAnsi="Times New Roman"/>
                <w:sz w:val="24"/>
                <w:szCs w:val="24"/>
              </w:rPr>
              <w:t xml:space="preserve"> год – </w:t>
            </w:r>
            <w:r w:rsidR="004D5E35" w:rsidRPr="005C012B">
              <w:rPr>
                <w:rFonts w:ascii="Times New Roman" w:hAnsi="Times New Roman"/>
                <w:sz w:val="24"/>
                <w:szCs w:val="24"/>
              </w:rPr>
              <w:t>46165,1</w:t>
            </w:r>
            <w:r w:rsidRPr="005C012B">
              <w:rPr>
                <w:rFonts w:ascii="Times New Roman" w:hAnsi="Times New Roman"/>
                <w:sz w:val="24"/>
                <w:szCs w:val="24"/>
              </w:rPr>
              <w:t xml:space="preserve"> тыс. рублей, в том числе:</w:t>
            </w:r>
          </w:p>
          <w:p w:rsidR="0034319F" w:rsidRPr="005C012B" w:rsidRDefault="0034319F" w:rsidP="00DE52D2">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за счет средств </w:t>
            </w:r>
            <w:r w:rsidR="007B0302" w:rsidRPr="005C012B">
              <w:rPr>
                <w:rFonts w:ascii="Times New Roman" w:hAnsi="Times New Roman"/>
                <w:sz w:val="24"/>
                <w:szCs w:val="24"/>
              </w:rPr>
              <w:t>районного</w:t>
            </w:r>
            <w:r w:rsidR="004D5E35" w:rsidRPr="005C012B">
              <w:rPr>
                <w:rFonts w:ascii="Times New Roman" w:hAnsi="Times New Roman"/>
                <w:sz w:val="24"/>
                <w:szCs w:val="24"/>
              </w:rPr>
              <w:t xml:space="preserve"> </w:t>
            </w:r>
            <w:r w:rsidRPr="005C012B">
              <w:rPr>
                <w:rFonts w:ascii="Times New Roman" w:hAnsi="Times New Roman"/>
                <w:sz w:val="24"/>
                <w:szCs w:val="24"/>
              </w:rPr>
              <w:t>бюджета</w:t>
            </w:r>
            <w:r w:rsidR="00E871D4" w:rsidRPr="005C012B">
              <w:rPr>
                <w:rFonts w:ascii="Times New Roman" w:hAnsi="Times New Roman"/>
                <w:sz w:val="24"/>
                <w:szCs w:val="24"/>
              </w:rPr>
              <w:t xml:space="preserve"> 3</w:t>
            </w:r>
            <w:r w:rsidR="009A5EB8" w:rsidRPr="005C012B">
              <w:rPr>
                <w:rFonts w:ascii="Times New Roman" w:hAnsi="Times New Roman"/>
                <w:sz w:val="24"/>
                <w:szCs w:val="24"/>
              </w:rPr>
              <w:t>9</w:t>
            </w:r>
            <w:r w:rsidR="004D5E35" w:rsidRPr="005C012B">
              <w:rPr>
                <w:rFonts w:ascii="Times New Roman" w:hAnsi="Times New Roman"/>
                <w:sz w:val="24"/>
                <w:szCs w:val="24"/>
              </w:rPr>
              <w:t xml:space="preserve">584,4 </w:t>
            </w:r>
            <w:r w:rsidRPr="005C012B">
              <w:rPr>
                <w:rFonts w:ascii="Times New Roman" w:hAnsi="Times New Roman"/>
                <w:sz w:val="24"/>
                <w:szCs w:val="24"/>
              </w:rPr>
              <w:t>тыс. рублей;</w:t>
            </w:r>
          </w:p>
          <w:p w:rsidR="0034319F" w:rsidRPr="005C012B" w:rsidRDefault="0034319F" w:rsidP="00DE52D2">
            <w:pPr>
              <w:spacing w:after="0" w:line="240" w:lineRule="auto"/>
              <w:ind w:left="-426" w:firstLine="710"/>
              <w:rPr>
                <w:rFonts w:ascii="Times New Roman" w:hAnsi="Times New Roman"/>
                <w:sz w:val="24"/>
                <w:szCs w:val="24"/>
              </w:rPr>
            </w:pPr>
            <w:r w:rsidRPr="005C012B">
              <w:rPr>
                <w:rFonts w:ascii="Times New Roman" w:hAnsi="Times New Roman"/>
                <w:sz w:val="24"/>
                <w:szCs w:val="24"/>
              </w:rPr>
              <w:t xml:space="preserve">за счет средств краевого бюджета </w:t>
            </w:r>
            <w:r w:rsidR="004D5E35" w:rsidRPr="005C012B">
              <w:rPr>
                <w:rFonts w:ascii="Times New Roman" w:hAnsi="Times New Roman"/>
                <w:sz w:val="24"/>
                <w:szCs w:val="24"/>
              </w:rPr>
              <w:t xml:space="preserve">6468 </w:t>
            </w:r>
            <w:proofErr w:type="spellStart"/>
            <w:r w:rsidR="00E871D4" w:rsidRPr="005C012B">
              <w:rPr>
                <w:rFonts w:ascii="Times New Roman" w:hAnsi="Times New Roman"/>
                <w:sz w:val="24"/>
                <w:szCs w:val="24"/>
              </w:rPr>
              <w:t>тыс</w:t>
            </w:r>
            <w:proofErr w:type="gramStart"/>
            <w:r w:rsidR="00E871D4" w:rsidRPr="005C012B">
              <w:rPr>
                <w:rFonts w:ascii="Times New Roman" w:hAnsi="Times New Roman"/>
                <w:sz w:val="24"/>
                <w:szCs w:val="24"/>
              </w:rPr>
              <w:t>.р</w:t>
            </w:r>
            <w:proofErr w:type="gramEnd"/>
            <w:r w:rsidR="00E871D4" w:rsidRPr="005C012B">
              <w:rPr>
                <w:rFonts w:ascii="Times New Roman" w:hAnsi="Times New Roman"/>
                <w:sz w:val="24"/>
                <w:szCs w:val="24"/>
              </w:rPr>
              <w:t>ублей</w:t>
            </w:r>
            <w:proofErr w:type="spellEnd"/>
            <w:r w:rsidR="00E871D4" w:rsidRPr="005C012B">
              <w:rPr>
                <w:rFonts w:ascii="Times New Roman" w:hAnsi="Times New Roman"/>
                <w:sz w:val="24"/>
                <w:szCs w:val="24"/>
              </w:rPr>
              <w:t>;</w:t>
            </w:r>
          </w:p>
          <w:p w:rsidR="00E871D4" w:rsidRPr="005C012B" w:rsidRDefault="00E871D4" w:rsidP="00DE52D2">
            <w:pPr>
              <w:spacing w:after="0" w:line="240" w:lineRule="auto"/>
              <w:ind w:left="-426" w:firstLine="710"/>
              <w:rPr>
                <w:rFonts w:ascii="Times New Roman" w:hAnsi="Times New Roman"/>
                <w:sz w:val="24"/>
                <w:szCs w:val="24"/>
              </w:rPr>
            </w:pPr>
            <w:r w:rsidRPr="005C012B">
              <w:rPr>
                <w:rFonts w:ascii="Times New Roman" w:hAnsi="Times New Roman"/>
                <w:sz w:val="24"/>
                <w:szCs w:val="24"/>
              </w:rPr>
              <w:t xml:space="preserve">за счет средств федерального бюджета </w:t>
            </w:r>
            <w:r w:rsidR="004D5E35" w:rsidRPr="005C012B">
              <w:rPr>
                <w:rFonts w:ascii="Times New Roman" w:hAnsi="Times New Roman"/>
                <w:sz w:val="24"/>
                <w:szCs w:val="24"/>
              </w:rPr>
              <w:t xml:space="preserve">112,7  </w:t>
            </w:r>
            <w:proofErr w:type="spellStart"/>
            <w:r w:rsidR="004D5E35" w:rsidRPr="005C012B">
              <w:rPr>
                <w:rFonts w:ascii="Times New Roman" w:hAnsi="Times New Roman"/>
                <w:sz w:val="24"/>
                <w:szCs w:val="24"/>
              </w:rPr>
              <w:t>ть</w:t>
            </w:r>
            <w:r w:rsidRPr="005C012B">
              <w:rPr>
                <w:rFonts w:ascii="Times New Roman" w:hAnsi="Times New Roman"/>
                <w:sz w:val="24"/>
                <w:szCs w:val="24"/>
              </w:rPr>
              <w:t>с</w:t>
            </w:r>
            <w:proofErr w:type="gramStart"/>
            <w:r w:rsidRPr="005C012B">
              <w:rPr>
                <w:rFonts w:ascii="Times New Roman" w:hAnsi="Times New Roman"/>
                <w:sz w:val="24"/>
                <w:szCs w:val="24"/>
              </w:rPr>
              <w:t>.р</w:t>
            </w:r>
            <w:proofErr w:type="gramEnd"/>
            <w:r w:rsidRPr="005C012B">
              <w:rPr>
                <w:rFonts w:ascii="Times New Roman" w:hAnsi="Times New Roman"/>
                <w:sz w:val="24"/>
                <w:szCs w:val="24"/>
              </w:rPr>
              <w:t>уб</w:t>
            </w:r>
            <w:proofErr w:type="spellEnd"/>
            <w:r w:rsidRPr="005C012B">
              <w:rPr>
                <w:rFonts w:ascii="Times New Roman" w:hAnsi="Times New Roman"/>
                <w:sz w:val="24"/>
                <w:szCs w:val="24"/>
              </w:rPr>
              <w:t>.</w:t>
            </w:r>
          </w:p>
          <w:p w:rsidR="0034319F" w:rsidRPr="005C012B" w:rsidRDefault="0034319F" w:rsidP="00DE52D2">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w:t>
            </w:r>
            <w:r w:rsidR="009339A3" w:rsidRPr="005C012B">
              <w:rPr>
                <w:rFonts w:ascii="Times New Roman" w:hAnsi="Times New Roman"/>
                <w:sz w:val="24"/>
                <w:szCs w:val="24"/>
              </w:rPr>
              <w:t>5</w:t>
            </w:r>
            <w:r w:rsidRPr="005C012B">
              <w:rPr>
                <w:rFonts w:ascii="Times New Roman" w:hAnsi="Times New Roman"/>
                <w:sz w:val="24"/>
                <w:szCs w:val="24"/>
              </w:rPr>
              <w:t xml:space="preserve">год – </w:t>
            </w:r>
            <w:r w:rsidR="009A5EB8" w:rsidRPr="005C012B">
              <w:rPr>
                <w:rFonts w:ascii="Times New Roman" w:hAnsi="Times New Roman"/>
                <w:sz w:val="24"/>
                <w:szCs w:val="24"/>
              </w:rPr>
              <w:t>43665,5</w:t>
            </w:r>
            <w:r w:rsidRPr="005C012B">
              <w:rPr>
                <w:rFonts w:ascii="Times New Roman" w:hAnsi="Times New Roman"/>
                <w:sz w:val="24"/>
                <w:szCs w:val="24"/>
              </w:rPr>
              <w:t xml:space="preserve"> тыс. рублей, в том числе:</w:t>
            </w:r>
          </w:p>
          <w:p w:rsidR="0034319F" w:rsidRPr="005C012B" w:rsidRDefault="0034319F" w:rsidP="00DE52D2">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за счет средств </w:t>
            </w:r>
            <w:r w:rsidR="007B0302" w:rsidRPr="005C012B">
              <w:rPr>
                <w:rFonts w:ascii="Times New Roman" w:hAnsi="Times New Roman"/>
                <w:sz w:val="24"/>
                <w:szCs w:val="24"/>
              </w:rPr>
              <w:t>районного</w:t>
            </w:r>
            <w:r w:rsidRPr="005C012B">
              <w:rPr>
                <w:rFonts w:ascii="Times New Roman" w:hAnsi="Times New Roman"/>
                <w:sz w:val="24"/>
                <w:szCs w:val="24"/>
              </w:rPr>
              <w:t xml:space="preserve"> бюджета </w:t>
            </w:r>
            <w:r w:rsidR="004D5E35" w:rsidRPr="005C012B">
              <w:rPr>
                <w:rFonts w:ascii="Times New Roman" w:hAnsi="Times New Roman"/>
                <w:sz w:val="24"/>
                <w:szCs w:val="24"/>
              </w:rPr>
              <w:t>39471,1</w:t>
            </w:r>
            <w:r w:rsidRPr="005C012B">
              <w:rPr>
                <w:rFonts w:ascii="Times New Roman" w:hAnsi="Times New Roman"/>
                <w:sz w:val="24"/>
                <w:szCs w:val="24"/>
              </w:rPr>
              <w:t xml:space="preserve"> тыс. рублей;</w:t>
            </w:r>
          </w:p>
          <w:p w:rsidR="00E871D4" w:rsidRPr="005C012B" w:rsidRDefault="00E871D4" w:rsidP="00DE52D2">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 xml:space="preserve">аевого бюджета – </w:t>
            </w:r>
            <w:r w:rsidR="004D5E35" w:rsidRPr="005C012B">
              <w:rPr>
                <w:rFonts w:ascii="Times New Roman" w:hAnsi="Times New Roman"/>
                <w:sz w:val="24"/>
                <w:szCs w:val="24"/>
              </w:rPr>
              <w:t>4193,8</w:t>
            </w:r>
            <w:r w:rsidRPr="005C012B">
              <w:rPr>
                <w:rFonts w:ascii="Times New Roman" w:hAnsi="Times New Roman"/>
                <w:sz w:val="24"/>
                <w:szCs w:val="24"/>
              </w:rPr>
              <w:t xml:space="preserve"> тыс. рублей</w:t>
            </w:r>
          </w:p>
          <w:p w:rsidR="0034319F" w:rsidRPr="005C012B" w:rsidRDefault="0034319F" w:rsidP="00DE52D2">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lastRenderedPageBreak/>
              <w:t>202</w:t>
            </w:r>
            <w:r w:rsidR="009339A3" w:rsidRPr="005C012B">
              <w:rPr>
                <w:rFonts w:ascii="Times New Roman" w:hAnsi="Times New Roman"/>
                <w:sz w:val="24"/>
                <w:szCs w:val="24"/>
              </w:rPr>
              <w:t>6</w:t>
            </w:r>
            <w:r w:rsidRPr="005C012B">
              <w:rPr>
                <w:rFonts w:ascii="Times New Roman" w:hAnsi="Times New Roman"/>
                <w:sz w:val="24"/>
                <w:szCs w:val="24"/>
              </w:rPr>
              <w:t xml:space="preserve"> год – </w:t>
            </w:r>
            <w:r w:rsidR="009339A3" w:rsidRPr="005C012B">
              <w:rPr>
                <w:rFonts w:ascii="Times New Roman" w:hAnsi="Times New Roman"/>
                <w:sz w:val="24"/>
                <w:szCs w:val="24"/>
              </w:rPr>
              <w:t>3</w:t>
            </w:r>
            <w:r w:rsidR="004D5E35" w:rsidRPr="005C012B">
              <w:rPr>
                <w:rFonts w:ascii="Times New Roman" w:hAnsi="Times New Roman"/>
                <w:sz w:val="24"/>
                <w:szCs w:val="24"/>
              </w:rPr>
              <w:t>4995 т</w:t>
            </w:r>
            <w:r w:rsidRPr="005C012B">
              <w:rPr>
                <w:rFonts w:ascii="Times New Roman" w:hAnsi="Times New Roman"/>
                <w:sz w:val="24"/>
                <w:szCs w:val="24"/>
              </w:rPr>
              <w:t>ыс. рублей, в том числе:</w:t>
            </w:r>
          </w:p>
          <w:p w:rsidR="007B0302" w:rsidRPr="005C012B" w:rsidRDefault="0034319F" w:rsidP="001A2DC5">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за счет средств </w:t>
            </w:r>
            <w:r w:rsidR="007B0302" w:rsidRPr="005C012B">
              <w:rPr>
                <w:rFonts w:ascii="Times New Roman" w:hAnsi="Times New Roman"/>
                <w:sz w:val="24"/>
                <w:szCs w:val="24"/>
              </w:rPr>
              <w:t>районного</w:t>
            </w:r>
            <w:r w:rsidR="00933F89" w:rsidRPr="005C012B">
              <w:rPr>
                <w:rFonts w:ascii="Times New Roman" w:hAnsi="Times New Roman"/>
                <w:sz w:val="24"/>
                <w:szCs w:val="24"/>
              </w:rPr>
              <w:t xml:space="preserve"> бюджета </w:t>
            </w:r>
            <w:r w:rsidR="004D5E35" w:rsidRPr="005C012B">
              <w:rPr>
                <w:rFonts w:ascii="Times New Roman" w:hAnsi="Times New Roman"/>
                <w:sz w:val="24"/>
                <w:szCs w:val="24"/>
              </w:rPr>
              <w:t>34995,0</w:t>
            </w:r>
            <w:r w:rsidRPr="005C012B">
              <w:rPr>
                <w:rFonts w:ascii="Times New Roman" w:hAnsi="Times New Roman"/>
                <w:sz w:val="24"/>
                <w:szCs w:val="24"/>
              </w:rPr>
              <w:t xml:space="preserve"> тыс. рублей</w:t>
            </w:r>
            <w:r w:rsidR="007B0302" w:rsidRPr="005C012B">
              <w:rPr>
                <w:rFonts w:ascii="Times New Roman" w:hAnsi="Times New Roman"/>
                <w:sz w:val="24"/>
                <w:szCs w:val="24"/>
              </w:rPr>
              <w:t>;</w:t>
            </w:r>
          </w:p>
          <w:p w:rsidR="007B0302" w:rsidRPr="005C012B" w:rsidRDefault="007B0302" w:rsidP="007B0302">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w:t>
            </w:r>
            <w:r w:rsidR="00A20381" w:rsidRPr="005C012B">
              <w:rPr>
                <w:rFonts w:ascii="Times New Roman" w:hAnsi="Times New Roman"/>
                <w:sz w:val="24"/>
                <w:szCs w:val="24"/>
              </w:rPr>
              <w:t>7</w:t>
            </w:r>
            <w:r w:rsidRPr="005C012B">
              <w:rPr>
                <w:rFonts w:ascii="Times New Roman" w:hAnsi="Times New Roman"/>
                <w:sz w:val="24"/>
                <w:szCs w:val="24"/>
              </w:rPr>
              <w:t xml:space="preserve"> год – </w:t>
            </w:r>
            <w:r w:rsidR="004D5E35" w:rsidRPr="005C012B">
              <w:rPr>
                <w:rFonts w:ascii="Times New Roman" w:hAnsi="Times New Roman"/>
                <w:sz w:val="24"/>
                <w:szCs w:val="24"/>
              </w:rPr>
              <w:t>34135,4</w:t>
            </w:r>
            <w:r w:rsidRPr="005C012B">
              <w:rPr>
                <w:rFonts w:ascii="Times New Roman" w:hAnsi="Times New Roman"/>
                <w:sz w:val="24"/>
                <w:szCs w:val="24"/>
              </w:rPr>
              <w:t xml:space="preserve"> тыс. рублей, в том числе:</w:t>
            </w:r>
          </w:p>
          <w:p w:rsidR="0034319F" w:rsidRPr="005C012B" w:rsidRDefault="007B0302" w:rsidP="004D5E35">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 xml:space="preserve">за счет средств районного бюджета </w:t>
            </w:r>
            <w:r w:rsidR="004D5E35" w:rsidRPr="005C012B">
              <w:rPr>
                <w:rFonts w:ascii="Times New Roman" w:hAnsi="Times New Roman"/>
                <w:sz w:val="24"/>
                <w:szCs w:val="24"/>
              </w:rPr>
              <w:t>34135,4</w:t>
            </w:r>
            <w:r w:rsidRPr="005C012B">
              <w:rPr>
                <w:rFonts w:ascii="Times New Roman" w:hAnsi="Times New Roman"/>
                <w:sz w:val="24"/>
                <w:szCs w:val="24"/>
              </w:rPr>
              <w:t xml:space="preserve"> тыс. рублей</w:t>
            </w:r>
            <w:r w:rsidR="0034319F" w:rsidRPr="005C012B">
              <w:rPr>
                <w:rFonts w:ascii="Times New Roman" w:hAnsi="Times New Roman"/>
                <w:sz w:val="24"/>
                <w:szCs w:val="24"/>
              </w:rPr>
              <w:t>.</w:t>
            </w:r>
            <w:bookmarkEnd w:id="11"/>
          </w:p>
        </w:tc>
      </w:tr>
      <w:tr w:rsidR="00A345F3" w:rsidRPr="008834A3" w:rsidTr="0034319F">
        <w:tc>
          <w:tcPr>
            <w:tcW w:w="3032" w:type="dxa"/>
          </w:tcPr>
          <w:p w:rsidR="00A345F3" w:rsidRPr="008834A3" w:rsidRDefault="00A345F3" w:rsidP="00D67ADA">
            <w:pPr>
              <w:autoSpaceDE w:val="0"/>
              <w:autoSpaceDN w:val="0"/>
              <w:adjustRightInd w:val="0"/>
              <w:spacing w:after="0" w:line="240" w:lineRule="auto"/>
              <w:rPr>
                <w:rFonts w:ascii="Times New Roman" w:hAnsi="Times New Roman"/>
                <w:sz w:val="24"/>
                <w:szCs w:val="24"/>
              </w:rPr>
            </w:pPr>
            <w:r w:rsidRPr="008834A3">
              <w:rPr>
                <w:rFonts w:ascii="Times New Roman" w:hAnsi="Times New Roman"/>
                <w:sz w:val="24"/>
                <w:szCs w:val="24"/>
              </w:rPr>
              <w:lastRenderedPageBreak/>
              <w:t xml:space="preserve">Система организации </w:t>
            </w:r>
            <w:proofErr w:type="gramStart"/>
            <w:r w:rsidRPr="008834A3">
              <w:rPr>
                <w:rFonts w:ascii="Times New Roman" w:hAnsi="Times New Roman"/>
                <w:sz w:val="24"/>
                <w:szCs w:val="24"/>
              </w:rPr>
              <w:t>контроля за</w:t>
            </w:r>
            <w:proofErr w:type="gramEnd"/>
            <w:r w:rsidRPr="008834A3">
              <w:rPr>
                <w:rFonts w:ascii="Times New Roman" w:hAnsi="Times New Roman"/>
                <w:sz w:val="24"/>
                <w:szCs w:val="24"/>
              </w:rPr>
              <w:t xml:space="preserve"> исполнением подпрограммы</w:t>
            </w:r>
          </w:p>
        </w:tc>
        <w:tc>
          <w:tcPr>
            <w:tcW w:w="6996" w:type="dxa"/>
          </w:tcPr>
          <w:p w:rsidR="00A345F3" w:rsidRPr="008834A3" w:rsidRDefault="00A345F3" w:rsidP="007377B6">
            <w:pPr>
              <w:pStyle w:val="a8"/>
              <w:jc w:val="both"/>
              <w:rPr>
                <w:rFonts w:ascii="Times New Roman" w:hAnsi="Times New Roman"/>
                <w:sz w:val="24"/>
                <w:szCs w:val="24"/>
                <w:lang w:eastAsia="en-US"/>
              </w:rPr>
            </w:pPr>
            <w:proofErr w:type="gramStart"/>
            <w:r w:rsidRPr="008834A3">
              <w:rPr>
                <w:rFonts w:ascii="Times New Roman" w:hAnsi="Times New Roman"/>
                <w:sz w:val="24"/>
                <w:szCs w:val="24"/>
              </w:rPr>
              <w:t>Контроль за</w:t>
            </w:r>
            <w:proofErr w:type="gramEnd"/>
            <w:r w:rsidRPr="008834A3">
              <w:rPr>
                <w:rFonts w:ascii="Times New Roman" w:hAnsi="Times New Roman"/>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8834A3" w:rsidRDefault="005E7C60" w:rsidP="00D67ADA">
      <w:pPr>
        <w:autoSpaceDE w:val="0"/>
        <w:autoSpaceDN w:val="0"/>
        <w:adjustRightInd w:val="0"/>
        <w:spacing w:after="0" w:line="240" w:lineRule="auto"/>
        <w:jc w:val="both"/>
        <w:outlineLvl w:val="0"/>
        <w:rPr>
          <w:rFonts w:ascii="Times New Roman" w:hAnsi="Times New Roman"/>
          <w:b/>
          <w:sz w:val="24"/>
          <w:szCs w:val="24"/>
        </w:rPr>
      </w:pPr>
    </w:p>
    <w:p w:rsidR="005E7C60" w:rsidRPr="008834A3" w:rsidRDefault="005E7C60" w:rsidP="00D67ADA">
      <w:pPr>
        <w:autoSpaceDE w:val="0"/>
        <w:autoSpaceDN w:val="0"/>
        <w:adjustRightInd w:val="0"/>
        <w:spacing w:after="0" w:line="240" w:lineRule="auto"/>
        <w:ind w:left="-567" w:right="-287" w:firstLine="567"/>
        <w:jc w:val="center"/>
        <w:outlineLvl w:val="0"/>
        <w:rPr>
          <w:rFonts w:ascii="Times New Roman" w:hAnsi="Times New Roman"/>
          <w:b/>
          <w:sz w:val="24"/>
          <w:szCs w:val="24"/>
        </w:rPr>
      </w:pPr>
      <w:r w:rsidRPr="008834A3">
        <w:rPr>
          <w:rFonts w:ascii="Times New Roman" w:hAnsi="Times New Roman"/>
          <w:b/>
          <w:sz w:val="24"/>
          <w:szCs w:val="24"/>
        </w:rPr>
        <w:t>2. Основные разделы подпрограммы</w:t>
      </w:r>
    </w:p>
    <w:p w:rsidR="005E7C60" w:rsidRDefault="005E7C6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8834A3">
        <w:rPr>
          <w:rFonts w:ascii="Times New Roman" w:hAnsi="Times New Roman"/>
          <w:b/>
          <w:sz w:val="24"/>
          <w:szCs w:val="24"/>
        </w:rPr>
        <w:t>2.1. Постановка проблемы и обоснование необходимости разработки</w:t>
      </w:r>
      <w:r w:rsidR="006B2D14">
        <w:rPr>
          <w:rFonts w:ascii="Times New Roman" w:hAnsi="Times New Roman"/>
          <w:b/>
          <w:sz w:val="24"/>
          <w:szCs w:val="24"/>
        </w:rPr>
        <w:t xml:space="preserve"> </w:t>
      </w:r>
      <w:r w:rsidRPr="008834A3">
        <w:rPr>
          <w:rFonts w:ascii="Times New Roman" w:hAnsi="Times New Roman"/>
          <w:b/>
          <w:sz w:val="24"/>
          <w:szCs w:val="24"/>
        </w:rPr>
        <w:t>подпрограммы</w:t>
      </w:r>
    </w:p>
    <w:p w:rsidR="005D42F6" w:rsidRPr="00222BBA" w:rsidRDefault="005D42F6" w:rsidP="00D67ADA">
      <w:pPr>
        <w:autoSpaceDE w:val="0"/>
        <w:autoSpaceDN w:val="0"/>
        <w:adjustRightInd w:val="0"/>
        <w:spacing w:after="0" w:line="240" w:lineRule="auto"/>
        <w:ind w:left="-567" w:right="-287" w:firstLine="567"/>
        <w:jc w:val="center"/>
        <w:rPr>
          <w:rFonts w:ascii="Times New Roman" w:hAnsi="Times New Roman"/>
          <w:b/>
          <w:sz w:val="24"/>
          <w:szCs w:val="24"/>
        </w:rPr>
      </w:pPr>
    </w:p>
    <w:p w:rsidR="005E7C60" w:rsidRPr="00222BBA" w:rsidRDefault="005E7C60" w:rsidP="00D67ADA">
      <w:pPr>
        <w:widowControl w:val="0"/>
        <w:autoSpaceDE w:val="0"/>
        <w:autoSpaceDN w:val="0"/>
        <w:adjustRightInd w:val="0"/>
        <w:spacing w:after="0" w:line="240" w:lineRule="auto"/>
        <w:ind w:left="-567" w:right="-287" w:firstLine="567"/>
        <w:jc w:val="both"/>
        <w:rPr>
          <w:rFonts w:ascii="Times New Roman" w:hAnsi="Times New Roman"/>
          <w:bCs/>
          <w:sz w:val="24"/>
          <w:szCs w:val="24"/>
        </w:rPr>
      </w:pPr>
      <w:r w:rsidRPr="00222BBA">
        <w:rPr>
          <w:rFonts w:ascii="Times New Roman" w:hAnsi="Times New Roman"/>
          <w:sz w:val="24"/>
          <w:szCs w:val="24"/>
        </w:rPr>
        <w:t>Подпрограмма направлена на с</w:t>
      </w:r>
      <w:r w:rsidRPr="00222BBA">
        <w:rPr>
          <w:rFonts w:ascii="Times New Roman" w:hAnsi="Times New Roman"/>
          <w:bCs/>
          <w:sz w:val="24"/>
          <w:szCs w:val="24"/>
        </w:rPr>
        <w:t>оздание благоприятных условий для устойчивого развития сферы культуры района.</w:t>
      </w:r>
    </w:p>
    <w:p w:rsidR="005E7C60" w:rsidRPr="00CC4699" w:rsidRDefault="005E7C60" w:rsidP="00D67ADA">
      <w:pPr>
        <w:widowControl w:val="0"/>
        <w:autoSpaceDE w:val="0"/>
        <w:autoSpaceDN w:val="0"/>
        <w:adjustRightInd w:val="0"/>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 xml:space="preserve">В числе наиболее острых проблем, решаемых в рамках реализации подпрограммы, - низкий профессиональный уровень работников клубных учреждений, несоответствие материально-технической базы учреждений утвержденным модельным стандартам. Развитие кадрового ресурса </w:t>
      </w:r>
      <w:r w:rsidRPr="00CC4699">
        <w:rPr>
          <w:rFonts w:ascii="Times New Roman" w:hAnsi="Times New Roman"/>
          <w:sz w:val="24"/>
          <w:szCs w:val="24"/>
        </w:rPr>
        <w:t>отрасли «культура» является одним из приоритетных направлений деятельности.</w:t>
      </w:r>
    </w:p>
    <w:p w:rsidR="005E7C60" w:rsidRPr="00CC4699" w:rsidRDefault="003B24C1" w:rsidP="00D67ADA">
      <w:pPr>
        <w:autoSpaceDE w:val="0"/>
        <w:autoSpaceDN w:val="0"/>
        <w:adjustRightInd w:val="0"/>
        <w:spacing w:after="0" w:line="240" w:lineRule="auto"/>
        <w:ind w:left="-567" w:right="-287" w:firstLine="567"/>
        <w:jc w:val="both"/>
        <w:rPr>
          <w:rFonts w:ascii="Times New Roman" w:hAnsi="Times New Roman"/>
          <w:sz w:val="24"/>
          <w:szCs w:val="24"/>
        </w:rPr>
      </w:pPr>
      <w:r w:rsidRPr="00CC4699">
        <w:rPr>
          <w:rFonts w:ascii="Times New Roman" w:hAnsi="Times New Roman"/>
          <w:sz w:val="24"/>
          <w:szCs w:val="24"/>
        </w:rPr>
        <w:t>80</w:t>
      </w:r>
      <w:r w:rsidR="005E7C60" w:rsidRPr="00CC4699">
        <w:rPr>
          <w:rFonts w:ascii="Times New Roman" w:hAnsi="Times New Roman"/>
          <w:sz w:val="24"/>
          <w:szCs w:val="24"/>
        </w:rPr>
        <w:t>% творческих работников имеют среднее специальное и высшее профильное образование. В связи с тем, что приток на село ограничен, отмечается «старение» кадров, практически перестали поступать кадры со специальным образованием.</w:t>
      </w:r>
    </w:p>
    <w:p w:rsidR="005E7C60" w:rsidRPr="002F32A2"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CC4699">
        <w:rPr>
          <w:rFonts w:ascii="Times New Roman" w:hAnsi="Times New Roman"/>
          <w:sz w:val="24"/>
          <w:szCs w:val="24"/>
        </w:rPr>
        <w:t>С целью обеспечения учреждений культуры специалистами, обладающими современными знаниями, функционирует система профессиональной подготовки (курсы, семинары, творческие лаборатории, мастер-классы, дистанционное обучение). В 202</w:t>
      </w:r>
      <w:r w:rsidR="00917134" w:rsidRPr="00CC4699">
        <w:rPr>
          <w:rFonts w:ascii="Times New Roman" w:hAnsi="Times New Roman"/>
          <w:sz w:val="24"/>
          <w:szCs w:val="24"/>
        </w:rPr>
        <w:t>4</w:t>
      </w:r>
      <w:r w:rsidRPr="00CC4699">
        <w:rPr>
          <w:rFonts w:ascii="Times New Roman" w:hAnsi="Times New Roman"/>
          <w:sz w:val="24"/>
          <w:szCs w:val="24"/>
        </w:rPr>
        <w:t xml:space="preserve"> г. </w:t>
      </w:r>
      <w:r w:rsidR="001D2F85">
        <w:rPr>
          <w:rFonts w:ascii="Times New Roman" w:hAnsi="Times New Roman"/>
          <w:sz w:val="24"/>
          <w:szCs w:val="24"/>
        </w:rPr>
        <w:t>9</w:t>
      </w:r>
      <w:r w:rsidRPr="00CC4699">
        <w:rPr>
          <w:rFonts w:ascii="Times New Roman" w:hAnsi="Times New Roman"/>
          <w:sz w:val="24"/>
          <w:szCs w:val="24"/>
        </w:rPr>
        <w:t xml:space="preserve"> специалист</w:t>
      </w:r>
      <w:r w:rsidR="00AC3A4B" w:rsidRPr="00CC4699">
        <w:rPr>
          <w:rFonts w:ascii="Times New Roman" w:hAnsi="Times New Roman"/>
          <w:sz w:val="24"/>
          <w:szCs w:val="24"/>
        </w:rPr>
        <w:t>ов</w:t>
      </w:r>
      <w:r w:rsidR="001D2F85">
        <w:rPr>
          <w:rFonts w:ascii="Times New Roman" w:hAnsi="Times New Roman"/>
          <w:sz w:val="24"/>
          <w:szCs w:val="24"/>
        </w:rPr>
        <w:t xml:space="preserve"> </w:t>
      </w:r>
      <w:r w:rsidRPr="00CC4699">
        <w:rPr>
          <w:rFonts w:ascii="Times New Roman" w:hAnsi="Times New Roman"/>
          <w:sz w:val="24"/>
          <w:szCs w:val="24"/>
        </w:rPr>
        <w:t>повысили</w:t>
      </w:r>
      <w:r w:rsidR="001D2F85">
        <w:rPr>
          <w:rFonts w:ascii="Times New Roman" w:hAnsi="Times New Roman"/>
          <w:sz w:val="24"/>
          <w:szCs w:val="24"/>
        </w:rPr>
        <w:t xml:space="preserve"> </w:t>
      </w:r>
      <w:r w:rsidRPr="00CC4699">
        <w:rPr>
          <w:rFonts w:ascii="Times New Roman" w:hAnsi="Times New Roman"/>
          <w:sz w:val="24"/>
          <w:szCs w:val="24"/>
        </w:rPr>
        <w:t>квалификацию</w:t>
      </w:r>
      <w:r w:rsidR="00AC3A4B" w:rsidRPr="00CC4699">
        <w:rPr>
          <w:rFonts w:ascii="Times New Roman" w:hAnsi="Times New Roman"/>
          <w:sz w:val="24"/>
          <w:szCs w:val="24"/>
        </w:rPr>
        <w:t xml:space="preserve"> в рамках национального проекта</w:t>
      </w:r>
      <w:r w:rsidR="00AC3A4B" w:rsidRPr="00CC4699">
        <w:rPr>
          <w:rFonts w:ascii="Times New Roman" w:hAnsi="Times New Roman"/>
          <w:b/>
          <w:sz w:val="24"/>
          <w:szCs w:val="24"/>
        </w:rPr>
        <w:t xml:space="preserve"> «Культура».</w:t>
      </w:r>
      <w:r w:rsidR="006B2D14">
        <w:rPr>
          <w:rFonts w:ascii="Times New Roman" w:hAnsi="Times New Roman"/>
          <w:b/>
          <w:sz w:val="24"/>
          <w:szCs w:val="24"/>
        </w:rPr>
        <w:t xml:space="preserve"> </w:t>
      </w:r>
      <w:r w:rsidRPr="00CC4699">
        <w:rPr>
          <w:rFonts w:ascii="Times New Roman" w:hAnsi="Times New Roman"/>
          <w:sz w:val="24"/>
          <w:szCs w:val="24"/>
        </w:rPr>
        <w:t>10 специалистов получают среднее профессиональное образование.</w:t>
      </w:r>
    </w:p>
    <w:p w:rsidR="005E7C60" w:rsidRPr="00222BBA"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Реализация данного раздела подпрограммы послужит решению проблем развития кадрового потенциала отрасли «культура».</w:t>
      </w:r>
    </w:p>
    <w:p w:rsidR="005E7C60" w:rsidRPr="00222BBA" w:rsidRDefault="005E7C60" w:rsidP="00D67ADA">
      <w:pPr>
        <w:tabs>
          <w:tab w:val="left" w:pos="176"/>
        </w:tabs>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Состояние материально-технической базы учреждений культуры не соответствует требованиям: изношенность специального оборудования составляет около 80%, некоторых видов музыкальных инструментов - 50%.</w:t>
      </w:r>
    </w:p>
    <w:p w:rsidR="005E7C60" w:rsidRPr="007D043E" w:rsidRDefault="005E7C60" w:rsidP="00D67ADA">
      <w:pPr>
        <w:tabs>
          <w:tab w:val="left" w:pos="176"/>
        </w:tabs>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 xml:space="preserve">Необходим ремонт </w:t>
      </w:r>
      <w:r w:rsidR="002F32A2">
        <w:rPr>
          <w:rFonts w:ascii="Times New Roman" w:hAnsi="Times New Roman"/>
          <w:sz w:val="24"/>
          <w:szCs w:val="24"/>
        </w:rPr>
        <w:t>3</w:t>
      </w:r>
      <w:r w:rsidRPr="00222BBA">
        <w:rPr>
          <w:rFonts w:ascii="Times New Roman" w:hAnsi="Times New Roman"/>
          <w:sz w:val="24"/>
          <w:szCs w:val="24"/>
        </w:rPr>
        <w:t xml:space="preserve"> учреждениям культуры из 48, ремонт электрооборудования, о</w:t>
      </w:r>
      <w:r w:rsidRPr="00222BBA">
        <w:rPr>
          <w:rFonts w:ascii="Times New Roman" w:hAnsi="Times New Roman"/>
          <w:bCs/>
          <w:sz w:val="24"/>
          <w:szCs w:val="24"/>
        </w:rPr>
        <w:t xml:space="preserve">беспечение </w:t>
      </w:r>
      <w:r w:rsidRPr="007D043E">
        <w:rPr>
          <w:rFonts w:ascii="Times New Roman" w:hAnsi="Times New Roman"/>
          <w:bCs/>
          <w:sz w:val="24"/>
          <w:szCs w:val="24"/>
        </w:rPr>
        <w:t>современными системами безопасности, внедрение современных сре</w:t>
      </w:r>
      <w:proofErr w:type="gramStart"/>
      <w:r w:rsidRPr="007D043E">
        <w:rPr>
          <w:rFonts w:ascii="Times New Roman" w:hAnsi="Times New Roman"/>
          <w:bCs/>
          <w:sz w:val="24"/>
          <w:szCs w:val="24"/>
        </w:rPr>
        <w:t>дств</w:t>
      </w:r>
      <w:r w:rsidR="001D2F85">
        <w:rPr>
          <w:rFonts w:ascii="Times New Roman" w:hAnsi="Times New Roman"/>
          <w:bCs/>
          <w:sz w:val="24"/>
          <w:szCs w:val="24"/>
        </w:rPr>
        <w:t xml:space="preserve"> </w:t>
      </w:r>
      <w:r w:rsidRPr="007D043E">
        <w:rPr>
          <w:rFonts w:ascii="Times New Roman" w:hAnsi="Times New Roman"/>
          <w:bCs/>
          <w:sz w:val="24"/>
          <w:szCs w:val="24"/>
        </w:rPr>
        <w:t>пр</w:t>
      </w:r>
      <w:proofErr w:type="gramEnd"/>
      <w:r w:rsidRPr="007D043E">
        <w:rPr>
          <w:rFonts w:ascii="Times New Roman" w:hAnsi="Times New Roman"/>
          <w:bCs/>
          <w:sz w:val="24"/>
          <w:szCs w:val="24"/>
        </w:rPr>
        <w:t xml:space="preserve">отивопожарной защиты. </w:t>
      </w:r>
      <w:r w:rsidRPr="007D043E">
        <w:rPr>
          <w:rFonts w:ascii="Times New Roman" w:hAnsi="Times New Roman"/>
          <w:sz w:val="24"/>
          <w:szCs w:val="24"/>
        </w:rPr>
        <w:t xml:space="preserve">Несоответствие материально-технической базы учреждений культуры современным требованиям и недостаток финансовых средств на приобретение свето- и звукового технического оборудования, компьютерной техники, подключение учреждений к сети интернет не позволяет на качественном уровне создать условия для дальнейшего развития творческих способностей населения в культурной жизни района. </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7D043E">
        <w:rPr>
          <w:rFonts w:ascii="Times New Roman" w:hAnsi="Times New Roman"/>
          <w:sz w:val="24"/>
          <w:szCs w:val="24"/>
        </w:rPr>
        <w:t>В целях формирования современной информационной и телекоммуникационной инфраструктуры в сфере культуры 2</w:t>
      </w:r>
      <w:r w:rsidR="001D2F85">
        <w:rPr>
          <w:rFonts w:ascii="Times New Roman" w:hAnsi="Times New Roman"/>
          <w:sz w:val="24"/>
          <w:szCs w:val="24"/>
        </w:rPr>
        <w:t>4</w:t>
      </w:r>
      <w:r w:rsidRPr="007D043E">
        <w:rPr>
          <w:rFonts w:ascii="Times New Roman" w:hAnsi="Times New Roman"/>
          <w:sz w:val="24"/>
          <w:szCs w:val="24"/>
        </w:rPr>
        <w:t xml:space="preserve"> библиотек</w:t>
      </w:r>
      <w:r w:rsidR="001D2F85">
        <w:rPr>
          <w:rFonts w:ascii="Times New Roman" w:hAnsi="Times New Roman"/>
          <w:sz w:val="24"/>
          <w:szCs w:val="24"/>
        </w:rPr>
        <w:t>и</w:t>
      </w:r>
      <w:r w:rsidRPr="007D043E">
        <w:rPr>
          <w:rFonts w:ascii="Times New Roman" w:hAnsi="Times New Roman"/>
          <w:sz w:val="24"/>
          <w:szCs w:val="24"/>
        </w:rPr>
        <w:t xml:space="preserve"> и 12 клубных учреждений, музей, ДШИ оснащены компьютерной техникой и программным обеспечением. Во всех муниципальных бюджетных учреждениях культуры созданы сайты, страницы ВК. </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7D043E">
        <w:rPr>
          <w:rFonts w:ascii="Times New Roman" w:hAnsi="Times New Roman"/>
          <w:sz w:val="24"/>
          <w:szCs w:val="24"/>
        </w:rPr>
        <w:t>Связь теоретического обучения и практической деятельности воспитанников ДШИ проявляется в активном участии обучающихся в конкурсах и фестивалях различного уровня, где они занимают призовые места (ежегодно не менее 15 человек). В рамках образовательной деятельности ДШИ проводится не менее 50 культурно-просветительских мероприятий с увеличением количества зрителей и участников, вовлеченных в мероприятия на 1% в год.</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7D043E">
        <w:rPr>
          <w:rFonts w:ascii="Times New Roman" w:hAnsi="Times New Roman"/>
          <w:sz w:val="24"/>
          <w:szCs w:val="24"/>
        </w:rPr>
        <w:t>Решение поставленных проблем, поиск новых методов управления развитием сферы культуры и достижение целей  должно идти с использованием программно-целевого ме</w:t>
      </w:r>
      <w:r w:rsidR="00EA417C" w:rsidRPr="007D043E">
        <w:rPr>
          <w:rFonts w:ascii="Times New Roman" w:hAnsi="Times New Roman"/>
          <w:sz w:val="24"/>
          <w:szCs w:val="24"/>
        </w:rPr>
        <w:t>тода, то есть путем реализации п</w:t>
      </w:r>
      <w:r w:rsidRPr="007D043E">
        <w:rPr>
          <w:rFonts w:ascii="Times New Roman" w:hAnsi="Times New Roman"/>
          <w:sz w:val="24"/>
          <w:szCs w:val="24"/>
        </w:rPr>
        <w:t xml:space="preserve">одпрограммы, что обеспечит больший уровень эффективности </w:t>
      </w:r>
      <w:r w:rsidRPr="007D043E">
        <w:rPr>
          <w:rFonts w:ascii="Times New Roman" w:hAnsi="Times New Roman"/>
          <w:sz w:val="24"/>
          <w:szCs w:val="24"/>
        </w:rPr>
        <w:lastRenderedPageBreak/>
        <w:t>использования бюджетных ресурсов и лучшую связь их объемов с достижением планируемых результатов.</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p>
    <w:p w:rsidR="005E7C60" w:rsidRPr="007D043E" w:rsidRDefault="005E7C6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7D043E">
        <w:rPr>
          <w:rFonts w:ascii="Times New Roman" w:hAnsi="Times New Roman"/>
          <w:b/>
          <w:sz w:val="24"/>
          <w:szCs w:val="24"/>
        </w:rPr>
        <w:t>2.2. Основная цель, задачи, этапы и сроки выполнения подпрограммы, целевые индикаторы</w:t>
      </w:r>
    </w:p>
    <w:p w:rsidR="005D42F6" w:rsidRPr="007D043E" w:rsidRDefault="005D42F6" w:rsidP="00D67ADA">
      <w:pPr>
        <w:autoSpaceDE w:val="0"/>
        <w:autoSpaceDN w:val="0"/>
        <w:adjustRightInd w:val="0"/>
        <w:spacing w:after="0" w:line="240" w:lineRule="auto"/>
        <w:ind w:left="-567" w:right="-287" w:firstLine="567"/>
        <w:jc w:val="center"/>
        <w:rPr>
          <w:rFonts w:ascii="Times New Roman" w:hAnsi="Times New Roman"/>
          <w:sz w:val="24"/>
          <w:szCs w:val="24"/>
          <w:u w:val="single"/>
        </w:rPr>
      </w:pPr>
    </w:p>
    <w:p w:rsidR="005E7C60" w:rsidRPr="007D043E" w:rsidRDefault="005E7C60" w:rsidP="00D67ADA">
      <w:pPr>
        <w:autoSpaceDE w:val="0"/>
        <w:autoSpaceDN w:val="0"/>
        <w:adjustRightInd w:val="0"/>
        <w:spacing w:after="0" w:line="240" w:lineRule="auto"/>
        <w:ind w:left="-567" w:right="-287" w:firstLine="567"/>
        <w:jc w:val="both"/>
        <w:outlineLvl w:val="0"/>
        <w:rPr>
          <w:rFonts w:ascii="Times New Roman" w:hAnsi="Times New Roman"/>
          <w:sz w:val="24"/>
          <w:szCs w:val="24"/>
        </w:rPr>
      </w:pPr>
      <w:r w:rsidRPr="007D043E">
        <w:rPr>
          <w:rFonts w:ascii="Times New Roman" w:hAnsi="Times New Roman"/>
          <w:sz w:val="24"/>
          <w:szCs w:val="24"/>
        </w:rPr>
        <w:t>Основной целью подпрограммы является создание благоприятных условий для устойчивого развития сферы культуры района.</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bCs/>
          <w:sz w:val="24"/>
          <w:szCs w:val="24"/>
          <w:lang w:eastAsia="ru-RU"/>
        </w:rPr>
      </w:pPr>
      <w:r w:rsidRPr="007D043E">
        <w:rPr>
          <w:rFonts w:ascii="Times New Roman" w:hAnsi="Times New Roman"/>
          <w:bCs/>
          <w:sz w:val="24"/>
          <w:szCs w:val="24"/>
          <w:lang w:eastAsia="ru-RU"/>
        </w:rPr>
        <w:t>Для достижения указанной цели предусматривается решение следующих задач</w:t>
      </w:r>
      <w:r w:rsidRPr="007D043E">
        <w:rPr>
          <w:rFonts w:ascii="Times New Roman" w:hAnsi="Times New Roman"/>
          <w:b/>
          <w:bCs/>
          <w:sz w:val="24"/>
          <w:szCs w:val="24"/>
          <w:lang w:eastAsia="ru-RU"/>
        </w:rPr>
        <w:t xml:space="preserve">, </w:t>
      </w:r>
      <w:r w:rsidRPr="007D043E">
        <w:rPr>
          <w:rFonts w:ascii="Times New Roman" w:hAnsi="Times New Roman"/>
          <w:bCs/>
          <w:sz w:val="24"/>
          <w:szCs w:val="24"/>
          <w:lang w:eastAsia="ru-RU"/>
        </w:rPr>
        <w:t>которые будут осуществляться в рамках реализации подпрограммы:</w:t>
      </w:r>
    </w:p>
    <w:p w:rsidR="005E7C60" w:rsidRPr="007D043E" w:rsidRDefault="005E7C6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7D043E">
        <w:rPr>
          <w:rFonts w:ascii="Times New Roman" w:hAnsi="Times New Roman"/>
          <w:sz w:val="24"/>
          <w:szCs w:val="24"/>
        </w:rPr>
        <w:t>Создание условий для эффективного и прозрачного управления отраслью «культура» в рамках установленных функций и полномочий.</w:t>
      </w:r>
    </w:p>
    <w:p w:rsidR="005E7C60" w:rsidRPr="007D043E" w:rsidRDefault="005E7C6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7D043E">
        <w:rPr>
          <w:rFonts w:ascii="Times New Roman" w:hAnsi="Times New Roman"/>
          <w:sz w:val="24"/>
          <w:szCs w:val="24"/>
        </w:rPr>
        <w:t>Развитие кадрового потенциала отрасли «культура».</w:t>
      </w:r>
    </w:p>
    <w:p w:rsidR="005E7C60" w:rsidRPr="007D043E" w:rsidRDefault="005E7C6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7D043E">
        <w:rPr>
          <w:rFonts w:ascii="Times New Roman" w:hAnsi="Times New Roman"/>
          <w:sz w:val="24"/>
          <w:szCs w:val="24"/>
        </w:rPr>
        <w:t xml:space="preserve">Укрепление материально-технической базы.       </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bCs/>
          <w:sz w:val="24"/>
          <w:szCs w:val="24"/>
          <w:lang w:eastAsia="ru-RU"/>
        </w:rPr>
      </w:pPr>
      <w:r w:rsidRPr="007D043E">
        <w:rPr>
          <w:rFonts w:ascii="Times New Roman" w:hAnsi="Times New Roman"/>
          <w:bCs/>
          <w:sz w:val="24"/>
          <w:szCs w:val="24"/>
          <w:lang w:eastAsia="ru-RU"/>
        </w:rPr>
        <w:t xml:space="preserve"> Решение поставленных задач планируется осуществить в течение трех лет.</w:t>
      </w:r>
    </w:p>
    <w:p w:rsidR="005E7C60" w:rsidRPr="007D043E" w:rsidRDefault="005E7C60" w:rsidP="00D67ADA">
      <w:pPr>
        <w:pStyle w:val="ConsPlusNormal"/>
        <w:ind w:left="-567" w:right="-287" w:firstLine="567"/>
        <w:jc w:val="both"/>
        <w:rPr>
          <w:rFonts w:ascii="Times New Roman" w:hAnsi="Times New Roman"/>
          <w:sz w:val="24"/>
          <w:szCs w:val="24"/>
        </w:rPr>
      </w:pPr>
      <w:r w:rsidRPr="007D043E">
        <w:rPr>
          <w:rFonts w:ascii="Times New Roman" w:hAnsi="Times New Roman"/>
          <w:sz w:val="24"/>
          <w:szCs w:val="24"/>
        </w:rPr>
        <w:t>Целевые инди</w:t>
      </w:r>
      <w:r w:rsidR="00A345F3" w:rsidRPr="007D043E">
        <w:rPr>
          <w:rFonts w:ascii="Times New Roman" w:hAnsi="Times New Roman"/>
          <w:sz w:val="24"/>
          <w:szCs w:val="24"/>
        </w:rPr>
        <w:t xml:space="preserve">каторы приведены в приложении </w:t>
      </w:r>
      <w:r w:rsidRPr="007D043E">
        <w:rPr>
          <w:rFonts w:ascii="Times New Roman" w:hAnsi="Times New Roman"/>
          <w:sz w:val="24"/>
          <w:szCs w:val="24"/>
        </w:rPr>
        <w:t>1 к подпрограмме.</w:t>
      </w:r>
    </w:p>
    <w:p w:rsidR="005E7C60" w:rsidRPr="007D043E" w:rsidRDefault="005E7C60" w:rsidP="00D67ADA">
      <w:pPr>
        <w:pStyle w:val="ConsPlusNormal"/>
        <w:ind w:left="-567" w:right="-287" w:firstLine="567"/>
        <w:jc w:val="both"/>
        <w:rPr>
          <w:rFonts w:ascii="Times New Roman" w:hAnsi="Times New Roman"/>
          <w:sz w:val="24"/>
          <w:szCs w:val="24"/>
        </w:rPr>
      </w:pPr>
    </w:p>
    <w:p w:rsidR="005E7C60" w:rsidRPr="00222BBA" w:rsidRDefault="005E7C6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7D043E">
        <w:rPr>
          <w:rFonts w:ascii="Times New Roman" w:hAnsi="Times New Roman"/>
          <w:b/>
          <w:sz w:val="24"/>
          <w:szCs w:val="24"/>
        </w:rPr>
        <w:t>2.3. Механизм реализации подпрограммы</w:t>
      </w:r>
    </w:p>
    <w:p w:rsidR="005E7C60" w:rsidRPr="00222BBA"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Механизм реализации подпрограммы подчинен системному, поэтапному выполнению мероприятий подпрограммы.</w:t>
      </w:r>
    </w:p>
    <w:p w:rsidR="005E7C60" w:rsidRPr="00222BBA"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w:t>
      </w:r>
    </w:p>
    <w:p w:rsidR="005E7C60" w:rsidRPr="00222BBA" w:rsidRDefault="005E7C60" w:rsidP="00D67ADA">
      <w:pPr>
        <w:autoSpaceDE w:val="0"/>
        <w:autoSpaceDN w:val="0"/>
        <w:adjustRightInd w:val="0"/>
        <w:spacing w:after="0" w:line="240" w:lineRule="auto"/>
        <w:ind w:left="-567" w:right="-287" w:firstLine="567"/>
        <w:jc w:val="both"/>
        <w:rPr>
          <w:rFonts w:ascii="Times New Roman" w:hAnsi="Times New Roman"/>
          <w:sz w:val="24"/>
          <w:szCs w:val="24"/>
        </w:rPr>
      </w:pPr>
    </w:p>
    <w:p w:rsidR="005E7C60" w:rsidRDefault="005E7C60" w:rsidP="00D67ADA">
      <w:pPr>
        <w:tabs>
          <w:tab w:val="left" w:pos="567"/>
        </w:tabs>
        <w:autoSpaceDE w:val="0"/>
        <w:autoSpaceDN w:val="0"/>
        <w:adjustRightInd w:val="0"/>
        <w:spacing w:after="0" w:line="240" w:lineRule="auto"/>
        <w:ind w:left="-567" w:right="-287" w:firstLine="567"/>
        <w:jc w:val="center"/>
        <w:rPr>
          <w:rFonts w:ascii="Times New Roman" w:hAnsi="Times New Roman"/>
          <w:b/>
          <w:sz w:val="24"/>
          <w:szCs w:val="24"/>
        </w:rPr>
      </w:pPr>
      <w:r w:rsidRPr="00222BBA">
        <w:rPr>
          <w:rFonts w:ascii="Times New Roman" w:hAnsi="Times New Roman"/>
          <w:b/>
          <w:sz w:val="24"/>
          <w:szCs w:val="24"/>
        </w:rPr>
        <w:t xml:space="preserve">2.4. Управление подпрограммой и </w:t>
      </w:r>
      <w:proofErr w:type="gramStart"/>
      <w:r w:rsidRPr="00222BBA">
        <w:rPr>
          <w:rFonts w:ascii="Times New Roman" w:hAnsi="Times New Roman"/>
          <w:b/>
          <w:sz w:val="24"/>
          <w:szCs w:val="24"/>
        </w:rPr>
        <w:t>контроль за</w:t>
      </w:r>
      <w:proofErr w:type="gramEnd"/>
      <w:r w:rsidR="006B2D14">
        <w:rPr>
          <w:rFonts w:ascii="Times New Roman" w:hAnsi="Times New Roman"/>
          <w:b/>
          <w:sz w:val="24"/>
          <w:szCs w:val="24"/>
        </w:rPr>
        <w:t xml:space="preserve"> </w:t>
      </w:r>
      <w:r w:rsidRPr="00222BBA">
        <w:rPr>
          <w:rFonts w:ascii="Times New Roman" w:hAnsi="Times New Roman"/>
          <w:b/>
          <w:sz w:val="24"/>
          <w:szCs w:val="24"/>
        </w:rPr>
        <w:t>ходом ее выполнения</w:t>
      </w:r>
    </w:p>
    <w:p w:rsidR="00D70608" w:rsidRPr="00222BBA" w:rsidRDefault="00D70608" w:rsidP="00D67ADA">
      <w:pPr>
        <w:tabs>
          <w:tab w:val="left" w:pos="567"/>
        </w:tabs>
        <w:autoSpaceDE w:val="0"/>
        <w:autoSpaceDN w:val="0"/>
        <w:adjustRightInd w:val="0"/>
        <w:spacing w:after="0" w:line="240" w:lineRule="auto"/>
        <w:ind w:left="-567" w:right="-287" w:firstLine="567"/>
        <w:jc w:val="center"/>
        <w:rPr>
          <w:rFonts w:ascii="Times New Roman" w:hAnsi="Times New Roman"/>
          <w:b/>
          <w:sz w:val="24"/>
          <w:szCs w:val="24"/>
        </w:rPr>
      </w:pPr>
    </w:p>
    <w:p w:rsidR="00A345F3" w:rsidRPr="00222BBA" w:rsidRDefault="00A345F3" w:rsidP="00A345F3">
      <w:pPr>
        <w:widowControl w:val="0"/>
        <w:spacing w:after="0" w:line="240" w:lineRule="auto"/>
        <w:ind w:firstLine="567"/>
        <w:contextualSpacing/>
        <w:jc w:val="both"/>
        <w:rPr>
          <w:rFonts w:ascii="Times New Roman" w:hAnsi="Times New Roman"/>
          <w:sz w:val="24"/>
          <w:szCs w:val="24"/>
          <w:lang w:eastAsia="ru-RU"/>
        </w:rPr>
      </w:pPr>
      <w:r w:rsidRPr="00222BBA">
        <w:rPr>
          <w:rFonts w:ascii="Times New Roman" w:hAnsi="Times New Roman"/>
          <w:sz w:val="24"/>
          <w:szCs w:val="24"/>
          <w:lang w:eastAsia="ru-RU"/>
        </w:rPr>
        <w:t xml:space="preserve">Текущее управление и </w:t>
      </w:r>
      <w:proofErr w:type="gramStart"/>
      <w:r w:rsidRPr="00222BBA">
        <w:rPr>
          <w:rFonts w:ascii="Times New Roman" w:hAnsi="Times New Roman"/>
          <w:sz w:val="24"/>
          <w:szCs w:val="24"/>
          <w:lang w:eastAsia="ru-RU"/>
        </w:rPr>
        <w:t>контроль за</w:t>
      </w:r>
      <w:proofErr w:type="gramEnd"/>
      <w:r w:rsidRPr="00222BBA">
        <w:rPr>
          <w:rFonts w:ascii="Times New Roman" w:hAnsi="Times New Roman"/>
          <w:sz w:val="24"/>
          <w:szCs w:val="24"/>
          <w:lang w:eastAsia="ru-RU"/>
        </w:rPr>
        <w:t xml:space="preserve"> ходом реализации Подпрограммы осуществляет </w:t>
      </w:r>
      <w:r w:rsidRPr="00222BBA">
        <w:rPr>
          <w:rFonts w:ascii="Times New Roman" w:hAnsi="Times New Roman"/>
          <w:sz w:val="24"/>
          <w:szCs w:val="24"/>
        </w:rPr>
        <w:t>отдел культуры и кино администрации Большемуртинского района</w:t>
      </w:r>
      <w:r w:rsidRPr="00222BBA">
        <w:rPr>
          <w:rFonts w:ascii="Times New Roman" w:hAnsi="Times New Roman"/>
          <w:sz w:val="24"/>
          <w:szCs w:val="24"/>
          <w:lang w:eastAsia="ru-RU"/>
        </w:rPr>
        <w:t>.</w:t>
      </w:r>
    </w:p>
    <w:p w:rsidR="00A345F3" w:rsidRPr="00222BBA" w:rsidRDefault="00A345F3" w:rsidP="00A345F3">
      <w:pPr>
        <w:widowControl w:val="0"/>
        <w:spacing w:after="0" w:line="240" w:lineRule="auto"/>
        <w:ind w:firstLine="567"/>
        <w:contextualSpacing/>
        <w:jc w:val="both"/>
        <w:rPr>
          <w:rFonts w:ascii="Times New Roman" w:hAnsi="Times New Roman"/>
          <w:sz w:val="24"/>
          <w:szCs w:val="24"/>
          <w:lang w:eastAsia="ru-RU"/>
        </w:rPr>
      </w:pPr>
      <w:r w:rsidRPr="00222BBA">
        <w:rPr>
          <w:rFonts w:ascii="Times New Roman" w:hAnsi="Times New Roman"/>
          <w:sz w:val="24"/>
          <w:szCs w:val="24"/>
          <w:lang w:eastAsia="ru-RU"/>
        </w:rPr>
        <w:t xml:space="preserve">Обеспечение целевого расходования средств, </w:t>
      </w:r>
      <w:proofErr w:type="gramStart"/>
      <w:r w:rsidRPr="00222BBA">
        <w:rPr>
          <w:rFonts w:ascii="Times New Roman" w:hAnsi="Times New Roman"/>
          <w:sz w:val="24"/>
          <w:szCs w:val="24"/>
          <w:lang w:eastAsia="ru-RU"/>
        </w:rPr>
        <w:t>контроля за</w:t>
      </w:r>
      <w:proofErr w:type="gramEnd"/>
      <w:r w:rsidRPr="00222BBA">
        <w:rPr>
          <w:rFonts w:ascii="Times New Roman" w:hAnsi="Times New Roman"/>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A345F3" w:rsidRPr="00222BBA" w:rsidRDefault="00A345F3" w:rsidP="00A345F3">
      <w:pPr>
        <w:widowControl w:val="0"/>
        <w:spacing w:after="0" w:line="240" w:lineRule="auto"/>
        <w:ind w:firstLine="567"/>
        <w:contextualSpacing/>
        <w:jc w:val="both"/>
        <w:rPr>
          <w:rFonts w:ascii="Times New Roman" w:hAnsi="Times New Roman"/>
          <w:sz w:val="24"/>
          <w:szCs w:val="24"/>
          <w:lang w:eastAsia="ru-RU"/>
        </w:rPr>
      </w:pPr>
      <w:r w:rsidRPr="00222BBA">
        <w:rPr>
          <w:rFonts w:ascii="Times New Roman" w:hAnsi="Times New Roman"/>
          <w:sz w:val="24"/>
          <w:szCs w:val="24"/>
          <w:lang w:eastAsia="ru-RU"/>
        </w:rPr>
        <w:t xml:space="preserve">Внутренний муниципальный финансовый </w:t>
      </w:r>
      <w:proofErr w:type="gramStart"/>
      <w:r w:rsidRPr="00222BBA">
        <w:rPr>
          <w:rFonts w:ascii="Times New Roman" w:hAnsi="Times New Roman"/>
          <w:sz w:val="24"/>
          <w:szCs w:val="24"/>
          <w:lang w:eastAsia="ru-RU"/>
        </w:rPr>
        <w:t>контроль за</w:t>
      </w:r>
      <w:proofErr w:type="gramEnd"/>
      <w:r w:rsidRPr="00222BBA">
        <w:rPr>
          <w:rFonts w:ascii="Times New Roman" w:hAnsi="Times New Roman"/>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A345F3" w:rsidRPr="00222BBA" w:rsidRDefault="00A345F3" w:rsidP="00A345F3">
      <w:pPr>
        <w:autoSpaceDE w:val="0"/>
        <w:autoSpaceDN w:val="0"/>
        <w:adjustRightInd w:val="0"/>
        <w:spacing w:after="0" w:line="240" w:lineRule="auto"/>
        <w:ind w:right="233" w:firstLine="567"/>
        <w:jc w:val="both"/>
        <w:rPr>
          <w:rFonts w:ascii="Times New Roman" w:hAnsi="Times New Roman"/>
          <w:sz w:val="24"/>
          <w:szCs w:val="24"/>
          <w:lang w:eastAsia="ru-RU"/>
        </w:rPr>
      </w:pPr>
      <w:r w:rsidRPr="00222BBA">
        <w:rPr>
          <w:rFonts w:ascii="Times New Roman" w:hAnsi="Times New Roman"/>
          <w:sz w:val="24"/>
          <w:szCs w:val="24"/>
          <w:lang w:eastAsia="ru-RU"/>
        </w:rPr>
        <w:t xml:space="preserve">Внешний муниципальный финансовый </w:t>
      </w:r>
      <w:proofErr w:type="gramStart"/>
      <w:r w:rsidRPr="00222BBA">
        <w:rPr>
          <w:rFonts w:ascii="Times New Roman" w:hAnsi="Times New Roman"/>
          <w:sz w:val="24"/>
          <w:szCs w:val="24"/>
          <w:lang w:eastAsia="ru-RU"/>
        </w:rPr>
        <w:t>контроль за</w:t>
      </w:r>
      <w:proofErr w:type="gramEnd"/>
      <w:r w:rsidRPr="00222BBA">
        <w:rPr>
          <w:rFonts w:ascii="Times New Roman" w:hAnsi="Times New Roman"/>
          <w:sz w:val="24"/>
          <w:szCs w:val="24"/>
          <w:lang w:eastAsia="ru-RU"/>
        </w:rPr>
        <w:t xml:space="preserve"> использованием бюджетных средств осуществляет Контрольно-счетный орган Большемуртинского района.</w:t>
      </w:r>
    </w:p>
    <w:p w:rsidR="005E7C60" w:rsidRPr="00222BBA" w:rsidRDefault="005E7C60" w:rsidP="00D67ADA">
      <w:pPr>
        <w:autoSpaceDE w:val="0"/>
        <w:autoSpaceDN w:val="0"/>
        <w:adjustRightInd w:val="0"/>
        <w:spacing w:after="0" w:line="240" w:lineRule="auto"/>
        <w:ind w:left="-567" w:right="-287" w:firstLine="567"/>
        <w:jc w:val="both"/>
        <w:rPr>
          <w:rFonts w:ascii="Times New Roman" w:hAnsi="Times New Roman"/>
          <w:i/>
          <w:sz w:val="24"/>
          <w:szCs w:val="24"/>
        </w:rPr>
      </w:pPr>
    </w:p>
    <w:p w:rsidR="005E7C60" w:rsidRPr="007D043E" w:rsidRDefault="005E7C6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7D043E">
        <w:rPr>
          <w:rFonts w:ascii="Times New Roman" w:hAnsi="Times New Roman"/>
          <w:b/>
          <w:sz w:val="24"/>
          <w:szCs w:val="24"/>
        </w:rPr>
        <w:t>2.5. Оценка социально-экономической эффективности</w:t>
      </w:r>
    </w:p>
    <w:p w:rsidR="00D70608" w:rsidRPr="007D043E" w:rsidRDefault="00D70608" w:rsidP="00D67ADA">
      <w:pPr>
        <w:autoSpaceDE w:val="0"/>
        <w:autoSpaceDN w:val="0"/>
        <w:adjustRightInd w:val="0"/>
        <w:spacing w:after="0" w:line="240" w:lineRule="auto"/>
        <w:ind w:left="-567" w:right="-287" w:firstLine="567"/>
        <w:jc w:val="center"/>
        <w:rPr>
          <w:rFonts w:ascii="Times New Roman" w:hAnsi="Times New Roman"/>
          <w:i/>
          <w:sz w:val="24"/>
          <w:szCs w:val="24"/>
        </w:rPr>
      </w:pPr>
    </w:p>
    <w:p w:rsidR="005E7C60" w:rsidRPr="007D043E" w:rsidRDefault="005E7C60" w:rsidP="00D67ADA">
      <w:pPr>
        <w:spacing w:after="0" w:line="240" w:lineRule="auto"/>
        <w:ind w:left="-567" w:right="-287" w:firstLine="567"/>
        <w:jc w:val="both"/>
        <w:rPr>
          <w:rFonts w:ascii="Times New Roman" w:hAnsi="Times New Roman"/>
          <w:sz w:val="24"/>
          <w:szCs w:val="24"/>
        </w:rPr>
      </w:pPr>
      <w:r w:rsidRPr="007D043E">
        <w:rPr>
          <w:rFonts w:ascii="Times New Roman" w:hAnsi="Times New Roman"/>
          <w:sz w:val="24"/>
          <w:szCs w:val="24"/>
        </w:rPr>
        <w:t>Экономическая эффективность реализации подпрограммы будет способствовать созданию благоприятных условий для устойчивого развития сферы культуры района.</w:t>
      </w:r>
    </w:p>
    <w:p w:rsidR="005E7C60" w:rsidRPr="007D043E" w:rsidRDefault="005E7C60" w:rsidP="00D67ADA">
      <w:pPr>
        <w:spacing w:after="0" w:line="240" w:lineRule="auto"/>
        <w:ind w:left="-567" w:right="-287" w:firstLine="567"/>
        <w:jc w:val="both"/>
        <w:rPr>
          <w:rFonts w:ascii="Times New Roman" w:hAnsi="Times New Roman"/>
          <w:sz w:val="24"/>
          <w:szCs w:val="24"/>
        </w:rPr>
      </w:pPr>
      <w:r w:rsidRPr="007D043E">
        <w:rPr>
          <w:rFonts w:ascii="Times New Roman" w:hAnsi="Times New Roman"/>
          <w:sz w:val="24"/>
          <w:szCs w:val="24"/>
        </w:rPr>
        <w:t>Ожидаемые результаты подпрограммы за 202</w:t>
      </w:r>
      <w:r w:rsidR="00D70608" w:rsidRPr="007D043E">
        <w:rPr>
          <w:rFonts w:ascii="Times New Roman" w:hAnsi="Times New Roman"/>
          <w:sz w:val="24"/>
          <w:szCs w:val="24"/>
        </w:rPr>
        <w:t>4</w:t>
      </w:r>
      <w:r w:rsidRPr="007D043E">
        <w:rPr>
          <w:rFonts w:ascii="Times New Roman" w:hAnsi="Times New Roman"/>
          <w:sz w:val="24"/>
          <w:szCs w:val="24"/>
        </w:rPr>
        <w:t xml:space="preserve"> год: </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7D043E">
        <w:rPr>
          <w:rFonts w:ascii="Times New Roman" w:hAnsi="Times New Roman"/>
          <w:sz w:val="24"/>
          <w:szCs w:val="24"/>
          <w:lang w:eastAsia="ru-RU"/>
        </w:rPr>
        <w:t>- обеспечение реализации муниципальной программы не менее 95 %;</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7D043E">
        <w:rPr>
          <w:rFonts w:ascii="Times New Roman" w:hAnsi="Times New Roman"/>
          <w:sz w:val="24"/>
          <w:szCs w:val="24"/>
          <w:lang w:eastAsia="ru-RU"/>
        </w:rPr>
        <w:t>- специалисты, повысившие квалификацию  –</w:t>
      </w:r>
      <w:r w:rsidR="00D70608" w:rsidRPr="007D043E">
        <w:rPr>
          <w:rFonts w:ascii="Times New Roman" w:hAnsi="Times New Roman"/>
          <w:sz w:val="24"/>
          <w:szCs w:val="24"/>
          <w:lang w:eastAsia="ru-RU"/>
        </w:rPr>
        <w:t xml:space="preserve"> 45</w:t>
      </w:r>
      <w:r w:rsidR="00FB6E7B" w:rsidRPr="007D043E">
        <w:rPr>
          <w:rFonts w:ascii="Times New Roman" w:hAnsi="Times New Roman"/>
          <w:sz w:val="24"/>
          <w:szCs w:val="24"/>
          <w:lang w:eastAsia="ru-RU"/>
        </w:rPr>
        <w:t xml:space="preserve"> человек</w:t>
      </w:r>
      <w:r w:rsidRPr="007D043E">
        <w:rPr>
          <w:rFonts w:ascii="Times New Roman" w:hAnsi="Times New Roman"/>
          <w:sz w:val="24"/>
          <w:szCs w:val="24"/>
          <w:lang w:eastAsia="ru-RU"/>
        </w:rPr>
        <w:t>;</w:t>
      </w:r>
    </w:p>
    <w:p w:rsidR="005E7C60" w:rsidRPr="007D043E" w:rsidRDefault="005E7C6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7D043E">
        <w:rPr>
          <w:rFonts w:ascii="Times New Roman" w:hAnsi="Times New Roman"/>
          <w:sz w:val="24"/>
          <w:szCs w:val="24"/>
          <w:lang w:eastAsia="ru-RU"/>
        </w:rPr>
        <w:t xml:space="preserve">- улучшение условий для качественного оказания услуг населению с.  </w:t>
      </w:r>
      <w:proofErr w:type="spellStart"/>
      <w:r w:rsidR="00D70608" w:rsidRPr="007D043E">
        <w:rPr>
          <w:rFonts w:ascii="Times New Roman" w:hAnsi="Times New Roman"/>
          <w:sz w:val="24"/>
          <w:szCs w:val="24"/>
          <w:lang w:eastAsia="ru-RU"/>
        </w:rPr>
        <w:t>Еловка</w:t>
      </w:r>
      <w:proofErr w:type="spellEnd"/>
      <w:r w:rsidRPr="007D043E">
        <w:rPr>
          <w:rFonts w:ascii="Times New Roman" w:hAnsi="Times New Roman"/>
          <w:sz w:val="24"/>
          <w:szCs w:val="24"/>
          <w:lang w:eastAsia="ru-RU"/>
        </w:rPr>
        <w:t xml:space="preserve">, </w:t>
      </w:r>
      <w:r w:rsidR="00FD1357" w:rsidRPr="007D043E">
        <w:rPr>
          <w:rFonts w:ascii="Times New Roman" w:hAnsi="Times New Roman"/>
          <w:sz w:val="24"/>
          <w:szCs w:val="24"/>
          <w:lang w:eastAsia="ru-RU"/>
        </w:rPr>
        <w:t>п</w:t>
      </w:r>
      <w:r w:rsidRPr="007D043E">
        <w:rPr>
          <w:rFonts w:ascii="Times New Roman" w:hAnsi="Times New Roman"/>
          <w:sz w:val="24"/>
          <w:szCs w:val="24"/>
          <w:lang w:eastAsia="ru-RU"/>
        </w:rPr>
        <w:t xml:space="preserve">. </w:t>
      </w:r>
      <w:proofErr w:type="gramStart"/>
      <w:r w:rsidR="00FD1357" w:rsidRPr="007D043E">
        <w:rPr>
          <w:rFonts w:ascii="Times New Roman" w:hAnsi="Times New Roman"/>
          <w:sz w:val="24"/>
          <w:szCs w:val="24"/>
          <w:lang w:eastAsia="ru-RU"/>
        </w:rPr>
        <w:t>Верх-Казанка</w:t>
      </w:r>
      <w:proofErr w:type="gramEnd"/>
      <w:r w:rsidRPr="007D043E">
        <w:rPr>
          <w:rFonts w:ascii="Times New Roman" w:hAnsi="Times New Roman"/>
          <w:sz w:val="24"/>
          <w:szCs w:val="24"/>
          <w:lang w:eastAsia="ru-RU"/>
        </w:rPr>
        <w:t xml:space="preserve">, д. </w:t>
      </w:r>
      <w:r w:rsidR="00D70608" w:rsidRPr="007D043E">
        <w:rPr>
          <w:rFonts w:ascii="Times New Roman" w:hAnsi="Times New Roman"/>
          <w:sz w:val="24"/>
          <w:szCs w:val="24"/>
          <w:lang w:eastAsia="ru-RU"/>
        </w:rPr>
        <w:t>Малый Кантат, прошел ремонт в МБУДО «</w:t>
      </w:r>
      <w:proofErr w:type="spellStart"/>
      <w:r w:rsidR="00D70608" w:rsidRPr="007D043E">
        <w:rPr>
          <w:rFonts w:ascii="Times New Roman" w:hAnsi="Times New Roman"/>
          <w:sz w:val="24"/>
          <w:szCs w:val="24"/>
          <w:lang w:eastAsia="ru-RU"/>
        </w:rPr>
        <w:t>Большемуртинская</w:t>
      </w:r>
      <w:proofErr w:type="spellEnd"/>
      <w:r w:rsidR="00D70608" w:rsidRPr="007D043E">
        <w:rPr>
          <w:rFonts w:ascii="Times New Roman" w:hAnsi="Times New Roman"/>
          <w:sz w:val="24"/>
          <w:szCs w:val="24"/>
          <w:lang w:eastAsia="ru-RU"/>
        </w:rPr>
        <w:t xml:space="preserve"> ДШИ»;</w:t>
      </w:r>
    </w:p>
    <w:p w:rsidR="005E7C60" w:rsidRPr="007D043E" w:rsidRDefault="005E7C60" w:rsidP="006D45A6">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7D043E">
        <w:rPr>
          <w:rFonts w:ascii="Times New Roman" w:hAnsi="Times New Roman"/>
          <w:sz w:val="24"/>
          <w:szCs w:val="24"/>
          <w:lang w:eastAsia="ru-RU"/>
        </w:rPr>
        <w:t>- ежегодное участие в творческих конкурсах различного уровня не менее 15 человек, гастрольных выездов не менее 7.</w:t>
      </w:r>
    </w:p>
    <w:p w:rsidR="005E7C60" w:rsidRPr="007D043E" w:rsidRDefault="005E7C6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7D043E">
        <w:rPr>
          <w:rFonts w:ascii="Times New Roman" w:hAnsi="Times New Roman"/>
          <w:b/>
          <w:sz w:val="24"/>
          <w:szCs w:val="24"/>
        </w:rPr>
        <w:t>2.6. Мероприятия подпрограммы</w:t>
      </w:r>
    </w:p>
    <w:p w:rsidR="005D42F6" w:rsidRPr="007D043E" w:rsidRDefault="005D42F6" w:rsidP="00D67ADA">
      <w:pPr>
        <w:autoSpaceDE w:val="0"/>
        <w:autoSpaceDN w:val="0"/>
        <w:adjustRightInd w:val="0"/>
        <w:spacing w:after="0" w:line="240" w:lineRule="auto"/>
        <w:ind w:left="-567" w:right="-287" w:firstLine="567"/>
        <w:jc w:val="center"/>
        <w:rPr>
          <w:rFonts w:ascii="Times New Roman" w:hAnsi="Times New Roman"/>
          <w:b/>
          <w:sz w:val="24"/>
          <w:szCs w:val="24"/>
        </w:rPr>
      </w:pPr>
    </w:p>
    <w:p w:rsidR="005E7C60" w:rsidRPr="00222BBA" w:rsidRDefault="00D058C3" w:rsidP="00D67ADA">
      <w:pPr>
        <w:widowControl w:val="0"/>
        <w:autoSpaceDE w:val="0"/>
        <w:autoSpaceDN w:val="0"/>
        <w:adjustRightInd w:val="0"/>
        <w:spacing w:after="0" w:line="240" w:lineRule="auto"/>
        <w:ind w:left="-567" w:right="-287" w:firstLine="567"/>
        <w:jc w:val="both"/>
        <w:outlineLvl w:val="1"/>
        <w:rPr>
          <w:rFonts w:ascii="Times New Roman" w:hAnsi="Times New Roman"/>
          <w:sz w:val="24"/>
          <w:szCs w:val="24"/>
        </w:rPr>
      </w:pPr>
      <w:hyperlink w:anchor="Par573" w:history="1">
        <w:r w:rsidR="005E7C60" w:rsidRPr="007D043E">
          <w:rPr>
            <w:rFonts w:ascii="Times New Roman" w:hAnsi="Times New Roman"/>
            <w:sz w:val="24"/>
            <w:szCs w:val="24"/>
          </w:rPr>
          <w:t>Перечень</w:t>
        </w:r>
      </w:hyperlink>
      <w:r w:rsidR="005E7C60" w:rsidRPr="007D043E">
        <w:rPr>
          <w:rFonts w:ascii="Times New Roman" w:hAnsi="Times New Roman"/>
          <w:sz w:val="24"/>
          <w:szCs w:val="24"/>
        </w:rPr>
        <w:t xml:space="preserve"> мероприятий подпрограммы приведен в приложении 2 к подпрограмме</w:t>
      </w:r>
      <w:r w:rsidR="005E7C60" w:rsidRPr="00222BBA">
        <w:rPr>
          <w:rFonts w:ascii="Times New Roman" w:hAnsi="Times New Roman"/>
          <w:sz w:val="24"/>
          <w:szCs w:val="24"/>
        </w:rPr>
        <w:t>.</w:t>
      </w:r>
    </w:p>
    <w:p w:rsidR="005E7C60" w:rsidRPr="00222BBA" w:rsidRDefault="005E7C60" w:rsidP="00D67ADA">
      <w:pPr>
        <w:widowControl w:val="0"/>
        <w:autoSpaceDE w:val="0"/>
        <w:autoSpaceDN w:val="0"/>
        <w:adjustRightInd w:val="0"/>
        <w:spacing w:after="0" w:line="240" w:lineRule="auto"/>
        <w:ind w:left="-567" w:right="-287" w:firstLine="567"/>
        <w:jc w:val="both"/>
        <w:outlineLvl w:val="1"/>
        <w:rPr>
          <w:rFonts w:ascii="Times New Roman" w:hAnsi="Times New Roman"/>
          <w:sz w:val="24"/>
          <w:szCs w:val="24"/>
        </w:rPr>
      </w:pPr>
    </w:p>
    <w:p w:rsidR="005E7C60" w:rsidRPr="00222BBA" w:rsidRDefault="005E7C60" w:rsidP="00D67ADA">
      <w:pPr>
        <w:autoSpaceDE w:val="0"/>
        <w:autoSpaceDN w:val="0"/>
        <w:adjustRightInd w:val="0"/>
        <w:spacing w:after="0" w:line="240" w:lineRule="auto"/>
        <w:ind w:left="-567" w:right="-287" w:firstLine="567"/>
        <w:jc w:val="center"/>
        <w:rPr>
          <w:rFonts w:ascii="Times New Roman" w:hAnsi="Times New Roman"/>
          <w:sz w:val="24"/>
          <w:szCs w:val="24"/>
        </w:rPr>
      </w:pPr>
      <w:r w:rsidRPr="00222BBA">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5E7C60" w:rsidRDefault="005E7C60" w:rsidP="00D67ADA">
      <w:pPr>
        <w:widowControl w:val="0"/>
        <w:autoSpaceDE w:val="0"/>
        <w:autoSpaceDN w:val="0"/>
        <w:adjustRightInd w:val="0"/>
        <w:spacing w:after="0" w:line="240" w:lineRule="auto"/>
        <w:ind w:left="-567" w:right="-287" w:firstLine="567"/>
        <w:jc w:val="both"/>
        <w:rPr>
          <w:rFonts w:ascii="Times New Roman" w:hAnsi="Times New Roman"/>
          <w:sz w:val="24"/>
          <w:szCs w:val="24"/>
        </w:rPr>
      </w:pPr>
      <w:r w:rsidRPr="00222BBA">
        <w:rPr>
          <w:rFonts w:ascii="Times New Roman" w:hAnsi="Times New Roman"/>
          <w:sz w:val="24"/>
          <w:szCs w:val="24"/>
        </w:rPr>
        <w:t>Мероприятия подпрограммы реализуются за счет средств районного бюджета,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культуры, предусмотренным на оплату муниципальных контрактов (договоров) на выполнение работ, оказание услуг.</w:t>
      </w:r>
    </w:p>
    <w:p w:rsidR="009A5EB8" w:rsidRPr="005C012B" w:rsidRDefault="009A5EB8" w:rsidP="009A5EB8">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Общий объем финансирования –158961,00 тыс. рублей, в том числе:</w:t>
      </w:r>
    </w:p>
    <w:p w:rsidR="009A5EB8" w:rsidRPr="005C012B" w:rsidRDefault="009A5EB8" w:rsidP="009A5EB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за счет средств районного бюджета –148186,5 тыс. рублей;</w:t>
      </w:r>
    </w:p>
    <w:p w:rsidR="009A5EB8" w:rsidRPr="005C012B" w:rsidRDefault="009A5EB8" w:rsidP="009A5EB8">
      <w:pPr>
        <w:spacing w:after="0" w:line="240" w:lineRule="auto"/>
        <w:ind w:left="-426" w:firstLine="71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 10661,8 тыс. рублей;</w:t>
      </w:r>
    </w:p>
    <w:p w:rsidR="009A5EB8" w:rsidRPr="005C012B" w:rsidRDefault="009A5EB8" w:rsidP="009A5EB8">
      <w:pPr>
        <w:spacing w:after="0" w:line="240" w:lineRule="auto"/>
        <w:ind w:left="-426" w:firstLine="710"/>
        <w:rPr>
          <w:rFonts w:ascii="Times New Roman" w:hAnsi="Times New Roman"/>
          <w:sz w:val="24"/>
          <w:szCs w:val="24"/>
        </w:rPr>
      </w:pPr>
      <w:r w:rsidRPr="005C012B">
        <w:rPr>
          <w:rFonts w:ascii="Times New Roman" w:hAnsi="Times New Roman"/>
          <w:sz w:val="24"/>
          <w:szCs w:val="24"/>
        </w:rPr>
        <w:t xml:space="preserve">за счет федерального бюджета-112,7 </w:t>
      </w:r>
      <w:proofErr w:type="spellStart"/>
      <w:r w:rsidRPr="005C012B">
        <w:rPr>
          <w:rFonts w:ascii="Times New Roman" w:hAnsi="Times New Roman"/>
          <w:sz w:val="24"/>
          <w:szCs w:val="24"/>
        </w:rPr>
        <w:t>тыс</w:t>
      </w:r>
      <w:proofErr w:type="gramStart"/>
      <w:r w:rsidRPr="005C012B">
        <w:rPr>
          <w:rFonts w:ascii="Times New Roman" w:hAnsi="Times New Roman"/>
          <w:sz w:val="24"/>
          <w:szCs w:val="24"/>
        </w:rPr>
        <w:t>.р</w:t>
      </w:r>
      <w:proofErr w:type="gramEnd"/>
      <w:r w:rsidRPr="005C012B">
        <w:rPr>
          <w:rFonts w:ascii="Times New Roman" w:hAnsi="Times New Roman"/>
          <w:sz w:val="24"/>
          <w:szCs w:val="24"/>
        </w:rPr>
        <w:t>уб</w:t>
      </w:r>
      <w:proofErr w:type="spellEnd"/>
      <w:r w:rsidRPr="005C012B">
        <w:rPr>
          <w:rFonts w:ascii="Times New Roman" w:hAnsi="Times New Roman"/>
          <w:sz w:val="24"/>
          <w:szCs w:val="24"/>
        </w:rPr>
        <w:t>.</w:t>
      </w:r>
    </w:p>
    <w:p w:rsidR="009A5EB8" w:rsidRPr="005C012B" w:rsidRDefault="009A5EB8" w:rsidP="009A5EB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из них по годам:</w:t>
      </w:r>
    </w:p>
    <w:p w:rsidR="009A5EB8" w:rsidRPr="005C012B" w:rsidRDefault="009A5EB8" w:rsidP="009A5EB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2024 год – 46165,1 тыс. рублей, в том числе:</w:t>
      </w:r>
    </w:p>
    <w:p w:rsidR="009A5EB8" w:rsidRPr="005C012B" w:rsidRDefault="009A5EB8" w:rsidP="009A5EB8">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за счет средств районного бюджета 39584,4 тыс. рублей;</w:t>
      </w:r>
    </w:p>
    <w:p w:rsidR="009A5EB8" w:rsidRPr="005C012B" w:rsidRDefault="009A5EB8" w:rsidP="009A5EB8">
      <w:pPr>
        <w:spacing w:after="0" w:line="240" w:lineRule="auto"/>
        <w:ind w:left="-426" w:firstLine="710"/>
        <w:rPr>
          <w:rFonts w:ascii="Times New Roman" w:hAnsi="Times New Roman"/>
          <w:sz w:val="24"/>
          <w:szCs w:val="24"/>
        </w:rPr>
      </w:pPr>
      <w:r w:rsidRPr="005C012B">
        <w:rPr>
          <w:rFonts w:ascii="Times New Roman" w:hAnsi="Times New Roman"/>
          <w:sz w:val="24"/>
          <w:szCs w:val="24"/>
        </w:rPr>
        <w:t xml:space="preserve">за счет средств краевого бюджета 6468 </w:t>
      </w:r>
      <w:proofErr w:type="spellStart"/>
      <w:r w:rsidRPr="005C012B">
        <w:rPr>
          <w:rFonts w:ascii="Times New Roman" w:hAnsi="Times New Roman"/>
          <w:sz w:val="24"/>
          <w:szCs w:val="24"/>
        </w:rPr>
        <w:t>тыс</w:t>
      </w:r>
      <w:proofErr w:type="gramStart"/>
      <w:r w:rsidRPr="005C012B">
        <w:rPr>
          <w:rFonts w:ascii="Times New Roman" w:hAnsi="Times New Roman"/>
          <w:sz w:val="24"/>
          <w:szCs w:val="24"/>
        </w:rPr>
        <w:t>.р</w:t>
      </w:r>
      <w:proofErr w:type="gramEnd"/>
      <w:r w:rsidRPr="005C012B">
        <w:rPr>
          <w:rFonts w:ascii="Times New Roman" w:hAnsi="Times New Roman"/>
          <w:sz w:val="24"/>
          <w:szCs w:val="24"/>
        </w:rPr>
        <w:t>ублей</w:t>
      </w:r>
      <w:proofErr w:type="spellEnd"/>
      <w:r w:rsidRPr="005C012B">
        <w:rPr>
          <w:rFonts w:ascii="Times New Roman" w:hAnsi="Times New Roman"/>
          <w:sz w:val="24"/>
          <w:szCs w:val="24"/>
        </w:rPr>
        <w:t>;</w:t>
      </w:r>
    </w:p>
    <w:p w:rsidR="009A5EB8" w:rsidRPr="005C012B" w:rsidRDefault="009A5EB8" w:rsidP="009A5EB8">
      <w:pPr>
        <w:spacing w:after="0" w:line="240" w:lineRule="auto"/>
        <w:ind w:left="-426" w:firstLine="710"/>
        <w:rPr>
          <w:rFonts w:ascii="Times New Roman" w:hAnsi="Times New Roman"/>
          <w:sz w:val="24"/>
          <w:szCs w:val="24"/>
        </w:rPr>
      </w:pPr>
      <w:r w:rsidRPr="005C012B">
        <w:rPr>
          <w:rFonts w:ascii="Times New Roman" w:hAnsi="Times New Roman"/>
          <w:sz w:val="24"/>
          <w:szCs w:val="24"/>
        </w:rPr>
        <w:t xml:space="preserve">за счет средств федерального бюджета 112,7  </w:t>
      </w:r>
      <w:proofErr w:type="spellStart"/>
      <w:r w:rsidRPr="005C012B">
        <w:rPr>
          <w:rFonts w:ascii="Times New Roman" w:hAnsi="Times New Roman"/>
          <w:sz w:val="24"/>
          <w:szCs w:val="24"/>
        </w:rPr>
        <w:t>тьс</w:t>
      </w:r>
      <w:proofErr w:type="gramStart"/>
      <w:r w:rsidRPr="005C012B">
        <w:rPr>
          <w:rFonts w:ascii="Times New Roman" w:hAnsi="Times New Roman"/>
          <w:sz w:val="24"/>
          <w:szCs w:val="24"/>
        </w:rPr>
        <w:t>.р</w:t>
      </w:r>
      <w:proofErr w:type="gramEnd"/>
      <w:r w:rsidRPr="005C012B">
        <w:rPr>
          <w:rFonts w:ascii="Times New Roman" w:hAnsi="Times New Roman"/>
          <w:sz w:val="24"/>
          <w:szCs w:val="24"/>
        </w:rPr>
        <w:t>уб</w:t>
      </w:r>
      <w:proofErr w:type="spellEnd"/>
      <w:r w:rsidRPr="005C012B">
        <w:rPr>
          <w:rFonts w:ascii="Times New Roman" w:hAnsi="Times New Roman"/>
          <w:sz w:val="24"/>
          <w:szCs w:val="24"/>
        </w:rPr>
        <w:t>.</w:t>
      </w:r>
    </w:p>
    <w:p w:rsidR="009A5EB8" w:rsidRPr="005C012B" w:rsidRDefault="009A5EB8" w:rsidP="009A5EB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2025год – 43665,5 тыс. рублей, в том числе:</w:t>
      </w:r>
    </w:p>
    <w:p w:rsidR="009A5EB8" w:rsidRPr="005C012B" w:rsidRDefault="009A5EB8" w:rsidP="009A5EB8">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за счет средств районного бюджета 39471,1 тыс. рублей;</w:t>
      </w:r>
    </w:p>
    <w:p w:rsidR="009A5EB8" w:rsidRPr="005C012B" w:rsidRDefault="009A5EB8" w:rsidP="009A5EB8">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за счет сре</w:t>
      </w:r>
      <w:proofErr w:type="gramStart"/>
      <w:r w:rsidRPr="005C012B">
        <w:rPr>
          <w:rFonts w:ascii="Times New Roman" w:hAnsi="Times New Roman"/>
          <w:sz w:val="24"/>
          <w:szCs w:val="24"/>
        </w:rPr>
        <w:t>дств кр</w:t>
      </w:r>
      <w:proofErr w:type="gramEnd"/>
      <w:r w:rsidRPr="005C012B">
        <w:rPr>
          <w:rFonts w:ascii="Times New Roman" w:hAnsi="Times New Roman"/>
          <w:sz w:val="24"/>
          <w:szCs w:val="24"/>
        </w:rPr>
        <w:t>аевого бюджета – 4193,8 тыс. рублей</w:t>
      </w:r>
    </w:p>
    <w:p w:rsidR="009A5EB8" w:rsidRPr="005C012B" w:rsidRDefault="009A5EB8" w:rsidP="009A5EB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2026 год – 34995 тыс. рублей, в том числе:</w:t>
      </w:r>
    </w:p>
    <w:p w:rsidR="009A5EB8" w:rsidRPr="005C012B" w:rsidRDefault="009A5EB8" w:rsidP="009A5EB8">
      <w:pPr>
        <w:autoSpaceDE w:val="0"/>
        <w:autoSpaceDN w:val="0"/>
        <w:adjustRightInd w:val="0"/>
        <w:spacing w:after="0" w:line="240" w:lineRule="auto"/>
        <w:outlineLvl w:val="0"/>
        <w:rPr>
          <w:rFonts w:ascii="Times New Roman" w:hAnsi="Times New Roman"/>
          <w:sz w:val="24"/>
          <w:szCs w:val="24"/>
        </w:rPr>
      </w:pPr>
      <w:r w:rsidRPr="005C012B">
        <w:rPr>
          <w:rFonts w:ascii="Times New Roman" w:hAnsi="Times New Roman"/>
          <w:sz w:val="24"/>
          <w:szCs w:val="24"/>
        </w:rPr>
        <w:t>за счет средств районного бюджета 34995,0 тыс. рублей;</w:t>
      </w:r>
    </w:p>
    <w:p w:rsidR="009A5EB8" w:rsidRPr="005C012B" w:rsidRDefault="009A5EB8" w:rsidP="009A5EB8">
      <w:pPr>
        <w:autoSpaceDE w:val="0"/>
        <w:autoSpaceDN w:val="0"/>
        <w:adjustRightInd w:val="0"/>
        <w:spacing w:after="0" w:line="240" w:lineRule="auto"/>
        <w:ind w:left="-426" w:firstLine="710"/>
        <w:outlineLvl w:val="0"/>
        <w:rPr>
          <w:rFonts w:ascii="Times New Roman" w:hAnsi="Times New Roman"/>
          <w:sz w:val="24"/>
          <w:szCs w:val="24"/>
        </w:rPr>
      </w:pPr>
      <w:r w:rsidRPr="005C012B">
        <w:rPr>
          <w:rFonts w:ascii="Times New Roman" w:hAnsi="Times New Roman"/>
          <w:sz w:val="24"/>
          <w:szCs w:val="24"/>
        </w:rPr>
        <w:t>2027 год – 34135,4 тыс. рублей, в том числе:</w:t>
      </w:r>
    </w:p>
    <w:p w:rsidR="005E7C60" w:rsidRPr="00222BBA" w:rsidRDefault="009A5EB8" w:rsidP="009A5EB8">
      <w:pPr>
        <w:autoSpaceDE w:val="0"/>
        <w:autoSpaceDN w:val="0"/>
        <w:adjustRightInd w:val="0"/>
        <w:spacing w:after="0" w:line="240" w:lineRule="auto"/>
        <w:outlineLvl w:val="0"/>
        <w:rPr>
          <w:rFonts w:ascii="Times New Roman" w:hAnsi="Times New Roman"/>
          <w:sz w:val="24"/>
          <w:szCs w:val="24"/>
        </w:rPr>
        <w:sectPr w:rsidR="005E7C60" w:rsidRPr="00222BBA" w:rsidSect="005B2BA6">
          <w:pgSz w:w="11905" w:h="16838"/>
          <w:pgMar w:top="1134" w:right="851" w:bottom="1134" w:left="1701" w:header="425" w:footer="720" w:gutter="0"/>
          <w:cols w:space="720"/>
          <w:noEndnote/>
          <w:docGrid w:linePitch="299"/>
        </w:sectPr>
      </w:pPr>
      <w:r w:rsidRPr="005C012B">
        <w:rPr>
          <w:rFonts w:ascii="Times New Roman" w:hAnsi="Times New Roman"/>
          <w:sz w:val="24"/>
          <w:szCs w:val="24"/>
        </w:rPr>
        <w:t>за счет средств районного бюджета 34135,4 тыс. рублей.</w:t>
      </w:r>
    </w:p>
    <w:p w:rsidR="005E7C60" w:rsidRPr="00222BBA" w:rsidRDefault="005E7C60" w:rsidP="00D67ADA">
      <w:pPr>
        <w:autoSpaceDE w:val="0"/>
        <w:autoSpaceDN w:val="0"/>
        <w:adjustRightInd w:val="0"/>
        <w:spacing w:after="0" w:line="240" w:lineRule="auto"/>
        <w:ind w:left="9781"/>
        <w:jc w:val="both"/>
        <w:rPr>
          <w:rFonts w:ascii="Times New Roman" w:hAnsi="Times New Roman"/>
          <w:sz w:val="24"/>
          <w:szCs w:val="24"/>
        </w:rPr>
      </w:pPr>
      <w:r w:rsidRPr="00222BBA">
        <w:rPr>
          <w:rFonts w:ascii="Times New Roman" w:hAnsi="Times New Roman"/>
          <w:sz w:val="24"/>
          <w:szCs w:val="24"/>
        </w:rPr>
        <w:lastRenderedPageBreak/>
        <w:t xml:space="preserve">Приложение </w:t>
      </w:r>
      <w:r w:rsidR="007B0302" w:rsidRPr="00222BBA">
        <w:rPr>
          <w:rFonts w:ascii="Times New Roman" w:hAnsi="Times New Roman"/>
          <w:sz w:val="24"/>
          <w:szCs w:val="24"/>
        </w:rPr>
        <w:t>№</w:t>
      </w:r>
      <w:r w:rsidRPr="00222BBA">
        <w:rPr>
          <w:rFonts w:ascii="Times New Roman" w:hAnsi="Times New Roman"/>
          <w:sz w:val="24"/>
          <w:szCs w:val="24"/>
        </w:rPr>
        <w:t xml:space="preserve"> 1 </w:t>
      </w:r>
    </w:p>
    <w:p w:rsidR="005E7C60" w:rsidRPr="00222BBA" w:rsidRDefault="005E7C60" w:rsidP="00D67ADA">
      <w:pPr>
        <w:autoSpaceDE w:val="0"/>
        <w:autoSpaceDN w:val="0"/>
        <w:adjustRightInd w:val="0"/>
        <w:spacing w:after="0" w:line="240" w:lineRule="auto"/>
        <w:ind w:left="9781"/>
        <w:jc w:val="both"/>
        <w:rPr>
          <w:rFonts w:ascii="Times New Roman" w:hAnsi="Times New Roman"/>
          <w:sz w:val="24"/>
          <w:szCs w:val="24"/>
        </w:rPr>
      </w:pPr>
      <w:r w:rsidRPr="00222BBA">
        <w:rPr>
          <w:rFonts w:ascii="Times New Roman" w:hAnsi="Times New Roman"/>
          <w:sz w:val="24"/>
          <w:szCs w:val="24"/>
        </w:rPr>
        <w:t>к подпрограмме 3 «Обеспечение условий реализации программы»</w:t>
      </w:r>
    </w:p>
    <w:p w:rsidR="005E7C60" w:rsidRPr="00222BBA" w:rsidRDefault="005E7C60" w:rsidP="00D67ADA">
      <w:pPr>
        <w:autoSpaceDE w:val="0"/>
        <w:autoSpaceDN w:val="0"/>
        <w:adjustRightInd w:val="0"/>
        <w:spacing w:after="0" w:line="240" w:lineRule="auto"/>
        <w:ind w:firstLine="540"/>
        <w:jc w:val="both"/>
        <w:rPr>
          <w:rFonts w:ascii="Times New Roman" w:hAnsi="Times New Roman"/>
          <w:sz w:val="24"/>
          <w:szCs w:val="24"/>
        </w:rPr>
      </w:pPr>
    </w:p>
    <w:p w:rsidR="005E7C60" w:rsidRPr="00222BBA" w:rsidRDefault="00DE52D2" w:rsidP="00D67ADA">
      <w:pPr>
        <w:autoSpaceDE w:val="0"/>
        <w:autoSpaceDN w:val="0"/>
        <w:adjustRightInd w:val="0"/>
        <w:spacing w:after="0" w:line="240" w:lineRule="auto"/>
        <w:ind w:firstLine="540"/>
        <w:jc w:val="center"/>
        <w:outlineLvl w:val="0"/>
        <w:rPr>
          <w:rFonts w:ascii="Times New Roman" w:hAnsi="Times New Roman"/>
          <w:sz w:val="24"/>
          <w:szCs w:val="24"/>
        </w:rPr>
      </w:pPr>
      <w:r w:rsidRPr="00222BBA">
        <w:rPr>
          <w:rFonts w:ascii="Times New Roman" w:hAnsi="Times New Roman"/>
          <w:sz w:val="24"/>
          <w:szCs w:val="24"/>
        </w:rPr>
        <w:t>Перечень целевых индикаторов подпрограммы</w:t>
      </w:r>
    </w:p>
    <w:tbl>
      <w:tblPr>
        <w:tblW w:w="14627" w:type="dxa"/>
        <w:tblInd w:w="-72" w:type="dxa"/>
        <w:tblLayout w:type="fixed"/>
        <w:tblCellMar>
          <w:left w:w="70" w:type="dxa"/>
          <w:right w:w="70" w:type="dxa"/>
        </w:tblCellMar>
        <w:tblLook w:val="0000" w:firstRow="0" w:lastRow="0" w:firstColumn="0" w:lastColumn="0" w:noHBand="0" w:noVBand="0"/>
      </w:tblPr>
      <w:tblGrid>
        <w:gridCol w:w="806"/>
        <w:gridCol w:w="3445"/>
        <w:gridCol w:w="1278"/>
        <w:gridCol w:w="1989"/>
        <w:gridCol w:w="279"/>
        <w:gridCol w:w="2273"/>
        <w:gridCol w:w="1417"/>
        <w:gridCol w:w="1560"/>
        <w:gridCol w:w="1572"/>
        <w:gridCol w:w="8"/>
      </w:tblGrid>
      <w:tr w:rsidR="00FD1357" w:rsidRPr="00222BBA" w:rsidTr="009259D3">
        <w:trPr>
          <w:gridAfter w:val="1"/>
          <w:wAfter w:w="8" w:type="dxa"/>
          <w:cantSplit/>
          <w:trHeight w:val="1303"/>
        </w:trPr>
        <w:tc>
          <w:tcPr>
            <w:tcW w:w="806" w:type="dxa"/>
            <w:tcBorders>
              <w:top w:val="single" w:sz="6" w:space="0" w:color="auto"/>
              <w:left w:val="single" w:sz="6" w:space="0" w:color="auto"/>
              <w:bottom w:val="single" w:sz="6" w:space="0" w:color="auto"/>
              <w:right w:val="single" w:sz="6" w:space="0" w:color="auto"/>
            </w:tcBorders>
          </w:tcPr>
          <w:p w:rsidR="00FD1357" w:rsidRPr="00222BBA" w:rsidRDefault="00FD1357" w:rsidP="007B0376">
            <w:pPr>
              <w:pStyle w:val="ConsPlusNormal"/>
              <w:widowControl/>
              <w:ind w:firstLine="0"/>
              <w:jc w:val="center"/>
              <w:rPr>
                <w:rFonts w:ascii="Times New Roman" w:hAnsi="Times New Roman"/>
                <w:sz w:val="24"/>
                <w:szCs w:val="24"/>
              </w:rPr>
            </w:pPr>
            <w:r w:rsidRPr="00222BBA">
              <w:rPr>
                <w:rFonts w:ascii="Times New Roman" w:hAnsi="Times New Roman"/>
                <w:sz w:val="24"/>
                <w:szCs w:val="24"/>
              </w:rPr>
              <w:t xml:space="preserve">№  </w:t>
            </w:r>
            <w:r w:rsidRPr="00222BBA">
              <w:rPr>
                <w:rFonts w:ascii="Times New Roman" w:hAnsi="Times New Roman"/>
                <w:sz w:val="24"/>
                <w:szCs w:val="24"/>
              </w:rPr>
              <w:br/>
            </w:r>
            <w:proofErr w:type="gramStart"/>
            <w:r w:rsidRPr="00222BBA">
              <w:rPr>
                <w:rFonts w:ascii="Times New Roman" w:hAnsi="Times New Roman"/>
                <w:sz w:val="24"/>
                <w:szCs w:val="24"/>
              </w:rPr>
              <w:t>п</w:t>
            </w:r>
            <w:proofErr w:type="gramEnd"/>
            <w:r w:rsidRPr="00222BBA">
              <w:rPr>
                <w:rFonts w:ascii="Times New Roman" w:hAnsi="Times New Roman"/>
                <w:sz w:val="24"/>
                <w:szCs w:val="24"/>
              </w:rPr>
              <w:t>/п</w:t>
            </w:r>
          </w:p>
        </w:tc>
        <w:tc>
          <w:tcPr>
            <w:tcW w:w="3445" w:type="dxa"/>
            <w:tcBorders>
              <w:top w:val="single" w:sz="6" w:space="0" w:color="auto"/>
              <w:left w:val="single" w:sz="6" w:space="0" w:color="auto"/>
              <w:bottom w:val="single" w:sz="6" w:space="0" w:color="auto"/>
              <w:right w:val="single" w:sz="6" w:space="0" w:color="auto"/>
            </w:tcBorders>
          </w:tcPr>
          <w:p w:rsidR="00FD1357" w:rsidRPr="00222BBA" w:rsidRDefault="00FD1357" w:rsidP="007B0376">
            <w:pPr>
              <w:pStyle w:val="ConsPlusNormal"/>
              <w:widowControl/>
              <w:ind w:firstLine="0"/>
              <w:jc w:val="center"/>
              <w:rPr>
                <w:rFonts w:ascii="Times New Roman" w:hAnsi="Times New Roman"/>
                <w:sz w:val="24"/>
                <w:szCs w:val="24"/>
              </w:rPr>
            </w:pPr>
            <w:r w:rsidRPr="00222BBA">
              <w:rPr>
                <w:rFonts w:ascii="Times New Roman" w:hAnsi="Times New Roman"/>
                <w:sz w:val="24"/>
                <w:szCs w:val="24"/>
              </w:rPr>
              <w:t xml:space="preserve">Цель,   </w:t>
            </w:r>
            <w:r w:rsidRPr="00222BBA">
              <w:rPr>
                <w:rFonts w:ascii="Times New Roman" w:hAnsi="Times New Roman"/>
                <w:sz w:val="24"/>
                <w:szCs w:val="24"/>
              </w:rPr>
              <w:br/>
              <w:t xml:space="preserve">целевые индикаторы </w:t>
            </w:r>
            <w:r w:rsidRPr="00222BBA">
              <w:rPr>
                <w:rFonts w:ascii="Times New Roman" w:hAnsi="Times New Roman"/>
                <w:sz w:val="24"/>
                <w:szCs w:val="24"/>
              </w:rPr>
              <w:br/>
            </w:r>
          </w:p>
        </w:tc>
        <w:tc>
          <w:tcPr>
            <w:tcW w:w="1278" w:type="dxa"/>
            <w:tcBorders>
              <w:top w:val="single" w:sz="6" w:space="0" w:color="auto"/>
              <w:left w:val="single" w:sz="6" w:space="0" w:color="auto"/>
              <w:bottom w:val="single" w:sz="6" w:space="0" w:color="auto"/>
              <w:right w:val="single" w:sz="6" w:space="0" w:color="auto"/>
            </w:tcBorders>
          </w:tcPr>
          <w:p w:rsidR="00FD1357" w:rsidRPr="00222BBA" w:rsidRDefault="00FD1357" w:rsidP="007B0376">
            <w:pPr>
              <w:pStyle w:val="ConsPlusNormal"/>
              <w:widowControl/>
              <w:ind w:firstLine="0"/>
              <w:jc w:val="center"/>
              <w:rPr>
                <w:rFonts w:ascii="Times New Roman" w:hAnsi="Times New Roman"/>
                <w:sz w:val="24"/>
                <w:szCs w:val="24"/>
              </w:rPr>
            </w:pPr>
            <w:r w:rsidRPr="00222BBA">
              <w:rPr>
                <w:rFonts w:ascii="Times New Roman" w:hAnsi="Times New Roman"/>
                <w:sz w:val="24"/>
                <w:szCs w:val="24"/>
              </w:rPr>
              <w:t>Единица</w:t>
            </w:r>
            <w:r w:rsidRPr="00222BBA">
              <w:rPr>
                <w:rFonts w:ascii="Times New Roman" w:hAnsi="Times New Roman"/>
                <w:sz w:val="24"/>
                <w:szCs w:val="24"/>
              </w:rPr>
              <w:br/>
              <w:t>измерения</w:t>
            </w:r>
          </w:p>
        </w:tc>
        <w:tc>
          <w:tcPr>
            <w:tcW w:w="1989" w:type="dxa"/>
            <w:tcBorders>
              <w:top w:val="single" w:sz="6" w:space="0" w:color="auto"/>
              <w:left w:val="single" w:sz="6" w:space="0" w:color="auto"/>
              <w:bottom w:val="single" w:sz="6" w:space="0" w:color="auto"/>
              <w:right w:val="single" w:sz="6" w:space="0" w:color="auto"/>
            </w:tcBorders>
            <w:vAlign w:val="center"/>
          </w:tcPr>
          <w:p w:rsidR="00FD1357" w:rsidRPr="00222BBA" w:rsidRDefault="00FD1357" w:rsidP="007B0376">
            <w:pPr>
              <w:autoSpaceDE w:val="0"/>
              <w:autoSpaceDN w:val="0"/>
              <w:adjustRightInd w:val="0"/>
              <w:spacing w:after="0"/>
              <w:jc w:val="center"/>
              <w:rPr>
                <w:rFonts w:ascii="Times New Roman" w:hAnsi="Times New Roman"/>
              </w:rPr>
            </w:pPr>
            <w:r w:rsidRPr="00222BBA">
              <w:rPr>
                <w:rFonts w:ascii="Times New Roman" w:hAnsi="Times New Roman"/>
              </w:rPr>
              <w:t xml:space="preserve">Источник </w:t>
            </w:r>
            <w:r w:rsidRPr="00222BBA">
              <w:rPr>
                <w:rFonts w:ascii="Times New Roman" w:hAnsi="Times New Roman"/>
              </w:rPr>
              <w:br/>
              <w:t>информации</w:t>
            </w:r>
          </w:p>
        </w:tc>
        <w:tc>
          <w:tcPr>
            <w:tcW w:w="279" w:type="dxa"/>
            <w:tcBorders>
              <w:top w:val="single" w:sz="6" w:space="0" w:color="auto"/>
              <w:left w:val="single" w:sz="6" w:space="0" w:color="auto"/>
              <w:bottom w:val="single" w:sz="6" w:space="0" w:color="auto"/>
              <w:right w:val="single" w:sz="6" w:space="0" w:color="auto"/>
            </w:tcBorders>
            <w:vAlign w:val="center"/>
          </w:tcPr>
          <w:p w:rsidR="00FD1357" w:rsidRPr="00222BBA" w:rsidRDefault="00FD1357" w:rsidP="007B0376">
            <w:pPr>
              <w:spacing w:after="0"/>
              <w:jc w:val="center"/>
              <w:rPr>
                <w:rFonts w:ascii="Times New Roman" w:hAnsi="Times New Roman"/>
              </w:rPr>
            </w:pPr>
          </w:p>
        </w:tc>
        <w:tc>
          <w:tcPr>
            <w:tcW w:w="2273" w:type="dxa"/>
            <w:tcBorders>
              <w:top w:val="single" w:sz="6" w:space="0" w:color="auto"/>
              <w:left w:val="single" w:sz="6" w:space="0" w:color="auto"/>
              <w:bottom w:val="single" w:sz="6" w:space="0" w:color="auto"/>
              <w:right w:val="single" w:sz="6" w:space="0" w:color="auto"/>
            </w:tcBorders>
            <w:vAlign w:val="center"/>
          </w:tcPr>
          <w:p w:rsidR="009259D3" w:rsidRDefault="009259D3" w:rsidP="007B0376">
            <w:pPr>
              <w:spacing w:after="0"/>
              <w:jc w:val="center"/>
              <w:rPr>
                <w:rFonts w:ascii="Times New Roman" w:hAnsi="Times New Roman"/>
              </w:rPr>
            </w:pPr>
            <w:r>
              <w:rPr>
                <w:rFonts w:ascii="Times New Roman" w:hAnsi="Times New Roman"/>
              </w:rPr>
              <w:t>Отчетный</w:t>
            </w:r>
          </w:p>
          <w:p w:rsidR="00FD1357" w:rsidRPr="00222BBA" w:rsidRDefault="00FD1357" w:rsidP="007B0376">
            <w:pPr>
              <w:spacing w:after="0"/>
              <w:jc w:val="center"/>
              <w:rPr>
                <w:rFonts w:ascii="Times New Roman" w:hAnsi="Times New Roman"/>
              </w:rPr>
            </w:pPr>
            <w:r w:rsidRPr="00222BBA">
              <w:rPr>
                <w:rFonts w:ascii="Times New Roman" w:hAnsi="Times New Roman"/>
              </w:rPr>
              <w:t xml:space="preserve"> финансовый год</w:t>
            </w:r>
          </w:p>
          <w:p w:rsidR="00FD1357" w:rsidRPr="00222BBA" w:rsidRDefault="009259D3" w:rsidP="007B0376">
            <w:pPr>
              <w:spacing w:after="0"/>
              <w:jc w:val="center"/>
              <w:rPr>
                <w:rFonts w:ascii="Times New Roman" w:hAnsi="Times New Roman"/>
              </w:rPr>
            </w:pPr>
            <w:r>
              <w:rPr>
                <w:rFonts w:ascii="Times New Roman" w:hAnsi="Times New Roman"/>
              </w:rPr>
              <w:t>202</w:t>
            </w:r>
            <w:r w:rsidR="00D70608">
              <w:rPr>
                <w:rFonts w:ascii="Times New Roman" w:hAnsi="Times New Roman"/>
              </w:rPr>
              <w:t>4</w:t>
            </w:r>
          </w:p>
        </w:tc>
        <w:tc>
          <w:tcPr>
            <w:tcW w:w="1417" w:type="dxa"/>
            <w:tcBorders>
              <w:top w:val="single" w:sz="6" w:space="0" w:color="auto"/>
              <w:left w:val="single" w:sz="6" w:space="0" w:color="auto"/>
              <w:bottom w:val="single" w:sz="6" w:space="0" w:color="auto"/>
              <w:right w:val="single" w:sz="6" w:space="0" w:color="auto"/>
            </w:tcBorders>
            <w:vAlign w:val="center"/>
          </w:tcPr>
          <w:p w:rsidR="00FD1357" w:rsidRPr="00222BBA" w:rsidRDefault="009259D3" w:rsidP="007B0376">
            <w:pPr>
              <w:spacing w:after="0"/>
              <w:jc w:val="center"/>
              <w:rPr>
                <w:rFonts w:ascii="Times New Roman" w:hAnsi="Times New Roman"/>
              </w:rPr>
            </w:pPr>
            <w:r>
              <w:rPr>
                <w:rFonts w:ascii="Times New Roman" w:hAnsi="Times New Roman"/>
              </w:rPr>
              <w:t>Очередной финансовый год 202</w:t>
            </w:r>
            <w:r w:rsidR="00D70608">
              <w:rPr>
                <w:rFonts w:ascii="Times New Roman" w:hAnsi="Times New Roman"/>
              </w:rPr>
              <w:t>5</w:t>
            </w:r>
          </w:p>
        </w:tc>
        <w:tc>
          <w:tcPr>
            <w:tcW w:w="1560" w:type="dxa"/>
            <w:tcBorders>
              <w:top w:val="single" w:sz="6" w:space="0" w:color="auto"/>
              <w:left w:val="single" w:sz="6" w:space="0" w:color="auto"/>
              <w:bottom w:val="single" w:sz="6" w:space="0" w:color="auto"/>
              <w:right w:val="single" w:sz="6" w:space="0" w:color="auto"/>
            </w:tcBorders>
          </w:tcPr>
          <w:p w:rsidR="00FD1357" w:rsidRPr="00222BBA" w:rsidRDefault="00FD1357" w:rsidP="007B0376">
            <w:pPr>
              <w:spacing w:after="0"/>
              <w:jc w:val="center"/>
              <w:rPr>
                <w:rFonts w:ascii="Times New Roman" w:hAnsi="Times New Roman"/>
              </w:rPr>
            </w:pPr>
            <w:r w:rsidRPr="00222BBA">
              <w:rPr>
                <w:rFonts w:ascii="Times New Roman" w:hAnsi="Times New Roman"/>
              </w:rPr>
              <w:t>Первый год планового периода</w:t>
            </w:r>
          </w:p>
          <w:p w:rsidR="00FD1357" w:rsidRPr="00222BBA" w:rsidRDefault="009259D3" w:rsidP="007B0376">
            <w:pPr>
              <w:spacing w:after="0"/>
              <w:jc w:val="center"/>
              <w:rPr>
                <w:rFonts w:ascii="Times New Roman" w:hAnsi="Times New Roman"/>
              </w:rPr>
            </w:pPr>
            <w:r>
              <w:rPr>
                <w:rFonts w:ascii="Times New Roman" w:hAnsi="Times New Roman"/>
              </w:rPr>
              <w:t>202</w:t>
            </w:r>
            <w:r w:rsidR="00D70608">
              <w:rPr>
                <w:rFonts w:ascii="Times New Roman" w:hAnsi="Times New Roman"/>
              </w:rPr>
              <w:t>6</w:t>
            </w:r>
          </w:p>
        </w:tc>
        <w:tc>
          <w:tcPr>
            <w:tcW w:w="1572" w:type="dxa"/>
            <w:tcBorders>
              <w:top w:val="single" w:sz="6" w:space="0" w:color="auto"/>
              <w:left w:val="single" w:sz="6" w:space="0" w:color="auto"/>
              <w:bottom w:val="single" w:sz="6" w:space="0" w:color="auto"/>
              <w:right w:val="single" w:sz="6" w:space="0" w:color="auto"/>
            </w:tcBorders>
          </w:tcPr>
          <w:p w:rsidR="00FD1357" w:rsidRPr="00222BBA" w:rsidRDefault="00FD1357" w:rsidP="007B0376">
            <w:pPr>
              <w:spacing w:after="0"/>
              <w:jc w:val="center"/>
              <w:rPr>
                <w:rFonts w:ascii="Times New Roman" w:hAnsi="Times New Roman"/>
              </w:rPr>
            </w:pPr>
            <w:r w:rsidRPr="00222BBA">
              <w:rPr>
                <w:rFonts w:ascii="Times New Roman" w:hAnsi="Times New Roman"/>
              </w:rPr>
              <w:t>Второй год планового периода</w:t>
            </w:r>
          </w:p>
          <w:p w:rsidR="00FD1357" w:rsidRPr="00222BBA" w:rsidRDefault="009259D3" w:rsidP="007B0376">
            <w:pPr>
              <w:autoSpaceDE w:val="0"/>
              <w:autoSpaceDN w:val="0"/>
              <w:adjustRightInd w:val="0"/>
              <w:spacing w:after="0"/>
              <w:jc w:val="center"/>
              <w:rPr>
                <w:rFonts w:ascii="Times New Roman" w:hAnsi="Times New Roman"/>
              </w:rPr>
            </w:pPr>
            <w:r>
              <w:rPr>
                <w:rFonts w:ascii="Times New Roman" w:hAnsi="Times New Roman"/>
              </w:rPr>
              <w:t>202</w:t>
            </w:r>
            <w:r w:rsidR="00D70608">
              <w:rPr>
                <w:rFonts w:ascii="Times New Roman" w:hAnsi="Times New Roman"/>
              </w:rPr>
              <w:t>7</w:t>
            </w:r>
          </w:p>
        </w:tc>
      </w:tr>
      <w:tr w:rsidR="005E7C60" w:rsidRPr="00222BBA" w:rsidTr="00DE52D2">
        <w:trPr>
          <w:gridAfter w:val="1"/>
          <w:wAfter w:w="8" w:type="dxa"/>
          <w:cantSplit/>
          <w:trHeight w:val="281"/>
        </w:trPr>
        <w:tc>
          <w:tcPr>
            <w:tcW w:w="14619" w:type="dxa"/>
            <w:gridSpan w:val="9"/>
            <w:tcBorders>
              <w:top w:val="single" w:sz="6" w:space="0" w:color="auto"/>
              <w:left w:val="single" w:sz="6" w:space="0" w:color="auto"/>
              <w:right w:val="single" w:sz="6" w:space="0" w:color="auto"/>
            </w:tcBorders>
          </w:tcPr>
          <w:p w:rsidR="005E7C60" w:rsidRPr="00222BBA" w:rsidRDefault="005E7C60" w:rsidP="00D67ADA">
            <w:pPr>
              <w:pStyle w:val="ConsPlusNormal"/>
              <w:widowControl/>
              <w:ind w:firstLine="0"/>
              <w:jc w:val="center"/>
              <w:rPr>
                <w:rFonts w:ascii="Times New Roman" w:hAnsi="Times New Roman"/>
                <w:b/>
                <w:bCs/>
                <w:sz w:val="24"/>
                <w:szCs w:val="24"/>
              </w:rPr>
            </w:pPr>
            <w:r w:rsidRPr="00222BBA">
              <w:rPr>
                <w:rFonts w:ascii="Times New Roman" w:hAnsi="Times New Roman"/>
                <w:b/>
                <w:bCs/>
                <w:sz w:val="24"/>
                <w:szCs w:val="24"/>
              </w:rPr>
              <w:t>Цель: Создание благоприятных условий для устойчивого развития сферы культуры района</w:t>
            </w:r>
          </w:p>
        </w:tc>
      </w:tr>
      <w:tr w:rsidR="005E7C60" w:rsidRPr="00222BBA" w:rsidTr="00DE52D2">
        <w:trPr>
          <w:gridAfter w:val="1"/>
          <w:wAfter w:w="8" w:type="dxa"/>
          <w:cantSplit/>
          <w:trHeight w:val="281"/>
        </w:trPr>
        <w:tc>
          <w:tcPr>
            <w:tcW w:w="14619" w:type="dxa"/>
            <w:gridSpan w:val="9"/>
            <w:tcBorders>
              <w:top w:val="single" w:sz="6" w:space="0" w:color="auto"/>
              <w:left w:val="single" w:sz="6" w:space="0" w:color="auto"/>
              <w:right w:val="single" w:sz="6" w:space="0" w:color="auto"/>
            </w:tcBorders>
          </w:tcPr>
          <w:p w:rsidR="005E7C60" w:rsidRPr="00222BBA" w:rsidRDefault="005E7C60" w:rsidP="00D67ADA">
            <w:pPr>
              <w:autoSpaceDE w:val="0"/>
              <w:autoSpaceDN w:val="0"/>
              <w:adjustRightInd w:val="0"/>
              <w:spacing w:after="0" w:line="240" w:lineRule="auto"/>
              <w:ind w:left="360"/>
              <w:jc w:val="center"/>
              <w:outlineLvl w:val="0"/>
              <w:rPr>
                <w:rFonts w:ascii="Times New Roman" w:hAnsi="Times New Roman"/>
                <w:b/>
                <w:sz w:val="24"/>
                <w:szCs w:val="24"/>
              </w:rPr>
            </w:pPr>
            <w:r w:rsidRPr="00222BBA">
              <w:rPr>
                <w:rFonts w:ascii="Times New Roman" w:hAnsi="Times New Roman"/>
                <w:b/>
                <w:bCs/>
                <w:sz w:val="24"/>
                <w:szCs w:val="24"/>
              </w:rPr>
              <w:t xml:space="preserve">Задача 1. </w:t>
            </w:r>
            <w:r w:rsidRPr="00222BBA">
              <w:rPr>
                <w:rFonts w:ascii="Times New Roman" w:hAnsi="Times New Roman"/>
                <w:b/>
                <w:sz w:val="24"/>
                <w:szCs w:val="24"/>
              </w:rPr>
              <w:t>Создание условий для эффективного и прозрачного управления отраслью «культура» в рамках установленных функций и полномочий.</w:t>
            </w:r>
          </w:p>
        </w:tc>
      </w:tr>
      <w:tr w:rsidR="00FD1357" w:rsidRPr="00222BBA" w:rsidTr="009259D3">
        <w:trPr>
          <w:cantSplit/>
          <w:trHeight w:val="320"/>
        </w:trPr>
        <w:tc>
          <w:tcPr>
            <w:tcW w:w="806" w:type="dxa"/>
            <w:tcBorders>
              <w:top w:val="single" w:sz="6" w:space="0" w:color="auto"/>
              <w:left w:val="single" w:sz="6" w:space="0" w:color="auto"/>
              <w:bottom w:val="single" w:sz="4" w:space="0" w:color="auto"/>
              <w:right w:val="single" w:sz="6" w:space="0" w:color="auto"/>
            </w:tcBorders>
          </w:tcPr>
          <w:p w:rsidR="00FD1357" w:rsidRPr="00222BBA" w:rsidRDefault="00FD1357" w:rsidP="00D67ADA">
            <w:pPr>
              <w:pStyle w:val="ConsPlusNormal"/>
              <w:widowControl/>
              <w:ind w:firstLine="0"/>
              <w:jc w:val="center"/>
              <w:rPr>
                <w:rFonts w:ascii="Times New Roman" w:hAnsi="Times New Roman"/>
                <w:sz w:val="24"/>
                <w:szCs w:val="24"/>
              </w:rPr>
            </w:pPr>
            <w:r w:rsidRPr="00222BBA">
              <w:rPr>
                <w:rFonts w:ascii="Times New Roman" w:hAnsi="Times New Roman"/>
                <w:sz w:val="24"/>
                <w:szCs w:val="24"/>
              </w:rPr>
              <w:t>1.1.</w:t>
            </w:r>
          </w:p>
        </w:tc>
        <w:tc>
          <w:tcPr>
            <w:tcW w:w="3445" w:type="dxa"/>
            <w:tcBorders>
              <w:top w:val="single" w:sz="6" w:space="0" w:color="auto"/>
              <w:left w:val="single" w:sz="6" w:space="0" w:color="auto"/>
              <w:bottom w:val="single" w:sz="4" w:space="0" w:color="auto"/>
              <w:right w:val="single" w:sz="6" w:space="0" w:color="auto"/>
            </w:tcBorders>
          </w:tcPr>
          <w:p w:rsidR="00FD1357" w:rsidRPr="00222BBA" w:rsidRDefault="00FD1357" w:rsidP="00D67ADA">
            <w:pPr>
              <w:tabs>
                <w:tab w:val="left" w:pos="940"/>
              </w:tabs>
              <w:autoSpaceDE w:val="0"/>
              <w:autoSpaceDN w:val="0"/>
              <w:adjustRightInd w:val="0"/>
              <w:spacing w:after="0" w:line="240" w:lineRule="auto"/>
              <w:outlineLvl w:val="0"/>
              <w:rPr>
                <w:rFonts w:ascii="Times New Roman" w:hAnsi="Times New Roman"/>
                <w:b/>
                <w:bCs/>
                <w:sz w:val="24"/>
                <w:szCs w:val="24"/>
              </w:rPr>
            </w:pPr>
            <w:r w:rsidRPr="00222BBA">
              <w:rPr>
                <w:rFonts w:ascii="Times New Roman" w:hAnsi="Times New Roman"/>
                <w:sz w:val="24"/>
                <w:szCs w:val="24"/>
                <w:lang w:eastAsia="ru-RU"/>
              </w:rPr>
              <w:t>Уровень исполнения бюджета</w:t>
            </w:r>
          </w:p>
        </w:tc>
        <w:tc>
          <w:tcPr>
            <w:tcW w:w="1278" w:type="dxa"/>
            <w:tcBorders>
              <w:top w:val="single" w:sz="6" w:space="0" w:color="auto"/>
              <w:left w:val="single" w:sz="6" w:space="0" w:color="auto"/>
              <w:bottom w:val="single" w:sz="4" w:space="0" w:color="auto"/>
              <w:right w:val="single" w:sz="6" w:space="0" w:color="auto"/>
            </w:tcBorders>
          </w:tcPr>
          <w:p w:rsidR="00FD1357" w:rsidRPr="00222BBA" w:rsidRDefault="00FD1357"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222BBA">
              <w:rPr>
                <w:rFonts w:ascii="Times New Roman" w:hAnsi="Times New Roman"/>
                <w:b/>
                <w:bCs/>
                <w:sz w:val="24"/>
                <w:szCs w:val="24"/>
              </w:rPr>
              <w:t>%</w:t>
            </w:r>
          </w:p>
        </w:tc>
        <w:tc>
          <w:tcPr>
            <w:tcW w:w="1989" w:type="dxa"/>
            <w:tcBorders>
              <w:top w:val="single" w:sz="6" w:space="0" w:color="auto"/>
              <w:left w:val="single" w:sz="6" w:space="0" w:color="auto"/>
              <w:bottom w:val="single" w:sz="4" w:space="0" w:color="auto"/>
              <w:right w:val="single" w:sz="6" w:space="0" w:color="auto"/>
            </w:tcBorders>
          </w:tcPr>
          <w:p w:rsidR="00FD1357" w:rsidRPr="00222BBA" w:rsidRDefault="00FD1357" w:rsidP="00D67ADA">
            <w:pPr>
              <w:tabs>
                <w:tab w:val="left" w:pos="940"/>
              </w:tabs>
              <w:autoSpaceDE w:val="0"/>
              <w:autoSpaceDN w:val="0"/>
              <w:adjustRightInd w:val="0"/>
              <w:spacing w:after="0" w:line="240" w:lineRule="auto"/>
              <w:outlineLvl w:val="0"/>
              <w:rPr>
                <w:rFonts w:ascii="Times New Roman" w:hAnsi="Times New Roman"/>
                <w:b/>
                <w:bCs/>
                <w:sz w:val="24"/>
                <w:szCs w:val="24"/>
              </w:rPr>
            </w:pPr>
            <w:r w:rsidRPr="00222BBA">
              <w:rPr>
                <w:rFonts w:ascii="Times New Roman" w:hAnsi="Times New Roman"/>
                <w:sz w:val="24"/>
                <w:szCs w:val="24"/>
              </w:rPr>
              <w:t>Ведомственная отчетность</w:t>
            </w:r>
          </w:p>
        </w:tc>
        <w:tc>
          <w:tcPr>
            <w:tcW w:w="279" w:type="dxa"/>
            <w:tcBorders>
              <w:top w:val="single" w:sz="6" w:space="0" w:color="auto"/>
              <w:left w:val="single" w:sz="6" w:space="0" w:color="auto"/>
              <w:bottom w:val="single" w:sz="4" w:space="0" w:color="auto"/>
              <w:right w:val="single" w:sz="6" w:space="0" w:color="auto"/>
            </w:tcBorders>
          </w:tcPr>
          <w:p w:rsidR="00FD1357" w:rsidRPr="00222BBA" w:rsidRDefault="00FD1357"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p>
        </w:tc>
        <w:tc>
          <w:tcPr>
            <w:tcW w:w="2273" w:type="dxa"/>
            <w:tcBorders>
              <w:top w:val="single" w:sz="6" w:space="0" w:color="auto"/>
              <w:left w:val="single" w:sz="6" w:space="0" w:color="auto"/>
              <w:bottom w:val="single" w:sz="4" w:space="0" w:color="auto"/>
              <w:right w:val="single" w:sz="6" w:space="0" w:color="auto"/>
            </w:tcBorders>
          </w:tcPr>
          <w:p w:rsidR="00FD1357" w:rsidRPr="007D043E" w:rsidRDefault="00FD1357" w:rsidP="007932C3">
            <w:pPr>
              <w:tabs>
                <w:tab w:val="left" w:pos="940"/>
              </w:tabs>
              <w:autoSpaceDE w:val="0"/>
              <w:autoSpaceDN w:val="0"/>
              <w:adjustRightInd w:val="0"/>
              <w:spacing w:after="0" w:line="240" w:lineRule="auto"/>
              <w:jc w:val="center"/>
              <w:outlineLvl w:val="0"/>
              <w:rPr>
                <w:rFonts w:ascii="Times New Roman" w:hAnsi="Times New Roman"/>
                <w:bCs/>
                <w:sz w:val="24"/>
                <w:szCs w:val="24"/>
              </w:rPr>
            </w:pPr>
            <w:r w:rsidRPr="007D043E">
              <w:rPr>
                <w:rFonts w:ascii="Times New Roman" w:hAnsi="Times New Roman"/>
                <w:bCs/>
                <w:sz w:val="24"/>
                <w:szCs w:val="24"/>
              </w:rPr>
              <w:t>Не менее 95</w:t>
            </w:r>
          </w:p>
        </w:tc>
        <w:tc>
          <w:tcPr>
            <w:tcW w:w="1417" w:type="dxa"/>
            <w:tcBorders>
              <w:top w:val="single" w:sz="6" w:space="0" w:color="auto"/>
              <w:left w:val="single" w:sz="6" w:space="0" w:color="auto"/>
              <w:bottom w:val="single" w:sz="4" w:space="0" w:color="auto"/>
              <w:right w:val="single" w:sz="6" w:space="0" w:color="auto"/>
            </w:tcBorders>
          </w:tcPr>
          <w:p w:rsidR="00FD1357" w:rsidRPr="007D043E" w:rsidRDefault="00FD1357" w:rsidP="007932C3">
            <w:pPr>
              <w:tabs>
                <w:tab w:val="left" w:pos="940"/>
              </w:tabs>
              <w:autoSpaceDE w:val="0"/>
              <w:autoSpaceDN w:val="0"/>
              <w:adjustRightInd w:val="0"/>
              <w:spacing w:after="0" w:line="240" w:lineRule="auto"/>
              <w:jc w:val="center"/>
              <w:outlineLvl w:val="0"/>
              <w:rPr>
                <w:rFonts w:ascii="Times New Roman" w:hAnsi="Times New Roman"/>
                <w:bCs/>
                <w:sz w:val="24"/>
                <w:szCs w:val="24"/>
              </w:rPr>
            </w:pPr>
            <w:r w:rsidRPr="007D043E">
              <w:rPr>
                <w:rFonts w:ascii="Times New Roman" w:hAnsi="Times New Roman"/>
                <w:bCs/>
                <w:sz w:val="24"/>
                <w:szCs w:val="24"/>
              </w:rPr>
              <w:t>Не менее 95</w:t>
            </w:r>
          </w:p>
        </w:tc>
        <w:tc>
          <w:tcPr>
            <w:tcW w:w="1560" w:type="dxa"/>
            <w:tcBorders>
              <w:top w:val="single" w:sz="6" w:space="0" w:color="auto"/>
              <w:left w:val="single" w:sz="6" w:space="0" w:color="auto"/>
              <w:bottom w:val="single" w:sz="4" w:space="0" w:color="auto"/>
              <w:right w:val="single" w:sz="6" w:space="0" w:color="auto"/>
            </w:tcBorders>
          </w:tcPr>
          <w:p w:rsidR="00FD1357" w:rsidRPr="007D043E" w:rsidRDefault="00FD1357" w:rsidP="007932C3">
            <w:pPr>
              <w:tabs>
                <w:tab w:val="left" w:pos="940"/>
              </w:tabs>
              <w:autoSpaceDE w:val="0"/>
              <w:autoSpaceDN w:val="0"/>
              <w:adjustRightInd w:val="0"/>
              <w:spacing w:after="0" w:line="240" w:lineRule="auto"/>
              <w:jc w:val="center"/>
              <w:outlineLvl w:val="0"/>
              <w:rPr>
                <w:rFonts w:ascii="Times New Roman" w:hAnsi="Times New Roman"/>
                <w:bCs/>
                <w:sz w:val="24"/>
                <w:szCs w:val="24"/>
              </w:rPr>
            </w:pPr>
            <w:r w:rsidRPr="007D043E">
              <w:rPr>
                <w:rFonts w:ascii="Times New Roman" w:hAnsi="Times New Roman"/>
                <w:bCs/>
                <w:sz w:val="24"/>
                <w:szCs w:val="24"/>
              </w:rPr>
              <w:t>Не менее 95</w:t>
            </w:r>
          </w:p>
        </w:tc>
        <w:tc>
          <w:tcPr>
            <w:tcW w:w="1580" w:type="dxa"/>
            <w:gridSpan w:val="2"/>
            <w:tcBorders>
              <w:top w:val="single" w:sz="6" w:space="0" w:color="auto"/>
              <w:left w:val="single" w:sz="6" w:space="0" w:color="auto"/>
              <w:bottom w:val="single" w:sz="4" w:space="0" w:color="auto"/>
              <w:right w:val="single" w:sz="6" w:space="0" w:color="auto"/>
            </w:tcBorders>
          </w:tcPr>
          <w:p w:rsidR="00FD1357" w:rsidRPr="007D043E" w:rsidRDefault="00FD1357" w:rsidP="00D67ADA">
            <w:pPr>
              <w:tabs>
                <w:tab w:val="left" w:pos="940"/>
              </w:tabs>
              <w:autoSpaceDE w:val="0"/>
              <w:autoSpaceDN w:val="0"/>
              <w:adjustRightInd w:val="0"/>
              <w:spacing w:after="0" w:line="240" w:lineRule="auto"/>
              <w:jc w:val="center"/>
              <w:outlineLvl w:val="0"/>
              <w:rPr>
                <w:rFonts w:ascii="Times New Roman" w:hAnsi="Times New Roman"/>
                <w:sz w:val="24"/>
                <w:szCs w:val="24"/>
              </w:rPr>
            </w:pPr>
            <w:r w:rsidRPr="007D043E">
              <w:rPr>
                <w:rFonts w:ascii="Times New Roman" w:hAnsi="Times New Roman"/>
                <w:bCs/>
                <w:sz w:val="24"/>
                <w:szCs w:val="24"/>
              </w:rPr>
              <w:t>Не менее 95</w:t>
            </w:r>
          </w:p>
        </w:tc>
      </w:tr>
      <w:tr w:rsidR="005E7C60" w:rsidRPr="00222BBA" w:rsidTr="00DE52D2">
        <w:trPr>
          <w:gridAfter w:val="1"/>
          <w:wAfter w:w="8" w:type="dxa"/>
          <w:cantSplit/>
          <w:trHeight w:val="438"/>
        </w:trPr>
        <w:tc>
          <w:tcPr>
            <w:tcW w:w="14619" w:type="dxa"/>
            <w:gridSpan w:val="9"/>
            <w:tcBorders>
              <w:top w:val="single" w:sz="6" w:space="0" w:color="auto"/>
              <w:left w:val="single" w:sz="6" w:space="0" w:color="auto"/>
              <w:bottom w:val="single" w:sz="4" w:space="0" w:color="auto"/>
              <w:right w:val="single" w:sz="6" w:space="0" w:color="auto"/>
            </w:tcBorders>
          </w:tcPr>
          <w:p w:rsidR="005E7C60" w:rsidRPr="007D043E" w:rsidRDefault="005E7C60" w:rsidP="00D67ADA">
            <w:pPr>
              <w:pStyle w:val="ConsPlusNormal"/>
              <w:widowControl/>
              <w:ind w:firstLine="0"/>
              <w:jc w:val="center"/>
              <w:rPr>
                <w:rFonts w:ascii="Times New Roman" w:hAnsi="Times New Roman"/>
                <w:sz w:val="24"/>
                <w:szCs w:val="24"/>
              </w:rPr>
            </w:pPr>
            <w:r w:rsidRPr="007D043E">
              <w:rPr>
                <w:rFonts w:ascii="Times New Roman" w:hAnsi="Times New Roman"/>
                <w:b/>
                <w:bCs/>
                <w:sz w:val="24"/>
                <w:szCs w:val="24"/>
              </w:rPr>
              <w:t>Задача 2. Развитие кадрового потенциала отрасли «культура»</w:t>
            </w:r>
          </w:p>
        </w:tc>
      </w:tr>
      <w:tr w:rsidR="002E6B41" w:rsidRPr="00222BBA" w:rsidTr="009259D3">
        <w:trPr>
          <w:gridAfter w:val="1"/>
          <w:wAfter w:w="8" w:type="dxa"/>
          <w:cantSplit/>
          <w:trHeight w:val="1535"/>
        </w:trPr>
        <w:tc>
          <w:tcPr>
            <w:tcW w:w="806" w:type="dxa"/>
            <w:tcBorders>
              <w:top w:val="single" w:sz="4" w:space="0" w:color="auto"/>
              <w:left w:val="single" w:sz="6" w:space="0" w:color="auto"/>
              <w:bottom w:val="single" w:sz="4" w:space="0" w:color="auto"/>
              <w:right w:val="single" w:sz="6" w:space="0" w:color="auto"/>
            </w:tcBorders>
          </w:tcPr>
          <w:p w:rsidR="002E6B41" w:rsidRPr="00222BBA" w:rsidRDefault="002E6B41" w:rsidP="00D67ADA">
            <w:pPr>
              <w:pStyle w:val="ConsPlusNormal"/>
              <w:jc w:val="center"/>
              <w:rPr>
                <w:rFonts w:ascii="Times New Roman" w:hAnsi="Times New Roman"/>
                <w:sz w:val="24"/>
                <w:szCs w:val="24"/>
              </w:rPr>
            </w:pPr>
            <w:r w:rsidRPr="00222BBA">
              <w:rPr>
                <w:rFonts w:ascii="Times New Roman" w:hAnsi="Times New Roman"/>
                <w:sz w:val="24"/>
                <w:szCs w:val="24"/>
              </w:rPr>
              <w:t>12.1.</w:t>
            </w:r>
          </w:p>
        </w:tc>
        <w:tc>
          <w:tcPr>
            <w:tcW w:w="3445" w:type="dxa"/>
            <w:tcBorders>
              <w:top w:val="single" w:sz="4" w:space="0" w:color="auto"/>
              <w:left w:val="single" w:sz="6" w:space="0" w:color="auto"/>
              <w:bottom w:val="single" w:sz="4" w:space="0" w:color="auto"/>
              <w:right w:val="single" w:sz="6" w:space="0" w:color="auto"/>
            </w:tcBorders>
          </w:tcPr>
          <w:p w:rsidR="002E6B41" w:rsidRPr="00222BBA" w:rsidRDefault="002E6B41" w:rsidP="00D67ADA">
            <w:pPr>
              <w:spacing w:after="0" w:line="240" w:lineRule="auto"/>
              <w:rPr>
                <w:rFonts w:ascii="Times New Roman" w:hAnsi="Times New Roman"/>
                <w:sz w:val="24"/>
                <w:szCs w:val="24"/>
              </w:rPr>
            </w:pPr>
            <w:r w:rsidRPr="00222BBA">
              <w:rPr>
                <w:rFonts w:ascii="Times New Roman" w:hAnsi="Times New Roman"/>
                <w:sz w:val="24"/>
                <w:szCs w:val="24"/>
              </w:rPr>
              <w:t>Количество специалистов, повысивших квалификацию, прошедших переподготовку, обученных на семинарах и других мероприятиях</w:t>
            </w:r>
          </w:p>
        </w:tc>
        <w:tc>
          <w:tcPr>
            <w:tcW w:w="1278" w:type="dxa"/>
            <w:tcBorders>
              <w:top w:val="single" w:sz="4" w:space="0" w:color="auto"/>
              <w:left w:val="single" w:sz="6" w:space="0" w:color="auto"/>
              <w:bottom w:val="single" w:sz="4" w:space="0" w:color="auto"/>
              <w:right w:val="single" w:sz="6" w:space="0" w:color="auto"/>
            </w:tcBorders>
          </w:tcPr>
          <w:p w:rsidR="002E6B41" w:rsidRPr="00222BBA" w:rsidRDefault="002E6B41" w:rsidP="00D67ADA">
            <w:pPr>
              <w:pStyle w:val="ConsPlusNormal"/>
              <w:ind w:firstLine="0"/>
              <w:rPr>
                <w:rFonts w:ascii="Times New Roman" w:hAnsi="Times New Roman"/>
                <w:sz w:val="24"/>
                <w:szCs w:val="24"/>
              </w:rPr>
            </w:pPr>
            <w:r w:rsidRPr="00222BBA">
              <w:rPr>
                <w:rFonts w:ascii="Times New Roman" w:hAnsi="Times New Roman"/>
                <w:sz w:val="24"/>
                <w:szCs w:val="24"/>
              </w:rPr>
              <w:t>человек</w:t>
            </w:r>
          </w:p>
        </w:tc>
        <w:tc>
          <w:tcPr>
            <w:tcW w:w="1989" w:type="dxa"/>
            <w:tcBorders>
              <w:top w:val="single" w:sz="4" w:space="0" w:color="auto"/>
              <w:left w:val="single" w:sz="6" w:space="0" w:color="auto"/>
              <w:bottom w:val="single" w:sz="4" w:space="0" w:color="auto"/>
              <w:right w:val="single" w:sz="6" w:space="0" w:color="auto"/>
            </w:tcBorders>
          </w:tcPr>
          <w:p w:rsidR="002E6B41" w:rsidRPr="00222BBA" w:rsidRDefault="002E6B41" w:rsidP="00D67ADA">
            <w:pPr>
              <w:pStyle w:val="ConsPlusNormal"/>
              <w:ind w:firstLine="0"/>
              <w:rPr>
                <w:rFonts w:ascii="Times New Roman" w:hAnsi="Times New Roman"/>
                <w:sz w:val="24"/>
                <w:szCs w:val="24"/>
              </w:rPr>
            </w:pPr>
            <w:r w:rsidRPr="00222BBA">
              <w:rPr>
                <w:rFonts w:ascii="Times New Roman" w:hAnsi="Times New Roman"/>
                <w:sz w:val="24"/>
                <w:szCs w:val="24"/>
              </w:rPr>
              <w:t>Ведомственная отчетность</w:t>
            </w:r>
          </w:p>
        </w:tc>
        <w:tc>
          <w:tcPr>
            <w:tcW w:w="279" w:type="dxa"/>
            <w:tcBorders>
              <w:top w:val="single" w:sz="4" w:space="0" w:color="auto"/>
              <w:left w:val="single" w:sz="6" w:space="0" w:color="auto"/>
              <w:bottom w:val="single" w:sz="4" w:space="0" w:color="auto"/>
              <w:right w:val="single" w:sz="6" w:space="0" w:color="auto"/>
            </w:tcBorders>
          </w:tcPr>
          <w:p w:rsidR="002E6B41" w:rsidRPr="00222BBA" w:rsidRDefault="002E6B41" w:rsidP="00D67ADA">
            <w:pPr>
              <w:pStyle w:val="ConsPlusNormal"/>
              <w:ind w:firstLine="0"/>
              <w:jc w:val="center"/>
              <w:rPr>
                <w:rFonts w:ascii="Times New Roman" w:hAnsi="Times New Roman"/>
                <w:sz w:val="24"/>
                <w:szCs w:val="24"/>
              </w:rPr>
            </w:pPr>
          </w:p>
        </w:tc>
        <w:tc>
          <w:tcPr>
            <w:tcW w:w="2273" w:type="dxa"/>
            <w:tcBorders>
              <w:top w:val="single" w:sz="4" w:space="0" w:color="auto"/>
              <w:left w:val="single" w:sz="6" w:space="0" w:color="auto"/>
              <w:bottom w:val="single" w:sz="4" w:space="0" w:color="auto"/>
              <w:right w:val="single" w:sz="6" w:space="0" w:color="auto"/>
            </w:tcBorders>
          </w:tcPr>
          <w:p w:rsidR="002E6B41" w:rsidRPr="007D043E" w:rsidRDefault="00D70608" w:rsidP="00C554C6">
            <w:pPr>
              <w:widowControl w:val="0"/>
              <w:autoSpaceDE w:val="0"/>
              <w:autoSpaceDN w:val="0"/>
              <w:adjustRightInd w:val="0"/>
              <w:spacing w:after="0" w:line="240" w:lineRule="auto"/>
              <w:jc w:val="center"/>
              <w:rPr>
                <w:rFonts w:ascii="Times New Roman" w:hAnsi="Times New Roman"/>
                <w:lang w:eastAsia="ru-RU"/>
              </w:rPr>
            </w:pPr>
            <w:r w:rsidRPr="007D043E">
              <w:rPr>
                <w:rFonts w:ascii="Times New Roman" w:hAnsi="Times New Roman"/>
                <w:lang w:eastAsia="ru-RU"/>
              </w:rPr>
              <w:t>45</w:t>
            </w:r>
          </w:p>
        </w:tc>
        <w:tc>
          <w:tcPr>
            <w:tcW w:w="1417" w:type="dxa"/>
            <w:tcBorders>
              <w:top w:val="single" w:sz="4" w:space="0" w:color="auto"/>
              <w:left w:val="single" w:sz="6" w:space="0" w:color="auto"/>
              <w:bottom w:val="single" w:sz="4" w:space="0" w:color="auto"/>
              <w:right w:val="single" w:sz="6" w:space="0" w:color="auto"/>
            </w:tcBorders>
          </w:tcPr>
          <w:p w:rsidR="002E6B41" w:rsidRPr="007D043E" w:rsidRDefault="002E6B41" w:rsidP="00C554C6">
            <w:pPr>
              <w:widowControl w:val="0"/>
              <w:autoSpaceDE w:val="0"/>
              <w:autoSpaceDN w:val="0"/>
              <w:adjustRightInd w:val="0"/>
              <w:spacing w:after="0" w:line="240" w:lineRule="auto"/>
              <w:jc w:val="center"/>
              <w:rPr>
                <w:rFonts w:ascii="Times New Roman" w:hAnsi="Times New Roman"/>
                <w:lang w:eastAsia="ru-RU"/>
              </w:rPr>
            </w:pPr>
            <w:r w:rsidRPr="007D043E">
              <w:rPr>
                <w:rFonts w:ascii="Times New Roman" w:hAnsi="Times New Roman"/>
                <w:lang w:eastAsia="ru-RU"/>
              </w:rPr>
              <w:t>До 40</w:t>
            </w:r>
          </w:p>
        </w:tc>
        <w:tc>
          <w:tcPr>
            <w:tcW w:w="1560" w:type="dxa"/>
            <w:tcBorders>
              <w:top w:val="single" w:sz="4" w:space="0" w:color="auto"/>
              <w:left w:val="single" w:sz="6" w:space="0" w:color="auto"/>
              <w:bottom w:val="single" w:sz="4" w:space="0" w:color="auto"/>
              <w:right w:val="single" w:sz="6" w:space="0" w:color="auto"/>
            </w:tcBorders>
          </w:tcPr>
          <w:p w:rsidR="002E6B41" w:rsidRPr="007D043E" w:rsidRDefault="002E6B41" w:rsidP="00C554C6">
            <w:pPr>
              <w:widowControl w:val="0"/>
              <w:autoSpaceDE w:val="0"/>
              <w:autoSpaceDN w:val="0"/>
              <w:adjustRightInd w:val="0"/>
              <w:spacing w:after="0" w:line="240" w:lineRule="auto"/>
              <w:jc w:val="center"/>
              <w:rPr>
                <w:rFonts w:ascii="Times New Roman" w:hAnsi="Times New Roman"/>
                <w:lang w:eastAsia="ru-RU"/>
              </w:rPr>
            </w:pPr>
            <w:r w:rsidRPr="007D043E">
              <w:rPr>
                <w:rFonts w:ascii="Times New Roman" w:hAnsi="Times New Roman"/>
                <w:lang w:eastAsia="ru-RU"/>
              </w:rPr>
              <w:t>До 40</w:t>
            </w:r>
          </w:p>
        </w:tc>
        <w:tc>
          <w:tcPr>
            <w:tcW w:w="1572" w:type="dxa"/>
            <w:tcBorders>
              <w:top w:val="single" w:sz="4" w:space="0" w:color="auto"/>
              <w:left w:val="single" w:sz="6" w:space="0" w:color="auto"/>
              <w:bottom w:val="single" w:sz="4" w:space="0" w:color="auto"/>
              <w:right w:val="single" w:sz="6" w:space="0" w:color="auto"/>
            </w:tcBorders>
          </w:tcPr>
          <w:p w:rsidR="002E6B41" w:rsidRPr="007D043E" w:rsidRDefault="002E6B41" w:rsidP="00C554C6">
            <w:pPr>
              <w:widowControl w:val="0"/>
              <w:autoSpaceDE w:val="0"/>
              <w:autoSpaceDN w:val="0"/>
              <w:adjustRightInd w:val="0"/>
              <w:spacing w:after="0" w:line="240" w:lineRule="auto"/>
              <w:jc w:val="center"/>
              <w:rPr>
                <w:rFonts w:ascii="Times New Roman" w:hAnsi="Times New Roman"/>
                <w:lang w:eastAsia="ru-RU"/>
              </w:rPr>
            </w:pPr>
            <w:r w:rsidRPr="007D043E">
              <w:rPr>
                <w:rFonts w:ascii="Times New Roman" w:hAnsi="Times New Roman"/>
                <w:lang w:eastAsia="ru-RU"/>
              </w:rPr>
              <w:t>До 40</w:t>
            </w:r>
          </w:p>
        </w:tc>
      </w:tr>
      <w:tr w:rsidR="00FD1357" w:rsidRPr="00222BBA" w:rsidTr="00FD1357">
        <w:trPr>
          <w:gridAfter w:val="1"/>
          <w:wAfter w:w="8" w:type="dxa"/>
          <w:cantSplit/>
          <w:trHeight w:val="561"/>
        </w:trPr>
        <w:tc>
          <w:tcPr>
            <w:tcW w:w="806"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jc w:val="center"/>
              <w:rPr>
                <w:rFonts w:ascii="Times New Roman" w:hAnsi="Times New Roman"/>
                <w:sz w:val="24"/>
                <w:szCs w:val="24"/>
              </w:rPr>
            </w:pPr>
          </w:p>
        </w:tc>
        <w:tc>
          <w:tcPr>
            <w:tcW w:w="13813" w:type="dxa"/>
            <w:gridSpan w:val="8"/>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ind w:firstLine="0"/>
              <w:jc w:val="center"/>
              <w:rPr>
                <w:rFonts w:ascii="Times New Roman" w:hAnsi="Times New Roman"/>
                <w:sz w:val="24"/>
                <w:szCs w:val="24"/>
              </w:rPr>
            </w:pPr>
            <w:r w:rsidRPr="007D043E">
              <w:rPr>
                <w:rFonts w:ascii="Times New Roman" w:hAnsi="Times New Roman"/>
                <w:b/>
                <w:bCs/>
                <w:sz w:val="24"/>
                <w:szCs w:val="24"/>
              </w:rPr>
              <w:t xml:space="preserve">Задача 3. </w:t>
            </w:r>
            <w:r w:rsidRPr="007D043E">
              <w:rPr>
                <w:rFonts w:ascii="Times New Roman" w:hAnsi="Times New Roman"/>
                <w:b/>
                <w:sz w:val="24"/>
                <w:szCs w:val="24"/>
              </w:rPr>
              <w:t>Укрепление материально-технической базы</w:t>
            </w:r>
          </w:p>
        </w:tc>
      </w:tr>
      <w:tr w:rsidR="00FD1357" w:rsidRPr="00222BBA" w:rsidTr="009259D3">
        <w:trPr>
          <w:gridAfter w:val="1"/>
          <w:wAfter w:w="8" w:type="dxa"/>
          <w:cantSplit/>
          <w:trHeight w:val="584"/>
        </w:trPr>
        <w:tc>
          <w:tcPr>
            <w:tcW w:w="806"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widowControl/>
              <w:ind w:firstLine="0"/>
              <w:jc w:val="center"/>
              <w:rPr>
                <w:rFonts w:ascii="Times New Roman" w:hAnsi="Times New Roman"/>
                <w:sz w:val="24"/>
                <w:szCs w:val="24"/>
              </w:rPr>
            </w:pPr>
            <w:r w:rsidRPr="00222BBA">
              <w:rPr>
                <w:rFonts w:ascii="Times New Roman" w:hAnsi="Times New Roman"/>
                <w:sz w:val="24"/>
                <w:szCs w:val="24"/>
              </w:rPr>
              <w:t>3.1.</w:t>
            </w:r>
          </w:p>
        </w:tc>
        <w:tc>
          <w:tcPr>
            <w:tcW w:w="3445"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spacing w:after="0" w:line="240" w:lineRule="auto"/>
              <w:rPr>
                <w:rFonts w:ascii="Times New Roman" w:hAnsi="Times New Roman"/>
                <w:sz w:val="24"/>
                <w:szCs w:val="24"/>
              </w:rPr>
            </w:pPr>
            <w:r w:rsidRPr="00222BBA">
              <w:rPr>
                <w:rFonts w:ascii="Times New Roman" w:hAnsi="Times New Roman"/>
                <w:sz w:val="24"/>
                <w:szCs w:val="24"/>
              </w:rPr>
              <w:t>Доля учреждений, оснащенных противопожарным оборудованием</w:t>
            </w:r>
          </w:p>
        </w:tc>
        <w:tc>
          <w:tcPr>
            <w:tcW w:w="1278"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ind w:firstLine="0"/>
              <w:jc w:val="center"/>
              <w:rPr>
                <w:rFonts w:ascii="Times New Roman" w:hAnsi="Times New Roman"/>
                <w:sz w:val="24"/>
                <w:szCs w:val="24"/>
              </w:rPr>
            </w:pPr>
            <w:r w:rsidRPr="00222BBA">
              <w:rPr>
                <w:rFonts w:ascii="Times New Roman" w:hAnsi="Times New Roman"/>
                <w:sz w:val="24"/>
                <w:szCs w:val="24"/>
              </w:rPr>
              <w:t>%</w:t>
            </w:r>
          </w:p>
        </w:tc>
        <w:tc>
          <w:tcPr>
            <w:tcW w:w="1989"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ind w:firstLine="0"/>
              <w:jc w:val="center"/>
              <w:rPr>
                <w:rFonts w:ascii="Times New Roman" w:hAnsi="Times New Roman"/>
                <w:sz w:val="24"/>
                <w:szCs w:val="24"/>
              </w:rPr>
            </w:pPr>
            <w:r w:rsidRPr="00222BBA">
              <w:rPr>
                <w:rFonts w:ascii="Times New Roman" w:hAnsi="Times New Roman"/>
                <w:sz w:val="24"/>
                <w:szCs w:val="24"/>
              </w:rPr>
              <w:t>Ведомственная отчетность</w:t>
            </w:r>
          </w:p>
        </w:tc>
        <w:tc>
          <w:tcPr>
            <w:tcW w:w="279"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widowControl/>
              <w:ind w:firstLine="0"/>
              <w:jc w:val="center"/>
              <w:rPr>
                <w:rFonts w:ascii="Times New Roman" w:hAnsi="Times New Roman"/>
                <w:sz w:val="24"/>
                <w:szCs w:val="24"/>
              </w:rPr>
            </w:pPr>
          </w:p>
        </w:tc>
        <w:tc>
          <w:tcPr>
            <w:tcW w:w="2273"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c>
          <w:tcPr>
            <w:tcW w:w="1417"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c>
          <w:tcPr>
            <w:tcW w:w="1560"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c>
          <w:tcPr>
            <w:tcW w:w="1572"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r>
      <w:tr w:rsidR="00FD1357" w:rsidRPr="00222BBA" w:rsidTr="009259D3">
        <w:trPr>
          <w:gridAfter w:val="1"/>
          <w:wAfter w:w="8" w:type="dxa"/>
          <w:cantSplit/>
          <w:trHeight w:val="1006"/>
        </w:trPr>
        <w:tc>
          <w:tcPr>
            <w:tcW w:w="806"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widowControl/>
              <w:ind w:firstLine="0"/>
              <w:jc w:val="center"/>
              <w:rPr>
                <w:rFonts w:ascii="Times New Roman" w:hAnsi="Times New Roman"/>
                <w:sz w:val="24"/>
                <w:szCs w:val="24"/>
              </w:rPr>
            </w:pPr>
            <w:r w:rsidRPr="00222BBA">
              <w:rPr>
                <w:rFonts w:ascii="Times New Roman" w:hAnsi="Times New Roman"/>
                <w:sz w:val="24"/>
                <w:szCs w:val="24"/>
              </w:rPr>
              <w:t>3.2.</w:t>
            </w:r>
          </w:p>
        </w:tc>
        <w:tc>
          <w:tcPr>
            <w:tcW w:w="3445"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spacing w:after="0" w:line="240" w:lineRule="auto"/>
              <w:rPr>
                <w:rFonts w:ascii="Times New Roman" w:hAnsi="Times New Roman"/>
                <w:sz w:val="24"/>
                <w:szCs w:val="24"/>
              </w:rPr>
            </w:pPr>
            <w:r w:rsidRPr="00222BBA">
              <w:rPr>
                <w:rFonts w:ascii="Times New Roman" w:hAnsi="Times New Roman"/>
                <w:sz w:val="24"/>
                <w:szCs w:val="24"/>
              </w:rPr>
              <w:t>Оснащение ДШИ  оборудованием в соответствии с требованиями модельного стандарта качества</w:t>
            </w:r>
          </w:p>
        </w:tc>
        <w:tc>
          <w:tcPr>
            <w:tcW w:w="1278"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ind w:firstLine="0"/>
              <w:jc w:val="center"/>
              <w:rPr>
                <w:rFonts w:ascii="Times New Roman" w:hAnsi="Times New Roman"/>
                <w:sz w:val="24"/>
                <w:szCs w:val="24"/>
              </w:rPr>
            </w:pPr>
            <w:r w:rsidRPr="00222BBA">
              <w:rPr>
                <w:rFonts w:ascii="Times New Roman" w:hAnsi="Times New Roman"/>
                <w:sz w:val="24"/>
                <w:szCs w:val="24"/>
              </w:rPr>
              <w:t>%.</w:t>
            </w:r>
          </w:p>
        </w:tc>
        <w:tc>
          <w:tcPr>
            <w:tcW w:w="1989"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ind w:firstLine="0"/>
              <w:jc w:val="center"/>
              <w:rPr>
                <w:rFonts w:ascii="Times New Roman" w:hAnsi="Times New Roman"/>
                <w:sz w:val="24"/>
                <w:szCs w:val="24"/>
              </w:rPr>
            </w:pPr>
            <w:r w:rsidRPr="00222BBA">
              <w:rPr>
                <w:rFonts w:ascii="Times New Roman" w:hAnsi="Times New Roman"/>
                <w:sz w:val="24"/>
                <w:szCs w:val="24"/>
              </w:rPr>
              <w:t>Ведомственная отчетность</w:t>
            </w:r>
          </w:p>
        </w:tc>
        <w:tc>
          <w:tcPr>
            <w:tcW w:w="279" w:type="dxa"/>
            <w:tcBorders>
              <w:top w:val="single" w:sz="4" w:space="0" w:color="auto"/>
              <w:left w:val="single" w:sz="6" w:space="0" w:color="auto"/>
              <w:bottom w:val="single" w:sz="4" w:space="0" w:color="auto"/>
              <w:right w:val="single" w:sz="6" w:space="0" w:color="auto"/>
            </w:tcBorders>
          </w:tcPr>
          <w:p w:rsidR="00FD1357" w:rsidRPr="00222BBA" w:rsidRDefault="00FD1357" w:rsidP="00D67ADA">
            <w:pPr>
              <w:pStyle w:val="ConsPlusNormal"/>
              <w:widowControl/>
              <w:ind w:firstLine="0"/>
              <w:jc w:val="center"/>
              <w:rPr>
                <w:rFonts w:ascii="Times New Roman" w:hAnsi="Times New Roman"/>
                <w:sz w:val="24"/>
                <w:szCs w:val="24"/>
              </w:rPr>
            </w:pPr>
          </w:p>
        </w:tc>
        <w:tc>
          <w:tcPr>
            <w:tcW w:w="2273"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c>
          <w:tcPr>
            <w:tcW w:w="1417"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c>
          <w:tcPr>
            <w:tcW w:w="1560"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c>
          <w:tcPr>
            <w:tcW w:w="1572" w:type="dxa"/>
            <w:tcBorders>
              <w:top w:val="single" w:sz="4" w:space="0" w:color="auto"/>
              <w:left w:val="single" w:sz="6" w:space="0" w:color="auto"/>
              <w:bottom w:val="single" w:sz="4" w:space="0" w:color="auto"/>
              <w:right w:val="single" w:sz="6" w:space="0" w:color="auto"/>
            </w:tcBorders>
          </w:tcPr>
          <w:p w:rsidR="00FD1357" w:rsidRPr="007D043E" w:rsidRDefault="00FD1357" w:rsidP="00D67ADA">
            <w:pPr>
              <w:pStyle w:val="ConsPlusNormal"/>
              <w:widowControl/>
              <w:ind w:firstLine="0"/>
              <w:jc w:val="center"/>
              <w:rPr>
                <w:rFonts w:ascii="Times New Roman" w:hAnsi="Times New Roman"/>
                <w:sz w:val="24"/>
                <w:szCs w:val="24"/>
              </w:rPr>
            </w:pPr>
            <w:r w:rsidRPr="007D043E">
              <w:rPr>
                <w:rFonts w:ascii="Times New Roman" w:hAnsi="Times New Roman"/>
                <w:sz w:val="24"/>
                <w:szCs w:val="24"/>
              </w:rPr>
              <w:t>100</w:t>
            </w:r>
          </w:p>
        </w:tc>
      </w:tr>
    </w:tbl>
    <w:p w:rsidR="005E7C60" w:rsidRPr="00222BBA" w:rsidRDefault="005E7C60" w:rsidP="00D67ADA">
      <w:pPr>
        <w:autoSpaceDE w:val="0"/>
        <w:autoSpaceDN w:val="0"/>
        <w:adjustRightInd w:val="0"/>
        <w:spacing w:after="0" w:line="240" w:lineRule="auto"/>
        <w:jc w:val="both"/>
        <w:rPr>
          <w:rFonts w:ascii="Times New Roman" w:hAnsi="Times New Roman"/>
          <w:sz w:val="24"/>
          <w:szCs w:val="24"/>
        </w:rPr>
      </w:pPr>
    </w:p>
    <w:tbl>
      <w:tblPr>
        <w:tblpPr w:leftFromText="180" w:rightFromText="180" w:vertAnchor="text" w:tblpY="1"/>
        <w:tblOverlap w:val="never"/>
        <w:tblW w:w="15026" w:type="dxa"/>
        <w:tblLayout w:type="fixed"/>
        <w:tblLook w:val="00A0" w:firstRow="1" w:lastRow="0" w:firstColumn="1" w:lastColumn="0" w:noHBand="0" w:noVBand="0"/>
      </w:tblPr>
      <w:tblGrid>
        <w:gridCol w:w="516"/>
        <w:gridCol w:w="1469"/>
        <w:gridCol w:w="836"/>
        <w:gridCol w:w="820"/>
        <w:gridCol w:w="651"/>
        <w:gridCol w:w="1316"/>
        <w:gridCol w:w="521"/>
        <w:gridCol w:w="945"/>
        <w:gridCol w:w="1074"/>
        <w:gridCol w:w="6878"/>
      </w:tblGrid>
      <w:tr w:rsidR="00F72F2E" w:rsidRPr="008834A3" w:rsidTr="00930BBF">
        <w:trPr>
          <w:trHeight w:val="915"/>
        </w:trPr>
        <w:tc>
          <w:tcPr>
            <w:tcW w:w="516"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1469"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836"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820"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651"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1316"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521"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945" w:type="dxa"/>
            <w:tcBorders>
              <w:top w:val="nil"/>
              <w:left w:val="nil"/>
              <w:bottom w:val="nil"/>
              <w:right w:val="nil"/>
            </w:tcBorders>
            <w:noWrap/>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1074" w:type="dxa"/>
            <w:tcBorders>
              <w:top w:val="nil"/>
              <w:left w:val="nil"/>
              <w:bottom w:val="nil"/>
              <w:right w:val="nil"/>
            </w:tcBorders>
            <w:vAlign w:val="bottom"/>
          </w:tcPr>
          <w:p w:rsidR="00F72F2E" w:rsidRPr="00222BBA" w:rsidRDefault="00F72F2E" w:rsidP="007B0302">
            <w:pPr>
              <w:spacing w:after="0" w:line="240" w:lineRule="auto"/>
              <w:jc w:val="right"/>
              <w:rPr>
                <w:rFonts w:ascii="Times New Roman" w:hAnsi="Times New Roman"/>
                <w:sz w:val="20"/>
                <w:szCs w:val="20"/>
                <w:lang w:eastAsia="ru-RU"/>
              </w:rPr>
            </w:pPr>
          </w:p>
        </w:tc>
        <w:tc>
          <w:tcPr>
            <w:tcW w:w="6878" w:type="dxa"/>
            <w:vMerge w:val="restart"/>
            <w:tcBorders>
              <w:top w:val="nil"/>
              <w:left w:val="nil"/>
              <w:bottom w:val="nil"/>
              <w:right w:val="nil"/>
            </w:tcBorders>
            <w:vAlign w:val="bottom"/>
          </w:tcPr>
          <w:p w:rsidR="00F72F2E" w:rsidRPr="008834A3" w:rsidRDefault="00F72F2E" w:rsidP="005871DD">
            <w:pPr>
              <w:spacing w:after="0" w:line="240" w:lineRule="auto"/>
              <w:ind w:left="2484" w:right="776"/>
              <w:jc w:val="both"/>
              <w:rPr>
                <w:rFonts w:ascii="Times New Roman" w:hAnsi="Times New Roman"/>
                <w:sz w:val="24"/>
                <w:szCs w:val="24"/>
                <w:lang w:eastAsia="ru-RU"/>
              </w:rPr>
            </w:pPr>
            <w:r w:rsidRPr="008834A3">
              <w:rPr>
                <w:rFonts w:ascii="Times New Roman" w:hAnsi="Times New Roman"/>
                <w:sz w:val="24"/>
                <w:szCs w:val="24"/>
                <w:lang w:eastAsia="ru-RU"/>
              </w:rPr>
              <w:t xml:space="preserve">Приложение </w:t>
            </w:r>
            <w:r w:rsidR="007B0302" w:rsidRPr="008834A3">
              <w:rPr>
                <w:rFonts w:ascii="Times New Roman" w:hAnsi="Times New Roman"/>
                <w:sz w:val="24"/>
                <w:szCs w:val="24"/>
                <w:lang w:eastAsia="ru-RU"/>
              </w:rPr>
              <w:t>№</w:t>
            </w:r>
            <w:r w:rsidRPr="008834A3">
              <w:rPr>
                <w:rFonts w:ascii="Times New Roman" w:hAnsi="Times New Roman"/>
                <w:sz w:val="24"/>
                <w:szCs w:val="24"/>
                <w:lang w:eastAsia="ru-RU"/>
              </w:rPr>
              <w:t xml:space="preserve"> 2</w:t>
            </w:r>
            <w:r w:rsidRPr="008834A3">
              <w:rPr>
                <w:rFonts w:ascii="Times New Roman" w:hAnsi="Times New Roman"/>
                <w:sz w:val="24"/>
                <w:szCs w:val="24"/>
                <w:lang w:eastAsia="ru-RU"/>
              </w:rPr>
              <w:br/>
              <w:t xml:space="preserve">к подпрограмме 3 «Обеспечение условий реализации программы» </w:t>
            </w:r>
          </w:p>
        </w:tc>
      </w:tr>
      <w:tr w:rsidR="00F72F2E" w:rsidRPr="008834A3" w:rsidTr="00930BBF">
        <w:trPr>
          <w:trHeight w:val="750"/>
        </w:trPr>
        <w:tc>
          <w:tcPr>
            <w:tcW w:w="516"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1469"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836"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820"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651"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1316"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521" w:type="dxa"/>
            <w:tcBorders>
              <w:top w:val="nil"/>
              <w:left w:val="nil"/>
              <w:bottom w:val="nil"/>
              <w:right w:val="nil"/>
            </w:tcBorders>
            <w:noWrap/>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945" w:type="dxa"/>
            <w:tcBorders>
              <w:top w:val="nil"/>
              <w:left w:val="nil"/>
              <w:bottom w:val="nil"/>
              <w:right w:val="nil"/>
            </w:tcBorders>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1074" w:type="dxa"/>
            <w:tcBorders>
              <w:top w:val="nil"/>
              <w:left w:val="nil"/>
              <w:bottom w:val="nil"/>
              <w:right w:val="nil"/>
            </w:tcBorders>
            <w:vAlign w:val="bottom"/>
          </w:tcPr>
          <w:p w:rsidR="00F72F2E" w:rsidRPr="008834A3" w:rsidRDefault="00F72F2E" w:rsidP="007B0302">
            <w:pPr>
              <w:spacing w:after="0" w:line="240" w:lineRule="auto"/>
              <w:jc w:val="right"/>
              <w:rPr>
                <w:rFonts w:ascii="Times New Roman" w:hAnsi="Times New Roman"/>
                <w:sz w:val="20"/>
                <w:szCs w:val="20"/>
                <w:lang w:eastAsia="ru-RU"/>
              </w:rPr>
            </w:pPr>
          </w:p>
        </w:tc>
        <w:tc>
          <w:tcPr>
            <w:tcW w:w="6878" w:type="dxa"/>
            <w:vMerge/>
            <w:tcBorders>
              <w:top w:val="nil"/>
              <w:left w:val="nil"/>
              <w:bottom w:val="nil"/>
              <w:right w:val="nil"/>
            </w:tcBorders>
            <w:vAlign w:val="center"/>
          </w:tcPr>
          <w:p w:rsidR="00F72F2E" w:rsidRPr="008834A3" w:rsidRDefault="00F72F2E" w:rsidP="007B0302">
            <w:pPr>
              <w:spacing w:after="0" w:line="240" w:lineRule="auto"/>
              <w:jc w:val="right"/>
              <w:rPr>
                <w:rFonts w:ascii="Times New Roman" w:hAnsi="Times New Roman"/>
                <w:sz w:val="20"/>
                <w:szCs w:val="20"/>
                <w:lang w:eastAsia="ru-RU"/>
              </w:rPr>
            </w:pPr>
          </w:p>
        </w:tc>
      </w:tr>
    </w:tbl>
    <w:p w:rsidR="00F72F2E" w:rsidRPr="008834A3" w:rsidRDefault="00930BBF" w:rsidP="007B0302">
      <w:pPr>
        <w:spacing w:after="0" w:line="240" w:lineRule="auto"/>
        <w:jc w:val="right"/>
        <w:rPr>
          <w:rFonts w:ascii="Times New Roman" w:hAnsi="Times New Roman"/>
          <w:b/>
          <w:bCs/>
          <w:sz w:val="20"/>
          <w:szCs w:val="20"/>
          <w:lang w:eastAsia="ru-RU"/>
        </w:rPr>
      </w:pPr>
      <w:r w:rsidRPr="008834A3">
        <w:rPr>
          <w:rFonts w:ascii="Times New Roman" w:hAnsi="Times New Roman"/>
          <w:b/>
          <w:bCs/>
          <w:sz w:val="20"/>
          <w:szCs w:val="20"/>
          <w:lang w:eastAsia="ru-RU"/>
        </w:rPr>
        <w:br w:type="textWrapping" w:clear="all"/>
      </w:r>
    </w:p>
    <w:tbl>
      <w:tblPr>
        <w:tblW w:w="15576" w:type="dxa"/>
        <w:tblInd w:w="106" w:type="dxa"/>
        <w:tblLook w:val="04A0" w:firstRow="1" w:lastRow="0" w:firstColumn="1" w:lastColumn="0" w:noHBand="0" w:noVBand="1"/>
      </w:tblPr>
      <w:tblGrid>
        <w:gridCol w:w="286"/>
        <w:gridCol w:w="230"/>
        <w:gridCol w:w="11"/>
        <w:gridCol w:w="1632"/>
        <w:gridCol w:w="39"/>
        <w:gridCol w:w="979"/>
        <w:gridCol w:w="44"/>
        <w:gridCol w:w="645"/>
        <w:gridCol w:w="55"/>
        <w:gridCol w:w="634"/>
        <w:gridCol w:w="17"/>
        <w:gridCol w:w="1235"/>
        <w:gridCol w:w="49"/>
        <w:gridCol w:w="508"/>
        <w:gridCol w:w="189"/>
        <w:gridCol w:w="13"/>
        <w:gridCol w:w="117"/>
        <w:gridCol w:w="149"/>
        <w:gridCol w:w="1086"/>
        <w:gridCol w:w="181"/>
        <w:gridCol w:w="14"/>
        <w:gridCol w:w="922"/>
        <w:gridCol w:w="341"/>
        <w:gridCol w:w="14"/>
        <w:gridCol w:w="717"/>
        <w:gridCol w:w="222"/>
        <w:gridCol w:w="14"/>
        <w:gridCol w:w="816"/>
        <w:gridCol w:w="151"/>
        <w:gridCol w:w="14"/>
        <w:gridCol w:w="1025"/>
        <w:gridCol w:w="14"/>
        <w:gridCol w:w="30"/>
        <w:gridCol w:w="2442"/>
        <w:gridCol w:w="14"/>
        <w:gridCol w:w="30"/>
        <w:gridCol w:w="12"/>
        <w:gridCol w:w="14"/>
        <w:gridCol w:w="697"/>
      </w:tblGrid>
      <w:tr w:rsidR="007B0302" w:rsidRPr="008834A3" w:rsidTr="005C012B">
        <w:trPr>
          <w:gridBefore w:val="1"/>
          <w:wBefore w:w="286" w:type="dxa"/>
          <w:trHeight w:val="615"/>
        </w:trPr>
        <w:tc>
          <w:tcPr>
            <w:tcW w:w="241" w:type="dxa"/>
            <w:gridSpan w:val="2"/>
            <w:tcBorders>
              <w:top w:val="nil"/>
              <w:left w:val="nil"/>
              <w:bottom w:val="nil"/>
              <w:right w:val="nil"/>
            </w:tcBorders>
            <w:shd w:val="clear" w:color="auto" w:fill="auto"/>
            <w:noWrap/>
            <w:vAlign w:val="center"/>
            <w:hideMark/>
          </w:tcPr>
          <w:p w:rsidR="007B0302" w:rsidRPr="008834A3" w:rsidRDefault="007B0302" w:rsidP="007B0302">
            <w:pPr>
              <w:spacing w:after="0" w:line="240" w:lineRule="auto"/>
              <w:jc w:val="center"/>
              <w:rPr>
                <w:rFonts w:eastAsia="Times New Roman"/>
                <w:sz w:val="20"/>
                <w:szCs w:val="20"/>
                <w:lang w:eastAsia="ru-RU"/>
              </w:rPr>
            </w:pPr>
            <w:bookmarkStart w:id="12" w:name="RANGE!A1:O24"/>
            <w:bookmarkEnd w:id="12"/>
          </w:p>
        </w:tc>
        <w:tc>
          <w:tcPr>
            <w:tcW w:w="15049" w:type="dxa"/>
            <w:gridSpan w:val="36"/>
            <w:tcBorders>
              <w:top w:val="nil"/>
              <w:left w:val="nil"/>
              <w:bottom w:val="nil"/>
              <w:right w:val="nil"/>
            </w:tcBorders>
            <w:shd w:val="clear" w:color="auto" w:fill="auto"/>
            <w:vAlign w:val="center"/>
            <w:hideMark/>
          </w:tcPr>
          <w:p w:rsidR="005C012B" w:rsidRDefault="007B0302" w:rsidP="007B0302">
            <w:pPr>
              <w:spacing w:after="0" w:line="240" w:lineRule="auto"/>
              <w:jc w:val="center"/>
              <w:rPr>
                <w:rFonts w:ascii="Times New Roman" w:eastAsia="Times New Roman" w:hAnsi="Times New Roman"/>
                <w:sz w:val="28"/>
                <w:szCs w:val="28"/>
                <w:lang w:eastAsia="ru-RU"/>
              </w:rPr>
            </w:pPr>
            <w:r w:rsidRPr="00225FC7">
              <w:rPr>
                <w:rFonts w:ascii="Times New Roman" w:eastAsia="Times New Roman" w:hAnsi="Times New Roman"/>
                <w:sz w:val="28"/>
                <w:szCs w:val="28"/>
                <w:lang w:eastAsia="ru-RU"/>
              </w:rPr>
              <w:t xml:space="preserve">Перечень мероприятий подпрограммы № 3 "Обеспечение условий реализации программы"  с указанием </w:t>
            </w:r>
          </w:p>
          <w:p w:rsidR="007B0302" w:rsidRPr="00225FC7" w:rsidRDefault="007B0302" w:rsidP="007B0302">
            <w:pPr>
              <w:spacing w:after="0" w:line="240" w:lineRule="auto"/>
              <w:jc w:val="center"/>
              <w:rPr>
                <w:rFonts w:ascii="Times New Roman" w:eastAsia="Times New Roman" w:hAnsi="Times New Roman"/>
                <w:sz w:val="28"/>
                <w:szCs w:val="28"/>
                <w:lang w:eastAsia="ru-RU"/>
              </w:rPr>
            </w:pPr>
            <w:r w:rsidRPr="00225FC7">
              <w:rPr>
                <w:rFonts w:ascii="Times New Roman" w:eastAsia="Times New Roman" w:hAnsi="Times New Roman"/>
                <w:sz w:val="28"/>
                <w:szCs w:val="28"/>
                <w:lang w:eastAsia="ru-RU"/>
              </w:rPr>
              <w:t>объема средств на их реализацию и ожидаемых результатов</w:t>
            </w:r>
          </w:p>
        </w:tc>
      </w:tr>
      <w:tr w:rsidR="006B51E6" w:rsidRPr="008834A3" w:rsidTr="005C012B">
        <w:trPr>
          <w:gridBefore w:val="1"/>
          <w:wBefore w:w="286" w:type="dxa"/>
          <w:trHeight w:val="255"/>
        </w:trPr>
        <w:tc>
          <w:tcPr>
            <w:tcW w:w="241" w:type="dxa"/>
            <w:gridSpan w:val="2"/>
            <w:tcBorders>
              <w:top w:val="nil"/>
              <w:left w:val="nil"/>
              <w:bottom w:val="nil"/>
              <w:right w:val="nil"/>
            </w:tcBorders>
            <w:shd w:val="clear" w:color="auto" w:fill="auto"/>
            <w:noWrap/>
            <w:vAlign w:val="center"/>
            <w:hideMark/>
          </w:tcPr>
          <w:p w:rsidR="007B0302" w:rsidRPr="008834A3" w:rsidRDefault="007B0302" w:rsidP="007B0302">
            <w:pPr>
              <w:spacing w:after="0" w:line="240" w:lineRule="auto"/>
              <w:jc w:val="center"/>
              <w:rPr>
                <w:rFonts w:eastAsia="Times New Roman"/>
                <w:sz w:val="20"/>
                <w:szCs w:val="20"/>
                <w:lang w:eastAsia="ru-RU"/>
              </w:rPr>
            </w:pPr>
          </w:p>
        </w:tc>
        <w:tc>
          <w:tcPr>
            <w:tcW w:w="1632" w:type="dxa"/>
            <w:tcBorders>
              <w:top w:val="nil"/>
              <w:left w:val="nil"/>
              <w:bottom w:val="nil"/>
              <w:right w:val="nil"/>
            </w:tcBorders>
            <w:shd w:val="clear" w:color="auto" w:fill="auto"/>
            <w:noWrap/>
            <w:vAlign w:val="center"/>
            <w:hideMark/>
          </w:tcPr>
          <w:p w:rsidR="007B0302" w:rsidRPr="008834A3" w:rsidRDefault="007B0302" w:rsidP="007B0302">
            <w:pPr>
              <w:spacing w:after="0" w:line="240" w:lineRule="auto"/>
              <w:jc w:val="center"/>
              <w:rPr>
                <w:rFonts w:ascii="Times New Roman" w:eastAsia="Times New Roman" w:hAnsi="Times New Roman"/>
                <w:sz w:val="20"/>
                <w:szCs w:val="20"/>
                <w:lang w:eastAsia="ru-RU"/>
              </w:rPr>
            </w:pPr>
          </w:p>
        </w:tc>
        <w:tc>
          <w:tcPr>
            <w:tcW w:w="1018" w:type="dxa"/>
            <w:gridSpan w:val="2"/>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c>
          <w:tcPr>
            <w:tcW w:w="689" w:type="dxa"/>
            <w:gridSpan w:val="2"/>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c>
          <w:tcPr>
            <w:tcW w:w="689" w:type="dxa"/>
            <w:gridSpan w:val="2"/>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c>
          <w:tcPr>
            <w:tcW w:w="1252" w:type="dxa"/>
            <w:gridSpan w:val="2"/>
            <w:tcBorders>
              <w:top w:val="nil"/>
              <w:left w:val="nil"/>
              <w:bottom w:val="nil"/>
              <w:right w:val="nil"/>
            </w:tcBorders>
            <w:shd w:val="clear" w:color="auto" w:fill="auto"/>
            <w:noWrap/>
            <w:vAlign w:val="center"/>
            <w:hideMark/>
          </w:tcPr>
          <w:p w:rsidR="007B0302" w:rsidRPr="00225FC7" w:rsidRDefault="007B0302" w:rsidP="007B0302">
            <w:pPr>
              <w:spacing w:after="0" w:line="240" w:lineRule="auto"/>
              <w:jc w:val="center"/>
              <w:rPr>
                <w:rFonts w:ascii="Times New Roman" w:eastAsia="Times New Roman" w:hAnsi="Times New Roman"/>
                <w:sz w:val="28"/>
                <w:szCs w:val="28"/>
                <w:lang w:eastAsia="ru-RU"/>
              </w:rPr>
            </w:pPr>
          </w:p>
        </w:tc>
        <w:tc>
          <w:tcPr>
            <w:tcW w:w="557" w:type="dxa"/>
            <w:gridSpan w:val="2"/>
            <w:tcBorders>
              <w:top w:val="nil"/>
              <w:left w:val="nil"/>
              <w:bottom w:val="nil"/>
              <w:right w:val="nil"/>
            </w:tcBorders>
            <w:shd w:val="clear" w:color="auto" w:fill="auto"/>
            <w:noWrap/>
            <w:vAlign w:val="center"/>
            <w:hideMark/>
          </w:tcPr>
          <w:p w:rsidR="007B0302" w:rsidRPr="00225FC7" w:rsidRDefault="007B0302" w:rsidP="007B0302">
            <w:pPr>
              <w:spacing w:after="0" w:line="240" w:lineRule="auto"/>
              <w:jc w:val="center"/>
              <w:rPr>
                <w:rFonts w:ascii="Times New Roman" w:eastAsia="Times New Roman" w:hAnsi="Times New Roman"/>
                <w:sz w:val="28"/>
                <w:szCs w:val="28"/>
                <w:lang w:eastAsia="ru-RU"/>
              </w:rPr>
            </w:pPr>
          </w:p>
        </w:tc>
        <w:tc>
          <w:tcPr>
            <w:tcW w:w="307" w:type="dxa"/>
            <w:gridSpan w:val="3"/>
            <w:tcBorders>
              <w:top w:val="nil"/>
              <w:left w:val="nil"/>
              <w:bottom w:val="nil"/>
              <w:right w:val="nil"/>
            </w:tcBorders>
            <w:shd w:val="clear" w:color="auto" w:fill="auto"/>
            <w:noWrap/>
            <w:vAlign w:val="center"/>
            <w:hideMark/>
          </w:tcPr>
          <w:p w:rsidR="007B0302" w:rsidRPr="00225FC7" w:rsidRDefault="007B0302" w:rsidP="007B0302">
            <w:pPr>
              <w:spacing w:after="0" w:line="240" w:lineRule="auto"/>
              <w:jc w:val="center"/>
              <w:rPr>
                <w:rFonts w:ascii="Times New Roman" w:eastAsia="Times New Roman" w:hAnsi="Times New Roman"/>
                <w:sz w:val="28"/>
                <w:szCs w:val="28"/>
                <w:lang w:eastAsia="ru-RU"/>
              </w:rPr>
            </w:pPr>
          </w:p>
        </w:tc>
        <w:tc>
          <w:tcPr>
            <w:tcW w:w="1221" w:type="dxa"/>
            <w:gridSpan w:val="2"/>
            <w:tcBorders>
              <w:top w:val="nil"/>
              <w:left w:val="nil"/>
              <w:bottom w:val="nil"/>
              <w:right w:val="nil"/>
            </w:tcBorders>
            <w:shd w:val="clear" w:color="auto" w:fill="auto"/>
            <w:noWrap/>
            <w:vAlign w:val="center"/>
            <w:hideMark/>
          </w:tcPr>
          <w:p w:rsidR="007B0302" w:rsidRPr="00225FC7" w:rsidRDefault="007B0302" w:rsidP="007B0302">
            <w:pPr>
              <w:spacing w:after="0" w:line="240" w:lineRule="auto"/>
              <w:jc w:val="center"/>
              <w:rPr>
                <w:rFonts w:ascii="Times New Roman" w:eastAsia="Times New Roman" w:hAnsi="Times New Roman"/>
                <w:sz w:val="28"/>
                <w:szCs w:val="28"/>
                <w:lang w:eastAsia="ru-RU"/>
              </w:rPr>
            </w:pPr>
          </w:p>
        </w:tc>
        <w:tc>
          <w:tcPr>
            <w:tcW w:w="1117" w:type="dxa"/>
            <w:gridSpan w:val="3"/>
            <w:tcBorders>
              <w:top w:val="nil"/>
              <w:left w:val="nil"/>
              <w:bottom w:val="nil"/>
              <w:right w:val="nil"/>
            </w:tcBorders>
            <w:shd w:val="clear" w:color="auto" w:fill="auto"/>
            <w:noWrap/>
            <w:vAlign w:val="center"/>
            <w:hideMark/>
          </w:tcPr>
          <w:p w:rsidR="007B0302" w:rsidRPr="00225FC7" w:rsidRDefault="007B0302" w:rsidP="007B0302">
            <w:pPr>
              <w:spacing w:after="0" w:line="240" w:lineRule="auto"/>
              <w:jc w:val="center"/>
              <w:rPr>
                <w:rFonts w:ascii="Times New Roman" w:eastAsia="Times New Roman" w:hAnsi="Times New Roman"/>
                <w:sz w:val="28"/>
                <w:szCs w:val="28"/>
                <w:lang w:eastAsia="ru-RU"/>
              </w:rPr>
            </w:pPr>
          </w:p>
          <w:p w:rsidR="00B15FF8" w:rsidRPr="00225FC7" w:rsidRDefault="00B15FF8" w:rsidP="00225FC7">
            <w:pPr>
              <w:spacing w:after="0" w:line="240" w:lineRule="auto"/>
              <w:rPr>
                <w:rFonts w:ascii="Times New Roman" w:eastAsia="Times New Roman" w:hAnsi="Times New Roman"/>
                <w:sz w:val="28"/>
                <w:szCs w:val="28"/>
                <w:lang w:eastAsia="ru-RU"/>
              </w:rPr>
            </w:pPr>
          </w:p>
        </w:tc>
        <w:tc>
          <w:tcPr>
            <w:tcW w:w="1072" w:type="dxa"/>
            <w:gridSpan w:val="3"/>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c>
          <w:tcPr>
            <w:tcW w:w="1052" w:type="dxa"/>
            <w:gridSpan w:val="3"/>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c>
          <w:tcPr>
            <w:tcW w:w="3746" w:type="dxa"/>
            <w:gridSpan w:val="10"/>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c>
          <w:tcPr>
            <w:tcW w:w="697" w:type="dxa"/>
            <w:tcBorders>
              <w:top w:val="nil"/>
              <w:left w:val="nil"/>
              <w:bottom w:val="nil"/>
              <w:right w:val="nil"/>
            </w:tcBorders>
            <w:shd w:val="clear" w:color="auto" w:fill="auto"/>
            <w:noWrap/>
            <w:vAlign w:val="center"/>
            <w:hideMark/>
          </w:tcPr>
          <w:p w:rsidR="007B0302" w:rsidRPr="0010247B" w:rsidRDefault="007B0302" w:rsidP="007B0302">
            <w:pPr>
              <w:spacing w:after="0" w:line="240" w:lineRule="auto"/>
              <w:jc w:val="center"/>
              <w:rPr>
                <w:rFonts w:ascii="Times New Roman" w:eastAsia="Times New Roman" w:hAnsi="Times New Roman"/>
                <w:sz w:val="20"/>
                <w:szCs w:val="20"/>
                <w:highlight w:val="yellow"/>
                <w:lang w:eastAsia="ru-RU"/>
              </w:rPr>
            </w:pPr>
          </w:p>
        </w:tc>
      </w:tr>
      <w:tr w:rsidR="00B15FF8" w:rsidRPr="00225FC7" w:rsidTr="005C012B">
        <w:trPr>
          <w:gridAfter w:val="3"/>
          <w:wAfter w:w="723" w:type="dxa"/>
          <w:trHeight w:val="1435"/>
        </w:trPr>
        <w:tc>
          <w:tcPr>
            <w:tcW w:w="5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5FF8" w:rsidRPr="005C012B" w:rsidRDefault="00B15FF8">
            <w:pPr>
              <w:spacing w:after="0" w:line="240" w:lineRule="auto"/>
              <w:jc w:val="center"/>
              <w:rPr>
                <w:rFonts w:ascii="Times New Roman" w:hAnsi="Times New Roman"/>
                <w:color w:val="000000"/>
                <w:sz w:val="20"/>
                <w:szCs w:val="20"/>
                <w:lang w:eastAsia="ru-RU"/>
              </w:rPr>
            </w:pPr>
            <w:r w:rsidRPr="005C012B">
              <w:rPr>
                <w:rFonts w:ascii="Times New Roman" w:hAnsi="Times New Roman"/>
                <w:color w:val="000000"/>
                <w:sz w:val="20"/>
                <w:szCs w:val="20"/>
              </w:rPr>
              <w:t xml:space="preserve">№ </w:t>
            </w:r>
            <w:proofErr w:type="gramStart"/>
            <w:r w:rsidRPr="005C012B">
              <w:rPr>
                <w:rFonts w:ascii="Times New Roman" w:hAnsi="Times New Roman"/>
                <w:color w:val="000000"/>
                <w:sz w:val="20"/>
                <w:szCs w:val="20"/>
              </w:rPr>
              <w:t>п</w:t>
            </w:r>
            <w:proofErr w:type="gramEnd"/>
            <w:r w:rsidRPr="005C012B">
              <w:rPr>
                <w:rFonts w:ascii="Times New Roman" w:hAnsi="Times New Roman"/>
                <w:color w:val="000000"/>
                <w:sz w:val="20"/>
                <w:szCs w:val="20"/>
              </w:rPr>
              <w:t>/п</w:t>
            </w:r>
          </w:p>
        </w:tc>
        <w:tc>
          <w:tcPr>
            <w:tcW w:w="168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Программные мероприятия, обеспечивающие выполнение задач</w:t>
            </w:r>
          </w:p>
        </w:tc>
        <w:tc>
          <w:tcPr>
            <w:tcW w:w="102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ГРБС</w:t>
            </w:r>
          </w:p>
        </w:tc>
        <w:tc>
          <w:tcPr>
            <w:tcW w:w="3332" w:type="dxa"/>
            <w:gridSpan w:val="8"/>
            <w:tcBorders>
              <w:top w:val="single" w:sz="4" w:space="0" w:color="auto"/>
              <w:left w:val="nil"/>
              <w:bottom w:val="single" w:sz="4" w:space="0" w:color="auto"/>
              <w:right w:val="single" w:sz="4" w:space="0" w:color="000000"/>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Код бюджетной классификаци</w:t>
            </w:r>
            <w:r w:rsidR="00225FC7" w:rsidRPr="005C012B">
              <w:rPr>
                <w:rFonts w:ascii="Times New Roman" w:hAnsi="Times New Roman"/>
                <w:color w:val="000000"/>
                <w:sz w:val="20"/>
                <w:szCs w:val="20"/>
              </w:rPr>
              <w:t>и</w:t>
            </w:r>
          </w:p>
        </w:tc>
        <w:tc>
          <w:tcPr>
            <w:tcW w:w="5814" w:type="dxa"/>
            <w:gridSpan w:val="18"/>
            <w:tcBorders>
              <w:top w:val="single" w:sz="4" w:space="0" w:color="auto"/>
              <w:left w:val="nil"/>
              <w:bottom w:val="single" w:sz="4" w:space="0" w:color="auto"/>
              <w:right w:val="nil"/>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Расходы (</w:t>
            </w:r>
            <w:proofErr w:type="spellStart"/>
            <w:r w:rsidRPr="005C012B">
              <w:rPr>
                <w:rFonts w:ascii="Times New Roman" w:hAnsi="Times New Roman"/>
                <w:color w:val="000000"/>
                <w:sz w:val="20"/>
                <w:szCs w:val="20"/>
              </w:rPr>
              <w:t>тыс</w:t>
            </w:r>
            <w:proofErr w:type="gramStart"/>
            <w:r w:rsidRPr="005C012B">
              <w:rPr>
                <w:rFonts w:ascii="Times New Roman" w:hAnsi="Times New Roman"/>
                <w:color w:val="000000"/>
                <w:sz w:val="20"/>
                <w:szCs w:val="20"/>
              </w:rPr>
              <w:t>.р</w:t>
            </w:r>
            <w:proofErr w:type="gramEnd"/>
            <w:r w:rsidRPr="005C012B">
              <w:rPr>
                <w:rFonts w:ascii="Times New Roman" w:hAnsi="Times New Roman"/>
                <w:color w:val="000000"/>
                <w:sz w:val="20"/>
                <w:szCs w:val="20"/>
              </w:rPr>
              <w:t>ублей</w:t>
            </w:r>
            <w:proofErr w:type="spellEnd"/>
            <w:r w:rsidRPr="005C012B">
              <w:rPr>
                <w:rFonts w:ascii="Times New Roman" w:hAnsi="Times New Roman"/>
                <w:color w:val="000000"/>
                <w:sz w:val="20"/>
                <w:szCs w:val="20"/>
              </w:rPr>
              <w:t>), годы</w:t>
            </w:r>
          </w:p>
        </w:tc>
        <w:tc>
          <w:tcPr>
            <w:tcW w:w="248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B15FF8" w:rsidRPr="005C012B" w:rsidRDefault="00B15FF8" w:rsidP="005C012B">
            <w:pPr>
              <w:jc w:val="center"/>
              <w:rPr>
                <w:rFonts w:ascii="Times New Roman" w:hAnsi="Times New Roman"/>
                <w:color w:val="000000"/>
                <w:sz w:val="20"/>
                <w:szCs w:val="20"/>
              </w:rPr>
            </w:pPr>
            <w:r w:rsidRPr="005C012B">
              <w:rPr>
                <w:rFonts w:ascii="Times New Roman" w:hAnsi="Times New Roman"/>
                <w:color w:val="000000"/>
                <w:sz w:val="20"/>
                <w:szCs w:val="20"/>
              </w:rPr>
              <w:t>Ожидаемый результат от</w:t>
            </w:r>
            <w:r w:rsidRPr="005C012B">
              <w:rPr>
                <w:rFonts w:ascii="Times New Roman" w:hAnsi="Times New Roman"/>
                <w:color w:val="000000"/>
                <w:sz w:val="20"/>
                <w:szCs w:val="20"/>
              </w:rPr>
              <w:br/>
              <w:t>реализованных программных мероприятий (в натуральном  выражении), эффект</w:t>
            </w:r>
          </w:p>
        </w:tc>
      </w:tr>
      <w:tr w:rsidR="00225FC7" w:rsidRPr="00225FC7" w:rsidTr="005C012B">
        <w:trPr>
          <w:gridAfter w:val="4"/>
          <w:wAfter w:w="753" w:type="dxa"/>
          <w:trHeight w:val="767"/>
        </w:trPr>
        <w:tc>
          <w:tcPr>
            <w:tcW w:w="516" w:type="dxa"/>
            <w:gridSpan w:val="2"/>
            <w:vMerge/>
            <w:tcBorders>
              <w:top w:val="single" w:sz="4" w:space="0" w:color="auto"/>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682" w:type="dxa"/>
            <w:gridSpan w:val="3"/>
            <w:vMerge/>
            <w:tcBorders>
              <w:top w:val="single" w:sz="4" w:space="0" w:color="auto"/>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023" w:type="dxa"/>
            <w:gridSpan w:val="2"/>
            <w:vMerge/>
            <w:tcBorders>
              <w:top w:val="single" w:sz="4" w:space="0" w:color="auto"/>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700" w:type="dxa"/>
            <w:gridSpan w:val="2"/>
            <w:tcBorders>
              <w:top w:val="nil"/>
              <w:left w:val="nil"/>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ГРБС</w:t>
            </w:r>
          </w:p>
        </w:tc>
        <w:tc>
          <w:tcPr>
            <w:tcW w:w="651" w:type="dxa"/>
            <w:gridSpan w:val="2"/>
            <w:tcBorders>
              <w:top w:val="nil"/>
              <w:left w:val="nil"/>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proofErr w:type="spellStart"/>
            <w:r w:rsidRPr="005C012B">
              <w:rPr>
                <w:rFonts w:ascii="Times New Roman" w:hAnsi="Times New Roman"/>
                <w:color w:val="000000"/>
                <w:sz w:val="20"/>
                <w:szCs w:val="20"/>
              </w:rPr>
              <w:t>РзПр</w:t>
            </w:r>
            <w:proofErr w:type="spellEnd"/>
          </w:p>
        </w:tc>
        <w:tc>
          <w:tcPr>
            <w:tcW w:w="1284" w:type="dxa"/>
            <w:gridSpan w:val="2"/>
            <w:tcBorders>
              <w:top w:val="nil"/>
              <w:left w:val="nil"/>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ЦСР</w:t>
            </w:r>
          </w:p>
        </w:tc>
        <w:tc>
          <w:tcPr>
            <w:tcW w:w="697" w:type="dxa"/>
            <w:gridSpan w:val="2"/>
            <w:tcBorders>
              <w:top w:val="nil"/>
              <w:left w:val="nil"/>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ВР</w:t>
            </w:r>
          </w:p>
        </w:tc>
        <w:tc>
          <w:tcPr>
            <w:tcW w:w="253" w:type="dxa"/>
            <w:gridSpan w:val="3"/>
            <w:tcBorders>
              <w:top w:val="nil"/>
              <w:left w:val="nil"/>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81" w:type="dxa"/>
            <w:gridSpan w:val="3"/>
            <w:tcBorders>
              <w:top w:val="nil"/>
              <w:left w:val="nil"/>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отчетный финансовый год 2024</w:t>
            </w:r>
          </w:p>
        </w:tc>
        <w:tc>
          <w:tcPr>
            <w:tcW w:w="1277" w:type="dxa"/>
            <w:gridSpan w:val="3"/>
            <w:tcBorders>
              <w:top w:val="nil"/>
              <w:left w:val="nil"/>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Очередной финансовый год 2025</w:t>
            </w:r>
          </w:p>
        </w:tc>
        <w:tc>
          <w:tcPr>
            <w:tcW w:w="953" w:type="dxa"/>
            <w:gridSpan w:val="3"/>
            <w:tcBorders>
              <w:top w:val="single" w:sz="4" w:space="0" w:color="auto"/>
              <w:left w:val="nil"/>
              <w:bottom w:val="single" w:sz="4" w:space="0" w:color="auto"/>
              <w:right w:val="single" w:sz="4" w:space="0" w:color="auto"/>
            </w:tcBorders>
            <w:shd w:val="clear" w:color="auto" w:fill="auto"/>
            <w:vAlign w:val="bottom"/>
            <w:hideMark/>
          </w:tcPr>
          <w:p w:rsidR="00B15FF8" w:rsidRPr="005C012B" w:rsidRDefault="00B15FF8" w:rsidP="005C012B">
            <w:pPr>
              <w:rPr>
                <w:rFonts w:ascii="Times New Roman" w:hAnsi="Times New Roman"/>
                <w:color w:val="000000"/>
                <w:sz w:val="20"/>
                <w:szCs w:val="20"/>
              </w:rPr>
            </w:pPr>
            <w:r w:rsidRPr="005C012B">
              <w:rPr>
                <w:rFonts w:ascii="Times New Roman" w:hAnsi="Times New Roman"/>
                <w:color w:val="000000"/>
                <w:sz w:val="20"/>
                <w:szCs w:val="20"/>
              </w:rPr>
              <w:t>2026</w:t>
            </w:r>
          </w:p>
        </w:tc>
        <w:tc>
          <w:tcPr>
            <w:tcW w:w="981" w:type="dxa"/>
            <w:gridSpan w:val="3"/>
            <w:tcBorders>
              <w:top w:val="single" w:sz="4" w:space="0" w:color="auto"/>
              <w:left w:val="single" w:sz="4" w:space="0" w:color="auto"/>
              <w:bottom w:val="single" w:sz="4" w:space="0" w:color="auto"/>
              <w:right w:val="nil"/>
            </w:tcBorders>
            <w:shd w:val="clear" w:color="auto" w:fill="auto"/>
            <w:vAlign w:val="bottom"/>
            <w:hideMark/>
          </w:tcPr>
          <w:p w:rsidR="00B15FF8" w:rsidRPr="005C012B" w:rsidRDefault="005C012B" w:rsidP="005C012B">
            <w:pPr>
              <w:rPr>
                <w:rFonts w:ascii="Times New Roman" w:hAnsi="Times New Roman"/>
                <w:color w:val="000000"/>
                <w:sz w:val="20"/>
                <w:szCs w:val="20"/>
              </w:rPr>
            </w:pPr>
            <w:r w:rsidRPr="005C012B">
              <w:rPr>
                <w:rFonts w:ascii="Times New Roman" w:hAnsi="Times New Roman"/>
                <w:color w:val="000000"/>
                <w:sz w:val="20"/>
                <w:szCs w:val="20"/>
              </w:rPr>
              <w:t>2</w:t>
            </w:r>
            <w:r w:rsidR="00B15FF8" w:rsidRPr="005C012B">
              <w:rPr>
                <w:rFonts w:ascii="Times New Roman" w:hAnsi="Times New Roman"/>
                <w:color w:val="000000"/>
                <w:sz w:val="20"/>
                <w:szCs w:val="20"/>
              </w:rPr>
              <w:t>027</w:t>
            </w:r>
          </w:p>
        </w:tc>
        <w:tc>
          <w:tcPr>
            <w:tcW w:w="1039" w:type="dxa"/>
            <w:gridSpan w:val="2"/>
            <w:tcBorders>
              <w:top w:val="nil"/>
              <w:left w:val="single" w:sz="4" w:space="0" w:color="auto"/>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Итого на период</w:t>
            </w:r>
          </w:p>
        </w:tc>
        <w:tc>
          <w:tcPr>
            <w:tcW w:w="2486" w:type="dxa"/>
            <w:gridSpan w:val="3"/>
            <w:tcBorders>
              <w:top w:val="single" w:sz="4" w:space="0" w:color="auto"/>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r>
      <w:tr w:rsidR="00B15FF8" w:rsidRPr="00225FC7" w:rsidTr="005C012B">
        <w:trPr>
          <w:gridAfter w:val="2"/>
          <w:wAfter w:w="711" w:type="dxa"/>
          <w:trHeight w:val="249"/>
        </w:trPr>
        <w:tc>
          <w:tcPr>
            <w:tcW w:w="14865" w:type="dxa"/>
            <w:gridSpan w:val="37"/>
            <w:tcBorders>
              <w:top w:val="single" w:sz="4" w:space="0" w:color="auto"/>
              <w:left w:val="single" w:sz="4" w:space="0" w:color="auto"/>
              <w:bottom w:val="single" w:sz="4" w:space="0" w:color="auto"/>
              <w:right w:val="nil"/>
            </w:tcBorders>
            <w:shd w:val="clear" w:color="auto" w:fill="auto"/>
            <w:vAlign w:val="center"/>
            <w:hideMark/>
          </w:tcPr>
          <w:p w:rsidR="00B15FF8" w:rsidRPr="005C012B" w:rsidRDefault="00B15FF8">
            <w:pPr>
              <w:jc w:val="center"/>
              <w:rPr>
                <w:rFonts w:ascii="Times New Roman" w:hAnsi="Times New Roman"/>
                <w:b/>
                <w:bCs/>
                <w:color w:val="000000"/>
                <w:sz w:val="20"/>
                <w:szCs w:val="20"/>
              </w:rPr>
            </w:pPr>
            <w:r w:rsidRPr="005C012B">
              <w:rPr>
                <w:rFonts w:ascii="Times New Roman" w:hAnsi="Times New Roman"/>
                <w:b/>
                <w:bCs/>
                <w:color w:val="000000"/>
                <w:sz w:val="20"/>
                <w:szCs w:val="20"/>
              </w:rPr>
              <w:t>Цель: Создание благоприятных условий для устойчивого развития сферы культуры района</w:t>
            </w:r>
          </w:p>
        </w:tc>
      </w:tr>
      <w:tr w:rsidR="00B15FF8" w:rsidRPr="00225FC7" w:rsidTr="005C012B">
        <w:trPr>
          <w:gridAfter w:val="2"/>
          <w:wAfter w:w="711" w:type="dxa"/>
          <w:trHeight w:val="88"/>
        </w:trPr>
        <w:tc>
          <w:tcPr>
            <w:tcW w:w="14865" w:type="dxa"/>
            <w:gridSpan w:val="37"/>
            <w:tcBorders>
              <w:top w:val="single" w:sz="4" w:space="0" w:color="auto"/>
              <w:left w:val="single" w:sz="4" w:space="0" w:color="auto"/>
              <w:bottom w:val="single" w:sz="4" w:space="0" w:color="auto"/>
              <w:right w:val="nil"/>
            </w:tcBorders>
            <w:shd w:val="clear" w:color="auto" w:fill="auto"/>
            <w:vAlign w:val="center"/>
            <w:hideMark/>
          </w:tcPr>
          <w:p w:rsidR="00B15FF8" w:rsidRPr="005C012B" w:rsidRDefault="00B15FF8">
            <w:pPr>
              <w:jc w:val="center"/>
              <w:rPr>
                <w:rFonts w:ascii="Times New Roman" w:hAnsi="Times New Roman"/>
                <w:b/>
                <w:bCs/>
                <w:color w:val="000000"/>
                <w:sz w:val="20"/>
                <w:szCs w:val="20"/>
              </w:rPr>
            </w:pPr>
            <w:r w:rsidRPr="005C012B">
              <w:rPr>
                <w:rFonts w:ascii="Times New Roman" w:hAnsi="Times New Roman"/>
                <w:b/>
                <w:bCs/>
                <w:color w:val="000000"/>
                <w:sz w:val="20"/>
                <w:szCs w:val="20"/>
              </w:rPr>
              <w:t>Задача 1. Создание условий для эффективного и прозрачного управления отраслью «Культура» в рамках установленных функций и полномочий</w:t>
            </w:r>
          </w:p>
        </w:tc>
      </w:tr>
      <w:tr w:rsidR="00B15FF8" w:rsidRPr="00225FC7" w:rsidTr="005C012B">
        <w:trPr>
          <w:gridAfter w:val="4"/>
          <w:wAfter w:w="753" w:type="dxa"/>
          <w:trHeight w:val="575"/>
        </w:trPr>
        <w:tc>
          <w:tcPr>
            <w:tcW w:w="5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1.1.</w:t>
            </w:r>
          </w:p>
        </w:tc>
        <w:tc>
          <w:tcPr>
            <w:tcW w:w="168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xml:space="preserve">Руководство и управление в сфере установленных функций </w:t>
            </w:r>
          </w:p>
        </w:tc>
        <w:tc>
          <w:tcPr>
            <w:tcW w:w="1023" w:type="dxa"/>
            <w:gridSpan w:val="2"/>
            <w:vMerge w:val="restart"/>
            <w:tcBorders>
              <w:top w:val="nil"/>
              <w:left w:val="single" w:sz="4" w:space="0" w:color="auto"/>
              <w:bottom w:val="nil"/>
              <w:right w:val="single" w:sz="4" w:space="0" w:color="auto"/>
            </w:tcBorders>
            <w:shd w:val="clear" w:color="auto" w:fill="auto"/>
            <w:vAlign w:val="center"/>
            <w:hideMark/>
          </w:tcPr>
          <w:p w:rsidR="00B15FF8" w:rsidRPr="005C012B" w:rsidRDefault="00B15FF8">
            <w:pPr>
              <w:spacing w:after="240"/>
              <w:jc w:val="center"/>
              <w:rPr>
                <w:rFonts w:ascii="Times New Roman" w:hAnsi="Times New Roman"/>
                <w:color w:val="000000"/>
                <w:sz w:val="20"/>
                <w:szCs w:val="20"/>
              </w:rPr>
            </w:pPr>
            <w:r w:rsidRPr="005C012B">
              <w:rPr>
                <w:rFonts w:ascii="Times New Roman" w:hAnsi="Times New Roman"/>
                <w:color w:val="000000"/>
                <w:sz w:val="20"/>
                <w:szCs w:val="20"/>
              </w:rPr>
              <w:t xml:space="preserve">Отдел культуры </w:t>
            </w:r>
            <w:r w:rsidRPr="005C012B">
              <w:rPr>
                <w:rFonts w:ascii="Times New Roman" w:hAnsi="Times New Roman"/>
                <w:color w:val="000000"/>
                <w:sz w:val="20"/>
                <w:szCs w:val="20"/>
              </w:rPr>
              <w:br/>
              <w:t xml:space="preserve">и кино </w:t>
            </w: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5C012B" w:rsidRDefault="00B15FF8">
            <w:pPr>
              <w:spacing w:after="0"/>
              <w:jc w:val="center"/>
              <w:rPr>
                <w:rFonts w:ascii="Times New Roman" w:hAnsi="Times New Roman"/>
                <w:color w:val="000000"/>
                <w:sz w:val="20"/>
                <w:szCs w:val="20"/>
              </w:rPr>
            </w:pPr>
            <w:r w:rsidRPr="005C012B">
              <w:rPr>
                <w:rFonts w:ascii="Times New Roman" w:hAnsi="Times New Roman"/>
                <w:color w:val="000000"/>
                <w:sz w:val="20"/>
                <w:szCs w:val="20"/>
              </w:rPr>
              <w:t>058         055</w:t>
            </w:r>
          </w:p>
        </w:tc>
        <w:tc>
          <w:tcPr>
            <w:tcW w:w="65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0804</w:t>
            </w:r>
          </w:p>
        </w:tc>
        <w:tc>
          <w:tcPr>
            <w:tcW w:w="128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0330080210  0330082500</w:t>
            </w:r>
          </w:p>
        </w:tc>
        <w:tc>
          <w:tcPr>
            <w:tcW w:w="697"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121    122      129</w:t>
            </w:r>
          </w:p>
        </w:tc>
        <w:tc>
          <w:tcPr>
            <w:tcW w:w="2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81"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3306,1</w:t>
            </w:r>
          </w:p>
        </w:tc>
        <w:tc>
          <w:tcPr>
            <w:tcW w:w="1277"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3081,6</w:t>
            </w:r>
          </w:p>
        </w:tc>
        <w:tc>
          <w:tcPr>
            <w:tcW w:w="9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3004,6</w:t>
            </w:r>
          </w:p>
        </w:tc>
        <w:tc>
          <w:tcPr>
            <w:tcW w:w="981"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2929,4</w:t>
            </w:r>
          </w:p>
        </w:tc>
        <w:tc>
          <w:tcPr>
            <w:tcW w:w="1039"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b/>
                <w:bCs/>
                <w:color w:val="000000"/>
                <w:sz w:val="20"/>
                <w:szCs w:val="20"/>
              </w:rPr>
            </w:pPr>
            <w:r w:rsidRPr="005C012B">
              <w:rPr>
                <w:rFonts w:ascii="Times New Roman" w:hAnsi="Times New Roman"/>
                <w:b/>
                <w:bCs/>
                <w:color w:val="000000"/>
                <w:sz w:val="20"/>
                <w:szCs w:val="20"/>
              </w:rPr>
              <w:t>12321,7</w:t>
            </w:r>
          </w:p>
        </w:tc>
        <w:tc>
          <w:tcPr>
            <w:tcW w:w="2486"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Реализация</w:t>
            </w:r>
            <w:r w:rsidRPr="005C012B">
              <w:rPr>
                <w:rFonts w:ascii="Times New Roman" w:hAnsi="Times New Roman"/>
                <w:color w:val="000000"/>
                <w:sz w:val="20"/>
                <w:szCs w:val="20"/>
              </w:rPr>
              <w:br/>
              <w:t xml:space="preserve">муниципальной программы не менее </w:t>
            </w:r>
            <w:r w:rsidRPr="005C012B">
              <w:rPr>
                <w:rFonts w:ascii="Times New Roman" w:hAnsi="Times New Roman"/>
                <w:color w:val="000000"/>
                <w:sz w:val="20"/>
                <w:szCs w:val="20"/>
              </w:rPr>
              <w:br/>
              <w:t>95%</w:t>
            </w:r>
          </w:p>
        </w:tc>
      </w:tr>
      <w:tr w:rsidR="00B15FF8" w:rsidRPr="00225FC7" w:rsidTr="005C012B">
        <w:trPr>
          <w:gridAfter w:val="4"/>
          <w:wAfter w:w="753" w:type="dxa"/>
          <w:trHeight w:val="278"/>
        </w:trPr>
        <w:tc>
          <w:tcPr>
            <w:tcW w:w="516"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682" w:type="dxa"/>
            <w:gridSpan w:val="3"/>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023" w:type="dxa"/>
            <w:gridSpan w:val="2"/>
            <w:vMerge/>
            <w:tcBorders>
              <w:top w:val="nil"/>
              <w:left w:val="single" w:sz="4" w:space="0" w:color="auto"/>
              <w:bottom w:val="nil"/>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700"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651"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697" w:type="dxa"/>
            <w:gridSpan w:val="2"/>
            <w:tcBorders>
              <w:top w:val="nil"/>
              <w:left w:val="nil"/>
              <w:bottom w:val="nil"/>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244</w:t>
            </w:r>
          </w:p>
        </w:tc>
        <w:tc>
          <w:tcPr>
            <w:tcW w:w="253" w:type="dxa"/>
            <w:gridSpan w:val="3"/>
            <w:tcBorders>
              <w:top w:val="nil"/>
              <w:left w:val="nil"/>
              <w:bottom w:val="nil"/>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81" w:type="dxa"/>
            <w:gridSpan w:val="3"/>
            <w:tcBorders>
              <w:top w:val="nil"/>
              <w:left w:val="nil"/>
              <w:bottom w:val="nil"/>
              <w:right w:val="single" w:sz="4" w:space="0" w:color="auto"/>
            </w:tcBorders>
            <w:shd w:val="clear" w:color="000000" w:fill="FFFFFF"/>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918,4</w:t>
            </w:r>
          </w:p>
        </w:tc>
        <w:tc>
          <w:tcPr>
            <w:tcW w:w="1277" w:type="dxa"/>
            <w:gridSpan w:val="3"/>
            <w:tcBorders>
              <w:top w:val="nil"/>
              <w:left w:val="nil"/>
              <w:bottom w:val="nil"/>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876,1</w:t>
            </w:r>
          </w:p>
        </w:tc>
        <w:tc>
          <w:tcPr>
            <w:tcW w:w="953" w:type="dxa"/>
            <w:gridSpan w:val="3"/>
            <w:tcBorders>
              <w:top w:val="nil"/>
              <w:left w:val="nil"/>
              <w:bottom w:val="nil"/>
              <w:right w:val="single" w:sz="4" w:space="0" w:color="auto"/>
            </w:tcBorders>
            <w:shd w:val="clear" w:color="000000" w:fill="FFFFFF"/>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854,2</w:t>
            </w:r>
          </w:p>
        </w:tc>
        <w:tc>
          <w:tcPr>
            <w:tcW w:w="981" w:type="dxa"/>
            <w:gridSpan w:val="3"/>
            <w:tcBorders>
              <w:top w:val="nil"/>
              <w:left w:val="nil"/>
              <w:bottom w:val="nil"/>
              <w:right w:val="single" w:sz="4" w:space="0" w:color="auto"/>
            </w:tcBorders>
            <w:shd w:val="clear" w:color="000000" w:fill="FFFFFF"/>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832,8</w:t>
            </w:r>
          </w:p>
        </w:tc>
        <w:tc>
          <w:tcPr>
            <w:tcW w:w="1039"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b/>
                <w:bCs/>
                <w:color w:val="000000"/>
                <w:sz w:val="20"/>
                <w:szCs w:val="20"/>
              </w:rPr>
            </w:pPr>
            <w:r w:rsidRPr="005C012B">
              <w:rPr>
                <w:rFonts w:ascii="Times New Roman" w:hAnsi="Times New Roman"/>
                <w:b/>
                <w:bCs/>
                <w:color w:val="000000"/>
                <w:sz w:val="20"/>
                <w:szCs w:val="20"/>
              </w:rPr>
              <w:t>3481,5</w:t>
            </w:r>
          </w:p>
        </w:tc>
        <w:tc>
          <w:tcPr>
            <w:tcW w:w="2486" w:type="dxa"/>
            <w:gridSpan w:val="3"/>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r>
      <w:tr w:rsidR="00B15FF8" w:rsidRPr="00225FC7" w:rsidTr="005C012B">
        <w:trPr>
          <w:gridAfter w:val="4"/>
          <w:wAfter w:w="753" w:type="dxa"/>
          <w:trHeight w:val="630"/>
        </w:trPr>
        <w:tc>
          <w:tcPr>
            <w:tcW w:w="516"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682" w:type="dxa"/>
            <w:gridSpan w:val="3"/>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023" w:type="dxa"/>
            <w:gridSpan w:val="2"/>
            <w:vMerge/>
            <w:tcBorders>
              <w:top w:val="nil"/>
              <w:left w:val="single" w:sz="4" w:space="0" w:color="auto"/>
              <w:bottom w:val="nil"/>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70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xml:space="preserve">058         </w:t>
            </w:r>
            <w:r w:rsidRPr="005C012B">
              <w:rPr>
                <w:rFonts w:ascii="Times New Roman" w:hAnsi="Times New Roman"/>
                <w:color w:val="000000"/>
                <w:sz w:val="20"/>
                <w:szCs w:val="20"/>
              </w:rPr>
              <w:lastRenderedPageBreak/>
              <w:t>055</w:t>
            </w:r>
          </w:p>
        </w:tc>
        <w:tc>
          <w:tcPr>
            <w:tcW w:w="65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lastRenderedPageBreak/>
              <w:t>0804</w:t>
            </w:r>
          </w:p>
        </w:tc>
        <w:tc>
          <w:tcPr>
            <w:tcW w:w="128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0330080610</w:t>
            </w:r>
          </w:p>
        </w:tc>
        <w:tc>
          <w:tcPr>
            <w:tcW w:w="697" w:type="dxa"/>
            <w:gridSpan w:val="2"/>
            <w:tcBorders>
              <w:top w:val="single" w:sz="4" w:space="0" w:color="auto"/>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110</w:t>
            </w:r>
          </w:p>
        </w:tc>
        <w:tc>
          <w:tcPr>
            <w:tcW w:w="253" w:type="dxa"/>
            <w:gridSpan w:val="3"/>
            <w:tcBorders>
              <w:top w:val="single" w:sz="4" w:space="0" w:color="auto"/>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81" w:type="dxa"/>
            <w:gridSpan w:val="3"/>
            <w:tcBorders>
              <w:top w:val="single" w:sz="4" w:space="0" w:color="auto"/>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25820,5</w:t>
            </w:r>
          </w:p>
        </w:tc>
        <w:tc>
          <w:tcPr>
            <w:tcW w:w="1277" w:type="dxa"/>
            <w:gridSpan w:val="3"/>
            <w:tcBorders>
              <w:top w:val="single" w:sz="4" w:space="0" w:color="auto"/>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29993,8</w:t>
            </w:r>
          </w:p>
        </w:tc>
        <w:tc>
          <w:tcPr>
            <w:tcW w:w="953" w:type="dxa"/>
            <w:gridSpan w:val="3"/>
            <w:tcBorders>
              <w:top w:val="single" w:sz="4" w:space="0" w:color="auto"/>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28800,9</w:t>
            </w:r>
          </w:p>
        </w:tc>
        <w:tc>
          <w:tcPr>
            <w:tcW w:w="981" w:type="dxa"/>
            <w:gridSpan w:val="3"/>
            <w:tcBorders>
              <w:top w:val="single" w:sz="4" w:space="0" w:color="auto"/>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28070,9</w:t>
            </w:r>
          </w:p>
        </w:tc>
        <w:tc>
          <w:tcPr>
            <w:tcW w:w="1039"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b/>
                <w:bCs/>
                <w:color w:val="000000"/>
                <w:sz w:val="20"/>
                <w:szCs w:val="20"/>
              </w:rPr>
            </w:pPr>
            <w:r w:rsidRPr="005C012B">
              <w:rPr>
                <w:rFonts w:ascii="Times New Roman" w:hAnsi="Times New Roman"/>
                <w:b/>
                <w:bCs/>
                <w:color w:val="000000"/>
                <w:sz w:val="20"/>
                <w:szCs w:val="20"/>
              </w:rPr>
              <w:t>112686,1</w:t>
            </w:r>
          </w:p>
        </w:tc>
        <w:tc>
          <w:tcPr>
            <w:tcW w:w="2486" w:type="dxa"/>
            <w:gridSpan w:val="3"/>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r>
      <w:tr w:rsidR="00B15FF8" w:rsidRPr="00225FC7" w:rsidTr="005C012B">
        <w:trPr>
          <w:gridAfter w:val="4"/>
          <w:wAfter w:w="753" w:type="dxa"/>
          <w:trHeight w:val="570"/>
        </w:trPr>
        <w:tc>
          <w:tcPr>
            <w:tcW w:w="516"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682" w:type="dxa"/>
            <w:gridSpan w:val="3"/>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023" w:type="dxa"/>
            <w:gridSpan w:val="2"/>
            <w:vMerge/>
            <w:tcBorders>
              <w:top w:val="nil"/>
              <w:left w:val="single" w:sz="4" w:space="0" w:color="auto"/>
              <w:bottom w:val="nil"/>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700"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651"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697"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244</w:t>
            </w:r>
          </w:p>
        </w:tc>
        <w:tc>
          <w:tcPr>
            <w:tcW w:w="2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81"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1351,7</w:t>
            </w:r>
          </w:p>
        </w:tc>
        <w:tc>
          <w:tcPr>
            <w:tcW w:w="1277"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1349,9</w:t>
            </w:r>
          </w:p>
        </w:tc>
        <w:tc>
          <w:tcPr>
            <w:tcW w:w="9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rsidP="009B2331">
            <w:pPr>
              <w:jc w:val="center"/>
              <w:rPr>
                <w:rFonts w:ascii="Times New Roman" w:hAnsi="Times New Roman"/>
                <w:color w:val="000000"/>
                <w:sz w:val="20"/>
                <w:szCs w:val="20"/>
              </w:rPr>
            </w:pPr>
            <w:r w:rsidRPr="005C012B">
              <w:rPr>
                <w:rFonts w:ascii="Times New Roman" w:hAnsi="Times New Roman"/>
                <w:color w:val="000000"/>
                <w:sz w:val="20"/>
                <w:szCs w:val="20"/>
              </w:rPr>
              <w:t>13</w:t>
            </w:r>
            <w:r w:rsidR="009B2331" w:rsidRPr="005C012B">
              <w:rPr>
                <w:rFonts w:ascii="Times New Roman" w:hAnsi="Times New Roman"/>
                <w:color w:val="000000"/>
                <w:sz w:val="20"/>
                <w:szCs w:val="20"/>
              </w:rPr>
              <w:t>16,2</w:t>
            </w:r>
          </w:p>
        </w:tc>
        <w:tc>
          <w:tcPr>
            <w:tcW w:w="981"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rsidP="009B2331">
            <w:pPr>
              <w:jc w:val="center"/>
              <w:rPr>
                <w:rFonts w:ascii="Times New Roman" w:hAnsi="Times New Roman"/>
                <w:color w:val="000000"/>
                <w:sz w:val="20"/>
                <w:szCs w:val="20"/>
              </w:rPr>
            </w:pPr>
            <w:r w:rsidRPr="005C012B">
              <w:rPr>
                <w:rFonts w:ascii="Times New Roman" w:hAnsi="Times New Roman"/>
                <w:color w:val="000000"/>
                <w:sz w:val="20"/>
                <w:szCs w:val="20"/>
              </w:rPr>
              <w:t>1</w:t>
            </w:r>
            <w:r w:rsidR="009B2331" w:rsidRPr="005C012B">
              <w:rPr>
                <w:rFonts w:ascii="Times New Roman" w:hAnsi="Times New Roman"/>
                <w:color w:val="000000"/>
                <w:sz w:val="20"/>
                <w:szCs w:val="20"/>
              </w:rPr>
              <w:t>283,2</w:t>
            </w:r>
          </w:p>
        </w:tc>
        <w:tc>
          <w:tcPr>
            <w:tcW w:w="1039"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rsidP="009B2331">
            <w:pPr>
              <w:jc w:val="center"/>
              <w:rPr>
                <w:rFonts w:ascii="Times New Roman" w:hAnsi="Times New Roman"/>
                <w:b/>
                <w:bCs/>
                <w:color w:val="000000"/>
                <w:sz w:val="20"/>
                <w:szCs w:val="20"/>
              </w:rPr>
            </w:pPr>
            <w:r w:rsidRPr="005C012B">
              <w:rPr>
                <w:rFonts w:ascii="Times New Roman" w:hAnsi="Times New Roman"/>
                <w:b/>
                <w:bCs/>
                <w:color w:val="000000"/>
                <w:sz w:val="20"/>
                <w:szCs w:val="20"/>
              </w:rPr>
              <w:t>5</w:t>
            </w:r>
            <w:r w:rsidR="009B2331" w:rsidRPr="005C012B">
              <w:rPr>
                <w:rFonts w:ascii="Times New Roman" w:hAnsi="Times New Roman"/>
                <w:b/>
                <w:bCs/>
                <w:color w:val="000000"/>
                <w:sz w:val="20"/>
                <w:szCs w:val="20"/>
              </w:rPr>
              <w:t>301,0</w:t>
            </w:r>
          </w:p>
        </w:tc>
        <w:tc>
          <w:tcPr>
            <w:tcW w:w="2486"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r>
      <w:tr w:rsidR="00B15FF8" w:rsidRPr="00225FC7" w:rsidTr="005C012B">
        <w:trPr>
          <w:gridAfter w:val="4"/>
          <w:wAfter w:w="753" w:type="dxa"/>
          <w:trHeight w:val="60"/>
        </w:trPr>
        <w:tc>
          <w:tcPr>
            <w:tcW w:w="516"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682" w:type="dxa"/>
            <w:gridSpan w:val="3"/>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023" w:type="dxa"/>
            <w:gridSpan w:val="2"/>
            <w:vMerge/>
            <w:tcBorders>
              <w:top w:val="nil"/>
              <w:left w:val="single" w:sz="4" w:space="0" w:color="auto"/>
              <w:bottom w:val="nil"/>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058   055</w:t>
            </w:r>
          </w:p>
        </w:tc>
        <w:tc>
          <w:tcPr>
            <w:tcW w:w="651"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0804</w:t>
            </w:r>
          </w:p>
        </w:tc>
        <w:tc>
          <w:tcPr>
            <w:tcW w:w="1284" w:type="dxa"/>
            <w:gridSpan w:val="2"/>
            <w:tcBorders>
              <w:top w:val="nil"/>
              <w:left w:val="nil"/>
              <w:bottom w:val="single" w:sz="4" w:space="0" w:color="auto"/>
              <w:right w:val="single" w:sz="4" w:space="0" w:color="auto"/>
            </w:tcBorders>
            <w:shd w:val="clear" w:color="000000" w:fill="FFFFFF"/>
            <w:vAlign w:val="center"/>
            <w:hideMark/>
          </w:tcPr>
          <w:p w:rsidR="000471C6" w:rsidRPr="005C012B" w:rsidRDefault="00B15FF8" w:rsidP="00826060">
            <w:pPr>
              <w:jc w:val="center"/>
              <w:rPr>
                <w:rFonts w:ascii="Times New Roman" w:hAnsi="Times New Roman"/>
                <w:color w:val="000000"/>
                <w:sz w:val="20"/>
                <w:szCs w:val="20"/>
              </w:rPr>
            </w:pPr>
            <w:r w:rsidRPr="005C012B">
              <w:rPr>
                <w:rFonts w:ascii="Times New Roman" w:hAnsi="Times New Roman"/>
                <w:color w:val="000000"/>
                <w:sz w:val="20"/>
                <w:szCs w:val="20"/>
              </w:rPr>
              <w:t xml:space="preserve">0330080610 </w:t>
            </w:r>
          </w:p>
          <w:p w:rsidR="00B15FF8" w:rsidRPr="005C012B" w:rsidRDefault="000471C6" w:rsidP="00826060">
            <w:pPr>
              <w:jc w:val="center"/>
              <w:rPr>
                <w:rFonts w:ascii="Times New Roman" w:hAnsi="Times New Roman"/>
                <w:color w:val="000000"/>
                <w:sz w:val="20"/>
                <w:szCs w:val="20"/>
              </w:rPr>
            </w:pPr>
            <w:r w:rsidRPr="005C012B">
              <w:rPr>
                <w:rFonts w:ascii="Times New Roman" w:hAnsi="Times New Roman"/>
                <w:color w:val="000000"/>
                <w:sz w:val="20"/>
                <w:szCs w:val="20"/>
              </w:rPr>
              <w:t>0330080610</w:t>
            </w:r>
            <w:r w:rsidR="00B15FF8" w:rsidRPr="005C012B">
              <w:rPr>
                <w:rFonts w:ascii="Times New Roman" w:hAnsi="Times New Roman"/>
                <w:color w:val="000000"/>
                <w:sz w:val="20"/>
                <w:szCs w:val="20"/>
              </w:rPr>
              <w:t xml:space="preserve"> </w:t>
            </w:r>
          </w:p>
        </w:tc>
        <w:tc>
          <w:tcPr>
            <w:tcW w:w="697"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853</w:t>
            </w:r>
          </w:p>
        </w:tc>
        <w:tc>
          <w:tcPr>
            <w:tcW w:w="2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81"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1,0</w:t>
            </w:r>
          </w:p>
        </w:tc>
        <w:tc>
          <w:tcPr>
            <w:tcW w:w="1277"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9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981"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039"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b/>
                <w:bCs/>
                <w:color w:val="000000"/>
                <w:sz w:val="20"/>
                <w:szCs w:val="20"/>
              </w:rPr>
            </w:pPr>
            <w:r w:rsidRPr="005C012B">
              <w:rPr>
                <w:rFonts w:ascii="Times New Roman" w:hAnsi="Times New Roman"/>
                <w:b/>
                <w:bCs/>
                <w:color w:val="000000"/>
                <w:sz w:val="20"/>
                <w:szCs w:val="20"/>
              </w:rPr>
              <w:t>1,0</w:t>
            </w:r>
          </w:p>
        </w:tc>
        <w:tc>
          <w:tcPr>
            <w:tcW w:w="2486" w:type="dxa"/>
            <w:gridSpan w:val="3"/>
            <w:tcBorders>
              <w:top w:val="single" w:sz="8" w:space="0" w:color="auto"/>
              <w:left w:val="nil"/>
              <w:bottom w:val="single" w:sz="8" w:space="0" w:color="auto"/>
              <w:right w:val="single" w:sz="8"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r>
      <w:tr w:rsidR="00B15FF8" w:rsidRPr="00225FC7" w:rsidTr="005C012B">
        <w:trPr>
          <w:gridAfter w:val="4"/>
          <w:wAfter w:w="753" w:type="dxa"/>
          <w:trHeight w:val="482"/>
        </w:trPr>
        <w:tc>
          <w:tcPr>
            <w:tcW w:w="516"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682" w:type="dxa"/>
            <w:gridSpan w:val="3"/>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023" w:type="dxa"/>
            <w:gridSpan w:val="2"/>
            <w:vMerge/>
            <w:tcBorders>
              <w:top w:val="nil"/>
              <w:left w:val="single" w:sz="4" w:space="0" w:color="auto"/>
              <w:bottom w:val="nil"/>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700"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055</w:t>
            </w:r>
          </w:p>
        </w:tc>
        <w:tc>
          <w:tcPr>
            <w:tcW w:w="651"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0804</w:t>
            </w:r>
          </w:p>
        </w:tc>
        <w:tc>
          <w:tcPr>
            <w:tcW w:w="1284"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0330027240- 0330027244</w:t>
            </w:r>
          </w:p>
        </w:tc>
        <w:tc>
          <w:tcPr>
            <w:tcW w:w="697"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111    119</w:t>
            </w:r>
          </w:p>
        </w:tc>
        <w:tc>
          <w:tcPr>
            <w:tcW w:w="2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81" w:type="dxa"/>
            <w:gridSpan w:val="3"/>
            <w:tcBorders>
              <w:top w:val="nil"/>
              <w:left w:val="nil"/>
              <w:bottom w:val="single" w:sz="4" w:space="0" w:color="auto"/>
              <w:right w:val="single" w:sz="4" w:space="0" w:color="auto"/>
            </w:tcBorders>
            <w:shd w:val="clear" w:color="auto" w:fill="auto"/>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4559,7</w:t>
            </w:r>
          </w:p>
        </w:tc>
        <w:tc>
          <w:tcPr>
            <w:tcW w:w="1277"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9B2331">
            <w:pPr>
              <w:jc w:val="center"/>
              <w:rPr>
                <w:rFonts w:ascii="Times New Roman" w:hAnsi="Times New Roman"/>
                <w:color w:val="000000"/>
                <w:sz w:val="20"/>
                <w:szCs w:val="20"/>
              </w:rPr>
            </w:pPr>
            <w:r w:rsidRPr="005C012B">
              <w:rPr>
                <w:rFonts w:ascii="Times New Roman" w:hAnsi="Times New Roman"/>
                <w:color w:val="000000"/>
                <w:sz w:val="20"/>
                <w:szCs w:val="20"/>
              </w:rPr>
              <w:t>3642,7</w:t>
            </w:r>
            <w:r w:rsidR="00B15FF8" w:rsidRPr="005C012B">
              <w:rPr>
                <w:rFonts w:ascii="Times New Roman" w:hAnsi="Times New Roman"/>
                <w:color w:val="000000"/>
                <w:sz w:val="20"/>
                <w:szCs w:val="20"/>
              </w:rPr>
              <w:t> </w:t>
            </w:r>
          </w:p>
        </w:tc>
        <w:tc>
          <w:tcPr>
            <w:tcW w:w="9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981"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39"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9B2331" w:rsidP="009B2331">
            <w:pPr>
              <w:jc w:val="center"/>
              <w:rPr>
                <w:rFonts w:ascii="Times New Roman" w:hAnsi="Times New Roman"/>
                <w:b/>
                <w:bCs/>
                <w:color w:val="000000"/>
                <w:sz w:val="20"/>
                <w:szCs w:val="20"/>
              </w:rPr>
            </w:pPr>
            <w:r w:rsidRPr="005C012B">
              <w:rPr>
                <w:rFonts w:ascii="Times New Roman" w:hAnsi="Times New Roman"/>
                <w:b/>
                <w:bCs/>
                <w:color w:val="000000"/>
                <w:sz w:val="20"/>
                <w:szCs w:val="20"/>
              </w:rPr>
              <w:t>8202,4</w:t>
            </w:r>
          </w:p>
        </w:tc>
        <w:tc>
          <w:tcPr>
            <w:tcW w:w="2486" w:type="dxa"/>
            <w:gridSpan w:val="3"/>
            <w:tcBorders>
              <w:top w:val="single" w:sz="4" w:space="0" w:color="auto"/>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повышение оплаты труда отдельным категориям</w:t>
            </w:r>
          </w:p>
        </w:tc>
      </w:tr>
      <w:tr w:rsidR="00B15FF8" w:rsidRPr="00225FC7" w:rsidTr="005C012B">
        <w:trPr>
          <w:gridAfter w:val="4"/>
          <w:wAfter w:w="753" w:type="dxa"/>
          <w:trHeight w:val="463"/>
        </w:trPr>
        <w:tc>
          <w:tcPr>
            <w:tcW w:w="516"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682" w:type="dxa"/>
            <w:gridSpan w:val="3"/>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023" w:type="dxa"/>
            <w:gridSpan w:val="2"/>
            <w:vMerge/>
            <w:tcBorders>
              <w:top w:val="nil"/>
              <w:left w:val="single" w:sz="4" w:space="0" w:color="auto"/>
              <w:bottom w:val="nil"/>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700" w:type="dxa"/>
            <w:gridSpan w:val="2"/>
            <w:tcBorders>
              <w:top w:val="nil"/>
              <w:left w:val="nil"/>
              <w:bottom w:val="nil"/>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055</w:t>
            </w:r>
          </w:p>
        </w:tc>
        <w:tc>
          <w:tcPr>
            <w:tcW w:w="651" w:type="dxa"/>
            <w:gridSpan w:val="2"/>
            <w:tcBorders>
              <w:top w:val="nil"/>
              <w:left w:val="nil"/>
              <w:bottom w:val="nil"/>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0804</w:t>
            </w:r>
          </w:p>
        </w:tc>
        <w:tc>
          <w:tcPr>
            <w:tcW w:w="1284" w:type="dxa"/>
            <w:gridSpan w:val="2"/>
            <w:tcBorders>
              <w:top w:val="nil"/>
              <w:left w:val="nil"/>
              <w:bottom w:val="nil"/>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0330027240</w:t>
            </w:r>
          </w:p>
        </w:tc>
        <w:tc>
          <w:tcPr>
            <w:tcW w:w="697" w:type="dxa"/>
            <w:gridSpan w:val="2"/>
            <w:tcBorders>
              <w:top w:val="nil"/>
              <w:left w:val="nil"/>
              <w:bottom w:val="nil"/>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121     129</w:t>
            </w:r>
          </w:p>
        </w:tc>
        <w:tc>
          <w:tcPr>
            <w:tcW w:w="2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81"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299,9</w:t>
            </w:r>
          </w:p>
        </w:tc>
        <w:tc>
          <w:tcPr>
            <w:tcW w:w="1277"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r w:rsidR="009B2331" w:rsidRPr="005C012B">
              <w:rPr>
                <w:rFonts w:ascii="Times New Roman" w:hAnsi="Times New Roman"/>
                <w:color w:val="000000"/>
                <w:sz w:val="20"/>
                <w:szCs w:val="20"/>
              </w:rPr>
              <w:t>239,8</w:t>
            </w:r>
          </w:p>
        </w:tc>
        <w:tc>
          <w:tcPr>
            <w:tcW w:w="953" w:type="dxa"/>
            <w:gridSpan w:val="3"/>
            <w:tcBorders>
              <w:top w:val="nil"/>
              <w:left w:val="nil"/>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981" w:type="dxa"/>
            <w:gridSpan w:val="3"/>
            <w:tcBorders>
              <w:top w:val="nil"/>
              <w:left w:val="nil"/>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0,0</w:t>
            </w:r>
          </w:p>
        </w:tc>
        <w:tc>
          <w:tcPr>
            <w:tcW w:w="1039" w:type="dxa"/>
            <w:gridSpan w:val="2"/>
            <w:tcBorders>
              <w:top w:val="nil"/>
              <w:left w:val="nil"/>
              <w:bottom w:val="single" w:sz="4" w:space="0" w:color="auto"/>
              <w:right w:val="single" w:sz="4" w:space="0" w:color="auto"/>
            </w:tcBorders>
            <w:shd w:val="clear" w:color="auto" w:fill="auto"/>
            <w:vAlign w:val="center"/>
            <w:hideMark/>
          </w:tcPr>
          <w:p w:rsidR="009B2331" w:rsidRPr="005C012B" w:rsidRDefault="009B2331">
            <w:pPr>
              <w:jc w:val="center"/>
              <w:rPr>
                <w:rFonts w:ascii="Times New Roman" w:hAnsi="Times New Roman"/>
                <w:b/>
                <w:bCs/>
                <w:color w:val="000000"/>
                <w:sz w:val="20"/>
                <w:szCs w:val="20"/>
              </w:rPr>
            </w:pPr>
            <w:r w:rsidRPr="005C012B">
              <w:rPr>
                <w:rFonts w:ascii="Times New Roman" w:hAnsi="Times New Roman"/>
                <w:b/>
                <w:bCs/>
                <w:color w:val="000000"/>
                <w:sz w:val="20"/>
                <w:szCs w:val="20"/>
              </w:rPr>
              <w:t>539,7</w:t>
            </w:r>
          </w:p>
        </w:tc>
        <w:tc>
          <w:tcPr>
            <w:tcW w:w="2486" w:type="dxa"/>
            <w:gridSpan w:val="3"/>
            <w:tcBorders>
              <w:top w:val="nil"/>
              <w:left w:val="nil"/>
              <w:bottom w:val="nil"/>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повышение оплаты труда</w:t>
            </w:r>
          </w:p>
        </w:tc>
      </w:tr>
      <w:tr w:rsidR="00826060" w:rsidRPr="00225FC7" w:rsidTr="005C012B">
        <w:trPr>
          <w:gridAfter w:val="4"/>
          <w:wAfter w:w="753" w:type="dxa"/>
          <w:trHeight w:val="463"/>
        </w:trPr>
        <w:tc>
          <w:tcPr>
            <w:tcW w:w="516" w:type="dxa"/>
            <w:gridSpan w:val="2"/>
            <w:vMerge/>
            <w:tcBorders>
              <w:top w:val="nil"/>
              <w:left w:val="single" w:sz="4" w:space="0" w:color="auto"/>
              <w:bottom w:val="single" w:sz="4" w:space="0" w:color="000000"/>
              <w:right w:val="single" w:sz="4" w:space="0" w:color="auto"/>
            </w:tcBorders>
            <w:vAlign w:val="center"/>
            <w:hideMark/>
          </w:tcPr>
          <w:p w:rsidR="00826060" w:rsidRPr="005C012B" w:rsidRDefault="00826060">
            <w:pPr>
              <w:rPr>
                <w:rFonts w:ascii="Times New Roman" w:hAnsi="Times New Roman"/>
                <w:color w:val="000000"/>
                <w:sz w:val="20"/>
                <w:szCs w:val="20"/>
              </w:rPr>
            </w:pPr>
          </w:p>
        </w:tc>
        <w:tc>
          <w:tcPr>
            <w:tcW w:w="1682" w:type="dxa"/>
            <w:gridSpan w:val="3"/>
            <w:vMerge/>
            <w:tcBorders>
              <w:top w:val="nil"/>
              <w:left w:val="single" w:sz="4" w:space="0" w:color="auto"/>
              <w:bottom w:val="single" w:sz="4" w:space="0" w:color="000000"/>
              <w:right w:val="single" w:sz="4" w:space="0" w:color="auto"/>
            </w:tcBorders>
            <w:vAlign w:val="center"/>
            <w:hideMark/>
          </w:tcPr>
          <w:p w:rsidR="00826060" w:rsidRPr="005C012B" w:rsidRDefault="00826060">
            <w:pPr>
              <w:rPr>
                <w:rFonts w:ascii="Times New Roman" w:hAnsi="Times New Roman"/>
                <w:color w:val="000000"/>
                <w:sz w:val="20"/>
                <w:szCs w:val="20"/>
              </w:rPr>
            </w:pPr>
          </w:p>
        </w:tc>
        <w:tc>
          <w:tcPr>
            <w:tcW w:w="1023" w:type="dxa"/>
            <w:gridSpan w:val="2"/>
            <w:tcBorders>
              <w:top w:val="nil"/>
              <w:left w:val="single" w:sz="4" w:space="0" w:color="auto"/>
              <w:bottom w:val="nil"/>
              <w:right w:val="single" w:sz="4" w:space="0" w:color="auto"/>
            </w:tcBorders>
            <w:vAlign w:val="center"/>
            <w:hideMark/>
          </w:tcPr>
          <w:p w:rsidR="00826060" w:rsidRPr="005C012B" w:rsidRDefault="00826060">
            <w:pPr>
              <w:rPr>
                <w:rFonts w:ascii="Times New Roman" w:hAnsi="Times New Roman"/>
                <w:color w:val="000000"/>
                <w:sz w:val="20"/>
                <w:szCs w:val="20"/>
              </w:rPr>
            </w:pPr>
          </w:p>
        </w:tc>
        <w:tc>
          <w:tcPr>
            <w:tcW w:w="700" w:type="dxa"/>
            <w:gridSpan w:val="2"/>
            <w:tcBorders>
              <w:top w:val="nil"/>
              <w:left w:val="nil"/>
              <w:bottom w:val="nil"/>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r w:rsidRPr="005C012B">
              <w:rPr>
                <w:rFonts w:ascii="Times New Roman" w:hAnsi="Times New Roman"/>
                <w:color w:val="000000"/>
                <w:sz w:val="20"/>
                <w:szCs w:val="20"/>
              </w:rPr>
              <w:t>055</w:t>
            </w:r>
          </w:p>
        </w:tc>
        <w:tc>
          <w:tcPr>
            <w:tcW w:w="651" w:type="dxa"/>
            <w:gridSpan w:val="2"/>
            <w:tcBorders>
              <w:top w:val="nil"/>
              <w:left w:val="nil"/>
              <w:bottom w:val="nil"/>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r w:rsidRPr="005C012B">
              <w:rPr>
                <w:rFonts w:ascii="Times New Roman" w:hAnsi="Times New Roman"/>
                <w:color w:val="000000"/>
                <w:sz w:val="20"/>
                <w:szCs w:val="20"/>
              </w:rPr>
              <w:t>0804</w:t>
            </w:r>
          </w:p>
        </w:tc>
        <w:tc>
          <w:tcPr>
            <w:tcW w:w="1284" w:type="dxa"/>
            <w:gridSpan w:val="2"/>
            <w:tcBorders>
              <w:top w:val="nil"/>
              <w:left w:val="nil"/>
              <w:bottom w:val="nil"/>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r w:rsidRPr="005C012B">
              <w:rPr>
                <w:rFonts w:ascii="Times New Roman" w:hAnsi="Times New Roman"/>
                <w:color w:val="000000"/>
                <w:sz w:val="20"/>
                <w:szCs w:val="20"/>
              </w:rPr>
              <w:t>0330076870</w:t>
            </w:r>
          </w:p>
        </w:tc>
        <w:tc>
          <w:tcPr>
            <w:tcW w:w="697" w:type="dxa"/>
            <w:gridSpan w:val="2"/>
            <w:tcBorders>
              <w:top w:val="nil"/>
              <w:left w:val="nil"/>
              <w:bottom w:val="nil"/>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r w:rsidRPr="005C012B">
              <w:rPr>
                <w:rFonts w:ascii="Times New Roman" w:hAnsi="Times New Roman"/>
                <w:color w:val="000000"/>
                <w:sz w:val="20"/>
                <w:szCs w:val="20"/>
              </w:rPr>
              <w:t>121</w:t>
            </w:r>
          </w:p>
          <w:p w:rsidR="00826060" w:rsidRPr="005C012B" w:rsidRDefault="00826060">
            <w:pPr>
              <w:jc w:val="center"/>
              <w:rPr>
                <w:rFonts w:ascii="Times New Roman" w:hAnsi="Times New Roman"/>
                <w:color w:val="000000"/>
                <w:sz w:val="20"/>
                <w:szCs w:val="20"/>
              </w:rPr>
            </w:pPr>
            <w:r w:rsidRPr="005C012B">
              <w:rPr>
                <w:rFonts w:ascii="Times New Roman" w:hAnsi="Times New Roman"/>
                <w:color w:val="000000"/>
                <w:sz w:val="20"/>
                <w:szCs w:val="20"/>
              </w:rPr>
              <w:t>129</w:t>
            </w:r>
          </w:p>
        </w:tc>
        <w:tc>
          <w:tcPr>
            <w:tcW w:w="253" w:type="dxa"/>
            <w:gridSpan w:val="3"/>
            <w:tcBorders>
              <w:top w:val="nil"/>
              <w:left w:val="nil"/>
              <w:bottom w:val="single" w:sz="4" w:space="0" w:color="auto"/>
              <w:right w:val="single" w:sz="4" w:space="0" w:color="auto"/>
            </w:tcBorders>
            <w:shd w:val="clear" w:color="000000" w:fill="FFFFFF"/>
            <w:vAlign w:val="center"/>
            <w:hideMark/>
          </w:tcPr>
          <w:p w:rsidR="00826060" w:rsidRPr="005C012B" w:rsidRDefault="00826060">
            <w:pPr>
              <w:jc w:val="center"/>
              <w:rPr>
                <w:rFonts w:ascii="Times New Roman" w:hAnsi="Times New Roman"/>
                <w:color w:val="000000"/>
                <w:sz w:val="20"/>
                <w:szCs w:val="20"/>
              </w:rPr>
            </w:pPr>
          </w:p>
        </w:tc>
        <w:tc>
          <w:tcPr>
            <w:tcW w:w="1281" w:type="dxa"/>
            <w:gridSpan w:val="3"/>
            <w:tcBorders>
              <w:top w:val="nil"/>
              <w:left w:val="nil"/>
              <w:bottom w:val="single" w:sz="4" w:space="0" w:color="auto"/>
              <w:right w:val="single" w:sz="4" w:space="0" w:color="auto"/>
            </w:tcBorders>
            <w:shd w:val="clear" w:color="000000" w:fill="FFFFFF"/>
            <w:vAlign w:val="center"/>
            <w:hideMark/>
          </w:tcPr>
          <w:p w:rsidR="00826060" w:rsidRPr="005C012B" w:rsidRDefault="00826060">
            <w:pPr>
              <w:jc w:val="center"/>
              <w:rPr>
                <w:rFonts w:ascii="Times New Roman" w:hAnsi="Times New Roman"/>
                <w:color w:val="000000"/>
                <w:sz w:val="20"/>
                <w:szCs w:val="20"/>
              </w:rPr>
            </w:pPr>
            <w:r w:rsidRPr="005C012B">
              <w:rPr>
                <w:rFonts w:ascii="Times New Roman" w:hAnsi="Times New Roman"/>
                <w:color w:val="000000"/>
                <w:sz w:val="20"/>
                <w:szCs w:val="20"/>
              </w:rPr>
              <w:t>112,7</w:t>
            </w:r>
          </w:p>
        </w:tc>
        <w:tc>
          <w:tcPr>
            <w:tcW w:w="1277" w:type="dxa"/>
            <w:gridSpan w:val="3"/>
            <w:tcBorders>
              <w:top w:val="nil"/>
              <w:left w:val="nil"/>
              <w:bottom w:val="single" w:sz="4" w:space="0" w:color="auto"/>
              <w:right w:val="single" w:sz="4" w:space="0" w:color="auto"/>
            </w:tcBorders>
            <w:shd w:val="clear" w:color="000000" w:fill="FFFFFF"/>
            <w:vAlign w:val="center"/>
            <w:hideMark/>
          </w:tcPr>
          <w:p w:rsidR="00826060" w:rsidRPr="005C012B" w:rsidRDefault="00826060">
            <w:pPr>
              <w:jc w:val="center"/>
              <w:rPr>
                <w:rFonts w:ascii="Times New Roman" w:hAnsi="Times New Roman"/>
                <w:color w:val="000000"/>
                <w:sz w:val="20"/>
                <w:szCs w:val="20"/>
              </w:rPr>
            </w:pPr>
          </w:p>
        </w:tc>
        <w:tc>
          <w:tcPr>
            <w:tcW w:w="953" w:type="dxa"/>
            <w:gridSpan w:val="3"/>
            <w:tcBorders>
              <w:top w:val="nil"/>
              <w:left w:val="nil"/>
              <w:bottom w:val="single" w:sz="4" w:space="0" w:color="auto"/>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p>
        </w:tc>
        <w:tc>
          <w:tcPr>
            <w:tcW w:w="981" w:type="dxa"/>
            <w:gridSpan w:val="3"/>
            <w:tcBorders>
              <w:top w:val="nil"/>
              <w:left w:val="nil"/>
              <w:bottom w:val="single" w:sz="4" w:space="0" w:color="auto"/>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p>
        </w:tc>
        <w:tc>
          <w:tcPr>
            <w:tcW w:w="1039" w:type="dxa"/>
            <w:gridSpan w:val="2"/>
            <w:tcBorders>
              <w:top w:val="nil"/>
              <w:left w:val="nil"/>
              <w:bottom w:val="single" w:sz="4" w:space="0" w:color="auto"/>
              <w:right w:val="single" w:sz="4" w:space="0" w:color="auto"/>
            </w:tcBorders>
            <w:shd w:val="clear" w:color="auto" w:fill="auto"/>
            <w:vAlign w:val="center"/>
            <w:hideMark/>
          </w:tcPr>
          <w:p w:rsidR="00826060" w:rsidRPr="005C012B" w:rsidRDefault="00826060">
            <w:pPr>
              <w:jc w:val="center"/>
              <w:rPr>
                <w:rFonts w:ascii="Times New Roman" w:hAnsi="Times New Roman"/>
                <w:b/>
                <w:bCs/>
                <w:color w:val="000000"/>
                <w:sz w:val="20"/>
                <w:szCs w:val="20"/>
              </w:rPr>
            </w:pPr>
            <w:r w:rsidRPr="005C012B">
              <w:rPr>
                <w:rFonts w:ascii="Times New Roman" w:hAnsi="Times New Roman"/>
                <w:b/>
                <w:bCs/>
                <w:color w:val="000000"/>
                <w:sz w:val="20"/>
                <w:szCs w:val="20"/>
              </w:rPr>
              <w:t>112,7</w:t>
            </w:r>
          </w:p>
        </w:tc>
        <w:tc>
          <w:tcPr>
            <w:tcW w:w="2486" w:type="dxa"/>
            <w:gridSpan w:val="3"/>
            <w:tcBorders>
              <w:top w:val="nil"/>
              <w:left w:val="nil"/>
              <w:bottom w:val="nil"/>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p>
        </w:tc>
      </w:tr>
      <w:tr w:rsidR="00826060" w:rsidRPr="00225FC7" w:rsidTr="005C012B">
        <w:trPr>
          <w:gridAfter w:val="4"/>
          <w:wAfter w:w="753" w:type="dxa"/>
          <w:trHeight w:val="463"/>
        </w:trPr>
        <w:tc>
          <w:tcPr>
            <w:tcW w:w="516" w:type="dxa"/>
            <w:gridSpan w:val="2"/>
            <w:vMerge/>
            <w:tcBorders>
              <w:top w:val="nil"/>
              <w:left w:val="single" w:sz="4" w:space="0" w:color="auto"/>
              <w:bottom w:val="single" w:sz="4" w:space="0" w:color="000000"/>
              <w:right w:val="single" w:sz="4" w:space="0" w:color="auto"/>
            </w:tcBorders>
            <w:vAlign w:val="center"/>
            <w:hideMark/>
          </w:tcPr>
          <w:p w:rsidR="00826060" w:rsidRPr="005C012B" w:rsidRDefault="00826060">
            <w:pPr>
              <w:rPr>
                <w:rFonts w:ascii="Times New Roman" w:hAnsi="Times New Roman"/>
                <w:color w:val="000000"/>
                <w:sz w:val="20"/>
                <w:szCs w:val="20"/>
              </w:rPr>
            </w:pPr>
          </w:p>
        </w:tc>
        <w:tc>
          <w:tcPr>
            <w:tcW w:w="1682" w:type="dxa"/>
            <w:gridSpan w:val="3"/>
            <w:vMerge/>
            <w:tcBorders>
              <w:top w:val="nil"/>
              <w:left w:val="single" w:sz="4" w:space="0" w:color="auto"/>
              <w:bottom w:val="single" w:sz="4" w:space="0" w:color="000000"/>
              <w:right w:val="single" w:sz="4" w:space="0" w:color="auto"/>
            </w:tcBorders>
            <w:vAlign w:val="center"/>
            <w:hideMark/>
          </w:tcPr>
          <w:p w:rsidR="00826060" w:rsidRPr="005C012B" w:rsidRDefault="00826060">
            <w:pPr>
              <w:rPr>
                <w:rFonts w:ascii="Times New Roman" w:hAnsi="Times New Roman"/>
                <w:color w:val="000000"/>
                <w:sz w:val="20"/>
                <w:szCs w:val="20"/>
              </w:rPr>
            </w:pPr>
          </w:p>
        </w:tc>
        <w:tc>
          <w:tcPr>
            <w:tcW w:w="1023" w:type="dxa"/>
            <w:gridSpan w:val="2"/>
            <w:tcBorders>
              <w:top w:val="nil"/>
              <w:left w:val="single" w:sz="4" w:space="0" w:color="auto"/>
              <w:bottom w:val="nil"/>
              <w:right w:val="single" w:sz="4" w:space="0" w:color="auto"/>
            </w:tcBorders>
            <w:vAlign w:val="center"/>
            <w:hideMark/>
          </w:tcPr>
          <w:p w:rsidR="00826060" w:rsidRPr="005C012B" w:rsidRDefault="00826060">
            <w:pPr>
              <w:rPr>
                <w:rFonts w:ascii="Times New Roman" w:hAnsi="Times New Roman"/>
                <w:color w:val="000000"/>
                <w:sz w:val="20"/>
                <w:szCs w:val="20"/>
              </w:rPr>
            </w:pPr>
          </w:p>
        </w:tc>
        <w:tc>
          <w:tcPr>
            <w:tcW w:w="700" w:type="dxa"/>
            <w:gridSpan w:val="2"/>
            <w:tcBorders>
              <w:top w:val="nil"/>
              <w:left w:val="nil"/>
              <w:bottom w:val="nil"/>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p>
        </w:tc>
        <w:tc>
          <w:tcPr>
            <w:tcW w:w="651" w:type="dxa"/>
            <w:gridSpan w:val="2"/>
            <w:tcBorders>
              <w:top w:val="nil"/>
              <w:left w:val="nil"/>
              <w:bottom w:val="nil"/>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p>
        </w:tc>
        <w:tc>
          <w:tcPr>
            <w:tcW w:w="1284" w:type="dxa"/>
            <w:gridSpan w:val="2"/>
            <w:tcBorders>
              <w:top w:val="nil"/>
              <w:left w:val="nil"/>
              <w:bottom w:val="nil"/>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p>
        </w:tc>
        <w:tc>
          <w:tcPr>
            <w:tcW w:w="697" w:type="dxa"/>
            <w:gridSpan w:val="2"/>
            <w:tcBorders>
              <w:top w:val="nil"/>
              <w:left w:val="nil"/>
              <w:bottom w:val="nil"/>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p>
        </w:tc>
        <w:tc>
          <w:tcPr>
            <w:tcW w:w="253" w:type="dxa"/>
            <w:gridSpan w:val="3"/>
            <w:tcBorders>
              <w:top w:val="nil"/>
              <w:left w:val="nil"/>
              <w:bottom w:val="single" w:sz="4" w:space="0" w:color="auto"/>
              <w:right w:val="single" w:sz="4" w:space="0" w:color="auto"/>
            </w:tcBorders>
            <w:shd w:val="clear" w:color="000000" w:fill="FFFFFF"/>
            <w:vAlign w:val="center"/>
            <w:hideMark/>
          </w:tcPr>
          <w:p w:rsidR="00826060" w:rsidRPr="005C012B" w:rsidRDefault="00826060">
            <w:pPr>
              <w:jc w:val="center"/>
              <w:rPr>
                <w:rFonts w:ascii="Times New Roman" w:hAnsi="Times New Roman"/>
                <w:color w:val="000000"/>
                <w:sz w:val="20"/>
                <w:szCs w:val="20"/>
              </w:rPr>
            </w:pPr>
          </w:p>
        </w:tc>
        <w:tc>
          <w:tcPr>
            <w:tcW w:w="1281" w:type="dxa"/>
            <w:gridSpan w:val="3"/>
            <w:tcBorders>
              <w:top w:val="nil"/>
              <w:left w:val="nil"/>
              <w:bottom w:val="single" w:sz="4" w:space="0" w:color="auto"/>
              <w:right w:val="single" w:sz="4" w:space="0" w:color="auto"/>
            </w:tcBorders>
            <w:shd w:val="clear" w:color="000000" w:fill="FFFFFF"/>
            <w:vAlign w:val="center"/>
            <w:hideMark/>
          </w:tcPr>
          <w:p w:rsidR="00826060" w:rsidRPr="005C012B" w:rsidRDefault="00826060">
            <w:pPr>
              <w:jc w:val="center"/>
              <w:rPr>
                <w:rFonts w:ascii="Times New Roman" w:hAnsi="Times New Roman"/>
                <w:color w:val="000000"/>
                <w:sz w:val="20"/>
                <w:szCs w:val="20"/>
              </w:rPr>
            </w:pPr>
            <w:r w:rsidRPr="005C012B">
              <w:rPr>
                <w:rFonts w:ascii="Times New Roman" w:hAnsi="Times New Roman"/>
                <w:color w:val="000000"/>
                <w:sz w:val="20"/>
                <w:szCs w:val="20"/>
              </w:rPr>
              <w:t>0</w:t>
            </w:r>
          </w:p>
        </w:tc>
        <w:tc>
          <w:tcPr>
            <w:tcW w:w="1277" w:type="dxa"/>
            <w:gridSpan w:val="3"/>
            <w:tcBorders>
              <w:top w:val="nil"/>
              <w:left w:val="nil"/>
              <w:bottom w:val="single" w:sz="4" w:space="0" w:color="auto"/>
              <w:right w:val="single" w:sz="4" w:space="0" w:color="auto"/>
            </w:tcBorders>
            <w:shd w:val="clear" w:color="000000" w:fill="FFFFFF"/>
            <w:vAlign w:val="center"/>
            <w:hideMark/>
          </w:tcPr>
          <w:p w:rsidR="00826060" w:rsidRPr="005C012B" w:rsidRDefault="00826060">
            <w:pPr>
              <w:jc w:val="center"/>
              <w:rPr>
                <w:rFonts w:ascii="Times New Roman" w:hAnsi="Times New Roman"/>
                <w:color w:val="000000"/>
                <w:sz w:val="20"/>
                <w:szCs w:val="20"/>
              </w:rPr>
            </w:pPr>
            <w:r w:rsidRPr="005C012B">
              <w:rPr>
                <w:rFonts w:ascii="Times New Roman" w:hAnsi="Times New Roman"/>
                <w:color w:val="000000"/>
                <w:sz w:val="20"/>
                <w:szCs w:val="20"/>
              </w:rPr>
              <w:t>311,3</w:t>
            </w:r>
          </w:p>
        </w:tc>
        <w:tc>
          <w:tcPr>
            <w:tcW w:w="953" w:type="dxa"/>
            <w:gridSpan w:val="3"/>
            <w:tcBorders>
              <w:top w:val="nil"/>
              <w:left w:val="nil"/>
              <w:bottom w:val="single" w:sz="4" w:space="0" w:color="auto"/>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p>
        </w:tc>
        <w:tc>
          <w:tcPr>
            <w:tcW w:w="981" w:type="dxa"/>
            <w:gridSpan w:val="3"/>
            <w:tcBorders>
              <w:top w:val="nil"/>
              <w:left w:val="nil"/>
              <w:bottom w:val="single" w:sz="4" w:space="0" w:color="auto"/>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p>
        </w:tc>
        <w:tc>
          <w:tcPr>
            <w:tcW w:w="1039" w:type="dxa"/>
            <w:gridSpan w:val="2"/>
            <w:tcBorders>
              <w:top w:val="nil"/>
              <w:left w:val="nil"/>
              <w:bottom w:val="single" w:sz="4" w:space="0" w:color="auto"/>
              <w:right w:val="single" w:sz="4" w:space="0" w:color="auto"/>
            </w:tcBorders>
            <w:shd w:val="clear" w:color="auto" w:fill="auto"/>
            <w:vAlign w:val="center"/>
            <w:hideMark/>
          </w:tcPr>
          <w:p w:rsidR="00826060" w:rsidRPr="005C012B" w:rsidRDefault="00826060">
            <w:pPr>
              <w:jc w:val="center"/>
              <w:rPr>
                <w:rFonts w:ascii="Times New Roman" w:hAnsi="Times New Roman"/>
                <w:b/>
                <w:bCs/>
                <w:color w:val="000000"/>
                <w:sz w:val="20"/>
                <w:szCs w:val="20"/>
              </w:rPr>
            </w:pPr>
            <w:r w:rsidRPr="005C012B">
              <w:rPr>
                <w:rFonts w:ascii="Times New Roman" w:hAnsi="Times New Roman"/>
                <w:b/>
                <w:bCs/>
                <w:color w:val="000000"/>
                <w:sz w:val="20"/>
                <w:szCs w:val="20"/>
              </w:rPr>
              <w:t>311,3</w:t>
            </w:r>
          </w:p>
        </w:tc>
        <w:tc>
          <w:tcPr>
            <w:tcW w:w="2486" w:type="dxa"/>
            <w:gridSpan w:val="3"/>
            <w:tcBorders>
              <w:top w:val="nil"/>
              <w:left w:val="nil"/>
              <w:bottom w:val="nil"/>
              <w:right w:val="single" w:sz="4" w:space="0" w:color="auto"/>
            </w:tcBorders>
            <w:shd w:val="clear" w:color="auto" w:fill="auto"/>
            <w:vAlign w:val="center"/>
            <w:hideMark/>
          </w:tcPr>
          <w:p w:rsidR="00826060" w:rsidRPr="005C012B" w:rsidRDefault="00826060">
            <w:pPr>
              <w:jc w:val="center"/>
              <w:rPr>
                <w:rFonts w:ascii="Times New Roman" w:hAnsi="Times New Roman"/>
                <w:color w:val="000000"/>
                <w:sz w:val="20"/>
                <w:szCs w:val="20"/>
              </w:rPr>
            </w:pPr>
          </w:p>
        </w:tc>
      </w:tr>
      <w:tr w:rsidR="00B15FF8" w:rsidRPr="00225FC7" w:rsidTr="005C012B">
        <w:trPr>
          <w:gridAfter w:val="4"/>
          <w:wAfter w:w="753" w:type="dxa"/>
          <w:trHeight w:val="450"/>
        </w:trPr>
        <w:tc>
          <w:tcPr>
            <w:tcW w:w="516" w:type="dxa"/>
            <w:gridSpan w:val="2"/>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682" w:type="dxa"/>
            <w:gridSpan w:val="3"/>
            <w:vMerge/>
            <w:tcBorders>
              <w:top w:val="nil"/>
              <w:left w:val="single" w:sz="4" w:space="0" w:color="auto"/>
              <w:bottom w:val="single" w:sz="4" w:space="0" w:color="000000"/>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1023" w:type="dxa"/>
            <w:gridSpan w:val="2"/>
            <w:tcBorders>
              <w:top w:val="single" w:sz="4" w:space="0" w:color="auto"/>
              <w:left w:val="nil"/>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333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ИТОГО</w:t>
            </w:r>
          </w:p>
        </w:tc>
        <w:tc>
          <w:tcPr>
            <w:tcW w:w="253" w:type="dxa"/>
            <w:gridSpan w:val="3"/>
            <w:tcBorders>
              <w:top w:val="nil"/>
              <w:left w:val="nil"/>
              <w:bottom w:val="single" w:sz="4" w:space="0" w:color="auto"/>
              <w:right w:val="single" w:sz="4" w:space="0" w:color="auto"/>
            </w:tcBorders>
            <w:shd w:val="clear" w:color="auto" w:fill="auto"/>
            <w:noWrap/>
            <w:vAlign w:val="center"/>
            <w:hideMark/>
          </w:tcPr>
          <w:p w:rsidR="00B15FF8" w:rsidRPr="005C012B" w:rsidRDefault="00B15FF8">
            <w:pPr>
              <w:jc w:val="center"/>
              <w:rPr>
                <w:rFonts w:ascii="Times New Roman" w:hAnsi="Times New Roman"/>
                <w:b/>
                <w:bCs/>
                <w:color w:val="000000"/>
                <w:sz w:val="20"/>
                <w:szCs w:val="20"/>
              </w:rPr>
            </w:pPr>
            <w:r w:rsidRPr="005C012B">
              <w:rPr>
                <w:rFonts w:ascii="Times New Roman" w:hAnsi="Times New Roman"/>
                <w:b/>
                <w:bCs/>
                <w:color w:val="000000"/>
                <w:sz w:val="20"/>
                <w:szCs w:val="20"/>
              </w:rPr>
              <w:t> </w:t>
            </w:r>
          </w:p>
        </w:tc>
        <w:tc>
          <w:tcPr>
            <w:tcW w:w="1281" w:type="dxa"/>
            <w:gridSpan w:val="3"/>
            <w:tcBorders>
              <w:top w:val="nil"/>
              <w:left w:val="nil"/>
              <w:bottom w:val="single" w:sz="4" w:space="0" w:color="auto"/>
              <w:right w:val="single" w:sz="4" w:space="0" w:color="auto"/>
            </w:tcBorders>
            <w:shd w:val="clear" w:color="000000" w:fill="FFFFFF"/>
            <w:noWrap/>
            <w:vAlign w:val="center"/>
            <w:hideMark/>
          </w:tcPr>
          <w:p w:rsidR="00B15FF8" w:rsidRPr="005C012B" w:rsidRDefault="00826060">
            <w:pPr>
              <w:jc w:val="center"/>
              <w:rPr>
                <w:rFonts w:ascii="Times New Roman" w:hAnsi="Times New Roman"/>
                <w:b/>
                <w:bCs/>
                <w:color w:val="000000"/>
                <w:sz w:val="20"/>
                <w:szCs w:val="20"/>
              </w:rPr>
            </w:pPr>
            <w:r w:rsidRPr="005C012B">
              <w:rPr>
                <w:rFonts w:ascii="Times New Roman" w:hAnsi="Times New Roman"/>
                <w:b/>
                <w:bCs/>
                <w:color w:val="000000"/>
                <w:sz w:val="20"/>
                <w:szCs w:val="20"/>
              </w:rPr>
              <w:t>36370,00</w:t>
            </w:r>
          </w:p>
        </w:tc>
        <w:tc>
          <w:tcPr>
            <w:tcW w:w="1277" w:type="dxa"/>
            <w:gridSpan w:val="3"/>
            <w:tcBorders>
              <w:top w:val="nil"/>
              <w:left w:val="nil"/>
              <w:bottom w:val="single" w:sz="4" w:space="0" w:color="auto"/>
              <w:right w:val="single" w:sz="4" w:space="0" w:color="auto"/>
            </w:tcBorders>
            <w:shd w:val="clear" w:color="000000" w:fill="FFFFFF"/>
            <w:noWrap/>
            <w:vAlign w:val="center"/>
            <w:hideMark/>
          </w:tcPr>
          <w:p w:rsidR="00B15FF8" w:rsidRPr="005C012B" w:rsidRDefault="0098492D">
            <w:pPr>
              <w:jc w:val="center"/>
              <w:rPr>
                <w:rFonts w:ascii="Times New Roman" w:hAnsi="Times New Roman"/>
                <w:b/>
                <w:bCs/>
                <w:color w:val="000000"/>
                <w:sz w:val="20"/>
                <w:szCs w:val="20"/>
              </w:rPr>
            </w:pPr>
            <w:r w:rsidRPr="005C012B">
              <w:rPr>
                <w:rFonts w:ascii="Times New Roman" w:hAnsi="Times New Roman"/>
                <w:b/>
                <w:bCs/>
                <w:color w:val="000000"/>
                <w:sz w:val="20"/>
                <w:szCs w:val="20"/>
              </w:rPr>
              <w:t>39495,2</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B15FF8" w:rsidRPr="005C012B" w:rsidRDefault="0098492D">
            <w:pPr>
              <w:jc w:val="center"/>
              <w:rPr>
                <w:rFonts w:ascii="Times New Roman" w:hAnsi="Times New Roman"/>
                <w:b/>
                <w:bCs/>
                <w:color w:val="000000"/>
                <w:sz w:val="20"/>
                <w:szCs w:val="20"/>
              </w:rPr>
            </w:pPr>
            <w:r w:rsidRPr="005C012B">
              <w:rPr>
                <w:rFonts w:ascii="Times New Roman" w:hAnsi="Times New Roman"/>
                <w:b/>
                <w:bCs/>
                <w:color w:val="000000"/>
                <w:sz w:val="20"/>
                <w:szCs w:val="20"/>
              </w:rPr>
              <w:t>33975,9</w:t>
            </w:r>
          </w:p>
        </w:tc>
        <w:tc>
          <w:tcPr>
            <w:tcW w:w="981" w:type="dxa"/>
            <w:gridSpan w:val="3"/>
            <w:tcBorders>
              <w:top w:val="nil"/>
              <w:left w:val="nil"/>
              <w:bottom w:val="single" w:sz="4" w:space="0" w:color="auto"/>
              <w:right w:val="single" w:sz="4" w:space="0" w:color="auto"/>
            </w:tcBorders>
            <w:shd w:val="clear" w:color="auto" w:fill="auto"/>
            <w:noWrap/>
            <w:vAlign w:val="center"/>
            <w:hideMark/>
          </w:tcPr>
          <w:p w:rsidR="00B15FF8" w:rsidRPr="005C012B" w:rsidRDefault="0098492D">
            <w:pPr>
              <w:jc w:val="center"/>
              <w:rPr>
                <w:rFonts w:ascii="Times New Roman" w:hAnsi="Times New Roman"/>
                <w:b/>
                <w:bCs/>
                <w:color w:val="000000"/>
                <w:sz w:val="20"/>
                <w:szCs w:val="20"/>
              </w:rPr>
            </w:pPr>
            <w:r w:rsidRPr="005C012B">
              <w:rPr>
                <w:rFonts w:ascii="Times New Roman" w:hAnsi="Times New Roman"/>
                <w:b/>
                <w:bCs/>
                <w:color w:val="000000"/>
                <w:sz w:val="20"/>
                <w:szCs w:val="20"/>
              </w:rPr>
              <w:t>33116,3</w:t>
            </w:r>
          </w:p>
        </w:tc>
        <w:tc>
          <w:tcPr>
            <w:tcW w:w="1039" w:type="dxa"/>
            <w:gridSpan w:val="2"/>
            <w:tcBorders>
              <w:top w:val="nil"/>
              <w:left w:val="nil"/>
              <w:bottom w:val="single" w:sz="4" w:space="0" w:color="auto"/>
              <w:right w:val="single" w:sz="4" w:space="0" w:color="auto"/>
            </w:tcBorders>
            <w:shd w:val="clear" w:color="auto" w:fill="auto"/>
            <w:vAlign w:val="center"/>
            <w:hideMark/>
          </w:tcPr>
          <w:p w:rsidR="00B15FF8" w:rsidRPr="005C012B" w:rsidRDefault="0098492D">
            <w:pPr>
              <w:jc w:val="center"/>
              <w:rPr>
                <w:rFonts w:ascii="Times New Roman" w:hAnsi="Times New Roman"/>
                <w:b/>
                <w:bCs/>
                <w:color w:val="000000"/>
                <w:sz w:val="20"/>
                <w:szCs w:val="20"/>
              </w:rPr>
            </w:pPr>
            <w:r w:rsidRPr="005C012B">
              <w:rPr>
                <w:rFonts w:ascii="Times New Roman" w:hAnsi="Times New Roman"/>
                <w:b/>
                <w:bCs/>
                <w:color w:val="000000"/>
                <w:sz w:val="20"/>
                <w:szCs w:val="20"/>
              </w:rPr>
              <w:t>142957,4</w:t>
            </w:r>
          </w:p>
        </w:tc>
        <w:tc>
          <w:tcPr>
            <w:tcW w:w="2486" w:type="dxa"/>
            <w:gridSpan w:val="3"/>
            <w:tcBorders>
              <w:top w:val="single" w:sz="4" w:space="0" w:color="auto"/>
              <w:left w:val="nil"/>
              <w:bottom w:val="single" w:sz="4" w:space="0" w:color="auto"/>
              <w:right w:val="nil"/>
            </w:tcBorders>
            <w:shd w:val="clear" w:color="auto" w:fill="auto"/>
            <w:noWrap/>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r>
      <w:tr w:rsidR="00B15FF8" w:rsidRPr="00225FC7" w:rsidTr="005C012B">
        <w:trPr>
          <w:gridAfter w:val="2"/>
          <w:wAfter w:w="711" w:type="dxa"/>
          <w:trHeight w:val="420"/>
        </w:trPr>
        <w:tc>
          <w:tcPr>
            <w:tcW w:w="14865" w:type="dxa"/>
            <w:gridSpan w:val="37"/>
            <w:tcBorders>
              <w:top w:val="single" w:sz="4" w:space="0" w:color="auto"/>
              <w:left w:val="single" w:sz="4" w:space="0" w:color="auto"/>
              <w:bottom w:val="single" w:sz="4" w:space="0" w:color="auto"/>
              <w:right w:val="nil"/>
            </w:tcBorders>
            <w:shd w:val="clear" w:color="auto" w:fill="auto"/>
            <w:vAlign w:val="center"/>
            <w:hideMark/>
          </w:tcPr>
          <w:p w:rsidR="00B15FF8" w:rsidRPr="005C012B" w:rsidRDefault="00B15FF8">
            <w:pPr>
              <w:jc w:val="center"/>
              <w:rPr>
                <w:rFonts w:ascii="Times New Roman" w:hAnsi="Times New Roman"/>
                <w:b/>
                <w:bCs/>
                <w:color w:val="000000"/>
                <w:sz w:val="20"/>
                <w:szCs w:val="20"/>
              </w:rPr>
            </w:pPr>
            <w:r w:rsidRPr="005C012B">
              <w:rPr>
                <w:rFonts w:ascii="Times New Roman" w:hAnsi="Times New Roman"/>
                <w:b/>
                <w:bCs/>
                <w:color w:val="000000"/>
                <w:sz w:val="20"/>
                <w:szCs w:val="20"/>
              </w:rPr>
              <w:t>Задача 2. Укрепление материально технической базы</w:t>
            </w:r>
          </w:p>
        </w:tc>
      </w:tr>
      <w:tr w:rsidR="00B15FF8" w:rsidRPr="00225FC7" w:rsidTr="005C012B">
        <w:trPr>
          <w:gridAfter w:val="4"/>
          <w:wAfter w:w="753" w:type="dxa"/>
          <w:trHeight w:val="2632"/>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3.1</w:t>
            </w:r>
          </w:p>
        </w:tc>
        <w:tc>
          <w:tcPr>
            <w:tcW w:w="1682" w:type="dxa"/>
            <w:gridSpan w:val="3"/>
            <w:tcBorders>
              <w:top w:val="nil"/>
              <w:left w:val="nil"/>
              <w:bottom w:val="single" w:sz="4" w:space="0" w:color="auto"/>
              <w:right w:val="single" w:sz="4" w:space="0" w:color="auto"/>
            </w:tcBorders>
            <w:shd w:val="clear" w:color="000000" w:fill="FFFFFF"/>
            <w:hideMark/>
          </w:tcPr>
          <w:p w:rsidR="00B15FF8" w:rsidRPr="005C012B" w:rsidRDefault="00B15FF8" w:rsidP="0088512E">
            <w:pPr>
              <w:jc w:val="both"/>
              <w:rPr>
                <w:rFonts w:ascii="Times New Roman" w:hAnsi="Times New Roman"/>
                <w:color w:val="000000"/>
                <w:sz w:val="20"/>
                <w:szCs w:val="20"/>
              </w:rPr>
            </w:pPr>
            <w:r w:rsidRPr="005C012B">
              <w:rPr>
                <w:rFonts w:ascii="Times New Roman" w:hAnsi="Times New Roman"/>
                <w:color w:val="000000"/>
                <w:sz w:val="20"/>
                <w:szCs w:val="20"/>
              </w:rPr>
              <w:t xml:space="preserve">Осуществление  ремонта зданий, иных объектов недвижимого имущества </w:t>
            </w:r>
            <w:proofErr w:type="gramStart"/>
            <w:r w:rsidRPr="005C012B">
              <w:rPr>
                <w:rFonts w:ascii="Times New Roman" w:hAnsi="Times New Roman"/>
                <w:color w:val="000000"/>
                <w:sz w:val="20"/>
                <w:szCs w:val="20"/>
              </w:rPr>
              <w:t xml:space="preserve">( </w:t>
            </w:r>
            <w:proofErr w:type="gramEnd"/>
            <w:r w:rsidRPr="005C012B">
              <w:rPr>
                <w:rFonts w:ascii="Times New Roman" w:hAnsi="Times New Roman"/>
                <w:color w:val="000000"/>
                <w:sz w:val="20"/>
                <w:szCs w:val="20"/>
              </w:rPr>
              <w:t>в том числе входящих в их состав сетей и систем инженерно-технического обеспечения)</w:t>
            </w:r>
          </w:p>
        </w:tc>
        <w:tc>
          <w:tcPr>
            <w:tcW w:w="1023" w:type="dxa"/>
            <w:gridSpan w:val="2"/>
            <w:vMerge w:val="restart"/>
            <w:tcBorders>
              <w:top w:val="nil"/>
              <w:left w:val="single" w:sz="4" w:space="0" w:color="auto"/>
              <w:bottom w:val="nil"/>
              <w:right w:val="single" w:sz="4" w:space="0" w:color="auto"/>
            </w:tcBorders>
            <w:shd w:val="clear" w:color="000000" w:fill="FFFFFF"/>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xml:space="preserve">Отдел культуры </w:t>
            </w:r>
            <w:r w:rsidRPr="005C012B">
              <w:rPr>
                <w:rFonts w:ascii="Times New Roman" w:hAnsi="Times New Roman"/>
                <w:color w:val="000000"/>
                <w:sz w:val="20"/>
                <w:szCs w:val="20"/>
              </w:rPr>
              <w:br/>
              <w:t xml:space="preserve">и кино </w:t>
            </w:r>
          </w:p>
        </w:tc>
        <w:tc>
          <w:tcPr>
            <w:tcW w:w="700" w:type="dxa"/>
            <w:gridSpan w:val="2"/>
            <w:vMerge w:val="restart"/>
            <w:tcBorders>
              <w:top w:val="nil"/>
              <w:left w:val="single" w:sz="4" w:space="0" w:color="auto"/>
              <w:bottom w:val="nil"/>
              <w:right w:val="single" w:sz="4" w:space="0" w:color="auto"/>
            </w:tcBorders>
            <w:shd w:val="clear" w:color="000000" w:fill="FFFFFF"/>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058      055</w:t>
            </w:r>
          </w:p>
        </w:tc>
        <w:tc>
          <w:tcPr>
            <w:tcW w:w="651" w:type="dxa"/>
            <w:gridSpan w:val="2"/>
            <w:tcBorders>
              <w:top w:val="nil"/>
              <w:left w:val="nil"/>
              <w:bottom w:val="single" w:sz="4" w:space="0" w:color="auto"/>
              <w:right w:val="single" w:sz="4" w:space="0" w:color="auto"/>
            </w:tcBorders>
            <w:shd w:val="clear" w:color="000000" w:fill="FFFFFF"/>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284" w:type="dxa"/>
            <w:gridSpan w:val="2"/>
            <w:tcBorders>
              <w:top w:val="nil"/>
              <w:left w:val="nil"/>
              <w:bottom w:val="single" w:sz="4" w:space="0" w:color="auto"/>
              <w:right w:val="single" w:sz="4" w:space="0" w:color="auto"/>
            </w:tcBorders>
            <w:shd w:val="clear" w:color="000000" w:fill="FFFFFF"/>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0330082110</w:t>
            </w:r>
          </w:p>
        </w:tc>
        <w:tc>
          <w:tcPr>
            <w:tcW w:w="697" w:type="dxa"/>
            <w:gridSpan w:val="2"/>
            <w:tcBorders>
              <w:top w:val="nil"/>
              <w:left w:val="nil"/>
              <w:bottom w:val="single" w:sz="4" w:space="0" w:color="auto"/>
              <w:right w:val="single" w:sz="4" w:space="0" w:color="auto"/>
            </w:tcBorders>
            <w:shd w:val="clear" w:color="000000" w:fill="FFFFFF"/>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612</w:t>
            </w:r>
          </w:p>
        </w:tc>
        <w:tc>
          <w:tcPr>
            <w:tcW w:w="253" w:type="dxa"/>
            <w:gridSpan w:val="3"/>
            <w:tcBorders>
              <w:top w:val="nil"/>
              <w:left w:val="nil"/>
              <w:bottom w:val="single" w:sz="4" w:space="0" w:color="auto"/>
              <w:right w:val="single" w:sz="4" w:space="0" w:color="auto"/>
            </w:tcBorders>
            <w:shd w:val="clear" w:color="000000" w:fill="FFFFFF"/>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81" w:type="dxa"/>
            <w:gridSpan w:val="3"/>
            <w:tcBorders>
              <w:top w:val="nil"/>
              <w:left w:val="nil"/>
              <w:bottom w:val="single" w:sz="4" w:space="0" w:color="auto"/>
              <w:right w:val="single" w:sz="4" w:space="0" w:color="auto"/>
            </w:tcBorders>
            <w:shd w:val="clear" w:color="000000" w:fill="FFFFFF"/>
            <w:hideMark/>
          </w:tcPr>
          <w:p w:rsidR="00B15FF8" w:rsidRPr="005C012B" w:rsidRDefault="006B51E6">
            <w:pPr>
              <w:jc w:val="center"/>
              <w:rPr>
                <w:rFonts w:ascii="Times New Roman" w:hAnsi="Times New Roman"/>
                <w:color w:val="000000"/>
                <w:sz w:val="20"/>
                <w:szCs w:val="20"/>
              </w:rPr>
            </w:pPr>
            <w:r w:rsidRPr="005C012B">
              <w:rPr>
                <w:rFonts w:ascii="Times New Roman" w:hAnsi="Times New Roman"/>
                <w:color w:val="000000"/>
                <w:sz w:val="20"/>
                <w:szCs w:val="20"/>
              </w:rPr>
              <w:t>7967,6</w:t>
            </w:r>
          </w:p>
          <w:p w:rsidR="0088512E" w:rsidRPr="005C012B" w:rsidRDefault="0088512E" w:rsidP="0088512E">
            <w:pPr>
              <w:rPr>
                <w:rFonts w:ascii="Times New Roman" w:hAnsi="Times New Roman"/>
                <w:sz w:val="20"/>
                <w:szCs w:val="20"/>
              </w:rPr>
            </w:pPr>
          </w:p>
          <w:p w:rsidR="0088512E" w:rsidRPr="005C012B" w:rsidRDefault="0088512E" w:rsidP="0088512E">
            <w:pPr>
              <w:rPr>
                <w:rFonts w:ascii="Times New Roman" w:hAnsi="Times New Roman"/>
                <w:sz w:val="20"/>
                <w:szCs w:val="20"/>
              </w:rPr>
            </w:pPr>
          </w:p>
          <w:p w:rsidR="0088512E" w:rsidRPr="005C012B" w:rsidRDefault="0088512E" w:rsidP="0088512E">
            <w:pPr>
              <w:rPr>
                <w:rFonts w:ascii="Times New Roman" w:hAnsi="Times New Roman"/>
                <w:sz w:val="20"/>
                <w:szCs w:val="20"/>
              </w:rPr>
            </w:pPr>
          </w:p>
          <w:p w:rsidR="0088512E" w:rsidRPr="005C012B" w:rsidRDefault="0088512E" w:rsidP="0088512E">
            <w:pPr>
              <w:rPr>
                <w:rFonts w:ascii="Times New Roman" w:hAnsi="Times New Roman"/>
                <w:color w:val="000000"/>
                <w:sz w:val="20"/>
                <w:szCs w:val="20"/>
              </w:rPr>
            </w:pPr>
          </w:p>
          <w:p w:rsidR="0088512E" w:rsidRPr="005C012B" w:rsidRDefault="0088512E" w:rsidP="0088512E">
            <w:pPr>
              <w:rPr>
                <w:rFonts w:ascii="Times New Roman" w:hAnsi="Times New Roman"/>
                <w:sz w:val="20"/>
                <w:szCs w:val="20"/>
              </w:rPr>
            </w:pPr>
          </w:p>
        </w:tc>
        <w:tc>
          <w:tcPr>
            <w:tcW w:w="1277" w:type="dxa"/>
            <w:gridSpan w:val="3"/>
            <w:tcBorders>
              <w:top w:val="nil"/>
              <w:left w:val="nil"/>
              <w:bottom w:val="single" w:sz="4" w:space="0" w:color="auto"/>
              <w:right w:val="single" w:sz="4" w:space="0" w:color="auto"/>
            </w:tcBorders>
            <w:shd w:val="clear" w:color="000000" w:fill="FFFFFF"/>
            <w:hideMark/>
          </w:tcPr>
          <w:p w:rsidR="0088512E" w:rsidRPr="005C012B" w:rsidRDefault="006B51E6" w:rsidP="0088512E">
            <w:pPr>
              <w:jc w:val="center"/>
              <w:rPr>
                <w:rFonts w:ascii="Times New Roman" w:hAnsi="Times New Roman"/>
                <w:color w:val="000000"/>
                <w:sz w:val="20"/>
                <w:szCs w:val="20"/>
              </w:rPr>
            </w:pPr>
            <w:r w:rsidRPr="005C012B">
              <w:rPr>
                <w:rFonts w:ascii="Times New Roman" w:hAnsi="Times New Roman"/>
                <w:color w:val="000000"/>
                <w:sz w:val="20"/>
                <w:szCs w:val="20"/>
              </w:rPr>
              <w:t>3951,2</w:t>
            </w:r>
          </w:p>
        </w:tc>
        <w:tc>
          <w:tcPr>
            <w:tcW w:w="953" w:type="dxa"/>
            <w:gridSpan w:val="3"/>
            <w:tcBorders>
              <w:top w:val="nil"/>
              <w:left w:val="nil"/>
              <w:bottom w:val="single" w:sz="4" w:space="0" w:color="auto"/>
              <w:right w:val="single" w:sz="4" w:space="0" w:color="auto"/>
            </w:tcBorders>
            <w:shd w:val="clear" w:color="000000" w:fill="FFFFFF"/>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800,0</w:t>
            </w:r>
          </w:p>
        </w:tc>
        <w:tc>
          <w:tcPr>
            <w:tcW w:w="981" w:type="dxa"/>
            <w:gridSpan w:val="3"/>
            <w:tcBorders>
              <w:top w:val="nil"/>
              <w:left w:val="nil"/>
              <w:bottom w:val="single" w:sz="4" w:space="0" w:color="auto"/>
              <w:right w:val="single" w:sz="4" w:space="0" w:color="auto"/>
            </w:tcBorders>
            <w:shd w:val="clear" w:color="000000" w:fill="FFFFFF"/>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800,0</w:t>
            </w:r>
          </w:p>
        </w:tc>
        <w:tc>
          <w:tcPr>
            <w:tcW w:w="1039" w:type="dxa"/>
            <w:gridSpan w:val="2"/>
            <w:tcBorders>
              <w:top w:val="nil"/>
              <w:left w:val="nil"/>
              <w:bottom w:val="single" w:sz="4" w:space="0" w:color="auto"/>
              <w:right w:val="single" w:sz="4" w:space="0" w:color="auto"/>
            </w:tcBorders>
            <w:shd w:val="clear" w:color="000000" w:fill="FFFFFF"/>
            <w:hideMark/>
          </w:tcPr>
          <w:p w:rsidR="00B15FF8" w:rsidRPr="005C012B" w:rsidRDefault="00B15FF8" w:rsidP="006B51E6">
            <w:pPr>
              <w:jc w:val="center"/>
              <w:rPr>
                <w:rFonts w:ascii="Times New Roman" w:hAnsi="Times New Roman"/>
                <w:b/>
                <w:bCs/>
                <w:color w:val="000000"/>
                <w:sz w:val="20"/>
                <w:szCs w:val="20"/>
              </w:rPr>
            </w:pPr>
            <w:r w:rsidRPr="005C012B">
              <w:rPr>
                <w:rFonts w:ascii="Times New Roman" w:hAnsi="Times New Roman"/>
                <w:b/>
                <w:bCs/>
                <w:color w:val="000000"/>
                <w:sz w:val="20"/>
                <w:szCs w:val="20"/>
              </w:rPr>
              <w:t>1</w:t>
            </w:r>
            <w:r w:rsidR="006B51E6" w:rsidRPr="005C012B">
              <w:rPr>
                <w:rFonts w:ascii="Times New Roman" w:hAnsi="Times New Roman"/>
                <w:b/>
                <w:bCs/>
                <w:color w:val="000000"/>
                <w:sz w:val="20"/>
                <w:szCs w:val="20"/>
              </w:rPr>
              <w:t>3518,8</w:t>
            </w:r>
          </w:p>
        </w:tc>
        <w:tc>
          <w:tcPr>
            <w:tcW w:w="2486" w:type="dxa"/>
            <w:gridSpan w:val="3"/>
            <w:tcBorders>
              <w:top w:val="nil"/>
              <w:left w:val="nil"/>
              <w:bottom w:val="single" w:sz="4" w:space="0" w:color="auto"/>
              <w:right w:val="single" w:sz="4" w:space="0" w:color="auto"/>
            </w:tcBorders>
            <w:shd w:val="clear" w:color="000000" w:fill="FFFFFF"/>
            <w:hideMark/>
          </w:tcPr>
          <w:p w:rsidR="00B15FF8" w:rsidRPr="005C012B" w:rsidRDefault="00B15FF8" w:rsidP="0088512E">
            <w:pPr>
              <w:spacing w:line="240" w:lineRule="auto"/>
              <w:rPr>
                <w:rFonts w:ascii="Times New Roman" w:hAnsi="Times New Roman"/>
                <w:color w:val="000000"/>
                <w:sz w:val="20"/>
                <w:szCs w:val="20"/>
              </w:rPr>
            </w:pPr>
            <w:r w:rsidRPr="005C012B">
              <w:rPr>
                <w:rFonts w:ascii="Times New Roman" w:hAnsi="Times New Roman"/>
                <w:color w:val="000000"/>
                <w:sz w:val="20"/>
                <w:szCs w:val="20"/>
              </w:rPr>
              <w:t>Проведение мероприятий направленных на укрепление МТБ</w:t>
            </w:r>
          </w:p>
          <w:p w:rsidR="0088512E" w:rsidRPr="005C012B" w:rsidRDefault="0088512E" w:rsidP="0088512E">
            <w:pPr>
              <w:spacing w:after="100" w:afterAutospacing="1" w:line="240" w:lineRule="auto"/>
              <w:ind w:left="-16" w:firstLine="16"/>
              <w:jc w:val="both"/>
              <w:rPr>
                <w:rFonts w:ascii="Times New Roman" w:hAnsi="Times New Roman"/>
                <w:color w:val="000000"/>
                <w:sz w:val="20"/>
                <w:szCs w:val="20"/>
              </w:rPr>
            </w:pPr>
            <w:r w:rsidRPr="005C012B">
              <w:rPr>
                <w:rFonts w:ascii="Times New Roman" w:hAnsi="Times New Roman"/>
                <w:color w:val="000000"/>
                <w:sz w:val="20"/>
                <w:szCs w:val="20"/>
              </w:rPr>
              <w:t xml:space="preserve">Укрепление МТБ </w:t>
            </w:r>
            <w:proofErr w:type="spellStart"/>
            <w:r w:rsidRPr="005C012B">
              <w:rPr>
                <w:rFonts w:ascii="Times New Roman" w:hAnsi="Times New Roman"/>
                <w:color w:val="000000"/>
                <w:sz w:val="20"/>
                <w:szCs w:val="20"/>
              </w:rPr>
              <w:t>Юксеевского</w:t>
            </w:r>
            <w:proofErr w:type="spellEnd"/>
            <w:r w:rsidRPr="005C012B">
              <w:rPr>
                <w:rFonts w:ascii="Times New Roman" w:hAnsi="Times New Roman"/>
                <w:color w:val="000000"/>
                <w:sz w:val="20"/>
                <w:szCs w:val="20"/>
              </w:rPr>
              <w:t xml:space="preserve"> СДК</w:t>
            </w:r>
          </w:p>
          <w:p w:rsidR="0088512E" w:rsidRPr="005C012B" w:rsidRDefault="0088512E" w:rsidP="0088512E">
            <w:pPr>
              <w:spacing w:line="240" w:lineRule="auto"/>
              <w:ind w:left="-16" w:firstLine="16"/>
              <w:jc w:val="both"/>
              <w:rPr>
                <w:rFonts w:ascii="Times New Roman" w:hAnsi="Times New Roman"/>
                <w:color w:val="000000"/>
                <w:sz w:val="20"/>
                <w:szCs w:val="20"/>
              </w:rPr>
            </w:pPr>
            <w:r w:rsidRPr="005C012B">
              <w:rPr>
                <w:rFonts w:ascii="Times New Roman" w:hAnsi="Times New Roman"/>
                <w:color w:val="000000"/>
                <w:sz w:val="20"/>
                <w:szCs w:val="20"/>
              </w:rPr>
              <w:t xml:space="preserve">Разработка ПСД «Реконструкция кровли </w:t>
            </w:r>
            <w:proofErr w:type="spellStart"/>
            <w:r w:rsidRPr="005C012B">
              <w:rPr>
                <w:rFonts w:ascii="Times New Roman" w:hAnsi="Times New Roman"/>
                <w:color w:val="000000"/>
                <w:sz w:val="20"/>
                <w:szCs w:val="20"/>
              </w:rPr>
              <w:t>Таловского</w:t>
            </w:r>
            <w:proofErr w:type="spellEnd"/>
            <w:r w:rsidRPr="005C012B">
              <w:rPr>
                <w:rFonts w:ascii="Times New Roman" w:hAnsi="Times New Roman"/>
                <w:color w:val="000000"/>
                <w:sz w:val="20"/>
                <w:szCs w:val="20"/>
              </w:rPr>
              <w:t xml:space="preserve"> СДК»</w:t>
            </w:r>
          </w:p>
        </w:tc>
      </w:tr>
      <w:tr w:rsidR="00B15FF8" w:rsidRPr="00225FC7" w:rsidTr="005C012B">
        <w:trPr>
          <w:gridAfter w:val="4"/>
          <w:wAfter w:w="753" w:type="dxa"/>
          <w:trHeight w:val="557"/>
        </w:trPr>
        <w:tc>
          <w:tcPr>
            <w:tcW w:w="516" w:type="dxa"/>
            <w:gridSpan w:val="2"/>
            <w:tcBorders>
              <w:top w:val="nil"/>
              <w:left w:val="single" w:sz="4" w:space="0" w:color="auto"/>
              <w:bottom w:val="nil"/>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682" w:type="dxa"/>
            <w:gridSpan w:val="3"/>
            <w:tcBorders>
              <w:top w:val="nil"/>
              <w:left w:val="nil"/>
              <w:bottom w:val="nil"/>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023" w:type="dxa"/>
            <w:gridSpan w:val="2"/>
            <w:vMerge/>
            <w:tcBorders>
              <w:top w:val="nil"/>
              <w:left w:val="single" w:sz="4" w:space="0" w:color="auto"/>
              <w:bottom w:val="nil"/>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700" w:type="dxa"/>
            <w:gridSpan w:val="2"/>
            <w:vMerge/>
            <w:tcBorders>
              <w:top w:val="nil"/>
              <w:left w:val="single" w:sz="4" w:space="0" w:color="auto"/>
              <w:bottom w:val="nil"/>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651" w:type="dxa"/>
            <w:gridSpan w:val="2"/>
            <w:tcBorders>
              <w:top w:val="nil"/>
              <w:left w:val="nil"/>
              <w:bottom w:val="nil"/>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0801</w:t>
            </w:r>
          </w:p>
        </w:tc>
        <w:tc>
          <w:tcPr>
            <w:tcW w:w="1284" w:type="dxa"/>
            <w:gridSpan w:val="2"/>
            <w:tcBorders>
              <w:top w:val="nil"/>
              <w:left w:val="nil"/>
              <w:bottom w:val="nil"/>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0330077440</w:t>
            </w:r>
          </w:p>
        </w:tc>
        <w:tc>
          <w:tcPr>
            <w:tcW w:w="697"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612</w:t>
            </w:r>
          </w:p>
        </w:tc>
        <w:tc>
          <w:tcPr>
            <w:tcW w:w="2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81"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1608,4</w:t>
            </w:r>
          </w:p>
        </w:tc>
        <w:tc>
          <w:tcPr>
            <w:tcW w:w="1277"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9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981"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039"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b/>
                <w:bCs/>
                <w:color w:val="000000"/>
                <w:sz w:val="20"/>
                <w:szCs w:val="20"/>
              </w:rPr>
            </w:pPr>
            <w:r w:rsidRPr="005C012B">
              <w:rPr>
                <w:rFonts w:ascii="Times New Roman" w:hAnsi="Times New Roman"/>
                <w:b/>
                <w:bCs/>
                <w:color w:val="000000"/>
                <w:sz w:val="20"/>
                <w:szCs w:val="20"/>
              </w:rPr>
              <w:t> </w:t>
            </w:r>
          </w:p>
        </w:tc>
        <w:tc>
          <w:tcPr>
            <w:tcW w:w="2486"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xml:space="preserve">Расходы за счет средств МТБ в целях содействия достижению и поощрения </w:t>
            </w:r>
            <w:r w:rsidRPr="005C012B">
              <w:rPr>
                <w:rFonts w:ascii="Times New Roman" w:hAnsi="Times New Roman"/>
                <w:color w:val="000000"/>
                <w:sz w:val="20"/>
                <w:szCs w:val="20"/>
              </w:rPr>
              <w:lastRenderedPageBreak/>
              <w:t xml:space="preserve">достижения наилучших значений показателей эффективности  </w:t>
            </w:r>
            <w:proofErr w:type="spellStart"/>
            <w:r w:rsidRPr="005C012B">
              <w:rPr>
                <w:rFonts w:ascii="Times New Roman" w:hAnsi="Times New Roman"/>
                <w:color w:val="000000"/>
                <w:sz w:val="20"/>
                <w:szCs w:val="20"/>
              </w:rPr>
              <w:t>деятельностиорганов</w:t>
            </w:r>
            <w:proofErr w:type="spellEnd"/>
            <w:r w:rsidRPr="005C012B">
              <w:rPr>
                <w:rFonts w:ascii="Times New Roman" w:hAnsi="Times New Roman"/>
                <w:color w:val="000000"/>
                <w:sz w:val="20"/>
                <w:szCs w:val="20"/>
              </w:rPr>
              <w:t xml:space="preserve"> </w:t>
            </w:r>
            <w:proofErr w:type="spellStart"/>
            <w:r w:rsidRPr="005C012B">
              <w:rPr>
                <w:rFonts w:ascii="Times New Roman" w:hAnsi="Times New Roman"/>
                <w:color w:val="000000"/>
                <w:sz w:val="20"/>
                <w:szCs w:val="20"/>
              </w:rPr>
              <w:t>местног</w:t>
            </w:r>
            <w:r w:rsidR="00225FC7" w:rsidRPr="005C012B">
              <w:rPr>
                <w:rFonts w:ascii="Times New Roman" w:hAnsi="Times New Roman"/>
                <w:color w:val="000000"/>
                <w:sz w:val="20"/>
                <w:szCs w:val="20"/>
              </w:rPr>
              <w:t>о</w:t>
            </w:r>
            <w:r w:rsidRPr="005C012B">
              <w:rPr>
                <w:rFonts w:ascii="Times New Roman" w:hAnsi="Times New Roman"/>
                <w:color w:val="000000"/>
                <w:sz w:val="20"/>
                <w:szCs w:val="20"/>
              </w:rPr>
              <w:t>самоуправлления</w:t>
            </w:r>
            <w:proofErr w:type="spellEnd"/>
          </w:p>
        </w:tc>
      </w:tr>
      <w:tr w:rsidR="00225FC7" w:rsidRPr="00225FC7" w:rsidTr="005C012B">
        <w:trPr>
          <w:gridAfter w:val="4"/>
          <w:wAfter w:w="753" w:type="dxa"/>
          <w:trHeight w:val="3810"/>
        </w:trPr>
        <w:tc>
          <w:tcPr>
            <w:tcW w:w="5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lastRenderedPageBreak/>
              <w:t>3.2</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Приобретение основных средств и (или) материальных запасов, затраты на приобретение которых не включены в расчет нормативных затрат на оказание государственных услуг (выполнение работ), для осуществления видов деятельности учреждений</w:t>
            </w:r>
          </w:p>
        </w:tc>
        <w:tc>
          <w:tcPr>
            <w:tcW w:w="1023" w:type="dxa"/>
            <w:gridSpan w:val="2"/>
            <w:vMerge/>
            <w:tcBorders>
              <w:top w:val="nil"/>
              <w:left w:val="single" w:sz="4" w:space="0" w:color="auto"/>
              <w:bottom w:val="single" w:sz="4" w:space="0" w:color="auto"/>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700" w:type="dxa"/>
            <w:gridSpan w:val="2"/>
            <w:vMerge/>
            <w:tcBorders>
              <w:top w:val="nil"/>
              <w:left w:val="single" w:sz="4" w:space="0" w:color="auto"/>
              <w:bottom w:val="single" w:sz="4" w:space="0" w:color="auto"/>
              <w:right w:val="single" w:sz="4" w:space="0" w:color="auto"/>
            </w:tcBorders>
            <w:vAlign w:val="center"/>
            <w:hideMark/>
          </w:tcPr>
          <w:p w:rsidR="00B15FF8" w:rsidRPr="005C012B" w:rsidRDefault="00B15FF8">
            <w:pPr>
              <w:rPr>
                <w:rFonts w:ascii="Times New Roman" w:hAnsi="Times New Roman"/>
                <w:color w:val="000000"/>
                <w:sz w:val="20"/>
                <w:szCs w:val="20"/>
              </w:rPr>
            </w:pPr>
          </w:p>
        </w:tc>
        <w:tc>
          <w:tcPr>
            <w:tcW w:w="651" w:type="dxa"/>
            <w:gridSpan w:val="2"/>
            <w:tcBorders>
              <w:top w:val="single" w:sz="4" w:space="0" w:color="auto"/>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0702     0703</w:t>
            </w:r>
          </w:p>
        </w:tc>
        <w:tc>
          <w:tcPr>
            <w:tcW w:w="1284" w:type="dxa"/>
            <w:gridSpan w:val="2"/>
            <w:tcBorders>
              <w:top w:val="single" w:sz="4" w:space="0" w:color="auto"/>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0330082110 0330083190</w:t>
            </w:r>
          </w:p>
        </w:tc>
        <w:tc>
          <w:tcPr>
            <w:tcW w:w="697"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612</w:t>
            </w:r>
          </w:p>
        </w:tc>
        <w:tc>
          <w:tcPr>
            <w:tcW w:w="2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c>
          <w:tcPr>
            <w:tcW w:w="1281"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219,1</w:t>
            </w:r>
          </w:p>
        </w:tc>
        <w:tc>
          <w:tcPr>
            <w:tcW w:w="1277"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219,1</w:t>
            </w:r>
          </w:p>
        </w:tc>
        <w:tc>
          <w:tcPr>
            <w:tcW w:w="953"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219,1</w:t>
            </w:r>
          </w:p>
        </w:tc>
        <w:tc>
          <w:tcPr>
            <w:tcW w:w="981"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219,1</w:t>
            </w:r>
          </w:p>
        </w:tc>
        <w:tc>
          <w:tcPr>
            <w:tcW w:w="1039"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B15FF8">
            <w:pPr>
              <w:jc w:val="center"/>
              <w:rPr>
                <w:rFonts w:ascii="Times New Roman" w:hAnsi="Times New Roman"/>
                <w:b/>
                <w:bCs/>
                <w:color w:val="000000"/>
                <w:sz w:val="20"/>
                <w:szCs w:val="20"/>
              </w:rPr>
            </w:pPr>
            <w:r w:rsidRPr="005C012B">
              <w:rPr>
                <w:rFonts w:ascii="Times New Roman" w:hAnsi="Times New Roman"/>
                <w:b/>
                <w:bCs/>
                <w:color w:val="000000"/>
                <w:sz w:val="20"/>
                <w:szCs w:val="20"/>
              </w:rPr>
              <w:t>876,4</w:t>
            </w:r>
          </w:p>
        </w:tc>
        <w:tc>
          <w:tcPr>
            <w:tcW w:w="2486" w:type="dxa"/>
            <w:gridSpan w:val="3"/>
            <w:tcBorders>
              <w:top w:val="nil"/>
              <w:left w:val="nil"/>
              <w:bottom w:val="single" w:sz="4" w:space="0" w:color="auto"/>
              <w:right w:val="single" w:sz="4" w:space="0" w:color="auto"/>
            </w:tcBorders>
            <w:shd w:val="clear" w:color="000000" w:fill="FFFFFF"/>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Приобретены: музыкальные инструменты, ткань для пошива концертных костюмов, методическая литература</w:t>
            </w:r>
          </w:p>
        </w:tc>
      </w:tr>
      <w:tr w:rsidR="00B15FF8" w:rsidRPr="00225FC7" w:rsidTr="005C012B">
        <w:trPr>
          <w:gridAfter w:val="5"/>
          <w:wAfter w:w="767" w:type="dxa"/>
          <w:trHeight w:val="255"/>
        </w:trPr>
        <w:tc>
          <w:tcPr>
            <w:tcW w:w="656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b/>
                <w:bCs/>
                <w:color w:val="000000"/>
                <w:sz w:val="20"/>
                <w:szCs w:val="20"/>
              </w:rPr>
            </w:pPr>
            <w:r w:rsidRPr="005C012B">
              <w:rPr>
                <w:rFonts w:ascii="Times New Roman" w:hAnsi="Times New Roman"/>
                <w:b/>
                <w:bCs/>
                <w:color w:val="000000"/>
                <w:sz w:val="20"/>
                <w:szCs w:val="20"/>
              </w:rPr>
              <w:t>ИТОГО:</w:t>
            </w:r>
          </w:p>
        </w:tc>
        <w:tc>
          <w:tcPr>
            <w:tcW w:w="241" w:type="dxa"/>
            <w:gridSpan w:val="2"/>
            <w:tcBorders>
              <w:top w:val="nil"/>
              <w:left w:val="single" w:sz="4" w:space="0" w:color="auto"/>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b/>
                <w:bCs/>
                <w:color w:val="000000"/>
                <w:sz w:val="20"/>
                <w:szCs w:val="20"/>
              </w:rPr>
            </w:pPr>
            <w:r w:rsidRPr="005C012B">
              <w:rPr>
                <w:rFonts w:ascii="Times New Roman" w:hAnsi="Times New Roman"/>
                <w:b/>
                <w:bCs/>
                <w:color w:val="000000"/>
                <w:sz w:val="20"/>
                <w:szCs w:val="20"/>
              </w:rPr>
              <w:t> </w:t>
            </w:r>
          </w:p>
        </w:tc>
        <w:tc>
          <w:tcPr>
            <w:tcW w:w="1267"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6B51E6">
            <w:pPr>
              <w:jc w:val="center"/>
              <w:rPr>
                <w:rFonts w:ascii="Times New Roman" w:hAnsi="Times New Roman"/>
                <w:b/>
                <w:bCs/>
                <w:color w:val="000000"/>
                <w:sz w:val="20"/>
                <w:szCs w:val="20"/>
              </w:rPr>
            </w:pPr>
            <w:r w:rsidRPr="005C012B">
              <w:rPr>
                <w:rFonts w:ascii="Times New Roman" w:hAnsi="Times New Roman"/>
                <w:b/>
                <w:bCs/>
                <w:color w:val="000000"/>
                <w:sz w:val="20"/>
                <w:szCs w:val="20"/>
              </w:rPr>
              <w:t>9795,1</w:t>
            </w:r>
          </w:p>
        </w:tc>
        <w:tc>
          <w:tcPr>
            <w:tcW w:w="1277"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6B51E6" w:rsidP="006B51E6">
            <w:pPr>
              <w:jc w:val="center"/>
              <w:rPr>
                <w:rFonts w:ascii="Times New Roman" w:hAnsi="Times New Roman"/>
                <w:b/>
                <w:bCs/>
                <w:color w:val="000000"/>
                <w:sz w:val="20"/>
                <w:szCs w:val="20"/>
              </w:rPr>
            </w:pPr>
            <w:r w:rsidRPr="005C012B">
              <w:rPr>
                <w:rFonts w:ascii="Times New Roman" w:hAnsi="Times New Roman"/>
                <w:b/>
                <w:bCs/>
                <w:color w:val="000000"/>
                <w:sz w:val="20"/>
                <w:szCs w:val="20"/>
              </w:rPr>
              <w:t>4170,3</w:t>
            </w:r>
          </w:p>
        </w:tc>
        <w:tc>
          <w:tcPr>
            <w:tcW w:w="953" w:type="dxa"/>
            <w:gridSpan w:val="3"/>
            <w:tcBorders>
              <w:top w:val="nil"/>
              <w:left w:val="nil"/>
              <w:bottom w:val="single" w:sz="4" w:space="0" w:color="auto"/>
              <w:right w:val="single" w:sz="4" w:space="0" w:color="auto"/>
            </w:tcBorders>
            <w:shd w:val="clear" w:color="auto" w:fill="auto"/>
            <w:vAlign w:val="center"/>
            <w:hideMark/>
          </w:tcPr>
          <w:p w:rsidR="00B15FF8" w:rsidRPr="005C012B" w:rsidRDefault="006B51E6">
            <w:pPr>
              <w:jc w:val="center"/>
              <w:rPr>
                <w:rFonts w:ascii="Times New Roman" w:hAnsi="Times New Roman"/>
                <w:b/>
                <w:bCs/>
                <w:color w:val="000000"/>
                <w:sz w:val="20"/>
                <w:szCs w:val="20"/>
              </w:rPr>
            </w:pPr>
            <w:r w:rsidRPr="005C012B">
              <w:rPr>
                <w:rFonts w:ascii="Times New Roman" w:hAnsi="Times New Roman"/>
                <w:b/>
                <w:bCs/>
                <w:color w:val="000000"/>
                <w:sz w:val="20"/>
                <w:szCs w:val="20"/>
              </w:rPr>
              <w:t>1</w:t>
            </w:r>
            <w:r w:rsidR="00B15FF8" w:rsidRPr="005C012B">
              <w:rPr>
                <w:rFonts w:ascii="Times New Roman" w:hAnsi="Times New Roman"/>
                <w:b/>
                <w:bCs/>
                <w:color w:val="000000"/>
                <w:sz w:val="20"/>
                <w:szCs w:val="20"/>
              </w:rPr>
              <w:t>019,1</w:t>
            </w:r>
          </w:p>
        </w:tc>
        <w:tc>
          <w:tcPr>
            <w:tcW w:w="981" w:type="dxa"/>
            <w:gridSpan w:val="3"/>
            <w:tcBorders>
              <w:top w:val="nil"/>
              <w:left w:val="nil"/>
              <w:bottom w:val="single" w:sz="4" w:space="0" w:color="auto"/>
              <w:right w:val="single" w:sz="4" w:space="0" w:color="auto"/>
            </w:tcBorders>
            <w:shd w:val="clear" w:color="auto" w:fill="auto"/>
            <w:vAlign w:val="center"/>
            <w:hideMark/>
          </w:tcPr>
          <w:p w:rsidR="00B15FF8" w:rsidRPr="005C012B" w:rsidRDefault="006B51E6">
            <w:pPr>
              <w:jc w:val="center"/>
              <w:rPr>
                <w:rFonts w:ascii="Times New Roman" w:hAnsi="Times New Roman"/>
                <w:b/>
                <w:bCs/>
                <w:color w:val="000000"/>
                <w:sz w:val="20"/>
                <w:szCs w:val="20"/>
              </w:rPr>
            </w:pPr>
            <w:r w:rsidRPr="005C012B">
              <w:rPr>
                <w:rFonts w:ascii="Times New Roman" w:hAnsi="Times New Roman"/>
                <w:b/>
                <w:bCs/>
                <w:color w:val="000000"/>
                <w:sz w:val="20"/>
                <w:szCs w:val="20"/>
              </w:rPr>
              <w:t>1</w:t>
            </w:r>
            <w:r w:rsidR="00B15FF8" w:rsidRPr="005C012B">
              <w:rPr>
                <w:rFonts w:ascii="Times New Roman" w:hAnsi="Times New Roman"/>
                <w:b/>
                <w:bCs/>
                <w:color w:val="000000"/>
                <w:sz w:val="20"/>
                <w:szCs w:val="20"/>
              </w:rPr>
              <w:t>019,1</w:t>
            </w:r>
          </w:p>
        </w:tc>
        <w:tc>
          <w:tcPr>
            <w:tcW w:w="1039" w:type="dxa"/>
            <w:gridSpan w:val="2"/>
            <w:tcBorders>
              <w:top w:val="nil"/>
              <w:left w:val="nil"/>
              <w:bottom w:val="single" w:sz="4" w:space="0" w:color="auto"/>
              <w:right w:val="single" w:sz="4" w:space="0" w:color="auto"/>
            </w:tcBorders>
            <w:shd w:val="clear" w:color="auto" w:fill="auto"/>
            <w:vAlign w:val="center"/>
            <w:hideMark/>
          </w:tcPr>
          <w:p w:rsidR="00B15FF8" w:rsidRPr="005C012B" w:rsidRDefault="006B51E6">
            <w:pPr>
              <w:jc w:val="center"/>
              <w:rPr>
                <w:rFonts w:ascii="Times New Roman" w:hAnsi="Times New Roman"/>
                <w:b/>
                <w:bCs/>
                <w:color w:val="000000"/>
                <w:sz w:val="20"/>
                <w:szCs w:val="20"/>
              </w:rPr>
            </w:pPr>
            <w:r w:rsidRPr="005C012B">
              <w:rPr>
                <w:rFonts w:ascii="Times New Roman" w:hAnsi="Times New Roman"/>
                <w:b/>
                <w:bCs/>
                <w:color w:val="000000"/>
                <w:sz w:val="20"/>
                <w:szCs w:val="20"/>
              </w:rPr>
              <w:t>14395,2</w:t>
            </w:r>
          </w:p>
        </w:tc>
        <w:tc>
          <w:tcPr>
            <w:tcW w:w="2486" w:type="dxa"/>
            <w:gridSpan w:val="3"/>
            <w:tcBorders>
              <w:top w:val="nil"/>
              <w:left w:val="nil"/>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r>
      <w:tr w:rsidR="00B15FF8" w:rsidRPr="00225FC7" w:rsidTr="005C012B">
        <w:trPr>
          <w:gridAfter w:val="5"/>
          <w:wAfter w:w="767" w:type="dxa"/>
          <w:trHeight w:val="300"/>
        </w:trPr>
        <w:tc>
          <w:tcPr>
            <w:tcW w:w="656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b/>
                <w:bCs/>
                <w:color w:val="000000"/>
                <w:sz w:val="20"/>
                <w:szCs w:val="20"/>
              </w:rPr>
            </w:pPr>
            <w:r w:rsidRPr="005C012B">
              <w:rPr>
                <w:rFonts w:ascii="Times New Roman" w:hAnsi="Times New Roman"/>
                <w:b/>
                <w:bCs/>
                <w:color w:val="000000"/>
                <w:sz w:val="20"/>
                <w:szCs w:val="20"/>
              </w:rPr>
              <w:t>ВСЕГО:</w:t>
            </w:r>
          </w:p>
        </w:tc>
        <w:tc>
          <w:tcPr>
            <w:tcW w:w="241" w:type="dxa"/>
            <w:gridSpan w:val="2"/>
            <w:tcBorders>
              <w:top w:val="nil"/>
              <w:left w:val="single" w:sz="4" w:space="0" w:color="auto"/>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b/>
                <w:bCs/>
                <w:color w:val="000000"/>
                <w:sz w:val="20"/>
                <w:szCs w:val="20"/>
              </w:rPr>
            </w:pPr>
            <w:r w:rsidRPr="005C012B">
              <w:rPr>
                <w:rFonts w:ascii="Times New Roman" w:hAnsi="Times New Roman"/>
                <w:b/>
                <w:bCs/>
                <w:color w:val="000000"/>
                <w:sz w:val="20"/>
                <w:szCs w:val="20"/>
              </w:rPr>
              <w:t> </w:t>
            </w:r>
          </w:p>
        </w:tc>
        <w:tc>
          <w:tcPr>
            <w:tcW w:w="1267" w:type="dxa"/>
            <w:gridSpan w:val="2"/>
            <w:tcBorders>
              <w:top w:val="nil"/>
              <w:left w:val="nil"/>
              <w:bottom w:val="single" w:sz="4" w:space="0" w:color="auto"/>
              <w:right w:val="single" w:sz="4" w:space="0" w:color="auto"/>
            </w:tcBorders>
            <w:shd w:val="clear" w:color="000000" w:fill="FFFFFF"/>
            <w:vAlign w:val="center"/>
            <w:hideMark/>
          </w:tcPr>
          <w:p w:rsidR="00B15FF8" w:rsidRPr="005C012B" w:rsidRDefault="006B51E6">
            <w:pPr>
              <w:jc w:val="center"/>
              <w:rPr>
                <w:rFonts w:ascii="Times New Roman" w:hAnsi="Times New Roman"/>
                <w:b/>
                <w:bCs/>
                <w:color w:val="000000"/>
                <w:sz w:val="20"/>
                <w:szCs w:val="20"/>
              </w:rPr>
            </w:pPr>
            <w:r w:rsidRPr="005C012B">
              <w:rPr>
                <w:rFonts w:ascii="Times New Roman" w:hAnsi="Times New Roman"/>
                <w:b/>
                <w:bCs/>
                <w:color w:val="000000"/>
                <w:sz w:val="20"/>
                <w:szCs w:val="20"/>
              </w:rPr>
              <w:t>44165,1</w:t>
            </w:r>
          </w:p>
        </w:tc>
        <w:tc>
          <w:tcPr>
            <w:tcW w:w="1277" w:type="dxa"/>
            <w:gridSpan w:val="3"/>
            <w:tcBorders>
              <w:top w:val="nil"/>
              <w:left w:val="nil"/>
              <w:bottom w:val="single" w:sz="4" w:space="0" w:color="auto"/>
              <w:right w:val="single" w:sz="4" w:space="0" w:color="auto"/>
            </w:tcBorders>
            <w:shd w:val="clear" w:color="000000" w:fill="FFFFFF"/>
            <w:vAlign w:val="center"/>
            <w:hideMark/>
          </w:tcPr>
          <w:p w:rsidR="00B15FF8" w:rsidRPr="005C012B" w:rsidRDefault="006B51E6">
            <w:pPr>
              <w:jc w:val="center"/>
              <w:rPr>
                <w:rFonts w:ascii="Times New Roman" w:hAnsi="Times New Roman"/>
                <w:b/>
                <w:bCs/>
                <w:color w:val="000000"/>
                <w:sz w:val="20"/>
                <w:szCs w:val="20"/>
              </w:rPr>
            </w:pPr>
            <w:r w:rsidRPr="005C012B">
              <w:rPr>
                <w:rFonts w:ascii="Times New Roman" w:hAnsi="Times New Roman"/>
                <w:b/>
                <w:bCs/>
                <w:color w:val="000000"/>
                <w:sz w:val="20"/>
                <w:szCs w:val="20"/>
              </w:rPr>
              <w:t>43665,5</w:t>
            </w:r>
          </w:p>
        </w:tc>
        <w:tc>
          <w:tcPr>
            <w:tcW w:w="953" w:type="dxa"/>
            <w:gridSpan w:val="3"/>
            <w:tcBorders>
              <w:top w:val="nil"/>
              <w:left w:val="nil"/>
              <w:bottom w:val="single" w:sz="4" w:space="0" w:color="auto"/>
              <w:right w:val="single" w:sz="4" w:space="0" w:color="auto"/>
            </w:tcBorders>
            <w:shd w:val="clear" w:color="auto" w:fill="auto"/>
            <w:vAlign w:val="center"/>
            <w:hideMark/>
          </w:tcPr>
          <w:p w:rsidR="00B15FF8" w:rsidRPr="005C012B" w:rsidRDefault="006B51E6">
            <w:pPr>
              <w:jc w:val="center"/>
              <w:rPr>
                <w:rFonts w:ascii="Times New Roman" w:hAnsi="Times New Roman"/>
                <w:b/>
                <w:bCs/>
                <w:color w:val="000000"/>
                <w:sz w:val="20"/>
                <w:szCs w:val="20"/>
              </w:rPr>
            </w:pPr>
            <w:r w:rsidRPr="005C012B">
              <w:rPr>
                <w:rFonts w:ascii="Times New Roman" w:hAnsi="Times New Roman"/>
                <w:b/>
                <w:bCs/>
                <w:color w:val="000000"/>
                <w:sz w:val="20"/>
                <w:szCs w:val="20"/>
              </w:rPr>
              <w:t>34995,0</w:t>
            </w:r>
          </w:p>
        </w:tc>
        <w:tc>
          <w:tcPr>
            <w:tcW w:w="981" w:type="dxa"/>
            <w:gridSpan w:val="3"/>
            <w:tcBorders>
              <w:top w:val="nil"/>
              <w:left w:val="nil"/>
              <w:bottom w:val="single" w:sz="4" w:space="0" w:color="auto"/>
              <w:right w:val="single" w:sz="4" w:space="0" w:color="auto"/>
            </w:tcBorders>
            <w:shd w:val="clear" w:color="auto" w:fill="auto"/>
            <w:vAlign w:val="center"/>
            <w:hideMark/>
          </w:tcPr>
          <w:p w:rsidR="00B15FF8" w:rsidRPr="005C012B" w:rsidRDefault="006B51E6">
            <w:pPr>
              <w:jc w:val="center"/>
              <w:rPr>
                <w:rFonts w:ascii="Times New Roman" w:hAnsi="Times New Roman"/>
                <w:b/>
                <w:bCs/>
                <w:color w:val="000000"/>
                <w:sz w:val="20"/>
                <w:szCs w:val="20"/>
              </w:rPr>
            </w:pPr>
            <w:r w:rsidRPr="005C012B">
              <w:rPr>
                <w:rFonts w:ascii="Times New Roman" w:hAnsi="Times New Roman"/>
                <w:b/>
                <w:bCs/>
                <w:color w:val="000000"/>
                <w:sz w:val="20"/>
                <w:szCs w:val="20"/>
              </w:rPr>
              <w:t>34135,4</w:t>
            </w:r>
          </w:p>
        </w:tc>
        <w:tc>
          <w:tcPr>
            <w:tcW w:w="1039" w:type="dxa"/>
            <w:gridSpan w:val="2"/>
            <w:tcBorders>
              <w:top w:val="nil"/>
              <w:left w:val="nil"/>
              <w:bottom w:val="single" w:sz="4" w:space="0" w:color="auto"/>
              <w:right w:val="single" w:sz="4" w:space="0" w:color="auto"/>
            </w:tcBorders>
            <w:shd w:val="clear" w:color="auto" w:fill="auto"/>
            <w:vAlign w:val="center"/>
            <w:hideMark/>
          </w:tcPr>
          <w:p w:rsidR="00B15FF8" w:rsidRPr="005C012B" w:rsidRDefault="00B15FF8" w:rsidP="006B51E6">
            <w:pPr>
              <w:jc w:val="center"/>
              <w:rPr>
                <w:rFonts w:ascii="Times New Roman" w:hAnsi="Times New Roman"/>
                <w:b/>
                <w:bCs/>
                <w:color w:val="000000"/>
                <w:sz w:val="20"/>
                <w:szCs w:val="20"/>
              </w:rPr>
            </w:pPr>
            <w:r w:rsidRPr="005C012B">
              <w:rPr>
                <w:rFonts w:ascii="Times New Roman" w:hAnsi="Times New Roman"/>
                <w:b/>
                <w:bCs/>
                <w:color w:val="000000"/>
                <w:sz w:val="20"/>
                <w:szCs w:val="20"/>
              </w:rPr>
              <w:t>15</w:t>
            </w:r>
            <w:r w:rsidR="006B51E6" w:rsidRPr="005C012B">
              <w:rPr>
                <w:rFonts w:ascii="Times New Roman" w:hAnsi="Times New Roman"/>
                <w:b/>
                <w:bCs/>
                <w:color w:val="000000"/>
                <w:sz w:val="20"/>
                <w:szCs w:val="20"/>
              </w:rPr>
              <w:t>7352</w:t>
            </w:r>
            <w:r w:rsidRPr="005C012B">
              <w:rPr>
                <w:rFonts w:ascii="Times New Roman" w:hAnsi="Times New Roman"/>
                <w:b/>
                <w:bCs/>
                <w:color w:val="000000"/>
                <w:sz w:val="20"/>
                <w:szCs w:val="20"/>
              </w:rPr>
              <w:t>,6</w:t>
            </w:r>
          </w:p>
        </w:tc>
        <w:tc>
          <w:tcPr>
            <w:tcW w:w="2486" w:type="dxa"/>
            <w:gridSpan w:val="3"/>
            <w:tcBorders>
              <w:top w:val="nil"/>
              <w:left w:val="nil"/>
              <w:bottom w:val="single" w:sz="4" w:space="0" w:color="auto"/>
              <w:right w:val="single" w:sz="4" w:space="0" w:color="auto"/>
            </w:tcBorders>
            <w:shd w:val="clear" w:color="auto" w:fill="auto"/>
            <w:vAlign w:val="center"/>
            <w:hideMark/>
          </w:tcPr>
          <w:p w:rsidR="00B15FF8" w:rsidRPr="005C012B" w:rsidRDefault="00B15FF8">
            <w:pPr>
              <w:jc w:val="center"/>
              <w:rPr>
                <w:rFonts w:ascii="Times New Roman" w:hAnsi="Times New Roman"/>
                <w:color w:val="000000"/>
                <w:sz w:val="20"/>
                <w:szCs w:val="20"/>
              </w:rPr>
            </w:pPr>
            <w:r w:rsidRPr="005C012B">
              <w:rPr>
                <w:rFonts w:ascii="Times New Roman" w:hAnsi="Times New Roman"/>
                <w:color w:val="000000"/>
                <w:sz w:val="20"/>
                <w:szCs w:val="20"/>
              </w:rPr>
              <w:t> </w:t>
            </w:r>
          </w:p>
        </w:tc>
      </w:tr>
    </w:tbl>
    <w:p w:rsidR="005E7C60" w:rsidRPr="008834A3" w:rsidRDefault="005E7C60" w:rsidP="00D67ADA">
      <w:pPr>
        <w:autoSpaceDE w:val="0"/>
        <w:autoSpaceDN w:val="0"/>
        <w:adjustRightInd w:val="0"/>
        <w:spacing w:after="0" w:line="240" w:lineRule="auto"/>
        <w:jc w:val="both"/>
        <w:rPr>
          <w:rFonts w:ascii="Times New Roman" w:hAnsi="Times New Roman"/>
          <w:sz w:val="24"/>
          <w:szCs w:val="24"/>
        </w:rPr>
        <w:sectPr w:rsidR="005E7C60" w:rsidRPr="008834A3" w:rsidSect="005B2BA6">
          <w:pgSz w:w="16838" w:h="11905" w:orient="landscape"/>
          <w:pgMar w:top="1134" w:right="851" w:bottom="1134" w:left="1701" w:header="425" w:footer="720" w:gutter="0"/>
          <w:cols w:space="720"/>
          <w:noEndnote/>
          <w:docGrid w:linePitch="299"/>
        </w:sectPr>
      </w:pPr>
    </w:p>
    <w:p w:rsidR="005E7C60" w:rsidRPr="008834A3" w:rsidRDefault="005E7C60" w:rsidP="00D67ADA">
      <w:pPr>
        <w:autoSpaceDE w:val="0"/>
        <w:autoSpaceDN w:val="0"/>
        <w:adjustRightInd w:val="0"/>
        <w:spacing w:after="0" w:line="240" w:lineRule="auto"/>
        <w:jc w:val="both"/>
        <w:rPr>
          <w:rFonts w:ascii="Times New Roman" w:hAnsi="Times New Roman"/>
          <w:sz w:val="24"/>
          <w:szCs w:val="24"/>
        </w:rPr>
      </w:pPr>
    </w:p>
    <w:p w:rsidR="005E7C60" w:rsidRPr="008834A3" w:rsidRDefault="00EA417C" w:rsidP="00D67ADA">
      <w:pPr>
        <w:pStyle w:val="ConsPlusTitle"/>
        <w:tabs>
          <w:tab w:val="left" w:pos="5040"/>
          <w:tab w:val="left" w:pos="5220"/>
          <w:tab w:val="left" w:pos="5387"/>
        </w:tabs>
        <w:ind w:left="5529"/>
        <w:jc w:val="both"/>
        <w:rPr>
          <w:b w:val="0"/>
        </w:rPr>
      </w:pPr>
      <w:r w:rsidRPr="008834A3">
        <w:rPr>
          <w:b w:val="0"/>
        </w:rPr>
        <w:t xml:space="preserve">Приложение </w:t>
      </w:r>
      <w:r w:rsidR="005E7C60" w:rsidRPr="008834A3">
        <w:rPr>
          <w:b w:val="0"/>
        </w:rPr>
        <w:t xml:space="preserve"> 7</w:t>
      </w:r>
    </w:p>
    <w:p w:rsidR="005E7C60" w:rsidRPr="008834A3" w:rsidRDefault="005E7C60" w:rsidP="00D67ADA">
      <w:pPr>
        <w:pStyle w:val="ConsPlusTitle"/>
        <w:tabs>
          <w:tab w:val="left" w:pos="5040"/>
          <w:tab w:val="left" w:pos="5220"/>
          <w:tab w:val="left" w:pos="5387"/>
        </w:tabs>
        <w:ind w:left="5529"/>
        <w:jc w:val="both"/>
        <w:rPr>
          <w:b w:val="0"/>
        </w:rPr>
      </w:pPr>
      <w:r w:rsidRPr="008834A3">
        <w:rPr>
          <w:b w:val="0"/>
        </w:rPr>
        <w:t>к муниципальной программе  «Развитие культуры на территории Большемуртинского района»</w:t>
      </w:r>
    </w:p>
    <w:p w:rsidR="005E7C60" w:rsidRPr="008834A3" w:rsidRDefault="005E7C60" w:rsidP="00D67ADA">
      <w:pPr>
        <w:pStyle w:val="ConsPlusTitle"/>
        <w:tabs>
          <w:tab w:val="left" w:pos="5040"/>
          <w:tab w:val="left" w:pos="5220"/>
        </w:tabs>
        <w:jc w:val="center"/>
        <w:rPr>
          <w:b w:val="0"/>
        </w:rPr>
      </w:pPr>
    </w:p>
    <w:p w:rsidR="005E7C60" w:rsidRPr="008834A3" w:rsidRDefault="005E7C60" w:rsidP="00D67ADA">
      <w:pPr>
        <w:pStyle w:val="ConsPlusTitle"/>
        <w:tabs>
          <w:tab w:val="left" w:pos="5040"/>
          <w:tab w:val="left" w:pos="5220"/>
        </w:tabs>
        <w:jc w:val="center"/>
      </w:pPr>
      <w:r w:rsidRPr="008834A3">
        <w:t xml:space="preserve">Подпрограмма 4 </w:t>
      </w:r>
    </w:p>
    <w:p w:rsidR="00F3327F" w:rsidRPr="008834A3" w:rsidRDefault="005E7C60" w:rsidP="00F3327F">
      <w:pPr>
        <w:autoSpaceDE w:val="0"/>
        <w:autoSpaceDN w:val="0"/>
        <w:adjustRightInd w:val="0"/>
        <w:spacing w:after="0" w:line="240" w:lineRule="auto"/>
        <w:jc w:val="center"/>
        <w:rPr>
          <w:rFonts w:ascii="Times New Roman" w:hAnsi="Times New Roman"/>
          <w:b/>
          <w:sz w:val="24"/>
          <w:szCs w:val="24"/>
        </w:rPr>
      </w:pPr>
      <w:r w:rsidRPr="008834A3">
        <w:rPr>
          <w:rFonts w:ascii="Times New Roman" w:hAnsi="Times New Roman"/>
          <w:b/>
        </w:rPr>
        <w:t>«</w:t>
      </w:r>
      <w:r w:rsidRPr="008834A3">
        <w:rPr>
          <w:rFonts w:ascii="Times New Roman" w:hAnsi="Times New Roman"/>
          <w:b/>
          <w:sz w:val="24"/>
          <w:szCs w:val="24"/>
        </w:rPr>
        <w:t>Осуществление государственных полномочий в области архивного дела»</w:t>
      </w:r>
      <w:r w:rsidR="00F3327F" w:rsidRPr="008834A3">
        <w:rPr>
          <w:rFonts w:ascii="Times New Roman" w:hAnsi="Times New Roman"/>
          <w:b/>
          <w:sz w:val="24"/>
          <w:szCs w:val="24"/>
        </w:rPr>
        <w:t xml:space="preserve">, </w:t>
      </w:r>
      <w:proofErr w:type="gramStart"/>
      <w:r w:rsidR="00F3327F" w:rsidRPr="008834A3">
        <w:rPr>
          <w:rFonts w:ascii="Times New Roman" w:hAnsi="Times New Roman"/>
          <w:b/>
          <w:sz w:val="24"/>
          <w:szCs w:val="24"/>
        </w:rPr>
        <w:t>реализуемая</w:t>
      </w:r>
      <w:proofErr w:type="gramEnd"/>
      <w:r w:rsidR="00F3327F" w:rsidRPr="008834A3">
        <w:rPr>
          <w:rFonts w:ascii="Times New Roman" w:hAnsi="Times New Roman"/>
          <w:b/>
          <w:sz w:val="24"/>
          <w:szCs w:val="24"/>
        </w:rPr>
        <w:t xml:space="preserve"> в рамках муниципальной программы «Развитие культуры на территории Большемуртинского района»</w:t>
      </w:r>
    </w:p>
    <w:p w:rsidR="005E7C60" w:rsidRPr="008834A3" w:rsidRDefault="005E7C60" w:rsidP="00D67ADA">
      <w:pPr>
        <w:pStyle w:val="ConsPlusTitle"/>
        <w:tabs>
          <w:tab w:val="left" w:pos="5040"/>
          <w:tab w:val="left" w:pos="5220"/>
        </w:tabs>
        <w:jc w:val="center"/>
      </w:pPr>
    </w:p>
    <w:p w:rsidR="005E7C60" w:rsidRPr="008834A3" w:rsidRDefault="005E7C60" w:rsidP="00D67ADA">
      <w:pPr>
        <w:autoSpaceDE w:val="0"/>
        <w:autoSpaceDN w:val="0"/>
        <w:adjustRightInd w:val="0"/>
        <w:spacing w:after="0" w:line="240" w:lineRule="auto"/>
        <w:jc w:val="center"/>
        <w:rPr>
          <w:rFonts w:ascii="Times New Roman" w:hAnsi="Times New Roman"/>
          <w:sz w:val="24"/>
          <w:szCs w:val="24"/>
        </w:rPr>
      </w:pPr>
    </w:p>
    <w:p w:rsidR="005E7C60" w:rsidRPr="008834A3" w:rsidRDefault="005E7C60" w:rsidP="00D67ADA">
      <w:pPr>
        <w:pStyle w:val="ConsPlusTitle"/>
        <w:numPr>
          <w:ilvl w:val="0"/>
          <w:numId w:val="13"/>
        </w:numPr>
        <w:jc w:val="center"/>
      </w:pPr>
      <w:r w:rsidRPr="008834A3">
        <w:t xml:space="preserve">Паспорт подпрограммы </w:t>
      </w:r>
    </w:p>
    <w:tbl>
      <w:tblPr>
        <w:tblpPr w:leftFromText="180" w:rightFromText="180" w:vertAnchor="text" w:horzAnchor="margin" w:tblpX="-209"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662"/>
      </w:tblGrid>
      <w:tr w:rsidR="005E7C60" w:rsidRPr="008834A3" w:rsidTr="001A1233">
        <w:tc>
          <w:tcPr>
            <w:tcW w:w="3227" w:type="dxa"/>
          </w:tcPr>
          <w:p w:rsidR="005E7C60" w:rsidRPr="008834A3" w:rsidRDefault="005E7C60" w:rsidP="001A1233">
            <w:pPr>
              <w:pStyle w:val="ConsPlusTitle"/>
              <w:rPr>
                <w:b w:val="0"/>
              </w:rPr>
            </w:pPr>
            <w:r w:rsidRPr="008834A3">
              <w:rPr>
                <w:b w:val="0"/>
              </w:rPr>
              <w:t>Наименование подпрограммы</w:t>
            </w:r>
          </w:p>
        </w:tc>
        <w:tc>
          <w:tcPr>
            <w:tcW w:w="6662" w:type="dxa"/>
          </w:tcPr>
          <w:p w:rsidR="005E7C60" w:rsidRPr="008834A3" w:rsidRDefault="005E7C60" w:rsidP="001A1233">
            <w:pPr>
              <w:pStyle w:val="ConsPlusTitle"/>
              <w:jc w:val="both"/>
              <w:rPr>
                <w:b w:val="0"/>
              </w:rPr>
            </w:pPr>
            <w:r w:rsidRPr="008834A3">
              <w:rPr>
                <w:b w:val="0"/>
              </w:rPr>
              <w:t xml:space="preserve">«Осуществление государственных полномочий в области архивного дела» </w:t>
            </w:r>
          </w:p>
          <w:p w:rsidR="005E7C60" w:rsidRPr="008834A3" w:rsidRDefault="005E7C60" w:rsidP="001A1233">
            <w:pPr>
              <w:pStyle w:val="ConsPlusTitle"/>
              <w:jc w:val="both"/>
              <w:rPr>
                <w:b w:val="0"/>
              </w:rPr>
            </w:pPr>
            <w:r w:rsidRPr="008834A3">
              <w:rPr>
                <w:b w:val="0"/>
              </w:rPr>
              <w:t xml:space="preserve">(далее – подпрограмма) </w:t>
            </w:r>
          </w:p>
        </w:tc>
      </w:tr>
      <w:tr w:rsidR="005E7C60" w:rsidRPr="008834A3" w:rsidTr="001A1233">
        <w:tc>
          <w:tcPr>
            <w:tcW w:w="3227" w:type="dxa"/>
          </w:tcPr>
          <w:p w:rsidR="005E7C60" w:rsidRPr="008834A3" w:rsidRDefault="005E7C60" w:rsidP="001A1233">
            <w:pPr>
              <w:autoSpaceDE w:val="0"/>
              <w:autoSpaceDN w:val="0"/>
              <w:adjustRightInd w:val="0"/>
              <w:spacing w:after="0" w:line="240" w:lineRule="auto"/>
              <w:rPr>
                <w:rFonts w:ascii="Times New Roman" w:hAnsi="Times New Roman"/>
                <w:b/>
                <w:sz w:val="24"/>
                <w:szCs w:val="24"/>
              </w:rPr>
            </w:pPr>
            <w:r w:rsidRPr="008834A3">
              <w:rPr>
                <w:rFonts w:ascii="Times New Roman" w:hAnsi="Times New Roman"/>
                <w:sz w:val="24"/>
                <w:szCs w:val="24"/>
              </w:rPr>
              <w:t>Наименование муниципальной программы, в рамках которой реализуется подпрограмма</w:t>
            </w:r>
          </w:p>
        </w:tc>
        <w:tc>
          <w:tcPr>
            <w:tcW w:w="6662" w:type="dxa"/>
          </w:tcPr>
          <w:p w:rsidR="005E7C60" w:rsidRPr="008834A3" w:rsidRDefault="005E7C60" w:rsidP="001A1233">
            <w:pPr>
              <w:pStyle w:val="ConsPlusTitle"/>
              <w:jc w:val="both"/>
              <w:rPr>
                <w:b w:val="0"/>
              </w:rPr>
            </w:pPr>
            <w:r w:rsidRPr="008834A3">
              <w:rPr>
                <w:b w:val="0"/>
              </w:rPr>
              <w:t xml:space="preserve">Муниципальная программа </w:t>
            </w:r>
            <w:proofErr w:type="spellStart"/>
            <w:r w:rsidRPr="008834A3">
              <w:rPr>
                <w:b w:val="0"/>
              </w:rPr>
              <w:t>Большемуртинскогорайона</w:t>
            </w:r>
            <w:proofErr w:type="gramStart"/>
            <w:r w:rsidRPr="008834A3">
              <w:rPr>
                <w:b w:val="0"/>
              </w:rPr>
              <w:t>«Р</w:t>
            </w:r>
            <w:proofErr w:type="gramEnd"/>
            <w:r w:rsidRPr="008834A3">
              <w:rPr>
                <w:b w:val="0"/>
              </w:rPr>
              <w:t>азвитие</w:t>
            </w:r>
            <w:proofErr w:type="spellEnd"/>
            <w:r w:rsidRPr="008834A3">
              <w:rPr>
                <w:b w:val="0"/>
              </w:rPr>
              <w:t xml:space="preserve"> культуры» (далее – Программа)</w:t>
            </w:r>
          </w:p>
        </w:tc>
      </w:tr>
      <w:tr w:rsidR="005E7C60" w:rsidRPr="008834A3" w:rsidTr="001A1233">
        <w:tc>
          <w:tcPr>
            <w:tcW w:w="3227" w:type="dxa"/>
          </w:tcPr>
          <w:p w:rsidR="005E7C60" w:rsidRPr="008834A3" w:rsidRDefault="005E7C60" w:rsidP="001A1233">
            <w:pPr>
              <w:autoSpaceDE w:val="0"/>
              <w:autoSpaceDN w:val="0"/>
              <w:adjustRightInd w:val="0"/>
              <w:spacing w:after="0" w:line="240" w:lineRule="auto"/>
              <w:rPr>
                <w:rFonts w:ascii="Times New Roman" w:hAnsi="Times New Roman"/>
                <w:sz w:val="24"/>
                <w:szCs w:val="24"/>
              </w:rPr>
            </w:pPr>
            <w:r w:rsidRPr="008834A3">
              <w:rPr>
                <w:rFonts w:ascii="Times New Roman" w:hAnsi="Times New Roman"/>
                <w:sz w:val="24"/>
                <w:szCs w:val="24"/>
              </w:rPr>
              <w:t>Муниципальный заказчик координатор подпрограммы</w:t>
            </w:r>
          </w:p>
        </w:tc>
        <w:tc>
          <w:tcPr>
            <w:tcW w:w="6662" w:type="dxa"/>
          </w:tcPr>
          <w:p w:rsidR="005E7C60" w:rsidRPr="008834A3" w:rsidRDefault="005E7C60" w:rsidP="001A1233">
            <w:pPr>
              <w:pStyle w:val="ConsPlusTitle"/>
              <w:jc w:val="both"/>
              <w:rPr>
                <w:b w:val="0"/>
              </w:rPr>
            </w:pPr>
            <w:r w:rsidRPr="008834A3">
              <w:rPr>
                <w:b w:val="0"/>
              </w:rPr>
              <w:t>Администрация Большемуртинского района</w:t>
            </w:r>
          </w:p>
        </w:tc>
      </w:tr>
      <w:tr w:rsidR="00DA2295" w:rsidRPr="008834A3" w:rsidTr="001A1233">
        <w:trPr>
          <w:trHeight w:val="705"/>
        </w:trPr>
        <w:tc>
          <w:tcPr>
            <w:tcW w:w="3227" w:type="dxa"/>
          </w:tcPr>
          <w:p w:rsidR="00DA2295" w:rsidRPr="008834A3" w:rsidRDefault="00DA2295" w:rsidP="00DA2295">
            <w:pPr>
              <w:autoSpaceDE w:val="0"/>
              <w:autoSpaceDN w:val="0"/>
              <w:adjustRightInd w:val="0"/>
              <w:spacing w:after="0" w:line="240" w:lineRule="auto"/>
              <w:rPr>
                <w:rFonts w:ascii="Times New Roman" w:hAnsi="Times New Roman"/>
                <w:b/>
                <w:sz w:val="24"/>
                <w:szCs w:val="24"/>
              </w:rPr>
            </w:pPr>
            <w:r w:rsidRPr="008834A3">
              <w:rPr>
                <w:rFonts w:ascii="Times New Roman" w:hAnsi="Times New Roman"/>
                <w:sz w:val="24"/>
                <w:szCs w:val="24"/>
              </w:rPr>
              <w:t xml:space="preserve">Исполнитель мероприятий подпрограммы </w:t>
            </w:r>
          </w:p>
        </w:tc>
        <w:tc>
          <w:tcPr>
            <w:tcW w:w="6662" w:type="dxa"/>
          </w:tcPr>
          <w:p w:rsidR="00DA2295" w:rsidRPr="008834A3" w:rsidRDefault="00DA2295" w:rsidP="00DA2295">
            <w:pPr>
              <w:pStyle w:val="ConsPlusTitle"/>
              <w:jc w:val="both"/>
              <w:rPr>
                <w:b w:val="0"/>
              </w:rPr>
            </w:pPr>
            <w:r w:rsidRPr="008834A3">
              <w:rPr>
                <w:b w:val="0"/>
              </w:rPr>
              <w:t>Администрация Большемуртинского района</w:t>
            </w:r>
          </w:p>
        </w:tc>
      </w:tr>
      <w:tr w:rsidR="005E7C60" w:rsidRPr="00222BBA" w:rsidTr="001A1233">
        <w:tc>
          <w:tcPr>
            <w:tcW w:w="3227" w:type="dxa"/>
          </w:tcPr>
          <w:p w:rsidR="005E7C60" w:rsidRPr="008834A3" w:rsidRDefault="005E7C60" w:rsidP="001A1233">
            <w:pPr>
              <w:autoSpaceDE w:val="0"/>
              <w:autoSpaceDN w:val="0"/>
              <w:adjustRightInd w:val="0"/>
              <w:spacing w:after="0" w:line="240" w:lineRule="auto"/>
              <w:rPr>
                <w:rFonts w:ascii="Times New Roman" w:hAnsi="Times New Roman"/>
                <w:b/>
                <w:sz w:val="24"/>
                <w:szCs w:val="24"/>
              </w:rPr>
            </w:pPr>
            <w:r w:rsidRPr="008834A3">
              <w:rPr>
                <w:rFonts w:ascii="Times New Roman" w:hAnsi="Times New Roman"/>
                <w:sz w:val="24"/>
                <w:szCs w:val="24"/>
              </w:rPr>
              <w:t xml:space="preserve">Цель подпрограммы </w:t>
            </w:r>
          </w:p>
        </w:tc>
        <w:tc>
          <w:tcPr>
            <w:tcW w:w="6662" w:type="dxa"/>
          </w:tcPr>
          <w:p w:rsidR="005E7C60" w:rsidRPr="00222BBA" w:rsidRDefault="005E7C60" w:rsidP="001A1233">
            <w:pPr>
              <w:autoSpaceDE w:val="0"/>
              <w:autoSpaceDN w:val="0"/>
              <w:adjustRightInd w:val="0"/>
              <w:spacing w:after="0" w:line="240" w:lineRule="auto"/>
              <w:jc w:val="both"/>
              <w:rPr>
                <w:rFonts w:ascii="Times New Roman" w:hAnsi="Times New Roman"/>
                <w:sz w:val="24"/>
                <w:szCs w:val="24"/>
              </w:rPr>
            </w:pPr>
            <w:r w:rsidRPr="008834A3">
              <w:rPr>
                <w:rFonts w:ascii="Times New Roman" w:hAnsi="Times New Roman"/>
                <w:sz w:val="24"/>
                <w:szCs w:val="24"/>
              </w:rPr>
              <w:t>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5E7C60" w:rsidRPr="00222BBA" w:rsidTr="001A1233">
        <w:tc>
          <w:tcPr>
            <w:tcW w:w="3227" w:type="dxa"/>
          </w:tcPr>
          <w:p w:rsidR="005E7C60" w:rsidRPr="00222BBA" w:rsidRDefault="005E7C60" w:rsidP="001A1233">
            <w:pPr>
              <w:autoSpaceDE w:val="0"/>
              <w:autoSpaceDN w:val="0"/>
              <w:adjustRightInd w:val="0"/>
              <w:spacing w:after="0" w:line="240" w:lineRule="auto"/>
              <w:rPr>
                <w:rFonts w:ascii="Times New Roman" w:hAnsi="Times New Roman"/>
                <w:sz w:val="24"/>
                <w:szCs w:val="24"/>
              </w:rPr>
            </w:pPr>
            <w:r w:rsidRPr="00222BBA">
              <w:rPr>
                <w:rFonts w:ascii="Times New Roman" w:hAnsi="Times New Roman"/>
                <w:sz w:val="24"/>
                <w:szCs w:val="24"/>
              </w:rPr>
              <w:t>Задачи подпрограммы</w:t>
            </w:r>
          </w:p>
        </w:tc>
        <w:tc>
          <w:tcPr>
            <w:tcW w:w="6662" w:type="dxa"/>
          </w:tcPr>
          <w:p w:rsidR="005E7C60" w:rsidRPr="00222BBA" w:rsidRDefault="005E7C60" w:rsidP="001A1233">
            <w:pPr>
              <w:pStyle w:val="ConsPlusNonformat"/>
              <w:widowControl/>
              <w:jc w:val="both"/>
              <w:rPr>
                <w:rFonts w:ascii="Times New Roman" w:hAnsi="Times New Roman" w:cs="Times New Roman"/>
                <w:sz w:val="24"/>
                <w:szCs w:val="24"/>
                <w:shd w:val="clear" w:color="auto" w:fill="FFFFFF"/>
              </w:rPr>
            </w:pPr>
            <w:r w:rsidRPr="00222BBA">
              <w:rPr>
                <w:rFonts w:ascii="Times New Roman" w:hAnsi="Times New Roman" w:cs="Times New Roman"/>
                <w:sz w:val="24"/>
                <w:szCs w:val="24"/>
                <w:shd w:val="clear" w:color="auto" w:fill="FFFFFF"/>
              </w:rPr>
              <w:t>1.</w:t>
            </w:r>
            <w:r w:rsidR="00F430F9" w:rsidRPr="00222BBA">
              <w:rPr>
                <w:rFonts w:ascii="Times New Roman" w:hAnsi="Times New Roman" w:cs="Times New Roman"/>
                <w:sz w:val="24"/>
                <w:szCs w:val="24"/>
                <w:shd w:val="clear" w:color="auto" w:fill="FFFFFF"/>
              </w:rPr>
              <w:t>Об</w:t>
            </w:r>
            <w:r w:rsidR="00F430F9" w:rsidRPr="00222BBA">
              <w:rPr>
                <w:rFonts w:ascii="Times New Roman" w:hAnsi="Times New Roman" w:cs="Times New Roman"/>
                <w:sz w:val="24"/>
                <w:szCs w:val="24"/>
              </w:rPr>
              <w:t>еспечение сохранности архивных фондов (</w:t>
            </w:r>
            <w:proofErr w:type="spellStart"/>
            <w:r w:rsidR="00F430F9" w:rsidRPr="00222BBA">
              <w:rPr>
                <w:rFonts w:ascii="Times New Roman" w:hAnsi="Times New Roman" w:cs="Times New Roman"/>
                <w:sz w:val="24"/>
                <w:szCs w:val="24"/>
              </w:rPr>
              <w:t>картонирование</w:t>
            </w:r>
            <w:proofErr w:type="spellEnd"/>
            <w:r w:rsidR="00F430F9" w:rsidRPr="00222BBA">
              <w:rPr>
                <w:rFonts w:ascii="Times New Roman" w:hAnsi="Times New Roman" w:cs="Times New Roman"/>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5E7C60" w:rsidRPr="00222BBA" w:rsidRDefault="005E7C60" w:rsidP="00F430F9">
            <w:pPr>
              <w:autoSpaceDE w:val="0"/>
              <w:autoSpaceDN w:val="0"/>
              <w:adjustRightInd w:val="0"/>
              <w:spacing w:after="0" w:line="240" w:lineRule="auto"/>
              <w:jc w:val="both"/>
              <w:rPr>
                <w:rFonts w:ascii="Times New Roman" w:hAnsi="Times New Roman"/>
                <w:sz w:val="24"/>
                <w:szCs w:val="24"/>
              </w:rPr>
            </w:pPr>
            <w:r w:rsidRPr="00222BBA">
              <w:rPr>
                <w:rFonts w:ascii="Times New Roman" w:hAnsi="Times New Roman"/>
                <w:sz w:val="24"/>
                <w:szCs w:val="24"/>
              </w:rPr>
              <w:t>2.</w:t>
            </w:r>
            <w:r w:rsidR="00F430F9" w:rsidRPr="00222BBA">
              <w:rPr>
                <w:rFonts w:ascii="Times New Roman" w:hAnsi="Times New Roman"/>
                <w:sz w:val="24"/>
                <w:szCs w:val="24"/>
              </w:rPr>
              <w:t>Ф</w:t>
            </w:r>
            <w:r w:rsidR="00F430F9" w:rsidRPr="00222BBA">
              <w:rPr>
                <w:rFonts w:ascii="Times New Roman" w:hAnsi="Times New Roman"/>
                <w:sz w:val="24"/>
                <w:szCs w:val="24"/>
                <w:shd w:val="clear" w:color="auto" w:fill="FFFFFF"/>
              </w:rPr>
              <w:t>ормирование современной информационно-технологической инфраструктуры</w:t>
            </w:r>
            <w:r w:rsidR="00F430F9" w:rsidRPr="00222BBA">
              <w:rPr>
                <w:rFonts w:ascii="Times New Roman" w:hAnsi="Times New Roman"/>
                <w:sz w:val="24"/>
                <w:szCs w:val="24"/>
              </w:rPr>
              <w:t xml:space="preserve"> муниципального архива</w:t>
            </w:r>
          </w:p>
        </w:tc>
      </w:tr>
      <w:tr w:rsidR="005E7C60" w:rsidRPr="00222BBA" w:rsidTr="001A1233">
        <w:tc>
          <w:tcPr>
            <w:tcW w:w="3227" w:type="dxa"/>
          </w:tcPr>
          <w:p w:rsidR="005E7C60" w:rsidRPr="00222BBA" w:rsidRDefault="005E7C60" w:rsidP="001A1233">
            <w:pPr>
              <w:pStyle w:val="ConsPlusTitle"/>
              <w:rPr>
                <w:b w:val="0"/>
              </w:rPr>
            </w:pPr>
            <w:r w:rsidRPr="00222BBA">
              <w:rPr>
                <w:b w:val="0"/>
              </w:rPr>
              <w:t>Целевые индикаторы подпрограммы</w:t>
            </w:r>
          </w:p>
        </w:tc>
        <w:tc>
          <w:tcPr>
            <w:tcW w:w="6662" w:type="dxa"/>
          </w:tcPr>
          <w:p w:rsidR="005E7C60" w:rsidRPr="00222BBA" w:rsidRDefault="005E7C60" w:rsidP="001A1233">
            <w:pPr>
              <w:spacing w:after="0" w:line="240" w:lineRule="auto"/>
              <w:jc w:val="both"/>
              <w:rPr>
                <w:rFonts w:ascii="Times New Roman" w:hAnsi="Times New Roman"/>
                <w:bCs/>
                <w:sz w:val="24"/>
                <w:szCs w:val="24"/>
              </w:rPr>
            </w:pPr>
            <w:r w:rsidRPr="00222BBA">
              <w:rPr>
                <w:rFonts w:ascii="Times New Roman" w:hAnsi="Times New Roman"/>
                <w:bCs/>
                <w:sz w:val="24"/>
                <w:szCs w:val="24"/>
              </w:rPr>
              <w:t xml:space="preserve">Количество </w:t>
            </w:r>
            <w:proofErr w:type="spellStart"/>
            <w:r w:rsidRPr="00222BBA">
              <w:rPr>
                <w:rFonts w:ascii="Times New Roman" w:hAnsi="Times New Roman"/>
                <w:bCs/>
                <w:sz w:val="24"/>
                <w:szCs w:val="24"/>
              </w:rPr>
              <w:t>закартонированных</w:t>
            </w:r>
            <w:proofErr w:type="spellEnd"/>
            <w:r w:rsidRPr="00222BBA">
              <w:rPr>
                <w:rFonts w:ascii="Times New Roman" w:hAnsi="Times New Roman"/>
                <w:bCs/>
                <w:sz w:val="24"/>
                <w:szCs w:val="24"/>
              </w:rPr>
              <w:t xml:space="preserve"> дел;</w:t>
            </w:r>
          </w:p>
          <w:p w:rsidR="005E7C60" w:rsidRPr="00222BBA" w:rsidRDefault="005E7C60" w:rsidP="001A1233">
            <w:pPr>
              <w:spacing w:after="0" w:line="240" w:lineRule="auto"/>
              <w:jc w:val="both"/>
              <w:rPr>
                <w:rFonts w:ascii="Times New Roman" w:hAnsi="Times New Roman"/>
                <w:bCs/>
                <w:sz w:val="24"/>
                <w:szCs w:val="24"/>
              </w:rPr>
            </w:pPr>
            <w:r w:rsidRPr="00222BBA">
              <w:rPr>
                <w:rFonts w:ascii="Times New Roman" w:hAnsi="Times New Roman"/>
                <w:bCs/>
                <w:sz w:val="24"/>
                <w:szCs w:val="24"/>
              </w:rPr>
              <w:t>Количество оцифрованных описей дел.</w:t>
            </w:r>
          </w:p>
        </w:tc>
      </w:tr>
      <w:tr w:rsidR="00EA417C" w:rsidRPr="00222BBA" w:rsidTr="001A1233">
        <w:tc>
          <w:tcPr>
            <w:tcW w:w="3227" w:type="dxa"/>
          </w:tcPr>
          <w:p w:rsidR="00EA417C" w:rsidRPr="00222BBA" w:rsidRDefault="00EA417C" w:rsidP="001A1233">
            <w:pPr>
              <w:widowControl w:val="0"/>
              <w:suppressAutoHyphens/>
              <w:spacing w:after="0" w:line="100" w:lineRule="atLeast"/>
              <w:rPr>
                <w:rFonts w:ascii="Times New Roman" w:eastAsia="SimSun" w:hAnsi="Times New Roman"/>
                <w:kern w:val="1"/>
                <w:sz w:val="24"/>
                <w:szCs w:val="24"/>
                <w:lang w:eastAsia="ar-SA"/>
              </w:rPr>
            </w:pPr>
            <w:r w:rsidRPr="00222BBA">
              <w:rPr>
                <w:rFonts w:ascii="Times New Roman" w:hAnsi="Times New Roman"/>
                <w:sz w:val="24"/>
                <w:szCs w:val="24"/>
                <w:lang w:eastAsia="ar-SA"/>
              </w:rPr>
              <w:t>Сроки реализации</w:t>
            </w:r>
            <w:r w:rsidRPr="00222BBA">
              <w:rPr>
                <w:rFonts w:ascii="Times New Roman" w:eastAsia="SimSun" w:hAnsi="Times New Roman"/>
                <w:kern w:val="1"/>
                <w:sz w:val="24"/>
                <w:szCs w:val="24"/>
                <w:lang w:eastAsia="ar-SA"/>
              </w:rPr>
              <w:t xml:space="preserve"> подпрограммы    </w:t>
            </w:r>
          </w:p>
        </w:tc>
        <w:tc>
          <w:tcPr>
            <w:tcW w:w="6662" w:type="dxa"/>
          </w:tcPr>
          <w:p w:rsidR="00EA417C" w:rsidRPr="00222BBA" w:rsidRDefault="00EA417C" w:rsidP="0010247B">
            <w:pPr>
              <w:spacing w:after="0" w:line="240" w:lineRule="auto"/>
              <w:jc w:val="both"/>
              <w:rPr>
                <w:rFonts w:ascii="Times New Roman" w:hAnsi="Times New Roman"/>
                <w:sz w:val="24"/>
                <w:szCs w:val="24"/>
                <w:lang w:eastAsia="ru-RU"/>
              </w:rPr>
            </w:pPr>
            <w:r w:rsidRPr="00222BBA">
              <w:rPr>
                <w:rFonts w:ascii="Times New Roman" w:eastAsia="SimSun" w:hAnsi="Times New Roman"/>
                <w:kern w:val="1"/>
                <w:sz w:val="24"/>
                <w:szCs w:val="24"/>
                <w:lang w:eastAsia="ar-SA"/>
              </w:rPr>
              <w:t xml:space="preserve">Подпрограмма </w:t>
            </w:r>
            <w:r w:rsidRPr="00222BBA">
              <w:rPr>
                <w:rFonts w:ascii="Times New Roman" w:hAnsi="Times New Roman"/>
                <w:sz w:val="24"/>
                <w:szCs w:val="24"/>
                <w:lang w:eastAsia="ar-SA"/>
              </w:rPr>
              <w:t>реализуется в период с 202</w:t>
            </w:r>
            <w:r w:rsidR="0010247B">
              <w:rPr>
                <w:rFonts w:ascii="Times New Roman" w:hAnsi="Times New Roman"/>
                <w:sz w:val="24"/>
                <w:szCs w:val="24"/>
                <w:lang w:eastAsia="ar-SA"/>
              </w:rPr>
              <w:t>4</w:t>
            </w:r>
            <w:r w:rsidRPr="00222BBA">
              <w:rPr>
                <w:rFonts w:ascii="Times New Roman" w:hAnsi="Times New Roman"/>
                <w:sz w:val="24"/>
                <w:szCs w:val="24"/>
                <w:lang w:eastAsia="ar-SA"/>
              </w:rPr>
              <w:t xml:space="preserve"> по 202</w:t>
            </w:r>
            <w:r w:rsidR="0010247B">
              <w:rPr>
                <w:rFonts w:ascii="Times New Roman" w:hAnsi="Times New Roman"/>
                <w:sz w:val="24"/>
                <w:szCs w:val="24"/>
                <w:lang w:eastAsia="ar-SA"/>
              </w:rPr>
              <w:t>7</w:t>
            </w:r>
            <w:r w:rsidRPr="00222BBA">
              <w:rPr>
                <w:rFonts w:ascii="Times New Roman" w:hAnsi="Times New Roman"/>
                <w:sz w:val="24"/>
                <w:szCs w:val="24"/>
                <w:lang w:eastAsia="ar-SA"/>
              </w:rPr>
              <w:t xml:space="preserve"> годы</w:t>
            </w:r>
          </w:p>
        </w:tc>
      </w:tr>
      <w:tr w:rsidR="005E7C60" w:rsidRPr="00222BBA" w:rsidTr="001A1233">
        <w:tc>
          <w:tcPr>
            <w:tcW w:w="3227" w:type="dxa"/>
          </w:tcPr>
          <w:p w:rsidR="005E7C60" w:rsidRPr="00222BBA" w:rsidRDefault="005E7C60" w:rsidP="001A1233">
            <w:pPr>
              <w:pStyle w:val="ConsPlusTitle"/>
              <w:rPr>
                <w:b w:val="0"/>
              </w:rPr>
            </w:pPr>
            <w:r w:rsidRPr="00222BBA">
              <w:rPr>
                <w:b w:val="0"/>
              </w:rPr>
              <w:t xml:space="preserve">Объемы и источники финансирования подпрограммы </w:t>
            </w:r>
          </w:p>
        </w:tc>
        <w:tc>
          <w:tcPr>
            <w:tcW w:w="6662" w:type="dxa"/>
          </w:tcPr>
          <w:p w:rsidR="00F85877" w:rsidRPr="004877A2" w:rsidRDefault="005E7C60" w:rsidP="00F85877">
            <w:pPr>
              <w:autoSpaceDE w:val="0"/>
              <w:autoSpaceDN w:val="0"/>
              <w:adjustRightInd w:val="0"/>
              <w:spacing w:after="0" w:line="240" w:lineRule="auto"/>
              <w:outlineLvl w:val="0"/>
              <w:rPr>
                <w:rFonts w:ascii="Times New Roman" w:hAnsi="Times New Roman"/>
                <w:sz w:val="24"/>
                <w:szCs w:val="24"/>
              </w:rPr>
            </w:pPr>
            <w:bookmarkStart w:id="13" w:name="_Hlk161663869"/>
            <w:r w:rsidRPr="004877A2">
              <w:rPr>
                <w:rFonts w:ascii="Times New Roman" w:hAnsi="Times New Roman"/>
                <w:sz w:val="24"/>
                <w:szCs w:val="24"/>
              </w:rPr>
              <w:t xml:space="preserve">Общий объем финансирования – </w:t>
            </w:r>
            <w:r w:rsidR="0010247B" w:rsidRPr="004877A2">
              <w:rPr>
                <w:rFonts w:ascii="Times New Roman" w:hAnsi="Times New Roman"/>
                <w:sz w:val="24"/>
                <w:szCs w:val="24"/>
              </w:rPr>
              <w:t>1130,2</w:t>
            </w:r>
            <w:r w:rsidR="00F85877" w:rsidRPr="004877A2">
              <w:rPr>
                <w:rFonts w:ascii="Times New Roman" w:hAnsi="Times New Roman"/>
                <w:sz w:val="24"/>
                <w:szCs w:val="24"/>
              </w:rPr>
              <w:t>тыс</w:t>
            </w:r>
            <w:proofErr w:type="gramStart"/>
            <w:r w:rsidR="00F85877" w:rsidRPr="004877A2">
              <w:rPr>
                <w:rFonts w:ascii="Times New Roman" w:hAnsi="Times New Roman"/>
                <w:sz w:val="24"/>
                <w:szCs w:val="24"/>
              </w:rPr>
              <w:t>.</w:t>
            </w:r>
            <w:r w:rsidRPr="004877A2">
              <w:rPr>
                <w:rFonts w:ascii="Times New Roman" w:hAnsi="Times New Roman"/>
                <w:sz w:val="24"/>
                <w:szCs w:val="24"/>
              </w:rPr>
              <w:t>р</w:t>
            </w:r>
            <w:proofErr w:type="gramEnd"/>
            <w:r w:rsidRPr="004877A2">
              <w:rPr>
                <w:rFonts w:ascii="Times New Roman" w:hAnsi="Times New Roman"/>
                <w:sz w:val="24"/>
                <w:szCs w:val="24"/>
              </w:rPr>
              <w:t>ублей</w:t>
            </w:r>
            <w:r w:rsidR="00DA2295" w:rsidRPr="004877A2">
              <w:rPr>
                <w:rFonts w:ascii="Times New Roman" w:hAnsi="Times New Roman"/>
                <w:sz w:val="24"/>
                <w:szCs w:val="24"/>
              </w:rPr>
              <w:t xml:space="preserve">, </w:t>
            </w:r>
            <w:r w:rsidR="00F85877" w:rsidRPr="004877A2">
              <w:rPr>
                <w:rFonts w:ascii="Times New Roman" w:hAnsi="Times New Roman"/>
                <w:sz w:val="24"/>
                <w:szCs w:val="24"/>
              </w:rPr>
              <w:t>в том числе:</w:t>
            </w:r>
          </w:p>
          <w:p w:rsidR="00F85877" w:rsidRPr="004877A2" w:rsidRDefault="00F85877" w:rsidP="00F85877">
            <w:pPr>
              <w:spacing w:after="0" w:line="240" w:lineRule="auto"/>
              <w:ind w:left="-426" w:firstLine="710"/>
              <w:rPr>
                <w:rFonts w:ascii="Times New Roman" w:hAnsi="Times New Roman"/>
                <w:sz w:val="24"/>
                <w:szCs w:val="24"/>
              </w:rPr>
            </w:pPr>
            <w:r w:rsidRPr="004877A2">
              <w:rPr>
                <w:rFonts w:ascii="Times New Roman" w:hAnsi="Times New Roman"/>
                <w:sz w:val="24"/>
                <w:szCs w:val="24"/>
              </w:rPr>
              <w:t>за счет сре</w:t>
            </w:r>
            <w:proofErr w:type="gramStart"/>
            <w:r w:rsidRPr="004877A2">
              <w:rPr>
                <w:rFonts w:ascii="Times New Roman" w:hAnsi="Times New Roman"/>
                <w:sz w:val="24"/>
                <w:szCs w:val="24"/>
              </w:rPr>
              <w:t>дств кр</w:t>
            </w:r>
            <w:proofErr w:type="gramEnd"/>
            <w:r w:rsidRPr="004877A2">
              <w:rPr>
                <w:rFonts w:ascii="Times New Roman" w:hAnsi="Times New Roman"/>
                <w:sz w:val="24"/>
                <w:szCs w:val="24"/>
              </w:rPr>
              <w:t>аевого бюджета –</w:t>
            </w:r>
            <w:r w:rsidR="0010247B" w:rsidRPr="004877A2">
              <w:rPr>
                <w:rFonts w:ascii="Times New Roman" w:hAnsi="Times New Roman"/>
                <w:sz w:val="24"/>
                <w:szCs w:val="24"/>
              </w:rPr>
              <w:t>1130,2</w:t>
            </w:r>
            <w:r w:rsidRPr="004877A2">
              <w:rPr>
                <w:rFonts w:ascii="Times New Roman" w:hAnsi="Times New Roman"/>
                <w:sz w:val="24"/>
                <w:szCs w:val="24"/>
              </w:rPr>
              <w:t xml:space="preserve"> тыс. рублей;</w:t>
            </w:r>
          </w:p>
          <w:p w:rsidR="005E7C60" w:rsidRPr="004877A2" w:rsidRDefault="005E7C60" w:rsidP="001A1233">
            <w:pPr>
              <w:autoSpaceDE w:val="0"/>
              <w:autoSpaceDN w:val="0"/>
              <w:adjustRightInd w:val="0"/>
              <w:spacing w:after="0" w:line="240" w:lineRule="auto"/>
              <w:ind w:left="34"/>
              <w:outlineLvl w:val="0"/>
              <w:rPr>
                <w:rFonts w:ascii="Times New Roman" w:hAnsi="Times New Roman"/>
                <w:sz w:val="24"/>
                <w:szCs w:val="24"/>
              </w:rPr>
            </w:pPr>
            <w:r w:rsidRPr="004877A2">
              <w:rPr>
                <w:rFonts w:ascii="Times New Roman" w:hAnsi="Times New Roman"/>
                <w:sz w:val="24"/>
                <w:szCs w:val="24"/>
              </w:rPr>
              <w:t>из них по годам:</w:t>
            </w:r>
          </w:p>
          <w:p w:rsidR="005E7C60" w:rsidRPr="004877A2" w:rsidRDefault="005E7C60" w:rsidP="00B67F79">
            <w:pPr>
              <w:widowControl w:val="0"/>
              <w:shd w:val="clear" w:color="auto" w:fill="FFFFFF" w:themeFill="background1"/>
              <w:autoSpaceDE w:val="0"/>
              <w:autoSpaceDN w:val="0"/>
              <w:adjustRightInd w:val="0"/>
              <w:spacing w:after="0" w:line="240" w:lineRule="auto"/>
              <w:jc w:val="both"/>
              <w:rPr>
                <w:rFonts w:ascii="Times New Roman" w:hAnsi="Times New Roman"/>
              </w:rPr>
            </w:pPr>
            <w:r w:rsidRPr="004877A2">
              <w:rPr>
                <w:rFonts w:ascii="Times New Roman" w:hAnsi="Times New Roman"/>
              </w:rPr>
              <w:t>202</w:t>
            </w:r>
            <w:r w:rsidR="0010247B" w:rsidRPr="004877A2">
              <w:rPr>
                <w:rFonts w:ascii="Times New Roman" w:hAnsi="Times New Roman"/>
              </w:rPr>
              <w:t>4</w:t>
            </w:r>
            <w:r w:rsidRPr="004877A2">
              <w:rPr>
                <w:rFonts w:ascii="Times New Roman" w:hAnsi="Times New Roman"/>
              </w:rPr>
              <w:t>год  -</w:t>
            </w:r>
            <w:r w:rsidR="0010247B" w:rsidRPr="004877A2">
              <w:rPr>
                <w:rFonts w:ascii="Times New Roman" w:hAnsi="Times New Roman"/>
              </w:rPr>
              <w:t>279,1 т</w:t>
            </w:r>
            <w:r w:rsidRPr="004877A2">
              <w:rPr>
                <w:rFonts w:ascii="Times New Roman" w:hAnsi="Times New Roman"/>
              </w:rPr>
              <w:t>ыс. рублей за счет сре</w:t>
            </w:r>
            <w:proofErr w:type="gramStart"/>
            <w:r w:rsidRPr="004877A2">
              <w:rPr>
                <w:rFonts w:ascii="Times New Roman" w:hAnsi="Times New Roman"/>
              </w:rPr>
              <w:t>дств  кр</w:t>
            </w:r>
            <w:proofErr w:type="gramEnd"/>
            <w:r w:rsidRPr="004877A2">
              <w:rPr>
                <w:rFonts w:ascii="Times New Roman" w:hAnsi="Times New Roman"/>
              </w:rPr>
              <w:t>аевого бюджета;</w:t>
            </w:r>
          </w:p>
          <w:p w:rsidR="005E7C60" w:rsidRPr="004877A2" w:rsidRDefault="005E7C60" w:rsidP="00B67F79">
            <w:pPr>
              <w:widowControl w:val="0"/>
              <w:shd w:val="clear" w:color="auto" w:fill="FFFFFF" w:themeFill="background1"/>
              <w:autoSpaceDE w:val="0"/>
              <w:autoSpaceDN w:val="0"/>
              <w:adjustRightInd w:val="0"/>
              <w:spacing w:after="0" w:line="240" w:lineRule="auto"/>
              <w:jc w:val="both"/>
              <w:rPr>
                <w:rFonts w:ascii="Times New Roman" w:hAnsi="Times New Roman"/>
              </w:rPr>
            </w:pPr>
            <w:r w:rsidRPr="004877A2">
              <w:rPr>
                <w:rFonts w:ascii="Times New Roman" w:hAnsi="Times New Roman"/>
              </w:rPr>
              <w:t>2</w:t>
            </w:r>
            <w:r w:rsidR="006F4BEC" w:rsidRPr="004877A2">
              <w:rPr>
                <w:rFonts w:ascii="Times New Roman" w:hAnsi="Times New Roman"/>
              </w:rPr>
              <w:t>02</w:t>
            </w:r>
            <w:r w:rsidR="0010247B" w:rsidRPr="004877A2">
              <w:rPr>
                <w:rFonts w:ascii="Times New Roman" w:hAnsi="Times New Roman"/>
              </w:rPr>
              <w:t>5</w:t>
            </w:r>
            <w:r w:rsidRPr="004877A2">
              <w:rPr>
                <w:rFonts w:ascii="Times New Roman" w:hAnsi="Times New Roman"/>
              </w:rPr>
              <w:t>год  -</w:t>
            </w:r>
            <w:r w:rsidR="00C97BB9" w:rsidRPr="004877A2">
              <w:rPr>
                <w:rFonts w:ascii="Times New Roman" w:hAnsi="Times New Roman"/>
              </w:rPr>
              <w:t>2</w:t>
            </w:r>
            <w:r w:rsidR="0010247B" w:rsidRPr="004877A2">
              <w:rPr>
                <w:rFonts w:ascii="Times New Roman" w:hAnsi="Times New Roman"/>
              </w:rPr>
              <w:t>83,7</w:t>
            </w:r>
            <w:r w:rsidRPr="004877A2">
              <w:rPr>
                <w:rFonts w:ascii="Times New Roman" w:hAnsi="Times New Roman"/>
              </w:rPr>
              <w:t>тыс. рублей за счет сре</w:t>
            </w:r>
            <w:proofErr w:type="gramStart"/>
            <w:r w:rsidRPr="004877A2">
              <w:rPr>
                <w:rFonts w:ascii="Times New Roman" w:hAnsi="Times New Roman"/>
              </w:rPr>
              <w:t>дств  кр</w:t>
            </w:r>
            <w:proofErr w:type="gramEnd"/>
            <w:r w:rsidRPr="004877A2">
              <w:rPr>
                <w:rFonts w:ascii="Times New Roman" w:hAnsi="Times New Roman"/>
              </w:rPr>
              <w:t>аевого бюджета;</w:t>
            </w:r>
          </w:p>
          <w:p w:rsidR="00B67F79" w:rsidRPr="004877A2" w:rsidRDefault="006F4BEC" w:rsidP="00B67F79">
            <w:pPr>
              <w:widowControl w:val="0"/>
              <w:shd w:val="clear" w:color="auto" w:fill="FFFFFF" w:themeFill="background1"/>
              <w:autoSpaceDE w:val="0"/>
              <w:autoSpaceDN w:val="0"/>
              <w:adjustRightInd w:val="0"/>
              <w:spacing w:after="0" w:line="240" w:lineRule="auto"/>
              <w:jc w:val="both"/>
              <w:rPr>
                <w:rFonts w:ascii="Times New Roman" w:hAnsi="Times New Roman"/>
              </w:rPr>
            </w:pPr>
            <w:r w:rsidRPr="004877A2">
              <w:rPr>
                <w:rFonts w:ascii="Times New Roman" w:hAnsi="Times New Roman"/>
              </w:rPr>
              <w:t>202</w:t>
            </w:r>
            <w:r w:rsidR="0010247B" w:rsidRPr="004877A2">
              <w:rPr>
                <w:rFonts w:ascii="Times New Roman" w:hAnsi="Times New Roman"/>
              </w:rPr>
              <w:t>6</w:t>
            </w:r>
            <w:r w:rsidR="005E7C60" w:rsidRPr="004877A2">
              <w:rPr>
                <w:rFonts w:ascii="Times New Roman" w:hAnsi="Times New Roman"/>
              </w:rPr>
              <w:t xml:space="preserve"> год -  </w:t>
            </w:r>
            <w:r w:rsidR="00DE5967" w:rsidRPr="004877A2">
              <w:rPr>
                <w:rFonts w:ascii="Times New Roman" w:hAnsi="Times New Roman"/>
              </w:rPr>
              <w:t>2</w:t>
            </w:r>
            <w:r w:rsidR="0010247B" w:rsidRPr="004877A2">
              <w:rPr>
                <w:rFonts w:ascii="Times New Roman" w:hAnsi="Times New Roman"/>
              </w:rPr>
              <w:t>83,7</w:t>
            </w:r>
            <w:r w:rsidR="005E7C60" w:rsidRPr="004877A2">
              <w:rPr>
                <w:rFonts w:ascii="Times New Roman" w:hAnsi="Times New Roman"/>
              </w:rPr>
              <w:t xml:space="preserve"> тыс. рублей за счет сре</w:t>
            </w:r>
            <w:proofErr w:type="gramStart"/>
            <w:r w:rsidR="005E7C60" w:rsidRPr="004877A2">
              <w:rPr>
                <w:rFonts w:ascii="Times New Roman" w:hAnsi="Times New Roman"/>
              </w:rPr>
              <w:t>дств  кр</w:t>
            </w:r>
            <w:proofErr w:type="gramEnd"/>
            <w:r w:rsidR="005E7C60" w:rsidRPr="004877A2">
              <w:rPr>
                <w:rFonts w:ascii="Times New Roman" w:hAnsi="Times New Roman"/>
              </w:rPr>
              <w:t>аевого бюджета</w:t>
            </w:r>
            <w:r w:rsidR="00B67F79" w:rsidRPr="004877A2">
              <w:rPr>
                <w:rFonts w:ascii="Times New Roman" w:hAnsi="Times New Roman"/>
              </w:rPr>
              <w:t>;</w:t>
            </w:r>
          </w:p>
          <w:p w:rsidR="005E7C60" w:rsidRPr="004877A2" w:rsidRDefault="00B67F79" w:rsidP="0010247B">
            <w:pPr>
              <w:widowControl w:val="0"/>
              <w:shd w:val="clear" w:color="auto" w:fill="FFFFFF" w:themeFill="background1"/>
              <w:autoSpaceDE w:val="0"/>
              <w:autoSpaceDN w:val="0"/>
              <w:adjustRightInd w:val="0"/>
              <w:spacing w:after="0" w:line="240" w:lineRule="auto"/>
              <w:jc w:val="both"/>
              <w:rPr>
                <w:rFonts w:ascii="Times New Roman" w:hAnsi="Times New Roman"/>
              </w:rPr>
            </w:pPr>
            <w:r w:rsidRPr="004877A2">
              <w:rPr>
                <w:rFonts w:ascii="Times New Roman" w:hAnsi="Times New Roman"/>
              </w:rPr>
              <w:t>202</w:t>
            </w:r>
            <w:r w:rsidR="0010247B" w:rsidRPr="004877A2">
              <w:rPr>
                <w:rFonts w:ascii="Times New Roman" w:hAnsi="Times New Roman"/>
              </w:rPr>
              <w:t>7</w:t>
            </w:r>
            <w:r w:rsidRPr="004877A2">
              <w:rPr>
                <w:rFonts w:ascii="Times New Roman" w:hAnsi="Times New Roman"/>
              </w:rPr>
              <w:t xml:space="preserve"> год -  2</w:t>
            </w:r>
            <w:r w:rsidR="0010247B" w:rsidRPr="004877A2">
              <w:rPr>
                <w:rFonts w:ascii="Times New Roman" w:hAnsi="Times New Roman"/>
              </w:rPr>
              <w:t>83,7</w:t>
            </w:r>
            <w:r w:rsidRPr="004877A2">
              <w:rPr>
                <w:rFonts w:ascii="Times New Roman" w:hAnsi="Times New Roman"/>
              </w:rPr>
              <w:t xml:space="preserve"> тыс. рублей за счет сре</w:t>
            </w:r>
            <w:proofErr w:type="gramStart"/>
            <w:r w:rsidRPr="004877A2">
              <w:rPr>
                <w:rFonts w:ascii="Times New Roman" w:hAnsi="Times New Roman"/>
              </w:rPr>
              <w:t>дств  кр</w:t>
            </w:r>
            <w:proofErr w:type="gramEnd"/>
            <w:r w:rsidRPr="004877A2">
              <w:rPr>
                <w:rFonts w:ascii="Times New Roman" w:hAnsi="Times New Roman"/>
              </w:rPr>
              <w:t>аевого бюджета.</w:t>
            </w:r>
            <w:bookmarkEnd w:id="13"/>
          </w:p>
        </w:tc>
      </w:tr>
      <w:tr w:rsidR="005E7C60" w:rsidRPr="00222BBA" w:rsidTr="001A1233">
        <w:tc>
          <w:tcPr>
            <w:tcW w:w="3227" w:type="dxa"/>
          </w:tcPr>
          <w:p w:rsidR="005E7C60" w:rsidRPr="00222BBA" w:rsidRDefault="005E7C60" w:rsidP="001A1233">
            <w:pPr>
              <w:pStyle w:val="ConsPlusTitle"/>
              <w:rPr>
                <w:b w:val="0"/>
              </w:rPr>
            </w:pPr>
            <w:r w:rsidRPr="00222BBA">
              <w:rPr>
                <w:b w:val="0"/>
              </w:rPr>
              <w:t xml:space="preserve">Система организации </w:t>
            </w:r>
            <w:proofErr w:type="gramStart"/>
            <w:r w:rsidRPr="00222BBA">
              <w:rPr>
                <w:b w:val="0"/>
              </w:rPr>
              <w:t>контроля за</w:t>
            </w:r>
            <w:proofErr w:type="gramEnd"/>
            <w:r w:rsidRPr="00222BBA">
              <w:rPr>
                <w:b w:val="0"/>
              </w:rPr>
              <w:t xml:space="preserve"> исполнением подпрограммы</w:t>
            </w:r>
          </w:p>
        </w:tc>
        <w:tc>
          <w:tcPr>
            <w:tcW w:w="6662" w:type="dxa"/>
          </w:tcPr>
          <w:p w:rsidR="005E7C60" w:rsidRPr="00222BBA" w:rsidRDefault="005E7C60" w:rsidP="001A1233">
            <w:pPr>
              <w:autoSpaceDE w:val="0"/>
              <w:autoSpaceDN w:val="0"/>
              <w:adjustRightInd w:val="0"/>
              <w:spacing w:after="0" w:line="240" w:lineRule="auto"/>
              <w:jc w:val="both"/>
              <w:rPr>
                <w:rFonts w:ascii="Times New Roman" w:hAnsi="Times New Roman"/>
                <w:sz w:val="24"/>
                <w:szCs w:val="24"/>
              </w:rPr>
            </w:pPr>
            <w:r w:rsidRPr="00222BBA">
              <w:rPr>
                <w:rFonts w:ascii="Times New Roman" w:hAnsi="Times New Roman"/>
                <w:sz w:val="24"/>
                <w:szCs w:val="24"/>
              </w:rPr>
              <w:t>Служба финансово-экономического контроля Красноярского края;</w:t>
            </w:r>
          </w:p>
          <w:p w:rsidR="005E7C60" w:rsidRPr="00222BBA" w:rsidRDefault="005E7C60" w:rsidP="001A1233">
            <w:pPr>
              <w:autoSpaceDE w:val="0"/>
              <w:autoSpaceDN w:val="0"/>
              <w:adjustRightInd w:val="0"/>
              <w:spacing w:after="0" w:line="240" w:lineRule="auto"/>
              <w:jc w:val="both"/>
              <w:rPr>
                <w:rFonts w:ascii="Times New Roman" w:hAnsi="Times New Roman"/>
                <w:sz w:val="24"/>
                <w:szCs w:val="24"/>
              </w:rPr>
            </w:pPr>
            <w:r w:rsidRPr="00222BBA">
              <w:rPr>
                <w:rFonts w:ascii="Times New Roman" w:hAnsi="Times New Roman"/>
                <w:sz w:val="24"/>
                <w:szCs w:val="24"/>
              </w:rPr>
              <w:t xml:space="preserve">архивное агентство Красноярского края                                </w:t>
            </w:r>
          </w:p>
        </w:tc>
      </w:tr>
    </w:tbl>
    <w:p w:rsidR="005E7C60" w:rsidRPr="00222BBA" w:rsidRDefault="005E7C60" w:rsidP="00D67ADA">
      <w:pPr>
        <w:autoSpaceDE w:val="0"/>
        <w:autoSpaceDN w:val="0"/>
        <w:adjustRightInd w:val="0"/>
        <w:spacing w:after="0" w:line="240" w:lineRule="auto"/>
        <w:outlineLvl w:val="1"/>
        <w:rPr>
          <w:rFonts w:ascii="Times New Roman" w:hAnsi="Times New Roman"/>
          <w:b/>
          <w:sz w:val="24"/>
          <w:szCs w:val="24"/>
        </w:rPr>
      </w:pPr>
    </w:p>
    <w:p w:rsidR="000D0D6A" w:rsidRDefault="000D0D6A" w:rsidP="00D67ADA">
      <w:pPr>
        <w:autoSpaceDE w:val="0"/>
        <w:autoSpaceDN w:val="0"/>
        <w:adjustRightInd w:val="0"/>
        <w:spacing w:after="0" w:line="240" w:lineRule="auto"/>
        <w:ind w:left="284" w:firstLine="709"/>
        <w:jc w:val="center"/>
        <w:outlineLvl w:val="1"/>
        <w:rPr>
          <w:rFonts w:ascii="Times New Roman" w:hAnsi="Times New Roman"/>
          <w:b/>
          <w:sz w:val="24"/>
          <w:szCs w:val="24"/>
        </w:rPr>
      </w:pPr>
    </w:p>
    <w:p w:rsidR="006F042D" w:rsidRPr="00775EBE" w:rsidRDefault="006F042D" w:rsidP="006F042D">
      <w:pPr>
        <w:autoSpaceDE w:val="0"/>
        <w:autoSpaceDN w:val="0"/>
        <w:adjustRightInd w:val="0"/>
        <w:spacing w:after="0" w:line="240" w:lineRule="auto"/>
        <w:ind w:left="284" w:firstLine="709"/>
        <w:jc w:val="center"/>
        <w:outlineLvl w:val="1"/>
        <w:rPr>
          <w:rFonts w:ascii="Times New Roman" w:hAnsi="Times New Roman"/>
          <w:b/>
          <w:sz w:val="24"/>
          <w:szCs w:val="24"/>
        </w:rPr>
      </w:pPr>
      <w:r w:rsidRPr="00775EBE">
        <w:rPr>
          <w:rFonts w:ascii="Times New Roman" w:hAnsi="Times New Roman"/>
          <w:b/>
          <w:sz w:val="24"/>
          <w:szCs w:val="24"/>
        </w:rPr>
        <w:lastRenderedPageBreak/>
        <w:t>2. Основные разделы подпрограммы</w:t>
      </w:r>
    </w:p>
    <w:p w:rsidR="006F042D" w:rsidRPr="00775EBE" w:rsidRDefault="006F042D" w:rsidP="006F042D">
      <w:pPr>
        <w:autoSpaceDE w:val="0"/>
        <w:autoSpaceDN w:val="0"/>
        <w:adjustRightInd w:val="0"/>
        <w:spacing w:after="0" w:line="240" w:lineRule="auto"/>
        <w:ind w:left="284" w:firstLine="709"/>
        <w:jc w:val="center"/>
        <w:rPr>
          <w:rFonts w:ascii="Times New Roman" w:hAnsi="Times New Roman"/>
          <w:b/>
          <w:sz w:val="24"/>
          <w:szCs w:val="24"/>
        </w:rPr>
      </w:pPr>
      <w:r w:rsidRPr="00775EBE">
        <w:rPr>
          <w:rFonts w:ascii="Times New Roman" w:hAnsi="Times New Roman"/>
          <w:b/>
          <w:sz w:val="24"/>
          <w:szCs w:val="24"/>
        </w:rPr>
        <w:t>2.1. Обоснование необходимости разработки подпрограммы</w:t>
      </w:r>
    </w:p>
    <w:p w:rsidR="006F042D" w:rsidRPr="00775EBE" w:rsidRDefault="006F042D" w:rsidP="006F042D">
      <w:pPr>
        <w:autoSpaceDE w:val="0"/>
        <w:autoSpaceDN w:val="0"/>
        <w:adjustRightInd w:val="0"/>
        <w:spacing w:after="0" w:line="240" w:lineRule="auto"/>
        <w:ind w:left="284" w:firstLine="709"/>
        <w:jc w:val="center"/>
        <w:rPr>
          <w:rFonts w:ascii="Times New Roman" w:hAnsi="Times New Roman"/>
          <w:b/>
          <w:sz w:val="24"/>
          <w:szCs w:val="24"/>
        </w:rPr>
      </w:pPr>
    </w:p>
    <w:p w:rsidR="006F042D" w:rsidRPr="00775EBE" w:rsidRDefault="006F042D" w:rsidP="006F042D">
      <w:pPr>
        <w:widowControl w:val="0"/>
        <w:autoSpaceDE w:val="0"/>
        <w:autoSpaceDN w:val="0"/>
        <w:adjustRightInd w:val="0"/>
        <w:spacing w:after="0" w:line="240" w:lineRule="auto"/>
        <w:ind w:left="284" w:firstLine="709"/>
        <w:jc w:val="both"/>
        <w:rPr>
          <w:rFonts w:ascii="Times New Roman" w:hAnsi="Times New Roman"/>
          <w:sz w:val="24"/>
          <w:szCs w:val="24"/>
        </w:rPr>
      </w:pPr>
      <w:r w:rsidRPr="00775EBE">
        <w:rPr>
          <w:rFonts w:ascii="Times New Roman" w:hAnsi="Times New Roman"/>
          <w:sz w:val="24"/>
          <w:szCs w:val="24"/>
        </w:rPr>
        <w:t xml:space="preserve">Общий объем </w:t>
      </w:r>
      <w:proofErr w:type="gramStart"/>
      <w:r w:rsidRPr="00775EBE">
        <w:rPr>
          <w:rFonts w:ascii="Times New Roman" w:hAnsi="Times New Roman"/>
          <w:sz w:val="24"/>
          <w:szCs w:val="24"/>
        </w:rPr>
        <w:t>архивных документов, относящихся к собственности края и хранящийся в муниципальном архиве Большемуртинского</w:t>
      </w:r>
      <w:r w:rsidR="00490A1E">
        <w:rPr>
          <w:rFonts w:ascii="Times New Roman" w:hAnsi="Times New Roman"/>
          <w:sz w:val="24"/>
          <w:szCs w:val="24"/>
        </w:rPr>
        <w:t xml:space="preserve"> </w:t>
      </w:r>
      <w:r w:rsidRPr="00775EBE">
        <w:rPr>
          <w:rFonts w:ascii="Times New Roman" w:hAnsi="Times New Roman"/>
          <w:sz w:val="24"/>
          <w:szCs w:val="24"/>
        </w:rPr>
        <w:t>района соста</w:t>
      </w:r>
      <w:r>
        <w:rPr>
          <w:rFonts w:ascii="Times New Roman" w:hAnsi="Times New Roman"/>
          <w:sz w:val="24"/>
          <w:szCs w:val="24"/>
        </w:rPr>
        <w:t>вляет</w:t>
      </w:r>
      <w:proofErr w:type="gramEnd"/>
      <w:r>
        <w:rPr>
          <w:rFonts w:ascii="Times New Roman" w:hAnsi="Times New Roman"/>
          <w:sz w:val="24"/>
          <w:szCs w:val="24"/>
        </w:rPr>
        <w:t xml:space="preserve"> по состоянию на 01.01.2025 года 5424</w:t>
      </w:r>
      <w:r w:rsidRPr="00775EBE">
        <w:rPr>
          <w:rFonts w:ascii="Times New Roman" w:hAnsi="Times New Roman"/>
          <w:sz w:val="24"/>
          <w:szCs w:val="24"/>
        </w:rPr>
        <w:t xml:space="preserve"> единиц хранения (далее - дел).</w:t>
      </w:r>
    </w:p>
    <w:p w:rsidR="006F042D" w:rsidRPr="00775EBE" w:rsidRDefault="006F042D" w:rsidP="006F042D">
      <w:pPr>
        <w:widowControl w:val="0"/>
        <w:autoSpaceDE w:val="0"/>
        <w:autoSpaceDN w:val="0"/>
        <w:adjustRightInd w:val="0"/>
        <w:spacing w:after="0" w:line="240" w:lineRule="auto"/>
        <w:ind w:left="284" w:firstLine="709"/>
        <w:jc w:val="both"/>
        <w:rPr>
          <w:rFonts w:ascii="Times New Roman" w:hAnsi="Times New Roman"/>
          <w:sz w:val="24"/>
          <w:szCs w:val="24"/>
        </w:rPr>
      </w:pPr>
      <w:r w:rsidRPr="00775EBE">
        <w:rPr>
          <w:rFonts w:ascii="Times New Roman" w:hAnsi="Times New Roman"/>
          <w:sz w:val="24"/>
          <w:szCs w:val="24"/>
        </w:rPr>
        <w:t>Согласно</w:t>
      </w:r>
      <w:r w:rsidR="00EB599B">
        <w:rPr>
          <w:rFonts w:ascii="Times New Roman" w:hAnsi="Times New Roman"/>
          <w:sz w:val="24"/>
          <w:szCs w:val="24"/>
        </w:rPr>
        <w:t xml:space="preserve">, </w:t>
      </w:r>
      <w:r w:rsidRPr="00775EBE">
        <w:rPr>
          <w:rFonts w:ascii="Times New Roman" w:hAnsi="Times New Roman"/>
          <w:sz w:val="24"/>
          <w:szCs w:val="24"/>
        </w:rPr>
        <w:t>действующему законодательству архивные документы должны храниться в нормативных условия</w:t>
      </w:r>
      <w:r>
        <w:rPr>
          <w:rFonts w:ascii="Times New Roman" w:hAnsi="Times New Roman"/>
          <w:sz w:val="24"/>
          <w:szCs w:val="24"/>
        </w:rPr>
        <w:t>х, обеспечивающих их постоянное хранение</w:t>
      </w:r>
      <w:r w:rsidRPr="00775EBE">
        <w:rPr>
          <w:rFonts w:ascii="Times New Roman" w:hAnsi="Times New Roman"/>
          <w:sz w:val="24"/>
          <w:szCs w:val="24"/>
        </w:rPr>
        <w:t xml:space="preserve">.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775EBE">
        <w:rPr>
          <w:rFonts w:ascii="Times New Roman" w:hAnsi="Times New Roman"/>
          <w:sz w:val="24"/>
          <w:szCs w:val="24"/>
        </w:rPr>
        <w:t>закартонированных</w:t>
      </w:r>
      <w:proofErr w:type="spellEnd"/>
      <w:r w:rsidRPr="00775EBE">
        <w:rPr>
          <w:rFonts w:ascii="Times New Roman" w:hAnsi="Times New Roman"/>
          <w:sz w:val="24"/>
          <w:szCs w:val="24"/>
        </w:rPr>
        <w:t xml:space="preserve"> дел.</w:t>
      </w:r>
    </w:p>
    <w:p w:rsidR="006F042D" w:rsidRPr="00775EBE" w:rsidRDefault="006F042D" w:rsidP="006F042D">
      <w:pPr>
        <w:widowControl w:val="0"/>
        <w:autoSpaceDE w:val="0"/>
        <w:autoSpaceDN w:val="0"/>
        <w:adjustRightInd w:val="0"/>
        <w:spacing w:after="0" w:line="240" w:lineRule="auto"/>
        <w:ind w:left="284" w:firstLine="709"/>
        <w:jc w:val="both"/>
        <w:rPr>
          <w:rFonts w:ascii="Times New Roman" w:hAnsi="Times New Roman"/>
          <w:sz w:val="24"/>
          <w:szCs w:val="24"/>
        </w:rPr>
      </w:pPr>
      <w:r w:rsidRPr="00775EBE">
        <w:rPr>
          <w:rFonts w:ascii="Times New Roman" w:hAnsi="Times New Roman"/>
          <w:sz w:val="24"/>
          <w:szCs w:val="24"/>
        </w:rPr>
        <w:t>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w:t>
      </w:r>
      <w:r>
        <w:rPr>
          <w:rFonts w:ascii="Times New Roman" w:hAnsi="Times New Roman"/>
          <w:sz w:val="24"/>
          <w:szCs w:val="24"/>
        </w:rPr>
        <w:t xml:space="preserve"> Пр-212, в части оцифровки заголовков дел, позволяющий</w:t>
      </w:r>
      <w:r w:rsidRPr="00775EBE">
        <w:rPr>
          <w:rFonts w:ascii="Times New Roman" w:hAnsi="Times New Roman"/>
          <w:sz w:val="24"/>
          <w:szCs w:val="24"/>
        </w:rPr>
        <w:t xml:space="preserve"> ускорить процесс по</w:t>
      </w:r>
      <w:r>
        <w:rPr>
          <w:rFonts w:ascii="Times New Roman" w:hAnsi="Times New Roman"/>
          <w:sz w:val="24"/>
          <w:szCs w:val="24"/>
        </w:rPr>
        <w:t>лучения</w:t>
      </w:r>
      <w:r w:rsidR="00490A1E">
        <w:rPr>
          <w:rFonts w:ascii="Times New Roman" w:hAnsi="Times New Roman"/>
          <w:sz w:val="24"/>
          <w:szCs w:val="24"/>
        </w:rPr>
        <w:t xml:space="preserve"> </w:t>
      </w:r>
      <w:r>
        <w:rPr>
          <w:rFonts w:ascii="Times New Roman" w:hAnsi="Times New Roman"/>
          <w:sz w:val="24"/>
          <w:szCs w:val="24"/>
        </w:rPr>
        <w:t xml:space="preserve">пользователем необходимой </w:t>
      </w:r>
      <w:r w:rsidRPr="00775EBE">
        <w:rPr>
          <w:rFonts w:ascii="Times New Roman" w:hAnsi="Times New Roman"/>
          <w:sz w:val="24"/>
          <w:szCs w:val="24"/>
        </w:rPr>
        <w:t xml:space="preserve">информации. </w:t>
      </w:r>
    </w:p>
    <w:p w:rsidR="006F042D" w:rsidRPr="00775EBE" w:rsidRDefault="006F042D" w:rsidP="006F042D">
      <w:pPr>
        <w:widowControl w:val="0"/>
        <w:autoSpaceDE w:val="0"/>
        <w:autoSpaceDN w:val="0"/>
        <w:adjustRightInd w:val="0"/>
        <w:spacing w:after="0" w:line="240" w:lineRule="auto"/>
        <w:ind w:left="284" w:firstLine="709"/>
        <w:jc w:val="both"/>
        <w:rPr>
          <w:rFonts w:ascii="Times New Roman" w:hAnsi="Times New Roman"/>
          <w:sz w:val="24"/>
          <w:szCs w:val="24"/>
        </w:rPr>
      </w:pPr>
    </w:p>
    <w:p w:rsidR="006F042D" w:rsidRPr="00775EBE" w:rsidRDefault="006F042D" w:rsidP="006F042D">
      <w:pPr>
        <w:autoSpaceDE w:val="0"/>
        <w:autoSpaceDN w:val="0"/>
        <w:adjustRightInd w:val="0"/>
        <w:spacing w:after="0" w:line="240" w:lineRule="auto"/>
        <w:ind w:left="284" w:firstLine="709"/>
        <w:jc w:val="center"/>
        <w:outlineLvl w:val="2"/>
        <w:rPr>
          <w:rFonts w:ascii="Times New Roman" w:hAnsi="Times New Roman"/>
          <w:b/>
          <w:sz w:val="24"/>
          <w:szCs w:val="24"/>
        </w:rPr>
      </w:pPr>
      <w:r w:rsidRPr="00775EBE">
        <w:rPr>
          <w:rFonts w:ascii="Times New Roman" w:hAnsi="Times New Roman"/>
          <w:b/>
          <w:sz w:val="24"/>
          <w:szCs w:val="24"/>
        </w:rPr>
        <w:t>2.2. Основная цель, задачи, этапы и сроки выполнения подпрограммы, целевые индикаторы</w:t>
      </w:r>
    </w:p>
    <w:p w:rsidR="006F042D" w:rsidRPr="00775EBE" w:rsidRDefault="006F042D" w:rsidP="006F042D">
      <w:pPr>
        <w:autoSpaceDE w:val="0"/>
        <w:autoSpaceDN w:val="0"/>
        <w:adjustRightInd w:val="0"/>
        <w:spacing w:after="0" w:line="240" w:lineRule="auto"/>
        <w:ind w:left="284" w:firstLine="709"/>
        <w:jc w:val="both"/>
        <w:rPr>
          <w:rFonts w:ascii="Times New Roman" w:hAnsi="Times New Roman"/>
          <w:sz w:val="24"/>
          <w:szCs w:val="24"/>
        </w:rPr>
      </w:pPr>
    </w:p>
    <w:p w:rsidR="006F042D" w:rsidRPr="00775EBE" w:rsidRDefault="006F042D" w:rsidP="006F042D">
      <w:pPr>
        <w:autoSpaceDE w:val="0"/>
        <w:autoSpaceDN w:val="0"/>
        <w:adjustRightInd w:val="0"/>
        <w:spacing w:after="0" w:line="240" w:lineRule="auto"/>
        <w:ind w:left="284" w:firstLine="709"/>
        <w:jc w:val="both"/>
        <w:rPr>
          <w:rFonts w:ascii="Times New Roman" w:hAnsi="Times New Roman"/>
          <w:sz w:val="24"/>
          <w:szCs w:val="24"/>
        </w:rPr>
      </w:pPr>
      <w:r w:rsidRPr="00775EBE">
        <w:rPr>
          <w:rFonts w:ascii="Times New Roman" w:hAnsi="Times New Roman"/>
          <w:sz w:val="24"/>
          <w:szCs w:val="24"/>
        </w:rPr>
        <w:t>Основная цель: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w:t>
      </w:r>
      <w:r w:rsidR="00EB599B">
        <w:rPr>
          <w:rFonts w:ascii="Times New Roman" w:hAnsi="Times New Roman"/>
          <w:sz w:val="24"/>
          <w:szCs w:val="24"/>
        </w:rPr>
        <w:t xml:space="preserve"> </w:t>
      </w:r>
      <w:r w:rsidRPr="00775EBE">
        <w:rPr>
          <w:rFonts w:ascii="Times New Roman" w:hAnsi="Times New Roman"/>
          <w:sz w:val="24"/>
          <w:szCs w:val="24"/>
        </w:rPr>
        <w:t>района</w:t>
      </w:r>
      <w:r w:rsidR="00EB599B">
        <w:rPr>
          <w:rFonts w:ascii="Times New Roman" w:hAnsi="Times New Roman"/>
          <w:sz w:val="24"/>
          <w:szCs w:val="24"/>
        </w:rPr>
        <w:t>,</w:t>
      </w:r>
      <w:r w:rsidR="00490A1E">
        <w:rPr>
          <w:rFonts w:ascii="Times New Roman" w:hAnsi="Times New Roman"/>
          <w:sz w:val="24"/>
          <w:szCs w:val="24"/>
        </w:rPr>
        <w:t xml:space="preserve"> </w:t>
      </w:r>
      <w:r w:rsidRPr="00775EBE">
        <w:rPr>
          <w:rFonts w:ascii="Times New Roman" w:hAnsi="Times New Roman"/>
          <w:sz w:val="24"/>
          <w:szCs w:val="24"/>
        </w:rPr>
        <w:t xml:space="preserve">позволит реализовать государственные полномочия через решение следующих задач: </w:t>
      </w:r>
    </w:p>
    <w:p w:rsidR="006F042D" w:rsidRPr="00775EBE" w:rsidRDefault="006F042D" w:rsidP="006F042D">
      <w:pPr>
        <w:pStyle w:val="ConsPlusNonformat"/>
        <w:widowControl/>
        <w:ind w:left="284" w:firstLine="709"/>
        <w:jc w:val="both"/>
        <w:rPr>
          <w:rFonts w:ascii="Times New Roman" w:hAnsi="Times New Roman" w:cs="Times New Roman"/>
          <w:sz w:val="24"/>
          <w:szCs w:val="24"/>
        </w:rPr>
      </w:pPr>
      <w:r w:rsidRPr="00775EBE">
        <w:rPr>
          <w:rFonts w:ascii="Times New Roman" w:hAnsi="Times New Roman" w:cs="Times New Roman"/>
          <w:sz w:val="24"/>
          <w:szCs w:val="24"/>
        </w:rPr>
        <w:t>1. Сохранение, пополнение и эффективное использование архивных документов». Решение задачи будет достигаться путем обеспечения сохранности архивных фондов (</w:t>
      </w:r>
      <w:proofErr w:type="spellStart"/>
      <w:r w:rsidRPr="00775EBE">
        <w:rPr>
          <w:rFonts w:ascii="Times New Roman" w:hAnsi="Times New Roman" w:cs="Times New Roman"/>
          <w:sz w:val="24"/>
          <w:szCs w:val="24"/>
        </w:rPr>
        <w:t>картонирование</w:t>
      </w:r>
      <w:proofErr w:type="spellEnd"/>
      <w:r w:rsidRPr="00775EBE">
        <w:rPr>
          <w:rFonts w:ascii="Times New Roman" w:hAnsi="Times New Roman" w:cs="Times New Roman"/>
          <w:sz w:val="24"/>
          <w:szCs w:val="24"/>
        </w:rPr>
        <w:t xml:space="preserve"> дел), планового пополнения их новыми комплексами архивных документов и предоставлением на основе архивных</w:t>
      </w:r>
      <w:r w:rsidR="00EB599B">
        <w:rPr>
          <w:rFonts w:ascii="Times New Roman" w:hAnsi="Times New Roman" w:cs="Times New Roman"/>
          <w:sz w:val="24"/>
          <w:szCs w:val="24"/>
        </w:rPr>
        <w:t xml:space="preserve"> </w:t>
      </w:r>
      <w:r w:rsidRPr="00775EBE">
        <w:rPr>
          <w:rFonts w:ascii="Times New Roman" w:hAnsi="Times New Roman" w:cs="Times New Roman"/>
          <w:sz w:val="24"/>
          <w:szCs w:val="24"/>
        </w:rPr>
        <w:t>документов  услуг населению.</w:t>
      </w:r>
    </w:p>
    <w:p w:rsidR="006F042D" w:rsidRPr="00775EBE" w:rsidRDefault="006F042D" w:rsidP="006F042D">
      <w:pPr>
        <w:autoSpaceDE w:val="0"/>
        <w:autoSpaceDN w:val="0"/>
        <w:adjustRightInd w:val="0"/>
        <w:spacing w:after="0" w:line="240" w:lineRule="auto"/>
        <w:ind w:left="284" w:firstLine="709"/>
        <w:jc w:val="both"/>
        <w:outlineLvl w:val="2"/>
        <w:rPr>
          <w:rFonts w:ascii="Times New Roman" w:hAnsi="Times New Roman"/>
          <w:sz w:val="24"/>
          <w:szCs w:val="24"/>
        </w:rPr>
      </w:pPr>
      <w:r w:rsidRPr="00775EBE">
        <w:rPr>
          <w:rFonts w:ascii="Times New Roman" w:hAnsi="Times New Roman"/>
          <w:sz w:val="24"/>
          <w:szCs w:val="24"/>
        </w:rPr>
        <w:t>2. Ф</w:t>
      </w:r>
      <w:r w:rsidRPr="00775EBE">
        <w:rPr>
          <w:rFonts w:ascii="Times New Roman" w:hAnsi="Times New Roman"/>
          <w:sz w:val="24"/>
          <w:szCs w:val="24"/>
          <w:shd w:val="clear" w:color="auto" w:fill="FFFFFF"/>
        </w:rPr>
        <w:t>ормирование современной информационно-технологической инфраструктуры</w:t>
      </w:r>
      <w:r w:rsidRPr="00775EBE">
        <w:rPr>
          <w:rFonts w:ascii="Times New Roman" w:hAnsi="Times New Roman"/>
          <w:sz w:val="24"/>
          <w:szCs w:val="24"/>
        </w:rPr>
        <w:t xml:space="preserve"> муниципального архива». Решение задачи будет достигаться</w:t>
      </w:r>
      <w:r w:rsidRPr="00775EBE">
        <w:rPr>
          <w:rFonts w:ascii="Times New Roman" w:hAnsi="Times New Roman"/>
          <w:sz w:val="24"/>
          <w:szCs w:val="24"/>
          <w:shd w:val="clear" w:color="auto" w:fill="FFFFFF"/>
        </w:rPr>
        <w:t xml:space="preserve"> переводом архивных фондов в электронную форму </w:t>
      </w:r>
      <w:r w:rsidRPr="00775EBE">
        <w:rPr>
          <w:rFonts w:ascii="Times New Roman" w:hAnsi="Times New Roman"/>
          <w:sz w:val="24"/>
          <w:szCs w:val="24"/>
        </w:rPr>
        <w:t>(оцифровка).</w:t>
      </w:r>
    </w:p>
    <w:p w:rsidR="006F042D" w:rsidRPr="00775EBE" w:rsidRDefault="006F042D" w:rsidP="006F042D">
      <w:pPr>
        <w:spacing w:after="0" w:line="240" w:lineRule="auto"/>
        <w:ind w:left="284" w:firstLine="709"/>
        <w:jc w:val="both"/>
        <w:rPr>
          <w:rFonts w:ascii="Times New Roman" w:hAnsi="Times New Roman"/>
          <w:sz w:val="24"/>
          <w:szCs w:val="24"/>
        </w:rPr>
      </w:pPr>
      <w:r w:rsidRPr="00775EBE">
        <w:rPr>
          <w:rFonts w:ascii="Times New Roman" w:hAnsi="Times New Roman"/>
          <w:sz w:val="24"/>
          <w:szCs w:val="24"/>
        </w:rPr>
        <w:t>Целевые индикаторы достижения поставленной цели приведены в приложении 1 к подпрограмме.</w:t>
      </w:r>
    </w:p>
    <w:p w:rsidR="006F042D" w:rsidRPr="00775EBE" w:rsidRDefault="006F042D" w:rsidP="006F042D">
      <w:pPr>
        <w:shd w:val="clear" w:color="auto" w:fill="FFFFFF"/>
        <w:spacing w:after="0" w:line="240" w:lineRule="auto"/>
        <w:ind w:left="284" w:right="10" w:firstLine="709"/>
        <w:jc w:val="center"/>
        <w:rPr>
          <w:rFonts w:ascii="Times New Roman" w:hAnsi="Times New Roman"/>
          <w:b/>
          <w:spacing w:val="-1"/>
          <w:sz w:val="24"/>
          <w:szCs w:val="24"/>
        </w:rPr>
      </w:pPr>
      <w:r w:rsidRPr="00775EBE">
        <w:rPr>
          <w:rFonts w:ascii="Times New Roman" w:hAnsi="Times New Roman"/>
          <w:b/>
          <w:spacing w:val="-1"/>
          <w:sz w:val="24"/>
          <w:szCs w:val="24"/>
        </w:rPr>
        <w:t>2.3. Мероприятия подпрограммы</w:t>
      </w:r>
    </w:p>
    <w:p w:rsidR="006F042D" w:rsidRPr="00775EBE" w:rsidRDefault="006F042D" w:rsidP="006F042D">
      <w:pPr>
        <w:shd w:val="clear" w:color="auto" w:fill="FFFFFF"/>
        <w:spacing w:after="0" w:line="240" w:lineRule="auto"/>
        <w:ind w:left="284" w:right="10" w:firstLine="709"/>
        <w:jc w:val="center"/>
        <w:rPr>
          <w:rFonts w:ascii="Times New Roman" w:hAnsi="Times New Roman"/>
          <w:b/>
          <w:spacing w:val="-1"/>
          <w:sz w:val="24"/>
          <w:szCs w:val="24"/>
        </w:rPr>
      </w:pPr>
    </w:p>
    <w:p w:rsidR="006F042D" w:rsidRPr="00775EBE" w:rsidRDefault="006F042D" w:rsidP="006F042D">
      <w:pPr>
        <w:shd w:val="clear" w:color="auto" w:fill="FFFFFF"/>
        <w:spacing w:after="0" w:line="240" w:lineRule="auto"/>
        <w:ind w:left="284" w:right="10" w:firstLine="709"/>
        <w:jc w:val="both"/>
        <w:rPr>
          <w:rFonts w:ascii="Times New Roman" w:hAnsi="Times New Roman"/>
          <w:sz w:val="24"/>
          <w:szCs w:val="24"/>
        </w:rPr>
      </w:pPr>
      <w:r w:rsidRPr="00775EBE">
        <w:rPr>
          <w:rFonts w:ascii="Times New Roman" w:hAnsi="Times New Roman"/>
          <w:spacing w:val="-1"/>
          <w:sz w:val="24"/>
          <w:szCs w:val="24"/>
        </w:rPr>
        <w:t xml:space="preserve">Мероприятия подпрограммы приведены в приложении 2 к подпрограмме «Осуществление государственных полномочий в области архивного дела» в </w:t>
      </w:r>
      <w:proofErr w:type="spellStart"/>
      <w:r w:rsidRPr="00775EBE">
        <w:rPr>
          <w:rFonts w:ascii="Times New Roman" w:hAnsi="Times New Roman"/>
          <w:sz w:val="24"/>
          <w:szCs w:val="24"/>
        </w:rPr>
        <w:t>Большемуртинском</w:t>
      </w:r>
      <w:proofErr w:type="spellEnd"/>
      <w:r w:rsidRPr="00775EBE">
        <w:rPr>
          <w:rFonts w:ascii="Times New Roman" w:hAnsi="Times New Roman"/>
          <w:sz w:val="24"/>
          <w:szCs w:val="24"/>
        </w:rPr>
        <w:t xml:space="preserve"> муниципальном архиве.</w:t>
      </w:r>
    </w:p>
    <w:p w:rsidR="006F042D" w:rsidRPr="00775EBE" w:rsidRDefault="006F042D" w:rsidP="006F042D">
      <w:pPr>
        <w:shd w:val="clear" w:color="auto" w:fill="FFFFFF"/>
        <w:spacing w:after="0" w:line="240" w:lineRule="auto"/>
        <w:ind w:left="284" w:right="10" w:firstLine="709"/>
        <w:rPr>
          <w:rFonts w:ascii="Times New Roman" w:hAnsi="Times New Roman"/>
          <w:sz w:val="24"/>
          <w:szCs w:val="24"/>
        </w:rPr>
      </w:pPr>
    </w:p>
    <w:p w:rsidR="006F042D" w:rsidRPr="00775EBE" w:rsidRDefault="006F042D" w:rsidP="006F042D">
      <w:pPr>
        <w:shd w:val="clear" w:color="auto" w:fill="FFFFFF"/>
        <w:spacing w:after="0" w:line="240" w:lineRule="auto"/>
        <w:ind w:left="284" w:firstLine="709"/>
        <w:jc w:val="center"/>
        <w:rPr>
          <w:rFonts w:ascii="Times New Roman" w:hAnsi="Times New Roman"/>
          <w:b/>
          <w:sz w:val="24"/>
          <w:szCs w:val="24"/>
        </w:rPr>
      </w:pPr>
      <w:r w:rsidRPr="00775EBE">
        <w:rPr>
          <w:rFonts w:ascii="Times New Roman" w:hAnsi="Times New Roman"/>
          <w:b/>
          <w:sz w:val="24"/>
          <w:szCs w:val="24"/>
        </w:rPr>
        <w:t xml:space="preserve">2.4. Управление подпрограммой и </w:t>
      </w:r>
      <w:proofErr w:type="gramStart"/>
      <w:r w:rsidRPr="00775EBE">
        <w:rPr>
          <w:rFonts w:ascii="Times New Roman" w:hAnsi="Times New Roman"/>
          <w:b/>
          <w:sz w:val="24"/>
          <w:szCs w:val="24"/>
        </w:rPr>
        <w:t>контроль за</w:t>
      </w:r>
      <w:proofErr w:type="gramEnd"/>
      <w:r w:rsidRPr="00775EBE">
        <w:rPr>
          <w:rFonts w:ascii="Times New Roman" w:hAnsi="Times New Roman"/>
          <w:b/>
          <w:sz w:val="24"/>
          <w:szCs w:val="24"/>
        </w:rPr>
        <w:t xml:space="preserve"> ходом ее выполнения</w:t>
      </w:r>
    </w:p>
    <w:p w:rsidR="006F042D" w:rsidRPr="00775EBE" w:rsidRDefault="006F042D" w:rsidP="006F042D">
      <w:pPr>
        <w:shd w:val="clear" w:color="auto" w:fill="FFFFFF"/>
        <w:spacing w:after="0" w:line="240" w:lineRule="auto"/>
        <w:ind w:left="284" w:firstLine="709"/>
        <w:jc w:val="center"/>
        <w:rPr>
          <w:rFonts w:ascii="Times New Roman" w:hAnsi="Times New Roman"/>
          <w:b/>
          <w:sz w:val="24"/>
          <w:szCs w:val="24"/>
        </w:rPr>
      </w:pPr>
    </w:p>
    <w:p w:rsidR="006F042D" w:rsidRPr="00775EBE" w:rsidRDefault="006F042D" w:rsidP="006F042D">
      <w:pPr>
        <w:shd w:val="clear" w:color="auto" w:fill="FFFFFF"/>
        <w:spacing w:after="0" w:line="240" w:lineRule="auto"/>
        <w:ind w:left="284" w:firstLine="709"/>
        <w:jc w:val="both"/>
        <w:rPr>
          <w:rFonts w:ascii="Times New Roman" w:hAnsi="Times New Roman"/>
          <w:sz w:val="24"/>
          <w:szCs w:val="24"/>
        </w:rPr>
      </w:pPr>
      <w:r w:rsidRPr="00775EBE">
        <w:rPr>
          <w:rFonts w:ascii="Times New Roman" w:hAnsi="Times New Roman"/>
          <w:spacing w:val="10"/>
          <w:sz w:val="24"/>
          <w:szCs w:val="24"/>
        </w:rPr>
        <w:t xml:space="preserve">Текущее управление реализацией подпрограммы осуществляет </w:t>
      </w:r>
      <w:r w:rsidRPr="00775EBE">
        <w:rPr>
          <w:rFonts w:ascii="Times New Roman" w:hAnsi="Times New Roman"/>
          <w:sz w:val="24"/>
          <w:szCs w:val="24"/>
        </w:rPr>
        <w:t>архивное агентство Красноярского края.</w:t>
      </w:r>
    </w:p>
    <w:p w:rsidR="006F042D" w:rsidRDefault="006F042D" w:rsidP="006F042D">
      <w:pPr>
        <w:shd w:val="clear" w:color="auto" w:fill="FFFFFF"/>
        <w:spacing w:after="0" w:line="240" w:lineRule="auto"/>
        <w:ind w:left="284" w:right="10" w:firstLine="709"/>
        <w:jc w:val="both"/>
        <w:rPr>
          <w:rFonts w:ascii="Times New Roman" w:hAnsi="Times New Roman"/>
          <w:sz w:val="24"/>
          <w:szCs w:val="24"/>
        </w:rPr>
      </w:pPr>
      <w:proofErr w:type="gramStart"/>
      <w:r w:rsidRPr="00775EBE">
        <w:rPr>
          <w:rFonts w:ascii="Times New Roman" w:hAnsi="Times New Roman"/>
          <w:spacing w:val="1"/>
          <w:sz w:val="24"/>
          <w:szCs w:val="24"/>
        </w:rPr>
        <w:t>Контроль за</w:t>
      </w:r>
      <w:proofErr w:type="gramEnd"/>
      <w:r w:rsidRPr="00775EBE">
        <w:rPr>
          <w:rFonts w:ascii="Times New Roman" w:hAnsi="Times New Roman"/>
          <w:spacing w:val="1"/>
          <w:sz w:val="24"/>
          <w:szCs w:val="24"/>
        </w:rPr>
        <w:t xml:space="preserve"> осуществлением расходов бюджета муниципального </w:t>
      </w:r>
      <w:r w:rsidRPr="00775EBE">
        <w:rPr>
          <w:rFonts w:ascii="Times New Roman" w:hAnsi="Times New Roman"/>
          <w:spacing w:val="4"/>
          <w:sz w:val="24"/>
          <w:szCs w:val="24"/>
        </w:rPr>
        <w:t xml:space="preserve">образования, источником финансового обеспечения которого является </w:t>
      </w:r>
      <w:r w:rsidRPr="00775EBE">
        <w:rPr>
          <w:rFonts w:ascii="Times New Roman" w:hAnsi="Times New Roman"/>
          <w:spacing w:val="-1"/>
          <w:sz w:val="24"/>
          <w:szCs w:val="24"/>
        </w:rPr>
        <w:t xml:space="preserve">субвенция, возлагается на архивное агентство Красноярского края и службу </w:t>
      </w:r>
      <w:r w:rsidRPr="00775EBE">
        <w:rPr>
          <w:rFonts w:ascii="Times New Roman" w:hAnsi="Times New Roman"/>
          <w:sz w:val="24"/>
          <w:szCs w:val="24"/>
        </w:rPr>
        <w:t>финансово-экономического контроля Красноярского края.</w:t>
      </w:r>
    </w:p>
    <w:p w:rsidR="00225FC7" w:rsidRDefault="00225FC7" w:rsidP="000A0756">
      <w:pPr>
        <w:shd w:val="clear" w:color="auto" w:fill="FFFFFF"/>
        <w:spacing w:after="0" w:line="240" w:lineRule="auto"/>
        <w:ind w:left="1713"/>
        <w:rPr>
          <w:rFonts w:ascii="Times New Roman" w:hAnsi="Times New Roman"/>
          <w:b/>
          <w:sz w:val="24"/>
          <w:szCs w:val="24"/>
        </w:rPr>
      </w:pPr>
    </w:p>
    <w:p w:rsidR="005E7C60" w:rsidRPr="00222BBA" w:rsidRDefault="005E7C60" w:rsidP="000A0756">
      <w:pPr>
        <w:shd w:val="clear" w:color="auto" w:fill="FFFFFF"/>
        <w:spacing w:after="0" w:line="240" w:lineRule="auto"/>
        <w:ind w:left="1713"/>
        <w:rPr>
          <w:rFonts w:ascii="Times New Roman" w:hAnsi="Times New Roman"/>
          <w:b/>
          <w:sz w:val="24"/>
          <w:szCs w:val="24"/>
        </w:rPr>
      </w:pPr>
      <w:r w:rsidRPr="00222BBA">
        <w:rPr>
          <w:rFonts w:ascii="Times New Roman" w:hAnsi="Times New Roman"/>
          <w:b/>
          <w:sz w:val="24"/>
          <w:szCs w:val="24"/>
        </w:rPr>
        <w:lastRenderedPageBreak/>
        <w:t>2.5. Оценка социально-экономической эффективности подпрограмм</w:t>
      </w:r>
    </w:p>
    <w:p w:rsidR="00F3327F" w:rsidRPr="00222BBA" w:rsidRDefault="00F3327F" w:rsidP="000A0756">
      <w:pPr>
        <w:shd w:val="clear" w:color="auto" w:fill="FFFFFF"/>
        <w:spacing w:after="0" w:line="240" w:lineRule="auto"/>
        <w:ind w:left="1713"/>
        <w:rPr>
          <w:rFonts w:ascii="Times New Roman" w:hAnsi="Times New Roman"/>
          <w:b/>
          <w:sz w:val="24"/>
          <w:szCs w:val="24"/>
        </w:rPr>
      </w:pPr>
    </w:p>
    <w:p w:rsidR="002507E7" w:rsidRDefault="002507E7" w:rsidP="000A0756">
      <w:pPr>
        <w:framePr w:hSpace="180" w:wrap="around" w:vAnchor="text" w:hAnchor="page" w:x="1261" w:y="-357"/>
        <w:widowControl w:val="0"/>
        <w:shd w:val="clear" w:color="auto" w:fill="FFFFFF" w:themeFill="background1"/>
        <w:autoSpaceDE w:val="0"/>
        <w:autoSpaceDN w:val="0"/>
        <w:adjustRightInd w:val="0"/>
        <w:spacing w:after="0" w:line="240" w:lineRule="auto"/>
        <w:rPr>
          <w:rFonts w:ascii="Times New Roman" w:hAnsi="Times New Roman"/>
        </w:rPr>
      </w:pPr>
    </w:p>
    <w:p w:rsidR="004032B2" w:rsidRPr="002507E7" w:rsidRDefault="004032B2" w:rsidP="002507E7">
      <w:pPr>
        <w:framePr w:hSpace="180" w:wrap="around" w:vAnchor="text" w:hAnchor="page" w:x="1261" w:y="-357"/>
        <w:widowControl w:val="0"/>
        <w:shd w:val="clear" w:color="auto" w:fill="FFFFFF" w:themeFill="background1"/>
        <w:autoSpaceDE w:val="0"/>
        <w:autoSpaceDN w:val="0"/>
        <w:adjustRightInd w:val="0"/>
        <w:spacing w:after="0" w:line="240" w:lineRule="auto"/>
        <w:jc w:val="both"/>
        <w:rPr>
          <w:rFonts w:ascii="Times New Roman" w:hAnsi="Times New Roman"/>
        </w:rPr>
      </w:pPr>
    </w:p>
    <w:p w:rsidR="00225FC7" w:rsidRPr="004877A2" w:rsidRDefault="00225FC7" w:rsidP="004877A2">
      <w:pPr>
        <w:widowControl w:val="0"/>
        <w:autoSpaceDE w:val="0"/>
        <w:autoSpaceDN w:val="0"/>
        <w:adjustRightInd w:val="0"/>
        <w:spacing w:after="0" w:line="240" w:lineRule="auto"/>
        <w:rPr>
          <w:rFonts w:ascii="Times New Roman" w:hAnsi="Times New Roman"/>
          <w:sz w:val="24"/>
          <w:szCs w:val="24"/>
        </w:rPr>
      </w:pPr>
      <w:r w:rsidRPr="004877A2">
        <w:rPr>
          <w:rFonts w:ascii="Times New Roman" w:hAnsi="Times New Roman"/>
          <w:sz w:val="24"/>
          <w:szCs w:val="24"/>
        </w:rPr>
        <w:t xml:space="preserve">Общий объем финансирования – 1130,2 </w:t>
      </w:r>
      <w:proofErr w:type="spellStart"/>
      <w:r w:rsidRPr="004877A2">
        <w:rPr>
          <w:rFonts w:ascii="Times New Roman" w:hAnsi="Times New Roman"/>
          <w:sz w:val="24"/>
          <w:szCs w:val="24"/>
        </w:rPr>
        <w:t>тыс</w:t>
      </w:r>
      <w:proofErr w:type="gramStart"/>
      <w:r w:rsidRPr="004877A2">
        <w:rPr>
          <w:rFonts w:ascii="Times New Roman" w:hAnsi="Times New Roman"/>
          <w:sz w:val="24"/>
          <w:szCs w:val="24"/>
        </w:rPr>
        <w:t>.р</w:t>
      </w:r>
      <w:proofErr w:type="gramEnd"/>
      <w:r w:rsidRPr="004877A2">
        <w:rPr>
          <w:rFonts w:ascii="Times New Roman" w:hAnsi="Times New Roman"/>
          <w:sz w:val="24"/>
          <w:szCs w:val="24"/>
        </w:rPr>
        <w:t>ублей</w:t>
      </w:r>
      <w:proofErr w:type="spellEnd"/>
      <w:r w:rsidRPr="004877A2">
        <w:rPr>
          <w:rFonts w:ascii="Times New Roman" w:hAnsi="Times New Roman"/>
          <w:sz w:val="24"/>
          <w:szCs w:val="24"/>
        </w:rPr>
        <w:t>, в том числе:</w:t>
      </w:r>
    </w:p>
    <w:p w:rsidR="00225FC7" w:rsidRPr="004877A2" w:rsidRDefault="00225FC7" w:rsidP="004877A2">
      <w:pPr>
        <w:widowControl w:val="0"/>
        <w:autoSpaceDE w:val="0"/>
        <w:autoSpaceDN w:val="0"/>
        <w:adjustRightInd w:val="0"/>
        <w:spacing w:after="0" w:line="240" w:lineRule="auto"/>
        <w:rPr>
          <w:rFonts w:ascii="Times New Roman" w:hAnsi="Times New Roman"/>
          <w:sz w:val="24"/>
          <w:szCs w:val="24"/>
        </w:rPr>
      </w:pPr>
      <w:r w:rsidRPr="004877A2">
        <w:rPr>
          <w:rFonts w:ascii="Times New Roman" w:hAnsi="Times New Roman"/>
          <w:sz w:val="24"/>
          <w:szCs w:val="24"/>
        </w:rPr>
        <w:t>за счет сре</w:t>
      </w:r>
      <w:proofErr w:type="gramStart"/>
      <w:r w:rsidRPr="004877A2">
        <w:rPr>
          <w:rFonts w:ascii="Times New Roman" w:hAnsi="Times New Roman"/>
          <w:sz w:val="24"/>
          <w:szCs w:val="24"/>
        </w:rPr>
        <w:t>дств кр</w:t>
      </w:r>
      <w:proofErr w:type="gramEnd"/>
      <w:r w:rsidRPr="004877A2">
        <w:rPr>
          <w:rFonts w:ascii="Times New Roman" w:hAnsi="Times New Roman"/>
          <w:sz w:val="24"/>
          <w:szCs w:val="24"/>
        </w:rPr>
        <w:t>аевого бюджета –1130,2 тыс. рублей;</w:t>
      </w:r>
    </w:p>
    <w:p w:rsidR="00225FC7" w:rsidRPr="004877A2" w:rsidRDefault="00225FC7" w:rsidP="004877A2">
      <w:pPr>
        <w:widowControl w:val="0"/>
        <w:autoSpaceDE w:val="0"/>
        <w:autoSpaceDN w:val="0"/>
        <w:adjustRightInd w:val="0"/>
        <w:spacing w:after="0" w:line="240" w:lineRule="auto"/>
        <w:rPr>
          <w:rFonts w:ascii="Times New Roman" w:hAnsi="Times New Roman"/>
          <w:sz w:val="24"/>
          <w:szCs w:val="24"/>
        </w:rPr>
      </w:pPr>
      <w:r w:rsidRPr="004877A2">
        <w:rPr>
          <w:rFonts w:ascii="Times New Roman" w:hAnsi="Times New Roman"/>
          <w:sz w:val="24"/>
          <w:szCs w:val="24"/>
        </w:rPr>
        <w:t>из них по годам:</w:t>
      </w:r>
    </w:p>
    <w:p w:rsidR="00225FC7" w:rsidRPr="004877A2" w:rsidRDefault="00225FC7" w:rsidP="004877A2">
      <w:pPr>
        <w:widowControl w:val="0"/>
        <w:autoSpaceDE w:val="0"/>
        <w:autoSpaceDN w:val="0"/>
        <w:adjustRightInd w:val="0"/>
        <w:spacing w:after="0" w:line="240" w:lineRule="auto"/>
        <w:rPr>
          <w:rFonts w:ascii="Times New Roman" w:hAnsi="Times New Roman"/>
          <w:sz w:val="24"/>
          <w:szCs w:val="24"/>
        </w:rPr>
      </w:pPr>
      <w:r w:rsidRPr="004877A2">
        <w:rPr>
          <w:rFonts w:ascii="Times New Roman" w:hAnsi="Times New Roman"/>
          <w:sz w:val="24"/>
          <w:szCs w:val="24"/>
        </w:rPr>
        <w:t>2024 год  -279,1 тыс. рублей за счет сре</w:t>
      </w:r>
      <w:proofErr w:type="gramStart"/>
      <w:r w:rsidRPr="004877A2">
        <w:rPr>
          <w:rFonts w:ascii="Times New Roman" w:hAnsi="Times New Roman"/>
          <w:sz w:val="24"/>
          <w:szCs w:val="24"/>
        </w:rPr>
        <w:t>дств  кр</w:t>
      </w:r>
      <w:proofErr w:type="gramEnd"/>
      <w:r w:rsidRPr="004877A2">
        <w:rPr>
          <w:rFonts w:ascii="Times New Roman" w:hAnsi="Times New Roman"/>
          <w:sz w:val="24"/>
          <w:szCs w:val="24"/>
        </w:rPr>
        <w:t>аевого бюджета;</w:t>
      </w:r>
    </w:p>
    <w:p w:rsidR="00225FC7" w:rsidRPr="004877A2" w:rsidRDefault="00225FC7" w:rsidP="004877A2">
      <w:pPr>
        <w:widowControl w:val="0"/>
        <w:autoSpaceDE w:val="0"/>
        <w:autoSpaceDN w:val="0"/>
        <w:adjustRightInd w:val="0"/>
        <w:spacing w:after="0" w:line="240" w:lineRule="auto"/>
        <w:rPr>
          <w:rFonts w:ascii="Times New Roman" w:hAnsi="Times New Roman"/>
          <w:sz w:val="24"/>
          <w:szCs w:val="24"/>
        </w:rPr>
      </w:pPr>
      <w:r w:rsidRPr="004877A2">
        <w:rPr>
          <w:rFonts w:ascii="Times New Roman" w:hAnsi="Times New Roman"/>
          <w:sz w:val="24"/>
          <w:szCs w:val="24"/>
        </w:rPr>
        <w:t>2025 год  -283,7 тыс. рублей за счет сре</w:t>
      </w:r>
      <w:proofErr w:type="gramStart"/>
      <w:r w:rsidRPr="004877A2">
        <w:rPr>
          <w:rFonts w:ascii="Times New Roman" w:hAnsi="Times New Roman"/>
          <w:sz w:val="24"/>
          <w:szCs w:val="24"/>
        </w:rPr>
        <w:t>дств  кр</w:t>
      </w:r>
      <w:proofErr w:type="gramEnd"/>
      <w:r w:rsidRPr="004877A2">
        <w:rPr>
          <w:rFonts w:ascii="Times New Roman" w:hAnsi="Times New Roman"/>
          <w:sz w:val="24"/>
          <w:szCs w:val="24"/>
        </w:rPr>
        <w:t>аевого бюджета;</w:t>
      </w:r>
    </w:p>
    <w:p w:rsidR="00225FC7" w:rsidRPr="004877A2" w:rsidRDefault="00225FC7" w:rsidP="004877A2">
      <w:pPr>
        <w:widowControl w:val="0"/>
        <w:autoSpaceDE w:val="0"/>
        <w:autoSpaceDN w:val="0"/>
        <w:adjustRightInd w:val="0"/>
        <w:spacing w:after="0" w:line="240" w:lineRule="auto"/>
        <w:rPr>
          <w:rFonts w:ascii="Times New Roman" w:hAnsi="Times New Roman"/>
          <w:sz w:val="24"/>
          <w:szCs w:val="24"/>
        </w:rPr>
      </w:pPr>
      <w:r w:rsidRPr="004877A2">
        <w:rPr>
          <w:rFonts w:ascii="Times New Roman" w:hAnsi="Times New Roman"/>
          <w:sz w:val="24"/>
          <w:szCs w:val="24"/>
        </w:rPr>
        <w:t>2026 год -  283,7 тыс. рублей за счет сре</w:t>
      </w:r>
      <w:proofErr w:type="gramStart"/>
      <w:r w:rsidRPr="004877A2">
        <w:rPr>
          <w:rFonts w:ascii="Times New Roman" w:hAnsi="Times New Roman"/>
          <w:sz w:val="24"/>
          <w:szCs w:val="24"/>
        </w:rPr>
        <w:t>дств  кр</w:t>
      </w:r>
      <w:proofErr w:type="gramEnd"/>
      <w:r w:rsidRPr="004877A2">
        <w:rPr>
          <w:rFonts w:ascii="Times New Roman" w:hAnsi="Times New Roman"/>
          <w:sz w:val="24"/>
          <w:szCs w:val="24"/>
        </w:rPr>
        <w:t>аевого бюджета;</w:t>
      </w:r>
    </w:p>
    <w:p w:rsidR="00225FC7" w:rsidRPr="004877A2" w:rsidRDefault="00225FC7" w:rsidP="004877A2">
      <w:pPr>
        <w:widowControl w:val="0"/>
        <w:autoSpaceDE w:val="0"/>
        <w:autoSpaceDN w:val="0"/>
        <w:adjustRightInd w:val="0"/>
        <w:spacing w:after="0" w:line="240" w:lineRule="auto"/>
        <w:rPr>
          <w:rFonts w:ascii="Times New Roman" w:hAnsi="Times New Roman"/>
          <w:sz w:val="24"/>
          <w:szCs w:val="24"/>
        </w:rPr>
      </w:pPr>
      <w:r w:rsidRPr="004877A2">
        <w:rPr>
          <w:rFonts w:ascii="Times New Roman" w:hAnsi="Times New Roman"/>
          <w:sz w:val="24"/>
          <w:szCs w:val="24"/>
        </w:rPr>
        <w:t>2027 год -  283,7 тыс. рублей за счет сре</w:t>
      </w:r>
      <w:proofErr w:type="gramStart"/>
      <w:r w:rsidRPr="004877A2">
        <w:rPr>
          <w:rFonts w:ascii="Times New Roman" w:hAnsi="Times New Roman"/>
          <w:sz w:val="24"/>
          <w:szCs w:val="24"/>
        </w:rPr>
        <w:t>дств  кр</w:t>
      </w:r>
      <w:proofErr w:type="gramEnd"/>
      <w:r w:rsidRPr="004877A2">
        <w:rPr>
          <w:rFonts w:ascii="Times New Roman" w:hAnsi="Times New Roman"/>
          <w:sz w:val="24"/>
          <w:szCs w:val="24"/>
        </w:rPr>
        <w:t>аевого бюджета.</w:t>
      </w:r>
    </w:p>
    <w:p w:rsidR="00F3327F" w:rsidRPr="00222BBA" w:rsidRDefault="00F3327F" w:rsidP="002507E7">
      <w:pPr>
        <w:widowControl w:val="0"/>
        <w:autoSpaceDE w:val="0"/>
        <w:autoSpaceDN w:val="0"/>
        <w:adjustRightInd w:val="0"/>
        <w:spacing w:after="0" w:line="240" w:lineRule="auto"/>
        <w:ind w:left="-426"/>
        <w:rPr>
          <w:rFonts w:ascii="Times New Roman" w:hAnsi="Times New Roman"/>
        </w:rPr>
        <w:sectPr w:rsidR="00F3327F" w:rsidRPr="00222BBA" w:rsidSect="005B2BA6">
          <w:pgSz w:w="11905" w:h="16838"/>
          <w:pgMar w:top="1134" w:right="851" w:bottom="1134" w:left="1701" w:header="425" w:footer="720" w:gutter="0"/>
          <w:cols w:space="720"/>
          <w:noEndnote/>
          <w:docGrid w:linePitch="299"/>
        </w:sectPr>
      </w:pPr>
    </w:p>
    <w:p w:rsidR="00B81BD8" w:rsidRPr="00222BBA" w:rsidRDefault="00B81BD8" w:rsidP="00B81BD8">
      <w:pPr>
        <w:pStyle w:val="ConsPlusTitle"/>
        <w:framePr w:w="10411" w:h="2086" w:hRule="exact" w:hSpace="180" w:wrap="around" w:vAnchor="text" w:hAnchor="page" w:x="661" w:y="-1133"/>
        <w:ind w:left="34"/>
        <w:jc w:val="right"/>
        <w:rPr>
          <w:b w:val="0"/>
        </w:rPr>
      </w:pPr>
    </w:p>
    <w:p w:rsidR="00B81BD8" w:rsidRPr="00222BBA" w:rsidRDefault="00B81BD8" w:rsidP="00B81BD8">
      <w:pPr>
        <w:pStyle w:val="ConsPlusTitle"/>
        <w:framePr w:w="10411" w:h="2086" w:hRule="exact" w:hSpace="180" w:wrap="around" w:vAnchor="text" w:hAnchor="page" w:x="661" w:y="-1133"/>
        <w:ind w:left="34"/>
        <w:jc w:val="right"/>
        <w:rPr>
          <w:b w:val="0"/>
        </w:rPr>
      </w:pPr>
    </w:p>
    <w:p w:rsidR="00846944" w:rsidRPr="00775EBE" w:rsidRDefault="00846944" w:rsidP="00846944">
      <w:pPr>
        <w:pStyle w:val="ConsPlusTitle"/>
        <w:framePr w:w="10411" w:h="2086" w:hRule="exact" w:hSpace="180" w:wrap="around" w:vAnchor="text" w:hAnchor="page" w:x="661" w:y="-1133"/>
        <w:ind w:left="34"/>
        <w:rPr>
          <w:b w:val="0"/>
        </w:rPr>
      </w:pPr>
    </w:p>
    <w:p w:rsidR="00846944" w:rsidRPr="00775EBE" w:rsidRDefault="00846944" w:rsidP="00846944">
      <w:pPr>
        <w:autoSpaceDE w:val="0"/>
        <w:autoSpaceDN w:val="0"/>
        <w:adjustRightInd w:val="0"/>
        <w:spacing w:after="0" w:line="240" w:lineRule="auto"/>
        <w:ind w:left="9781"/>
        <w:rPr>
          <w:rFonts w:ascii="Times New Roman" w:hAnsi="Times New Roman"/>
          <w:sz w:val="24"/>
          <w:szCs w:val="24"/>
        </w:rPr>
      </w:pPr>
    </w:p>
    <w:p w:rsidR="00846944" w:rsidRPr="00775EBE" w:rsidRDefault="00846944" w:rsidP="00846944">
      <w:pPr>
        <w:autoSpaceDE w:val="0"/>
        <w:autoSpaceDN w:val="0"/>
        <w:adjustRightInd w:val="0"/>
        <w:spacing w:after="0" w:line="240" w:lineRule="auto"/>
        <w:ind w:left="9781"/>
        <w:rPr>
          <w:rFonts w:ascii="Times New Roman" w:hAnsi="Times New Roman"/>
          <w:sz w:val="24"/>
          <w:szCs w:val="24"/>
        </w:rPr>
      </w:pPr>
      <w:r w:rsidRPr="00775EBE">
        <w:rPr>
          <w:rFonts w:ascii="Times New Roman" w:hAnsi="Times New Roman"/>
          <w:sz w:val="24"/>
          <w:szCs w:val="24"/>
        </w:rPr>
        <w:t>Приложение  №1</w:t>
      </w:r>
    </w:p>
    <w:p w:rsidR="00846944" w:rsidRPr="00775EBE" w:rsidRDefault="00846944" w:rsidP="00846944">
      <w:pPr>
        <w:autoSpaceDE w:val="0"/>
        <w:autoSpaceDN w:val="0"/>
        <w:adjustRightInd w:val="0"/>
        <w:spacing w:after="0" w:line="240" w:lineRule="auto"/>
        <w:ind w:left="9781"/>
        <w:jc w:val="both"/>
        <w:rPr>
          <w:rFonts w:ascii="Times New Roman" w:hAnsi="Times New Roman"/>
          <w:sz w:val="24"/>
          <w:szCs w:val="24"/>
        </w:rPr>
      </w:pPr>
      <w:r w:rsidRPr="00775EBE">
        <w:rPr>
          <w:rFonts w:ascii="Times New Roman" w:hAnsi="Times New Roman"/>
          <w:sz w:val="24"/>
          <w:szCs w:val="24"/>
        </w:rPr>
        <w:t>к подпрограмме 4 «Осуществление государственных полномочий в области архивного дела»</w:t>
      </w:r>
    </w:p>
    <w:p w:rsidR="00846944" w:rsidRPr="00775EBE" w:rsidRDefault="00846944" w:rsidP="00846944">
      <w:pPr>
        <w:autoSpaceDE w:val="0"/>
        <w:autoSpaceDN w:val="0"/>
        <w:adjustRightInd w:val="0"/>
        <w:spacing w:after="0" w:line="240" w:lineRule="auto"/>
        <w:ind w:firstLine="540"/>
        <w:jc w:val="both"/>
        <w:rPr>
          <w:rFonts w:ascii="Times New Roman" w:hAnsi="Times New Roman"/>
          <w:sz w:val="24"/>
          <w:szCs w:val="24"/>
        </w:rPr>
      </w:pPr>
    </w:p>
    <w:p w:rsidR="00846944" w:rsidRPr="00775EBE" w:rsidRDefault="00846944" w:rsidP="00846944">
      <w:pPr>
        <w:autoSpaceDE w:val="0"/>
        <w:autoSpaceDN w:val="0"/>
        <w:adjustRightInd w:val="0"/>
        <w:spacing w:after="0" w:line="240" w:lineRule="auto"/>
        <w:ind w:firstLine="540"/>
        <w:jc w:val="center"/>
        <w:rPr>
          <w:rFonts w:ascii="Times New Roman" w:hAnsi="Times New Roman"/>
          <w:sz w:val="28"/>
          <w:szCs w:val="28"/>
        </w:rPr>
      </w:pPr>
    </w:p>
    <w:p w:rsidR="00846944" w:rsidRPr="00775EBE" w:rsidRDefault="00846944" w:rsidP="00846944">
      <w:pPr>
        <w:autoSpaceDE w:val="0"/>
        <w:autoSpaceDN w:val="0"/>
        <w:adjustRightInd w:val="0"/>
        <w:spacing w:after="0" w:line="240" w:lineRule="auto"/>
        <w:ind w:firstLine="540"/>
        <w:jc w:val="center"/>
        <w:rPr>
          <w:rFonts w:ascii="Times New Roman" w:hAnsi="Times New Roman"/>
          <w:sz w:val="28"/>
          <w:szCs w:val="28"/>
        </w:rPr>
      </w:pPr>
      <w:r w:rsidRPr="00775EBE">
        <w:rPr>
          <w:rFonts w:ascii="Times New Roman" w:hAnsi="Times New Roman"/>
          <w:sz w:val="28"/>
          <w:szCs w:val="28"/>
        </w:rPr>
        <w:t>Перечень целевых индикаторов подпрограммы</w:t>
      </w:r>
    </w:p>
    <w:p w:rsidR="00846944" w:rsidRPr="00775EBE" w:rsidRDefault="00846944" w:rsidP="00846944">
      <w:pPr>
        <w:autoSpaceDE w:val="0"/>
        <w:autoSpaceDN w:val="0"/>
        <w:adjustRightInd w:val="0"/>
        <w:spacing w:after="0" w:line="240" w:lineRule="auto"/>
        <w:ind w:firstLine="540"/>
        <w:jc w:val="center"/>
        <w:rPr>
          <w:rFonts w:ascii="Times New Roman" w:hAnsi="Times New Roman"/>
          <w:sz w:val="28"/>
          <w:szCs w:val="28"/>
        </w:rPr>
      </w:pPr>
    </w:p>
    <w:tbl>
      <w:tblPr>
        <w:tblStyle w:val="a7"/>
        <w:tblW w:w="0" w:type="auto"/>
        <w:tblLook w:val="04A0" w:firstRow="1" w:lastRow="0" w:firstColumn="1" w:lastColumn="0" w:noHBand="0" w:noVBand="1"/>
      </w:tblPr>
      <w:tblGrid>
        <w:gridCol w:w="1678"/>
        <w:gridCol w:w="2241"/>
        <w:gridCol w:w="1757"/>
        <w:gridCol w:w="1781"/>
        <w:gridCol w:w="1779"/>
        <w:gridCol w:w="1756"/>
        <w:gridCol w:w="1755"/>
        <w:gridCol w:w="1755"/>
      </w:tblGrid>
      <w:tr w:rsidR="00846944" w:rsidRPr="00775EBE" w:rsidTr="003B3FDE">
        <w:tc>
          <w:tcPr>
            <w:tcW w:w="1678"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 xml:space="preserve">№  </w:t>
            </w:r>
            <w:r w:rsidRPr="00775EBE">
              <w:rPr>
                <w:sz w:val="24"/>
                <w:szCs w:val="24"/>
              </w:rPr>
              <w:br/>
            </w:r>
            <w:proofErr w:type="gramStart"/>
            <w:r w:rsidRPr="00775EBE">
              <w:rPr>
                <w:sz w:val="24"/>
                <w:szCs w:val="24"/>
              </w:rPr>
              <w:t>п</w:t>
            </w:r>
            <w:proofErr w:type="gramEnd"/>
            <w:r w:rsidRPr="00775EBE">
              <w:rPr>
                <w:sz w:val="24"/>
                <w:szCs w:val="24"/>
              </w:rPr>
              <w:t>/п</w:t>
            </w:r>
          </w:p>
        </w:tc>
        <w:tc>
          <w:tcPr>
            <w:tcW w:w="2241"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 xml:space="preserve">Цель,   </w:t>
            </w:r>
            <w:r w:rsidRPr="00775EBE">
              <w:rPr>
                <w:sz w:val="24"/>
                <w:szCs w:val="24"/>
              </w:rPr>
              <w:br/>
              <w:t>целевые индикаторы</w:t>
            </w:r>
          </w:p>
        </w:tc>
        <w:tc>
          <w:tcPr>
            <w:tcW w:w="1757"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Единица</w:t>
            </w:r>
            <w:r w:rsidRPr="00775EBE">
              <w:rPr>
                <w:sz w:val="24"/>
                <w:szCs w:val="24"/>
              </w:rPr>
              <w:br/>
              <w:t>измерения</w:t>
            </w:r>
          </w:p>
        </w:tc>
        <w:tc>
          <w:tcPr>
            <w:tcW w:w="1781"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 xml:space="preserve">Источник </w:t>
            </w:r>
            <w:r w:rsidRPr="00775EBE">
              <w:rPr>
                <w:sz w:val="24"/>
                <w:szCs w:val="24"/>
              </w:rPr>
              <w:br/>
              <w:t>информации</w:t>
            </w:r>
          </w:p>
        </w:tc>
        <w:tc>
          <w:tcPr>
            <w:tcW w:w="1779"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Отчетный финансовый год 2024</w:t>
            </w:r>
          </w:p>
        </w:tc>
        <w:tc>
          <w:tcPr>
            <w:tcW w:w="1756"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Очередной финансовый год 2025</w:t>
            </w:r>
          </w:p>
        </w:tc>
        <w:tc>
          <w:tcPr>
            <w:tcW w:w="1755"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Первый год планового периода 2026</w:t>
            </w:r>
          </w:p>
        </w:tc>
        <w:tc>
          <w:tcPr>
            <w:tcW w:w="1755"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Второй год планового периода 2027</w:t>
            </w:r>
          </w:p>
        </w:tc>
      </w:tr>
      <w:tr w:rsidR="00846944" w:rsidRPr="00775EBE" w:rsidTr="003B3FDE">
        <w:tc>
          <w:tcPr>
            <w:tcW w:w="14502" w:type="dxa"/>
            <w:gridSpan w:val="8"/>
          </w:tcPr>
          <w:p w:rsidR="00846944" w:rsidRPr="00775EBE" w:rsidRDefault="00846944" w:rsidP="003B3FDE">
            <w:pPr>
              <w:autoSpaceDE w:val="0"/>
              <w:autoSpaceDN w:val="0"/>
              <w:adjustRightInd w:val="0"/>
              <w:spacing w:after="0" w:line="240" w:lineRule="auto"/>
              <w:jc w:val="center"/>
              <w:rPr>
                <w:sz w:val="28"/>
                <w:szCs w:val="28"/>
              </w:rPr>
            </w:pPr>
            <w:r w:rsidRPr="00775EBE">
              <w:rPr>
                <w:b/>
                <w:sz w:val="24"/>
                <w:szCs w:val="24"/>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846944" w:rsidRPr="00775EBE" w:rsidTr="003B3FDE">
        <w:tc>
          <w:tcPr>
            <w:tcW w:w="14502" w:type="dxa"/>
            <w:gridSpan w:val="8"/>
          </w:tcPr>
          <w:p w:rsidR="00846944" w:rsidRPr="00775EBE" w:rsidRDefault="00846944" w:rsidP="003B3FDE">
            <w:pPr>
              <w:pStyle w:val="ConsPlusNonformat"/>
              <w:widowControl/>
              <w:jc w:val="both"/>
              <w:rPr>
                <w:rFonts w:ascii="Times New Roman" w:hAnsi="Times New Roman" w:cs="Times New Roman"/>
                <w:b/>
                <w:sz w:val="24"/>
                <w:szCs w:val="24"/>
                <w:shd w:val="clear" w:color="auto" w:fill="FFFFFF"/>
              </w:rPr>
            </w:pPr>
            <w:r w:rsidRPr="00775EBE">
              <w:rPr>
                <w:rFonts w:ascii="Times New Roman" w:hAnsi="Times New Roman"/>
                <w:b/>
                <w:sz w:val="24"/>
                <w:szCs w:val="24"/>
              </w:rPr>
              <w:t xml:space="preserve">Задача 1. </w:t>
            </w:r>
            <w:r w:rsidRPr="00775EBE">
              <w:rPr>
                <w:rFonts w:ascii="Times New Roman" w:hAnsi="Times New Roman" w:cs="Times New Roman"/>
                <w:b/>
                <w:sz w:val="24"/>
                <w:szCs w:val="24"/>
                <w:shd w:val="clear" w:color="auto" w:fill="FFFFFF"/>
              </w:rPr>
              <w:t>Об</w:t>
            </w:r>
            <w:r w:rsidRPr="00775EBE">
              <w:rPr>
                <w:rFonts w:ascii="Times New Roman" w:hAnsi="Times New Roman" w:cs="Times New Roman"/>
                <w:b/>
                <w:sz w:val="24"/>
                <w:szCs w:val="24"/>
              </w:rPr>
              <w:t>еспечение сохранности архивных фондов (</w:t>
            </w:r>
            <w:proofErr w:type="spellStart"/>
            <w:r w:rsidRPr="00775EBE">
              <w:rPr>
                <w:rFonts w:ascii="Times New Roman" w:hAnsi="Times New Roman" w:cs="Times New Roman"/>
                <w:b/>
                <w:sz w:val="24"/>
                <w:szCs w:val="24"/>
              </w:rPr>
              <w:t>картонирование</w:t>
            </w:r>
            <w:proofErr w:type="spellEnd"/>
            <w:r w:rsidRPr="00775EBE">
              <w:rPr>
                <w:rFonts w:ascii="Times New Roman" w:hAnsi="Times New Roman" w:cs="Times New Roman"/>
                <w:b/>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846944" w:rsidRPr="00775EBE" w:rsidRDefault="00846944" w:rsidP="003B3FDE">
            <w:pPr>
              <w:spacing w:after="0" w:line="240" w:lineRule="auto"/>
              <w:jc w:val="center"/>
              <w:rPr>
                <w:b/>
                <w:sz w:val="24"/>
                <w:szCs w:val="24"/>
              </w:rPr>
            </w:pPr>
          </w:p>
        </w:tc>
      </w:tr>
      <w:tr w:rsidR="00846944" w:rsidRPr="00775EBE" w:rsidTr="003B3FDE">
        <w:tc>
          <w:tcPr>
            <w:tcW w:w="1678" w:type="dxa"/>
          </w:tcPr>
          <w:p w:rsidR="00846944" w:rsidRPr="00775EBE" w:rsidRDefault="00846944" w:rsidP="003B3FDE">
            <w:pPr>
              <w:spacing w:after="0" w:line="240" w:lineRule="auto"/>
              <w:rPr>
                <w:sz w:val="24"/>
                <w:szCs w:val="24"/>
              </w:rPr>
            </w:pPr>
            <w:r w:rsidRPr="00775EBE">
              <w:rPr>
                <w:sz w:val="24"/>
                <w:szCs w:val="24"/>
              </w:rPr>
              <w:t>1.1.</w:t>
            </w:r>
          </w:p>
        </w:tc>
        <w:tc>
          <w:tcPr>
            <w:tcW w:w="2241" w:type="dxa"/>
          </w:tcPr>
          <w:p w:rsidR="00846944" w:rsidRPr="00775EBE" w:rsidRDefault="00846944" w:rsidP="003B3FDE">
            <w:pPr>
              <w:spacing w:after="0" w:line="240" w:lineRule="auto"/>
              <w:rPr>
                <w:sz w:val="24"/>
                <w:szCs w:val="24"/>
              </w:rPr>
            </w:pPr>
            <w:r w:rsidRPr="00775EBE">
              <w:rPr>
                <w:sz w:val="24"/>
                <w:szCs w:val="24"/>
              </w:rPr>
              <w:t xml:space="preserve">Количество </w:t>
            </w:r>
            <w:proofErr w:type="spellStart"/>
            <w:r w:rsidRPr="00775EBE">
              <w:rPr>
                <w:sz w:val="24"/>
                <w:szCs w:val="24"/>
              </w:rPr>
              <w:t>закартонированных</w:t>
            </w:r>
            <w:proofErr w:type="spellEnd"/>
            <w:r w:rsidRPr="00775EBE">
              <w:rPr>
                <w:sz w:val="24"/>
                <w:szCs w:val="24"/>
              </w:rPr>
              <w:t xml:space="preserve"> дел</w:t>
            </w:r>
          </w:p>
        </w:tc>
        <w:tc>
          <w:tcPr>
            <w:tcW w:w="1757" w:type="dxa"/>
          </w:tcPr>
          <w:p w:rsidR="00846944" w:rsidRPr="00775EBE" w:rsidRDefault="00846944" w:rsidP="003B3FDE">
            <w:pPr>
              <w:spacing w:after="0" w:line="240" w:lineRule="auto"/>
              <w:rPr>
                <w:sz w:val="24"/>
                <w:szCs w:val="24"/>
              </w:rPr>
            </w:pPr>
            <w:r>
              <w:rPr>
                <w:sz w:val="24"/>
                <w:szCs w:val="24"/>
              </w:rPr>
              <w:t>единица хранения</w:t>
            </w:r>
          </w:p>
        </w:tc>
        <w:tc>
          <w:tcPr>
            <w:tcW w:w="1781" w:type="dxa"/>
          </w:tcPr>
          <w:p w:rsidR="00846944" w:rsidRPr="00775EBE" w:rsidRDefault="00846944" w:rsidP="003B3FDE">
            <w:pPr>
              <w:spacing w:after="0" w:line="240" w:lineRule="auto"/>
              <w:rPr>
                <w:sz w:val="24"/>
                <w:szCs w:val="24"/>
              </w:rPr>
            </w:pPr>
            <w:r w:rsidRPr="00775EBE">
              <w:rPr>
                <w:sz w:val="24"/>
                <w:szCs w:val="24"/>
              </w:rPr>
              <w:t>описи дел</w:t>
            </w:r>
            <w:r>
              <w:rPr>
                <w:sz w:val="24"/>
                <w:szCs w:val="24"/>
              </w:rPr>
              <w:t xml:space="preserve"> фондов</w:t>
            </w:r>
          </w:p>
        </w:tc>
        <w:tc>
          <w:tcPr>
            <w:tcW w:w="1779" w:type="dxa"/>
          </w:tcPr>
          <w:p w:rsidR="00846944" w:rsidRPr="00775EBE" w:rsidRDefault="00846944" w:rsidP="003B3FDE">
            <w:pPr>
              <w:autoSpaceDE w:val="0"/>
              <w:autoSpaceDN w:val="0"/>
              <w:adjustRightInd w:val="0"/>
              <w:spacing w:after="0" w:line="240" w:lineRule="auto"/>
              <w:jc w:val="center"/>
              <w:rPr>
                <w:sz w:val="24"/>
                <w:szCs w:val="24"/>
              </w:rPr>
            </w:pPr>
            <w:r>
              <w:rPr>
                <w:sz w:val="24"/>
                <w:szCs w:val="24"/>
              </w:rPr>
              <w:t>35</w:t>
            </w:r>
          </w:p>
        </w:tc>
        <w:tc>
          <w:tcPr>
            <w:tcW w:w="1756" w:type="dxa"/>
          </w:tcPr>
          <w:p w:rsidR="00846944" w:rsidRPr="00775EBE" w:rsidRDefault="00846944" w:rsidP="003B3FDE">
            <w:pPr>
              <w:autoSpaceDE w:val="0"/>
              <w:autoSpaceDN w:val="0"/>
              <w:adjustRightInd w:val="0"/>
              <w:spacing w:after="0" w:line="240" w:lineRule="auto"/>
              <w:jc w:val="center"/>
              <w:rPr>
                <w:sz w:val="24"/>
                <w:szCs w:val="24"/>
              </w:rPr>
            </w:pPr>
            <w:r>
              <w:rPr>
                <w:sz w:val="24"/>
                <w:szCs w:val="24"/>
              </w:rPr>
              <w:t>39</w:t>
            </w:r>
          </w:p>
        </w:tc>
        <w:tc>
          <w:tcPr>
            <w:tcW w:w="1755" w:type="dxa"/>
          </w:tcPr>
          <w:p w:rsidR="00846944" w:rsidRPr="00775EBE" w:rsidRDefault="00846944" w:rsidP="003B3FDE">
            <w:pPr>
              <w:autoSpaceDE w:val="0"/>
              <w:autoSpaceDN w:val="0"/>
              <w:adjustRightInd w:val="0"/>
              <w:spacing w:after="0" w:line="240" w:lineRule="auto"/>
              <w:jc w:val="center"/>
              <w:rPr>
                <w:sz w:val="24"/>
                <w:szCs w:val="24"/>
              </w:rPr>
            </w:pPr>
            <w:r w:rsidRPr="00775EBE">
              <w:rPr>
                <w:sz w:val="24"/>
                <w:szCs w:val="24"/>
              </w:rPr>
              <w:t xml:space="preserve">Не менее </w:t>
            </w:r>
            <w:r>
              <w:rPr>
                <w:sz w:val="24"/>
                <w:szCs w:val="24"/>
              </w:rPr>
              <w:t>35</w:t>
            </w:r>
          </w:p>
        </w:tc>
        <w:tc>
          <w:tcPr>
            <w:tcW w:w="1755" w:type="dxa"/>
          </w:tcPr>
          <w:p w:rsidR="00846944" w:rsidRPr="00775EBE" w:rsidRDefault="00846944" w:rsidP="003B3FDE">
            <w:pPr>
              <w:autoSpaceDE w:val="0"/>
              <w:autoSpaceDN w:val="0"/>
              <w:adjustRightInd w:val="0"/>
              <w:spacing w:after="0" w:line="240" w:lineRule="auto"/>
              <w:jc w:val="center"/>
              <w:rPr>
                <w:sz w:val="24"/>
                <w:szCs w:val="24"/>
              </w:rPr>
            </w:pPr>
            <w:r>
              <w:rPr>
                <w:sz w:val="24"/>
                <w:szCs w:val="24"/>
              </w:rPr>
              <w:t>Не менее 35</w:t>
            </w:r>
          </w:p>
        </w:tc>
      </w:tr>
      <w:tr w:rsidR="00846944" w:rsidRPr="00775EBE" w:rsidTr="003B3FDE">
        <w:tc>
          <w:tcPr>
            <w:tcW w:w="14502" w:type="dxa"/>
            <w:gridSpan w:val="8"/>
          </w:tcPr>
          <w:p w:rsidR="00846944" w:rsidRPr="00775EBE" w:rsidRDefault="00846944" w:rsidP="003B3FDE">
            <w:pPr>
              <w:autoSpaceDE w:val="0"/>
              <w:autoSpaceDN w:val="0"/>
              <w:adjustRightInd w:val="0"/>
              <w:spacing w:after="0" w:line="240" w:lineRule="auto"/>
              <w:jc w:val="center"/>
              <w:rPr>
                <w:sz w:val="28"/>
                <w:szCs w:val="28"/>
              </w:rPr>
            </w:pPr>
            <w:r w:rsidRPr="00775EBE">
              <w:rPr>
                <w:b/>
                <w:sz w:val="24"/>
                <w:szCs w:val="24"/>
              </w:rPr>
              <w:t>Задача 2. Ф</w:t>
            </w:r>
            <w:r w:rsidRPr="00775EBE">
              <w:rPr>
                <w:b/>
                <w:sz w:val="24"/>
                <w:szCs w:val="24"/>
                <w:shd w:val="clear" w:color="auto" w:fill="FFFFFF"/>
              </w:rPr>
              <w:t>ормирование современной информационно-технологической инфраструктуры</w:t>
            </w:r>
            <w:r w:rsidRPr="00775EBE">
              <w:rPr>
                <w:b/>
                <w:sz w:val="24"/>
                <w:szCs w:val="24"/>
              </w:rPr>
              <w:t xml:space="preserve"> муниципального архива</w:t>
            </w:r>
          </w:p>
        </w:tc>
      </w:tr>
      <w:tr w:rsidR="00846944" w:rsidRPr="00775EBE" w:rsidTr="003B3FDE">
        <w:tc>
          <w:tcPr>
            <w:tcW w:w="1678" w:type="dxa"/>
          </w:tcPr>
          <w:p w:rsidR="00846944" w:rsidRPr="00775EBE" w:rsidRDefault="00846944" w:rsidP="003B3FDE">
            <w:pPr>
              <w:spacing w:after="0" w:line="240" w:lineRule="auto"/>
              <w:rPr>
                <w:sz w:val="24"/>
                <w:szCs w:val="24"/>
              </w:rPr>
            </w:pPr>
            <w:r w:rsidRPr="00775EBE">
              <w:rPr>
                <w:sz w:val="24"/>
                <w:szCs w:val="24"/>
              </w:rPr>
              <w:t>2.1.</w:t>
            </w:r>
          </w:p>
        </w:tc>
        <w:tc>
          <w:tcPr>
            <w:tcW w:w="2241" w:type="dxa"/>
          </w:tcPr>
          <w:p w:rsidR="00846944" w:rsidRPr="00775EBE" w:rsidRDefault="00846944" w:rsidP="003B3FDE">
            <w:pPr>
              <w:spacing w:after="0" w:line="240" w:lineRule="auto"/>
              <w:rPr>
                <w:sz w:val="24"/>
                <w:szCs w:val="24"/>
              </w:rPr>
            </w:pPr>
            <w:r>
              <w:rPr>
                <w:sz w:val="24"/>
                <w:szCs w:val="24"/>
              </w:rPr>
              <w:t xml:space="preserve">Количество оцифрованных </w:t>
            </w:r>
            <w:r w:rsidRPr="00775EBE">
              <w:rPr>
                <w:sz w:val="24"/>
                <w:szCs w:val="24"/>
              </w:rPr>
              <w:t xml:space="preserve"> дел</w:t>
            </w:r>
          </w:p>
        </w:tc>
        <w:tc>
          <w:tcPr>
            <w:tcW w:w="1757" w:type="dxa"/>
          </w:tcPr>
          <w:p w:rsidR="00846944" w:rsidRDefault="00846944" w:rsidP="003B3FDE">
            <w:pPr>
              <w:spacing w:after="0" w:line="240" w:lineRule="auto"/>
              <w:rPr>
                <w:sz w:val="24"/>
                <w:szCs w:val="24"/>
              </w:rPr>
            </w:pPr>
            <w:r>
              <w:rPr>
                <w:sz w:val="24"/>
                <w:szCs w:val="24"/>
              </w:rPr>
              <w:t>единица</w:t>
            </w:r>
          </w:p>
          <w:p w:rsidR="00846944" w:rsidRPr="00775EBE" w:rsidRDefault="00846944" w:rsidP="003B3FDE">
            <w:pPr>
              <w:spacing w:after="0" w:line="240" w:lineRule="auto"/>
              <w:rPr>
                <w:sz w:val="24"/>
                <w:szCs w:val="24"/>
              </w:rPr>
            </w:pPr>
            <w:r>
              <w:rPr>
                <w:sz w:val="24"/>
                <w:szCs w:val="24"/>
              </w:rPr>
              <w:t>хранения</w:t>
            </w:r>
          </w:p>
        </w:tc>
        <w:tc>
          <w:tcPr>
            <w:tcW w:w="1781" w:type="dxa"/>
          </w:tcPr>
          <w:p w:rsidR="00846944" w:rsidRPr="00775EBE" w:rsidRDefault="00846944" w:rsidP="003B3FDE">
            <w:pPr>
              <w:spacing w:after="0" w:line="240" w:lineRule="auto"/>
              <w:rPr>
                <w:sz w:val="24"/>
                <w:szCs w:val="24"/>
              </w:rPr>
            </w:pPr>
            <w:r>
              <w:rPr>
                <w:sz w:val="24"/>
                <w:szCs w:val="24"/>
              </w:rPr>
              <w:t>описи дел фондов</w:t>
            </w:r>
          </w:p>
        </w:tc>
        <w:tc>
          <w:tcPr>
            <w:tcW w:w="1779" w:type="dxa"/>
          </w:tcPr>
          <w:p w:rsidR="00846944" w:rsidRPr="00775EBE" w:rsidRDefault="00846944" w:rsidP="003B3FDE">
            <w:pPr>
              <w:spacing w:after="0" w:line="240" w:lineRule="auto"/>
              <w:jc w:val="center"/>
            </w:pPr>
            <w:r>
              <w:rPr>
                <w:sz w:val="24"/>
                <w:szCs w:val="24"/>
              </w:rPr>
              <w:t>35</w:t>
            </w:r>
          </w:p>
        </w:tc>
        <w:tc>
          <w:tcPr>
            <w:tcW w:w="1756" w:type="dxa"/>
          </w:tcPr>
          <w:p w:rsidR="00846944" w:rsidRPr="00775EBE" w:rsidRDefault="00846944" w:rsidP="003B3FDE">
            <w:pPr>
              <w:spacing w:after="0" w:line="240" w:lineRule="auto"/>
              <w:jc w:val="center"/>
            </w:pPr>
            <w:r>
              <w:rPr>
                <w:sz w:val="24"/>
                <w:szCs w:val="24"/>
              </w:rPr>
              <w:t>39</w:t>
            </w:r>
          </w:p>
        </w:tc>
        <w:tc>
          <w:tcPr>
            <w:tcW w:w="1755" w:type="dxa"/>
          </w:tcPr>
          <w:p w:rsidR="00846944" w:rsidRPr="00775EBE" w:rsidRDefault="00846944" w:rsidP="003B3FDE">
            <w:pPr>
              <w:spacing w:after="0" w:line="240" w:lineRule="auto"/>
              <w:jc w:val="center"/>
              <w:rPr>
                <w:sz w:val="24"/>
                <w:szCs w:val="24"/>
              </w:rPr>
            </w:pPr>
            <w:r>
              <w:rPr>
                <w:sz w:val="24"/>
                <w:szCs w:val="24"/>
              </w:rPr>
              <w:t>не менее 35</w:t>
            </w:r>
          </w:p>
        </w:tc>
        <w:tc>
          <w:tcPr>
            <w:tcW w:w="1755" w:type="dxa"/>
          </w:tcPr>
          <w:p w:rsidR="00846944" w:rsidRPr="00775EBE" w:rsidRDefault="00846944" w:rsidP="003B3FDE">
            <w:pPr>
              <w:spacing w:after="0" w:line="240" w:lineRule="auto"/>
              <w:jc w:val="center"/>
              <w:rPr>
                <w:sz w:val="24"/>
                <w:szCs w:val="24"/>
              </w:rPr>
            </w:pPr>
            <w:r>
              <w:rPr>
                <w:sz w:val="24"/>
                <w:szCs w:val="24"/>
              </w:rPr>
              <w:t>не менее 35</w:t>
            </w:r>
          </w:p>
        </w:tc>
      </w:tr>
    </w:tbl>
    <w:p w:rsidR="00846944" w:rsidRPr="00775EBE" w:rsidRDefault="00846944" w:rsidP="00846944">
      <w:pPr>
        <w:autoSpaceDE w:val="0"/>
        <w:autoSpaceDN w:val="0"/>
        <w:adjustRightInd w:val="0"/>
        <w:spacing w:after="0" w:line="240" w:lineRule="auto"/>
        <w:ind w:firstLine="540"/>
        <w:jc w:val="center"/>
        <w:rPr>
          <w:rFonts w:ascii="Times New Roman" w:hAnsi="Times New Roman"/>
          <w:sz w:val="28"/>
          <w:szCs w:val="28"/>
        </w:rPr>
      </w:pPr>
    </w:p>
    <w:p w:rsidR="00846944" w:rsidRPr="00775EBE" w:rsidRDefault="00846944" w:rsidP="00846944">
      <w:pPr>
        <w:autoSpaceDE w:val="0"/>
        <w:autoSpaceDN w:val="0"/>
        <w:adjustRightInd w:val="0"/>
        <w:spacing w:after="0" w:line="240" w:lineRule="auto"/>
        <w:jc w:val="both"/>
        <w:rPr>
          <w:rFonts w:ascii="Times New Roman" w:hAnsi="Times New Roman"/>
          <w:bCs/>
          <w:sz w:val="28"/>
          <w:szCs w:val="28"/>
          <w:lang w:eastAsia="ru-RU"/>
        </w:rPr>
      </w:pPr>
    </w:p>
    <w:p w:rsidR="00846944" w:rsidRDefault="00846944" w:rsidP="00846944">
      <w:pPr>
        <w:autoSpaceDE w:val="0"/>
        <w:autoSpaceDN w:val="0"/>
        <w:adjustRightInd w:val="0"/>
        <w:spacing w:after="0" w:line="240" w:lineRule="auto"/>
        <w:jc w:val="both"/>
        <w:rPr>
          <w:rFonts w:ascii="Times New Roman" w:hAnsi="Times New Roman"/>
          <w:bCs/>
          <w:sz w:val="28"/>
          <w:szCs w:val="28"/>
          <w:lang w:eastAsia="ru-RU"/>
        </w:rPr>
      </w:pPr>
    </w:p>
    <w:p w:rsidR="00846944" w:rsidRDefault="00846944" w:rsidP="00846944">
      <w:pPr>
        <w:autoSpaceDE w:val="0"/>
        <w:autoSpaceDN w:val="0"/>
        <w:adjustRightInd w:val="0"/>
        <w:spacing w:after="0" w:line="240" w:lineRule="auto"/>
        <w:jc w:val="both"/>
        <w:rPr>
          <w:rFonts w:ascii="Times New Roman" w:hAnsi="Times New Roman"/>
          <w:bCs/>
          <w:sz w:val="28"/>
          <w:szCs w:val="28"/>
          <w:lang w:eastAsia="ru-RU"/>
        </w:rPr>
      </w:pPr>
    </w:p>
    <w:p w:rsidR="005E7C60" w:rsidRPr="00222BBA" w:rsidRDefault="005E7C60" w:rsidP="00D67ADA">
      <w:pPr>
        <w:autoSpaceDE w:val="0"/>
        <w:autoSpaceDN w:val="0"/>
        <w:adjustRightInd w:val="0"/>
        <w:spacing w:after="0" w:line="240" w:lineRule="auto"/>
        <w:jc w:val="both"/>
        <w:rPr>
          <w:rFonts w:ascii="Times New Roman" w:hAnsi="Times New Roman"/>
          <w:bCs/>
          <w:sz w:val="28"/>
          <w:szCs w:val="28"/>
          <w:lang w:eastAsia="ru-RU"/>
        </w:rPr>
      </w:pPr>
    </w:p>
    <w:p w:rsidR="005E7C60" w:rsidRPr="00222BBA" w:rsidRDefault="005E7C60" w:rsidP="00D67ADA">
      <w:pPr>
        <w:autoSpaceDE w:val="0"/>
        <w:autoSpaceDN w:val="0"/>
        <w:adjustRightInd w:val="0"/>
        <w:spacing w:after="0" w:line="240" w:lineRule="auto"/>
        <w:jc w:val="both"/>
        <w:rPr>
          <w:rFonts w:ascii="Times New Roman" w:hAnsi="Times New Roman"/>
          <w:bCs/>
          <w:sz w:val="28"/>
          <w:szCs w:val="28"/>
          <w:lang w:eastAsia="ru-RU"/>
        </w:rPr>
      </w:pPr>
    </w:p>
    <w:p w:rsidR="005E7C60" w:rsidRPr="00222BBA" w:rsidRDefault="005E7C60" w:rsidP="00D67ADA">
      <w:pPr>
        <w:autoSpaceDE w:val="0"/>
        <w:autoSpaceDN w:val="0"/>
        <w:adjustRightInd w:val="0"/>
        <w:spacing w:after="0" w:line="240" w:lineRule="auto"/>
        <w:jc w:val="both"/>
        <w:rPr>
          <w:rFonts w:ascii="Times New Roman" w:hAnsi="Times New Roman"/>
          <w:bCs/>
          <w:sz w:val="28"/>
          <w:szCs w:val="28"/>
          <w:lang w:eastAsia="ru-RU"/>
        </w:rPr>
      </w:pPr>
    </w:p>
    <w:p w:rsidR="005E7C60" w:rsidRPr="00222BBA" w:rsidRDefault="005E7C60" w:rsidP="00D67ADA">
      <w:pPr>
        <w:autoSpaceDE w:val="0"/>
        <w:autoSpaceDN w:val="0"/>
        <w:adjustRightInd w:val="0"/>
        <w:spacing w:after="0" w:line="240" w:lineRule="auto"/>
        <w:jc w:val="both"/>
        <w:rPr>
          <w:rFonts w:ascii="Times New Roman" w:hAnsi="Times New Roman"/>
          <w:bCs/>
          <w:sz w:val="28"/>
          <w:szCs w:val="28"/>
          <w:lang w:eastAsia="ru-RU"/>
        </w:rPr>
      </w:pPr>
    </w:p>
    <w:p w:rsidR="005E7C60" w:rsidRDefault="005E7C60" w:rsidP="00D67ADA">
      <w:pPr>
        <w:autoSpaceDE w:val="0"/>
        <w:autoSpaceDN w:val="0"/>
        <w:adjustRightInd w:val="0"/>
        <w:spacing w:after="0" w:line="240" w:lineRule="auto"/>
        <w:jc w:val="both"/>
        <w:rPr>
          <w:rFonts w:ascii="Times New Roman" w:hAnsi="Times New Roman"/>
          <w:bCs/>
          <w:sz w:val="28"/>
          <w:szCs w:val="28"/>
          <w:lang w:eastAsia="ru-RU"/>
        </w:rPr>
      </w:pPr>
    </w:p>
    <w:p w:rsidR="00A81C32" w:rsidRPr="00222BBA" w:rsidRDefault="00A81C32" w:rsidP="00D67ADA">
      <w:pPr>
        <w:autoSpaceDE w:val="0"/>
        <w:autoSpaceDN w:val="0"/>
        <w:adjustRightInd w:val="0"/>
        <w:spacing w:after="0" w:line="240" w:lineRule="auto"/>
        <w:jc w:val="both"/>
        <w:rPr>
          <w:rFonts w:ascii="Times New Roman" w:hAnsi="Times New Roman"/>
          <w:bCs/>
          <w:sz w:val="28"/>
          <w:szCs w:val="28"/>
          <w:lang w:eastAsia="ru-RU"/>
        </w:rPr>
      </w:pPr>
    </w:p>
    <w:tbl>
      <w:tblPr>
        <w:tblW w:w="14877" w:type="dxa"/>
        <w:tblInd w:w="93" w:type="dxa"/>
        <w:tblLayout w:type="fixed"/>
        <w:tblLook w:val="00A0" w:firstRow="1" w:lastRow="0" w:firstColumn="1" w:lastColumn="0" w:noHBand="0" w:noVBand="0"/>
      </w:tblPr>
      <w:tblGrid>
        <w:gridCol w:w="480"/>
        <w:gridCol w:w="29"/>
        <w:gridCol w:w="1633"/>
        <w:gridCol w:w="1089"/>
        <w:gridCol w:w="680"/>
        <w:gridCol w:w="852"/>
        <w:gridCol w:w="1590"/>
        <w:gridCol w:w="508"/>
        <w:gridCol w:w="1109"/>
        <w:gridCol w:w="6220"/>
        <w:gridCol w:w="687"/>
      </w:tblGrid>
      <w:tr w:rsidR="005E7C60" w:rsidRPr="00982D6A" w:rsidTr="00B81BD8">
        <w:trPr>
          <w:gridAfter w:val="1"/>
          <w:wAfter w:w="687" w:type="dxa"/>
          <w:trHeight w:val="315"/>
        </w:trPr>
        <w:tc>
          <w:tcPr>
            <w:tcW w:w="509" w:type="dxa"/>
            <w:gridSpan w:val="2"/>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633"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089"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680"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852"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590"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508"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109"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6220" w:type="dxa"/>
            <w:tcBorders>
              <w:top w:val="nil"/>
              <w:left w:val="nil"/>
              <w:bottom w:val="nil"/>
              <w:right w:val="nil"/>
            </w:tcBorders>
            <w:vAlign w:val="bottom"/>
          </w:tcPr>
          <w:p w:rsidR="005E7C60" w:rsidRPr="00982D6A" w:rsidRDefault="00EA417C" w:rsidP="00982D6A">
            <w:pPr>
              <w:spacing w:after="0" w:line="240" w:lineRule="auto"/>
              <w:ind w:left="2852"/>
              <w:jc w:val="both"/>
              <w:rPr>
                <w:rFonts w:ascii="Times New Roman" w:hAnsi="Times New Roman"/>
                <w:sz w:val="24"/>
                <w:szCs w:val="24"/>
                <w:lang w:eastAsia="ru-RU"/>
              </w:rPr>
            </w:pPr>
            <w:r w:rsidRPr="00982D6A">
              <w:rPr>
                <w:rFonts w:ascii="Times New Roman" w:hAnsi="Times New Roman"/>
                <w:sz w:val="24"/>
                <w:szCs w:val="24"/>
                <w:lang w:eastAsia="ru-RU"/>
              </w:rPr>
              <w:t xml:space="preserve">Приложение </w:t>
            </w:r>
            <w:r w:rsidR="00B67F79" w:rsidRPr="00982D6A">
              <w:rPr>
                <w:rFonts w:ascii="Times New Roman" w:hAnsi="Times New Roman"/>
                <w:sz w:val="24"/>
                <w:szCs w:val="24"/>
                <w:lang w:eastAsia="ru-RU"/>
              </w:rPr>
              <w:t>№</w:t>
            </w:r>
            <w:r w:rsidR="005E7C60" w:rsidRPr="00982D6A">
              <w:rPr>
                <w:rFonts w:ascii="Times New Roman" w:hAnsi="Times New Roman"/>
                <w:sz w:val="24"/>
                <w:szCs w:val="24"/>
                <w:lang w:eastAsia="ru-RU"/>
              </w:rPr>
              <w:t xml:space="preserve"> 2</w:t>
            </w:r>
            <w:r w:rsidR="005E7C60" w:rsidRPr="00982D6A">
              <w:rPr>
                <w:rFonts w:ascii="Times New Roman" w:hAnsi="Times New Roman"/>
                <w:sz w:val="24"/>
                <w:szCs w:val="24"/>
                <w:lang w:eastAsia="ru-RU"/>
              </w:rPr>
              <w:br/>
              <w:t>к подпрограмме 4 "Осуществление государственных полномочий в области архивного дела"</w:t>
            </w:r>
          </w:p>
        </w:tc>
      </w:tr>
      <w:tr w:rsidR="005E7C60" w:rsidRPr="00222BBA" w:rsidTr="00B81BD8">
        <w:trPr>
          <w:gridAfter w:val="1"/>
          <w:wAfter w:w="687" w:type="dxa"/>
          <w:trHeight w:val="315"/>
        </w:trPr>
        <w:tc>
          <w:tcPr>
            <w:tcW w:w="509" w:type="dxa"/>
            <w:gridSpan w:val="2"/>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633"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089"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680"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852"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590"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508"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1109" w:type="dxa"/>
            <w:tcBorders>
              <w:top w:val="nil"/>
              <w:left w:val="nil"/>
              <w:bottom w:val="nil"/>
              <w:right w:val="nil"/>
            </w:tcBorders>
            <w:noWrap/>
            <w:vAlign w:val="bottom"/>
          </w:tcPr>
          <w:p w:rsidR="005E7C60" w:rsidRPr="00222BBA" w:rsidRDefault="005E7C60" w:rsidP="0077574F">
            <w:pPr>
              <w:spacing w:after="0" w:line="240" w:lineRule="auto"/>
              <w:rPr>
                <w:rFonts w:ascii="Times New Roman" w:hAnsi="Times New Roman"/>
                <w:sz w:val="20"/>
                <w:szCs w:val="20"/>
                <w:lang w:eastAsia="ru-RU"/>
              </w:rPr>
            </w:pPr>
          </w:p>
        </w:tc>
        <w:tc>
          <w:tcPr>
            <w:tcW w:w="6220" w:type="dxa"/>
            <w:tcBorders>
              <w:top w:val="nil"/>
              <w:left w:val="nil"/>
              <w:bottom w:val="nil"/>
              <w:right w:val="nil"/>
            </w:tcBorders>
            <w:vAlign w:val="bottom"/>
          </w:tcPr>
          <w:p w:rsidR="005E7C60" w:rsidRPr="00222BBA" w:rsidRDefault="005E7C60" w:rsidP="0077574F">
            <w:pPr>
              <w:spacing w:after="0" w:line="240" w:lineRule="auto"/>
              <w:jc w:val="center"/>
              <w:rPr>
                <w:rFonts w:ascii="Times New Roman" w:hAnsi="Times New Roman"/>
                <w:sz w:val="20"/>
                <w:szCs w:val="20"/>
                <w:lang w:eastAsia="ru-RU"/>
              </w:rPr>
            </w:pPr>
          </w:p>
        </w:tc>
      </w:tr>
      <w:tr w:rsidR="005E7C60" w:rsidRPr="00C97BB9" w:rsidTr="00B81BD8">
        <w:trPr>
          <w:trHeight w:val="611"/>
        </w:trPr>
        <w:tc>
          <w:tcPr>
            <w:tcW w:w="480" w:type="dxa"/>
            <w:tcBorders>
              <w:top w:val="nil"/>
              <w:left w:val="nil"/>
              <w:bottom w:val="nil"/>
              <w:right w:val="nil"/>
            </w:tcBorders>
            <w:noWrap/>
            <w:vAlign w:val="bottom"/>
          </w:tcPr>
          <w:p w:rsidR="005E7C60" w:rsidRPr="00222BBA" w:rsidRDefault="005E7C60" w:rsidP="0098118C">
            <w:pPr>
              <w:spacing w:after="0" w:line="240" w:lineRule="auto"/>
              <w:rPr>
                <w:rFonts w:ascii="Times New Roman" w:hAnsi="Times New Roman"/>
                <w:sz w:val="20"/>
                <w:szCs w:val="20"/>
                <w:lang w:eastAsia="ru-RU"/>
              </w:rPr>
            </w:pPr>
          </w:p>
        </w:tc>
        <w:tc>
          <w:tcPr>
            <w:tcW w:w="14397" w:type="dxa"/>
            <w:gridSpan w:val="10"/>
            <w:tcBorders>
              <w:top w:val="nil"/>
              <w:left w:val="nil"/>
              <w:bottom w:val="nil"/>
              <w:right w:val="nil"/>
            </w:tcBorders>
            <w:vAlign w:val="bottom"/>
          </w:tcPr>
          <w:tbl>
            <w:tblPr>
              <w:tblW w:w="13620" w:type="dxa"/>
              <w:tblLayout w:type="fixed"/>
              <w:tblLook w:val="04A0" w:firstRow="1" w:lastRow="0" w:firstColumn="1" w:lastColumn="0" w:noHBand="0" w:noVBand="1"/>
            </w:tblPr>
            <w:tblGrid>
              <w:gridCol w:w="480"/>
              <w:gridCol w:w="1780"/>
              <w:gridCol w:w="1120"/>
              <w:gridCol w:w="700"/>
              <w:gridCol w:w="600"/>
              <w:gridCol w:w="1320"/>
              <w:gridCol w:w="520"/>
              <w:gridCol w:w="460"/>
              <w:gridCol w:w="860"/>
              <w:gridCol w:w="1140"/>
              <w:gridCol w:w="1080"/>
              <w:gridCol w:w="820"/>
              <w:gridCol w:w="920"/>
              <w:gridCol w:w="1820"/>
            </w:tblGrid>
            <w:tr w:rsidR="00B67F79" w:rsidRPr="002507E7" w:rsidTr="00B67F79">
              <w:trPr>
                <w:trHeight w:val="435"/>
              </w:trPr>
              <w:tc>
                <w:tcPr>
                  <w:tcW w:w="480" w:type="dxa"/>
                  <w:tcBorders>
                    <w:top w:val="nil"/>
                    <w:left w:val="nil"/>
                    <w:bottom w:val="nil"/>
                    <w:right w:val="nil"/>
                  </w:tcBorders>
                  <w:shd w:val="clear" w:color="auto" w:fill="auto"/>
                  <w:noWrap/>
                  <w:vAlign w:val="bottom"/>
                  <w:hideMark/>
                </w:tcPr>
                <w:p w:rsidR="00B67F79" w:rsidRPr="00C97BB9" w:rsidRDefault="00B67F79" w:rsidP="00B67F79">
                  <w:pPr>
                    <w:spacing w:after="0" w:line="240" w:lineRule="auto"/>
                    <w:rPr>
                      <w:rFonts w:eastAsia="Times New Roman"/>
                      <w:sz w:val="20"/>
                      <w:szCs w:val="20"/>
                      <w:highlight w:val="yellow"/>
                      <w:lang w:eastAsia="ru-RU"/>
                    </w:rPr>
                  </w:pPr>
                </w:p>
              </w:tc>
              <w:tc>
                <w:tcPr>
                  <w:tcW w:w="13140" w:type="dxa"/>
                  <w:gridSpan w:val="13"/>
                  <w:tcBorders>
                    <w:top w:val="nil"/>
                    <w:left w:val="nil"/>
                    <w:bottom w:val="nil"/>
                    <w:right w:val="nil"/>
                  </w:tcBorders>
                  <w:shd w:val="clear" w:color="auto" w:fill="auto"/>
                  <w:vAlign w:val="bottom"/>
                  <w:hideMark/>
                </w:tcPr>
                <w:p w:rsidR="00B67F79" w:rsidRPr="002507E7" w:rsidRDefault="00B67F79" w:rsidP="00B67F79">
                  <w:pPr>
                    <w:spacing w:after="0" w:line="240" w:lineRule="auto"/>
                    <w:jc w:val="center"/>
                    <w:rPr>
                      <w:rFonts w:ascii="Times New Roman" w:eastAsia="Times New Roman" w:hAnsi="Times New Roman"/>
                      <w:b/>
                      <w:bCs/>
                      <w:sz w:val="20"/>
                      <w:szCs w:val="20"/>
                      <w:lang w:eastAsia="ru-RU"/>
                    </w:rPr>
                  </w:pPr>
                  <w:r w:rsidRPr="002507E7">
                    <w:rPr>
                      <w:rFonts w:ascii="Times New Roman" w:eastAsia="Times New Roman" w:hAnsi="Times New Roman"/>
                      <w:b/>
                      <w:bCs/>
                      <w:sz w:val="20"/>
                      <w:szCs w:val="20"/>
                      <w:lang w:eastAsia="ru-RU"/>
                    </w:rPr>
                    <w:t>Перечень мероприятий подпрограммы 4 "Осуществление государственных полномочий в области архивного дела"  с указанием объема средств на их реализацию и ожидаемых результатов</w:t>
                  </w:r>
                </w:p>
              </w:tc>
            </w:tr>
            <w:tr w:rsidR="00B67F79" w:rsidRPr="002507E7" w:rsidTr="00B67F79">
              <w:trPr>
                <w:trHeight w:val="255"/>
              </w:trPr>
              <w:tc>
                <w:tcPr>
                  <w:tcW w:w="480" w:type="dxa"/>
                  <w:tcBorders>
                    <w:top w:val="nil"/>
                    <w:left w:val="nil"/>
                    <w:bottom w:val="nil"/>
                    <w:right w:val="nil"/>
                  </w:tcBorders>
                  <w:shd w:val="clear" w:color="auto" w:fill="auto"/>
                  <w:noWrap/>
                  <w:vAlign w:val="bottom"/>
                  <w:hideMark/>
                </w:tcPr>
                <w:p w:rsidR="00B67F79" w:rsidRPr="00C97BB9" w:rsidRDefault="00B67F79" w:rsidP="00B67F79">
                  <w:pPr>
                    <w:spacing w:after="0" w:line="240" w:lineRule="auto"/>
                    <w:rPr>
                      <w:rFonts w:eastAsia="Times New Roman"/>
                      <w:sz w:val="20"/>
                      <w:szCs w:val="20"/>
                      <w:highlight w:val="yellow"/>
                      <w:lang w:eastAsia="ru-RU"/>
                    </w:rPr>
                  </w:pPr>
                </w:p>
              </w:tc>
              <w:tc>
                <w:tcPr>
                  <w:tcW w:w="1780" w:type="dxa"/>
                  <w:tcBorders>
                    <w:top w:val="nil"/>
                    <w:left w:val="nil"/>
                    <w:bottom w:val="nil"/>
                    <w:right w:val="nil"/>
                  </w:tcBorders>
                  <w:shd w:val="clear" w:color="auto" w:fill="auto"/>
                  <w:noWrap/>
                  <w:vAlign w:val="bottom"/>
                  <w:hideMark/>
                </w:tcPr>
                <w:p w:rsidR="00B67F79" w:rsidRPr="00C97BB9" w:rsidRDefault="00B67F79" w:rsidP="00B67F79">
                  <w:pPr>
                    <w:spacing w:after="0" w:line="240" w:lineRule="auto"/>
                    <w:rPr>
                      <w:rFonts w:ascii="Times New Roman" w:eastAsia="Times New Roman" w:hAnsi="Times New Roman"/>
                      <w:sz w:val="20"/>
                      <w:szCs w:val="20"/>
                      <w:highlight w:val="yellow"/>
                      <w:lang w:eastAsia="ru-RU"/>
                    </w:rPr>
                  </w:pPr>
                </w:p>
              </w:tc>
              <w:tc>
                <w:tcPr>
                  <w:tcW w:w="1120" w:type="dxa"/>
                  <w:tcBorders>
                    <w:top w:val="nil"/>
                    <w:left w:val="nil"/>
                    <w:bottom w:val="nil"/>
                    <w:right w:val="nil"/>
                  </w:tcBorders>
                  <w:shd w:val="clear" w:color="auto" w:fill="auto"/>
                  <w:noWrap/>
                  <w:vAlign w:val="bottom"/>
                  <w:hideMark/>
                </w:tcPr>
                <w:p w:rsidR="00B67F79" w:rsidRPr="00C97BB9" w:rsidRDefault="00B67F79" w:rsidP="00B67F79">
                  <w:pPr>
                    <w:spacing w:after="0" w:line="240" w:lineRule="auto"/>
                    <w:rPr>
                      <w:rFonts w:ascii="Times New Roman" w:eastAsia="Times New Roman" w:hAnsi="Times New Roman"/>
                      <w:sz w:val="20"/>
                      <w:szCs w:val="20"/>
                      <w:highlight w:val="yellow"/>
                      <w:lang w:eastAsia="ru-RU"/>
                    </w:rPr>
                  </w:pPr>
                </w:p>
              </w:tc>
              <w:tc>
                <w:tcPr>
                  <w:tcW w:w="700" w:type="dxa"/>
                  <w:tcBorders>
                    <w:top w:val="nil"/>
                    <w:left w:val="nil"/>
                    <w:bottom w:val="nil"/>
                    <w:right w:val="nil"/>
                  </w:tcBorders>
                  <w:shd w:val="clear" w:color="auto" w:fill="auto"/>
                  <w:noWrap/>
                  <w:vAlign w:val="bottom"/>
                  <w:hideMark/>
                </w:tcPr>
                <w:p w:rsidR="00B67F79" w:rsidRPr="00C97BB9" w:rsidRDefault="00B67F79" w:rsidP="00B67F79">
                  <w:pPr>
                    <w:spacing w:after="0" w:line="240" w:lineRule="auto"/>
                    <w:rPr>
                      <w:rFonts w:ascii="Times New Roman" w:eastAsia="Times New Roman" w:hAnsi="Times New Roman"/>
                      <w:sz w:val="20"/>
                      <w:szCs w:val="20"/>
                      <w:highlight w:val="yellow"/>
                      <w:lang w:eastAsia="ru-RU"/>
                    </w:rPr>
                  </w:pPr>
                </w:p>
              </w:tc>
              <w:tc>
                <w:tcPr>
                  <w:tcW w:w="60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132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52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46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92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c>
                <w:tcPr>
                  <w:tcW w:w="1820" w:type="dxa"/>
                  <w:tcBorders>
                    <w:top w:val="nil"/>
                    <w:left w:val="nil"/>
                    <w:bottom w:val="nil"/>
                    <w:right w:val="nil"/>
                  </w:tcBorders>
                  <w:shd w:val="clear" w:color="auto" w:fill="auto"/>
                  <w:noWrap/>
                  <w:vAlign w:val="bottom"/>
                  <w:hideMark/>
                </w:tcPr>
                <w:p w:rsidR="00B67F79" w:rsidRPr="002507E7" w:rsidRDefault="00B67F79" w:rsidP="00B67F79">
                  <w:pPr>
                    <w:spacing w:after="0" w:line="240" w:lineRule="auto"/>
                    <w:rPr>
                      <w:rFonts w:ascii="Times New Roman" w:eastAsia="Times New Roman" w:hAnsi="Times New Roman"/>
                      <w:sz w:val="20"/>
                      <w:szCs w:val="20"/>
                      <w:lang w:eastAsia="ru-RU"/>
                    </w:rPr>
                  </w:pPr>
                </w:p>
              </w:tc>
            </w:tr>
            <w:tr w:rsidR="00B67F79" w:rsidRPr="002507E7" w:rsidTr="00B67F79">
              <w:trPr>
                <w:trHeight w:val="300"/>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 xml:space="preserve">№ </w:t>
                  </w:r>
                  <w:proofErr w:type="gramStart"/>
                  <w:r w:rsidRPr="004877A2">
                    <w:rPr>
                      <w:rFonts w:ascii="Times New Roman" w:eastAsia="Times New Roman" w:hAnsi="Times New Roman"/>
                      <w:sz w:val="20"/>
                      <w:szCs w:val="20"/>
                      <w:lang w:eastAsia="ru-RU"/>
                    </w:rPr>
                    <w:t>п</w:t>
                  </w:r>
                  <w:proofErr w:type="gramEnd"/>
                  <w:r w:rsidRPr="004877A2">
                    <w:rPr>
                      <w:rFonts w:ascii="Times New Roman" w:eastAsia="Times New Roman" w:hAnsi="Times New Roman"/>
                      <w:sz w:val="20"/>
                      <w:szCs w:val="20"/>
                      <w:lang w:eastAsia="ru-RU"/>
                    </w:rPr>
                    <w:t>/п</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Программные мероприятия, обеспечивающие выполнение задач</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ГРБС</w:t>
                  </w:r>
                </w:p>
              </w:tc>
              <w:tc>
                <w:tcPr>
                  <w:tcW w:w="3140" w:type="dxa"/>
                  <w:gridSpan w:val="4"/>
                  <w:tcBorders>
                    <w:top w:val="single" w:sz="4" w:space="0" w:color="auto"/>
                    <w:left w:val="nil"/>
                    <w:bottom w:val="single" w:sz="4" w:space="0" w:color="auto"/>
                    <w:right w:val="single" w:sz="4" w:space="0" w:color="000000"/>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Код бюджетной классификаци</w:t>
                  </w:r>
                  <w:r w:rsidR="00225FC7" w:rsidRPr="004877A2">
                    <w:rPr>
                      <w:rFonts w:ascii="Times New Roman" w:eastAsia="Times New Roman" w:hAnsi="Times New Roman"/>
                      <w:sz w:val="20"/>
                      <w:szCs w:val="20"/>
                      <w:lang w:eastAsia="ru-RU"/>
                    </w:rPr>
                    <w:t>и</w:t>
                  </w:r>
                </w:p>
              </w:tc>
              <w:tc>
                <w:tcPr>
                  <w:tcW w:w="5280" w:type="dxa"/>
                  <w:gridSpan w:val="6"/>
                  <w:tcBorders>
                    <w:top w:val="single" w:sz="4" w:space="0" w:color="auto"/>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Расходы (</w:t>
                  </w:r>
                  <w:proofErr w:type="spellStart"/>
                  <w:r w:rsidRPr="004877A2">
                    <w:rPr>
                      <w:rFonts w:ascii="Times New Roman" w:eastAsia="Times New Roman" w:hAnsi="Times New Roman"/>
                      <w:sz w:val="20"/>
                      <w:szCs w:val="20"/>
                      <w:lang w:eastAsia="ru-RU"/>
                    </w:rPr>
                    <w:t>тыс</w:t>
                  </w:r>
                  <w:proofErr w:type="gramStart"/>
                  <w:r w:rsidRPr="004877A2">
                    <w:rPr>
                      <w:rFonts w:ascii="Times New Roman" w:eastAsia="Times New Roman" w:hAnsi="Times New Roman"/>
                      <w:sz w:val="20"/>
                      <w:szCs w:val="20"/>
                      <w:lang w:eastAsia="ru-RU"/>
                    </w:rPr>
                    <w:t>.р</w:t>
                  </w:r>
                  <w:proofErr w:type="gramEnd"/>
                  <w:r w:rsidRPr="004877A2">
                    <w:rPr>
                      <w:rFonts w:ascii="Times New Roman" w:eastAsia="Times New Roman" w:hAnsi="Times New Roman"/>
                      <w:sz w:val="20"/>
                      <w:szCs w:val="20"/>
                      <w:lang w:eastAsia="ru-RU"/>
                    </w:rPr>
                    <w:t>ублей</w:t>
                  </w:r>
                  <w:proofErr w:type="spellEnd"/>
                  <w:r w:rsidRPr="004877A2">
                    <w:rPr>
                      <w:rFonts w:ascii="Times New Roman" w:eastAsia="Times New Roman" w:hAnsi="Times New Roman"/>
                      <w:sz w:val="20"/>
                      <w:szCs w:val="20"/>
                      <w:lang w:eastAsia="ru-RU"/>
                    </w:rPr>
                    <w:t>), годы</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Ожидаемый результат от</w:t>
                  </w:r>
                  <w:r w:rsidRPr="004877A2">
                    <w:rPr>
                      <w:rFonts w:ascii="Times New Roman" w:eastAsia="Times New Roman" w:hAnsi="Times New Roman"/>
                      <w:sz w:val="20"/>
                      <w:szCs w:val="20"/>
                      <w:lang w:eastAsia="ru-RU"/>
                    </w:rPr>
                    <w:br/>
                    <w:t>реализованных программных мероприятий (в натуральном  выражении), эффект</w:t>
                  </w:r>
                </w:p>
              </w:tc>
            </w:tr>
            <w:tr w:rsidR="00B67F79" w:rsidRPr="002507E7" w:rsidTr="00B67F79">
              <w:trPr>
                <w:trHeight w:val="1680"/>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B67F79" w:rsidRPr="004877A2" w:rsidRDefault="00B67F79" w:rsidP="00B67F79">
                  <w:pPr>
                    <w:spacing w:after="0" w:line="240" w:lineRule="auto"/>
                    <w:rPr>
                      <w:rFonts w:ascii="Times New Roman" w:eastAsia="Times New Roman" w:hAnsi="Times New Roman"/>
                      <w:sz w:val="20"/>
                      <w:szCs w:val="20"/>
                      <w:lang w:eastAsia="ru-RU"/>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B67F79" w:rsidRPr="004877A2" w:rsidRDefault="00B67F79" w:rsidP="00B67F79">
                  <w:pPr>
                    <w:spacing w:after="0" w:line="240" w:lineRule="auto"/>
                    <w:rPr>
                      <w:rFonts w:ascii="Times New Roman" w:eastAsia="Times New Roman" w:hAnsi="Times New Roman"/>
                      <w:sz w:val="20"/>
                      <w:szCs w:val="20"/>
                      <w:lang w:eastAsia="ru-RU"/>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67F79" w:rsidRPr="004877A2" w:rsidRDefault="00B67F79" w:rsidP="00B67F79">
                  <w:pPr>
                    <w:spacing w:after="0" w:line="240" w:lineRule="auto"/>
                    <w:rPr>
                      <w:rFonts w:ascii="Times New Roman" w:eastAsia="Times New Roman" w:hAnsi="Times New Roman"/>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ГРБС</w:t>
                  </w:r>
                </w:p>
              </w:tc>
              <w:tc>
                <w:tcPr>
                  <w:tcW w:w="60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proofErr w:type="spellStart"/>
                  <w:r w:rsidRPr="004877A2">
                    <w:rPr>
                      <w:rFonts w:ascii="Times New Roman" w:eastAsia="Times New Roman" w:hAnsi="Times New Roman"/>
                      <w:sz w:val="20"/>
                      <w:szCs w:val="20"/>
                      <w:lang w:eastAsia="ru-RU"/>
                    </w:rPr>
                    <w:t>РзПр</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ЦСР</w:t>
                  </w:r>
                </w:p>
              </w:tc>
              <w:tc>
                <w:tcPr>
                  <w:tcW w:w="52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ВР</w:t>
                  </w:r>
                </w:p>
              </w:tc>
              <w:tc>
                <w:tcPr>
                  <w:tcW w:w="46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B67F79" w:rsidRPr="004877A2" w:rsidRDefault="000463B2"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2024</w:t>
                  </w:r>
                </w:p>
              </w:tc>
              <w:tc>
                <w:tcPr>
                  <w:tcW w:w="1140" w:type="dxa"/>
                  <w:tcBorders>
                    <w:top w:val="nil"/>
                    <w:left w:val="nil"/>
                    <w:bottom w:val="single" w:sz="4" w:space="0" w:color="auto"/>
                    <w:right w:val="single" w:sz="4" w:space="0" w:color="auto"/>
                  </w:tcBorders>
                  <w:shd w:val="clear" w:color="auto" w:fill="auto"/>
                  <w:vAlign w:val="center"/>
                  <w:hideMark/>
                </w:tcPr>
                <w:p w:rsidR="00B67F79" w:rsidRPr="004877A2" w:rsidRDefault="000463B2"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2025</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B67F79" w:rsidRPr="004877A2" w:rsidRDefault="00B67F79" w:rsidP="00222BBA">
                  <w:pPr>
                    <w:spacing w:after="0" w:line="240" w:lineRule="auto"/>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пе</w:t>
                  </w:r>
                  <w:r w:rsidR="000463B2" w:rsidRPr="004877A2">
                    <w:rPr>
                      <w:rFonts w:ascii="Times New Roman" w:eastAsia="Times New Roman" w:hAnsi="Times New Roman"/>
                      <w:sz w:val="20"/>
                      <w:szCs w:val="20"/>
                      <w:lang w:eastAsia="ru-RU"/>
                    </w:rPr>
                    <w:t>рвый год планового периода 2026</w:t>
                  </w:r>
                </w:p>
              </w:tc>
              <w:tc>
                <w:tcPr>
                  <w:tcW w:w="820" w:type="dxa"/>
                  <w:tcBorders>
                    <w:top w:val="single" w:sz="4" w:space="0" w:color="auto"/>
                    <w:left w:val="single" w:sz="4" w:space="0" w:color="auto"/>
                    <w:bottom w:val="single" w:sz="4" w:space="0" w:color="auto"/>
                    <w:right w:val="nil"/>
                  </w:tcBorders>
                  <w:shd w:val="clear" w:color="auto" w:fill="auto"/>
                  <w:vAlign w:val="bottom"/>
                  <w:hideMark/>
                </w:tcPr>
                <w:p w:rsidR="00B67F79" w:rsidRPr="004877A2" w:rsidRDefault="00B67F79" w:rsidP="00222BBA">
                  <w:pPr>
                    <w:spacing w:after="0" w:line="240" w:lineRule="auto"/>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в</w:t>
                  </w:r>
                  <w:r w:rsidR="000463B2" w:rsidRPr="004877A2">
                    <w:rPr>
                      <w:rFonts w:ascii="Times New Roman" w:eastAsia="Times New Roman" w:hAnsi="Times New Roman"/>
                      <w:sz w:val="20"/>
                      <w:szCs w:val="20"/>
                      <w:lang w:eastAsia="ru-RU"/>
                    </w:rPr>
                    <w:t>торой год планового периода 2027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Итого на период</w:t>
                  </w: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B67F79" w:rsidRPr="004877A2" w:rsidRDefault="00B67F79" w:rsidP="00B67F79">
                  <w:pPr>
                    <w:spacing w:after="0" w:line="240" w:lineRule="auto"/>
                    <w:rPr>
                      <w:rFonts w:ascii="Times New Roman" w:eastAsia="Times New Roman" w:hAnsi="Times New Roman"/>
                      <w:sz w:val="20"/>
                      <w:szCs w:val="20"/>
                      <w:lang w:eastAsia="ru-RU"/>
                    </w:rPr>
                  </w:pPr>
                </w:p>
              </w:tc>
            </w:tr>
            <w:tr w:rsidR="00B67F79" w:rsidRPr="002507E7" w:rsidTr="00B67F79">
              <w:trPr>
                <w:trHeight w:val="570"/>
              </w:trPr>
              <w:tc>
                <w:tcPr>
                  <w:tcW w:w="13620" w:type="dxa"/>
                  <w:gridSpan w:val="14"/>
                  <w:tcBorders>
                    <w:top w:val="single" w:sz="4" w:space="0" w:color="auto"/>
                    <w:left w:val="single" w:sz="4" w:space="0" w:color="auto"/>
                    <w:bottom w:val="single" w:sz="4" w:space="0" w:color="auto"/>
                    <w:right w:val="nil"/>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B67F79" w:rsidRPr="002507E7" w:rsidTr="00B67F79">
              <w:trPr>
                <w:trHeight w:val="540"/>
              </w:trPr>
              <w:tc>
                <w:tcPr>
                  <w:tcW w:w="13620" w:type="dxa"/>
                  <w:gridSpan w:val="14"/>
                  <w:tcBorders>
                    <w:top w:val="single" w:sz="4" w:space="0" w:color="auto"/>
                    <w:left w:val="single" w:sz="4" w:space="0" w:color="auto"/>
                    <w:bottom w:val="single" w:sz="4" w:space="0" w:color="auto"/>
                    <w:right w:val="nil"/>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Задача 1. Создание нормативных условий хранения архивных документов</w:t>
                  </w:r>
                </w:p>
              </w:tc>
            </w:tr>
            <w:tr w:rsidR="00B67F79" w:rsidRPr="002507E7" w:rsidTr="00B67F79">
              <w:trPr>
                <w:trHeight w:val="915"/>
              </w:trPr>
              <w:tc>
                <w:tcPr>
                  <w:tcW w:w="480" w:type="dxa"/>
                  <w:tcBorders>
                    <w:top w:val="nil"/>
                    <w:left w:val="single" w:sz="4" w:space="0" w:color="auto"/>
                    <w:bottom w:val="nil"/>
                    <w:right w:val="single" w:sz="4" w:space="0" w:color="auto"/>
                  </w:tcBorders>
                  <w:shd w:val="clear" w:color="auto" w:fill="auto"/>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1.1.</w:t>
                  </w:r>
                </w:p>
              </w:tc>
              <w:tc>
                <w:tcPr>
                  <w:tcW w:w="1780" w:type="dxa"/>
                  <w:tcBorders>
                    <w:top w:val="nil"/>
                    <w:left w:val="nil"/>
                    <w:bottom w:val="nil"/>
                    <w:right w:val="single" w:sz="4" w:space="0" w:color="auto"/>
                  </w:tcBorders>
                  <w:shd w:val="clear" w:color="auto" w:fill="auto"/>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 xml:space="preserve">Количество </w:t>
                  </w:r>
                  <w:proofErr w:type="spellStart"/>
                  <w:r w:rsidRPr="004877A2">
                    <w:rPr>
                      <w:rFonts w:ascii="Times New Roman" w:eastAsia="Times New Roman" w:hAnsi="Times New Roman"/>
                      <w:sz w:val="20"/>
                      <w:szCs w:val="20"/>
                      <w:lang w:eastAsia="ru-RU"/>
                    </w:rPr>
                    <w:t>закартонированных</w:t>
                  </w:r>
                  <w:proofErr w:type="spellEnd"/>
                  <w:r w:rsidRPr="004877A2">
                    <w:rPr>
                      <w:rFonts w:ascii="Times New Roman" w:eastAsia="Times New Roman" w:hAnsi="Times New Roman"/>
                      <w:sz w:val="20"/>
                      <w:szCs w:val="20"/>
                      <w:lang w:eastAsia="ru-RU"/>
                    </w:rPr>
                    <w:t xml:space="preserve"> дел</w:t>
                  </w:r>
                </w:p>
              </w:tc>
              <w:tc>
                <w:tcPr>
                  <w:tcW w:w="1120" w:type="dxa"/>
                  <w:tcBorders>
                    <w:top w:val="nil"/>
                    <w:left w:val="nil"/>
                    <w:bottom w:val="nil"/>
                    <w:right w:val="single" w:sz="4" w:space="0" w:color="auto"/>
                  </w:tcBorders>
                  <w:shd w:val="clear" w:color="auto" w:fill="auto"/>
                  <w:hideMark/>
                </w:tcPr>
                <w:p w:rsidR="00B67F79" w:rsidRPr="004877A2" w:rsidRDefault="00B67F79" w:rsidP="00B67F79">
                  <w:pPr>
                    <w:spacing w:after="24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Архивный отдел</w:t>
                  </w:r>
                  <w:r w:rsidRPr="004877A2">
                    <w:rPr>
                      <w:rFonts w:ascii="Times New Roman" w:eastAsia="Times New Roman" w:hAnsi="Times New Roman"/>
                      <w:sz w:val="20"/>
                      <w:szCs w:val="2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 xml:space="preserve">    0340075190</w:t>
                  </w:r>
                </w:p>
              </w:tc>
              <w:tc>
                <w:tcPr>
                  <w:tcW w:w="52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120</w:t>
                  </w:r>
                </w:p>
              </w:tc>
              <w:tc>
                <w:tcPr>
                  <w:tcW w:w="46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 </w:t>
                  </w:r>
                </w:p>
              </w:tc>
              <w:tc>
                <w:tcPr>
                  <w:tcW w:w="860" w:type="dxa"/>
                  <w:tcBorders>
                    <w:top w:val="nil"/>
                    <w:left w:val="nil"/>
                    <w:bottom w:val="single" w:sz="4" w:space="0" w:color="auto"/>
                    <w:right w:val="single" w:sz="4" w:space="0" w:color="auto"/>
                  </w:tcBorders>
                  <w:shd w:val="clear" w:color="auto" w:fill="FFFFFF" w:themeFill="background1"/>
                  <w:vAlign w:val="center"/>
                  <w:hideMark/>
                </w:tcPr>
                <w:p w:rsidR="00B67F79" w:rsidRPr="004877A2" w:rsidRDefault="000A0756"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238,9</w:t>
                  </w:r>
                </w:p>
              </w:tc>
              <w:tc>
                <w:tcPr>
                  <w:tcW w:w="1140" w:type="dxa"/>
                  <w:tcBorders>
                    <w:top w:val="nil"/>
                    <w:left w:val="nil"/>
                    <w:bottom w:val="single" w:sz="4" w:space="0" w:color="auto"/>
                    <w:right w:val="single" w:sz="4" w:space="0" w:color="auto"/>
                  </w:tcBorders>
                  <w:shd w:val="clear" w:color="auto" w:fill="auto"/>
                  <w:vAlign w:val="center"/>
                  <w:hideMark/>
                </w:tcPr>
                <w:p w:rsidR="00B67F79" w:rsidRPr="004877A2" w:rsidRDefault="000A0756"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243,5</w:t>
                  </w:r>
                </w:p>
              </w:tc>
              <w:tc>
                <w:tcPr>
                  <w:tcW w:w="1080" w:type="dxa"/>
                  <w:tcBorders>
                    <w:top w:val="nil"/>
                    <w:left w:val="nil"/>
                    <w:bottom w:val="single" w:sz="4" w:space="0" w:color="auto"/>
                    <w:right w:val="single" w:sz="4" w:space="0" w:color="auto"/>
                  </w:tcBorders>
                  <w:shd w:val="clear" w:color="auto" w:fill="auto"/>
                  <w:vAlign w:val="center"/>
                  <w:hideMark/>
                </w:tcPr>
                <w:p w:rsidR="00B67F79" w:rsidRPr="004877A2" w:rsidRDefault="000A0756"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243,5</w:t>
                  </w:r>
                </w:p>
              </w:tc>
              <w:tc>
                <w:tcPr>
                  <w:tcW w:w="820" w:type="dxa"/>
                  <w:tcBorders>
                    <w:top w:val="nil"/>
                    <w:left w:val="nil"/>
                    <w:bottom w:val="single" w:sz="4" w:space="0" w:color="auto"/>
                    <w:right w:val="single" w:sz="4" w:space="0" w:color="auto"/>
                  </w:tcBorders>
                  <w:shd w:val="clear" w:color="auto" w:fill="auto"/>
                  <w:vAlign w:val="center"/>
                  <w:hideMark/>
                </w:tcPr>
                <w:p w:rsidR="00B67F79" w:rsidRPr="004877A2" w:rsidRDefault="000A0756"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243,5</w:t>
                  </w:r>
                </w:p>
              </w:tc>
              <w:tc>
                <w:tcPr>
                  <w:tcW w:w="920" w:type="dxa"/>
                  <w:tcBorders>
                    <w:top w:val="nil"/>
                    <w:left w:val="nil"/>
                    <w:bottom w:val="single" w:sz="4" w:space="0" w:color="auto"/>
                    <w:right w:val="single" w:sz="4" w:space="0" w:color="auto"/>
                  </w:tcBorders>
                  <w:shd w:val="clear" w:color="auto" w:fill="auto"/>
                  <w:vAlign w:val="center"/>
                  <w:hideMark/>
                </w:tcPr>
                <w:p w:rsidR="00B67F79" w:rsidRPr="004877A2" w:rsidRDefault="000A0756" w:rsidP="00B67F79">
                  <w:pPr>
                    <w:spacing w:after="0" w:line="240" w:lineRule="auto"/>
                    <w:jc w:val="center"/>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969,4</w:t>
                  </w:r>
                </w:p>
              </w:tc>
              <w:tc>
                <w:tcPr>
                  <w:tcW w:w="182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rPr>
                      <w:rFonts w:ascii="Times New Roman" w:eastAsia="Times New Roman" w:hAnsi="Times New Roman"/>
                      <w:sz w:val="20"/>
                      <w:szCs w:val="20"/>
                      <w:lang w:eastAsia="ru-RU"/>
                    </w:rPr>
                  </w:pPr>
                  <w:proofErr w:type="spellStart"/>
                  <w:r w:rsidRPr="004877A2">
                    <w:rPr>
                      <w:rFonts w:ascii="Times New Roman" w:eastAsia="Times New Roman" w:hAnsi="Times New Roman"/>
                      <w:sz w:val="20"/>
                      <w:szCs w:val="20"/>
                      <w:lang w:eastAsia="ru-RU"/>
                    </w:rPr>
                    <w:t>картонирование</w:t>
                  </w:r>
                  <w:proofErr w:type="spellEnd"/>
                  <w:r w:rsidRPr="004877A2">
                    <w:rPr>
                      <w:rFonts w:ascii="Times New Roman" w:eastAsia="Times New Roman" w:hAnsi="Times New Roman"/>
                      <w:sz w:val="20"/>
                      <w:szCs w:val="20"/>
                      <w:lang w:eastAsia="ru-RU"/>
                    </w:rPr>
                    <w:t xml:space="preserve"> не менее 400 дел</w:t>
                  </w:r>
                </w:p>
              </w:tc>
            </w:tr>
            <w:tr w:rsidR="00B67F79" w:rsidRPr="002507E7" w:rsidTr="00B67F79">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 </w:t>
                  </w:r>
                </w:p>
              </w:tc>
              <w:tc>
                <w:tcPr>
                  <w:tcW w:w="11320" w:type="dxa"/>
                  <w:gridSpan w:val="12"/>
                  <w:tcBorders>
                    <w:top w:val="nil"/>
                    <w:left w:val="nil"/>
                    <w:bottom w:val="single" w:sz="4" w:space="0" w:color="auto"/>
                    <w:right w:val="nil"/>
                  </w:tcBorders>
                  <w:shd w:val="clear" w:color="auto" w:fill="FFFFFF" w:themeFill="background1"/>
                  <w:vAlign w:val="center"/>
                  <w:hideMark/>
                </w:tcPr>
                <w:p w:rsidR="00B67F79" w:rsidRPr="004877A2" w:rsidRDefault="00B67F79" w:rsidP="00B67F79">
                  <w:pPr>
                    <w:spacing w:after="0" w:line="240" w:lineRule="auto"/>
                    <w:jc w:val="center"/>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Задача 2. Создание условий для перевода архивных фондов в электронную форму</w:t>
                  </w:r>
                </w:p>
              </w:tc>
              <w:tc>
                <w:tcPr>
                  <w:tcW w:w="182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 </w:t>
                  </w:r>
                </w:p>
              </w:tc>
            </w:tr>
            <w:tr w:rsidR="00B67F79" w:rsidRPr="002507E7" w:rsidTr="00B67F79">
              <w:trPr>
                <w:trHeight w:val="9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2.1</w:t>
                  </w:r>
                </w:p>
              </w:tc>
              <w:tc>
                <w:tcPr>
                  <w:tcW w:w="1780" w:type="dxa"/>
                  <w:tcBorders>
                    <w:top w:val="nil"/>
                    <w:left w:val="nil"/>
                    <w:bottom w:val="single" w:sz="4" w:space="0" w:color="auto"/>
                    <w:right w:val="single" w:sz="4" w:space="0" w:color="auto"/>
                  </w:tcBorders>
                  <w:shd w:val="clear" w:color="auto" w:fill="auto"/>
                  <w:hideMark/>
                </w:tcPr>
                <w:p w:rsidR="00B67F79" w:rsidRPr="004877A2" w:rsidRDefault="00B67F79" w:rsidP="00B67F79">
                  <w:pPr>
                    <w:spacing w:after="0" w:line="240" w:lineRule="auto"/>
                    <w:jc w:val="both"/>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Количество оцифрованных дел</w:t>
                  </w:r>
                </w:p>
              </w:tc>
              <w:tc>
                <w:tcPr>
                  <w:tcW w:w="1120" w:type="dxa"/>
                  <w:tcBorders>
                    <w:top w:val="nil"/>
                    <w:left w:val="nil"/>
                    <w:bottom w:val="nil"/>
                    <w:right w:val="single" w:sz="4" w:space="0" w:color="auto"/>
                  </w:tcBorders>
                  <w:shd w:val="clear" w:color="auto" w:fill="auto"/>
                  <w:hideMark/>
                </w:tcPr>
                <w:p w:rsidR="00B67F79" w:rsidRPr="004877A2" w:rsidRDefault="00B67F79" w:rsidP="00B67F79">
                  <w:pPr>
                    <w:spacing w:after="24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Архивный отдел</w:t>
                  </w:r>
                  <w:r w:rsidRPr="004877A2">
                    <w:rPr>
                      <w:rFonts w:ascii="Times New Roman" w:eastAsia="Times New Roman" w:hAnsi="Times New Roman"/>
                      <w:sz w:val="20"/>
                      <w:szCs w:val="2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 xml:space="preserve"> 0340075190</w:t>
                  </w:r>
                </w:p>
              </w:tc>
              <w:tc>
                <w:tcPr>
                  <w:tcW w:w="52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 </w:t>
                  </w:r>
                </w:p>
              </w:tc>
              <w:tc>
                <w:tcPr>
                  <w:tcW w:w="860" w:type="dxa"/>
                  <w:tcBorders>
                    <w:top w:val="nil"/>
                    <w:left w:val="nil"/>
                    <w:bottom w:val="single" w:sz="4" w:space="0" w:color="auto"/>
                    <w:right w:val="single" w:sz="4" w:space="0" w:color="auto"/>
                  </w:tcBorders>
                  <w:shd w:val="clear" w:color="auto" w:fill="FFFFFF" w:themeFill="background1"/>
                  <w:vAlign w:val="center"/>
                  <w:hideMark/>
                </w:tcPr>
                <w:p w:rsidR="00B67F79" w:rsidRPr="004877A2" w:rsidRDefault="000A0756"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40,2</w:t>
                  </w:r>
                </w:p>
              </w:tc>
              <w:tc>
                <w:tcPr>
                  <w:tcW w:w="1140" w:type="dxa"/>
                  <w:tcBorders>
                    <w:top w:val="nil"/>
                    <w:left w:val="nil"/>
                    <w:bottom w:val="single" w:sz="4" w:space="0" w:color="auto"/>
                    <w:right w:val="single" w:sz="4" w:space="0" w:color="auto"/>
                  </w:tcBorders>
                  <w:shd w:val="clear" w:color="auto" w:fill="auto"/>
                  <w:vAlign w:val="center"/>
                  <w:hideMark/>
                </w:tcPr>
                <w:p w:rsidR="00B67F79" w:rsidRPr="004877A2" w:rsidRDefault="00C97BB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40,2</w:t>
                  </w:r>
                </w:p>
              </w:tc>
              <w:tc>
                <w:tcPr>
                  <w:tcW w:w="1080" w:type="dxa"/>
                  <w:tcBorders>
                    <w:top w:val="nil"/>
                    <w:left w:val="nil"/>
                    <w:bottom w:val="single" w:sz="4" w:space="0" w:color="auto"/>
                    <w:right w:val="single" w:sz="4" w:space="0" w:color="auto"/>
                  </w:tcBorders>
                  <w:shd w:val="clear" w:color="auto" w:fill="auto"/>
                  <w:vAlign w:val="center"/>
                  <w:hideMark/>
                </w:tcPr>
                <w:p w:rsidR="00B67F79" w:rsidRPr="004877A2" w:rsidRDefault="00C97BB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40,2</w:t>
                  </w:r>
                </w:p>
              </w:tc>
              <w:tc>
                <w:tcPr>
                  <w:tcW w:w="820" w:type="dxa"/>
                  <w:tcBorders>
                    <w:top w:val="nil"/>
                    <w:left w:val="nil"/>
                    <w:bottom w:val="single" w:sz="4" w:space="0" w:color="auto"/>
                    <w:right w:val="single" w:sz="4" w:space="0" w:color="auto"/>
                  </w:tcBorders>
                  <w:shd w:val="clear" w:color="auto" w:fill="auto"/>
                  <w:vAlign w:val="center"/>
                  <w:hideMark/>
                </w:tcPr>
                <w:p w:rsidR="00B67F79" w:rsidRPr="004877A2" w:rsidRDefault="00C97BB9" w:rsidP="00B67F79">
                  <w:pPr>
                    <w:spacing w:after="0" w:line="240" w:lineRule="auto"/>
                    <w:jc w:val="center"/>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40,2</w:t>
                  </w:r>
                </w:p>
              </w:tc>
              <w:tc>
                <w:tcPr>
                  <w:tcW w:w="920" w:type="dxa"/>
                  <w:tcBorders>
                    <w:top w:val="nil"/>
                    <w:left w:val="nil"/>
                    <w:bottom w:val="single" w:sz="4" w:space="0" w:color="auto"/>
                    <w:right w:val="single" w:sz="4" w:space="0" w:color="auto"/>
                  </w:tcBorders>
                  <w:shd w:val="clear" w:color="auto" w:fill="auto"/>
                  <w:vAlign w:val="center"/>
                  <w:hideMark/>
                </w:tcPr>
                <w:p w:rsidR="00B67F79" w:rsidRPr="004877A2" w:rsidRDefault="000A0756" w:rsidP="00B67F79">
                  <w:pPr>
                    <w:spacing w:after="0" w:line="240" w:lineRule="auto"/>
                    <w:jc w:val="center"/>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160,8</w:t>
                  </w:r>
                </w:p>
              </w:tc>
              <w:tc>
                <w:tcPr>
                  <w:tcW w:w="182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объем заголовков дел подлежащих оцифровке не менее 500</w:t>
                  </w:r>
                </w:p>
              </w:tc>
            </w:tr>
            <w:tr w:rsidR="00B67F79" w:rsidRPr="002507E7" w:rsidTr="002507E7">
              <w:trPr>
                <w:trHeight w:val="255"/>
              </w:trPr>
              <w:tc>
                <w:tcPr>
                  <w:tcW w:w="652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67F79" w:rsidRPr="004877A2" w:rsidRDefault="00B67F79" w:rsidP="00B67F79">
                  <w:pPr>
                    <w:spacing w:after="0" w:line="240" w:lineRule="auto"/>
                    <w:jc w:val="center"/>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ВСЕГО:</w:t>
                  </w:r>
                </w:p>
              </w:tc>
              <w:tc>
                <w:tcPr>
                  <w:tcW w:w="460" w:type="dxa"/>
                  <w:tcBorders>
                    <w:top w:val="nil"/>
                    <w:left w:val="nil"/>
                    <w:bottom w:val="single" w:sz="4" w:space="0" w:color="auto"/>
                    <w:right w:val="single" w:sz="4" w:space="0" w:color="auto"/>
                  </w:tcBorders>
                  <w:shd w:val="clear" w:color="auto" w:fill="auto"/>
                  <w:vAlign w:val="center"/>
                </w:tcPr>
                <w:p w:rsidR="00B67F79" w:rsidRPr="004877A2" w:rsidRDefault="00B67F79" w:rsidP="00B67F79">
                  <w:pPr>
                    <w:spacing w:after="0" w:line="240" w:lineRule="auto"/>
                    <w:jc w:val="center"/>
                    <w:rPr>
                      <w:rFonts w:ascii="Times New Roman" w:eastAsia="Times New Roman" w:hAnsi="Times New Roman"/>
                      <w:b/>
                      <w:bCs/>
                      <w:sz w:val="20"/>
                      <w:szCs w:val="20"/>
                      <w:lang w:eastAsia="ru-RU"/>
                    </w:rPr>
                  </w:pPr>
                </w:p>
              </w:tc>
              <w:tc>
                <w:tcPr>
                  <w:tcW w:w="860" w:type="dxa"/>
                  <w:tcBorders>
                    <w:top w:val="nil"/>
                    <w:left w:val="nil"/>
                    <w:bottom w:val="single" w:sz="4" w:space="0" w:color="auto"/>
                    <w:right w:val="single" w:sz="4" w:space="0" w:color="auto"/>
                  </w:tcBorders>
                  <w:shd w:val="clear" w:color="auto" w:fill="FFFFFF" w:themeFill="background1"/>
                  <w:vAlign w:val="center"/>
                  <w:hideMark/>
                </w:tcPr>
                <w:p w:rsidR="00B67F79" w:rsidRPr="004877A2" w:rsidRDefault="000A0756" w:rsidP="00B67F79">
                  <w:pPr>
                    <w:spacing w:after="0" w:line="240" w:lineRule="auto"/>
                    <w:jc w:val="center"/>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279,1</w:t>
                  </w:r>
                </w:p>
              </w:tc>
              <w:tc>
                <w:tcPr>
                  <w:tcW w:w="1140" w:type="dxa"/>
                  <w:tcBorders>
                    <w:top w:val="nil"/>
                    <w:left w:val="nil"/>
                    <w:bottom w:val="single" w:sz="4" w:space="0" w:color="auto"/>
                    <w:right w:val="single" w:sz="4" w:space="0" w:color="auto"/>
                  </w:tcBorders>
                  <w:shd w:val="clear" w:color="auto" w:fill="auto"/>
                  <w:vAlign w:val="center"/>
                  <w:hideMark/>
                </w:tcPr>
                <w:p w:rsidR="00B67F79" w:rsidRPr="004877A2" w:rsidRDefault="000A0756" w:rsidP="00B67F79">
                  <w:pPr>
                    <w:spacing w:after="0" w:line="240" w:lineRule="auto"/>
                    <w:jc w:val="center"/>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283,7</w:t>
                  </w:r>
                </w:p>
              </w:tc>
              <w:tc>
                <w:tcPr>
                  <w:tcW w:w="1080" w:type="dxa"/>
                  <w:tcBorders>
                    <w:top w:val="nil"/>
                    <w:left w:val="nil"/>
                    <w:bottom w:val="single" w:sz="4" w:space="0" w:color="auto"/>
                    <w:right w:val="single" w:sz="4" w:space="0" w:color="auto"/>
                  </w:tcBorders>
                  <w:shd w:val="clear" w:color="auto" w:fill="auto"/>
                  <w:vAlign w:val="center"/>
                  <w:hideMark/>
                </w:tcPr>
                <w:p w:rsidR="00B67F79" w:rsidRPr="004877A2" w:rsidRDefault="000A0756" w:rsidP="00B67F79">
                  <w:pPr>
                    <w:spacing w:after="0" w:line="240" w:lineRule="auto"/>
                    <w:jc w:val="center"/>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283,7</w:t>
                  </w:r>
                </w:p>
              </w:tc>
              <w:tc>
                <w:tcPr>
                  <w:tcW w:w="820" w:type="dxa"/>
                  <w:tcBorders>
                    <w:top w:val="nil"/>
                    <w:left w:val="nil"/>
                    <w:bottom w:val="single" w:sz="4" w:space="0" w:color="auto"/>
                    <w:right w:val="single" w:sz="4" w:space="0" w:color="auto"/>
                  </w:tcBorders>
                  <w:shd w:val="clear" w:color="auto" w:fill="auto"/>
                  <w:vAlign w:val="center"/>
                  <w:hideMark/>
                </w:tcPr>
                <w:p w:rsidR="00B67F79" w:rsidRPr="004877A2" w:rsidRDefault="000A0756" w:rsidP="00B67F79">
                  <w:pPr>
                    <w:spacing w:after="0" w:line="240" w:lineRule="auto"/>
                    <w:jc w:val="center"/>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283,7</w:t>
                  </w:r>
                </w:p>
              </w:tc>
              <w:tc>
                <w:tcPr>
                  <w:tcW w:w="920" w:type="dxa"/>
                  <w:tcBorders>
                    <w:top w:val="nil"/>
                    <w:left w:val="nil"/>
                    <w:bottom w:val="single" w:sz="4" w:space="0" w:color="auto"/>
                    <w:right w:val="single" w:sz="4" w:space="0" w:color="auto"/>
                  </w:tcBorders>
                  <w:shd w:val="clear" w:color="auto" w:fill="auto"/>
                  <w:vAlign w:val="center"/>
                  <w:hideMark/>
                </w:tcPr>
                <w:p w:rsidR="00B67F79" w:rsidRPr="004877A2" w:rsidRDefault="000A0756" w:rsidP="00B67F79">
                  <w:pPr>
                    <w:spacing w:after="0" w:line="240" w:lineRule="auto"/>
                    <w:jc w:val="center"/>
                    <w:rPr>
                      <w:rFonts w:ascii="Times New Roman" w:eastAsia="Times New Roman" w:hAnsi="Times New Roman"/>
                      <w:b/>
                      <w:bCs/>
                      <w:sz w:val="20"/>
                      <w:szCs w:val="20"/>
                      <w:lang w:eastAsia="ru-RU"/>
                    </w:rPr>
                  </w:pPr>
                  <w:r w:rsidRPr="004877A2">
                    <w:rPr>
                      <w:rFonts w:ascii="Times New Roman" w:eastAsia="Times New Roman" w:hAnsi="Times New Roman"/>
                      <w:b/>
                      <w:bCs/>
                      <w:sz w:val="20"/>
                      <w:szCs w:val="20"/>
                      <w:lang w:eastAsia="ru-RU"/>
                    </w:rPr>
                    <w:t>1130,2</w:t>
                  </w:r>
                </w:p>
              </w:tc>
              <w:tc>
                <w:tcPr>
                  <w:tcW w:w="1820" w:type="dxa"/>
                  <w:tcBorders>
                    <w:top w:val="nil"/>
                    <w:left w:val="nil"/>
                    <w:bottom w:val="single" w:sz="4" w:space="0" w:color="auto"/>
                    <w:right w:val="single" w:sz="4" w:space="0" w:color="auto"/>
                  </w:tcBorders>
                  <w:shd w:val="clear" w:color="auto" w:fill="auto"/>
                  <w:vAlign w:val="center"/>
                  <w:hideMark/>
                </w:tcPr>
                <w:p w:rsidR="00B67F79" w:rsidRPr="004877A2" w:rsidRDefault="00B67F79" w:rsidP="00B67F79">
                  <w:pPr>
                    <w:spacing w:after="0" w:line="240" w:lineRule="auto"/>
                    <w:rPr>
                      <w:rFonts w:ascii="Times New Roman" w:eastAsia="Times New Roman" w:hAnsi="Times New Roman"/>
                      <w:sz w:val="20"/>
                      <w:szCs w:val="20"/>
                      <w:lang w:eastAsia="ru-RU"/>
                    </w:rPr>
                  </w:pPr>
                  <w:r w:rsidRPr="004877A2">
                    <w:rPr>
                      <w:rFonts w:ascii="Times New Roman" w:eastAsia="Times New Roman" w:hAnsi="Times New Roman"/>
                      <w:sz w:val="20"/>
                      <w:szCs w:val="20"/>
                      <w:lang w:eastAsia="ru-RU"/>
                    </w:rPr>
                    <w:t> </w:t>
                  </w:r>
                </w:p>
              </w:tc>
            </w:tr>
          </w:tbl>
          <w:p w:rsidR="00EA417C" w:rsidRPr="00C97BB9" w:rsidRDefault="00EA417C" w:rsidP="00EA417C">
            <w:pPr>
              <w:spacing w:after="0" w:line="240" w:lineRule="auto"/>
              <w:jc w:val="both"/>
              <w:rPr>
                <w:rFonts w:ascii="Times New Roman" w:hAnsi="Times New Roman"/>
                <w:b/>
                <w:bCs/>
                <w:sz w:val="20"/>
                <w:szCs w:val="20"/>
                <w:highlight w:val="yellow"/>
                <w:lang w:eastAsia="ru-RU"/>
              </w:rPr>
            </w:pPr>
          </w:p>
        </w:tc>
      </w:tr>
    </w:tbl>
    <w:p w:rsidR="005E7C60" w:rsidRPr="00222BBA" w:rsidRDefault="005E7C60" w:rsidP="00D67ADA">
      <w:pPr>
        <w:autoSpaceDE w:val="0"/>
        <w:autoSpaceDN w:val="0"/>
        <w:adjustRightInd w:val="0"/>
        <w:spacing w:after="0" w:line="240" w:lineRule="auto"/>
        <w:jc w:val="both"/>
        <w:rPr>
          <w:rFonts w:ascii="Times New Roman" w:hAnsi="Times New Roman"/>
          <w:bCs/>
          <w:sz w:val="28"/>
          <w:szCs w:val="28"/>
          <w:lang w:eastAsia="ru-RU"/>
        </w:rPr>
        <w:sectPr w:rsidR="005E7C60" w:rsidRPr="00222BBA" w:rsidSect="005B2BA6">
          <w:pgSz w:w="16838" w:h="11906" w:orient="landscape"/>
          <w:pgMar w:top="1134" w:right="851" w:bottom="1134" w:left="1701" w:header="709" w:footer="709" w:gutter="0"/>
          <w:cols w:space="708"/>
          <w:docGrid w:linePitch="360"/>
        </w:sectPr>
      </w:pPr>
    </w:p>
    <w:p w:rsidR="005E7C60" w:rsidRPr="00222BBA" w:rsidRDefault="005E7C60" w:rsidP="00D67ADA">
      <w:pPr>
        <w:tabs>
          <w:tab w:val="left" w:pos="8280"/>
        </w:tabs>
        <w:autoSpaceDE w:val="0"/>
        <w:autoSpaceDN w:val="0"/>
        <w:adjustRightInd w:val="0"/>
        <w:spacing w:after="0" w:line="240" w:lineRule="auto"/>
        <w:ind w:left="5954"/>
        <w:jc w:val="both"/>
        <w:rPr>
          <w:rFonts w:ascii="Times New Roman" w:hAnsi="Times New Roman"/>
          <w:sz w:val="24"/>
          <w:szCs w:val="24"/>
        </w:rPr>
      </w:pPr>
      <w:r w:rsidRPr="00222BBA">
        <w:rPr>
          <w:rFonts w:ascii="Times New Roman" w:hAnsi="Times New Roman"/>
          <w:sz w:val="24"/>
          <w:szCs w:val="24"/>
        </w:rPr>
        <w:lastRenderedPageBreak/>
        <w:t>Приложение  8</w:t>
      </w:r>
    </w:p>
    <w:p w:rsidR="005E7C60" w:rsidRPr="00222BBA" w:rsidRDefault="005E7C60" w:rsidP="00D67ADA">
      <w:pPr>
        <w:tabs>
          <w:tab w:val="left" w:pos="8280"/>
        </w:tabs>
        <w:autoSpaceDE w:val="0"/>
        <w:autoSpaceDN w:val="0"/>
        <w:adjustRightInd w:val="0"/>
        <w:spacing w:after="0" w:line="240" w:lineRule="auto"/>
        <w:ind w:left="5954"/>
        <w:jc w:val="both"/>
        <w:rPr>
          <w:rFonts w:ascii="Times New Roman" w:hAnsi="Times New Roman"/>
          <w:sz w:val="24"/>
          <w:szCs w:val="24"/>
        </w:rPr>
      </w:pPr>
      <w:r w:rsidRPr="00222BBA">
        <w:rPr>
          <w:rFonts w:ascii="Times New Roman" w:hAnsi="Times New Roman"/>
          <w:sz w:val="24"/>
          <w:szCs w:val="24"/>
        </w:rPr>
        <w:t xml:space="preserve">к муниципальной программе «Развитие культуры на территории Большемуртинского района» </w:t>
      </w:r>
    </w:p>
    <w:p w:rsidR="005E7C60" w:rsidRPr="00222BBA" w:rsidRDefault="005E7C60" w:rsidP="00D67ADA">
      <w:pPr>
        <w:tabs>
          <w:tab w:val="left" w:pos="8280"/>
        </w:tabs>
        <w:autoSpaceDE w:val="0"/>
        <w:autoSpaceDN w:val="0"/>
        <w:adjustRightInd w:val="0"/>
        <w:spacing w:after="0" w:line="240" w:lineRule="auto"/>
        <w:jc w:val="both"/>
        <w:rPr>
          <w:rFonts w:ascii="Times New Roman" w:hAnsi="Times New Roman"/>
          <w:sz w:val="24"/>
          <w:szCs w:val="24"/>
        </w:rPr>
      </w:pPr>
    </w:p>
    <w:p w:rsidR="005E7C60" w:rsidRPr="00222BBA" w:rsidRDefault="005E7C60" w:rsidP="00D67ADA">
      <w:pPr>
        <w:tabs>
          <w:tab w:val="left" w:pos="8280"/>
        </w:tabs>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Подпрограмма 5</w:t>
      </w:r>
    </w:p>
    <w:p w:rsidR="005E7C60" w:rsidRPr="00222BBA" w:rsidRDefault="005E7C60" w:rsidP="00B81BD8">
      <w:pPr>
        <w:autoSpaceDE w:val="0"/>
        <w:autoSpaceDN w:val="0"/>
        <w:adjustRightInd w:val="0"/>
        <w:spacing w:after="0" w:line="240" w:lineRule="auto"/>
        <w:jc w:val="center"/>
        <w:rPr>
          <w:rFonts w:ascii="Times New Roman" w:hAnsi="Times New Roman"/>
          <w:b/>
          <w:sz w:val="24"/>
          <w:szCs w:val="24"/>
        </w:rPr>
      </w:pPr>
      <w:r w:rsidRPr="00222BBA">
        <w:rPr>
          <w:rFonts w:ascii="Times New Roman" w:hAnsi="Times New Roman"/>
          <w:b/>
          <w:sz w:val="24"/>
          <w:szCs w:val="24"/>
        </w:rPr>
        <w:t>«Развитие туристической деятельности</w:t>
      </w:r>
      <w:r w:rsidR="00B81BD8" w:rsidRPr="00222BBA">
        <w:rPr>
          <w:rFonts w:ascii="Times New Roman" w:hAnsi="Times New Roman"/>
          <w:b/>
          <w:sz w:val="24"/>
          <w:szCs w:val="24"/>
        </w:rPr>
        <w:t xml:space="preserve">, </w:t>
      </w:r>
      <w:proofErr w:type="gramStart"/>
      <w:r w:rsidR="00B81BD8" w:rsidRPr="00222BBA">
        <w:rPr>
          <w:rFonts w:ascii="Times New Roman" w:hAnsi="Times New Roman"/>
          <w:b/>
          <w:sz w:val="24"/>
          <w:szCs w:val="24"/>
        </w:rPr>
        <w:t>реализуемая</w:t>
      </w:r>
      <w:proofErr w:type="gramEnd"/>
      <w:r w:rsidR="00B81BD8" w:rsidRPr="00222BBA">
        <w:rPr>
          <w:rFonts w:ascii="Times New Roman" w:hAnsi="Times New Roman"/>
          <w:b/>
          <w:sz w:val="24"/>
          <w:szCs w:val="24"/>
        </w:rPr>
        <w:t xml:space="preserve"> в рамках муниципальной программы «Развитие культуры на территории Большемуртинского района»</w:t>
      </w:r>
    </w:p>
    <w:p w:rsidR="00EA417C" w:rsidRPr="00222BBA" w:rsidRDefault="00EA417C" w:rsidP="00D67ADA">
      <w:pPr>
        <w:tabs>
          <w:tab w:val="left" w:pos="8280"/>
        </w:tabs>
        <w:autoSpaceDE w:val="0"/>
        <w:autoSpaceDN w:val="0"/>
        <w:adjustRightInd w:val="0"/>
        <w:spacing w:after="0" w:line="240" w:lineRule="auto"/>
        <w:jc w:val="center"/>
        <w:rPr>
          <w:rFonts w:ascii="Times New Roman" w:hAnsi="Times New Roman"/>
          <w:sz w:val="24"/>
          <w:szCs w:val="24"/>
        </w:rPr>
      </w:pPr>
    </w:p>
    <w:p w:rsidR="005E7C60" w:rsidRPr="00222BBA" w:rsidRDefault="005E7C60" w:rsidP="00D67ADA">
      <w:pPr>
        <w:numPr>
          <w:ilvl w:val="0"/>
          <w:numId w:val="14"/>
        </w:numPr>
        <w:autoSpaceDE w:val="0"/>
        <w:autoSpaceDN w:val="0"/>
        <w:adjustRightInd w:val="0"/>
        <w:spacing w:after="0" w:line="240" w:lineRule="auto"/>
        <w:jc w:val="center"/>
        <w:outlineLvl w:val="0"/>
        <w:rPr>
          <w:rFonts w:ascii="Times New Roman" w:hAnsi="Times New Roman"/>
          <w:b/>
          <w:sz w:val="24"/>
          <w:szCs w:val="24"/>
        </w:rPr>
      </w:pPr>
      <w:r w:rsidRPr="00222BBA">
        <w:rPr>
          <w:rFonts w:ascii="Times New Roman" w:hAnsi="Times New Roman"/>
          <w:b/>
          <w:sz w:val="24"/>
          <w:szCs w:val="24"/>
        </w:rPr>
        <w:t>Паспорт подпрограммы</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6999"/>
      </w:tblGrid>
      <w:tr w:rsidR="0034319F" w:rsidRPr="00222BBA" w:rsidTr="00B81BD8">
        <w:tc>
          <w:tcPr>
            <w:tcW w:w="2854" w:type="dxa"/>
          </w:tcPr>
          <w:p w:rsidR="0034319F" w:rsidRPr="00222BBA" w:rsidRDefault="0034319F" w:rsidP="0034319F">
            <w:pPr>
              <w:pStyle w:val="ConsPlusTitle"/>
              <w:rPr>
                <w:b w:val="0"/>
              </w:rPr>
            </w:pPr>
            <w:r w:rsidRPr="00222BBA">
              <w:rPr>
                <w:b w:val="0"/>
              </w:rPr>
              <w:t>Наименование подпрограммы</w:t>
            </w:r>
          </w:p>
        </w:tc>
        <w:tc>
          <w:tcPr>
            <w:tcW w:w="6999" w:type="dxa"/>
          </w:tcPr>
          <w:p w:rsidR="0034319F" w:rsidRPr="00222BBA" w:rsidRDefault="0034319F" w:rsidP="0034319F">
            <w:pPr>
              <w:autoSpaceDE w:val="0"/>
              <w:autoSpaceDN w:val="0"/>
              <w:adjustRightInd w:val="0"/>
              <w:spacing w:after="0" w:line="240" w:lineRule="auto"/>
              <w:jc w:val="both"/>
              <w:outlineLvl w:val="0"/>
              <w:rPr>
                <w:rFonts w:ascii="Times New Roman" w:hAnsi="Times New Roman"/>
                <w:b/>
                <w:bCs/>
                <w:sz w:val="24"/>
                <w:szCs w:val="24"/>
              </w:rPr>
            </w:pPr>
            <w:r w:rsidRPr="00222BBA">
              <w:rPr>
                <w:rFonts w:ascii="Times New Roman" w:hAnsi="Times New Roman"/>
                <w:sz w:val="24"/>
                <w:szCs w:val="24"/>
              </w:rPr>
              <w:t>«Развитие туристической деятельности» (далее – подпрограмма)</w:t>
            </w:r>
          </w:p>
        </w:tc>
      </w:tr>
      <w:tr w:rsidR="0034319F" w:rsidRPr="00222BBA" w:rsidTr="00B81BD8">
        <w:tc>
          <w:tcPr>
            <w:tcW w:w="2854" w:type="dxa"/>
          </w:tcPr>
          <w:p w:rsidR="0034319F" w:rsidRPr="00222BBA" w:rsidRDefault="0034319F" w:rsidP="0034319F">
            <w:pPr>
              <w:autoSpaceDE w:val="0"/>
              <w:autoSpaceDN w:val="0"/>
              <w:adjustRightInd w:val="0"/>
              <w:spacing w:after="0" w:line="240" w:lineRule="auto"/>
              <w:rPr>
                <w:rFonts w:ascii="Times New Roman" w:hAnsi="Times New Roman"/>
                <w:b/>
                <w:sz w:val="24"/>
                <w:szCs w:val="24"/>
              </w:rPr>
            </w:pPr>
            <w:r w:rsidRPr="00222BBA">
              <w:rPr>
                <w:rFonts w:ascii="Times New Roman" w:hAnsi="Times New Roman"/>
                <w:sz w:val="24"/>
                <w:szCs w:val="24"/>
              </w:rPr>
              <w:t>Наименование муниципальной программы, в рамках которой реализуется подпрограмма</w:t>
            </w:r>
          </w:p>
        </w:tc>
        <w:tc>
          <w:tcPr>
            <w:tcW w:w="6999" w:type="dxa"/>
          </w:tcPr>
          <w:p w:rsidR="0034319F" w:rsidRPr="00222BBA" w:rsidRDefault="0034319F" w:rsidP="0034319F">
            <w:pPr>
              <w:autoSpaceDE w:val="0"/>
              <w:autoSpaceDN w:val="0"/>
              <w:adjustRightInd w:val="0"/>
              <w:spacing w:after="0" w:line="240" w:lineRule="auto"/>
              <w:jc w:val="both"/>
              <w:rPr>
                <w:rFonts w:ascii="Times New Roman" w:hAnsi="Times New Roman"/>
                <w:sz w:val="24"/>
                <w:szCs w:val="24"/>
              </w:rPr>
            </w:pPr>
            <w:r w:rsidRPr="00222BBA">
              <w:rPr>
                <w:rFonts w:ascii="Times New Roman" w:hAnsi="Times New Roman"/>
                <w:sz w:val="24"/>
                <w:szCs w:val="24"/>
              </w:rPr>
              <w:t xml:space="preserve"> «Развитие культуры на территории Большемуртинского района» (далее – программа)</w:t>
            </w:r>
          </w:p>
          <w:p w:rsidR="0034319F" w:rsidRPr="00222BBA" w:rsidRDefault="0034319F" w:rsidP="0034319F">
            <w:pPr>
              <w:autoSpaceDE w:val="0"/>
              <w:autoSpaceDN w:val="0"/>
              <w:adjustRightInd w:val="0"/>
              <w:spacing w:after="0" w:line="240" w:lineRule="auto"/>
              <w:jc w:val="both"/>
              <w:outlineLvl w:val="0"/>
              <w:rPr>
                <w:rFonts w:ascii="Times New Roman" w:hAnsi="Times New Roman"/>
                <w:sz w:val="24"/>
                <w:szCs w:val="24"/>
              </w:rPr>
            </w:pPr>
          </w:p>
        </w:tc>
      </w:tr>
      <w:tr w:rsidR="0034319F" w:rsidRPr="00222BBA" w:rsidTr="00B81BD8">
        <w:tc>
          <w:tcPr>
            <w:tcW w:w="2854" w:type="dxa"/>
          </w:tcPr>
          <w:p w:rsidR="0034319F" w:rsidRPr="00222BBA" w:rsidRDefault="0034319F" w:rsidP="0034319F">
            <w:pPr>
              <w:autoSpaceDE w:val="0"/>
              <w:autoSpaceDN w:val="0"/>
              <w:adjustRightInd w:val="0"/>
              <w:spacing w:after="0" w:line="240" w:lineRule="auto"/>
              <w:rPr>
                <w:rFonts w:ascii="Times New Roman" w:hAnsi="Times New Roman"/>
                <w:sz w:val="24"/>
                <w:szCs w:val="24"/>
              </w:rPr>
            </w:pPr>
            <w:r w:rsidRPr="00222BBA">
              <w:rPr>
                <w:rFonts w:ascii="Times New Roman" w:hAnsi="Times New Roman"/>
                <w:sz w:val="24"/>
                <w:szCs w:val="24"/>
              </w:rPr>
              <w:t>Муниципальный заказчик координатор подпрограммы</w:t>
            </w:r>
          </w:p>
        </w:tc>
        <w:tc>
          <w:tcPr>
            <w:tcW w:w="6999" w:type="dxa"/>
          </w:tcPr>
          <w:p w:rsidR="0034319F" w:rsidRPr="00222BBA" w:rsidRDefault="0034319F" w:rsidP="0034319F">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Администрация Большемуртинского района</w:t>
            </w:r>
          </w:p>
        </w:tc>
      </w:tr>
      <w:tr w:rsidR="0034319F" w:rsidRPr="00222BBA" w:rsidTr="00B81BD8">
        <w:tc>
          <w:tcPr>
            <w:tcW w:w="2854" w:type="dxa"/>
          </w:tcPr>
          <w:p w:rsidR="0034319F" w:rsidRPr="00222BBA" w:rsidRDefault="0034319F" w:rsidP="0034319F">
            <w:pPr>
              <w:autoSpaceDE w:val="0"/>
              <w:autoSpaceDN w:val="0"/>
              <w:adjustRightInd w:val="0"/>
              <w:spacing w:after="0" w:line="240" w:lineRule="auto"/>
              <w:rPr>
                <w:rFonts w:ascii="Times New Roman" w:hAnsi="Times New Roman"/>
                <w:b/>
                <w:sz w:val="24"/>
                <w:szCs w:val="24"/>
              </w:rPr>
            </w:pPr>
            <w:r w:rsidRPr="00222BBA">
              <w:rPr>
                <w:rFonts w:ascii="Times New Roman" w:hAnsi="Times New Roman"/>
                <w:sz w:val="24"/>
                <w:szCs w:val="24"/>
              </w:rPr>
              <w:t xml:space="preserve">Исполнитель мероприятий подпрограммы </w:t>
            </w:r>
          </w:p>
        </w:tc>
        <w:tc>
          <w:tcPr>
            <w:tcW w:w="6999" w:type="dxa"/>
          </w:tcPr>
          <w:p w:rsidR="0034319F" w:rsidRPr="00222BBA" w:rsidRDefault="0034319F" w:rsidP="0034319F">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Отдел культуры и кино администрации Большем</w:t>
            </w:r>
            <w:r w:rsidR="00AA005D" w:rsidRPr="00222BBA">
              <w:rPr>
                <w:rFonts w:ascii="Times New Roman" w:hAnsi="Times New Roman"/>
                <w:sz w:val="24"/>
                <w:szCs w:val="24"/>
              </w:rPr>
              <w:t>уртинского района</w:t>
            </w:r>
          </w:p>
          <w:p w:rsidR="0034319F" w:rsidRPr="00222BBA" w:rsidRDefault="0034319F" w:rsidP="0034319F">
            <w:pPr>
              <w:autoSpaceDE w:val="0"/>
              <w:autoSpaceDN w:val="0"/>
              <w:adjustRightInd w:val="0"/>
              <w:spacing w:after="0" w:line="240" w:lineRule="auto"/>
              <w:jc w:val="both"/>
              <w:outlineLvl w:val="0"/>
              <w:rPr>
                <w:rFonts w:ascii="Times New Roman" w:hAnsi="Times New Roman"/>
                <w:sz w:val="24"/>
                <w:szCs w:val="24"/>
              </w:rPr>
            </w:pPr>
          </w:p>
        </w:tc>
      </w:tr>
      <w:tr w:rsidR="0034319F" w:rsidRPr="00222BBA" w:rsidTr="00B81BD8">
        <w:tc>
          <w:tcPr>
            <w:tcW w:w="2854" w:type="dxa"/>
          </w:tcPr>
          <w:p w:rsidR="0034319F" w:rsidRPr="00222BBA" w:rsidRDefault="0034319F" w:rsidP="0034319F">
            <w:pPr>
              <w:autoSpaceDE w:val="0"/>
              <w:autoSpaceDN w:val="0"/>
              <w:adjustRightInd w:val="0"/>
              <w:spacing w:after="0" w:line="240" w:lineRule="auto"/>
              <w:rPr>
                <w:rFonts w:ascii="Times New Roman" w:hAnsi="Times New Roman"/>
                <w:b/>
                <w:sz w:val="24"/>
                <w:szCs w:val="24"/>
              </w:rPr>
            </w:pPr>
            <w:r w:rsidRPr="00222BBA">
              <w:rPr>
                <w:rFonts w:ascii="Times New Roman" w:hAnsi="Times New Roman"/>
                <w:sz w:val="24"/>
                <w:szCs w:val="24"/>
              </w:rPr>
              <w:t xml:space="preserve">Цель подпрограммы </w:t>
            </w:r>
          </w:p>
        </w:tc>
        <w:tc>
          <w:tcPr>
            <w:tcW w:w="6999" w:type="dxa"/>
          </w:tcPr>
          <w:p w:rsidR="0034319F" w:rsidRPr="00222BBA" w:rsidRDefault="0034319F" w:rsidP="00CD6EF0">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 xml:space="preserve">Развитие туризма в </w:t>
            </w:r>
            <w:proofErr w:type="spellStart"/>
            <w:r w:rsidRPr="00222BBA">
              <w:rPr>
                <w:rFonts w:ascii="Times New Roman" w:hAnsi="Times New Roman"/>
                <w:sz w:val="24"/>
                <w:szCs w:val="24"/>
              </w:rPr>
              <w:t>Большемуртинском</w:t>
            </w:r>
            <w:proofErr w:type="spellEnd"/>
            <w:r w:rsidRPr="00222BBA">
              <w:rPr>
                <w:rFonts w:ascii="Times New Roman" w:hAnsi="Times New Roman"/>
                <w:sz w:val="24"/>
                <w:szCs w:val="24"/>
              </w:rPr>
              <w:t xml:space="preserve"> районе</w:t>
            </w:r>
          </w:p>
        </w:tc>
      </w:tr>
      <w:tr w:rsidR="0034319F" w:rsidRPr="00222BBA" w:rsidTr="00B81BD8">
        <w:tc>
          <w:tcPr>
            <w:tcW w:w="2854" w:type="dxa"/>
          </w:tcPr>
          <w:p w:rsidR="0034319F" w:rsidRPr="00222BBA" w:rsidRDefault="0034319F" w:rsidP="0034319F">
            <w:pPr>
              <w:autoSpaceDE w:val="0"/>
              <w:autoSpaceDN w:val="0"/>
              <w:adjustRightInd w:val="0"/>
              <w:spacing w:after="0" w:line="240" w:lineRule="auto"/>
              <w:rPr>
                <w:rFonts w:ascii="Times New Roman" w:hAnsi="Times New Roman"/>
                <w:sz w:val="24"/>
                <w:szCs w:val="24"/>
              </w:rPr>
            </w:pPr>
            <w:r w:rsidRPr="00222BBA">
              <w:rPr>
                <w:rFonts w:ascii="Times New Roman" w:hAnsi="Times New Roman"/>
                <w:sz w:val="24"/>
                <w:szCs w:val="24"/>
              </w:rPr>
              <w:t>Задачи подпрограммы</w:t>
            </w:r>
          </w:p>
        </w:tc>
        <w:tc>
          <w:tcPr>
            <w:tcW w:w="6999" w:type="dxa"/>
          </w:tcPr>
          <w:p w:rsidR="00727BCB" w:rsidRPr="00222BBA" w:rsidRDefault="00727BCB" w:rsidP="00727BCB">
            <w:pPr>
              <w:autoSpaceDE w:val="0"/>
              <w:autoSpaceDN w:val="0"/>
              <w:adjustRightInd w:val="0"/>
              <w:spacing w:after="0" w:line="240" w:lineRule="auto"/>
              <w:ind w:right="-2"/>
              <w:jc w:val="both"/>
              <w:rPr>
                <w:rFonts w:ascii="Times New Roman" w:hAnsi="Times New Roman"/>
                <w:sz w:val="24"/>
                <w:szCs w:val="24"/>
                <w:lang w:eastAsia="ru-RU"/>
              </w:rPr>
            </w:pPr>
            <w:r w:rsidRPr="00222BBA">
              <w:rPr>
                <w:rFonts w:ascii="Times New Roman" w:hAnsi="Times New Roman"/>
                <w:sz w:val="24"/>
                <w:szCs w:val="24"/>
              </w:rPr>
              <w:t>1.Содействие развитию проектов в сфере туризма.</w:t>
            </w:r>
          </w:p>
          <w:p w:rsidR="0034319F" w:rsidRPr="00222BBA" w:rsidRDefault="00727BCB" w:rsidP="00727BCB">
            <w:pPr>
              <w:autoSpaceDE w:val="0"/>
              <w:autoSpaceDN w:val="0"/>
              <w:adjustRightInd w:val="0"/>
              <w:spacing w:after="0" w:line="240" w:lineRule="auto"/>
              <w:ind w:right="-2"/>
              <w:jc w:val="both"/>
              <w:outlineLvl w:val="0"/>
              <w:rPr>
                <w:rFonts w:ascii="Times New Roman" w:hAnsi="Times New Roman"/>
                <w:sz w:val="24"/>
                <w:szCs w:val="24"/>
              </w:rPr>
            </w:pPr>
            <w:r w:rsidRPr="00222BBA">
              <w:rPr>
                <w:rFonts w:ascii="Times New Roman" w:hAnsi="Times New Roman"/>
                <w:sz w:val="24"/>
                <w:szCs w:val="24"/>
              </w:rPr>
              <w:t xml:space="preserve"> 2.Содействие повышению качества туристических услуг.</w:t>
            </w:r>
          </w:p>
        </w:tc>
      </w:tr>
      <w:tr w:rsidR="0034319F" w:rsidRPr="00222BBA" w:rsidTr="00B81BD8">
        <w:tc>
          <w:tcPr>
            <w:tcW w:w="2854" w:type="dxa"/>
          </w:tcPr>
          <w:p w:rsidR="0034319F" w:rsidRPr="00222BBA" w:rsidRDefault="0034319F" w:rsidP="0034319F">
            <w:pPr>
              <w:pStyle w:val="ConsPlusTitle"/>
              <w:rPr>
                <w:b w:val="0"/>
              </w:rPr>
            </w:pPr>
            <w:r w:rsidRPr="00222BBA">
              <w:rPr>
                <w:b w:val="0"/>
              </w:rPr>
              <w:t>Целевые индикаторы подпрограммы</w:t>
            </w:r>
          </w:p>
        </w:tc>
        <w:tc>
          <w:tcPr>
            <w:tcW w:w="6999" w:type="dxa"/>
          </w:tcPr>
          <w:p w:rsidR="0034319F" w:rsidRPr="00222BBA" w:rsidRDefault="0034319F" w:rsidP="0034319F">
            <w:pPr>
              <w:pStyle w:val="ConsPlusNormal"/>
              <w:ind w:firstLine="0"/>
              <w:jc w:val="both"/>
              <w:rPr>
                <w:rFonts w:ascii="Times New Roman" w:hAnsi="Times New Roman"/>
                <w:sz w:val="24"/>
                <w:szCs w:val="24"/>
              </w:rPr>
            </w:pPr>
            <w:r w:rsidRPr="00222BBA">
              <w:rPr>
                <w:rFonts w:ascii="Times New Roman" w:hAnsi="Times New Roman"/>
                <w:sz w:val="24"/>
                <w:szCs w:val="24"/>
              </w:rPr>
              <w:t>- количество посетителей объектов экскурсионного показа</w:t>
            </w:r>
          </w:p>
          <w:p w:rsidR="003E66F6" w:rsidRPr="00222BBA" w:rsidRDefault="003E66F6" w:rsidP="0034319F">
            <w:pPr>
              <w:pStyle w:val="ConsPlusNormal"/>
              <w:ind w:firstLine="0"/>
              <w:jc w:val="both"/>
              <w:rPr>
                <w:rFonts w:ascii="Times New Roman" w:hAnsi="Times New Roman"/>
                <w:sz w:val="24"/>
                <w:szCs w:val="24"/>
              </w:rPr>
            </w:pPr>
            <w:r w:rsidRPr="00222BBA">
              <w:rPr>
                <w:rFonts w:ascii="Times New Roman" w:hAnsi="Times New Roman"/>
                <w:sz w:val="24"/>
                <w:szCs w:val="24"/>
              </w:rPr>
              <w:t>-количество экскурсий</w:t>
            </w:r>
          </w:p>
        </w:tc>
      </w:tr>
      <w:tr w:rsidR="0034319F" w:rsidRPr="00222BBA" w:rsidTr="00B81BD8">
        <w:tc>
          <w:tcPr>
            <w:tcW w:w="2854" w:type="dxa"/>
          </w:tcPr>
          <w:p w:rsidR="0034319F" w:rsidRPr="00222BBA" w:rsidRDefault="0034319F" w:rsidP="0034319F">
            <w:pPr>
              <w:widowControl w:val="0"/>
              <w:suppressAutoHyphens/>
              <w:spacing w:after="0" w:line="100" w:lineRule="atLeast"/>
              <w:rPr>
                <w:rFonts w:ascii="Times New Roman" w:eastAsia="SimSun" w:hAnsi="Times New Roman"/>
                <w:kern w:val="1"/>
                <w:sz w:val="24"/>
                <w:szCs w:val="24"/>
                <w:lang w:eastAsia="ar-SA"/>
              </w:rPr>
            </w:pPr>
            <w:r w:rsidRPr="00222BBA">
              <w:rPr>
                <w:rFonts w:ascii="Times New Roman" w:hAnsi="Times New Roman"/>
                <w:sz w:val="24"/>
                <w:szCs w:val="24"/>
                <w:lang w:eastAsia="ar-SA"/>
              </w:rPr>
              <w:t>Сроки реализации</w:t>
            </w:r>
            <w:r w:rsidRPr="00222BBA">
              <w:rPr>
                <w:rFonts w:ascii="Times New Roman" w:eastAsia="SimSun" w:hAnsi="Times New Roman"/>
                <w:kern w:val="1"/>
                <w:sz w:val="24"/>
                <w:szCs w:val="24"/>
                <w:lang w:eastAsia="ar-SA"/>
              </w:rPr>
              <w:t xml:space="preserve"> подпрограммы    </w:t>
            </w:r>
          </w:p>
        </w:tc>
        <w:tc>
          <w:tcPr>
            <w:tcW w:w="6999" w:type="dxa"/>
          </w:tcPr>
          <w:p w:rsidR="0034319F" w:rsidRPr="00222BBA" w:rsidRDefault="0034319F" w:rsidP="002C00FC">
            <w:pPr>
              <w:spacing w:after="0" w:line="240" w:lineRule="auto"/>
              <w:jc w:val="both"/>
              <w:rPr>
                <w:rFonts w:ascii="Times New Roman" w:hAnsi="Times New Roman"/>
                <w:sz w:val="24"/>
                <w:szCs w:val="24"/>
                <w:lang w:eastAsia="ru-RU"/>
              </w:rPr>
            </w:pPr>
            <w:r w:rsidRPr="00222BBA">
              <w:rPr>
                <w:rFonts w:ascii="Times New Roman" w:eastAsia="SimSun" w:hAnsi="Times New Roman"/>
                <w:kern w:val="1"/>
                <w:sz w:val="24"/>
                <w:szCs w:val="24"/>
                <w:lang w:eastAsia="ar-SA"/>
              </w:rPr>
              <w:t xml:space="preserve">Подпрограмма </w:t>
            </w:r>
            <w:r w:rsidR="00B67F79" w:rsidRPr="00222BBA">
              <w:rPr>
                <w:rFonts w:ascii="Times New Roman" w:hAnsi="Times New Roman"/>
                <w:sz w:val="24"/>
                <w:szCs w:val="24"/>
                <w:lang w:eastAsia="ar-SA"/>
              </w:rPr>
              <w:t>реализуется в период с 202</w:t>
            </w:r>
            <w:r w:rsidR="002C00FC">
              <w:rPr>
                <w:rFonts w:ascii="Times New Roman" w:hAnsi="Times New Roman"/>
                <w:sz w:val="24"/>
                <w:szCs w:val="24"/>
                <w:lang w:eastAsia="ar-SA"/>
              </w:rPr>
              <w:t>4</w:t>
            </w:r>
            <w:r w:rsidRPr="00222BBA">
              <w:rPr>
                <w:rFonts w:ascii="Times New Roman" w:hAnsi="Times New Roman"/>
                <w:sz w:val="24"/>
                <w:szCs w:val="24"/>
                <w:lang w:eastAsia="ar-SA"/>
              </w:rPr>
              <w:t xml:space="preserve"> по 202</w:t>
            </w:r>
            <w:r w:rsidR="002C00FC">
              <w:rPr>
                <w:rFonts w:ascii="Times New Roman" w:hAnsi="Times New Roman"/>
                <w:sz w:val="24"/>
                <w:szCs w:val="24"/>
                <w:lang w:eastAsia="ar-SA"/>
              </w:rPr>
              <w:t>7</w:t>
            </w:r>
            <w:r w:rsidRPr="00222BBA">
              <w:rPr>
                <w:rFonts w:ascii="Times New Roman" w:hAnsi="Times New Roman"/>
                <w:sz w:val="24"/>
                <w:szCs w:val="24"/>
                <w:lang w:eastAsia="ar-SA"/>
              </w:rPr>
              <w:t xml:space="preserve"> годы</w:t>
            </w:r>
          </w:p>
        </w:tc>
      </w:tr>
      <w:tr w:rsidR="0034319F" w:rsidRPr="002507E7" w:rsidTr="00B81BD8">
        <w:tc>
          <w:tcPr>
            <w:tcW w:w="2854" w:type="dxa"/>
          </w:tcPr>
          <w:p w:rsidR="0034319F" w:rsidRPr="002507E7" w:rsidRDefault="0034319F" w:rsidP="0034319F">
            <w:pPr>
              <w:pStyle w:val="ConsPlusTitle"/>
              <w:rPr>
                <w:b w:val="0"/>
              </w:rPr>
            </w:pPr>
            <w:r w:rsidRPr="002507E7">
              <w:rPr>
                <w:b w:val="0"/>
              </w:rPr>
              <w:t xml:space="preserve">Объемы и источники финансирования подпрограммы </w:t>
            </w:r>
          </w:p>
        </w:tc>
        <w:tc>
          <w:tcPr>
            <w:tcW w:w="6999" w:type="dxa"/>
          </w:tcPr>
          <w:p w:rsidR="00F12EF9" w:rsidRPr="004877A2" w:rsidRDefault="0034319F" w:rsidP="00F12EF9">
            <w:pPr>
              <w:autoSpaceDE w:val="0"/>
              <w:autoSpaceDN w:val="0"/>
              <w:adjustRightInd w:val="0"/>
              <w:spacing w:after="0" w:line="240" w:lineRule="auto"/>
              <w:outlineLvl w:val="0"/>
              <w:rPr>
                <w:rFonts w:ascii="Times New Roman" w:hAnsi="Times New Roman"/>
                <w:sz w:val="24"/>
                <w:szCs w:val="24"/>
              </w:rPr>
            </w:pPr>
            <w:r w:rsidRPr="004877A2">
              <w:rPr>
                <w:rFonts w:ascii="Times New Roman" w:hAnsi="Times New Roman"/>
                <w:sz w:val="24"/>
                <w:szCs w:val="24"/>
              </w:rPr>
              <w:t xml:space="preserve">Общий объем финансирования </w:t>
            </w:r>
            <w:r w:rsidR="006F4BEC" w:rsidRPr="004877A2">
              <w:rPr>
                <w:rFonts w:ascii="Times New Roman" w:hAnsi="Times New Roman"/>
                <w:sz w:val="24"/>
                <w:szCs w:val="24"/>
              </w:rPr>
              <w:t>–</w:t>
            </w:r>
            <w:r w:rsidR="002C00FC" w:rsidRPr="004877A2">
              <w:rPr>
                <w:rFonts w:ascii="Times New Roman" w:hAnsi="Times New Roman"/>
                <w:sz w:val="24"/>
                <w:szCs w:val="24"/>
              </w:rPr>
              <w:t>792,0</w:t>
            </w:r>
            <w:r w:rsidR="00F12EF9" w:rsidRPr="004877A2">
              <w:rPr>
                <w:rFonts w:ascii="Times New Roman" w:hAnsi="Times New Roman"/>
                <w:sz w:val="24"/>
                <w:szCs w:val="24"/>
              </w:rPr>
              <w:t xml:space="preserve"> тыс. руб., в том числе:</w:t>
            </w:r>
          </w:p>
          <w:p w:rsidR="00F12EF9" w:rsidRPr="004877A2" w:rsidRDefault="00F12EF9" w:rsidP="00F12EF9">
            <w:pPr>
              <w:spacing w:after="0" w:line="240" w:lineRule="auto"/>
              <w:ind w:left="-426" w:firstLine="426"/>
              <w:rPr>
                <w:rFonts w:ascii="Times New Roman" w:hAnsi="Times New Roman"/>
                <w:sz w:val="24"/>
                <w:szCs w:val="24"/>
              </w:rPr>
            </w:pPr>
            <w:r w:rsidRPr="004877A2">
              <w:rPr>
                <w:rFonts w:ascii="Times New Roman" w:hAnsi="Times New Roman"/>
                <w:sz w:val="24"/>
                <w:szCs w:val="24"/>
              </w:rPr>
              <w:t xml:space="preserve">за счет средств районного бюджета – </w:t>
            </w:r>
            <w:r w:rsidR="002C00FC" w:rsidRPr="004877A2">
              <w:rPr>
                <w:rFonts w:ascii="Times New Roman" w:hAnsi="Times New Roman"/>
                <w:sz w:val="24"/>
                <w:szCs w:val="24"/>
              </w:rPr>
              <w:t>792,0</w:t>
            </w:r>
            <w:r w:rsidRPr="004877A2">
              <w:rPr>
                <w:rFonts w:ascii="Times New Roman" w:hAnsi="Times New Roman"/>
                <w:sz w:val="24"/>
                <w:szCs w:val="24"/>
              </w:rPr>
              <w:t xml:space="preserve"> тыс. рублей;</w:t>
            </w:r>
          </w:p>
          <w:p w:rsidR="0034319F" w:rsidRPr="004877A2" w:rsidRDefault="00F12EF9" w:rsidP="00F12EF9">
            <w:pPr>
              <w:framePr w:hSpace="180" w:wrap="around" w:vAnchor="text" w:hAnchor="margin" w:x="-209" w:y="220"/>
              <w:autoSpaceDE w:val="0"/>
              <w:autoSpaceDN w:val="0"/>
              <w:adjustRightInd w:val="0"/>
              <w:spacing w:after="0" w:line="240" w:lineRule="auto"/>
              <w:ind w:left="34"/>
              <w:outlineLvl w:val="0"/>
              <w:rPr>
                <w:rFonts w:ascii="Times New Roman" w:hAnsi="Times New Roman"/>
                <w:sz w:val="24"/>
                <w:szCs w:val="24"/>
              </w:rPr>
            </w:pPr>
            <w:r w:rsidRPr="004877A2">
              <w:rPr>
                <w:rFonts w:ascii="Times New Roman" w:hAnsi="Times New Roman"/>
                <w:sz w:val="24"/>
                <w:szCs w:val="24"/>
              </w:rPr>
              <w:t>из них по годам:</w:t>
            </w:r>
          </w:p>
          <w:p w:rsidR="0034319F" w:rsidRPr="004877A2" w:rsidRDefault="0034319F" w:rsidP="0034319F">
            <w:pPr>
              <w:autoSpaceDE w:val="0"/>
              <w:autoSpaceDN w:val="0"/>
              <w:adjustRightInd w:val="0"/>
              <w:spacing w:after="0" w:line="240" w:lineRule="auto"/>
              <w:jc w:val="both"/>
              <w:outlineLvl w:val="0"/>
              <w:rPr>
                <w:rFonts w:ascii="Times New Roman" w:hAnsi="Times New Roman"/>
                <w:sz w:val="24"/>
                <w:szCs w:val="24"/>
              </w:rPr>
            </w:pPr>
            <w:r w:rsidRPr="004877A2">
              <w:rPr>
                <w:rFonts w:ascii="Times New Roman" w:hAnsi="Times New Roman"/>
                <w:sz w:val="24"/>
                <w:szCs w:val="24"/>
              </w:rPr>
              <w:t>202</w:t>
            </w:r>
            <w:r w:rsidR="002C00FC" w:rsidRPr="004877A2">
              <w:rPr>
                <w:rFonts w:ascii="Times New Roman" w:hAnsi="Times New Roman"/>
                <w:sz w:val="24"/>
                <w:szCs w:val="24"/>
              </w:rPr>
              <w:t>4</w:t>
            </w:r>
            <w:r w:rsidRPr="004877A2">
              <w:rPr>
                <w:rFonts w:ascii="Times New Roman" w:hAnsi="Times New Roman"/>
                <w:sz w:val="24"/>
                <w:szCs w:val="24"/>
              </w:rPr>
              <w:t xml:space="preserve"> год </w:t>
            </w:r>
            <w:r w:rsidR="002C00FC" w:rsidRPr="004877A2">
              <w:rPr>
                <w:rFonts w:ascii="Times New Roman" w:hAnsi="Times New Roman"/>
                <w:sz w:val="24"/>
                <w:szCs w:val="24"/>
              </w:rPr>
              <w:t>–160,5</w:t>
            </w:r>
            <w:r w:rsidRPr="004877A2">
              <w:rPr>
                <w:rFonts w:ascii="Times New Roman" w:hAnsi="Times New Roman"/>
                <w:sz w:val="24"/>
                <w:szCs w:val="24"/>
              </w:rPr>
              <w:t xml:space="preserve"> тыс. рублей;</w:t>
            </w:r>
          </w:p>
          <w:p w:rsidR="0034319F" w:rsidRPr="004877A2" w:rsidRDefault="0034319F" w:rsidP="0034319F">
            <w:pPr>
              <w:autoSpaceDE w:val="0"/>
              <w:autoSpaceDN w:val="0"/>
              <w:adjustRightInd w:val="0"/>
              <w:spacing w:after="0" w:line="240" w:lineRule="auto"/>
              <w:jc w:val="both"/>
              <w:outlineLvl w:val="0"/>
              <w:rPr>
                <w:rFonts w:ascii="Times New Roman" w:hAnsi="Times New Roman"/>
                <w:sz w:val="24"/>
                <w:szCs w:val="24"/>
              </w:rPr>
            </w:pPr>
            <w:r w:rsidRPr="004877A2">
              <w:rPr>
                <w:rFonts w:ascii="Times New Roman" w:hAnsi="Times New Roman"/>
                <w:sz w:val="24"/>
                <w:szCs w:val="24"/>
              </w:rPr>
              <w:t>202</w:t>
            </w:r>
            <w:r w:rsidR="002C00FC" w:rsidRPr="004877A2">
              <w:rPr>
                <w:rFonts w:ascii="Times New Roman" w:hAnsi="Times New Roman"/>
                <w:sz w:val="24"/>
                <w:szCs w:val="24"/>
              </w:rPr>
              <w:t>5</w:t>
            </w:r>
            <w:r w:rsidRPr="004877A2">
              <w:rPr>
                <w:rFonts w:ascii="Times New Roman" w:hAnsi="Times New Roman"/>
                <w:sz w:val="24"/>
                <w:szCs w:val="24"/>
              </w:rPr>
              <w:t xml:space="preserve"> год –</w:t>
            </w:r>
            <w:r w:rsidR="002C00FC" w:rsidRPr="004877A2">
              <w:rPr>
                <w:rFonts w:ascii="Times New Roman" w:hAnsi="Times New Roman"/>
                <w:sz w:val="24"/>
                <w:szCs w:val="24"/>
              </w:rPr>
              <w:t xml:space="preserve"> 210,5</w:t>
            </w:r>
            <w:r w:rsidRPr="004877A2">
              <w:rPr>
                <w:rFonts w:ascii="Times New Roman" w:hAnsi="Times New Roman"/>
                <w:sz w:val="24"/>
                <w:szCs w:val="24"/>
              </w:rPr>
              <w:t xml:space="preserve"> тыс. рублей;</w:t>
            </w:r>
          </w:p>
          <w:p w:rsidR="00B67F79" w:rsidRPr="004877A2" w:rsidRDefault="0034319F" w:rsidP="00FF4E50">
            <w:pPr>
              <w:autoSpaceDE w:val="0"/>
              <w:autoSpaceDN w:val="0"/>
              <w:adjustRightInd w:val="0"/>
              <w:spacing w:after="0" w:line="240" w:lineRule="auto"/>
              <w:jc w:val="both"/>
              <w:outlineLvl w:val="0"/>
              <w:rPr>
                <w:rFonts w:ascii="Times New Roman" w:hAnsi="Times New Roman"/>
                <w:sz w:val="24"/>
                <w:szCs w:val="24"/>
              </w:rPr>
            </w:pPr>
            <w:r w:rsidRPr="004877A2">
              <w:rPr>
                <w:rFonts w:ascii="Times New Roman" w:hAnsi="Times New Roman"/>
                <w:sz w:val="24"/>
                <w:szCs w:val="24"/>
              </w:rPr>
              <w:t>202</w:t>
            </w:r>
            <w:r w:rsidR="002C00FC" w:rsidRPr="004877A2">
              <w:rPr>
                <w:rFonts w:ascii="Times New Roman" w:hAnsi="Times New Roman"/>
                <w:sz w:val="24"/>
                <w:szCs w:val="24"/>
              </w:rPr>
              <w:t>6</w:t>
            </w:r>
            <w:r w:rsidRPr="004877A2">
              <w:rPr>
                <w:rFonts w:ascii="Times New Roman" w:hAnsi="Times New Roman"/>
                <w:sz w:val="24"/>
                <w:szCs w:val="24"/>
              </w:rPr>
              <w:t xml:space="preserve"> год – </w:t>
            </w:r>
            <w:r w:rsidR="002C00FC" w:rsidRPr="004877A2">
              <w:rPr>
                <w:rFonts w:ascii="Times New Roman" w:hAnsi="Times New Roman"/>
                <w:sz w:val="24"/>
                <w:szCs w:val="24"/>
              </w:rPr>
              <w:t>210,5</w:t>
            </w:r>
            <w:r w:rsidRPr="004877A2">
              <w:rPr>
                <w:rFonts w:ascii="Times New Roman" w:hAnsi="Times New Roman"/>
                <w:sz w:val="24"/>
                <w:szCs w:val="24"/>
              </w:rPr>
              <w:t xml:space="preserve"> тыс. рублей</w:t>
            </w:r>
            <w:r w:rsidR="00B67F79" w:rsidRPr="004877A2">
              <w:rPr>
                <w:rFonts w:ascii="Times New Roman" w:hAnsi="Times New Roman"/>
                <w:sz w:val="24"/>
                <w:szCs w:val="24"/>
              </w:rPr>
              <w:t>;</w:t>
            </w:r>
          </w:p>
          <w:p w:rsidR="0034319F" w:rsidRPr="004877A2" w:rsidRDefault="00B67F79" w:rsidP="002C00FC">
            <w:pPr>
              <w:autoSpaceDE w:val="0"/>
              <w:autoSpaceDN w:val="0"/>
              <w:adjustRightInd w:val="0"/>
              <w:spacing w:after="0" w:line="240" w:lineRule="auto"/>
              <w:jc w:val="both"/>
              <w:outlineLvl w:val="0"/>
              <w:rPr>
                <w:rFonts w:ascii="Times New Roman" w:hAnsi="Times New Roman"/>
                <w:sz w:val="24"/>
                <w:szCs w:val="24"/>
              </w:rPr>
            </w:pPr>
            <w:r w:rsidRPr="004877A2">
              <w:rPr>
                <w:rFonts w:ascii="Times New Roman" w:hAnsi="Times New Roman"/>
                <w:sz w:val="24"/>
                <w:szCs w:val="24"/>
              </w:rPr>
              <w:t>202</w:t>
            </w:r>
            <w:r w:rsidR="002C00FC" w:rsidRPr="004877A2">
              <w:rPr>
                <w:rFonts w:ascii="Times New Roman" w:hAnsi="Times New Roman"/>
                <w:sz w:val="24"/>
                <w:szCs w:val="24"/>
              </w:rPr>
              <w:t>7</w:t>
            </w:r>
            <w:r w:rsidRPr="004877A2">
              <w:rPr>
                <w:rFonts w:ascii="Times New Roman" w:hAnsi="Times New Roman"/>
                <w:sz w:val="24"/>
                <w:szCs w:val="24"/>
              </w:rPr>
              <w:t xml:space="preserve"> год – </w:t>
            </w:r>
            <w:r w:rsidR="002C00FC" w:rsidRPr="004877A2">
              <w:rPr>
                <w:rFonts w:ascii="Times New Roman" w:hAnsi="Times New Roman"/>
                <w:sz w:val="24"/>
                <w:szCs w:val="24"/>
              </w:rPr>
              <w:t>210,5</w:t>
            </w:r>
            <w:r w:rsidRPr="004877A2">
              <w:rPr>
                <w:rFonts w:ascii="Times New Roman" w:hAnsi="Times New Roman"/>
                <w:sz w:val="24"/>
                <w:szCs w:val="24"/>
              </w:rPr>
              <w:t xml:space="preserve"> тыс. рублей</w:t>
            </w:r>
            <w:r w:rsidR="0034319F" w:rsidRPr="004877A2">
              <w:rPr>
                <w:rFonts w:ascii="Times New Roman" w:hAnsi="Times New Roman"/>
                <w:sz w:val="24"/>
                <w:szCs w:val="24"/>
              </w:rPr>
              <w:t>.</w:t>
            </w:r>
          </w:p>
        </w:tc>
      </w:tr>
      <w:tr w:rsidR="0034319F" w:rsidRPr="002507E7" w:rsidTr="00B81BD8">
        <w:tc>
          <w:tcPr>
            <w:tcW w:w="2854" w:type="dxa"/>
          </w:tcPr>
          <w:p w:rsidR="0034319F" w:rsidRPr="002507E7" w:rsidRDefault="0034319F" w:rsidP="0034319F">
            <w:pPr>
              <w:pStyle w:val="ConsPlusTitle"/>
              <w:rPr>
                <w:b w:val="0"/>
              </w:rPr>
            </w:pPr>
            <w:r w:rsidRPr="002507E7">
              <w:rPr>
                <w:b w:val="0"/>
              </w:rPr>
              <w:t xml:space="preserve">Система организации </w:t>
            </w:r>
            <w:proofErr w:type="gramStart"/>
            <w:r w:rsidRPr="002507E7">
              <w:rPr>
                <w:b w:val="0"/>
              </w:rPr>
              <w:t>контроля за</w:t>
            </w:r>
            <w:proofErr w:type="gramEnd"/>
            <w:r w:rsidRPr="002507E7">
              <w:rPr>
                <w:b w:val="0"/>
              </w:rPr>
              <w:t xml:space="preserve"> исполнением подпрограммы</w:t>
            </w:r>
          </w:p>
        </w:tc>
        <w:tc>
          <w:tcPr>
            <w:tcW w:w="6999" w:type="dxa"/>
          </w:tcPr>
          <w:p w:rsidR="0034319F" w:rsidRPr="002507E7" w:rsidRDefault="0034319F" w:rsidP="0034319F">
            <w:pPr>
              <w:autoSpaceDE w:val="0"/>
              <w:autoSpaceDN w:val="0"/>
              <w:adjustRightInd w:val="0"/>
              <w:spacing w:after="0" w:line="240" w:lineRule="auto"/>
              <w:jc w:val="both"/>
              <w:outlineLvl w:val="0"/>
              <w:rPr>
                <w:rFonts w:ascii="Times New Roman" w:hAnsi="Times New Roman"/>
                <w:sz w:val="24"/>
                <w:szCs w:val="24"/>
              </w:rPr>
            </w:pPr>
            <w:proofErr w:type="gramStart"/>
            <w:r w:rsidRPr="002507E7">
              <w:rPr>
                <w:rFonts w:ascii="Times New Roman" w:hAnsi="Times New Roman"/>
                <w:sz w:val="24"/>
                <w:szCs w:val="24"/>
              </w:rPr>
              <w:t>Контроль за</w:t>
            </w:r>
            <w:proofErr w:type="gramEnd"/>
            <w:r w:rsidRPr="002507E7">
              <w:rPr>
                <w:rFonts w:ascii="Times New Roman" w:hAnsi="Times New Roman"/>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2507E7" w:rsidRDefault="005E7C60" w:rsidP="00D67ADA">
      <w:pPr>
        <w:autoSpaceDE w:val="0"/>
        <w:autoSpaceDN w:val="0"/>
        <w:adjustRightInd w:val="0"/>
        <w:spacing w:after="0" w:line="240" w:lineRule="auto"/>
        <w:jc w:val="both"/>
        <w:outlineLvl w:val="0"/>
        <w:rPr>
          <w:rFonts w:ascii="Times New Roman" w:hAnsi="Times New Roman"/>
          <w:b/>
          <w:bCs/>
          <w:sz w:val="24"/>
          <w:szCs w:val="24"/>
        </w:rPr>
      </w:pPr>
    </w:p>
    <w:p w:rsidR="005E7C60" w:rsidRPr="002507E7" w:rsidRDefault="005E7C60" w:rsidP="00D67ADA">
      <w:pPr>
        <w:autoSpaceDE w:val="0"/>
        <w:autoSpaceDN w:val="0"/>
        <w:adjustRightInd w:val="0"/>
        <w:spacing w:after="0" w:line="240" w:lineRule="auto"/>
        <w:ind w:right="-642"/>
        <w:jc w:val="center"/>
        <w:outlineLvl w:val="0"/>
        <w:rPr>
          <w:rFonts w:ascii="Times New Roman" w:hAnsi="Times New Roman"/>
          <w:b/>
          <w:bCs/>
          <w:sz w:val="24"/>
          <w:szCs w:val="24"/>
        </w:rPr>
      </w:pPr>
      <w:r w:rsidRPr="002507E7">
        <w:rPr>
          <w:rFonts w:ascii="Times New Roman" w:hAnsi="Times New Roman"/>
          <w:b/>
          <w:bCs/>
          <w:sz w:val="24"/>
          <w:szCs w:val="24"/>
        </w:rPr>
        <w:t>2. Основные разделы подпрограммы</w:t>
      </w:r>
    </w:p>
    <w:p w:rsidR="005E7C60" w:rsidRPr="002507E7" w:rsidRDefault="005E7C60" w:rsidP="00C50344">
      <w:pPr>
        <w:autoSpaceDE w:val="0"/>
        <w:autoSpaceDN w:val="0"/>
        <w:adjustRightInd w:val="0"/>
        <w:spacing w:after="0" w:line="240" w:lineRule="auto"/>
        <w:ind w:right="-2" w:firstLine="540"/>
        <w:jc w:val="center"/>
        <w:rPr>
          <w:rFonts w:ascii="Times New Roman" w:hAnsi="Times New Roman"/>
          <w:b/>
          <w:bCs/>
          <w:sz w:val="24"/>
          <w:szCs w:val="24"/>
        </w:rPr>
      </w:pPr>
      <w:r w:rsidRPr="002507E7">
        <w:rPr>
          <w:rFonts w:ascii="Times New Roman" w:hAnsi="Times New Roman"/>
          <w:b/>
          <w:bCs/>
          <w:sz w:val="24"/>
          <w:szCs w:val="24"/>
        </w:rPr>
        <w:t>2.1. Постановка проблемы и обоснование необходимости разработки подпрограммы</w:t>
      </w:r>
    </w:p>
    <w:p w:rsidR="005D42F6" w:rsidRPr="002507E7" w:rsidRDefault="005D42F6" w:rsidP="00C50344">
      <w:pPr>
        <w:autoSpaceDE w:val="0"/>
        <w:autoSpaceDN w:val="0"/>
        <w:adjustRightInd w:val="0"/>
        <w:spacing w:after="0" w:line="240" w:lineRule="auto"/>
        <w:ind w:right="-2" w:firstLine="540"/>
        <w:jc w:val="center"/>
        <w:rPr>
          <w:rFonts w:ascii="Times New Roman" w:hAnsi="Times New Roman"/>
          <w:b/>
          <w:bCs/>
          <w:sz w:val="24"/>
          <w:szCs w:val="24"/>
        </w:rPr>
      </w:pPr>
    </w:p>
    <w:p w:rsidR="005E7C60" w:rsidRPr="002507E7" w:rsidRDefault="005E7C60" w:rsidP="00C50344">
      <w:pPr>
        <w:autoSpaceDE w:val="0"/>
        <w:autoSpaceDN w:val="0"/>
        <w:adjustRightInd w:val="0"/>
        <w:spacing w:after="0" w:line="240" w:lineRule="auto"/>
        <w:ind w:right="-2" w:firstLine="709"/>
        <w:jc w:val="both"/>
        <w:outlineLvl w:val="0"/>
        <w:rPr>
          <w:rFonts w:ascii="Times New Roman" w:hAnsi="Times New Roman"/>
          <w:sz w:val="24"/>
          <w:szCs w:val="24"/>
        </w:rPr>
      </w:pPr>
      <w:r w:rsidRPr="002507E7">
        <w:rPr>
          <w:rFonts w:ascii="Times New Roman" w:hAnsi="Times New Roman"/>
          <w:sz w:val="24"/>
          <w:szCs w:val="24"/>
        </w:rPr>
        <w:t xml:space="preserve">Подпрограмма направлена на развитие туристической деятельности в </w:t>
      </w:r>
      <w:proofErr w:type="spellStart"/>
      <w:r w:rsidRPr="002507E7">
        <w:rPr>
          <w:rFonts w:ascii="Times New Roman" w:hAnsi="Times New Roman"/>
          <w:sz w:val="24"/>
          <w:szCs w:val="24"/>
        </w:rPr>
        <w:t>Большемуртинском</w:t>
      </w:r>
      <w:proofErr w:type="spellEnd"/>
      <w:r w:rsidRPr="002507E7">
        <w:rPr>
          <w:rFonts w:ascii="Times New Roman" w:hAnsi="Times New Roman"/>
          <w:sz w:val="24"/>
          <w:szCs w:val="24"/>
        </w:rPr>
        <w:t xml:space="preserve"> районе.</w:t>
      </w:r>
    </w:p>
    <w:p w:rsidR="005E7C60" w:rsidRPr="002507E7" w:rsidRDefault="005E7C60" w:rsidP="00C50344">
      <w:pPr>
        <w:pStyle w:val="a8"/>
        <w:ind w:right="-2" w:firstLine="709"/>
        <w:jc w:val="both"/>
        <w:rPr>
          <w:rFonts w:ascii="Times New Roman" w:hAnsi="Times New Roman"/>
          <w:sz w:val="24"/>
          <w:szCs w:val="24"/>
        </w:rPr>
      </w:pPr>
      <w:r w:rsidRPr="002507E7">
        <w:rPr>
          <w:rFonts w:ascii="Times New Roman" w:hAnsi="Times New Roman"/>
          <w:sz w:val="24"/>
          <w:szCs w:val="24"/>
        </w:rPr>
        <w:lastRenderedPageBreak/>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5E7C60" w:rsidRPr="002507E7" w:rsidRDefault="00225FC7" w:rsidP="00C50344">
      <w:pPr>
        <w:pStyle w:val="a8"/>
        <w:ind w:right="-2" w:firstLine="709"/>
        <w:jc w:val="both"/>
        <w:rPr>
          <w:rFonts w:ascii="Times New Roman" w:hAnsi="Times New Roman"/>
          <w:sz w:val="24"/>
          <w:szCs w:val="24"/>
        </w:rPr>
      </w:pPr>
      <w:r>
        <w:rPr>
          <w:rFonts w:ascii="Times New Roman" w:hAnsi="Times New Roman"/>
          <w:sz w:val="24"/>
          <w:szCs w:val="24"/>
        </w:rPr>
        <w:t>С</w:t>
      </w:r>
      <w:r w:rsidR="005E7C60" w:rsidRPr="002507E7">
        <w:rPr>
          <w:rFonts w:ascii="Times New Roman" w:hAnsi="Times New Roman"/>
          <w:sz w:val="24"/>
          <w:szCs w:val="24"/>
        </w:rPr>
        <w:t xml:space="preserve"> 2007 год</w:t>
      </w:r>
      <w:r>
        <w:rPr>
          <w:rFonts w:ascii="Times New Roman" w:hAnsi="Times New Roman"/>
          <w:sz w:val="24"/>
          <w:szCs w:val="24"/>
        </w:rPr>
        <w:t>а</w:t>
      </w:r>
      <w:r w:rsidR="00EB599B">
        <w:rPr>
          <w:rFonts w:ascii="Times New Roman" w:hAnsi="Times New Roman"/>
          <w:sz w:val="24"/>
          <w:szCs w:val="24"/>
        </w:rPr>
        <w:t xml:space="preserve"> </w:t>
      </w:r>
      <w:r>
        <w:rPr>
          <w:rFonts w:ascii="Times New Roman" w:hAnsi="Times New Roman"/>
          <w:sz w:val="24"/>
          <w:szCs w:val="24"/>
        </w:rPr>
        <w:t>работает</w:t>
      </w:r>
      <w:r w:rsidR="00EB599B">
        <w:rPr>
          <w:rFonts w:ascii="Times New Roman" w:hAnsi="Times New Roman"/>
          <w:sz w:val="24"/>
          <w:szCs w:val="24"/>
        </w:rPr>
        <w:t xml:space="preserve"> </w:t>
      </w:r>
      <w:r w:rsidR="005E7C60" w:rsidRPr="002507E7">
        <w:rPr>
          <w:rFonts w:ascii="Times New Roman" w:hAnsi="Times New Roman"/>
          <w:sz w:val="24"/>
          <w:szCs w:val="24"/>
        </w:rPr>
        <w:t>туристический маршрут «Святой Лука - человек божий и гениальный хирург»</w:t>
      </w:r>
      <w:r>
        <w:rPr>
          <w:rFonts w:ascii="Times New Roman" w:hAnsi="Times New Roman"/>
          <w:sz w:val="24"/>
          <w:szCs w:val="24"/>
        </w:rPr>
        <w:t>,</w:t>
      </w:r>
      <w:r w:rsidR="00EB599B">
        <w:rPr>
          <w:rFonts w:ascii="Times New Roman" w:hAnsi="Times New Roman"/>
          <w:sz w:val="24"/>
          <w:szCs w:val="24"/>
        </w:rPr>
        <w:t xml:space="preserve"> </w:t>
      </w:r>
      <w:r>
        <w:rPr>
          <w:rFonts w:ascii="Times New Roman" w:hAnsi="Times New Roman"/>
          <w:sz w:val="24"/>
          <w:szCs w:val="24"/>
        </w:rPr>
        <w:t>посетителями</w:t>
      </w:r>
      <w:r w:rsidR="00EB599B">
        <w:rPr>
          <w:rFonts w:ascii="Times New Roman" w:hAnsi="Times New Roman"/>
          <w:sz w:val="24"/>
          <w:szCs w:val="24"/>
        </w:rPr>
        <w:t xml:space="preserve"> </w:t>
      </w:r>
      <w:r>
        <w:rPr>
          <w:rFonts w:ascii="Times New Roman" w:hAnsi="Times New Roman"/>
          <w:sz w:val="24"/>
          <w:szCs w:val="24"/>
        </w:rPr>
        <w:t>которого</w:t>
      </w:r>
      <w:r w:rsidR="005E7C60" w:rsidRPr="002507E7">
        <w:rPr>
          <w:rFonts w:ascii="Times New Roman" w:hAnsi="Times New Roman"/>
          <w:sz w:val="24"/>
          <w:szCs w:val="24"/>
        </w:rPr>
        <w:t xml:space="preserve"> являются не только жители Красноярского края, но и других регионов России.</w:t>
      </w:r>
    </w:p>
    <w:p w:rsidR="005E7C60" w:rsidRPr="002507E7" w:rsidRDefault="005E7C60" w:rsidP="00C50344">
      <w:pPr>
        <w:pStyle w:val="a8"/>
        <w:ind w:right="-2" w:firstLine="709"/>
        <w:jc w:val="both"/>
        <w:rPr>
          <w:rFonts w:ascii="Times New Roman" w:hAnsi="Times New Roman"/>
          <w:sz w:val="24"/>
          <w:szCs w:val="24"/>
        </w:rPr>
      </w:pPr>
      <w:r w:rsidRPr="002507E7">
        <w:rPr>
          <w:rFonts w:ascii="Times New Roman" w:hAnsi="Times New Roman"/>
          <w:sz w:val="24"/>
          <w:szCs w:val="24"/>
        </w:rPr>
        <w:t>Вместе с тем, несмотря на высокий туристический потенциал, благоприятное географическое положение, существует ряд проблем, сдерживающих развитие туризма на территории Большемуртинского района: недостаточный уровень развития инфраструктуры: информационной, гостиничной</w:t>
      </w:r>
      <w:r w:rsidR="00225FC7">
        <w:rPr>
          <w:rFonts w:ascii="Times New Roman" w:hAnsi="Times New Roman"/>
          <w:sz w:val="24"/>
          <w:szCs w:val="24"/>
        </w:rPr>
        <w:t xml:space="preserve"> и др.</w:t>
      </w:r>
    </w:p>
    <w:p w:rsidR="005E7C60" w:rsidRPr="002507E7" w:rsidRDefault="005E7C60" w:rsidP="00C50344">
      <w:pPr>
        <w:pStyle w:val="a8"/>
        <w:ind w:right="-2" w:firstLine="709"/>
        <w:jc w:val="both"/>
        <w:rPr>
          <w:rFonts w:ascii="Times New Roman" w:hAnsi="Times New Roman"/>
          <w:sz w:val="24"/>
          <w:szCs w:val="24"/>
        </w:rPr>
      </w:pPr>
      <w:r w:rsidRPr="002507E7">
        <w:rPr>
          <w:rFonts w:ascii="Times New Roman" w:hAnsi="Times New Roman"/>
          <w:sz w:val="24"/>
          <w:szCs w:val="24"/>
        </w:rPr>
        <w:t xml:space="preserve">Определяющей проблемой для дальнейшего развития туристической отрасли Большемуртинского района является несоответствие спроса и предложения. В структуре туристического потока Большемуртинского района преобладают краткосрочные поездки с экскурсионными целями. Это приводит к тому, что средняя продолжительность пребывания туристов в </w:t>
      </w:r>
      <w:proofErr w:type="spellStart"/>
      <w:r w:rsidRPr="002507E7">
        <w:rPr>
          <w:rFonts w:ascii="Times New Roman" w:hAnsi="Times New Roman"/>
          <w:sz w:val="24"/>
          <w:szCs w:val="24"/>
        </w:rPr>
        <w:t>Большемуртинском</w:t>
      </w:r>
      <w:proofErr w:type="spellEnd"/>
      <w:r w:rsidRPr="002507E7">
        <w:rPr>
          <w:rFonts w:ascii="Times New Roman" w:hAnsi="Times New Roman"/>
          <w:sz w:val="24"/>
          <w:szCs w:val="24"/>
        </w:rPr>
        <w:t xml:space="preserve"> районе сегодня не превышает 1 дня, а туристы, уже один раз осмотревшие объекты культурного наследия Большемуртинского района, готовы снова сюда приехать только за новыми впечатлениями.</w:t>
      </w:r>
    </w:p>
    <w:p w:rsidR="005E7C60" w:rsidRPr="002507E7" w:rsidRDefault="005E7C60" w:rsidP="00C50344">
      <w:pPr>
        <w:pStyle w:val="a8"/>
        <w:ind w:right="-2" w:firstLine="709"/>
        <w:jc w:val="both"/>
        <w:rPr>
          <w:rFonts w:ascii="Times New Roman" w:hAnsi="Times New Roman"/>
          <w:sz w:val="24"/>
          <w:szCs w:val="24"/>
        </w:rPr>
      </w:pPr>
      <w:r w:rsidRPr="002507E7">
        <w:rPr>
          <w:rFonts w:ascii="Times New Roman" w:hAnsi="Times New Roman"/>
          <w:sz w:val="24"/>
          <w:szCs w:val="24"/>
        </w:rPr>
        <w:t>Таким образом, в ближайшей перспективе для выхода на качественно новый уровень в сфере туризма, необходимо развивать индустрию впечатлений, что необратимо повлечет за собой развитие сферы гостеприимства.</w:t>
      </w:r>
    </w:p>
    <w:p w:rsidR="005E7C60" w:rsidRPr="002507E7" w:rsidRDefault="005E7C60" w:rsidP="00C50344">
      <w:pPr>
        <w:autoSpaceDE w:val="0"/>
        <w:autoSpaceDN w:val="0"/>
        <w:adjustRightInd w:val="0"/>
        <w:spacing w:after="0" w:line="240" w:lineRule="auto"/>
        <w:ind w:right="-2" w:firstLine="720"/>
        <w:jc w:val="center"/>
        <w:rPr>
          <w:rFonts w:ascii="Times New Roman" w:hAnsi="Times New Roman"/>
          <w:b/>
          <w:bCs/>
          <w:sz w:val="24"/>
          <w:szCs w:val="24"/>
        </w:rPr>
      </w:pPr>
    </w:p>
    <w:p w:rsidR="005E7C60" w:rsidRPr="002507E7" w:rsidRDefault="005E7C60" w:rsidP="00C50344">
      <w:pPr>
        <w:autoSpaceDE w:val="0"/>
        <w:autoSpaceDN w:val="0"/>
        <w:adjustRightInd w:val="0"/>
        <w:spacing w:after="0" w:line="240" w:lineRule="auto"/>
        <w:ind w:right="-2" w:firstLine="720"/>
        <w:jc w:val="center"/>
        <w:rPr>
          <w:rFonts w:ascii="Times New Roman" w:hAnsi="Times New Roman"/>
          <w:b/>
          <w:bCs/>
          <w:sz w:val="24"/>
          <w:szCs w:val="24"/>
        </w:rPr>
      </w:pPr>
      <w:r w:rsidRPr="002507E7">
        <w:rPr>
          <w:rFonts w:ascii="Times New Roman" w:hAnsi="Times New Roman"/>
          <w:b/>
          <w:bCs/>
          <w:sz w:val="24"/>
          <w:szCs w:val="24"/>
        </w:rPr>
        <w:t>2.2. Основная цель, задачи, этапы и сроки выполнения подпрограммы, целевые индикаторы</w:t>
      </w:r>
    </w:p>
    <w:p w:rsidR="00D9696E" w:rsidRDefault="00D9696E" w:rsidP="00D9696E">
      <w:pPr>
        <w:autoSpaceDE w:val="0"/>
        <w:autoSpaceDN w:val="0"/>
        <w:adjustRightInd w:val="0"/>
        <w:spacing w:after="0" w:line="240" w:lineRule="auto"/>
        <w:ind w:right="-2"/>
        <w:rPr>
          <w:rFonts w:ascii="Times New Roman" w:hAnsi="Times New Roman"/>
          <w:b/>
          <w:bCs/>
          <w:sz w:val="24"/>
          <w:szCs w:val="24"/>
          <w:u w:val="single"/>
        </w:rPr>
      </w:pPr>
    </w:p>
    <w:p w:rsidR="005E7C60" w:rsidRPr="002507E7" w:rsidRDefault="00D9696E" w:rsidP="00D9696E">
      <w:pPr>
        <w:autoSpaceDE w:val="0"/>
        <w:autoSpaceDN w:val="0"/>
        <w:adjustRightInd w:val="0"/>
        <w:spacing w:after="0" w:line="240" w:lineRule="auto"/>
        <w:ind w:right="-2" w:firstLine="709"/>
        <w:jc w:val="both"/>
        <w:rPr>
          <w:rFonts w:ascii="Times New Roman" w:hAnsi="Times New Roman"/>
          <w:sz w:val="24"/>
          <w:szCs w:val="24"/>
          <w:lang w:eastAsia="ru-RU"/>
        </w:rPr>
      </w:pPr>
      <w:r>
        <w:rPr>
          <w:rFonts w:ascii="Times New Roman" w:hAnsi="Times New Roman"/>
          <w:sz w:val="24"/>
          <w:szCs w:val="24"/>
        </w:rPr>
        <w:t xml:space="preserve">С учетом целевых установок государственной культурной политики, основных направлений стратегии культурной политики Красноярского края до 2030 г, утвержденной постановлением Правительства Красноярского края от 27.02.2024 № 124-п, целью подпрограммы определено развитие туризма в </w:t>
      </w:r>
      <w:proofErr w:type="spellStart"/>
      <w:r>
        <w:rPr>
          <w:rFonts w:ascii="Times New Roman" w:hAnsi="Times New Roman"/>
          <w:sz w:val="24"/>
          <w:szCs w:val="24"/>
        </w:rPr>
        <w:t>Большемуртинском</w:t>
      </w:r>
      <w:proofErr w:type="spellEnd"/>
      <w:r>
        <w:rPr>
          <w:rFonts w:ascii="Times New Roman" w:hAnsi="Times New Roman"/>
          <w:sz w:val="24"/>
          <w:szCs w:val="24"/>
        </w:rPr>
        <w:t xml:space="preserve"> районе</w:t>
      </w:r>
      <w:r w:rsidR="005E7C60" w:rsidRPr="002507E7">
        <w:rPr>
          <w:rFonts w:ascii="Times New Roman" w:hAnsi="Times New Roman"/>
          <w:sz w:val="24"/>
          <w:szCs w:val="24"/>
        </w:rPr>
        <w:t>.</w:t>
      </w:r>
      <w:r w:rsidR="005E7C60" w:rsidRPr="002507E7">
        <w:rPr>
          <w:rFonts w:ascii="Times New Roman" w:hAnsi="Times New Roman"/>
          <w:sz w:val="24"/>
          <w:szCs w:val="24"/>
          <w:lang w:eastAsia="ru-RU"/>
        </w:rPr>
        <w:t xml:space="preserve"> Для достижения указанной цели предусматривается решение следующих задач</w:t>
      </w:r>
      <w:r w:rsidR="005E7C60" w:rsidRPr="002507E7">
        <w:rPr>
          <w:rFonts w:ascii="Times New Roman" w:hAnsi="Times New Roman"/>
          <w:b/>
          <w:bCs/>
          <w:sz w:val="24"/>
          <w:szCs w:val="24"/>
          <w:lang w:eastAsia="ru-RU"/>
        </w:rPr>
        <w:t xml:space="preserve">, </w:t>
      </w:r>
      <w:r w:rsidR="005E7C60" w:rsidRPr="002507E7">
        <w:rPr>
          <w:rFonts w:ascii="Times New Roman" w:hAnsi="Times New Roman"/>
          <w:sz w:val="24"/>
          <w:szCs w:val="24"/>
          <w:lang w:eastAsia="ru-RU"/>
        </w:rPr>
        <w:t xml:space="preserve">которые будут осуществляться в рамках реализации подпрограммы: </w:t>
      </w:r>
    </w:p>
    <w:p w:rsidR="005E7C60" w:rsidRPr="002507E7" w:rsidRDefault="005E7C60" w:rsidP="00C50344">
      <w:pPr>
        <w:autoSpaceDE w:val="0"/>
        <w:autoSpaceDN w:val="0"/>
        <w:adjustRightInd w:val="0"/>
        <w:spacing w:after="0" w:line="240" w:lineRule="auto"/>
        <w:ind w:right="-2" w:firstLine="709"/>
        <w:jc w:val="both"/>
        <w:rPr>
          <w:rFonts w:ascii="Times New Roman" w:hAnsi="Times New Roman"/>
          <w:sz w:val="24"/>
          <w:szCs w:val="24"/>
          <w:lang w:eastAsia="ru-RU"/>
        </w:rPr>
      </w:pPr>
      <w:r w:rsidRPr="002507E7">
        <w:rPr>
          <w:rFonts w:ascii="Times New Roman" w:hAnsi="Times New Roman"/>
          <w:sz w:val="24"/>
          <w:szCs w:val="24"/>
        </w:rPr>
        <w:t>1.Содействие развитию проектов в сфере туризма.</w:t>
      </w:r>
    </w:p>
    <w:p w:rsidR="005E7C60" w:rsidRPr="002507E7" w:rsidRDefault="005E7C60" w:rsidP="00C50344">
      <w:pPr>
        <w:autoSpaceDE w:val="0"/>
        <w:autoSpaceDN w:val="0"/>
        <w:adjustRightInd w:val="0"/>
        <w:spacing w:after="0" w:line="240" w:lineRule="auto"/>
        <w:ind w:right="-2" w:firstLine="709"/>
        <w:jc w:val="both"/>
        <w:outlineLvl w:val="0"/>
        <w:rPr>
          <w:rFonts w:ascii="Times New Roman" w:hAnsi="Times New Roman"/>
          <w:sz w:val="24"/>
          <w:szCs w:val="24"/>
        </w:rPr>
      </w:pPr>
      <w:r w:rsidRPr="002507E7">
        <w:rPr>
          <w:rFonts w:ascii="Times New Roman" w:hAnsi="Times New Roman"/>
          <w:sz w:val="24"/>
          <w:szCs w:val="24"/>
        </w:rPr>
        <w:t xml:space="preserve"> 2.Содействие повышению качества туристических услуг.</w:t>
      </w:r>
    </w:p>
    <w:p w:rsidR="005E7C60" w:rsidRPr="002507E7" w:rsidRDefault="005E7C60" w:rsidP="00C50344">
      <w:pPr>
        <w:pStyle w:val="ConsPlusNormal"/>
        <w:ind w:right="-2" w:firstLine="709"/>
        <w:jc w:val="both"/>
        <w:rPr>
          <w:rFonts w:ascii="Times New Roman" w:hAnsi="Times New Roman"/>
          <w:sz w:val="24"/>
          <w:szCs w:val="24"/>
        </w:rPr>
      </w:pPr>
      <w:r w:rsidRPr="002507E7">
        <w:rPr>
          <w:rFonts w:ascii="Times New Roman" w:hAnsi="Times New Roman"/>
          <w:sz w:val="24"/>
          <w:szCs w:val="24"/>
        </w:rPr>
        <w:t xml:space="preserve"> Целевые индикаторы приведены в приложении 1 к подпрограмме.</w:t>
      </w:r>
    </w:p>
    <w:p w:rsidR="005E7C60" w:rsidRPr="002507E7" w:rsidRDefault="005E7C60" w:rsidP="00C50344">
      <w:pPr>
        <w:autoSpaceDE w:val="0"/>
        <w:autoSpaceDN w:val="0"/>
        <w:adjustRightInd w:val="0"/>
        <w:spacing w:after="0" w:line="240" w:lineRule="auto"/>
        <w:ind w:right="-2"/>
        <w:jc w:val="both"/>
        <w:rPr>
          <w:rFonts w:ascii="Times New Roman" w:hAnsi="Times New Roman"/>
          <w:b/>
          <w:bCs/>
          <w:sz w:val="24"/>
          <w:szCs w:val="24"/>
        </w:rPr>
      </w:pPr>
    </w:p>
    <w:p w:rsidR="005E7C60" w:rsidRPr="002507E7" w:rsidRDefault="005E7C60" w:rsidP="00C50344">
      <w:pPr>
        <w:autoSpaceDE w:val="0"/>
        <w:autoSpaceDN w:val="0"/>
        <w:adjustRightInd w:val="0"/>
        <w:spacing w:after="0" w:line="240" w:lineRule="auto"/>
        <w:ind w:right="-2"/>
        <w:jc w:val="center"/>
        <w:rPr>
          <w:rFonts w:ascii="Times New Roman" w:hAnsi="Times New Roman"/>
          <w:b/>
          <w:bCs/>
          <w:sz w:val="24"/>
          <w:szCs w:val="24"/>
        </w:rPr>
      </w:pPr>
      <w:r w:rsidRPr="002507E7">
        <w:rPr>
          <w:rFonts w:ascii="Times New Roman" w:hAnsi="Times New Roman"/>
          <w:b/>
          <w:bCs/>
          <w:sz w:val="24"/>
          <w:szCs w:val="24"/>
        </w:rPr>
        <w:t>2.3. Механизм реализации подпрограммы</w:t>
      </w:r>
    </w:p>
    <w:p w:rsidR="005D42F6" w:rsidRPr="002507E7" w:rsidRDefault="005D42F6" w:rsidP="00C50344">
      <w:pPr>
        <w:autoSpaceDE w:val="0"/>
        <w:autoSpaceDN w:val="0"/>
        <w:adjustRightInd w:val="0"/>
        <w:spacing w:after="0" w:line="240" w:lineRule="auto"/>
        <w:ind w:right="-2"/>
        <w:jc w:val="center"/>
        <w:rPr>
          <w:rFonts w:ascii="Times New Roman" w:hAnsi="Times New Roman"/>
          <w:b/>
          <w:bCs/>
          <w:sz w:val="24"/>
          <w:szCs w:val="24"/>
        </w:rPr>
      </w:pPr>
    </w:p>
    <w:p w:rsidR="005E7C60" w:rsidRPr="002507E7" w:rsidRDefault="005E7C60" w:rsidP="00C50344">
      <w:pPr>
        <w:autoSpaceDE w:val="0"/>
        <w:autoSpaceDN w:val="0"/>
        <w:adjustRightInd w:val="0"/>
        <w:spacing w:after="0" w:line="240" w:lineRule="auto"/>
        <w:ind w:right="-2" w:firstLine="567"/>
        <w:jc w:val="both"/>
        <w:rPr>
          <w:rFonts w:ascii="Times New Roman" w:hAnsi="Times New Roman"/>
          <w:sz w:val="24"/>
          <w:szCs w:val="24"/>
        </w:rPr>
      </w:pPr>
      <w:r w:rsidRPr="002507E7">
        <w:rPr>
          <w:rFonts w:ascii="Times New Roman" w:hAnsi="Times New Roman"/>
          <w:sz w:val="24"/>
          <w:szCs w:val="24"/>
        </w:rPr>
        <w:t>Механизм реализации подпрограммы подчинен системному, поэтапному выполнению мероприятий</w:t>
      </w:r>
      <w:r w:rsidR="00EB599B">
        <w:rPr>
          <w:rFonts w:ascii="Times New Roman" w:hAnsi="Times New Roman"/>
          <w:sz w:val="24"/>
          <w:szCs w:val="24"/>
        </w:rPr>
        <w:t xml:space="preserve"> </w:t>
      </w:r>
      <w:r w:rsidRPr="002507E7">
        <w:rPr>
          <w:rFonts w:ascii="Times New Roman" w:hAnsi="Times New Roman"/>
          <w:sz w:val="24"/>
          <w:szCs w:val="24"/>
        </w:rPr>
        <w:t xml:space="preserve">подпрограммы с выделением ключевых действий. </w:t>
      </w:r>
    </w:p>
    <w:p w:rsidR="005E7C60" w:rsidRPr="002507E7" w:rsidRDefault="005E7C60" w:rsidP="00C50344">
      <w:pPr>
        <w:autoSpaceDE w:val="0"/>
        <w:autoSpaceDN w:val="0"/>
        <w:adjustRightInd w:val="0"/>
        <w:spacing w:after="0" w:line="240" w:lineRule="auto"/>
        <w:ind w:right="-2" w:firstLine="567"/>
        <w:jc w:val="both"/>
        <w:rPr>
          <w:rFonts w:ascii="Times New Roman" w:hAnsi="Times New Roman"/>
          <w:sz w:val="24"/>
          <w:szCs w:val="24"/>
        </w:rPr>
      </w:pPr>
      <w:r w:rsidRPr="002507E7">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2 к подпрограмме.</w:t>
      </w:r>
    </w:p>
    <w:p w:rsidR="005E7C60" w:rsidRPr="002507E7" w:rsidRDefault="005E7C60" w:rsidP="00C50344">
      <w:pPr>
        <w:autoSpaceDE w:val="0"/>
        <w:autoSpaceDN w:val="0"/>
        <w:adjustRightInd w:val="0"/>
        <w:spacing w:after="0" w:line="240" w:lineRule="auto"/>
        <w:ind w:right="-2"/>
        <w:jc w:val="both"/>
        <w:rPr>
          <w:rFonts w:ascii="Times New Roman" w:hAnsi="Times New Roman"/>
          <w:b/>
          <w:bCs/>
          <w:sz w:val="24"/>
          <w:szCs w:val="24"/>
        </w:rPr>
      </w:pPr>
    </w:p>
    <w:p w:rsidR="005E7C60" w:rsidRPr="002507E7" w:rsidRDefault="005E7C60" w:rsidP="00C50344">
      <w:pPr>
        <w:autoSpaceDE w:val="0"/>
        <w:autoSpaceDN w:val="0"/>
        <w:adjustRightInd w:val="0"/>
        <w:spacing w:after="0" w:line="240" w:lineRule="auto"/>
        <w:ind w:right="-2" w:firstLine="720"/>
        <w:jc w:val="center"/>
        <w:rPr>
          <w:rFonts w:ascii="Times New Roman" w:hAnsi="Times New Roman"/>
          <w:b/>
          <w:bCs/>
          <w:sz w:val="24"/>
          <w:szCs w:val="24"/>
        </w:rPr>
      </w:pPr>
      <w:r w:rsidRPr="002507E7">
        <w:rPr>
          <w:rFonts w:ascii="Times New Roman" w:hAnsi="Times New Roman"/>
          <w:b/>
          <w:bCs/>
          <w:sz w:val="24"/>
          <w:szCs w:val="24"/>
        </w:rPr>
        <w:t xml:space="preserve">2.4. Управление подпрограммой и </w:t>
      </w:r>
      <w:proofErr w:type="gramStart"/>
      <w:r w:rsidRPr="002507E7">
        <w:rPr>
          <w:rFonts w:ascii="Times New Roman" w:hAnsi="Times New Roman"/>
          <w:b/>
          <w:bCs/>
          <w:sz w:val="24"/>
          <w:szCs w:val="24"/>
        </w:rPr>
        <w:t>контроль за</w:t>
      </w:r>
      <w:proofErr w:type="gramEnd"/>
      <w:r w:rsidRPr="002507E7">
        <w:rPr>
          <w:rFonts w:ascii="Times New Roman" w:hAnsi="Times New Roman"/>
          <w:b/>
          <w:bCs/>
          <w:sz w:val="24"/>
          <w:szCs w:val="24"/>
        </w:rPr>
        <w:t xml:space="preserve"> ходом ее выполнения</w:t>
      </w:r>
    </w:p>
    <w:p w:rsidR="00C50344" w:rsidRPr="002507E7" w:rsidRDefault="00C50344" w:rsidP="00C50344">
      <w:pPr>
        <w:autoSpaceDE w:val="0"/>
        <w:autoSpaceDN w:val="0"/>
        <w:adjustRightInd w:val="0"/>
        <w:spacing w:after="0" w:line="240" w:lineRule="auto"/>
        <w:ind w:right="-2" w:firstLine="720"/>
        <w:jc w:val="center"/>
        <w:rPr>
          <w:rFonts w:ascii="Times New Roman" w:hAnsi="Times New Roman"/>
          <w:b/>
          <w:bCs/>
          <w:sz w:val="24"/>
          <w:szCs w:val="24"/>
        </w:rPr>
      </w:pPr>
    </w:p>
    <w:p w:rsidR="007377B6" w:rsidRPr="002507E7" w:rsidRDefault="007377B6" w:rsidP="00C50344">
      <w:pPr>
        <w:widowControl w:val="0"/>
        <w:spacing w:after="0" w:line="240" w:lineRule="auto"/>
        <w:ind w:right="-2"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Текущее управление и </w:t>
      </w:r>
      <w:proofErr w:type="gramStart"/>
      <w:r w:rsidRPr="002507E7">
        <w:rPr>
          <w:rFonts w:ascii="Times New Roman" w:hAnsi="Times New Roman"/>
          <w:sz w:val="24"/>
          <w:szCs w:val="24"/>
          <w:lang w:eastAsia="ru-RU"/>
        </w:rPr>
        <w:t>контроль за</w:t>
      </w:r>
      <w:proofErr w:type="gramEnd"/>
      <w:r w:rsidRPr="002507E7">
        <w:rPr>
          <w:rFonts w:ascii="Times New Roman" w:hAnsi="Times New Roman"/>
          <w:sz w:val="24"/>
          <w:szCs w:val="24"/>
          <w:lang w:eastAsia="ru-RU"/>
        </w:rPr>
        <w:t xml:space="preserve"> ходом реализации Подпрограммы осуществляет </w:t>
      </w:r>
      <w:r w:rsidRPr="002507E7">
        <w:rPr>
          <w:rFonts w:ascii="Times New Roman" w:hAnsi="Times New Roman"/>
          <w:sz w:val="24"/>
          <w:szCs w:val="24"/>
        </w:rPr>
        <w:t>отдел культуры и кино администрации Большемуртинского района</w:t>
      </w:r>
      <w:r w:rsidRPr="002507E7">
        <w:rPr>
          <w:rFonts w:ascii="Times New Roman" w:hAnsi="Times New Roman"/>
          <w:sz w:val="24"/>
          <w:szCs w:val="24"/>
          <w:lang w:eastAsia="ru-RU"/>
        </w:rPr>
        <w:t>.</w:t>
      </w:r>
    </w:p>
    <w:p w:rsidR="007377B6" w:rsidRPr="002507E7" w:rsidRDefault="007377B6" w:rsidP="00C50344">
      <w:pPr>
        <w:widowControl w:val="0"/>
        <w:spacing w:after="0" w:line="240" w:lineRule="auto"/>
        <w:ind w:right="-2"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Обеспечение целевого расходования средств, </w:t>
      </w:r>
      <w:proofErr w:type="gramStart"/>
      <w:r w:rsidRPr="002507E7">
        <w:rPr>
          <w:rFonts w:ascii="Times New Roman" w:hAnsi="Times New Roman"/>
          <w:sz w:val="24"/>
          <w:szCs w:val="24"/>
          <w:lang w:eastAsia="ru-RU"/>
        </w:rPr>
        <w:t>контроля за</w:t>
      </w:r>
      <w:proofErr w:type="gramEnd"/>
      <w:r w:rsidRPr="002507E7">
        <w:rPr>
          <w:rFonts w:ascii="Times New Roman" w:hAnsi="Times New Roman"/>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7377B6" w:rsidRPr="002507E7" w:rsidRDefault="007377B6" w:rsidP="00570A7C">
      <w:pPr>
        <w:widowControl w:val="0"/>
        <w:spacing w:after="0" w:line="240" w:lineRule="auto"/>
        <w:ind w:right="-2"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Внутренний муниципальный финансовый </w:t>
      </w:r>
      <w:proofErr w:type="gramStart"/>
      <w:r w:rsidRPr="002507E7">
        <w:rPr>
          <w:rFonts w:ascii="Times New Roman" w:hAnsi="Times New Roman"/>
          <w:sz w:val="24"/>
          <w:szCs w:val="24"/>
          <w:lang w:eastAsia="ru-RU"/>
        </w:rPr>
        <w:t>контроль за</w:t>
      </w:r>
      <w:proofErr w:type="gramEnd"/>
      <w:r w:rsidRPr="002507E7">
        <w:rPr>
          <w:rFonts w:ascii="Times New Roman" w:hAnsi="Times New Roman"/>
          <w:sz w:val="24"/>
          <w:szCs w:val="24"/>
          <w:lang w:eastAsia="ru-RU"/>
        </w:rPr>
        <w:t xml:space="preserve"> использованием бюджетных </w:t>
      </w:r>
      <w:r w:rsidRPr="002507E7">
        <w:rPr>
          <w:rFonts w:ascii="Times New Roman" w:hAnsi="Times New Roman"/>
          <w:sz w:val="24"/>
          <w:szCs w:val="24"/>
          <w:lang w:eastAsia="ru-RU"/>
        </w:rPr>
        <w:lastRenderedPageBreak/>
        <w:t>средств осуществляет финансовое управление администрации Большемуртинского района.</w:t>
      </w:r>
    </w:p>
    <w:p w:rsidR="007377B6" w:rsidRPr="002507E7" w:rsidRDefault="007377B6" w:rsidP="00570A7C">
      <w:pPr>
        <w:autoSpaceDE w:val="0"/>
        <w:autoSpaceDN w:val="0"/>
        <w:adjustRightInd w:val="0"/>
        <w:spacing w:after="0" w:line="240" w:lineRule="auto"/>
        <w:ind w:right="-2" w:firstLine="567"/>
        <w:jc w:val="both"/>
        <w:rPr>
          <w:rFonts w:ascii="Times New Roman" w:hAnsi="Times New Roman"/>
          <w:sz w:val="24"/>
          <w:szCs w:val="24"/>
          <w:lang w:eastAsia="ru-RU"/>
        </w:rPr>
      </w:pPr>
      <w:r w:rsidRPr="002507E7">
        <w:rPr>
          <w:rFonts w:ascii="Times New Roman" w:hAnsi="Times New Roman"/>
          <w:sz w:val="24"/>
          <w:szCs w:val="24"/>
          <w:lang w:eastAsia="ru-RU"/>
        </w:rPr>
        <w:t xml:space="preserve">Внешний муниципальный финансовый </w:t>
      </w:r>
      <w:proofErr w:type="gramStart"/>
      <w:r w:rsidRPr="002507E7">
        <w:rPr>
          <w:rFonts w:ascii="Times New Roman" w:hAnsi="Times New Roman"/>
          <w:sz w:val="24"/>
          <w:szCs w:val="24"/>
          <w:lang w:eastAsia="ru-RU"/>
        </w:rPr>
        <w:t>контроль за</w:t>
      </w:r>
      <w:proofErr w:type="gramEnd"/>
      <w:r w:rsidRPr="002507E7">
        <w:rPr>
          <w:rFonts w:ascii="Times New Roman" w:hAnsi="Times New Roman"/>
          <w:sz w:val="24"/>
          <w:szCs w:val="24"/>
          <w:lang w:eastAsia="ru-RU"/>
        </w:rPr>
        <w:t xml:space="preserve"> использованием бюджетных средств осуществляет Контрольно-счетный орган Большемуртинского района.</w:t>
      </w:r>
    </w:p>
    <w:p w:rsidR="007377B6" w:rsidRPr="002507E7" w:rsidRDefault="007377B6" w:rsidP="00570A7C">
      <w:pPr>
        <w:autoSpaceDE w:val="0"/>
        <w:autoSpaceDN w:val="0"/>
        <w:adjustRightInd w:val="0"/>
        <w:spacing w:after="0" w:line="240" w:lineRule="auto"/>
        <w:ind w:left="-567" w:right="-2" w:firstLine="567"/>
        <w:jc w:val="both"/>
        <w:rPr>
          <w:rFonts w:ascii="Times New Roman" w:hAnsi="Times New Roman"/>
          <w:i/>
          <w:sz w:val="24"/>
          <w:szCs w:val="24"/>
        </w:rPr>
      </w:pPr>
    </w:p>
    <w:p w:rsidR="005E7C60" w:rsidRPr="002507E7" w:rsidRDefault="005E7C60" w:rsidP="00570A7C">
      <w:pPr>
        <w:autoSpaceDE w:val="0"/>
        <w:autoSpaceDN w:val="0"/>
        <w:adjustRightInd w:val="0"/>
        <w:spacing w:after="0" w:line="240" w:lineRule="auto"/>
        <w:ind w:right="-2"/>
        <w:jc w:val="both"/>
        <w:rPr>
          <w:rFonts w:ascii="Times New Roman" w:hAnsi="Times New Roman"/>
          <w:b/>
          <w:bCs/>
          <w:sz w:val="24"/>
          <w:szCs w:val="24"/>
        </w:rPr>
      </w:pPr>
      <w:r w:rsidRPr="002507E7">
        <w:rPr>
          <w:rFonts w:ascii="Times New Roman" w:hAnsi="Times New Roman"/>
          <w:b/>
          <w:bCs/>
          <w:sz w:val="24"/>
          <w:szCs w:val="24"/>
        </w:rPr>
        <w:t>2.5. Оценка социально-экономической эффективности</w:t>
      </w:r>
    </w:p>
    <w:p w:rsidR="005E7C60" w:rsidRPr="002507E7" w:rsidRDefault="005E7C60" w:rsidP="00570A7C">
      <w:pPr>
        <w:autoSpaceDE w:val="0"/>
        <w:autoSpaceDN w:val="0"/>
        <w:adjustRightInd w:val="0"/>
        <w:spacing w:after="0" w:line="240" w:lineRule="auto"/>
        <w:ind w:left="360" w:right="-2"/>
        <w:jc w:val="both"/>
        <w:rPr>
          <w:rFonts w:ascii="Times New Roman" w:hAnsi="Times New Roman"/>
          <w:b/>
          <w:bCs/>
          <w:sz w:val="24"/>
          <w:szCs w:val="24"/>
        </w:rPr>
      </w:pPr>
    </w:p>
    <w:p w:rsidR="005E7C60" w:rsidRPr="007D043E" w:rsidRDefault="005E7C60" w:rsidP="00570A7C">
      <w:pPr>
        <w:spacing w:after="0" w:line="240" w:lineRule="auto"/>
        <w:ind w:right="-2" w:firstLine="567"/>
        <w:jc w:val="both"/>
        <w:rPr>
          <w:rFonts w:ascii="Times New Roman" w:hAnsi="Times New Roman"/>
          <w:sz w:val="24"/>
          <w:szCs w:val="24"/>
        </w:rPr>
      </w:pPr>
      <w:r w:rsidRPr="007D043E">
        <w:rPr>
          <w:rFonts w:ascii="Times New Roman" w:hAnsi="Times New Roman"/>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5E7C60" w:rsidRPr="007D043E" w:rsidRDefault="005E7C60" w:rsidP="00570A7C">
      <w:pPr>
        <w:spacing w:after="0" w:line="240" w:lineRule="auto"/>
        <w:ind w:right="-2" w:firstLine="567"/>
        <w:jc w:val="both"/>
        <w:rPr>
          <w:rFonts w:ascii="Times New Roman" w:hAnsi="Times New Roman"/>
          <w:sz w:val="24"/>
          <w:szCs w:val="24"/>
        </w:rPr>
      </w:pPr>
      <w:r w:rsidRPr="007D043E">
        <w:rPr>
          <w:rFonts w:ascii="Times New Roman" w:hAnsi="Times New Roman"/>
          <w:sz w:val="24"/>
          <w:szCs w:val="24"/>
        </w:rPr>
        <w:t xml:space="preserve">Ожидаемые результаты </w:t>
      </w:r>
      <w:r w:rsidR="004032B2" w:rsidRPr="007D043E">
        <w:rPr>
          <w:rFonts w:ascii="Times New Roman" w:hAnsi="Times New Roman"/>
          <w:sz w:val="24"/>
          <w:szCs w:val="24"/>
        </w:rPr>
        <w:t>подпрограммы к 2024</w:t>
      </w:r>
      <w:r w:rsidR="001D2F85">
        <w:rPr>
          <w:rFonts w:ascii="Times New Roman" w:hAnsi="Times New Roman"/>
          <w:sz w:val="24"/>
          <w:szCs w:val="24"/>
        </w:rPr>
        <w:t xml:space="preserve"> </w:t>
      </w:r>
      <w:r w:rsidRPr="007D043E">
        <w:rPr>
          <w:rFonts w:ascii="Times New Roman" w:hAnsi="Times New Roman"/>
          <w:sz w:val="24"/>
          <w:szCs w:val="24"/>
        </w:rPr>
        <w:t>году:</w:t>
      </w:r>
    </w:p>
    <w:p w:rsidR="005E7C60" w:rsidRPr="007D043E" w:rsidRDefault="005E7C60" w:rsidP="00570A7C">
      <w:pPr>
        <w:spacing w:after="0" w:line="240" w:lineRule="auto"/>
        <w:ind w:right="-2" w:firstLine="709"/>
        <w:jc w:val="both"/>
        <w:rPr>
          <w:rFonts w:ascii="Times New Roman" w:hAnsi="Times New Roman"/>
          <w:sz w:val="24"/>
          <w:szCs w:val="24"/>
          <w:lang w:eastAsia="ru-RU"/>
        </w:rPr>
      </w:pPr>
      <w:r w:rsidRPr="007D043E">
        <w:rPr>
          <w:rFonts w:ascii="Times New Roman" w:hAnsi="Times New Roman"/>
          <w:sz w:val="24"/>
          <w:szCs w:val="24"/>
          <w:lang w:eastAsia="ru-RU"/>
        </w:rPr>
        <w:t>-  реализация и разработка проектов в сфере туризма не менее 1 проекта ежегодно;</w:t>
      </w:r>
    </w:p>
    <w:p w:rsidR="005E7C60" w:rsidRPr="007D043E" w:rsidRDefault="005E7C60" w:rsidP="00570A7C">
      <w:pPr>
        <w:spacing w:after="0" w:line="240" w:lineRule="auto"/>
        <w:ind w:right="-2" w:firstLine="709"/>
        <w:jc w:val="both"/>
        <w:rPr>
          <w:rFonts w:ascii="Times New Roman" w:hAnsi="Times New Roman"/>
          <w:sz w:val="24"/>
          <w:szCs w:val="24"/>
          <w:lang w:eastAsia="ru-RU"/>
        </w:rPr>
      </w:pPr>
      <w:r w:rsidRPr="007D043E">
        <w:rPr>
          <w:rFonts w:ascii="Times New Roman" w:hAnsi="Times New Roman"/>
          <w:sz w:val="24"/>
          <w:szCs w:val="24"/>
          <w:lang w:eastAsia="ru-RU"/>
        </w:rPr>
        <w:t>-увеличение количества посетителей объектов экскурсионного показа до 700.</w:t>
      </w:r>
    </w:p>
    <w:p w:rsidR="005E7C60" w:rsidRPr="007D043E" w:rsidRDefault="005E7C60" w:rsidP="00570A7C">
      <w:pPr>
        <w:spacing w:after="0" w:line="240" w:lineRule="auto"/>
        <w:ind w:right="-2" w:firstLine="709"/>
        <w:jc w:val="both"/>
        <w:rPr>
          <w:rFonts w:ascii="Times New Roman" w:hAnsi="Times New Roman"/>
          <w:sz w:val="24"/>
          <w:szCs w:val="24"/>
          <w:lang w:eastAsia="ru-RU"/>
        </w:rPr>
      </w:pPr>
    </w:p>
    <w:p w:rsidR="005E7C60" w:rsidRPr="002507E7" w:rsidRDefault="005E7C60" w:rsidP="00570A7C">
      <w:pPr>
        <w:spacing w:after="0" w:line="240" w:lineRule="auto"/>
        <w:ind w:right="-2" w:firstLine="567"/>
        <w:jc w:val="both"/>
        <w:rPr>
          <w:rFonts w:ascii="Times New Roman" w:hAnsi="Times New Roman"/>
          <w:sz w:val="24"/>
          <w:szCs w:val="24"/>
        </w:rPr>
      </w:pPr>
      <w:r w:rsidRPr="007D043E">
        <w:rPr>
          <w:rFonts w:ascii="Times New Roman" w:hAnsi="Times New Roman"/>
          <w:sz w:val="24"/>
          <w:szCs w:val="24"/>
          <w:lang w:eastAsia="ru-RU"/>
        </w:rPr>
        <w:t xml:space="preserve">Реализация мероприятий подпрограммы будет способствовать </w:t>
      </w:r>
      <w:r w:rsidRPr="007D043E">
        <w:rPr>
          <w:rFonts w:ascii="Times New Roman" w:hAnsi="Times New Roman"/>
          <w:sz w:val="24"/>
          <w:szCs w:val="24"/>
        </w:rPr>
        <w:t xml:space="preserve">созданию условий для развития туризма в </w:t>
      </w:r>
      <w:proofErr w:type="spellStart"/>
      <w:r w:rsidRPr="007D043E">
        <w:rPr>
          <w:rFonts w:ascii="Times New Roman" w:hAnsi="Times New Roman"/>
          <w:sz w:val="24"/>
          <w:szCs w:val="24"/>
        </w:rPr>
        <w:t>Большемуртинском</w:t>
      </w:r>
      <w:proofErr w:type="spellEnd"/>
      <w:r w:rsidRPr="007D043E">
        <w:rPr>
          <w:rFonts w:ascii="Times New Roman" w:hAnsi="Times New Roman"/>
          <w:sz w:val="24"/>
          <w:szCs w:val="24"/>
        </w:rPr>
        <w:t xml:space="preserve"> районе.</w:t>
      </w:r>
    </w:p>
    <w:p w:rsidR="005E7C60" w:rsidRPr="002507E7" w:rsidRDefault="005E7C60" w:rsidP="00570A7C">
      <w:pPr>
        <w:spacing w:after="0" w:line="240" w:lineRule="auto"/>
        <w:ind w:right="-2"/>
        <w:jc w:val="both"/>
        <w:rPr>
          <w:rFonts w:ascii="Times New Roman" w:hAnsi="Times New Roman"/>
          <w:sz w:val="24"/>
          <w:szCs w:val="24"/>
        </w:rPr>
      </w:pPr>
    </w:p>
    <w:p w:rsidR="005E7C60" w:rsidRPr="002507E7" w:rsidRDefault="005E7C60" w:rsidP="00570A7C">
      <w:pPr>
        <w:autoSpaceDE w:val="0"/>
        <w:autoSpaceDN w:val="0"/>
        <w:adjustRightInd w:val="0"/>
        <w:spacing w:after="0" w:line="240" w:lineRule="auto"/>
        <w:ind w:right="-2"/>
        <w:jc w:val="both"/>
        <w:rPr>
          <w:rFonts w:ascii="Times New Roman" w:hAnsi="Times New Roman"/>
          <w:b/>
          <w:bCs/>
          <w:sz w:val="24"/>
          <w:szCs w:val="24"/>
        </w:rPr>
      </w:pPr>
      <w:r w:rsidRPr="002507E7">
        <w:rPr>
          <w:rFonts w:ascii="Times New Roman" w:hAnsi="Times New Roman"/>
          <w:b/>
          <w:bCs/>
          <w:sz w:val="24"/>
          <w:szCs w:val="24"/>
        </w:rPr>
        <w:t>2.6. Мероприятия подпрограммы</w:t>
      </w:r>
    </w:p>
    <w:p w:rsidR="005E7C60" w:rsidRPr="002507E7" w:rsidRDefault="005E7C60" w:rsidP="00570A7C">
      <w:pPr>
        <w:autoSpaceDE w:val="0"/>
        <w:autoSpaceDN w:val="0"/>
        <w:adjustRightInd w:val="0"/>
        <w:spacing w:after="0" w:line="240" w:lineRule="auto"/>
        <w:ind w:right="-2"/>
        <w:jc w:val="both"/>
        <w:rPr>
          <w:rFonts w:ascii="Times New Roman" w:hAnsi="Times New Roman"/>
          <w:b/>
          <w:bCs/>
          <w:sz w:val="24"/>
          <w:szCs w:val="24"/>
        </w:rPr>
      </w:pPr>
    </w:p>
    <w:p w:rsidR="005E7C60" w:rsidRPr="002507E7" w:rsidRDefault="005E7C60" w:rsidP="00570A7C">
      <w:pPr>
        <w:autoSpaceDE w:val="0"/>
        <w:autoSpaceDN w:val="0"/>
        <w:adjustRightInd w:val="0"/>
        <w:spacing w:after="0" w:line="240" w:lineRule="auto"/>
        <w:ind w:right="-2" w:firstLine="709"/>
        <w:jc w:val="both"/>
        <w:rPr>
          <w:rFonts w:ascii="Times New Roman" w:hAnsi="Times New Roman"/>
          <w:sz w:val="24"/>
          <w:szCs w:val="24"/>
          <w:lang w:eastAsia="ru-RU"/>
        </w:rPr>
      </w:pPr>
      <w:r w:rsidRPr="002507E7">
        <w:rPr>
          <w:rFonts w:ascii="Times New Roman" w:hAnsi="Times New Roman"/>
          <w:sz w:val="24"/>
          <w:szCs w:val="24"/>
        </w:rPr>
        <w:t xml:space="preserve">Перечень мероприятий подпрограммы приведен в приложении </w:t>
      </w:r>
      <w:r w:rsidR="007377B6" w:rsidRPr="002507E7">
        <w:rPr>
          <w:rFonts w:ascii="Times New Roman" w:hAnsi="Times New Roman"/>
          <w:sz w:val="24"/>
          <w:szCs w:val="24"/>
        </w:rPr>
        <w:t>1</w:t>
      </w:r>
      <w:r w:rsidRPr="002507E7">
        <w:rPr>
          <w:rFonts w:ascii="Times New Roman" w:hAnsi="Times New Roman"/>
          <w:sz w:val="24"/>
          <w:szCs w:val="24"/>
        </w:rPr>
        <w:t xml:space="preserve"> к подпрограмме.</w:t>
      </w:r>
    </w:p>
    <w:p w:rsidR="005E7C60" w:rsidRPr="002507E7" w:rsidRDefault="005E7C60" w:rsidP="00570A7C">
      <w:pPr>
        <w:autoSpaceDE w:val="0"/>
        <w:autoSpaceDN w:val="0"/>
        <w:adjustRightInd w:val="0"/>
        <w:spacing w:after="0" w:line="240" w:lineRule="auto"/>
        <w:ind w:right="-2"/>
        <w:jc w:val="both"/>
        <w:rPr>
          <w:rFonts w:ascii="Times New Roman" w:hAnsi="Times New Roman"/>
          <w:sz w:val="24"/>
          <w:szCs w:val="24"/>
        </w:rPr>
      </w:pPr>
    </w:p>
    <w:p w:rsidR="005E7C60" w:rsidRPr="002507E7" w:rsidRDefault="005E7C60" w:rsidP="00570A7C">
      <w:pPr>
        <w:autoSpaceDE w:val="0"/>
        <w:autoSpaceDN w:val="0"/>
        <w:adjustRightInd w:val="0"/>
        <w:spacing w:after="0" w:line="240" w:lineRule="auto"/>
        <w:ind w:right="-2" w:firstLine="900"/>
        <w:jc w:val="both"/>
        <w:rPr>
          <w:rFonts w:ascii="Times New Roman" w:hAnsi="Times New Roman"/>
          <w:b/>
          <w:bCs/>
          <w:sz w:val="24"/>
          <w:szCs w:val="24"/>
        </w:rPr>
      </w:pPr>
      <w:r w:rsidRPr="002507E7">
        <w:rPr>
          <w:rFonts w:ascii="Times New Roman" w:hAnsi="Times New Roman"/>
          <w:b/>
          <w:bCs/>
          <w:sz w:val="24"/>
          <w:szCs w:val="24"/>
        </w:rPr>
        <w:t xml:space="preserve">2.7. Обоснование </w:t>
      </w:r>
      <w:proofErr w:type="gramStart"/>
      <w:r w:rsidRPr="002507E7">
        <w:rPr>
          <w:rFonts w:ascii="Times New Roman" w:hAnsi="Times New Roman"/>
          <w:b/>
          <w:bCs/>
          <w:sz w:val="24"/>
          <w:szCs w:val="24"/>
        </w:rPr>
        <w:t>финансовых</w:t>
      </w:r>
      <w:proofErr w:type="gramEnd"/>
      <w:r w:rsidRPr="002507E7">
        <w:rPr>
          <w:rFonts w:ascii="Times New Roman" w:hAnsi="Times New Roman"/>
          <w:b/>
          <w:bCs/>
          <w:sz w:val="24"/>
          <w:szCs w:val="24"/>
        </w:rPr>
        <w:t xml:space="preserve">, материальных и трудовых </w:t>
      </w:r>
    </w:p>
    <w:p w:rsidR="005E7C60" w:rsidRPr="002507E7" w:rsidRDefault="005E7C60" w:rsidP="00570A7C">
      <w:pPr>
        <w:autoSpaceDE w:val="0"/>
        <w:autoSpaceDN w:val="0"/>
        <w:adjustRightInd w:val="0"/>
        <w:spacing w:after="0" w:line="240" w:lineRule="auto"/>
        <w:ind w:right="-2"/>
        <w:jc w:val="both"/>
        <w:rPr>
          <w:rFonts w:ascii="Times New Roman" w:hAnsi="Times New Roman"/>
          <w:b/>
          <w:bCs/>
          <w:sz w:val="24"/>
          <w:szCs w:val="24"/>
        </w:rPr>
      </w:pPr>
      <w:r w:rsidRPr="002507E7">
        <w:rPr>
          <w:rFonts w:ascii="Times New Roman" w:hAnsi="Times New Roman"/>
          <w:b/>
          <w:bCs/>
          <w:sz w:val="24"/>
          <w:szCs w:val="24"/>
        </w:rPr>
        <w:t>затрат (ресурсное обеспечение подпрограммы) с указанием источников финансирования</w:t>
      </w:r>
    </w:p>
    <w:p w:rsidR="005D42F6" w:rsidRPr="002507E7" w:rsidRDefault="005D42F6" w:rsidP="00570A7C">
      <w:pPr>
        <w:autoSpaceDE w:val="0"/>
        <w:autoSpaceDN w:val="0"/>
        <w:adjustRightInd w:val="0"/>
        <w:spacing w:after="0" w:line="240" w:lineRule="auto"/>
        <w:ind w:right="-2"/>
        <w:jc w:val="both"/>
        <w:rPr>
          <w:rFonts w:ascii="Times New Roman" w:hAnsi="Times New Roman"/>
          <w:b/>
          <w:bCs/>
          <w:sz w:val="24"/>
          <w:szCs w:val="24"/>
        </w:rPr>
      </w:pPr>
    </w:p>
    <w:p w:rsidR="005E7C60" w:rsidRPr="002507E7" w:rsidRDefault="005E7C60" w:rsidP="00570A7C">
      <w:pPr>
        <w:tabs>
          <w:tab w:val="left" w:pos="567"/>
        </w:tabs>
        <w:autoSpaceDE w:val="0"/>
        <w:autoSpaceDN w:val="0"/>
        <w:adjustRightInd w:val="0"/>
        <w:spacing w:after="0" w:line="240" w:lineRule="auto"/>
        <w:ind w:right="-2" w:firstLine="567"/>
        <w:jc w:val="both"/>
        <w:rPr>
          <w:rFonts w:ascii="Times New Roman" w:hAnsi="Times New Roman"/>
          <w:sz w:val="24"/>
          <w:szCs w:val="24"/>
        </w:rPr>
      </w:pPr>
      <w:r w:rsidRPr="002507E7">
        <w:rPr>
          <w:rFonts w:ascii="Times New Roman" w:hAnsi="Times New Roman"/>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2C00FC" w:rsidRPr="002507E7" w:rsidRDefault="002C00FC" w:rsidP="002C00FC">
      <w:pPr>
        <w:autoSpaceDE w:val="0"/>
        <w:autoSpaceDN w:val="0"/>
        <w:adjustRightInd w:val="0"/>
        <w:spacing w:after="0" w:line="240" w:lineRule="auto"/>
        <w:outlineLvl w:val="0"/>
        <w:rPr>
          <w:rFonts w:ascii="Times New Roman" w:hAnsi="Times New Roman"/>
          <w:sz w:val="24"/>
          <w:szCs w:val="24"/>
        </w:rPr>
      </w:pPr>
      <w:r w:rsidRPr="002507E7">
        <w:rPr>
          <w:rFonts w:ascii="Times New Roman" w:hAnsi="Times New Roman"/>
          <w:sz w:val="24"/>
          <w:szCs w:val="24"/>
        </w:rPr>
        <w:t>Общий объем финансирования –</w:t>
      </w:r>
      <w:r>
        <w:rPr>
          <w:rFonts w:ascii="Times New Roman" w:hAnsi="Times New Roman"/>
          <w:sz w:val="24"/>
          <w:szCs w:val="24"/>
        </w:rPr>
        <w:t>792,0</w:t>
      </w:r>
      <w:r w:rsidRPr="002507E7">
        <w:rPr>
          <w:rFonts w:ascii="Times New Roman" w:hAnsi="Times New Roman"/>
          <w:sz w:val="24"/>
          <w:szCs w:val="24"/>
        </w:rPr>
        <w:t xml:space="preserve"> тыс. руб., в том числе:</w:t>
      </w:r>
    </w:p>
    <w:p w:rsidR="002C00FC" w:rsidRPr="002507E7" w:rsidRDefault="002C00FC" w:rsidP="002C00FC">
      <w:pPr>
        <w:spacing w:after="0" w:line="240" w:lineRule="auto"/>
        <w:ind w:left="-426" w:firstLine="426"/>
        <w:rPr>
          <w:rFonts w:ascii="Times New Roman" w:hAnsi="Times New Roman"/>
          <w:sz w:val="24"/>
          <w:szCs w:val="24"/>
        </w:rPr>
      </w:pPr>
      <w:r w:rsidRPr="002507E7">
        <w:rPr>
          <w:rFonts w:ascii="Times New Roman" w:hAnsi="Times New Roman"/>
          <w:sz w:val="24"/>
          <w:szCs w:val="24"/>
        </w:rPr>
        <w:t xml:space="preserve">за счет средств районного бюджета – </w:t>
      </w:r>
      <w:r>
        <w:rPr>
          <w:rFonts w:ascii="Times New Roman" w:hAnsi="Times New Roman"/>
          <w:sz w:val="24"/>
          <w:szCs w:val="24"/>
        </w:rPr>
        <w:t>792,0 тыс. рублей, из них по годам:</w:t>
      </w:r>
    </w:p>
    <w:p w:rsidR="002C00FC" w:rsidRPr="00F77293" w:rsidRDefault="002C00FC" w:rsidP="002C00FC">
      <w:pPr>
        <w:autoSpaceDE w:val="0"/>
        <w:autoSpaceDN w:val="0"/>
        <w:adjustRightInd w:val="0"/>
        <w:spacing w:after="0" w:line="240" w:lineRule="auto"/>
        <w:jc w:val="both"/>
        <w:outlineLvl w:val="0"/>
        <w:rPr>
          <w:rFonts w:ascii="Times New Roman" w:hAnsi="Times New Roman"/>
          <w:sz w:val="24"/>
          <w:szCs w:val="24"/>
        </w:rPr>
      </w:pPr>
      <w:r w:rsidRPr="00F77293">
        <w:rPr>
          <w:rFonts w:ascii="Times New Roman" w:hAnsi="Times New Roman"/>
          <w:sz w:val="24"/>
          <w:szCs w:val="24"/>
        </w:rPr>
        <w:t>2024 год –160,5 тыс. рублей;</w:t>
      </w:r>
    </w:p>
    <w:p w:rsidR="002C00FC" w:rsidRPr="00F77293" w:rsidRDefault="002C00FC" w:rsidP="002C00FC">
      <w:pPr>
        <w:autoSpaceDE w:val="0"/>
        <w:autoSpaceDN w:val="0"/>
        <w:adjustRightInd w:val="0"/>
        <w:spacing w:after="0" w:line="240" w:lineRule="auto"/>
        <w:jc w:val="both"/>
        <w:outlineLvl w:val="0"/>
        <w:rPr>
          <w:rFonts w:ascii="Times New Roman" w:hAnsi="Times New Roman"/>
          <w:sz w:val="24"/>
          <w:szCs w:val="24"/>
        </w:rPr>
      </w:pPr>
      <w:r w:rsidRPr="00F77293">
        <w:rPr>
          <w:rFonts w:ascii="Times New Roman" w:hAnsi="Times New Roman"/>
          <w:sz w:val="24"/>
          <w:szCs w:val="24"/>
        </w:rPr>
        <w:t>2025 год – 210,5 тыс. рублей;</w:t>
      </w:r>
    </w:p>
    <w:p w:rsidR="002C00FC" w:rsidRPr="00F77293" w:rsidRDefault="002C00FC" w:rsidP="002C00FC">
      <w:pPr>
        <w:autoSpaceDE w:val="0"/>
        <w:autoSpaceDN w:val="0"/>
        <w:adjustRightInd w:val="0"/>
        <w:spacing w:after="0" w:line="240" w:lineRule="auto"/>
        <w:jc w:val="both"/>
        <w:outlineLvl w:val="0"/>
        <w:rPr>
          <w:rFonts w:ascii="Times New Roman" w:hAnsi="Times New Roman"/>
          <w:sz w:val="24"/>
          <w:szCs w:val="24"/>
        </w:rPr>
      </w:pPr>
      <w:r w:rsidRPr="00F77293">
        <w:rPr>
          <w:rFonts w:ascii="Times New Roman" w:hAnsi="Times New Roman"/>
          <w:sz w:val="24"/>
          <w:szCs w:val="24"/>
        </w:rPr>
        <w:t>2026 год – 210,5 тыс. рублей;</w:t>
      </w:r>
    </w:p>
    <w:p w:rsidR="00C97BB9" w:rsidRPr="002507E7" w:rsidRDefault="002C00FC" w:rsidP="002C00FC">
      <w:pPr>
        <w:autoSpaceDE w:val="0"/>
        <w:autoSpaceDN w:val="0"/>
        <w:adjustRightInd w:val="0"/>
        <w:spacing w:after="0" w:line="240" w:lineRule="auto"/>
        <w:jc w:val="both"/>
        <w:outlineLvl w:val="0"/>
        <w:rPr>
          <w:rFonts w:ascii="Times New Roman" w:hAnsi="Times New Roman"/>
          <w:sz w:val="24"/>
          <w:szCs w:val="24"/>
        </w:rPr>
      </w:pPr>
      <w:r w:rsidRPr="00F77293">
        <w:rPr>
          <w:rFonts w:ascii="Times New Roman" w:hAnsi="Times New Roman"/>
          <w:sz w:val="24"/>
          <w:szCs w:val="24"/>
        </w:rPr>
        <w:t>2027 год – 210,5 тыс. рублей.</w:t>
      </w:r>
    </w:p>
    <w:p w:rsidR="00C97BB9" w:rsidRPr="002507E7" w:rsidRDefault="005E7C60" w:rsidP="00570A7C">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ab/>
      </w:r>
    </w:p>
    <w:p w:rsidR="005E7C60" w:rsidRPr="002507E7" w:rsidRDefault="00254FE3" w:rsidP="00254FE3">
      <w:pPr>
        <w:autoSpaceDE w:val="0"/>
        <w:autoSpaceDN w:val="0"/>
        <w:adjustRightInd w:val="0"/>
        <w:spacing w:after="0" w:line="240" w:lineRule="auto"/>
        <w:outlineLvl w:val="0"/>
        <w:rPr>
          <w:rFonts w:ascii="Times New Roman" w:hAnsi="Times New Roman"/>
          <w:sz w:val="28"/>
          <w:szCs w:val="28"/>
        </w:rPr>
        <w:sectPr w:rsidR="005E7C60" w:rsidRPr="002507E7" w:rsidSect="005B2BA6">
          <w:pgSz w:w="11906" w:h="16838"/>
          <w:pgMar w:top="1134" w:right="851" w:bottom="1134" w:left="1701" w:header="709" w:footer="709" w:gutter="0"/>
          <w:cols w:space="708"/>
          <w:docGrid w:linePitch="360"/>
        </w:sectPr>
      </w:pPr>
      <w:r w:rsidRPr="002507E7">
        <w:rPr>
          <w:rFonts w:ascii="Times New Roman" w:hAnsi="Times New Roman"/>
          <w:sz w:val="24"/>
          <w:szCs w:val="24"/>
        </w:rPr>
        <w:t>.</w:t>
      </w:r>
    </w:p>
    <w:tbl>
      <w:tblPr>
        <w:tblW w:w="14869" w:type="dxa"/>
        <w:tblInd w:w="-318" w:type="dxa"/>
        <w:tblLayout w:type="fixed"/>
        <w:tblLook w:val="00A0" w:firstRow="1" w:lastRow="0" w:firstColumn="1" w:lastColumn="0" w:noHBand="0" w:noVBand="0"/>
      </w:tblPr>
      <w:tblGrid>
        <w:gridCol w:w="568"/>
        <w:gridCol w:w="2619"/>
        <w:gridCol w:w="1120"/>
        <w:gridCol w:w="739"/>
        <w:gridCol w:w="695"/>
        <w:gridCol w:w="1426"/>
        <w:gridCol w:w="546"/>
        <w:gridCol w:w="960"/>
        <w:gridCol w:w="1281"/>
        <w:gridCol w:w="1096"/>
        <w:gridCol w:w="1155"/>
        <w:gridCol w:w="1096"/>
        <w:gridCol w:w="1096"/>
        <w:gridCol w:w="236"/>
        <w:gridCol w:w="236"/>
      </w:tblGrid>
      <w:tr w:rsidR="003E66F6" w:rsidRPr="002507E7" w:rsidTr="00B81BD8">
        <w:trPr>
          <w:trHeight w:val="315"/>
        </w:trPr>
        <w:tc>
          <w:tcPr>
            <w:tcW w:w="568"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lang w:eastAsia="ru-RU"/>
              </w:rPr>
            </w:pPr>
          </w:p>
        </w:tc>
        <w:tc>
          <w:tcPr>
            <w:tcW w:w="2619"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120"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739"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695"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42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54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960"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281"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09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155"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09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109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23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c>
          <w:tcPr>
            <w:tcW w:w="236" w:type="dxa"/>
            <w:tcBorders>
              <w:top w:val="nil"/>
              <w:left w:val="nil"/>
              <w:bottom w:val="nil"/>
              <w:right w:val="nil"/>
            </w:tcBorders>
            <w:noWrap/>
            <w:vAlign w:val="bottom"/>
          </w:tcPr>
          <w:p w:rsidR="003E66F6" w:rsidRPr="002507E7" w:rsidRDefault="003E66F6" w:rsidP="00EF3BE5">
            <w:pPr>
              <w:spacing w:after="0" w:line="240" w:lineRule="auto"/>
              <w:rPr>
                <w:rFonts w:ascii="Times New Roman" w:hAnsi="Times New Roman"/>
                <w:sz w:val="24"/>
                <w:szCs w:val="24"/>
                <w:lang w:eastAsia="ru-RU"/>
              </w:rPr>
            </w:pPr>
          </w:p>
        </w:tc>
      </w:tr>
    </w:tbl>
    <w:p w:rsidR="003E66F6" w:rsidRPr="002507E7" w:rsidRDefault="003E66F6" w:rsidP="003E66F6">
      <w:pPr>
        <w:spacing w:after="0" w:line="240" w:lineRule="auto"/>
        <w:jc w:val="right"/>
        <w:rPr>
          <w:rFonts w:ascii="Times New Roman" w:hAnsi="Times New Roman"/>
          <w:sz w:val="24"/>
          <w:szCs w:val="24"/>
          <w:lang w:eastAsia="ru-RU"/>
        </w:rPr>
      </w:pPr>
    </w:p>
    <w:p w:rsidR="003E66F6" w:rsidRPr="002507E7" w:rsidRDefault="003E66F6" w:rsidP="00293A99">
      <w:pPr>
        <w:tabs>
          <w:tab w:val="left" w:pos="10773"/>
        </w:tabs>
        <w:spacing w:after="0" w:line="240" w:lineRule="auto"/>
        <w:ind w:left="10773"/>
        <w:rPr>
          <w:rFonts w:ascii="Times New Roman" w:hAnsi="Times New Roman"/>
          <w:sz w:val="24"/>
          <w:szCs w:val="24"/>
          <w:lang w:eastAsia="ru-RU"/>
        </w:rPr>
      </w:pPr>
      <w:r w:rsidRPr="002507E7">
        <w:rPr>
          <w:rFonts w:ascii="Times New Roman" w:hAnsi="Times New Roman"/>
          <w:sz w:val="24"/>
          <w:szCs w:val="24"/>
          <w:lang w:eastAsia="ru-RU"/>
        </w:rPr>
        <w:t xml:space="preserve">Приложение </w:t>
      </w:r>
      <w:r w:rsidR="00254FE3" w:rsidRPr="002507E7">
        <w:rPr>
          <w:rFonts w:ascii="Times New Roman" w:hAnsi="Times New Roman"/>
          <w:sz w:val="24"/>
          <w:szCs w:val="24"/>
          <w:lang w:eastAsia="ru-RU"/>
        </w:rPr>
        <w:t xml:space="preserve">№ </w:t>
      </w:r>
      <w:r w:rsidRPr="002507E7">
        <w:rPr>
          <w:rFonts w:ascii="Times New Roman" w:hAnsi="Times New Roman"/>
          <w:sz w:val="24"/>
          <w:szCs w:val="24"/>
          <w:lang w:eastAsia="ru-RU"/>
        </w:rPr>
        <w:t>1</w:t>
      </w:r>
      <w:r w:rsidRPr="002507E7">
        <w:rPr>
          <w:rFonts w:ascii="Times New Roman" w:hAnsi="Times New Roman"/>
          <w:sz w:val="24"/>
          <w:szCs w:val="24"/>
          <w:lang w:eastAsia="ru-RU"/>
        </w:rPr>
        <w:br/>
        <w:t xml:space="preserve">к подпрограмме 5  </w:t>
      </w:r>
    </w:p>
    <w:p w:rsidR="003E66F6" w:rsidRPr="002507E7" w:rsidRDefault="003E66F6" w:rsidP="00293A99">
      <w:pPr>
        <w:tabs>
          <w:tab w:val="left" w:pos="10773"/>
        </w:tabs>
        <w:spacing w:after="0" w:line="240" w:lineRule="auto"/>
        <w:ind w:left="10773"/>
        <w:rPr>
          <w:rFonts w:ascii="Times New Roman" w:hAnsi="Times New Roman"/>
          <w:sz w:val="24"/>
          <w:szCs w:val="24"/>
          <w:lang w:eastAsia="ru-RU"/>
        </w:rPr>
      </w:pPr>
      <w:r w:rsidRPr="002507E7">
        <w:rPr>
          <w:rFonts w:ascii="Times New Roman" w:hAnsi="Times New Roman"/>
          <w:sz w:val="24"/>
          <w:szCs w:val="24"/>
          <w:lang w:eastAsia="ru-RU"/>
        </w:rPr>
        <w:t>«Создание условий для развития туризма»</w:t>
      </w:r>
    </w:p>
    <w:p w:rsidR="003E66F6" w:rsidRPr="002507E7" w:rsidRDefault="003E66F6" w:rsidP="003E66F6">
      <w:pPr>
        <w:spacing w:after="0" w:line="240" w:lineRule="auto"/>
        <w:jc w:val="right"/>
        <w:rPr>
          <w:rFonts w:ascii="Times New Roman" w:hAnsi="Times New Roman"/>
          <w:sz w:val="24"/>
          <w:szCs w:val="24"/>
          <w:lang w:eastAsia="ru-RU"/>
        </w:rPr>
      </w:pPr>
    </w:p>
    <w:p w:rsidR="003E66F6" w:rsidRPr="002507E7" w:rsidRDefault="003E66F6" w:rsidP="003E66F6">
      <w:pPr>
        <w:autoSpaceDE w:val="0"/>
        <w:autoSpaceDN w:val="0"/>
        <w:adjustRightInd w:val="0"/>
        <w:spacing w:after="0" w:line="240" w:lineRule="auto"/>
        <w:ind w:firstLine="540"/>
        <w:jc w:val="center"/>
        <w:rPr>
          <w:rFonts w:ascii="Times New Roman" w:hAnsi="Times New Roman"/>
          <w:sz w:val="28"/>
          <w:szCs w:val="28"/>
        </w:rPr>
      </w:pPr>
      <w:r w:rsidRPr="002507E7">
        <w:rPr>
          <w:rFonts w:ascii="Times New Roman" w:hAnsi="Times New Roman"/>
          <w:sz w:val="28"/>
          <w:szCs w:val="28"/>
        </w:rPr>
        <w:t>Перечень целевых индикаторов подпрограммы</w:t>
      </w:r>
    </w:p>
    <w:p w:rsidR="00397A00" w:rsidRPr="002507E7" w:rsidRDefault="00397A00" w:rsidP="003E66F6">
      <w:pPr>
        <w:autoSpaceDE w:val="0"/>
        <w:autoSpaceDN w:val="0"/>
        <w:adjustRightInd w:val="0"/>
        <w:spacing w:after="0" w:line="240" w:lineRule="auto"/>
        <w:ind w:firstLine="540"/>
        <w:jc w:val="center"/>
        <w:rPr>
          <w:rFonts w:ascii="Times New Roman" w:hAnsi="Times New Roman"/>
          <w:sz w:val="28"/>
          <w:szCs w:val="28"/>
        </w:rPr>
      </w:pPr>
    </w:p>
    <w:tbl>
      <w:tblPr>
        <w:tblStyle w:val="a7"/>
        <w:tblW w:w="0" w:type="auto"/>
        <w:tblLook w:val="04A0" w:firstRow="1" w:lastRow="0" w:firstColumn="1" w:lastColumn="0" w:noHBand="0" w:noVBand="1"/>
      </w:tblPr>
      <w:tblGrid>
        <w:gridCol w:w="1678"/>
        <w:gridCol w:w="2241"/>
        <w:gridCol w:w="1757"/>
        <w:gridCol w:w="1781"/>
        <w:gridCol w:w="1779"/>
        <w:gridCol w:w="1756"/>
        <w:gridCol w:w="1755"/>
        <w:gridCol w:w="1755"/>
      </w:tblGrid>
      <w:tr w:rsidR="00397A00" w:rsidRPr="002507E7" w:rsidTr="00397A00">
        <w:tc>
          <w:tcPr>
            <w:tcW w:w="1678" w:type="dxa"/>
          </w:tcPr>
          <w:p w:rsidR="00397A00" w:rsidRPr="002507E7" w:rsidRDefault="00397A00" w:rsidP="00397A00">
            <w:pPr>
              <w:autoSpaceDE w:val="0"/>
              <w:autoSpaceDN w:val="0"/>
              <w:adjustRightInd w:val="0"/>
              <w:spacing w:after="0" w:line="240" w:lineRule="auto"/>
              <w:jc w:val="center"/>
              <w:rPr>
                <w:sz w:val="24"/>
                <w:szCs w:val="24"/>
              </w:rPr>
            </w:pPr>
            <w:r w:rsidRPr="002507E7">
              <w:rPr>
                <w:sz w:val="24"/>
                <w:szCs w:val="24"/>
              </w:rPr>
              <w:t xml:space="preserve">№  </w:t>
            </w:r>
            <w:r w:rsidRPr="002507E7">
              <w:rPr>
                <w:sz w:val="24"/>
                <w:szCs w:val="24"/>
              </w:rPr>
              <w:br/>
            </w:r>
            <w:proofErr w:type="gramStart"/>
            <w:r w:rsidRPr="002507E7">
              <w:rPr>
                <w:sz w:val="24"/>
                <w:szCs w:val="24"/>
              </w:rPr>
              <w:t>п</w:t>
            </w:r>
            <w:proofErr w:type="gramEnd"/>
            <w:r w:rsidRPr="002507E7">
              <w:rPr>
                <w:sz w:val="24"/>
                <w:szCs w:val="24"/>
              </w:rPr>
              <w:t>/п</w:t>
            </w:r>
          </w:p>
        </w:tc>
        <w:tc>
          <w:tcPr>
            <w:tcW w:w="2241" w:type="dxa"/>
          </w:tcPr>
          <w:p w:rsidR="00397A00" w:rsidRPr="002507E7" w:rsidRDefault="00397A00" w:rsidP="00397A00">
            <w:pPr>
              <w:autoSpaceDE w:val="0"/>
              <w:autoSpaceDN w:val="0"/>
              <w:adjustRightInd w:val="0"/>
              <w:spacing w:after="0" w:line="240" w:lineRule="auto"/>
              <w:jc w:val="center"/>
              <w:rPr>
                <w:sz w:val="24"/>
                <w:szCs w:val="24"/>
              </w:rPr>
            </w:pPr>
            <w:r w:rsidRPr="002507E7">
              <w:rPr>
                <w:sz w:val="24"/>
                <w:szCs w:val="24"/>
              </w:rPr>
              <w:t xml:space="preserve">Цель,   </w:t>
            </w:r>
            <w:r w:rsidRPr="002507E7">
              <w:rPr>
                <w:sz w:val="24"/>
                <w:szCs w:val="24"/>
              </w:rPr>
              <w:br/>
              <w:t>целевые индикаторы</w:t>
            </w:r>
          </w:p>
        </w:tc>
        <w:tc>
          <w:tcPr>
            <w:tcW w:w="1757" w:type="dxa"/>
          </w:tcPr>
          <w:p w:rsidR="00397A00" w:rsidRPr="002507E7" w:rsidRDefault="00397A00" w:rsidP="00397A00">
            <w:pPr>
              <w:autoSpaceDE w:val="0"/>
              <w:autoSpaceDN w:val="0"/>
              <w:adjustRightInd w:val="0"/>
              <w:spacing w:after="0" w:line="240" w:lineRule="auto"/>
              <w:jc w:val="center"/>
              <w:rPr>
                <w:sz w:val="24"/>
                <w:szCs w:val="24"/>
              </w:rPr>
            </w:pPr>
            <w:r w:rsidRPr="002507E7">
              <w:rPr>
                <w:sz w:val="24"/>
                <w:szCs w:val="24"/>
              </w:rPr>
              <w:t>Единица</w:t>
            </w:r>
            <w:r w:rsidRPr="002507E7">
              <w:rPr>
                <w:sz w:val="24"/>
                <w:szCs w:val="24"/>
              </w:rPr>
              <w:br/>
              <w:t>измерения</w:t>
            </w:r>
          </w:p>
        </w:tc>
        <w:tc>
          <w:tcPr>
            <w:tcW w:w="1781" w:type="dxa"/>
          </w:tcPr>
          <w:p w:rsidR="00397A00" w:rsidRPr="002507E7" w:rsidRDefault="00397A00" w:rsidP="00397A00">
            <w:pPr>
              <w:autoSpaceDE w:val="0"/>
              <w:autoSpaceDN w:val="0"/>
              <w:adjustRightInd w:val="0"/>
              <w:spacing w:after="0" w:line="240" w:lineRule="auto"/>
              <w:jc w:val="center"/>
              <w:rPr>
                <w:sz w:val="24"/>
                <w:szCs w:val="24"/>
              </w:rPr>
            </w:pPr>
            <w:r w:rsidRPr="002507E7">
              <w:rPr>
                <w:sz w:val="24"/>
                <w:szCs w:val="24"/>
              </w:rPr>
              <w:t xml:space="preserve">Источник </w:t>
            </w:r>
            <w:r w:rsidRPr="002507E7">
              <w:rPr>
                <w:sz w:val="24"/>
                <w:szCs w:val="24"/>
              </w:rPr>
              <w:br/>
              <w:t>информации</w:t>
            </w:r>
          </w:p>
        </w:tc>
        <w:tc>
          <w:tcPr>
            <w:tcW w:w="1779" w:type="dxa"/>
          </w:tcPr>
          <w:p w:rsidR="00397A00" w:rsidRPr="002507E7" w:rsidRDefault="007D1484" w:rsidP="00397A00">
            <w:pPr>
              <w:autoSpaceDE w:val="0"/>
              <w:autoSpaceDN w:val="0"/>
              <w:adjustRightInd w:val="0"/>
              <w:spacing w:after="0" w:line="240" w:lineRule="auto"/>
              <w:jc w:val="center"/>
              <w:rPr>
                <w:sz w:val="24"/>
                <w:szCs w:val="24"/>
              </w:rPr>
            </w:pPr>
            <w:r>
              <w:rPr>
                <w:sz w:val="24"/>
                <w:szCs w:val="24"/>
              </w:rPr>
              <w:t>Отчетный финансовый год 2024</w:t>
            </w:r>
          </w:p>
        </w:tc>
        <w:tc>
          <w:tcPr>
            <w:tcW w:w="1756" w:type="dxa"/>
          </w:tcPr>
          <w:p w:rsidR="00397A00" w:rsidRPr="002507E7" w:rsidRDefault="007D1484" w:rsidP="00397A00">
            <w:pPr>
              <w:autoSpaceDE w:val="0"/>
              <w:autoSpaceDN w:val="0"/>
              <w:adjustRightInd w:val="0"/>
              <w:spacing w:after="0" w:line="240" w:lineRule="auto"/>
              <w:jc w:val="center"/>
              <w:rPr>
                <w:sz w:val="24"/>
                <w:szCs w:val="24"/>
              </w:rPr>
            </w:pPr>
            <w:r>
              <w:rPr>
                <w:sz w:val="24"/>
                <w:szCs w:val="24"/>
              </w:rPr>
              <w:t>Очередной финансовый год 2025</w:t>
            </w:r>
          </w:p>
        </w:tc>
        <w:tc>
          <w:tcPr>
            <w:tcW w:w="1755" w:type="dxa"/>
          </w:tcPr>
          <w:p w:rsidR="00397A00" w:rsidRPr="002507E7" w:rsidRDefault="00397A00" w:rsidP="00397A00">
            <w:pPr>
              <w:autoSpaceDE w:val="0"/>
              <w:autoSpaceDN w:val="0"/>
              <w:adjustRightInd w:val="0"/>
              <w:spacing w:after="0" w:line="240" w:lineRule="auto"/>
              <w:jc w:val="center"/>
              <w:rPr>
                <w:sz w:val="24"/>
                <w:szCs w:val="24"/>
              </w:rPr>
            </w:pPr>
            <w:r w:rsidRPr="002507E7">
              <w:rPr>
                <w:sz w:val="24"/>
                <w:szCs w:val="24"/>
              </w:rPr>
              <w:t>П</w:t>
            </w:r>
            <w:r w:rsidR="007D1484">
              <w:rPr>
                <w:sz w:val="24"/>
                <w:szCs w:val="24"/>
              </w:rPr>
              <w:t>ервый год планового периода 2026</w:t>
            </w:r>
          </w:p>
        </w:tc>
        <w:tc>
          <w:tcPr>
            <w:tcW w:w="1755" w:type="dxa"/>
          </w:tcPr>
          <w:p w:rsidR="00397A00" w:rsidRPr="002507E7" w:rsidRDefault="00397A00" w:rsidP="00397A00">
            <w:pPr>
              <w:autoSpaceDE w:val="0"/>
              <w:autoSpaceDN w:val="0"/>
              <w:adjustRightInd w:val="0"/>
              <w:spacing w:after="0" w:line="240" w:lineRule="auto"/>
              <w:jc w:val="center"/>
              <w:rPr>
                <w:sz w:val="24"/>
                <w:szCs w:val="24"/>
              </w:rPr>
            </w:pPr>
            <w:r w:rsidRPr="002507E7">
              <w:rPr>
                <w:sz w:val="24"/>
                <w:szCs w:val="24"/>
              </w:rPr>
              <w:t>Второй год планового периода 2</w:t>
            </w:r>
            <w:r w:rsidR="007D1484">
              <w:rPr>
                <w:sz w:val="24"/>
                <w:szCs w:val="24"/>
              </w:rPr>
              <w:t>027</w:t>
            </w:r>
          </w:p>
        </w:tc>
      </w:tr>
      <w:tr w:rsidR="00397A00" w:rsidRPr="002507E7" w:rsidTr="00397A00">
        <w:tc>
          <w:tcPr>
            <w:tcW w:w="14502" w:type="dxa"/>
            <w:gridSpan w:val="8"/>
          </w:tcPr>
          <w:p w:rsidR="00397A00" w:rsidRPr="002507E7" w:rsidRDefault="00397A00" w:rsidP="00397A00">
            <w:pPr>
              <w:spacing w:after="0" w:line="240" w:lineRule="auto"/>
              <w:jc w:val="center"/>
              <w:rPr>
                <w:b/>
                <w:sz w:val="24"/>
                <w:szCs w:val="24"/>
              </w:rPr>
            </w:pPr>
            <w:r w:rsidRPr="002507E7">
              <w:rPr>
                <w:b/>
                <w:sz w:val="24"/>
                <w:szCs w:val="24"/>
              </w:rPr>
              <w:t xml:space="preserve">Цель подпрограммы: Развитие туризма в </w:t>
            </w:r>
            <w:proofErr w:type="spellStart"/>
            <w:r w:rsidRPr="002507E7">
              <w:rPr>
                <w:b/>
                <w:sz w:val="24"/>
                <w:szCs w:val="24"/>
              </w:rPr>
              <w:t>Большемуртинском</w:t>
            </w:r>
            <w:proofErr w:type="spellEnd"/>
            <w:r w:rsidRPr="002507E7">
              <w:rPr>
                <w:b/>
                <w:sz w:val="24"/>
                <w:szCs w:val="24"/>
              </w:rPr>
              <w:t xml:space="preserve"> районе</w:t>
            </w:r>
          </w:p>
        </w:tc>
      </w:tr>
      <w:tr w:rsidR="00397A00" w:rsidRPr="002507E7" w:rsidTr="00397A00">
        <w:tc>
          <w:tcPr>
            <w:tcW w:w="14502" w:type="dxa"/>
            <w:gridSpan w:val="8"/>
          </w:tcPr>
          <w:p w:rsidR="00397A00" w:rsidRPr="002507E7" w:rsidRDefault="00397A00" w:rsidP="00397A00">
            <w:pPr>
              <w:autoSpaceDE w:val="0"/>
              <w:autoSpaceDN w:val="0"/>
              <w:adjustRightInd w:val="0"/>
              <w:spacing w:after="0" w:line="240" w:lineRule="auto"/>
              <w:ind w:right="-2"/>
              <w:jc w:val="center"/>
              <w:rPr>
                <w:b/>
                <w:sz w:val="24"/>
                <w:szCs w:val="24"/>
                <w:lang w:eastAsia="ru-RU"/>
              </w:rPr>
            </w:pPr>
            <w:r w:rsidRPr="002507E7">
              <w:rPr>
                <w:b/>
                <w:sz w:val="24"/>
                <w:szCs w:val="24"/>
              </w:rPr>
              <w:t>Задача 1.Содействие развитию проектов в сфере туризма</w:t>
            </w:r>
          </w:p>
        </w:tc>
      </w:tr>
      <w:tr w:rsidR="00361B9D" w:rsidRPr="00050DBB" w:rsidTr="00397A00">
        <w:tc>
          <w:tcPr>
            <w:tcW w:w="1678" w:type="dxa"/>
          </w:tcPr>
          <w:p w:rsidR="00361B9D" w:rsidRPr="00050DBB" w:rsidRDefault="00361B9D" w:rsidP="00397A00">
            <w:pPr>
              <w:spacing w:after="0" w:line="240" w:lineRule="auto"/>
              <w:rPr>
                <w:sz w:val="24"/>
                <w:szCs w:val="24"/>
              </w:rPr>
            </w:pPr>
            <w:r w:rsidRPr="00050DBB">
              <w:rPr>
                <w:sz w:val="24"/>
                <w:szCs w:val="24"/>
              </w:rPr>
              <w:t>1.1.</w:t>
            </w:r>
          </w:p>
        </w:tc>
        <w:tc>
          <w:tcPr>
            <w:tcW w:w="2241" w:type="dxa"/>
          </w:tcPr>
          <w:p w:rsidR="00361B9D" w:rsidRPr="00050DBB" w:rsidRDefault="00361B9D" w:rsidP="00397A00">
            <w:pPr>
              <w:spacing w:after="0" w:line="240" w:lineRule="auto"/>
              <w:rPr>
                <w:sz w:val="24"/>
                <w:szCs w:val="24"/>
              </w:rPr>
            </w:pPr>
            <w:r w:rsidRPr="00050DBB">
              <w:rPr>
                <w:sz w:val="24"/>
                <w:szCs w:val="24"/>
              </w:rPr>
              <w:t xml:space="preserve">Количество </w:t>
            </w:r>
            <w:proofErr w:type="spellStart"/>
            <w:r w:rsidRPr="00050DBB">
              <w:rPr>
                <w:sz w:val="24"/>
                <w:szCs w:val="24"/>
              </w:rPr>
              <w:t>закартонированных</w:t>
            </w:r>
            <w:proofErr w:type="spellEnd"/>
            <w:r w:rsidRPr="00050DBB">
              <w:rPr>
                <w:sz w:val="24"/>
                <w:szCs w:val="24"/>
              </w:rPr>
              <w:t xml:space="preserve"> дел</w:t>
            </w:r>
          </w:p>
        </w:tc>
        <w:tc>
          <w:tcPr>
            <w:tcW w:w="1757" w:type="dxa"/>
          </w:tcPr>
          <w:p w:rsidR="00361B9D" w:rsidRPr="00050DBB" w:rsidRDefault="00361B9D" w:rsidP="00397A00">
            <w:pPr>
              <w:spacing w:after="0" w:line="240" w:lineRule="auto"/>
              <w:rPr>
                <w:sz w:val="24"/>
                <w:szCs w:val="24"/>
              </w:rPr>
            </w:pPr>
            <w:r w:rsidRPr="00050DBB">
              <w:rPr>
                <w:sz w:val="24"/>
                <w:szCs w:val="24"/>
              </w:rPr>
              <w:t>единицы</w:t>
            </w:r>
          </w:p>
        </w:tc>
        <w:tc>
          <w:tcPr>
            <w:tcW w:w="1781" w:type="dxa"/>
          </w:tcPr>
          <w:p w:rsidR="00361B9D" w:rsidRPr="00050DBB" w:rsidRDefault="00361B9D" w:rsidP="00397A00">
            <w:pPr>
              <w:spacing w:after="0" w:line="240" w:lineRule="auto"/>
              <w:rPr>
                <w:sz w:val="24"/>
                <w:szCs w:val="24"/>
              </w:rPr>
            </w:pPr>
            <w:r w:rsidRPr="00050DBB">
              <w:rPr>
                <w:sz w:val="24"/>
                <w:szCs w:val="24"/>
              </w:rPr>
              <w:t>описи дел</w:t>
            </w:r>
          </w:p>
        </w:tc>
        <w:tc>
          <w:tcPr>
            <w:tcW w:w="1779" w:type="dxa"/>
          </w:tcPr>
          <w:p w:rsidR="00361B9D" w:rsidRPr="00050DBB" w:rsidRDefault="00E56176" w:rsidP="00077C19">
            <w:pPr>
              <w:autoSpaceDE w:val="0"/>
              <w:autoSpaceDN w:val="0"/>
              <w:adjustRightInd w:val="0"/>
              <w:spacing w:after="0" w:line="240" w:lineRule="auto"/>
              <w:jc w:val="center"/>
              <w:rPr>
                <w:sz w:val="24"/>
                <w:szCs w:val="24"/>
              </w:rPr>
            </w:pPr>
            <w:r>
              <w:rPr>
                <w:sz w:val="24"/>
                <w:szCs w:val="24"/>
              </w:rPr>
              <w:t>35</w:t>
            </w:r>
          </w:p>
        </w:tc>
        <w:tc>
          <w:tcPr>
            <w:tcW w:w="1756" w:type="dxa"/>
          </w:tcPr>
          <w:p w:rsidR="00361B9D" w:rsidRPr="00050DBB" w:rsidRDefault="00E56176" w:rsidP="00077C19">
            <w:pPr>
              <w:autoSpaceDE w:val="0"/>
              <w:autoSpaceDN w:val="0"/>
              <w:adjustRightInd w:val="0"/>
              <w:spacing w:after="0" w:line="240" w:lineRule="auto"/>
              <w:jc w:val="center"/>
              <w:rPr>
                <w:sz w:val="24"/>
                <w:szCs w:val="24"/>
              </w:rPr>
            </w:pPr>
            <w:r>
              <w:rPr>
                <w:sz w:val="24"/>
                <w:szCs w:val="24"/>
              </w:rPr>
              <w:t>39</w:t>
            </w:r>
          </w:p>
        </w:tc>
        <w:tc>
          <w:tcPr>
            <w:tcW w:w="1755" w:type="dxa"/>
          </w:tcPr>
          <w:p w:rsidR="00361B9D" w:rsidRPr="00050DBB" w:rsidRDefault="00361B9D" w:rsidP="00077C19">
            <w:pPr>
              <w:autoSpaceDE w:val="0"/>
              <w:autoSpaceDN w:val="0"/>
              <w:adjustRightInd w:val="0"/>
              <w:spacing w:after="0" w:line="240" w:lineRule="auto"/>
              <w:jc w:val="center"/>
              <w:rPr>
                <w:sz w:val="24"/>
                <w:szCs w:val="24"/>
              </w:rPr>
            </w:pPr>
            <w:r w:rsidRPr="00050DBB">
              <w:rPr>
                <w:sz w:val="24"/>
                <w:szCs w:val="24"/>
              </w:rPr>
              <w:t xml:space="preserve">Не менее </w:t>
            </w:r>
            <w:r w:rsidR="00E56176">
              <w:rPr>
                <w:sz w:val="24"/>
                <w:szCs w:val="24"/>
              </w:rPr>
              <w:t>35</w:t>
            </w:r>
          </w:p>
        </w:tc>
        <w:tc>
          <w:tcPr>
            <w:tcW w:w="1755" w:type="dxa"/>
          </w:tcPr>
          <w:p w:rsidR="00361B9D" w:rsidRPr="00050DBB" w:rsidRDefault="00361B9D" w:rsidP="00077C19">
            <w:pPr>
              <w:autoSpaceDE w:val="0"/>
              <w:autoSpaceDN w:val="0"/>
              <w:adjustRightInd w:val="0"/>
              <w:spacing w:after="0" w:line="240" w:lineRule="auto"/>
              <w:jc w:val="center"/>
              <w:rPr>
                <w:sz w:val="24"/>
                <w:szCs w:val="24"/>
              </w:rPr>
            </w:pPr>
            <w:r w:rsidRPr="00050DBB">
              <w:rPr>
                <w:sz w:val="24"/>
                <w:szCs w:val="24"/>
              </w:rPr>
              <w:t xml:space="preserve">Не менее </w:t>
            </w:r>
            <w:r w:rsidR="00E56176">
              <w:rPr>
                <w:sz w:val="24"/>
                <w:szCs w:val="24"/>
              </w:rPr>
              <w:t>35</w:t>
            </w:r>
          </w:p>
        </w:tc>
      </w:tr>
      <w:tr w:rsidR="00397A00" w:rsidRPr="00050DBB" w:rsidTr="00397A00">
        <w:tc>
          <w:tcPr>
            <w:tcW w:w="14502" w:type="dxa"/>
            <w:gridSpan w:val="8"/>
          </w:tcPr>
          <w:p w:rsidR="00397A00" w:rsidRPr="00050DBB" w:rsidRDefault="009159D5" w:rsidP="00397A00">
            <w:pPr>
              <w:autoSpaceDE w:val="0"/>
              <w:autoSpaceDN w:val="0"/>
              <w:adjustRightInd w:val="0"/>
              <w:spacing w:after="0" w:line="240" w:lineRule="auto"/>
              <w:jc w:val="center"/>
              <w:rPr>
                <w:sz w:val="28"/>
                <w:szCs w:val="28"/>
              </w:rPr>
            </w:pPr>
            <w:r w:rsidRPr="00050DBB">
              <w:rPr>
                <w:b/>
                <w:sz w:val="24"/>
                <w:szCs w:val="24"/>
              </w:rPr>
              <w:t>Задача 2. Содействие повышению качества туристических услуг</w:t>
            </w:r>
          </w:p>
        </w:tc>
      </w:tr>
      <w:tr w:rsidR="009159D5" w:rsidRPr="00050DBB" w:rsidTr="00397A00">
        <w:tc>
          <w:tcPr>
            <w:tcW w:w="1678" w:type="dxa"/>
          </w:tcPr>
          <w:p w:rsidR="009159D5" w:rsidRPr="00050DBB" w:rsidRDefault="009159D5" w:rsidP="008233E1">
            <w:pPr>
              <w:spacing w:after="0" w:line="240" w:lineRule="auto"/>
              <w:rPr>
                <w:sz w:val="24"/>
                <w:szCs w:val="24"/>
              </w:rPr>
            </w:pPr>
            <w:r w:rsidRPr="00050DBB">
              <w:rPr>
                <w:sz w:val="24"/>
                <w:szCs w:val="24"/>
              </w:rPr>
              <w:t>2.1.</w:t>
            </w:r>
          </w:p>
        </w:tc>
        <w:tc>
          <w:tcPr>
            <w:tcW w:w="2241" w:type="dxa"/>
          </w:tcPr>
          <w:p w:rsidR="009159D5" w:rsidRPr="00050DBB" w:rsidRDefault="009159D5" w:rsidP="008233E1">
            <w:pPr>
              <w:spacing w:after="0" w:line="240" w:lineRule="auto"/>
              <w:rPr>
                <w:sz w:val="24"/>
                <w:szCs w:val="24"/>
              </w:rPr>
            </w:pPr>
            <w:r w:rsidRPr="00050DBB">
              <w:rPr>
                <w:sz w:val="24"/>
                <w:szCs w:val="24"/>
              </w:rPr>
              <w:t>Количество оцифрованных описей дел</w:t>
            </w:r>
          </w:p>
        </w:tc>
        <w:tc>
          <w:tcPr>
            <w:tcW w:w="1757" w:type="dxa"/>
          </w:tcPr>
          <w:p w:rsidR="009159D5" w:rsidRPr="00050DBB" w:rsidRDefault="009159D5" w:rsidP="008233E1">
            <w:pPr>
              <w:spacing w:after="0" w:line="240" w:lineRule="auto"/>
              <w:rPr>
                <w:sz w:val="24"/>
                <w:szCs w:val="24"/>
              </w:rPr>
            </w:pPr>
            <w:r w:rsidRPr="00050DBB">
              <w:rPr>
                <w:sz w:val="24"/>
                <w:szCs w:val="24"/>
              </w:rPr>
              <w:t>единицы</w:t>
            </w:r>
          </w:p>
        </w:tc>
        <w:tc>
          <w:tcPr>
            <w:tcW w:w="1781" w:type="dxa"/>
          </w:tcPr>
          <w:p w:rsidR="009159D5" w:rsidRPr="00050DBB" w:rsidRDefault="009159D5" w:rsidP="008233E1">
            <w:pPr>
              <w:spacing w:after="0" w:line="240" w:lineRule="auto"/>
              <w:rPr>
                <w:sz w:val="24"/>
                <w:szCs w:val="24"/>
              </w:rPr>
            </w:pPr>
            <w:r w:rsidRPr="00050DBB">
              <w:rPr>
                <w:sz w:val="24"/>
                <w:szCs w:val="24"/>
              </w:rPr>
              <w:t>данные оцифровки заголовков  дел</w:t>
            </w:r>
          </w:p>
        </w:tc>
        <w:tc>
          <w:tcPr>
            <w:tcW w:w="1779" w:type="dxa"/>
          </w:tcPr>
          <w:p w:rsidR="009159D5" w:rsidRPr="00050DBB" w:rsidRDefault="00E56176" w:rsidP="008233E1">
            <w:pPr>
              <w:spacing w:after="0" w:line="240" w:lineRule="auto"/>
              <w:jc w:val="center"/>
            </w:pPr>
            <w:r>
              <w:t>35</w:t>
            </w:r>
          </w:p>
        </w:tc>
        <w:tc>
          <w:tcPr>
            <w:tcW w:w="1756" w:type="dxa"/>
          </w:tcPr>
          <w:p w:rsidR="009159D5" w:rsidRPr="00050DBB" w:rsidRDefault="00E56176" w:rsidP="008233E1">
            <w:pPr>
              <w:spacing w:after="0" w:line="240" w:lineRule="auto"/>
              <w:jc w:val="center"/>
            </w:pPr>
            <w:r>
              <w:rPr>
                <w:sz w:val="24"/>
                <w:szCs w:val="24"/>
              </w:rPr>
              <w:t>39</w:t>
            </w:r>
          </w:p>
        </w:tc>
        <w:tc>
          <w:tcPr>
            <w:tcW w:w="1755" w:type="dxa"/>
          </w:tcPr>
          <w:p w:rsidR="009159D5" w:rsidRPr="00050DBB" w:rsidRDefault="009159D5" w:rsidP="008233E1">
            <w:pPr>
              <w:spacing w:after="0" w:line="240" w:lineRule="auto"/>
              <w:jc w:val="center"/>
              <w:rPr>
                <w:sz w:val="24"/>
                <w:szCs w:val="24"/>
              </w:rPr>
            </w:pPr>
            <w:r w:rsidRPr="00050DBB">
              <w:rPr>
                <w:sz w:val="24"/>
                <w:szCs w:val="24"/>
              </w:rPr>
              <w:t xml:space="preserve">не менее </w:t>
            </w:r>
            <w:r w:rsidR="00E56176">
              <w:rPr>
                <w:sz w:val="24"/>
                <w:szCs w:val="24"/>
              </w:rPr>
              <w:t>35</w:t>
            </w:r>
          </w:p>
        </w:tc>
        <w:tc>
          <w:tcPr>
            <w:tcW w:w="1755" w:type="dxa"/>
          </w:tcPr>
          <w:p w:rsidR="009159D5" w:rsidRPr="00050DBB" w:rsidRDefault="009159D5" w:rsidP="008233E1">
            <w:pPr>
              <w:spacing w:after="0" w:line="240" w:lineRule="auto"/>
              <w:jc w:val="center"/>
              <w:rPr>
                <w:sz w:val="24"/>
                <w:szCs w:val="24"/>
              </w:rPr>
            </w:pPr>
            <w:r w:rsidRPr="00050DBB">
              <w:rPr>
                <w:sz w:val="24"/>
                <w:szCs w:val="24"/>
              </w:rPr>
              <w:t xml:space="preserve">не менее </w:t>
            </w:r>
            <w:r w:rsidR="00E56176">
              <w:rPr>
                <w:sz w:val="24"/>
                <w:szCs w:val="24"/>
              </w:rPr>
              <w:t>35</w:t>
            </w:r>
          </w:p>
        </w:tc>
      </w:tr>
    </w:tbl>
    <w:p w:rsidR="00397A00" w:rsidRPr="00050DBB" w:rsidRDefault="00397A00" w:rsidP="003E66F6">
      <w:pPr>
        <w:autoSpaceDE w:val="0"/>
        <w:autoSpaceDN w:val="0"/>
        <w:adjustRightInd w:val="0"/>
        <w:spacing w:after="0" w:line="240" w:lineRule="auto"/>
        <w:ind w:firstLine="540"/>
        <w:jc w:val="center"/>
        <w:rPr>
          <w:rFonts w:ascii="Times New Roman" w:hAnsi="Times New Roman"/>
          <w:sz w:val="28"/>
          <w:szCs w:val="28"/>
        </w:rPr>
      </w:pPr>
    </w:p>
    <w:p w:rsidR="003E66F6" w:rsidRPr="00050DBB" w:rsidRDefault="003E66F6" w:rsidP="003E66F6">
      <w:pPr>
        <w:autoSpaceDE w:val="0"/>
        <w:autoSpaceDN w:val="0"/>
        <w:adjustRightInd w:val="0"/>
        <w:spacing w:after="0" w:line="240" w:lineRule="auto"/>
        <w:ind w:firstLine="540"/>
        <w:jc w:val="center"/>
        <w:rPr>
          <w:rFonts w:ascii="Times New Roman" w:hAnsi="Times New Roman"/>
          <w:sz w:val="28"/>
          <w:szCs w:val="28"/>
        </w:rPr>
      </w:pPr>
    </w:p>
    <w:p w:rsidR="003E66F6" w:rsidRPr="00050DBB" w:rsidRDefault="003E66F6" w:rsidP="003E66F6">
      <w:pPr>
        <w:spacing w:after="0" w:line="240" w:lineRule="auto"/>
        <w:jc w:val="right"/>
        <w:rPr>
          <w:rFonts w:ascii="Times New Roman" w:hAnsi="Times New Roman"/>
          <w:sz w:val="24"/>
          <w:szCs w:val="24"/>
          <w:lang w:eastAsia="ru-RU"/>
        </w:rPr>
      </w:pPr>
    </w:p>
    <w:p w:rsidR="00724B97" w:rsidRPr="00050DBB" w:rsidRDefault="00724B97" w:rsidP="003E66F6">
      <w:pPr>
        <w:spacing w:after="0" w:line="240" w:lineRule="auto"/>
        <w:jc w:val="right"/>
        <w:rPr>
          <w:rFonts w:ascii="Times New Roman" w:hAnsi="Times New Roman"/>
          <w:sz w:val="24"/>
          <w:szCs w:val="24"/>
          <w:lang w:eastAsia="ru-RU"/>
        </w:rPr>
      </w:pPr>
    </w:p>
    <w:p w:rsidR="00724B97" w:rsidRPr="00050DBB" w:rsidRDefault="00724B97" w:rsidP="003E66F6">
      <w:pPr>
        <w:spacing w:after="0" w:line="240" w:lineRule="auto"/>
        <w:jc w:val="right"/>
        <w:rPr>
          <w:rFonts w:ascii="Times New Roman" w:hAnsi="Times New Roman"/>
          <w:sz w:val="24"/>
          <w:szCs w:val="24"/>
          <w:lang w:eastAsia="ru-RU"/>
        </w:rPr>
      </w:pPr>
    </w:p>
    <w:p w:rsidR="009259D3" w:rsidRPr="00050DBB" w:rsidRDefault="009259D3" w:rsidP="003E66F6">
      <w:pPr>
        <w:spacing w:after="0" w:line="240" w:lineRule="auto"/>
        <w:jc w:val="right"/>
        <w:rPr>
          <w:rFonts w:ascii="Times New Roman" w:hAnsi="Times New Roman"/>
          <w:sz w:val="24"/>
          <w:szCs w:val="24"/>
          <w:lang w:eastAsia="ru-RU"/>
        </w:rPr>
      </w:pPr>
    </w:p>
    <w:p w:rsidR="009159D5" w:rsidRPr="00050DBB" w:rsidRDefault="009159D5" w:rsidP="003E66F6">
      <w:pPr>
        <w:spacing w:after="0" w:line="240" w:lineRule="auto"/>
        <w:jc w:val="right"/>
        <w:rPr>
          <w:rFonts w:ascii="Times New Roman" w:hAnsi="Times New Roman"/>
          <w:sz w:val="24"/>
          <w:szCs w:val="24"/>
          <w:lang w:eastAsia="ru-RU"/>
        </w:rPr>
      </w:pPr>
    </w:p>
    <w:p w:rsidR="009159D5" w:rsidRPr="00050DBB" w:rsidRDefault="009159D5" w:rsidP="003E66F6">
      <w:pPr>
        <w:spacing w:after="0" w:line="240" w:lineRule="auto"/>
        <w:jc w:val="right"/>
        <w:rPr>
          <w:rFonts w:ascii="Times New Roman" w:hAnsi="Times New Roman"/>
          <w:sz w:val="24"/>
          <w:szCs w:val="24"/>
          <w:lang w:eastAsia="ru-RU"/>
        </w:rPr>
      </w:pPr>
    </w:p>
    <w:p w:rsidR="009159D5" w:rsidRPr="00050DBB" w:rsidRDefault="009159D5" w:rsidP="003E66F6">
      <w:pPr>
        <w:spacing w:after="0" w:line="240" w:lineRule="auto"/>
        <w:jc w:val="right"/>
        <w:rPr>
          <w:rFonts w:ascii="Times New Roman" w:hAnsi="Times New Roman"/>
          <w:sz w:val="24"/>
          <w:szCs w:val="24"/>
          <w:lang w:eastAsia="ru-RU"/>
        </w:rPr>
      </w:pPr>
    </w:p>
    <w:p w:rsidR="009159D5" w:rsidRPr="00050DBB" w:rsidRDefault="009159D5" w:rsidP="003E66F6">
      <w:pPr>
        <w:spacing w:after="0" w:line="240" w:lineRule="auto"/>
        <w:jc w:val="right"/>
        <w:rPr>
          <w:rFonts w:ascii="Times New Roman" w:hAnsi="Times New Roman"/>
          <w:sz w:val="24"/>
          <w:szCs w:val="24"/>
          <w:lang w:eastAsia="ru-RU"/>
        </w:rPr>
      </w:pPr>
    </w:p>
    <w:p w:rsidR="009159D5" w:rsidRPr="00050DBB" w:rsidRDefault="009159D5" w:rsidP="003E66F6">
      <w:pPr>
        <w:spacing w:after="0" w:line="240" w:lineRule="auto"/>
        <w:jc w:val="right"/>
        <w:rPr>
          <w:rFonts w:ascii="Times New Roman" w:hAnsi="Times New Roman"/>
          <w:sz w:val="24"/>
          <w:szCs w:val="24"/>
          <w:lang w:eastAsia="ru-RU"/>
        </w:rPr>
      </w:pPr>
    </w:p>
    <w:p w:rsidR="003E66F6" w:rsidRPr="002507E7" w:rsidRDefault="003E66F6" w:rsidP="00C755F5">
      <w:pPr>
        <w:spacing w:after="0" w:line="240" w:lineRule="auto"/>
        <w:ind w:left="11199"/>
        <w:rPr>
          <w:rFonts w:ascii="Times New Roman" w:hAnsi="Times New Roman"/>
          <w:sz w:val="24"/>
          <w:szCs w:val="24"/>
          <w:lang w:eastAsia="ru-RU"/>
        </w:rPr>
      </w:pPr>
      <w:r w:rsidRPr="00050DBB">
        <w:rPr>
          <w:rFonts w:ascii="Times New Roman" w:hAnsi="Times New Roman"/>
          <w:sz w:val="24"/>
          <w:szCs w:val="24"/>
          <w:lang w:eastAsia="ru-RU"/>
        </w:rPr>
        <w:lastRenderedPageBreak/>
        <w:t xml:space="preserve">Приложение </w:t>
      </w:r>
      <w:r w:rsidR="00254FE3" w:rsidRPr="00050DBB">
        <w:rPr>
          <w:rFonts w:ascii="Times New Roman" w:hAnsi="Times New Roman"/>
          <w:sz w:val="24"/>
          <w:szCs w:val="24"/>
          <w:lang w:eastAsia="ru-RU"/>
        </w:rPr>
        <w:t xml:space="preserve">№ </w:t>
      </w:r>
      <w:r w:rsidRPr="00050DBB">
        <w:rPr>
          <w:rFonts w:ascii="Times New Roman" w:hAnsi="Times New Roman"/>
          <w:sz w:val="24"/>
          <w:szCs w:val="24"/>
          <w:lang w:eastAsia="ru-RU"/>
        </w:rPr>
        <w:t>2</w:t>
      </w:r>
      <w:r w:rsidRPr="002507E7">
        <w:rPr>
          <w:rFonts w:ascii="Times New Roman" w:hAnsi="Times New Roman"/>
          <w:sz w:val="24"/>
          <w:szCs w:val="24"/>
          <w:lang w:eastAsia="ru-RU"/>
        </w:rPr>
        <w:br/>
        <w:t xml:space="preserve">к подпрограмме 5  </w:t>
      </w:r>
    </w:p>
    <w:p w:rsidR="003E66F6" w:rsidRPr="002507E7" w:rsidRDefault="003E66F6" w:rsidP="00C755F5">
      <w:pPr>
        <w:spacing w:after="0" w:line="240" w:lineRule="auto"/>
        <w:ind w:left="11199"/>
        <w:rPr>
          <w:rFonts w:ascii="Times New Roman" w:hAnsi="Times New Roman"/>
          <w:sz w:val="24"/>
          <w:szCs w:val="24"/>
          <w:lang w:eastAsia="ru-RU"/>
        </w:rPr>
      </w:pPr>
      <w:r w:rsidRPr="002507E7">
        <w:rPr>
          <w:rFonts w:ascii="Times New Roman" w:hAnsi="Times New Roman"/>
          <w:sz w:val="24"/>
          <w:szCs w:val="24"/>
          <w:lang w:eastAsia="ru-RU"/>
        </w:rPr>
        <w:t>«Создание условий для развития туризма»</w:t>
      </w:r>
    </w:p>
    <w:p w:rsidR="003E66F6" w:rsidRPr="002507E7" w:rsidRDefault="003E66F6" w:rsidP="003E66F6">
      <w:pPr>
        <w:spacing w:after="0" w:line="240" w:lineRule="auto"/>
        <w:jc w:val="right"/>
        <w:rPr>
          <w:rFonts w:ascii="Times New Roman" w:hAnsi="Times New Roman"/>
          <w:sz w:val="24"/>
          <w:szCs w:val="24"/>
          <w:lang w:eastAsia="ru-RU"/>
        </w:rPr>
      </w:pPr>
    </w:p>
    <w:p w:rsidR="003E66F6" w:rsidRPr="002507E7" w:rsidRDefault="003E66F6" w:rsidP="003E66F6">
      <w:pPr>
        <w:spacing w:after="0" w:line="240" w:lineRule="auto"/>
        <w:jc w:val="right"/>
        <w:rPr>
          <w:rFonts w:ascii="Times New Roman" w:hAnsi="Times New Roman"/>
          <w:bCs/>
          <w:lang w:eastAsia="ru-RU"/>
        </w:rPr>
      </w:pPr>
    </w:p>
    <w:p w:rsidR="005E7C60" w:rsidRPr="002507E7" w:rsidRDefault="007377B6" w:rsidP="003E66F6">
      <w:pPr>
        <w:spacing w:after="0" w:line="240" w:lineRule="auto"/>
        <w:jc w:val="center"/>
        <w:rPr>
          <w:rFonts w:ascii="Times New Roman" w:hAnsi="Times New Roman"/>
        </w:rPr>
      </w:pPr>
      <w:r w:rsidRPr="002507E7">
        <w:rPr>
          <w:rFonts w:ascii="Times New Roman" w:hAnsi="Times New Roman"/>
          <w:bCs/>
          <w:lang w:eastAsia="ru-RU"/>
        </w:rPr>
        <w:t>Перечень мероприятий подпрограммы 5</w:t>
      </w:r>
      <w:r w:rsidRPr="002507E7">
        <w:rPr>
          <w:rFonts w:ascii="Times New Roman" w:hAnsi="Times New Roman"/>
          <w:lang w:eastAsia="ru-RU"/>
        </w:rPr>
        <w:t>«Создание условий для развития туризма»</w:t>
      </w:r>
    </w:p>
    <w:p w:rsidR="007377B6" w:rsidRPr="002507E7" w:rsidRDefault="007377B6" w:rsidP="00D67ADA">
      <w:pPr>
        <w:spacing w:after="0" w:line="240" w:lineRule="auto"/>
        <w:rPr>
          <w:rFonts w:ascii="Times New Roman" w:hAnsi="Times New Roman"/>
          <w:sz w:val="24"/>
          <w:szCs w:val="24"/>
        </w:rPr>
      </w:pPr>
    </w:p>
    <w:tbl>
      <w:tblPr>
        <w:tblW w:w="14180" w:type="dxa"/>
        <w:tblInd w:w="103" w:type="dxa"/>
        <w:tblLayout w:type="fixed"/>
        <w:tblLook w:val="04A0" w:firstRow="1" w:lastRow="0" w:firstColumn="1" w:lastColumn="0" w:noHBand="0" w:noVBand="1"/>
      </w:tblPr>
      <w:tblGrid>
        <w:gridCol w:w="516"/>
        <w:gridCol w:w="1967"/>
        <w:gridCol w:w="1350"/>
        <w:gridCol w:w="739"/>
        <w:gridCol w:w="695"/>
        <w:gridCol w:w="1426"/>
        <w:gridCol w:w="546"/>
        <w:gridCol w:w="964"/>
        <w:gridCol w:w="965"/>
        <w:gridCol w:w="1184"/>
        <w:gridCol w:w="1184"/>
        <w:gridCol w:w="977"/>
        <w:gridCol w:w="1667"/>
      </w:tblGrid>
      <w:tr w:rsidR="007377B6" w:rsidRPr="002507E7" w:rsidTr="00B81BD8">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7B6" w:rsidRPr="002507E7" w:rsidRDefault="007377B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 xml:space="preserve">№ </w:t>
            </w:r>
            <w:proofErr w:type="gramStart"/>
            <w:r w:rsidRPr="002507E7">
              <w:rPr>
                <w:rFonts w:ascii="Times New Roman" w:eastAsia="Times New Roman" w:hAnsi="Times New Roman"/>
                <w:lang w:eastAsia="ru-RU"/>
              </w:rPr>
              <w:t>п</w:t>
            </w:r>
            <w:proofErr w:type="gramEnd"/>
            <w:r w:rsidRPr="002507E7">
              <w:rPr>
                <w:rFonts w:ascii="Times New Roman" w:eastAsia="Times New Roman" w:hAnsi="Times New Roman"/>
                <w:lang w:eastAsia="ru-RU"/>
              </w:rPr>
              <w:t>/п</w:t>
            </w:r>
          </w:p>
        </w:tc>
        <w:tc>
          <w:tcPr>
            <w:tcW w:w="1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7B6" w:rsidRPr="002507E7" w:rsidRDefault="007377B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Программные мероприятия, обеспечивающие выполнение задач</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7B6" w:rsidRPr="002507E7" w:rsidRDefault="007377B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ГРБС</w:t>
            </w:r>
          </w:p>
        </w:tc>
        <w:tc>
          <w:tcPr>
            <w:tcW w:w="3406" w:type="dxa"/>
            <w:gridSpan w:val="4"/>
            <w:tcBorders>
              <w:top w:val="single" w:sz="4" w:space="0" w:color="auto"/>
              <w:left w:val="nil"/>
              <w:bottom w:val="single" w:sz="4" w:space="0" w:color="auto"/>
              <w:right w:val="single" w:sz="4" w:space="0" w:color="000000"/>
            </w:tcBorders>
            <w:shd w:val="clear" w:color="auto" w:fill="auto"/>
            <w:vAlign w:val="center"/>
            <w:hideMark/>
          </w:tcPr>
          <w:p w:rsidR="007377B6" w:rsidRPr="002507E7" w:rsidRDefault="007377B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Код бюджетной классификации</w:t>
            </w:r>
          </w:p>
        </w:tc>
        <w:tc>
          <w:tcPr>
            <w:tcW w:w="5274" w:type="dxa"/>
            <w:gridSpan w:val="5"/>
            <w:tcBorders>
              <w:top w:val="single" w:sz="4" w:space="0" w:color="auto"/>
              <w:left w:val="nil"/>
              <w:bottom w:val="single" w:sz="4" w:space="0" w:color="auto"/>
              <w:right w:val="single" w:sz="4" w:space="0" w:color="auto"/>
            </w:tcBorders>
            <w:shd w:val="clear" w:color="auto" w:fill="auto"/>
            <w:vAlign w:val="center"/>
            <w:hideMark/>
          </w:tcPr>
          <w:p w:rsidR="007377B6" w:rsidRPr="002507E7" w:rsidRDefault="007377B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Расходы (</w:t>
            </w:r>
            <w:proofErr w:type="spellStart"/>
            <w:r w:rsidRPr="002507E7">
              <w:rPr>
                <w:rFonts w:ascii="Times New Roman" w:eastAsia="Times New Roman" w:hAnsi="Times New Roman"/>
                <w:lang w:eastAsia="ru-RU"/>
              </w:rPr>
              <w:t>тыс</w:t>
            </w:r>
            <w:proofErr w:type="gramStart"/>
            <w:r w:rsidRPr="002507E7">
              <w:rPr>
                <w:rFonts w:ascii="Times New Roman" w:eastAsia="Times New Roman" w:hAnsi="Times New Roman"/>
                <w:lang w:eastAsia="ru-RU"/>
              </w:rPr>
              <w:t>.р</w:t>
            </w:r>
            <w:proofErr w:type="gramEnd"/>
            <w:r w:rsidRPr="002507E7">
              <w:rPr>
                <w:rFonts w:ascii="Times New Roman" w:eastAsia="Times New Roman" w:hAnsi="Times New Roman"/>
                <w:lang w:eastAsia="ru-RU"/>
              </w:rPr>
              <w:t>ублей</w:t>
            </w:r>
            <w:proofErr w:type="spellEnd"/>
            <w:r w:rsidRPr="002507E7">
              <w:rPr>
                <w:rFonts w:ascii="Times New Roman" w:eastAsia="Times New Roman" w:hAnsi="Times New Roman"/>
                <w:lang w:eastAsia="ru-RU"/>
              </w:rPr>
              <w:t>), годы</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7B6" w:rsidRPr="002507E7" w:rsidRDefault="007377B6"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Ожидаемый результат от</w:t>
            </w:r>
            <w:r w:rsidRPr="002507E7">
              <w:rPr>
                <w:rFonts w:ascii="Times New Roman" w:eastAsia="Times New Roman" w:hAnsi="Times New Roman"/>
                <w:lang w:eastAsia="ru-RU"/>
              </w:rPr>
              <w:br/>
              <w:t>реализованных программных мероприятий (в натуральном  выражении), эффект</w:t>
            </w:r>
          </w:p>
        </w:tc>
      </w:tr>
      <w:tr w:rsidR="00254FE3" w:rsidRPr="002507E7" w:rsidTr="00222BBA">
        <w:trPr>
          <w:trHeight w:val="178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254FE3" w:rsidRPr="002507E7" w:rsidRDefault="00254FE3" w:rsidP="007377B6">
            <w:pPr>
              <w:spacing w:after="0" w:line="240" w:lineRule="auto"/>
              <w:rPr>
                <w:rFonts w:ascii="Times New Roman" w:eastAsia="Times New Roman" w:hAnsi="Times New Roman"/>
                <w:lang w:eastAsia="ru-RU"/>
              </w:rPr>
            </w:pP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254FE3" w:rsidRPr="002507E7" w:rsidRDefault="00254FE3" w:rsidP="007377B6">
            <w:pPr>
              <w:spacing w:after="0" w:line="240" w:lineRule="auto"/>
              <w:rPr>
                <w:rFonts w:ascii="Times New Roman" w:eastAsia="Times New Roman" w:hAnsi="Times New Roman"/>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254FE3" w:rsidRPr="002507E7" w:rsidRDefault="00254FE3" w:rsidP="007377B6">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proofErr w:type="spellStart"/>
            <w:r w:rsidRPr="002507E7">
              <w:rPr>
                <w:rFonts w:ascii="Times New Roman" w:eastAsia="Times New Roman" w:hAnsi="Times New Roman"/>
                <w:lang w:eastAsia="ru-RU"/>
              </w:rPr>
              <w:t>РзПр</w:t>
            </w:r>
            <w:proofErr w:type="spellEnd"/>
          </w:p>
        </w:tc>
        <w:tc>
          <w:tcPr>
            <w:tcW w:w="1426"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ВР</w:t>
            </w:r>
          </w:p>
        </w:tc>
        <w:tc>
          <w:tcPr>
            <w:tcW w:w="964" w:type="dxa"/>
            <w:tcBorders>
              <w:top w:val="nil"/>
              <w:left w:val="nil"/>
              <w:bottom w:val="single" w:sz="4" w:space="0" w:color="auto"/>
              <w:right w:val="single" w:sz="4" w:space="0" w:color="auto"/>
            </w:tcBorders>
            <w:shd w:val="clear" w:color="000000" w:fill="FFFFFF"/>
            <w:vAlign w:val="center"/>
            <w:hideMark/>
          </w:tcPr>
          <w:p w:rsidR="00254FE3" w:rsidRPr="002507E7" w:rsidRDefault="002052AB" w:rsidP="00FF4E5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Отчетный финансовый год  2024</w:t>
            </w:r>
          </w:p>
        </w:tc>
        <w:tc>
          <w:tcPr>
            <w:tcW w:w="965" w:type="dxa"/>
            <w:tcBorders>
              <w:top w:val="nil"/>
              <w:left w:val="nil"/>
              <w:bottom w:val="single" w:sz="4" w:space="0" w:color="auto"/>
              <w:right w:val="single" w:sz="4" w:space="0" w:color="auto"/>
            </w:tcBorders>
            <w:shd w:val="clear" w:color="000000" w:fill="FFFFFF"/>
            <w:vAlign w:val="center"/>
          </w:tcPr>
          <w:p w:rsidR="00254FE3" w:rsidRPr="002507E7" w:rsidRDefault="002052AB" w:rsidP="00222BB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Очередной финансовый год  2025</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FE3" w:rsidRPr="002507E7" w:rsidRDefault="00254FE3" w:rsidP="00FF4E50">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П</w:t>
            </w:r>
            <w:r w:rsidR="002052AB">
              <w:rPr>
                <w:rFonts w:ascii="Times New Roman" w:eastAsia="Times New Roman" w:hAnsi="Times New Roman"/>
                <w:lang w:eastAsia="ru-RU"/>
              </w:rPr>
              <w:t>ервый год планового периода 2026</w:t>
            </w:r>
          </w:p>
        </w:tc>
        <w:tc>
          <w:tcPr>
            <w:tcW w:w="1184" w:type="dxa"/>
            <w:tcBorders>
              <w:top w:val="single" w:sz="4" w:space="0" w:color="auto"/>
              <w:left w:val="single" w:sz="4" w:space="0" w:color="auto"/>
              <w:bottom w:val="single" w:sz="4" w:space="0" w:color="auto"/>
              <w:right w:val="nil"/>
            </w:tcBorders>
            <w:shd w:val="clear" w:color="auto" w:fill="auto"/>
            <w:vAlign w:val="center"/>
            <w:hideMark/>
          </w:tcPr>
          <w:p w:rsidR="00254FE3" w:rsidRPr="002507E7" w:rsidRDefault="00254FE3" w:rsidP="00FF4E50">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В</w:t>
            </w:r>
            <w:r w:rsidR="002052AB">
              <w:rPr>
                <w:rFonts w:ascii="Times New Roman" w:eastAsia="Times New Roman" w:hAnsi="Times New Roman"/>
                <w:lang w:eastAsia="ru-RU"/>
              </w:rPr>
              <w:t>торой год планового периода 2027</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Итого на период</w:t>
            </w: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254FE3" w:rsidRPr="002507E7" w:rsidRDefault="00254FE3" w:rsidP="007377B6">
            <w:pPr>
              <w:spacing w:after="0" w:line="240" w:lineRule="auto"/>
              <w:rPr>
                <w:rFonts w:ascii="Times New Roman" w:eastAsia="Times New Roman" w:hAnsi="Times New Roman"/>
                <w:lang w:eastAsia="ru-RU"/>
              </w:rPr>
            </w:pPr>
          </w:p>
        </w:tc>
      </w:tr>
      <w:tr w:rsidR="00254FE3" w:rsidRPr="002507E7" w:rsidTr="00B81BD8">
        <w:trPr>
          <w:trHeight w:val="349"/>
        </w:trPr>
        <w:tc>
          <w:tcPr>
            <w:tcW w:w="1418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54FE3" w:rsidRPr="002507E7" w:rsidRDefault="00254FE3" w:rsidP="007377B6">
            <w:pPr>
              <w:spacing w:after="0" w:line="240" w:lineRule="auto"/>
              <w:jc w:val="center"/>
              <w:rPr>
                <w:rFonts w:ascii="Times New Roman" w:eastAsia="Times New Roman" w:hAnsi="Times New Roman"/>
                <w:b/>
                <w:bCs/>
                <w:lang w:eastAsia="ru-RU"/>
              </w:rPr>
            </w:pPr>
            <w:r w:rsidRPr="002507E7">
              <w:rPr>
                <w:rFonts w:ascii="Times New Roman" w:eastAsia="Times New Roman" w:hAnsi="Times New Roman"/>
                <w:b/>
                <w:bCs/>
                <w:lang w:eastAsia="ru-RU"/>
              </w:rPr>
              <w:t xml:space="preserve">Цель: Развитие туристической деятельности в </w:t>
            </w:r>
            <w:proofErr w:type="spellStart"/>
            <w:r w:rsidRPr="002507E7">
              <w:rPr>
                <w:rFonts w:ascii="Times New Roman" w:eastAsia="Times New Roman" w:hAnsi="Times New Roman"/>
                <w:b/>
                <w:bCs/>
                <w:lang w:eastAsia="ru-RU"/>
              </w:rPr>
              <w:t>Большемуртинском</w:t>
            </w:r>
            <w:proofErr w:type="spellEnd"/>
            <w:r w:rsidRPr="002507E7">
              <w:rPr>
                <w:rFonts w:ascii="Times New Roman" w:eastAsia="Times New Roman" w:hAnsi="Times New Roman"/>
                <w:b/>
                <w:bCs/>
                <w:lang w:eastAsia="ru-RU"/>
              </w:rPr>
              <w:t xml:space="preserve"> районе</w:t>
            </w:r>
          </w:p>
        </w:tc>
      </w:tr>
      <w:tr w:rsidR="00254FE3" w:rsidRPr="002507E7" w:rsidTr="00B81BD8">
        <w:trPr>
          <w:trHeight w:val="411"/>
        </w:trPr>
        <w:tc>
          <w:tcPr>
            <w:tcW w:w="1418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54FE3" w:rsidRPr="002507E7" w:rsidRDefault="00254FE3" w:rsidP="00727BCB">
            <w:pPr>
              <w:autoSpaceDE w:val="0"/>
              <w:autoSpaceDN w:val="0"/>
              <w:adjustRightInd w:val="0"/>
              <w:spacing w:after="0" w:line="240" w:lineRule="auto"/>
              <w:ind w:right="-2"/>
              <w:jc w:val="both"/>
              <w:rPr>
                <w:rFonts w:ascii="Times New Roman" w:hAnsi="Times New Roman"/>
                <w:sz w:val="24"/>
                <w:szCs w:val="24"/>
                <w:lang w:eastAsia="ru-RU"/>
              </w:rPr>
            </w:pPr>
            <w:r w:rsidRPr="002507E7">
              <w:rPr>
                <w:rFonts w:ascii="Times New Roman" w:eastAsia="Times New Roman" w:hAnsi="Times New Roman"/>
                <w:b/>
                <w:bCs/>
                <w:lang w:eastAsia="ru-RU"/>
              </w:rPr>
              <w:t>Задача 1</w:t>
            </w:r>
            <w:r w:rsidRPr="002507E7">
              <w:rPr>
                <w:rFonts w:ascii="Times New Roman" w:eastAsia="Times New Roman" w:hAnsi="Times New Roman"/>
                <w:bCs/>
                <w:lang w:eastAsia="ru-RU"/>
              </w:rPr>
              <w:t xml:space="preserve">:  </w:t>
            </w:r>
            <w:r w:rsidRPr="002507E7">
              <w:rPr>
                <w:rFonts w:ascii="Times New Roman" w:hAnsi="Times New Roman"/>
                <w:sz w:val="24"/>
                <w:szCs w:val="24"/>
              </w:rPr>
              <w:t>Содействие развитию проектов в сфере туризма</w:t>
            </w:r>
          </w:p>
        </w:tc>
      </w:tr>
      <w:tr w:rsidR="00254FE3" w:rsidRPr="002507E7" w:rsidTr="00222BBA">
        <w:trPr>
          <w:trHeight w:val="70"/>
        </w:trPr>
        <w:tc>
          <w:tcPr>
            <w:tcW w:w="516" w:type="dxa"/>
            <w:tcBorders>
              <w:left w:val="single" w:sz="4" w:space="0" w:color="auto"/>
              <w:bottom w:val="single" w:sz="4" w:space="0" w:color="auto"/>
              <w:right w:val="single" w:sz="8" w:space="0" w:color="auto"/>
            </w:tcBorders>
            <w:shd w:val="clear" w:color="auto" w:fill="auto"/>
            <w:hideMark/>
          </w:tcPr>
          <w:p w:rsidR="00254FE3" w:rsidRPr="00F77293" w:rsidRDefault="00254FE3" w:rsidP="007377B6">
            <w:pPr>
              <w:spacing w:after="0" w:line="240" w:lineRule="auto"/>
              <w:jc w:val="center"/>
              <w:rPr>
                <w:rFonts w:ascii="Times New Roman" w:eastAsia="Times New Roman" w:hAnsi="Times New Roman"/>
                <w:sz w:val="20"/>
                <w:szCs w:val="20"/>
                <w:lang w:eastAsia="ru-RU"/>
              </w:rPr>
            </w:pPr>
            <w:r w:rsidRPr="00F77293">
              <w:rPr>
                <w:rFonts w:ascii="Times New Roman" w:eastAsia="Times New Roman" w:hAnsi="Times New Roman"/>
                <w:sz w:val="20"/>
                <w:szCs w:val="20"/>
                <w:lang w:eastAsia="ru-RU"/>
              </w:rPr>
              <w:t>1</w:t>
            </w:r>
          </w:p>
        </w:tc>
        <w:tc>
          <w:tcPr>
            <w:tcW w:w="1967" w:type="dxa"/>
            <w:tcBorders>
              <w:left w:val="single" w:sz="8" w:space="0" w:color="auto"/>
              <w:bottom w:val="single" w:sz="4" w:space="0" w:color="auto"/>
              <w:right w:val="single" w:sz="4" w:space="0" w:color="auto"/>
            </w:tcBorders>
            <w:shd w:val="clear" w:color="auto" w:fill="auto"/>
            <w:hideMark/>
          </w:tcPr>
          <w:p w:rsidR="00254FE3" w:rsidRPr="00F77293" w:rsidRDefault="00254FE3" w:rsidP="007377B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Организация выездных экскурсий по территории района</w:t>
            </w:r>
          </w:p>
        </w:tc>
        <w:tc>
          <w:tcPr>
            <w:tcW w:w="1350" w:type="dxa"/>
            <w:tcBorders>
              <w:top w:val="nil"/>
              <w:left w:val="nil"/>
              <w:bottom w:val="single" w:sz="4" w:space="0" w:color="auto"/>
              <w:right w:val="single" w:sz="4" w:space="0" w:color="auto"/>
            </w:tcBorders>
            <w:shd w:val="clear" w:color="auto" w:fill="auto"/>
            <w:hideMark/>
          </w:tcPr>
          <w:p w:rsidR="00254FE3" w:rsidRPr="00F77293" w:rsidRDefault="00254FE3" w:rsidP="007377B6">
            <w:pPr>
              <w:spacing w:after="24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 xml:space="preserve">Отдел культуры </w:t>
            </w:r>
            <w:r w:rsidRPr="00F77293">
              <w:rPr>
                <w:rFonts w:ascii="Times New Roman" w:eastAsia="Times New Roman" w:hAnsi="Times New Roman"/>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7377B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7377B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7377B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7377B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254FE3" w:rsidRPr="00F77293" w:rsidRDefault="002C00FC" w:rsidP="007377B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160,5</w:t>
            </w:r>
          </w:p>
        </w:tc>
        <w:tc>
          <w:tcPr>
            <w:tcW w:w="965" w:type="dxa"/>
            <w:tcBorders>
              <w:top w:val="nil"/>
              <w:left w:val="nil"/>
              <w:bottom w:val="single" w:sz="4" w:space="0" w:color="auto"/>
              <w:right w:val="single" w:sz="4" w:space="0" w:color="auto"/>
            </w:tcBorders>
            <w:shd w:val="clear" w:color="auto" w:fill="auto"/>
            <w:vAlign w:val="center"/>
          </w:tcPr>
          <w:p w:rsidR="00254FE3" w:rsidRPr="00F77293" w:rsidRDefault="002C00FC" w:rsidP="007377B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210,5</w:t>
            </w:r>
          </w:p>
        </w:tc>
        <w:tc>
          <w:tcPr>
            <w:tcW w:w="1184" w:type="dxa"/>
            <w:tcBorders>
              <w:top w:val="nil"/>
              <w:left w:val="nil"/>
              <w:bottom w:val="single" w:sz="4" w:space="0" w:color="auto"/>
              <w:right w:val="single" w:sz="4" w:space="0" w:color="auto"/>
            </w:tcBorders>
            <w:shd w:val="clear" w:color="auto" w:fill="auto"/>
            <w:vAlign w:val="center"/>
            <w:hideMark/>
          </w:tcPr>
          <w:p w:rsidR="00254FE3" w:rsidRPr="00F77293" w:rsidRDefault="002C00FC" w:rsidP="007377B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210,5</w:t>
            </w:r>
          </w:p>
        </w:tc>
        <w:tc>
          <w:tcPr>
            <w:tcW w:w="1184" w:type="dxa"/>
            <w:tcBorders>
              <w:top w:val="nil"/>
              <w:left w:val="nil"/>
              <w:bottom w:val="single" w:sz="4" w:space="0" w:color="auto"/>
              <w:right w:val="single" w:sz="4" w:space="0" w:color="auto"/>
            </w:tcBorders>
            <w:shd w:val="clear" w:color="auto" w:fill="auto"/>
            <w:vAlign w:val="center"/>
            <w:hideMark/>
          </w:tcPr>
          <w:p w:rsidR="00254FE3" w:rsidRPr="00F77293" w:rsidRDefault="002C00FC" w:rsidP="00FF4E50">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210,5</w:t>
            </w:r>
          </w:p>
        </w:tc>
        <w:tc>
          <w:tcPr>
            <w:tcW w:w="977" w:type="dxa"/>
            <w:tcBorders>
              <w:top w:val="nil"/>
              <w:left w:val="nil"/>
              <w:bottom w:val="single" w:sz="4" w:space="0" w:color="auto"/>
              <w:right w:val="single" w:sz="4" w:space="0" w:color="auto"/>
            </w:tcBorders>
            <w:shd w:val="clear" w:color="auto" w:fill="auto"/>
            <w:vAlign w:val="center"/>
            <w:hideMark/>
          </w:tcPr>
          <w:p w:rsidR="00254FE3" w:rsidRPr="00F77293" w:rsidRDefault="002C00FC" w:rsidP="007377B6">
            <w:pPr>
              <w:spacing w:after="0" w:line="240" w:lineRule="auto"/>
              <w:jc w:val="center"/>
              <w:rPr>
                <w:rFonts w:ascii="Times New Roman" w:eastAsia="Times New Roman" w:hAnsi="Times New Roman"/>
                <w:b/>
                <w:bCs/>
                <w:lang w:eastAsia="ru-RU"/>
              </w:rPr>
            </w:pPr>
            <w:r w:rsidRPr="00F77293">
              <w:rPr>
                <w:rFonts w:ascii="Times New Roman" w:eastAsia="Times New Roman" w:hAnsi="Times New Roman"/>
                <w:b/>
                <w:bCs/>
                <w:lang w:eastAsia="ru-RU"/>
              </w:rPr>
              <w:t>792,0</w:t>
            </w:r>
          </w:p>
        </w:tc>
        <w:tc>
          <w:tcPr>
            <w:tcW w:w="1667"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7377B6">
            <w:pPr>
              <w:spacing w:after="0" w:line="240" w:lineRule="auto"/>
              <w:rPr>
                <w:rFonts w:ascii="Times New Roman" w:eastAsia="Times New Roman" w:hAnsi="Times New Roman"/>
                <w:lang w:eastAsia="ru-RU"/>
              </w:rPr>
            </w:pPr>
            <w:r w:rsidRPr="00F77293">
              <w:rPr>
                <w:rFonts w:ascii="Times New Roman" w:eastAsia="Times New Roman" w:hAnsi="Times New Roman"/>
                <w:lang w:eastAsia="ru-RU"/>
              </w:rPr>
              <w:t>увеличение количества посетителей объектов экскурсионного показа до 600 человек</w:t>
            </w:r>
          </w:p>
        </w:tc>
      </w:tr>
      <w:tr w:rsidR="00254FE3" w:rsidRPr="002507E7" w:rsidTr="003E66F6">
        <w:trPr>
          <w:trHeight w:val="70"/>
        </w:trPr>
        <w:tc>
          <w:tcPr>
            <w:tcW w:w="14180" w:type="dxa"/>
            <w:gridSpan w:val="13"/>
            <w:tcBorders>
              <w:left w:val="single" w:sz="4" w:space="0" w:color="auto"/>
              <w:bottom w:val="single" w:sz="4" w:space="0" w:color="auto"/>
              <w:right w:val="single" w:sz="4" w:space="0" w:color="auto"/>
            </w:tcBorders>
            <w:shd w:val="clear" w:color="auto" w:fill="auto"/>
            <w:hideMark/>
          </w:tcPr>
          <w:p w:rsidR="00254FE3" w:rsidRPr="00F77293" w:rsidRDefault="00254FE3" w:rsidP="007377B6">
            <w:pPr>
              <w:spacing w:after="0" w:line="240" w:lineRule="auto"/>
              <w:rPr>
                <w:rFonts w:ascii="Times New Roman" w:eastAsia="Times New Roman" w:hAnsi="Times New Roman"/>
                <w:b/>
                <w:lang w:eastAsia="ru-RU"/>
              </w:rPr>
            </w:pPr>
            <w:r w:rsidRPr="00F77293">
              <w:rPr>
                <w:rFonts w:ascii="Times New Roman" w:eastAsia="Times New Roman" w:hAnsi="Times New Roman"/>
                <w:b/>
                <w:lang w:eastAsia="ru-RU"/>
              </w:rPr>
              <w:t>Задача 2:</w:t>
            </w:r>
            <w:r w:rsidRPr="00F77293">
              <w:rPr>
                <w:rFonts w:ascii="Times New Roman" w:hAnsi="Times New Roman"/>
                <w:b/>
                <w:sz w:val="24"/>
                <w:szCs w:val="24"/>
              </w:rPr>
              <w:t xml:space="preserve">  Содействие повышению качества туристических услуг</w:t>
            </w:r>
          </w:p>
        </w:tc>
      </w:tr>
      <w:tr w:rsidR="00254FE3" w:rsidRPr="002507E7" w:rsidTr="00222BBA">
        <w:trPr>
          <w:trHeight w:val="70"/>
        </w:trPr>
        <w:tc>
          <w:tcPr>
            <w:tcW w:w="516" w:type="dxa"/>
            <w:tcBorders>
              <w:left w:val="single" w:sz="4" w:space="0" w:color="auto"/>
              <w:bottom w:val="single" w:sz="4" w:space="0" w:color="auto"/>
              <w:right w:val="single" w:sz="8" w:space="0" w:color="auto"/>
            </w:tcBorders>
            <w:shd w:val="clear" w:color="auto" w:fill="auto"/>
            <w:hideMark/>
          </w:tcPr>
          <w:p w:rsidR="00254FE3" w:rsidRPr="00F77293" w:rsidRDefault="00254FE3" w:rsidP="007377B6">
            <w:pPr>
              <w:spacing w:after="0" w:line="240" w:lineRule="auto"/>
              <w:jc w:val="center"/>
              <w:rPr>
                <w:rFonts w:ascii="Times New Roman" w:eastAsia="Times New Roman" w:hAnsi="Times New Roman"/>
                <w:sz w:val="20"/>
                <w:szCs w:val="20"/>
                <w:lang w:eastAsia="ru-RU"/>
              </w:rPr>
            </w:pPr>
            <w:r w:rsidRPr="00F77293">
              <w:rPr>
                <w:rFonts w:ascii="Times New Roman" w:eastAsia="Times New Roman" w:hAnsi="Times New Roman"/>
                <w:sz w:val="20"/>
                <w:szCs w:val="20"/>
                <w:lang w:eastAsia="ru-RU"/>
              </w:rPr>
              <w:t>2.1</w:t>
            </w:r>
          </w:p>
        </w:tc>
        <w:tc>
          <w:tcPr>
            <w:tcW w:w="1967" w:type="dxa"/>
            <w:tcBorders>
              <w:left w:val="single" w:sz="8" w:space="0" w:color="auto"/>
              <w:bottom w:val="single" w:sz="4" w:space="0" w:color="auto"/>
              <w:right w:val="single" w:sz="4" w:space="0" w:color="auto"/>
            </w:tcBorders>
            <w:shd w:val="clear" w:color="auto" w:fill="auto"/>
            <w:hideMark/>
          </w:tcPr>
          <w:p w:rsidR="00254FE3" w:rsidRPr="00F77293" w:rsidRDefault="00254FE3" w:rsidP="003E66F6">
            <w:pPr>
              <w:spacing w:after="0" w:line="240" w:lineRule="auto"/>
              <w:ind w:left="-52" w:hanging="193"/>
              <w:jc w:val="center"/>
              <w:rPr>
                <w:rFonts w:ascii="Times New Roman" w:eastAsia="Times New Roman" w:hAnsi="Times New Roman"/>
                <w:lang w:eastAsia="ru-RU"/>
              </w:rPr>
            </w:pPr>
            <w:r w:rsidRPr="00F77293">
              <w:rPr>
                <w:rFonts w:ascii="Times New Roman" w:hAnsi="Times New Roman"/>
                <w:sz w:val="24"/>
                <w:szCs w:val="24"/>
                <w:lang w:eastAsia="ru-RU"/>
              </w:rPr>
              <w:t>Реализация и разработка проектов в сфере туризма</w:t>
            </w:r>
          </w:p>
        </w:tc>
        <w:tc>
          <w:tcPr>
            <w:tcW w:w="1350" w:type="dxa"/>
            <w:tcBorders>
              <w:top w:val="nil"/>
              <w:left w:val="nil"/>
              <w:bottom w:val="single" w:sz="4" w:space="0" w:color="auto"/>
              <w:right w:val="single" w:sz="4" w:space="0" w:color="auto"/>
            </w:tcBorders>
            <w:shd w:val="clear" w:color="auto" w:fill="auto"/>
            <w:hideMark/>
          </w:tcPr>
          <w:p w:rsidR="00254FE3" w:rsidRPr="00F77293" w:rsidRDefault="00254FE3" w:rsidP="003E66F6">
            <w:pPr>
              <w:spacing w:after="24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 xml:space="preserve">Отдел культуры </w:t>
            </w:r>
            <w:r w:rsidRPr="00F77293">
              <w:rPr>
                <w:rFonts w:ascii="Times New Roman" w:eastAsia="Times New Roman" w:hAnsi="Times New Roman"/>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3E66F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3E66F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3E66F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3E66F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7377B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0,0</w:t>
            </w:r>
          </w:p>
        </w:tc>
        <w:tc>
          <w:tcPr>
            <w:tcW w:w="965" w:type="dxa"/>
            <w:tcBorders>
              <w:top w:val="nil"/>
              <w:left w:val="nil"/>
              <w:bottom w:val="single" w:sz="4" w:space="0" w:color="auto"/>
              <w:right w:val="single" w:sz="4" w:space="0" w:color="auto"/>
            </w:tcBorders>
            <w:shd w:val="clear" w:color="auto" w:fill="auto"/>
            <w:vAlign w:val="center"/>
          </w:tcPr>
          <w:p w:rsidR="00254FE3" w:rsidRPr="00F77293" w:rsidRDefault="002979C6" w:rsidP="007377B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7377B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7377B6">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7377B6">
            <w:pPr>
              <w:spacing w:after="0" w:line="240" w:lineRule="auto"/>
              <w:jc w:val="center"/>
              <w:rPr>
                <w:rFonts w:ascii="Times New Roman" w:eastAsia="Times New Roman" w:hAnsi="Times New Roman"/>
                <w:b/>
                <w:bCs/>
                <w:lang w:eastAsia="ru-RU"/>
              </w:rPr>
            </w:pPr>
            <w:r w:rsidRPr="00F77293">
              <w:rPr>
                <w:rFonts w:ascii="Times New Roman" w:eastAsia="Times New Roman" w:hAnsi="Times New Roman"/>
                <w:b/>
                <w:bCs/>
                <w:lang w:eastAsia="ru-RU"/>
              </w:rPr>
              <w:t>0,0</w:t>
            </w:r>
          </w:p>
        </w:tc>
        <w:tc>
          <w:tcPr>
            <w:tcW w:w="1667"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7377B6">
            <w:pPr>
              <w:spacing w:after="0" w:line="240" w:lineRule="auto"/>
              <w:rPr>
                <w:rFonts w:ascii="Times New Roman" w:eastAsia="Times New Roman" w:hAnsi="Times New Roman"/>
                <w:lang w:eastAsia="ru-RU"/>
              </w:rPr>
            </w:pPr>
            <w:r w:rsidRPr="00F77293">
              <w:rPr>
                <w:rFonts w:ascii="Times New Roman" w:eastAsia="Times New Roman" w:hAnsi="Times New Roman"/>
                <w:lang w:eastAsia="ru-RU"/>
              </w:rPr>
              <w:t>Увеличение числа объектов экскурсионного показа</w:t>
            </w:r>
          </w:p>
        </w:tc>
      </w:tr>
      <w:tr w:rsidR="00254FE3" w:rsidRPr="002507E7" w:rsidTr="00222BBA">
        <w:trPr>
          <w:trHeight w:val="300"/>
        </w:trPr>
        <w:tc>
          <w:tcPr>
            <w:tcW w:w="723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54FE3" w:rsidRPr="00F77293" w:rsidRDefault="00254FE3" w:rsidP="007377B6">
            <w:pPr>
              <w:spacing w:after="0" w:line="240" w:lineRule="auto"/>
              <w:jc w:val="center"/>
              <w:rPr>
                <w:rFonts w:ascii="Times New Roman" w:eastAsia="Times New Roman" w:hAnsi="Times New Roman"/>
                <w:b/>
                <w:bCs/>
                <w:lang w:eastAsia="ru-RU"/>
              </w:rPr>
            </w:pPr>
            <w:r w:rsidRPr="00F77293">
              <w:rPr>
                <w:rFonts w:ascii="Times New Roman" w:eastAsia="Times New Roman" w:hAnsi="Times New Roman"/>
                <w:b/>
                <w:bCs/>
                <w:lang w:eastAsia="ru-RU"/>
              </w:rPr>
              <w:t>ИТОГО:</w:t>
            </w:r>
          </w:p>
        </w:tc>
        <w:tc>
          <w:tcPr>
            <w:tcW w:w="964" w:type="dxa"/>
            <w:tcBorders>
              <w:top w:val="nil"/>
              <w:left w:val="nil"/>
              <w:bottom w:val="single" w:sz="4" w:space="0" w:color="auto"/>
              <w:right w:val="single" w:sz="4" w:space="0" w:color="auto"/>
            </w:tcBorders>
            <w:shd w:val="clear" w:color="auto" w:fill="auto"/>
            <w:vAlign w:val="center"/>
            <w:hideMark/>
          </w:tcPr>
          <w:p w:rsidR="00254FE3" w:rsidRPr="00F77293" w:rsidRDefault="002C00FC" w:rsidP="000524EC">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160,5</w:t>
            </w:r>
          </w:p>
        </w:tc>
        <w:tc>
          <w:tcPr>
            <w:tcW w:w="965" w:type="dxa"/>
            <w:tcBorders>
              <w:top w:val="nil"/>
              <w:left w:val="nil"/>
              <w:bottom w:val="single" w:sz="4" w:space="0" w:color="auto"/>
              <w:right w:val="single" w:sz="4" w:space="0" w:color="auto"/>
            </w:tcBorders>
            <w:shd w:val="clear" w:color="auto" w:fill="auto"/>
            <w:vAlign w:val="center"/>
          </w:tcPr>
          <w:p w:rsidR="00254FE3" w:rsidRPr="00F77293" w:rsidRDefault="002C00FC" w:rsidP="000524EC">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210,5</w:t>
            </w:r>
          </w:p>
        </w:tc>
        <w:tc>
          <w:tcPr>
            <w:tcW w:w="1184" w:type="dxa"/>
            <w:tcBorders>
              <w:top w:val="nil"/>
              <w:left w:val="nil"/>
              <w:bottom w:val="single" w:sz="4" w:space="0" w:color="auto"/>
              <w:right w:val="single" w:sz="4" w:space="0" w:color="auto"/>
            </w:tcBorders>
            <w:shd w:val="clear" w:color="auto" w:fill="auto"/>
            <w:vAlign w:val="center"/>
            <w:hideMark/>
          </w:tcPr>
          <w:p w:rsidR="00254FE3" w:rsidRPr="00F77293" w:rsidRDefault="002C00FC" w:rsidP="002C00FC">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210,5</w:t>
            </w:r>
          </w:p>
        </w:tc>
        <w:tc>
          <w:tcPr>
            <w:tcW w:w="1184" w:type="dxa"/>
            <w:tcBorders>
              <w:top w:val="nil"/>
              <w:left w:val="nil"/>
              <w:bottom w:val="single" w:sz="4" w:space="0" w:color="auto"/>
              <w:right w:val="single" w:sz="4" w:space="0" w:color="auto"/>
            </w:tcBorders>
            <w:shd w:val="clear" w:color="auto" w:fill="auto"/>
            <w:vAlign w:val="center"/>
            <w:hideMark/>
          </w:tcPr>
          <w:p w:rsidR="00254FE3" w:rsidRPr="00F77293" w:rsidRDefault="002C00FC" w:rsidP="000524EC">
            <w:pPr>
              <w:spacing w:after="0" w:line="240" w:lineRule="auto"/>
              <w:jc w:val="center"/>
              <w:rPr>
                <w:rFonts w:ascii="Times New Roman" w:eastAsia="Times New Roman" w:hAnsi="Times New Roman"/>
                <w:lang w:eastAsia="ru-RU"/>
              </w:rPr>
            </w:pPr>
            <w:r w:rsidRPr="00F77293">
              <w:rPr>
                <w:rFonts w:ascii="Times New Roman" w:eastAsia="Times New Roman" w:hAnsi="Times New Roman"/>
                <w:lang w:eastAsia="ru-RU"/>
              </w:rPr>
              <w:t>210,5</w:t>
            </w:r>
          </w:p>
        </w:tc>
        <w:tc>
          <w:tcPr>
            <w:tcW w:w="977" w:type="dxa"/>
            <w:tcBorders>
              <w:top w:val="nil"/>
              <w:left w:val="nil"/>
              <w:bottom w:val="single" w:sz="4" w:space="0" w:color="auto"/>
              <w:right w:val="single" w:sz="4" w:space="0" w:color="auto"/>
            </w:tcBorders>
            <w:shd w:val="clear" w:color="auto" w:fill="auto"/>
            <w:vAlign w:val="center"/>
            <w:hideMark/>
          </w:tcPr>
          <w:p w:rsidR="00254FE3" w:rsidRPr="00F77293" w:rsidRDefault="002C00FC" w:rsidP="000524EC">
            <w:pPr>
              <w:spacing w:after="0" w:line="240" w:lineRule="auto"/>
              <w:jc w:val="center"/>
              <w:rPr>
                <w:rFonts w:ascii="Times New Roman" w:eastAsia="Times New Roman" w:hAnsi="Times New Roman"/>
                <w:b/>
                <w:bCs/>
                <w:lang w:eastAsia="ru-RU"/>
              </w:rPr>
            </w:pPr>
            <w:r w:rsidRPr="00F77293">
              <w:rPr>
                <w:rFonts w:ascii="Times New Roman" w:eastAsia="Times New Roman" w:hAnsi="Times New Roman"/>
                <w:b/>
                <w:bCs/>
                <w:lang w:eastAsia="ru-RU"/>
              </w:rPr>
              <w:t>792,0</w:t>
            </w:r>
          </w:p>
        </w:tc>
        <w:tc>
          <w:tcPr>
            <w:tcW w:w="1667" w:type="dxa"/>
            <w:tcBorders>
              <w:top w:val="nil"/>
              <w:left w:val="nil"/>
              <w:bottom w:val="single" w:sz="4" w:space="0" w:color="auto"/>
              <w:right w:val="single" w:sz="4" w:space="0" w:color="auto"/>
            </w:tcBorders>
            <w:shd w:val="clear" w:color="auto" w:fill="auto"/>
            <w:vAlign w:val="center"/>
            <w:hideMark/>
          </w:tcPr>
          <w:p w:rsidR="00254FE3" w:rsidRPr="00F77293" w:rsidRDefault="00254FE3" w:rsidP="007377B6">
            <w:pPr>
              <w:spacing w:after="0" w:line="240" w:lineRule="auto"/>
              <w:rPr>
                <w:rFonts w:ascii="Times New Roman" w:eastAsia="Times New Roman" w:hAnsi="Times New Roman"/>
                <w:lang w:eastAsia="ru-RU"/>
              </w:rPr>
            </w:pPr>
            <w:r w:rsidRPr="00F77293">
              <w:rPr>
                <w:rFonts w:ascii="Times New Roman" w:eastAsia="Times New Roman" w:hAnsi="Times New Roman"/>
                <w:lang w:eastAsia="ru-RU"/>
              </w:rPr>
              <w:t> </w:t>
            </w:r>
          </w:p>
        </w:tc>
      </w:tr>
    </w:tbl>
    <w:p w:rsidR="007377B6" w:rsidRPr="002507E7" w:rsidRDefault="007377B6" w:rsidP="00D67ADA">
      <w:pPr>
        <w:spacing w:after="0" w:line="240" w:lineRule="auto"/>
        <w:rPr>
          <w:rFonts w:ascii="Times New Roman" w:hAnsi="Times New Roman"/>
          <w:sz w:val="24"/>
          <w:szCs w:val="24"/>
        </w:rPr>
        <w:sectPr w:rsidR="007377B6" w:rsidRPr="002507E7" w:rsidSect="005B2BA6">
          <w:pgSz w:w="16838" w:h="11906" w:orient="landscape"/>
          <w:pgMar w:top="1134" w:right="851" w:bottom="1134" w:left="1701" w:header="709" w:footer="709" w:gutter="0"/>
          <w:cols w:space="708"/>
          <w:docGrid w:linePitch="360"/>
        </w:sectPr>
      </w:pPr>
    </w:p>
    <w:p w:rsidR="00570A7C" w:rsidRPr="002507E7" w:rsidRDefault="00570A7C" w:rsidP="00570A7C">
      <w:pPr>
        <w:pStyle w:val="ConsPlusNormal"/>
        <w:ind w:left="7088" w:firstLine="0"/>
        <w:jc w:val="both"/>
        <w:rPr>
          <w:rFonts w:ascii="Times New Roman" w:hAnsi="Times New Roman"/>
          <w:sz w:val="24"/>
          <w:szCs w:val="24"/>
        </w:rPr>
      </w:pPr>
      <w:r w:rsidRPr="002507E7">
        <w:rPr>
          <w:rFonts w:ascii="Times New Roman" w:hAnsi="Times New Roman"/>
          <w:sz w:val="24"/>
          <w:szCs w:val="24"/>
        </w:rPr>
        <w:lastRenderedPageBreak/>
        <w:t>Приложение   9</w:t>
      </w:r>
    </w:p>
    <w:p w:rsidR="00570A7C" w:rsidRPr="002507E7" w:rsidRDefault="00570A7C" w:rsidP="00570A7C">
      <w:pPr>
        <w:pStyle w:val="ConsPlusNormal"/>
        <w:ind w:left="7088" w:firstLine="0"/>
        <w:jc w:val="both"/>
        <w:rPr>
          <w:rFonts w:ascii="Times New Roman" w:hAnsi="Times New Roman"/>
          <w:sz w:val="24"/>
          <w:szCs w:val="24"/>
        </w:rPr>
      </w:pPr>
      <w:r w:rsidRPr="002507E7">
        <w:rPr>
          <w:rFonts w:ascii="Times New Roman" w:hAnsi="Times New Roman"/>
          <w:sz w:val="24"/>
          <w:szCs w:val="24"/>
        </w:rPr>
        <w:t>к муниципальной программе "Развитие культуры на территории Большемуртинского района"</w:t>
      </w:r>
    </w:p>
    <w:p w:rsidR="005E7C60" w:rsidRPr="002507E7" w:rsidRDefault="005E7C60" w:rsidP="00D67ADA">
      <w:pPr>
        <w:pStyle w:val="ConsPlusTitle"/>
        <w:ind w:firstLine="567"/>
        <w:jc w:val="center"/>
      </w:pPr>
      <w:bookmarkStart w:id="14" w:name="P1299"/>
      <w:bookmarkEnd w:id="14"/>
    </w:p>
    <w:p w:rsidR="005E7C60" w:rsidRPr="002507E7" w:rsidRDefault="005E7C60" w:rsidP="00D67ADA">
      <w:pPr>
        <w:pStyle w:val="ConsPlusTitle"/>
        <w:ind w:firstLine="567"/>
        <w:jc w:val="center"/>
      </w:pPr>
      <w:r w:rsidRPr="002507E7">
        <w:t>Подпрограмма 6</w:t>
      </w:r>
    </w:p>
    <w:p w:rsidR="00B81BD8" w:rsidRPr="002507E7" w:rsidRDefault="005E7C60" w:rsidP="00B81BD8">
      <w:pPr>
        <w:autoSpaceDE w:val="0"/>
        <w:autoSpaceDN w:val="0"/>
        <w:adjustRightInd w:val="0"/>
        <w:spacing w:after="0" w:line="240" w:lineRule="auto"/>
        <w:jc w:val="center"/>
        <w:rPr>
          <w:rFonts w:ascii="Times New Roman" w:hAnsi="Times New Roman"/>
          <w:b/>
          <w:sz w:val="24"/>
          <w:szCs w:val="24"/>
        </w:rPr>
      </w:pPr>
      <w:r w:rsidRPr="002507E7">
        <w:rPr>
          <w:rFonts w:ascii="Times New Roman" w:hAnsi="Times New Roman"/>
          <w:b/>
          <w:sz w:val="24"/>
          <w:szCs w:val="24"/>
        </w:rPr>
        <w:t>«Укрепление единства и этнокультурное развитие народов»</w:t>
      </w:r>
      <w:r w:rsidR="00B81BD8" w:rsidRPr="002507E7">
        <w:rPr>
          <w:rFonts w:ascii="Times New Roman" w:hAnsi="Times New Roman"/>
          <w:b/>
          <w:sz w:val="24"/>
          <w:szCs w:val="24"/>
        </w:rPr>
        <w:t xml:space="preserve">, </w:t>
      </w:r>
      <w:proofErr w:type="gramStart"/>
      <w:r w:rsidR="00B81BD8" w:rsidRPr="002507E7">
        <w:rPr>
          <w:rFonts w:ascii="Times New Roman" w:hAnsi="Times New Roman"/>
          <w:b/>
          <w:sz w:val="24"/>
          <w:szCs w:val="24"/>
        </w:rPr>
        <w:t>реализуемая</w:t>
      </w:r>
      <w:proofErr w:type="gramEnd"/>
      <w:r w:rsidR="00B81BD8" w:rsidRPr="002507E7">
        <w:rPr>
          <w:rFonts w:ascii="Times New Roman" w:hAnsi="Times New Roman"/>
          <w:b/>
          <w:sz w:val="24"/>
          <w:szCs w:val="24"/>
        </w:rPr>
        <w:t xml:space="preserve"> в рамках муниципальной программы «Развитие культуры на территории Большемуртинского района»</w:t>
      </w:r>
    </w:p>
    <w:p w:rsidR="005E7C60" w:rsidRPr="002507E7" w:rsidRDefault="005E7C60" w:rsidP="00D67ADA">
      <w:pPr>
        <w:pStyle w:val="ConsPlusNormal"/>
        <w:ind w:firstLine="567"/>
        <w:jc w:val="center"/>
        <w:rPr>
          <w:rFonts w:ascii="Times New Roman" w:hAnsi="Times New Roman"/>
          <w:sz w:val="24"/>
          <w:szCs w:val="24"/>
        </w:rPr>
      </w:pPr>
    </w:p>
    <w:p w:rsidR="005E7C60" w:rsidRPr="002507E7" w:rsidRDefault="005E7C60" w:rsidP="00D67ADA">
      <w:pPr>
        <w:pStyle w:val="ConsPlusNormal"/>
        <w:numPr>
          <w:ilvl w:val="0"/>
          <w:numId w:val="18"/>
        </w:numPr>
        <w:jc w:val="center"/>
        <w:rPr>
          <w:rFonts w:ascii="Times New Roman" w:hAnsi="Times New Roman"/>
          <w:b/>
          <w:bCs/>
          <w:sz w:val="24"/>
          <w:szCs w:val="24"/>
        </w:rPr>
      </w:pPr>
      <w:r w:rsidRPr="002507E7">
        <w:rPr>
          <w:rFonts w:ascii="Times New Roman" w:hAnsi="Times New Roman"/>
          <w:b/>
          <w:bCs/>
          <w:sz w:val="24"/>
          <w:szCs w:val="24"/>
        </w:rPr>
        <w:t xml:space="preserve">Паспорт подпрограммы </w:t>
      </w:r>
    </w:p>
    <w:p w:rsidR="005E7C60" w:rsidRPr="002507E7" w:rsidRDefault="005E7C60" w:rsidP="00D67ADA">
      <w:pPr>
        <w:pStyle w:val="ConsPlusNormal"/>
        <w:ind w:left="927" w:firstLine="0"/>
        <w:rPr>
          <w:rFonts w:ascii="Times New Roman" w:hAnsi="Times New Roman"/>
          <w:b/>
          <w:bCs/>
          <w:sz w:val="24"/>
          <w:szCs w:val="24"/>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146"/>
      </w:tblGrid>
      <w:tr w:rsidR="0034319F" w:rsidRPr="002507E7" w:rsidTr="00B81BD8">
        <w:trPr>
          <w:trHeight w:val="704"/>
        </w:trPr>
        <w:tc>
          <w:tcPr>
            <w:tcW w:w="3061" w:type="dxa"/>
          </w:tcPr>
          <w:p w:rsidR="0034319F" w:rsidRPr="002507E7" w:rsidRDefault="0034319F" w:rsidP="00CD6EF0">
            <w:pPr>
              <w:pStyle w:val="ConsPlusTitle"/>
              <w:rPr>
                <w:b w:val="0"/>
              </w:rPr>
            </w:pPr>
            <w:r w:rsidRPr="002507E7">
              <w:rPr>
                <w:b w:val="0"/>
              </w:rPr>
              <w:t>Наименование подпрограммы</w:t>
            </w:r>
          </w:p>
        </w:tc>
        <w:tc>
          <w:tcPr>
            <w:tcW w:w="7146" w:type="dxa"/>
          </w:tcPr>
          <w:p w:rsidR="0034319F" w:rsidRPr="002507E7" w:rsidRDefault="0034319F" w:rsidP="00D67ADA">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«Укрепление единства и этнокультурное развитие народов» (далее – подпрограмма)</w:t>
            </w:r>
          </w:p>
        </w:tc>
      </w:tr>
      <w:tr w:rsidR="0034319F" w:rsidRPr="002507E7" w:rsidTr="00B81BD8">
        <w:trPr>
          <w:trHeight w:val="756"/>
        </w:trPr>
        <w:tc>
          <w:tcPr>
            <w:tcW w:w="3061" w:type="dxa"/>
          </w:tcPr>
          <w:p w:rsidR="0034319F" w:rsidRPr="002507E7" w:rsidRDefault="0034319F" w:rsidP="00CD6EF0">
            <w:pPr>
              <w:autoSpaceDE w:val="0"/>
              <w:autoSpaceDN w:val="0"/>
              <w:adjustRightInd w:val="0"/>
              <w:spacing w:after="0" w:line="240" w:lineRule="auto"/>
              <w:rPr>
                <w:rFonts w:ascii="Times New Roman" w:hAnsi="Times New Roman"/>
                <w:b/>
                <w:sz w:val="24"/>
                <w:szCs w:val="24"/>
              </w:rPr>
            </w:pPr>
            <w:r w:rsidRPr="002507E7">
              <w:rPr>
                <w:rFonts w:ascii="Times New Roman" w:hAnsi="Times New Roman"/>
                <w:sz w:val="24"/>
                <w:szCs w:val="24"/>
              </w:rPr>
              <w:t>Наименование муниципальной программы, в рамках которой реализуется подпрограмма</w:t>
            </w:r>
          </w:p>
        </w:tc>
        <w:tc>
          <w:tcPr>
            <w:tcW w:w="7146" w:type="dxa"/>
          </w:tcPr>
          <w:p w:rsidR="0034319F" w:rsidRPr="002507E7" w:rsidRDefault="0034319F" w:rsidP="00D67ADA">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«Развитие культуры на территории Большемуртинского района»</w:t>
            </w:r>
          </w:p>
        </w:tc>
      </w:tr>
      <w:tr w:rsidR="0034319F" w:rsidRPr="002507E7" w:rsidTr="00B81BD8">
        <w:tc>
          <w:tcPr>
            <w:tcW w:w="3061" w:type="dxa"/>
          </w:tcPr>
          <w:p w:rsidR="0034319F" w:rsidRPr="002507E7" w:rsidRDefault="0034319F" w:rsidP="00CD6EF0">
            <w:pPr>
              <w:autoSpaceDE w:val="0"/>
              <w:autoSpaceDN w:val="0"/>
              <w:adjustRightInd w:val="0"/>
              <w:spacing w:after="0" w:line="240" w:lineRule="auto"/>
              <w:rPr>
                <w:rFonts w:ascii="Times New Roman" w:hAnsi="Times New Roman"/>
                <w:sz w:val="24"/>
                <w:szCs w:val="24"/>
              </w:rPr>
            </w:pPr>
            <w:r w:rsidRPr="002507E7">
              <w:rPr>
                <w:rFonts w:ascii="Times New Roman" w:hAnsi="Times New Roman"/>
                <w:sz w:val="24"/>
                <w:szCs w:val="24"/>
              </w:rPr>
              <w:t>Муниципальный заказчик координатор подпрограммы</w:t>
            </w:r>
          </w:p>
        </w:tc>
        <w:tc>
          <w:tcPr>
            <w:tcW w:w="7146" w:type="dxa"/>
          </w:tcPr>
          <w:p w:rsidR="0034319F" w:rsidRPr="002507E7" w:rsidRDefault="0034319F" w:rsidP="00D67ADA">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Администрация   Большемуртинского района</w:t>
            </w:r>
          </w:p>
        </w:tc>
      </w:tr>
      <w:tr w:rsidR="0034319F" w:rsidRPr="002507E7" w:rsidTr="00B81BD8">
        <w:tblPrEx>
          <w:tblBorders>
            <w:insideH w:val="none" w:sz="0" w:space="0" w:color="auto"/>
          </w:tblBorders>
        </w:tblPrEx>
        <w:trPr>
          <w:trHeight w:val="569"/>
        </w:trPr>
        <w:tc>
          <w:tcPr>
            <w:tcW w:w="3061" w:type="dxa"/>
            <w:tcBorders>
              <w:bottom w:val="nil"/>
            </w:tcBorders>
          </w:tcPr>
          <w:p w:rsidR="0034319F" w:rsidRPr="002507E7" w:rsidRDefault="0034319F" w:rsidP="00CD6EF0">
            <w:pPr>
              <w:autoSpaceDE w:val="0"/>
              <w:autoSpaceDN w:val="0"/>
              <w:adjustRightInd w:val="0"/>
              <w:spacing w:after="0" w:line="240" w:lineRule="auto"/>
              <w:rPr>
                <w:rFonts w:ascii="Times New Roman" w:hAnsi="Times New Roman"/>
                <w:b/>
                <w:sz w:val="24"/>
                <w:szCs w:val="24"/>
              </w:rPr>
            </w:pPr>
            <w:r w:rsidRPr="002507E7">
              <w:rPr>
                <w:rFonts w:ascii="Times New Roman" w:hAnsi="Times New Roman"/>
                <w:sz w:val="24"/>
                <w:szCs w:val="24"/>
              </w:rPr>
              <w:t xml:space="preserve">Исполнитель мероприятий подпрограммы </w:t>
            </w:r>
          </w:p>
        </w:tc>
        <w:tc>
          <w:tcPr>
            <w:tcW w:w="7146" w:type="dxa"/>
            <w:tcBorders>
              <w:bottom w:val="nil"/>
            </w:tcBorders>
          </w:tcPr>
          <w:p w:rsidR="0034319F" w:rsidRPr="002507E7" w:rsidRDefault="0034319F" w:rsidP="00D67ADA">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Отдел культуры и кино администрации Большемуртинского района</w:t>
            </w:r>
          </w:p>
        </w:tc>
      </w:tr>
      <w:tr w:rsidR="00F12EF9" w:rsidRPr="002507E7" w:rsidTr="00B81BD8">
        <w:tc>
          <w:tcPr>
            <w:tcW w:w="3061" w:type="dxa"/>
          </w:tcPr>
          <w:p w:rsidR="00F12EF9" w:rsidRPr="002507E7" w:rsidRDefault="00F12EF9" w:rsidP="00CD6EF0">
            <w:pPr>
              <w:autoSpaceDE w:val="0"/>
              <w:autoSpaceDN w:val="0"/>
              <w:adjustRightInd w:val="0"/>
              <w:spacing w:after="0" w:line="240" w:lineRule="auto"/>
              <w:rPr>
                <w:rFonts w:ascii="Times New Roman" w:hAnsi="Times New Roman"/>
                <w:b/>
                <w:sz w:val="24"/>
                <w:szCs w:val="24"/>
              </w:rPr>
            </w:pPr>
            <w:r w:rsidRPr="002507E7">
              <w:rPr>
                <w:rFonts w:ascii="Times New Roman" w:hAnsi="Times New Roman"/>
                <w:sz w:val="24"/>
                <w:szCs w:val="24"/>
              </w:rPr>
              <w:t xml:space="preserve">Цель подпрограммы </w:t>
            </w:r>
          </w:p>
        </w:tc>
        <w:tc>
          <w:tcPr>
            <w:tcW w:w="7146" w:type="dxa"/>
          </w:tcPr>
          <w:p w:rsidR="00F12EF9" w:rsidRPr="002507E7" w:rsidRDefault="00F12EF9" w:rsidP="00CD6EF0">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Реализация мер по укреплению межнационального и межконфессионального согласия.</w:t>
            </w:r>
          </w:p>
        </w:tc>
      </w:tr>
      <w:tr w:rsidR="00F12EF9" w:rsidRPr="002507E7" w:rsidTr="00B81BD8">
        <w:tc>
          <w:tcPr>
            <w:tcW w:w="3061" w:type="dxa"/>
          </w:tcPr>
          <w:p w:rsidR="00F12EF9" w:rsidRPr="002507E7" w:rsidRDefault="00F12EF9" w:rsidP="00CD6EF0">
            <w:pPr>
              <w:autoSpaceDE w:val="0"/>
              <w:autoSpaceDN w:val="0"/>
              <w:adjustRightInd w:val="0"/>
              <w:spacing w:after="0" w:line="240" w:lineRule="auto"/>
              <w:rPr>
                <w:rFonts w:ascii="Times New Roman" w:hAnsi="Times New Roman"/>
                <w:sz w:val="24"/>
                <w:szCs w:val="24"/>
              </w:rPr>
            </w:pPr>
            <w:r w:rsidRPr="002507E7">
              <w:rPr>
                <w:rFonts w:ascii="Times New Roman" w:hAnsi="Times New Roman"/>
                <w:sz w:val="24"/>
                <w:szCs w:val="24"/>
              </w:rPr>
              <w:t>Задачи подпрограммы</w:t>
            </w:r>
          </w:p>
        </w:tc>
        <w:tc>
          <w:tcPr>
            <w:tcW w:w="7146" w:type="dxa"/>
          </w:tcPr>
          <w:p w:rsidR="00F12EF9" w:rsidRPr="002507E7" w:rsidRDefault="00F12EF9" w:rsidP="00CD6EF0">
            <w:pPr>
              <w:tabs>
                <w:tab w:val="left" w:pos="280"/>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1. Сохранение и развитие языков и культуры народов Российской Федерации, проживающих на территории Большемуртинского района.</w:t>
            </w:r>
          </w:p>
          <w:p w:rsidR="00F12EF9" w:rsidRPr="002507E7" w:rsidRDefault="00F12EF9" w:rsidP="00CD6EF0">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2. Содействие укреплению единой российской гражданской нации.</w:t>
            </w:r>
          </w:p>
          <w:p w:rsidR="00F12EF9" w:rsidRDefault="00F12EF9" w:rsidP="00CD6EF0">
            <w:pPr>
              <w:tabs>
                <w:tab w:val="left" w:pos="567"/>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3. Профилактика межнациональных (межэтнических) конфликтов.</w:t>
            </w:r>
          </w:p>
          <w:p w:rsidR="00F77293" w:rsidRPr="002507E7" w:rsidRDefault="00F77293" w:rsidP="00CD6EF0">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Сохранение и укрепление традиционных ценностей, обеспечение их передачи от поколения к поколению.</w:t>
            </w:r>
          </w:p>
        </w:tc>
      </w:tr>
    </w:tbl>
    <w:p w:rsidR="00570A7C" w:rsidRPr="002507E7" w:rsidRDefault="00570A7C" w:rsidP="00CD6EF0">
      <w:pPr>
        <w:pStyle w:val="ConsPlusTitle"/>
        <w:rPr>
          <w:b w:val="0"/>
        </w:rPr>
        <w:sectPr w:rsidR="00570A7C" w:rsidRPr="002507E7" w:rsidSect="005B2BA6">
          <w:pgSz w:w="11906" w:h="16838" w:code="9"/>
          <w:pgMar w:top="851" w:right="1134" w:bottom="1701" w:left="1134" w:header="425" w:footer="720" w:gutter="0"/>
          <w:cols w:space="720"/>
          <w:noEndnote/>
          <w:docGrid w:linePitch="299"/>
        </w:sect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146"/>
      </w:tblGrid>
      <w:tr w:rsidR="00F12EF9" w:rsidRPr="002507E7" w:rsidTr="00B81BD8">
        <w:trPr>
          <w:trHeight w:val="973"/>
        </w:trPr>
        <w:tc>
          <w:tcPr>
            <w:tcW w:w="3061" w:type="dxa"/>
          </w:tcPr>
          <w:p w:rsidR="00F12EF9" w:rsidRPr="002507E7" w:rsidRDefault="00F12EF9" w:rsidP="00CD6EF0">
            <w:pPr>
              <w:pStyle w:val="ConsPlusTitle"/>
              <w:rPr>
                <w:b w:val="0"/>
              </w:rPr>
            </w:pPr>
            <w:r w:rsidRPr="002507E7">
              <w:rPr>
                <w:b w:val="0"/>
              </w:rPr>
              <w:lastRenderedPageBreak/>
              <w:t>Целевые индикаторы подпрограммы</w:t>
            </w:r>
          </w:p>
        </w:tc>
        <w:tc>
          <w:tcPr>
            <w:tcW w:w="7146" w:type="dxa"/>
          </w:tcPr>
          <w:p w:rsidR="00F12EF9" w:rsidRPr="002507E7" w:rsidRDefault="00F12EF9" w:rsidP="00CD6EF0">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2507E7">
              <w:rPr>
                <w:rFonts w:ascii="Times New Roman" w:hAnsi="Times New Roman"/>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p w:rsidR="00F12EF9" w:rsidRPr="002507E7" w:rsidRDefault="00F12EF9" w:rsidP="00CD6EF0">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2507E7">
              <w:rPr>
                <w:rFonts w:ascii="Times New Roman" w:hAnsi="Times New Roman"/>
                <w:sz w:val="24"/>
                <w:szCs w:val="24"/>
              </w:rPr>
              <w:t>Доля граждан, положительно оценивающих состояние межнациональных отношений на территории Большемуртинского района.</w:t>
            </w:r>
          </w:p>
          <w:p w:rsidR="00F12EF9" w:rsidRPr="002507E7" w:rsidRDefault="00F12EF9" w:rsidP="00CD6EF0">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2507E7">
              <w:rPr>
                <w:rFonts w:ascii="Times New Roman" w:hAnsi="Times New Roman"/>
                <w:sz w:val="24"/>
                <w:szCs w:val="24"/>
                <w:shd w:val="clear" w:color="auto" w:fill="FFFFFF"/>
              </w:rPr>
              <w:t>Количество проявлений межнациональных, межконфессиональных конфликтов.</w:t>
            </w:r>
          </w:p>
        </w:tc>
      </w:tr>
      <w:tr w:rsidR="0034319F" w:rsidRPr="002507E7" w:rsidTr="003C712B">
        <w:tblPrEx>
          <w:tblBorders>
            <w:insideH w:val="none" w:sz="0" w:space="0" w:color="auto"/>
          </w:tblBorders>
        </w:tblPrEx>
        <w:trPr>
          <w:trHeight w:val="625"/>
        </w:trPr>
        <w:tc>
          <w:tcPr>
            <w:tcW w:w="3061" w:type="dxa"/>
            <w:tcBorders>
              <w:top w:val="single" w:sz="4" w:space="0" w:color="auto"/>
              <w:bottom w:val="single" w:sz="4" w:space="0" w:color="auto"/>
            </w:tcBorders>
          </w:tcPr>
          <w:p w:rsidR="0034319F" w:rsidRPr="002507E7" w:rsidRDefault="0034319F" w:rsidP="00CD6EF0">
            <w:pPr>
              <w:widowControl w:val="0"/>
              <w:suppressAutoHyphens/>
              <w:spacing w:after="0" w:line="100" w:lineRule="atLeast"/>
              <w:rPr>
                <w:rFonts w:ascii="Times New Roman" w:eastAsia="SimSun" w:hAnsi="Times New Roman"/>
                <w:kern w:val="1"/>
                <w:sz w:val="24"/>
                <w:szCs w:val="24"/>
                <w:lang w:eastAsia="ar-SA"/>
              </w:rPr>
            </w:pPr>
            <w:r w:rsidRPr="002507E7">
              <w:rPr>
                <w:rFonts w:ascii="Times New Roman" w:hAnsi="Times New Roman"/>
                <w:sz w:val="24"/>
                <w:szCs w:val="24"/>
                <w:lang w:eastAsia="ar-SA"/>
              </w:rPr>
              <w:t>Сроки реализации</w:t>
            </w:r>
            <w:r w:rsidRPr="002507E7">
              <w:rPr>
                <w:rFonts w:ascii="Times New Roman" w:eastAsia="SimSun" w:hAnsi="Times New Roman"/>
                <w:kern w:val="1"/>
                <w:sz w:val="24"/>
                <w:szCs w:val="24"/>
                <w:lang w:eastAsia="ar-SA"/>
              </w:rPr>
              <w:t xml:space="preserve"> подпрограммы    </w:t>
            </w:r>
          </w:p>
        </w:tc>
        <w:tc>
          <w:tcPr>
            <w:tcW w:w="7146" w:type="dxa"/>
            <w:tcBorders>
              <w:top w:val="single" w:sz="4" w:space="0" w:color="auto"/>
              <w:bottom w:val="single" w:sz="4" w:space="0" w:color="auto"/>
            </w:tcBorders>
          </w:tcPr>
          <w:p w:rsidR="0034319F" w:rsidRPr="002507E7" w:rsidRDefault="0034319F" w:rsidP="00BD56CE">
            <w:pPr>
              <w:spacing w:after="0" w:line="240" w:lineRule="auto"/>
              <w:jc w:val="both"/>
              <w:rPr>
                <w:rFonts w:ascii="Times New Roman" w:hAnsi="Times New Roman"/>
                <w:sz w:val="24"/>
                <w:szCs w:val="24"/>
                <w:lang w:eastAsia="ru-RU"/>
              </w:rPr>
            </w:pPr>
            <w:r w:rsidRPr="002507E7">
              <w:rPr>
                <w:rFonts w:ascii="Times New Roman" w:eastAsia="SimSun" w:hAnsi="Times New Roman"/>
                <w:kern w:val="1"/>
                <w:sz w:val="24"/>
                <w:szCs w:val="24"/>
                <w:lang w:eastAsia="ar-SA"/>
              </w:rPr>
              <w:t xml:space="preserve">Подпрограмма </w:t>
            </w:r>
            <w:r w:rsidRPr="002507E7">
              <w:rPr>
                <w:rFonts w:ascii="Times New Roman" w:hAnsi="Times New Roman"/>
                <w:sz w:val="24"/>
                <w:szCs w:val="24"/>
                <w:lang w:eastAsia="ar-SA"/>
              </w:rPr>
              <w:t>реализуется в период с 202</w:t>
            </w:r>
            <w:r w:rsidR="00050DBB">
              <w:rPr>
                <w:rFonts w:ascii="Times New Roman" w:hAnsi="Times New Roman"/>
                <w:sz w:val="24"/>
                <w:szCs w:val="24"/>
                <w:lang w:eastAsia="ar-SA"/>
              </w:rPr>
              <w:t>4</w:t>
            </w:r>
            <w:r w:rsidRPr="002507E7">
              <w:rPr>
                <w:rFonts w:ascii="Times New Roman" w:hAnsi="Times New Roman"/>
                <w:sz w:val="24"/>
                <w:szCs w:val="24"/>
                <w:lang w:eastAsia="ar-SA"/>
              </w:rPr>
              <w:t xml:space="preserve"> по 202</w:t>
            </w:r>
            <w:r w:rsidR="00050DBB">
              <w:rPr>
                <w:rFonts w:ascii="Times New Roman" w:hAnsi="Times New Roman"/>
                <w:sz w:val="24"/>
                <w:szCs w:val="24"/>
                <w:lang w:eastAsia="ar-SA"/>
              </w:rPr>
              <w:t>7</w:t>
            </w:r>
            <w:r w:rsidRPr="002507E7">
              <w:rPr>
                <w:rFonts w:ascii="Times New Roman" w:hAnsi="Times New Roman"/>
                <w:sz w:val="24"/>
                <w:szCs w:val="24"/>
                <w:lang w:eastAsia="ar-SA"/>
              </w:rPr>
              <w:t xml:space="preserve"> годы</w:t>
            </w:r>
          </w:p>
        </w:tc>
      </w:tr>
      <w:tr w:rsidR="0034319F" w:rsidRPr="002507E7" w:rsidTr="00B81BD8">
        <w:tc>
          <w:tcPr>
            <w:tcW w:w="3061" w:type="dxa"/>
            <w:tcBorders>
              <w:top w:val="single" w:sz="4" w:space="0" w:color="auto"/>
            </w:tcBorders>
          </w:tcPr>
          <w:p w:rsidR="0034319F" w:rsidRPr="002507E7" w:rsidRDefault="0034319F" w:rsidP="00CD6EF0">
            <w:pPr>
              <w:pStyle w:val="ConsPlusTitle"/>
              <w:rPr>
                <w:b w:val="0"/>
              </w:rPr>
            </w:pPr>
            <w:r w:rsidRPr="002507E7">
              <w:rPr>
                <w:b w:val="0"/>
              </w:rPr>
              <w:t xml:space="preserve">Объемы и источники финансирования подпрограммы </w:t>
            </w:r>
          </w:p>
        </w:tc>
        <w:tc>
          <w:tcPr>
            <w:tcW w:w="7146" w:type="dxa"/>
            <w:tcBorders>
              <w:top w:val="single" w:sz="4" w:space="0" w:color="auto"/>
            </w:tcBorders>
          </w:tcPr>
          <w:p w:rsidR="0034319F" w:rsidRPr="00F77293" w:rsidRDefault="0034319F"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F77293">
              <w:rPr>
                <w:rFonts w:ascii="Times New Roman" w:hAnsi="Times New Roman"/>
                <w:sz w:val="24"/>
                <w:szCs w:val="24"/>
              </w:rPr>
              <w:t>Общий объем финансирования –</w:t>
            </w:r>
            <w:r w:rsidR="00A2064C" w:rsidRPr="00F77293">
              <w:rPr>
                <w:rFonts w:ascii="Times New Roman" w:hAnsi="Times New Roman"/>
                <w:sz w:val="24"/>
                <w:szCs w:val="24"/>
              </w:rPr>
              <w:t>1</w:t>
            </w:r>
            <w:r w:rsidR="00796F6C" w:rsidRPr="00F77293">
              <w:rPr>
                <w:rFonts w:ascii="Times New Roman" w:hAnsi="Times New Roman"/>
                <w:sz w:val="24"/>
                <w:szCs w:val="24"/>
              </w:rPr>
              <w:t>9</w:t>
            </w:r>
            <w:r w:rsidR="002C00FC" w:rsidRPr="00F77293">
              <w:rPr>
                <w:rFonts w:ascii="Times New Roman" w:hAnsi="Times New Roman"/>
                <w:sz w:val="24"/>
                <w:szCs w:val="24"/>
              </w:rPr>
              <w:t>88,3</w:t>
            </w:r>
            <w:r w:rsidRPr="00F77293">
              <w:rPr>
                <w:rFonts w:ascii="Times New Roman" w:hAnsi="Times New Roman"/>
                <w:sz w:val="24"/>
                <w:szCs w:val="24"/>
              </w:rPr>
              <w:t xml:space="preserve"> тыс. </w:t>
            </w:r>
            <w:proofErr w:type="spellStart"/>
            <w:r w:rsidRPr="00F77293">
              <w:rPr>
                <w:rFonts w:ascii="Times New Roman" w:hAnsi="Times New Roman"/>
                <w:sz w:val="24"/>
                <w:szCs w:val="24"/>
              </w:rPr>
              <w:t>рублей</w:t>
            </w:r>
            <w:proofErr w:type="gramStart"/>
            <w:r w:rsidRPr="00F77293">
              <w:rPr>
                <w:rFonts w:ascii="Times New Roman" w:hAnsi="Times New Roman"/>
                <w:sz w:val="24"/>
                <w:szCs w:val="24"/>
              </w:rPr>
              <w:t>,в</w:t>
            </w:r>
            <w:proofErr w:type="spellEnd"/>
            <w:proofErr w:type="gramEnd"/>
            <w:r w:rsidRPr="00F77293">
              <w:rPr>
                <w:rFonts w:ascii="Times New Roman" w:hAnsi="Times New Roman"/>
                <w:sz w:val="24"/>
                <w:szCs w:val="24"/>
              </w:rPr>
              <w:t xml:space="preserve"> том числе:</w:t>
            </w:r>
          </w:p>
          <w:p w:rsidR="0034319F" w:rsidRPr="00F77293" w:rsidRDefault="0034319F"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F77293">
              <w:rPr>
                <w:rFonts w:ascii="Times New Roman" w:hAnsi="Times New Roman"/>
                <w:sz w:val="24"/>
                <w:szCs w:val="24"/>
              </w:rPr>
              <w:t>за счет средств районного  бюджета –</w:t>
            </w:r>
            <w:r w:rsidR="00254FE3" w:rsidRPr="00F77293">
              <w:rPr>
                <w:rFonts w:ascii="Times New Roman" w:hAnsi="Times New Roman"/>
                <w:sz w:val="24"/>
                <w:szCs w:val="24"/>
              </w:rPr>
              <w:t>1</w:t>
            </w:r>
            <w:r w:rsidR="00796F6C" w:rsidRPr="00F77293">
              <w:rPr>
                <w:rFonts w:ascii="Times New Roman" w:hAnsi="Times New Roman"/>
                <w:sz w:val="24"/>
                <w:szCs w:val="24"/>
              </w:rPr>
              <w:t>8</w:t>
            </w:r>
            <w:r w:rsidR="00254FE3" w:rsidRPr="00F77293">
              <w:rPr>
                <w:rFonts w:ascii="Times New Roman" w:hAnsi="Times New Roman"/>
                <w:sz w:val="24"/>
                <w:szCs w:val="24"/>
              </w:rPr>
              <w:t>04</w:t>
            </w:r>
            <w:r w:rsidR="00A2064C" w:rsidRPr="00F77293">
              <w:rPr>
                <w:rFonts w:ascii="Times New Roman" w:hAnsi="Times New Roman"/>
                <w:sz w:val="24"/>
                <w:szCs w:val="24"/>
              </w:rPr>
              <w:t>,0</w:t>
            </w:r>
            <w:r w:rsidRPr="00F77293">
              <w:rPr>
                <w:rFonts w:ascii="Times New Roman" w:hAnsi="Times New Roman"/>
                <w:sz w:val="24"/>
                <w:szCs w:val="24"/>
              </w:rPr>
              <w:t xml:space="preserve"> тыс. рублей; </w:t>
            </w:r>
          </w:p>
          <w:p w:rsidR="00C5249D" w:rsidRPr="00F77293" w:rsidRDefault="00C5249D"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F77293">
              <w:rPr>
                <w:rFonts w:ascii="Times New Roman" w:hAnsi="Times New Roman"/>
                <w:sz w:val="24"/>
                <w:szCs w:val="24"/>
              </w:rPr>
              <w:t>за счет краевого бюджета -</w:t>
            </w:r>
            <w:r w:rsidR="002C00FC" w:rsidRPr="00F77293">
              <w:rPr>
                <w:rFonts w:ascii="Times New Roman" w:hAnsi="Times New Roman"/>
                <w:sz w:val="24"/>
                <w:szCs w:val="24"/>
              </w:rPr>
              <w:t xml:space="preserve">184,3 </w:t>
            </w:r>
            <w:proofErr w:type="spellStart"/>
            <w:r w:rsidRPr="00F77293">
              <w:rPr>
                <w:rFonts w:ascii="Times New Roman" w:hAnsi="Times New Roman"/>
                <w:sz w:val="24"/>
                <w:szCs w:val="24"/>
              </w:rPr>
              <w:t>тыс</w:t>
            </w:r>
            <w:proofErr w:type="gramStart"/>
            <w:r w:rsidRPr="00F77293">
              <w:rPr>
                <w:rFonts w:ascii="Times New Roman" w:hAnsi="Times New Roman"/>
                <w:sz w:val="24"/>
                <w:szCs w:val="24"/>
              </w:rPr>
              <w:t>.р</w:t>
            </w:r>
            <w:proofErr w:type="gramEnd"/>
            <w:r w:rsidRPr="00F77293">
              <w:rPr>
                <w:rFonts w:ascii="Times New Roman" w:hAnsi="Times New Roman"/>
                <w:sz w:val="24"/>
                <w:szCs w:val="24"/>
              </w:rPr>
              <w:t>ублей</w:t>
            </w:r>
            <w:proofErr w:type="spellEnd"/>
          </w:p>
          <w:p w:rsidR="0034319F" w:rsidRPr="00F77293" w:rsidRDefault="0034319F"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F77293">
              <w:rPr>
                <w:rFonts w:ascii="Times New Roman" w:hAnsi="Times New Roman"/>
                <w:sz w:val="24"/>
                <w:szCs w:val="24"/>
              </w:rPr>
              <w:t>из них по годам:</w:t>
            </w:r>
          </w:p>
          <w:p w:rsidR="0034319F" w:rsidRPr="00F77293" w:rsidRDefault="0034319F"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F77293">
              <w:rPr>
                <w:rFonts w:ascii="Times New Roman" w:hAnsi="Times New Roman"/>
                <w:sz w:val="24"/>
                <w:szCs w:val="24"/>
              </w:rPr>
              <w:t>202</w:t>
            </w:r>
            <w:r w:rsidR="002C00FC" w:rsidRPr="00F77293">
              <w:rPr>
                <w:rFonts w:ascii="Times New Roman" w:hAnsi="Times New Roman"/>
                <w:sz w:val="24"/>
                <w:szCs w:val="24"/>
              </w:rPr>
              <w:t>4</w:t>
            </w:r>
            <w:r w:rsidRPr="00F77293">
              <w:rPr>
                <w:rFonts w:ascii="Times New Roman" w:hAnsi="Times New Roman"/>
                <w:sz w:val="24"/>
                <w:szCs w:val="24"/>
              </w:rPr>
              <w:t xml:space="preserve"> год – </w:t>
            </w:r>
            <w:r w:rsidR="002C00FC" w:rsidRPr="00F77293">
              <w:rPr>
                <w:rFonts w:ascii="Times New Roman" w:hAnsi="Times New Roman"/>
                <w:sz w:val="24"/>
                <w:szCs w:val="24"/>
              </w:rPr>
              <w:t xml:space="preserve">1135,3 </w:t>
            </w:r>
            <w:r w:rsidRPr="00F77293">
              <w:rPr>
                <w:rFonts w:ascii="Times New Roman" w:hAnsi="Times New Roman"/>
                <w:sz w:val="24"/>
                <w:szCs w:val="24"/>
              </w:rPr>
              <w:t xml:space="preserve">тыс. рублей, в том числе </w:t>
            </w:r>
          </w:p>
          <w:p w:rsidR="0034319F" w:rsidRPr="00F77293" w:rsidRDefault="0034319F" w:rsidP="00392485">
            <w:pPr>
              <w:widowControl w:val="0"/>
              <w:autoSpaceDE w:val="0"/>
              <w:autoSpaceDN w:val="0"/>
              <w:adjustRightInd w:val="0"/>
              <w:spacing w:after="0" w:line="240" w:lineRule="auto"/>
              <w:ind w:left="-567" w:right="-287" w:firstLine="705"/>
              <w:rPr>
                <w:rFonts w:ascii="Times New Roman" w:hAnsi="Times New Roman"/>
                <w:sz w:val="24"/>
                <w:szCs w:val="24"/>
              </w:rPr>
            </w:pPr>
            <w:r w:rsidRPr="00F77293">
              <w:rPr>
                <w:rFonts w:ascii="Times New Roman" w:hAnsi="Times New Roman"/>
                <w:sz w:val="24"/>
                <w:szCs w:val="24"/>
              </w:rPr>
              <w:t xml:space="preserve">за счет средств районного бюджета </w:t>
            </w:r>
            <w:r w:rsidR="002C00FC" w:rsidRPr="00F77293">
              <w:rPr>
                <w:rFonts w:ascii="Times New Roman" w:hAnsi="Times New Roman"/>
                <w:sz w:val="24"/>
                <w:szCs w:val="24"/>
              </w:rPr>
              <w:t>9</w:t>
            </w:r>
            <w:r w:rsidRPr="00F77293">
              <w:rPr>
                <w:rFonts w:ascii="Times New Roman" w:hAnsi="Times New Roman"/>
                <w:sz w:val="24"/>
                <w:szCs w:val="24"/>
              </w:rPr>
              <w:t xml:space="preserve">51,0 </w:t>
            </w:r>
            <w:proofErr w:type="spellStart"/>
            <w:r w:rsidRPr="00F77293">
              <w:rPr>
                <w:rFonts w:ascii="Times New Roman" w:hAnsi="Times New Roman"/>
                <w:sz w:val="24"/>
                <w:szCs w:val="24"/>
              </w:rPr>
              <w:t>тыс</w:t>
            </w:r>
            <w:proofErr w:type="gramStart"/>
            <w:r w:rsidRPr="00F77293">
              <w:rPr>
                <w:rFonts w:ascii="Times New Roman" w:hAnsi="Times New Roman"/>
                <w:sz w:val="24"/>
                <w:szCs w:val="24"/>
              </w:rPr>
              <w:t>.р</w:t>
            </w:r>
            <w:proofErr w:type="gramEnd"/>
            <w:r w:rsidRPr="00F77293">
              <w:rPr>
                <w:rFonts w:ascii="Times New Roman" w:hAnsi="Times New Roman"/>
                <w:sz w:val="24"/>
                <w:szCs w:val="24"/>
              </w:rPr>
              <w:t>ублей</w:t>
            </w:r>
            <w:proofErr w:type="spellEnd"/>
            <w:r w:rsidRPr="00F77293">
              <w:rPr>
                <w:rFonts w:ascii="Times New Roman" w:hAnsi="Times New Roman"/>
                <w:sz w:val="24"/>
                <w:szCs w:val="24"/>
              </w:rPr>
              <w:t>;</w:t>
            </w:r>
          </w:p>
          <w:p w:rsidR="00C5249D" w:rsidRPr="00F77293" w:rsidRDefault="00C5249D" w:rsidP="00392485">
            <w:pPr>
              <w:widowControl w:val="0"/>
              <w:autoSpaceDE w:val="0"/>
              <w:autoSpaceDN w:val="0"/>
              <w:adjustRightInd w:val="0"/>
              <w:spacing w:after="0" w:line="240" w:lineRule="auto"/>
              <w:ind w:left="-567" w:right="-287" w:firstLine="705"/>
              <w:rPr>
                <w:rFonts w:ascii="Times New Roman" w:hAnsi="Times New Roman"/>
                <w:sz w:val="24"/>
                <w:szCs w:val="24"/>
              </w:rPr>
            </w:pPr>
            <w:r w:rsidRPr="00F77293">
              <w:rPr>
                <w:rFonts w:ascii="Times New Roman" w:hAnsi="Times New Roman"/>
                <w:sz w:val="24"/>
                <w:szCs w:val="24"/>
              </w:rPr>
              <w:t>за счет краевого бюджета-</w:t>
            </w:r>
            <w:r w:rsidR="002C00FC" w:rsidRPr="00F77293">
              <w:rPr>
                <w:rFonts w:ascii="Times New Roman" w:hAnsi="Times New Roman"/>
                <w:sz w:val="24"/>
                <w:szCs w:val="24"/>
              </w:rPr>
              <w:t>184,3</w:t>
            </w:r>
            <w:r w:rsidRPr="00F77293">
              <w:rPr>
                <w:rFonts w:ascii="Times New Roman" w:hAnsi="Times New Roman"/>
                <w:sz w:val="24"/>
                <w:szCs w:val="24"/>
              </w:rPr>
              <w:t>тыс</w:t>
            </w:r>
            <w:proofErr w:type="gramStart"/>
            <w:r w:rsidRPr="00F77293">
              <w:rPr>
                <w:rFonts w:ascii="Times New Roman" w:hAnsi="Times New Roman"/>
                <w:sz w:val="24"/>
                <w:szCs w:val="24"/>
              </w:rPr>
              <w:t>.р</w:t>
            </w:r>
            <w:proofErr w:type="gramEnd"/>
            <w:r w:rsidRPr="00F77293">
              <w:rPr>
                <w:rFonts w:ascii="Times New Roman" w:hAnsi="Times New Roman"/>
                <w:sz w:val="24"/>
                <w:szCs w:val="24"/>
              </w:rPr>
              <w:t>ублей,</w:t>
            </w:r>
          </w:p>
          <w:p w:rsidR="0034319F" w:rsidRPr="00F77293" w:rsidRDefault="0034319F" w:rsidP="00392485">
            <w:pPr>
              <w:autoSpaceDE w:val="0"/>
              <w:autoSpaceDN w:val="0"/>
              <w:adjustRightInd w:val="0"/>
              <w:spacing w:after="0" w:line="240" w:lineRule="auto"/>
              <w:ind w:firstLine="16"/>
              <w:outlineLvl w:val="0"/>
              <w:rPr>
                <w:rFonts w:ascii="Times New Roman" w:hAnsi="Times New Roman"/>
                <w:sz w:val="24"/>
                <w:szCs w:val="24"/>
              </w:rPr>
            </w:pPr>
            <w:r w:rsidRPr="00F77293">
              <w:rPr>
                <w:rFonts w:ascii="Times New Roman" w:hAnsi="Times New Roman"/>
                <w:sz w:val="24"/>
                <w:szCs w:val="24"/>
              </w:rPr>
              <w:t xml:space="preserve">  202</w:t>
            </w:r>
            <w:r w:rsidR="002C00FC" w:rsidRPr="00F77293">
              <w:rPr>
                <w:rFonts w:ascii="Times New Roman" w:hAnsi="Times New Roman"/>
                <w:sz w:val="24"/>
                <w:szCs w:val="24"/>
              </w:rPr>
              <w:t>5</w:t>
            </w:r>
            <w:r w:rsidRPr="00F77293">
              <w:rPr>
                <w:rFonts w:ascii="Times New Roman" w:hAnsi="Times New Roman"/>
                <w:sz w:val="24"/>
                <w:szCs w:val="24"/>
              </w:rPr>
              <w:t>год –</w:t>
            </w:r>
            <w:r w:rsidR="00796F6C" w:rsidRPr="00F77293">
              <w:rPr>
                <w:rFonts w:ascii="Times New Roman" w:hAnsi="Times New Roman"/>
                <w:sz w:val="24"/>
                <w:szCs w:val="24"/>
              </w:rPr>
              <w:t>7</w:t>
            </w:r>
            <w:r w:rsidR="002C00FC" w:rsidRPr="00F77293">
              <w:rPr>
                <w:rFonts w:ascii="Times New Roman" w:hAnsi="Times New Roman"/>
                <w:sz w:val="24"/>
                <w:szCs w:val="24"/>
              </w:rPr>
              <w:t>51</w:t>
            </w:r>
            <w:r w:rsidRPr="00F77293">
              <w:rPr>
                <w:rFonts w:ascii="Times New Roman" w:hAnsi="Times New Roman"/>
                <w:sz w:val="24"/>
                <w:szCs w:val="24"/>
              </w:rPr>
              <w:t>,0 тыс. рублей в том числе:</w:t>
            </w:r>
          </w:p>
          <w:p w:rsidR="0034319F" w:rsidRPr="00F77293" w:rsidRDefault="0034319F"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F77293">
              <w:rPr>
                <w:rFonts w:ascii="Times New Roman" w:hAnsi="Times New Roman"/>
                <w:sz w:val="24"/>
                <w:szCs w:val="24"/>
              </w:rPr>
              <w:t>за счет районного бюджета –</w:t>
            </w:r>
            <w:r w:rsidR="00796F6C" w:rsidRPr="00F77293">
              <w:rPr>
                <w:rFonts w:ascii="Times New Roman" w:hAnsi="Times New Roman"/>
                <w:sz w:val="24"/>
                <w:szCs w:val="24"/>
              </w:rPr>
              <w:t>7</w:t>
            </w:r>
            <w:r w:rsidR="008D6C44" w:rsidRPr="00F77293">
              <w:rPr>
                <w:rFonts w:ascii="Times New Roman" w:hAnsi="Times New Roman"/>
                <w:sz w:val="24"/>
                <w:szCs w:val="24"/>
              </w:rPr>
              <w:t>51</w:t>
            </w:r>
            <w:r w:rsidRPr="00F77293">
              <w:rPr>
                <w:rFonts w:ascii="Times New Roman" w:hAnsi="Times New Roman"/>
                <w:sz w:val="24"/>
                <w:szCs w:val="24"/>
              </w:rPr>
              <w:t>,0 тыс. рублей.</w:t>
            </w:r>
          </w:p>
          <w:p w:rsidR="0034319F" w:rsidRPr="00F77293" w:rsidRDefault="0034319F" w:rsidP="006456A9">
            <w:pPr>
              <w:autoSpaceDE w:val="0"/>
              <w:autoSpaceDN w:val="0"/>
              <w:adjustRightInd w:val="0"/>
              <w:spacing w:after="0" w:line="240" w:lineRule="auto"/>
              <w:ind w:firstLine="16"/>
              <w:outlineLvl w:val="0"/>
              <w:rPr>
                <w:rFonts w:ascii="Times New Roman" w:hAnsi="Times New Roman"/>
                <w:sz w:val="24"/>
                <w:szCs w:val="24"/>
              </w:rPr>
            </w:pPr>
            <w:r w:rsidRPr="00F77293">
              <w:rPr>
                <w:rFonts w:ascii="Times New Roman" w:hAnsi="Times New Roman"/>
                <w:sz w:val="24"/>
                <w:szCs w:val="24"/>
              </w:rPr>
              <w:t>202</w:t>
            </w:r>
            <w:r w:rsidR="002C00FC" w:rsidRPr="00F77293">
              <w:rPr>
                <w:rFonts w:ascii="Times New Roman" w:hAnsi="Times New Roman"/>
                <w:sz w:val="24"/>
                <w:szCs w:val="24"/>
              </w:rPr>
              <w:t>6</w:t>
            </w:r>
            <w:r w:rsidRPr="00F77293">
              <w:rPr>
                <w:rFonts w:ascii="Times New Roman" w:hAnsi="Times New Roman"/>
                <w:sz w:val="24"/>
                <w:szCs w:val="24"/>
              </w:rPr>
              <w:t xml:space="preserve">год – </w:t>
            </w:r>
            <w:r w:rsidR="00BD56CE" w:rsidRPr="00F77293">
              <w:rPr>
                <w:rFonts w:ascii="Times New Roman" w:hAnsi="Times New Roman"/>
                <w:sz w:val="24"/>
                <w:szCs w:val="24"/>
              </w:rPr>
              <w:t>51</w:t>
            </w:r>
            <w:r w:rsidRPr="00F77293">
              <w:rPr>
                <w:rFonts w:ascii="Times New Roman" w:hAnsi="Times New Roman"/>
                <w:sz w:val="24"/>
                <w:szCs w:val="24"/>
              </w:rPr>
              <w:t>,0 тыс. рублей в том числе:</w:t>
            </w:r>
          </w:p>
          <w:p w:rsidR="0034319F" w:rsidRPr="00F77293" w:rsidRDefault="0034319F" w:rsidP="00BD56CE">
            <w:pPr>
              <w:autoSpaceDE w:val="0"/>
              <w:autoSpaceDN w:val="0"/>
              <w:adjustRightInd w:val="0"/>
              <w:spacing w:after="0" w:line="240" w:lineRule="auto"/>
              <w:ind w:firstLine="16"/>
              <w:outlineLvl w:val="0"/>
              <w:rPr>
                <w:rFonts w:ascii="Times New Roman" w:hAnsi="Times New Roman"/>
                <w:sz w:val="24"/>
                <w:szCs w:val="24"/>
              </w:rPr>
            </w:pPr>
            <w:r w:rsidRPr="00F77293">
              <w:rPr>
                <w:rFonts w:ascii="Times New Roman" w:hAnsi="Times New Roman"/>
                <w:sz w:val="24"/>
                <w:szCs w:val="24"/>
              </w:rPr>
              <w:t xml:space="preserve">за счет районного бюджета – </w:t>
            </w:r>
            <w:r w:rsidR="00BD56CE" w:rsidRPr="00F77293">
              <w:rPr>
                <w:rFonts w:ascii="Times New Roman" w:hAnsi="Times New Roman"/>
                <w:sz w:val="24"/>
                <w:szCs w:val="24"/>
              </w:rPr>
              <w:t>51</w:t>
            </w:r>
            <w:r w:rsidR="008D6C44" w:rsidRPr="00F77293">
              <w:rPr>
                <w:rFonts w:ascii="Times New Roman" w:hAnsi="Times New Roman"/>
                <w:sz w:val="24"/>
                <w:szCs w:val="24"/>
              </w:rPr>
              <w:t>,0</w:t>
            </w:r>
            <w:r w:rsidR="00254FE3" w:rsidRPr="00F77293">
              <w:rPr>
                <w:rFonts w:ascii="Times New Roman" w:hAnsi="Times New Roman"/>
                <w:sz w:val="24"/>
                <w:szCs w:val="24"/>
              </w:rPr>
              <w:t xml:space="preserve"> тыс. рублей;</w:t>
            </w:r>
          </w:p>
          <w:p w:rsidR="00254FE3" w:rsidRPr="00F77293" w:rsidRDefault="00254FE3" w:rsidP="00254FE3">
            <w:pPr>
              <w:autoSpaceDE w:val="0"/>
              <w:autoSpaceDN w:val="0"/>
              <w:adjustRightInd w:val="0"/>
              <w:spacing w:after="0" w:line="240" w:lineRule="auto"/>
              <w:ind w:firstLine="16"/>
              <w:outlineLvl w:val="0"/>
              <w:rPr>
                <w:rFonts w:ascii="Times New Roman" w:hAnsi="Times New Roman"/>
                <w:sz w:val="24"/>
                <w:szCs w:val="24"/>
              </w:rPr>
            </w:pPr>
            <w:r w:rsidRPr="00F77293">
              <w:rPr>
                <w:rFonts w:ascii="Times New Roman" w:hAnsi="Times New Roman"/>
                <w:sz w:val="24"/>
                <w:szCs w:val="24"/>
              </w:rPr>
              <w:t>202</w:t>
            </w:r>
            <w:r w:rsidR="002C00FC" w:rsidRPr="00F77293">
              <w:rPr>
                <w:rFonts w:ascii="Times New Roman" w:hAnsi="Times New Roman"/>
                <w:sz w:val="24"/>
                <w:szCs w:val="24"/>
              </w:rPr>
              <w:t xml:space="preserve">7год – </w:t>
            </w:r>
            <w:r w:rsidRPr="00F77293">
              <w:rPr>
                <w:rFonts w:ascii="Times New Roman" w:hAnsi="Times New Roman"/>
                <w:sz w:val="24"/>
                <w:szCs w:val="24"/>
              </w:rPr>
              <w:t>51,0 тыс. рублей в том числе:</w:t>
            </w:r>
          </w:p>
          <w:p w:rsidR="00254FE3" w:rsidRPr="00F77293" w:rsidRDefault="002C00FC" w:rsidP="00254FE3">
            <w:pPr>
              <w:autoSpaceDE w:val="0"/>
              <w:autoSpaceDN w:val="0"/>
              <w:adjustRightInd w:val="0"/>
              <w:spacing w:after="0" w:line="240" w:lineRule="auto"/>
              <w:ind w:firstLine="16"/>
              <w:outlineLvl w:val="0"/>
              <w:rPr>
                <w:rFonts w:ascii="Times New Roman" w:hAnsi="Times New Roman"/>
                <w:sz w:val="24"/>
                <w:szCs w:val="24"/>
              </w:rPr>
            </w:pPr>
            <w:r w:rsidRPr="00F77293">
              <w:rPr>
                <w:rFonts w:ascii="Times New Roman" w:hAnsi="Times New Roman"/>
                <w:sz w:val="24"/>
                <w:szCs w:val="24"/>
              </w:rPr>
              <w:t xml:space="preserve">  за счет районного бюджета – </w:t>
            </w:r>
            <w:r w:rsidR="00254FE3" w:rsidRPr="00F77293">
              <w:rPr>
                <w:rFonts w:ascii="Times New Roman" w:hAnsi="Times New Roman"/>
                <w:sz w:val="24"/>
                <w:szCs w:val="24"/>
              </w:rPr>
              <w:t>51,0 тыс. рублей.</w:t>
            </w:r>
          </w:p>
        </w:tc>
      </w:tr>
      <w:tr w:rsidR="0034319F" w:rsidRPr="002507E7" w:rsidTr="00B81BD8">
        <w:tblPrEx>
          <w:tblBorders>
            <w:insideH w:val="none" w:sz="0" w:space="0" w:color="auto"/>
          </w:tblBorders>
        </w:tblPrEx>
        <w:tc>
          <w:tcPr>
            <w:tcW w:w="3061" w:type="dxa"/>
            <w:tcBorders>
              <w:bottom w:val="single" w:sz="4" w:space="0" w:color="auto"/>
            </w:tcBorders>
          </w:tcPr>
          <w:p w:rsidR="0034319F" w:rsidRPr="002507E7" w:rsidRDefault="0034319F" w:rsidP="00CD6EF0">
            <w:pPr>
              <w:pStyle w:val="ConsPlusTitle"/>
              <w:rPr>
                <w:b w:val="0"/>
              </w:rPr>
            </w:pPr>
            <w:r w:rsidRPr="002507E7">
              <w:rPr>
                <w:b w:val="0"/>
              </w:rPr>
              <w:t xml:space="preserve">Система организации </w:t>
            </w:r>
            <w:proofErr w:type="gramStart"/>
            <w:r w:rsidRPr="002507E7">
              <w:rPr>
                <w:b w:val="0"/>
              </w:rPr>
              <w:t>контроля за</w:t>
            </w:r>
            <w:proofErr w:type="gramEnd"/>
            <w:r w:rsidRPr="002507E7">
              <w:rPr>
                <w:b w:val="0"/>
              </w:rPr>
              <w:t xml:space="preserve"> исполнением подпрограммы</w:t>
            </w:r>
          </w:p>
        </w:tc>
        <w:tc>
          <w:tcPr>
            <w:tcW w:w="7146" w:type="dxa"/>
            <w:tcBorders>
              <w:bottom w:val="single" w:sz="4" w:space="0" w:color="auto"/>
            </w:tcBorders>
          </w:tcPr>
          <w:p w:rsidR="0034319F" w:rsidRPr="002507E7" w:rsidRDefault="0034319F" w:rsidP="00D67ADA">
            <w:pPr>
              <w:tabs>
                <w:tab w:val="left" w:pos="567"/>
              </w:tabs>
              <w:autoSpaceDE w:val="0"/>
              <w:autoSpaceDN w:val="0"/>
              <w:adjustRightInd w:val="0"/>
              <w:spacing w:after="0" w:line="240" w:lineRule="auto"/>
              <w:jc w:val="both"/>
              <w:rPr>
                <w:rFonts w:ascii="Times New Roman" w:hAnsi="Times New Roman"/>
                <w:sz w:val="24"/>
                <w:szCs w:val="24"/>
              </w:rPr>
            </w:pPr>
            <w:proofErr w:type="gramStart"/>
            <w:r w:rsidRPr="002507E7">
              <w:rPr>
                <w:rFonts w:ascii="Times New Roman" w:hAnsi="Times New Roman"/>
                <w:sz w:val="24"/>
                <w:szCs w:val="24"/>
              </w:rPr>
              <w:t>Контроль за</w:t>
            </w:r>
            <w:proofErr w:type="gramEnd"/>
            <w:r w:rsidRPr="002507E7">
              <w:rPr>
                <w:rFonts w:ascii="Times New Roman" w:hAnsi="Times New Roman"/>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70A7C" w:rsidRPr="002507E7" w:rsidRDefault="00570A7C" w:rsidP="00D67ADA">
      <w:pPr>
        <w:pStyle w:val="ConsPlusNormal"/>
        <w:ind w:firstLine="567"/>
        <w:jc w:val="both"/>
        <w:rPr>
          <w:rFonts w:ascii="Times New Roman" w:hAnsi="Times New Roman"/>
          <w:b/>
          <w:bCs/>
          <w:sz w:val="24"/>
          <w:szCs w:val="24"/>
        </w:rPr>
        <w:sectPr w:rsidR="00570A7C" w:rsidRPr="002507E7" w:rsidSect="005B2BA6">
          <w:pgSz w:w="11906" w:h="16838" w:code="9"/>
          <w:pgMar w:top="851" w:right="1134" w:bottom="1701" w:left="1134" w:header="425" w:footer="720" w:gutter="0"/>
          <w:cols w:space="720"/>
          <w:noEndnote/>
          <w:docGrid w:linePitch="299"/>
        </w:sectPr>
      </w:pPr>
    </w:p>
    <w:p w:rsidR="00932AEC" w:rsidRPr="002507E7" w:rsidRDefault="00932AEC" w:rsidP="00F778FD">
      <w:pPr>
        <w:pStyle w:val="ConsPlusNormal"/>
        <w:ind w:right="140" w:firstLine="567"/>
        <w:jc w:val="center"/>
        <w:rPr>
          <w:rFonts w:ascii="Times New Roman" w:hAnsi="Times New Roman"/>
          <w:b/>
          <w:bCs/>
          <w:sz w:val="24"/>
          <w:szCs w:val="24"/>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 Основные разделы подпрограммы</w:t>
      </w:r>
    </w:p>
    <w:p w:rsidR="005E7C60" w:rsidRPr="002507E7" w:rsidRDefault="005E7C60" w:rsidP="00F778FD">
      <w:pPr>
        <w:pStyle w:val="ConsPlusNormal"/>
        <w:ind w:right="140" w:firstLine="567"/>
        <w:jc w:val="both"/>
        <w:rPr>
          <w:rFonts w:ascii="Times New Roman" w:hAnsi="Times New Roman"/>
          <w:b/>
          <w:bCs/>
          <w:sz w:val="24"/>
          <w:szCs w:val="24"/>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2.1. Постановка проблемы и обоснование необходимости разработки подпрограммы</w:t>
      </w:r>
    </w:p>
    <w:p w:rsidR="005D42F6" w:rsidRPr="002507E7" w:rsidRDefault="005D42F6" w:rsidP="00F778FD">
      <w:pPr>
        <w:pStyle w:val="ConsPlusNormal"/>
        <w:ind w:right="140" w:firstLine="567"/>
        <w:jc w:val="center"/>
        <w:rPr>
          <w:rFonts w:ascii="Times New Roman" w:hAnsi="Times New Roman"/>
          <w:b/>
          <w:bCs/>
          <w:sz w:val="24"/>
          <w:szCs w:val="24"/>
        </w:rPr>
      </w:pPr>
    </w:p>
    <w:p w:rsidR="005E7C60" w:rsidRPr="002507E7" w:rsidRDefault="005E7C60" w:rsidP="00F778FD">
      <w:pPr>
        <w:pStyle w:val="western"/>
        <w:shd w:val="clear" w:color="auto" w:fill="FFFFFF"/>
        <w:spacing w:before="0" w:beforeAutospacing="0" w:after="0" w:afterAutospacing="0"/>
        <w:ind w:right="140" w:firstLine="567"/>
        <w:jc w:val="both"/>
      </w:pPr>
      <w:r w:rsidRPr="002507E7">
        <w:t>События последнего времени свидетельствуют,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w:t>
      </w:r>
    </w:p>
    <w:p w:rsidR="005E7C60" w:rsidRPr="007D043E" w:rsidRDefault="005E7C60" w:rsidP="00F778FD">
      <w:pPr>
        <w:pStyle w:val="western"/>
        <w:shd w:val="clear" w:color="auto" w:fill="FFFFFF"/>
        <w:spacing w:before="0" w:beforeAutospacing="0" w:after="0" w:afterAutospacing="0"/>
        <w:ind w:right="140" w:firstLine="567"/>
        <w:jc w:val="both"/>
      </w:pPr>
      <w:r w:rsidRPr="002507E7">
        <w:t xml:space="preserve">Россия – многонациональная страна. Именно поэтому межнациональные конфликты возможны, и они случаются. Низкий уровень религиозной культуры в обществе, рост террористической угрозы в связи с межэтнической интеграцией, отсутствие объективной информации о действующих религиозных организациях и группах может привести к активизации религиозного </w:t>
      </w:r>
      <w:r w:rsidRPr="007D043E">
        <w:t>фундаментализма.</w:t>
      </w:r>
    </w:p>
    <w:p w:rsidR="005E7C60" w:rsidRPr="007D043E" w:rsidRDefault="005E7C60" w:rsidP="00F778FD">
      <w:pPr>
        <w:pStyle w:val="western"/>
        <w:shd w:val="clear" w:color="auto" w:fill="FFFFFF"/>
        <w:spacing w:before="0" w:beforeAutospacing="0" w:after="0" w:afterAutospacing="0"/>
        <w:ind w:right="140" w:firstLine="567"/>
        <w:jc w:val="both"/>
      </w:pPr>
      <w:r w:rsidRPr="007D043E">
        <w:t>Настоящая подпрограмма призвана регулировать общественные отношения, связанные с привлечением граждан и их объединений к участию в мероприятиях, конечной целью которых являются снижение случаев терроризма и экстремизма, создание условий толерантной среды на основе ценностей многонационального российского общества.</w:t>
      </w:r>
    </w:p>
    <w:p w:rsidR="00E440A7" w:rsidRPr="007D043E" w:rsidRDefault="00E440A7" w:rsidP="00E440A7">
      <w:pPr>
        <w:widowControl w:val="0"/>
        <w:autoSpaceDE w:val="0"/>
        <w:autoSpaceDN w:val="0"/>
        <w:adjustRightInd w:val="0"/>
        <w:spacing w:after="0" w:line="240" w:lineRule="auto"/>
        <w:ind w:firstLine="567"/>
        <w:jc w:val="both"/>
        <w:rPr>
          <w:rFonts w:ascii="Times New Roman" w:hAnsi="Times New Roman"/>
          <w:sz w:val="24"/>
          <w:szCs w:val="24"/>
        </w:rPr>
      </w:pPr>
      <w:r w:rsidRPr="007D043E">
        <w:rPr>
          <w:rFonts w:ascii="Times New Roman" w:hAnsi="Times New Roman"/>
          <w:sz w:val="24"/>
          <w:szCs w:val="24"/>
        </w:rPr>
        <w:t>Исторически на территории Большемуртинского района сложились места проживания разных народностей: русские - 8</w:t>
      </w:r>
      <w:r w:rsidR="001D2F85">
        <w:rPr>
          <w:rFonts w:ascii="Times New Roman" w:hAnsi="Times New Roman"/>
          <w:sz w:val="24"/>
          <w:szCs w:val="24"/>
        </w:rPr>
        <w:t>5</w:t>
      </w:r>
      <w:r w:rsidRPr="007D043E">
        <w:rPr>
          <w:rFonts w:ascii="Times New Roman" w:hAnsi="Times New Roman"/>
          <w:sz w:val="24"/>
          <w:szCs w:val="24"/>
        </w:rPr>
        <w:t>,</w:t>
      </w:r>
      <w:r w:rsidR="001D2F85">
        <w:rPr>
          <w:rFonts w:ascii="Times New Roman" w:hAnsi="Times New Roman"/>
          <w:sz w:val="24"/>
          <w:szCs w:val="24"/>
        </w:rPr>
        <w:t>6</w:t>
      </w:r>
      <w:r w:rsidRPr="007D043E">
        <w:rPr>
          <w:rFonts w:ascii="Times New Roman" w:hAnsi="Times New Roman"/>
          <w:sz w:val="24"/>
          <w:szCs w:val="24"/>
        </w:rPr>
        <w:t>%; татары - 4,</w:t>
      </w:r>
      <w:r w:rsidR="001D2F85">
        <w:rPr>
          <w:rFonts w:ascii="Times New Roman" w:hAnsi="Times New Roman"/>
          <w:sz w:val="24"/>
          <w:szCs w:val="24"/>
        </w:rPr>
        <w:t>3</w:t>
      </w:r>
      <w:r w:rsidRPr="007D043E">
        <w:rPr>
          <w:rFonts w:ascii="Times New Roman" w:hAnsi="Times New Roman"/>
          <w:sz w:val="24"/>
          <w:szCs w:val="24"/>
        </w:rPr>
        <w:t xml:space="preserve">%; чуваши – 3,1%; немцы – 2,3%; украинцы – 1,0%; белорусы – 0,5%. </w:t>
      </w:r>
    </w:p>
    <w:p w:rsidR="005E7C60" w:rsidRPr="007D043E" w:rsidRDefault="005E7C60" w:rsidP="00F778FD">
      <w:pPr>
        <w:pStyle w:val="ConsPlusNormal"/>
        <w:ind w:right="140" w:firstLine="567"/>
        <w:jc w:val="both"/>
        <w:rPr>
          <w:rFonts w:ascii="Times New Roman" w:hAnsi="Times New Roman"/>
          <w:sz w:val="24"/>
          <w:szCs w:val="24"/>
          <w:lang w:eastAsia="en-US"/>
        </w:rPr>
      </w:pPr>
      <w:r w:rsidRPr="007D043E">
        <w:rPr>
          <w:rFonts w:ascii="Times New Roman" w:hAnsi="Times New Roman"/>
          <w:sz w:val="24"/>
          <w:szCs w:val="24"/>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5E7C60" w:rsidRPr="002507E7" w:rsidRDefault="005E7C60" w:rsidP="00F778FD">
      <w:pPr>
        <w:pStyle w:val="western"/>
        <w:shd w:val="clear" w:color="auto" w:fill="FFFFFF"/>
        <w:spacing w:before="0" w:beforeAutospacing="0" w:after="0" w:afterAutospacing="0"/>
        <w:ind w:right="140" w:firstLine="567"/>
        <w:jc w:val="both"/>
        <w:rPr>
          <w:lang w:eastAsia="en-US"/>
        </w:rPr>
      </w:pPr>
      <w:r w:rsidRPr="007D043E">
        <w:rPr>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w:t>
      </w:r>
      <w:r w:rsidRPr="002507E7">
        <w:rPr>
          <w:lang w:eastAsia="en-US"/>
        </w:rPr>
        <w:t xml:space="preserve"> самобытности.</w:t>
      </w:r>
    </w:p>
    <w:p w:rsidR="005E7C60" w:rsidRPr="002507E7" w:rsidRDefault="005E7C60" w:rsidP="00F778FD">
      <w:pPr>
        <w:pStyle w:val="western"/>
        <w:shd w:val="clear" w:color="auto" w:fill="FFFFFF"/>
        <w:spacing w:before="0" w:beforeAutospacing="0" w:after="0" w:afterAutospacing="0"/>
        <w:ind w:right="140" w:firstLine="567"/>
        <w:jc w:val="both"/>
        <w:rPr>
          <w:lang w:eastAsia="en-US"/>
        </w:rPr>
      </w:pPr>
      <w:r w:rsidRPr="002507E7">
        <w:rPr>
          <w:lang w:eastAsia="en-US"/>
        </w:rPr>
        <w:t xml:space="preserve">Накоплен богатый опыт сохранения и развития национальных традиций. Администрацией района целенаправленно осуществляются мероприятия, направленные на поддержку этнокультурной самобытности. </w:t>
      </w:r>
      <w:r w:rsidRPr="002507E7">
        <w:t>В районе проводятся праздники национальных культур: межнациональный фестиваль «</w:t>
      </w:r>
      <w:r w:rsidR="00050DBB">
        <w:t>Большемуртинский пикник</w:t>
      </w:r>
      <w:r w:rsidRPr="002507E7">
        <w:t>», фестиваль русской культуры «Лейся, песня русская», праздник татарской культуры «Сабантуй», возрождена традиция проведения праздника чувашской культуры  «</w:t>
      </w:r>
      <w:proofErr w:type="spellStart"/>
      <w:r w:rsidRPr="002507E7">
        <w:t>Акатуй</w:t>
      </w:r>
      <w:proofErr w:type="spellEnd"/>
      <w:r w:rsidRPr="002507E7">
        <w:t>», что позволило учреждениям принять участие в краевых праздниках «</w:t>
      </w:r>
      <w:proofErr w:type="spellStart"/>
      <w:r w:rsidRPr="002507E7">
        <w:t>Акатуй</w:t>
      </w:r>
      <w:proofErr w:type="spellEnd"/>
      <w:r w:rsidRPr="002507E7">
        <w:t>» и «</w:t>
      </w:r>
      <w:proofErr w:type="spellStart"/>
      <w:r w:rsidRPr="002507E7">
        <w:t>Чуклеме</w:t>
      </w:r>
      <w:proofErr w:type="spellEnd"/>
      <w:r w:rsidRPr="002507E7">
        <w:t xml:space="preserve">».  С целью сохранения и развития народных художественных ремесел, декоративно-прикладного творчества проводится районный фестиваль национальных культур «Страна </w:t>
      </w:r>
      <w:proofErr w:type="spellStart"/>
      <w:r w:rsidRPr="002507E7">
        <w:t>Кукляндия</w:t>
      </w:r>
      <w:proofErr w:type="spellEnd"/>
      <w:r w:rsidRPr="002507E7">
        <w:t>».</w:t>
      </w:r>
    </w:p>
    <w:p w:rsidR="005E7C60" w:rsidRPr="002507E7" w:rsidRDefault="005E7C60" w:rsidP="00F778FD">
      <w:pPr>
        <w:pStyle w:val="western"/>
        <w:shd w:val="clear" w:color="auto" w:fill="FFFFFF"/>
        <w:spacing w:before="0" w:beforeAutospacing="0" w:after="0" w:afterAutospacing="0"/>
        <w:ind w:right="140" w:firstLine="567"/>
        <w:jc w:val="both"/>
      </w:pPr>
      <w:r w:rsidRPr="002507E7">
        <w:rPr>
          <w:lang w:eastAsia="en-US"/>
        </w:rPr>
        <w:t xml:space="preserve">Проводимые мероприятия позволили укрепить основы и систематизировать методы долгосрочного процесса формирования толерантного сознания и поведения жителей Большемуртинского района; программ </w:t>
      </w:r>
      <w:proofErr w:type="gramStart"/>
      <w:r w:rsidRPr="002507E7">
        <w:rPr>
          <w:lang w:eastAsia="en-US"/>
        </w:rPr>
        <w:t>направлена</w:t>
      </w:r>
      <w:proofErr w:type="gramEnd"/>
      <w:r w:rsidRPr="002507E7">
        <w:rPr>
          <w:lang w:eastAsia="en-US"/>
        </w:rPr>
        <w:t xml:space="preserve">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5E7C60" w:rsidRPr="002507E7" w:rsidRDefault="005E7C60" w:rsidP="00F778FD">
      <w:pPr>
        <w:pStyle w:val="western"/>
        <w:shd w:val="clear" w:color="auto" w:fill="FFFFFF"/>
        <w:spacing w:before="0" w:beforeAutospacing="0" w:after="0" w:afterAutospacing="0"/>
        <w:ind w:right="140" w:firstLine="567"/>
        <w:jc w:val="both"/>
        <w:rPr>
          <w:lang w:eastAsia="en-US"/>
        </w:rPr>
      </w:pPr>
      <w:r w:rsidRPr="002507E7">
        <w:rPr>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5E7C60" w:rsidRPr="002507E7" w:rsidRDefault="005E7C60" w:rsidP="00F778FD">
      <w:pPr>
        <w:pStyle w:val="western"/>
        <w:shd w:val="clear" w:color="auto" w:fill="FFFFFF"/>
        <w:spacing w:before="0" w:beforeAutospacing="0" w:after="0" w:afterAutospacing="0"/>
        <w:ind w:right="140" w:firstLine="567"/>
        <w:jc w:val="both"/>
        <w:rPr>
          <w:lang w:eastAsia="en-US"/>
        </w:rPr>
      </w:pPr>
      <w:r w:rsidRPr="002507E7">
        <w:rPr>
          <w:lang w:eastAsia="en-US"/>
        </w:rPr>
        <w:t xml:space="preserve">Толерантность предполагает принятие того факта, что окружающий мир и населяющие его народы очень разнообразны. При этом каждый этнос уникален и </w:t>
      </w:r>
      <w:r w:rsidRPr="002507E7">
        <w:rPr>
          <w:lang w:eastAsia="en-US"/>
        </w:rPr>
        <w:lastRenderedPageBreak/>
        <w:t>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жизни на территории района.</w:t>
      </w:r>
    </w:p>
    <w:p w:rsidR="005E7C60" w:rsidRPr="002507E7" w:rsidRDefault="005E7C60" w:rsidP="00F778FD">
      <w:pPr>
        <w:pStyle w:val="western"/>
        <w:shd w:val="clear" w:color="auto" w:fill="FFFFFF"/>
        <w:spacing w:before="0" w:beforeAutospacing="0" w:after="0" w:afterAutospacing="0"/>
        <w:ind w:right="140" w:firstLine="567"/>
        <w:jc w:val="both"/>
        <w:rPr>
          <w:lang w:eastAsia="en-US"/>
        </w:rPr>
      </w:pPr>
      <w:r w:rsidRPr="002507E7">
        <w:rPr>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5E7C60" w:rsidRPr="002507E7" w:rsidRDefault="005E7C60" w:rsidP="00F778FD">
      <w:pPr>
        <w:pStyle w:val="ConsPlusNormal"/>
        <w:ind w:right="140" w:firstLine="567"/>
        <w:jc w:val="both"/>
        <w:rPr>
          <w:rFonts w:ascii="Times New Roman" w:hAnsi="Times New Roman"/>
          <w:sz w:val="24"/>
          <w:szCs w:val="24"/>
        </w:rPr>
      </w:pPr>
      <w:proofErr w:type="gramStart"/>
      <w:r w:rsidRPr="002507E7">
        <w:rPr>
          <w:rFonts w:ascii="Times New Roman" w:hAnsi="Times New Roman"/>
          <w:sz w:val="24"/>
          <w:szCs w:val="24"/>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2507E7">
        <w:rPr>
          <w:rFonts w:ascii="Times New Roman" w:hAnsi="Times New Roman"/>
          <w:sz w:val="24"/>
          <w:szCs w:val="24"/>
        </w:rPr>
        <w:t xml:space="preserve">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5E7C60" w:rsidRPr="002507E7" w:rsidRDefault="005E7C60" w:rsidP="00F778FD">
      <w:pPr>
        <w:pStyle w:val="western"/>
        <w:shd w:val="clear" w:color="auto" w:fill="FFFFFF"/>
        <w:spacing w:before="0" w:beforeAutospacing="0" w:after="0" w:afterAutospacing="0"/>
        <w:ind w:right="140" w:firstLine="567"/>
        <w:jc w:val="both"/>
        <w:rPr>
          <w:lang w:eastAsia="en-US"/>
        </w:rPr>
      </w:pPr>
      <w:r w:rsidRPr="002507E7">
        <w:rPr>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 xml:space="preserve">Назрела необходимость привлечения подрастающего поколения Большемуртинского района к традициям и историческому наследию своих народностей. </w:t>
      </w:r>
    </w:p>
    <w:p w:rsidR="005E7C60" w:rsidRPr="002507E7" w:rsidRDefault="005E7C60" w:rsidP="00F778FD">
      <w:pPr>
        <w:pStyle w:val="western"/>
        <w:shd w:val="clear" w:color="auto" w:fill="FFFFFF"/>
        <w:spacing w:before="0" w:beforeAutospacing="0" w:after="0" w:afterAutospacing="0"/>
        <w:ind w:right="140" w:firstLine="567"/>
        <w:jc w:val="both"/>
      </w:pPr>
      <w:r w:rsidRPr="002507E7">
        <w:rPr>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Большемуртинского района; </w:t>
      </w:r>
      <w:r w:rsidRPr="002507E7">
        <w:t>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5E7C60" w:rsidRPr="002507E7" w:rsidRDefault="005E7C60" w:rsidP="00F778FD">
      <w:pPr>
        <w:pStyle w:val="ConsPlusNormal"/>
        <w:ind w:right="140" w:firstLine="567"/>
        <w:rPr>
          <w:rFonts w:ascii="Times New Roman" w:hAnsi="Times New Roman"/>
          <w:sz w:val="24"/>
          <w:szCs w:val="24"/>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2.2. Основная цель, задачи, этапы и сроки выполнения</w:t>
      </w: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подпрограммы, целевые индикаторы</w:t>
      </w:r>
    </w:p>
    <w:p w:rsidR="005E7C60" w:rsidRPr="002507E7" w:rsidRDefault="005E7C60" w:rsidP="00F778FD">
      <w:pPr>
        <w:pStyle w:val="ConsPlusNormal"/>
        <w:ind w:right="140" w:firstLine="567"/>
        <w:jc w:val="both"/>
        <w:rPr>
          <w:rFonts w:ascii="Times New Roman" w:hAnsi="Times New Roman"/>
          <w:sz w:val="24"/>
          <w:szCs w:val="24"/>
        </w:rPr>
      </w:pPr>
    </w:p>
    <w:p w:rsidR="005E7C60" w:rsidRPr="002507E7" w:rsidRDefault="005E7C60" w:rsidP="00F778FD">
      <w:pPr>
        <w:pStyle w:val="western"/>
        <w:shd w:val="clear" w:color="auto" w:fill="FFFFFF"/>
        <w:spacing w:before="0" w:beforeAutospacing="0" w:after="0" w:afterAutospacing="0"/>
        <w:ind w:right="140" w:firstLine="567"/>
        <w:jc w:val="both"/>
      </w:pPr>
      <w:r w:rsidRPr="002507E7">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5E7C60" w:rsidRPr="002507E7" w:rsidRDefault="005E7C60" w:rsidP="00F778FD">
      <w:pPr>
        <w:pStyle w:val="western"/>
        <w:shd w:val="clear" w:color="auto" w:fill="FFFFFF"/>
        <w:spacing w:before="0" w:beforeAutospacing="0" w:after="0" w:afterAutospacing="0"/>
        <w:ind w:right="140" w:firstLine="567"/>
        <w:jc w:val="both"/>
      </w:pPr>
      <w:r w:rsidRPr="002507E7">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5E7C60" w:rsidRPr="002507E7" w:rsidRDefault="005E7C60" w:rsidP="00F778FD">
      <w:pPr>
        <w:pStyle w:val="western"/>
        <w:shd w:val="clear" w:color="auto" w:fill="FFFFFF"/>
        <w:spacing w:before="0" w:beforeAutospacing="0" w:after="0" w:afterAutospacing="0"/>
        <w:ind w:right="140" w:firstLine="567"/>
        <w:jc w:val="both"/>
      </w:pPr>
      <w:r w:rsidRPr="002507E7">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является реализация мер по укреплению межнационального и межконфессионального согласия.</w:t>
      </w: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Для достижения указанных целей необходимо решить задачи:</w:t>
      </w:r>
    </w:p>
    <w:p w:rsidR="005E7C60" w:rsidRPr="002507E7" w:rsidRDefault="005E7C60" w:rsidP="00F778FD">
      <w:pPr>
        <w:tabs>
          <w:tab w:val="left" w:pos="709"/>
        </w:tabs>
        <w:autoSpaceDE w:val="0"/>
        <w:autoSpaceDN w:val="0"/>
        <w:adjustRightInd w:val="0"/>
        <w:spacing w:after="0" w:line="240" w:lineRule="auto"/>
        <w:ind w:right="140" w:firstLine="567"/>
        <w:jc w:val="both"/>
        <w:rPr>
          <w:rFonts w:ascii="Times New Roman" w:hAnsi="Times New Roman"/>
          <w:sz w:val="24"/>
          <w:szCs w:val="24"/>
        </w:rPr>
      </w:pPr>
      <w:r w:rsidRPr="002507E7">
        <w:rPr>
          <w:rFonts w:ascii="Times New Roman" w:hAnsi="Times New Roman"/>
          <w:sz w:val="24"/>
          <w:szCs w:val="24"/>
        </w:rPr>
        <w:t>1. Сохранение и развитие языков и культуры народов Российской Федерации, проживающих на территории Большемуртинского района.</w:t>
      </w:r>
    </w:p>
    <w:p w:rsidR="005E7C60" w:rsidRPr="002507E7" w:rsidRDefault="005E7C60" w:rsidP="00F778FD">
      <w:pPr>
        <w:tabs>
          <w:tab w:val="left" w:pos="567"/>
          <w:tab w:val="left" w:pos="709"/>
        </w:tabs>
        <w:autoSpaceDE w:val="0"/>
        <w:autoSpaceDN w:val="0"/>
        <w:adjustRightInd w:val="0"/>
        <w:spacing w:after="0" w:line="240" w:lineRule="auto"/>
        <w:ind w:right="140" w:firstLine="567"/>
        <w:jc w:val="both"/>
        <w:rPr>
          <w:rFonts w:ascii="Times New Roman" w:hAnsi="Times New Roman"/>
          <w:sz w:val="24"/>
          <w:szCs w:val="24"/>
        </w:rPr>
      </w:pPr>
      <w:r w:rsidRPr="002507E7">
        <w:rPr>
          <w:rFonts w:ascii="Times New Roman" w:hAnsi="Times New Roman"/>
          <w:sz w:val="24"/>
          <w:szCs w:val="24"/>
        </w:rPr>
        <w:t>2. Содействие укреплению единой российской гражданской нации.</w:t>
      </w:r>
    </w:p>
    <w:p w:rsidR="005E7C60" w:rsidRDefault="005E7C60" w:rsidP="00F778FD">
      <w:pPr>
        <w:pStyle w:val="ConsPlusNormal"/>
        <w:tabs>
          <w:tab w:val="left" w:pos="709"/>
        </w:tabs>
        <w:ind w:right="140" w:firstLine="567"/>
        <w:jc w:val="both"/>
        <w:rPr>
          <w:rFonts w:ascii="Times New Roman" w:hAnsi="Times New Roman"/>
          <w:sz w:val="24"/>
          <w:szCs w:val="24"/>
        </w:rPr>
      </w:pPr>
      <w:r w:rsidRPr="002507E7">
        <w:rPr>
          <w:rFonts w:ascii="Times New Roman" w:hAnsi="Times New Roman"/>
          <w:sz w:val="24"/>
          <w:szCs w:val="24"/>
        </w:rPr>
        <w:lastRenderedPageBreak/>
        <w:t>3. Профилактика межнациональных (межэтнических) конфликтов.</w:t>
      </w:r>
    </w:p>
    <w:p w:rsidR="00F77293" w:rsidRPr="002507E7" w:rsidRDefault="00F77293" w:rsidP="00F77293">
      <w:pPr>
        <w:pStyle w:val="ConsPlusNormal"/>
        <w:tabs>
          <w:tab w:val="left" w:pos="709"/>
        </w:tabs>
        <w:ind w:right="140" w:firstLine="567"/>
        <w:jc w:val="both"/>
        <w:rPr>
          <w:rFonts w:ascii="Times New Roman" w:hAnsi="Times New Roman"/>
          <w:sz w:val="24"/>
          <w:szCs w:val="24"/>
        </w:rPr>
      </w:pPr>
      <w:r>
        <w:rPr>
          <w:rFonts w:ascii="Times New Roman" w:hAnsi="Times New Roman"/>
          <w:sz w:val="24"/>
          <w:szCs w:val="24"/>
        </w:rPr>
        <w:t>4. Сохранение и укрепление традиционных ценностей, обеспечение их передачи от поколения к поколению.</w:t>
      </w: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 xml:space="preserve">Перечень целевых индикаторов подпрограммы приведен в </w:t>
      </w:r>
      <w:hyperlink w:anchor="P1417" w:history="1">
        <w:r w:rsidRPr="002507E7">
          <w:rPr>
            <w:rFonts w:ascii="Times New Roman" w:hAnsi="Times New Roman"/>
            <w:sz w:val="24"/>
            <w:szCs w:val="24"/>
          </w:rPr>
          <w:t>приложении 1</w:t>
        </w:r>
      </w:hyperlink>
      <w:r w:rsidRPr="002507E7">
        <w:rPr>
          <w:rFonts w:ascii="Times New Roman" w:hAnsi="Times New Roman"/>
          <w:sz w:val="24"/>
          <w:szCs w:val="24"/>
        </w:rPr>
        <w:t xml:space="preserve"> к подпрограмме.</w:t>
      </w:r>
    </w:p>
    <w:p w:rsidR="005E7C60" w:rsidRPr="002507E7" w:rsidRDefault="005E7C60" w:rsidP="00F778FD">
      <w:pPr>
        <w:pStyle w:val="ConsPlusNormal"/>
        <w:ind w:right="140" w:firstLine="567"/>
        <w:rPr>
          <w:rFonts w:ascii="Times New Roman" w:hAnsi="Times New Roman"/>
          <w:b/>
          <w:bCs/>
          <w:sz w:val="24"/>
          <w:szCs w:val="24"/>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2.3. Механизм реализации подпрограммы</w:t>
      </w:r>
    </w:p>
    <w:p w:rsidR="005E7C60" w:rsidRPr="002507E7" w:rsidRDefault="005E7C60" w:rsidP="00F778FD">
      <w:pPr>
        <w:autoSpaceDE w:val="0"/>
        <w:autoSpaceDN w:val="0"/>
        <w:adjustRightInd w:val="0"/>
        <w:spacing w:after="0" w:line="240" w:lineRule="auto"/>
        <w:ind w:right="140" w:firstLine="567"/>
        <w:jc w:val="both"/>
        <w:rPr>
          <w:rFonts w:ascii="Times New Roman" w:hAnsi="Times New Roman"/>
          <w:sz w:val="24"/>
          <w:szCs w:val="24"/>
        </w:rPr>
      </w:pPr>
      <w:r w:rsidRPr="002507E7">
        <w:rPr>
          <w:rFonts w:ascii="Times New Roman" w:hAnsi="Times New Roman"/>
          <w:sz w:val="24"/>
          <w:szCs w:val="24"/>
        </w:rPr>
        <w:t>Механизм реализации подпрограммы подчинен системному, поэтапному выполнению мероприятий</w:t>
      </w:r>
      <w:r w:rsidR="00EB599B">
        <w:rPr>
          <w:rFonts w:ascii="Times New Roman" w:hAnsi="Times New Roman"/>
          <w:sz w:val="24"/>
          <w:szCs w:val="24"/>
        </w:rPr>
        <w:t xml:space="preserve"> </w:t>
      </w:r>
      <w:r w:rsidRPr="002507E7">
        <w:rPr>
          <w:rFonts w:ascii="Times New Roman" w:hAnsi="Times New Roman"/>
          <w:sz w:val="24"/>
          <w:szCs w:val="24"/>
        </w:rPr>
        <w:t xml:space="preserve">подпрограммы  с выделением ключевых действий. </w:t>
      </w:r>
    </w:p>
    <w:p w:rsidR="005E7C60" w:rsidRPr="002507E7" w:rsidRDefault="005E7C60" w:rsidP="00F778FD">
      <w:pPr>
        <w:autoSpaceDE w:val="0"/>
        <w:autoSpaceDN w:val="0"/>
        <w:adjustRightInd w:val="0"/>
        <w:spacing w:after="0" w:line="240" w:lineRule="auto"/>
        <w:ind w:right="140" w:firstLine="567"/>
        <w:jc w:val="both"/>
        <w:rPr>
          <w:rFonts w:ascii="Times New Roman" w:hAnsi="Times New Roman"/>
          <w:sz w:val="24"/>
          <w:szCs w:val="24"/>
        </w:rPr>
      </w:pPr>
      <w:r w:rsidRPr="002507E7">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2 к подпрограмме.</w:t>
      </w:r>
    </w:p>
    <w:p w:rsidR="005E7C60" w:rsidRPr="002507E7" w:rsidRDefault="005E7C60" w:rsidP="00F778FD">
      <w:pPr>
        <w:pStyle w:val="ConsPlusNormal"/>
        <w:ind w:right="140" w:firstLine="567"/>
        <w:jc w:val="both"/>
        <w:rPr>
          <w:rFonts w:ascii="Times New Roman" w:hAnsi="Times New Roman"/>
          <w:sz w:val="24"/>
          <w:szCs w:val="24"/>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2.4. Управление подпрограммой и контроль</w:t>
      </w: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за ходом ее выполнения</w:t>
      </w:r>
    </w:p>
    <w:p w:rsidR="007377B6" w:rsidRPr="002507E7" w:rsidRDefault="007377B6" w:rsidP="00F778FD">
      <w:pPr>
        <w:widowControl w:val="0"/>
        <w:spacing w:after="0" w:line="240" w:lineRule="auto"/>
        <w:ind w:right="140"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Текущее управление и </w:t>
      </w:r>
      <w:proofErr w:type="gramStart"/>
      <w:r w:rsidRPr="002507E7">
        <w:rPr>
          <w:rFonts w:ascii="Times New Roman" w:hAnsi="Times New Roman"/>
          <w:sz w:val="24"/>
          <w:szCs w:val="24"/>
          <w:lang w:eastAsia="ru-RU"/>
        </w:rPr>
        <w:t>контроль за</w:t>
      </w:r>
      <w:proofErr w:type="gramEnd"/>
      <w:r w:rsidRPr="002507E7">
        <w:rPr>
          <w:rFonts w:ascii="Times New Roman" w:hAnsi="Times New Roman"/>
          <w:sz w:val="24"/>
          <w:szCs w:val="24"/>
          <w:lang w:eastAsia="ru-RU"/>
        </w:rPr>
        <w:t xml:space="preserve"> ходом реализации Подпрограммы осуществляет </w:t>
      </w:r>
      <w:r w:rsidRPr="002507E7">
        <w:rPr>
          <w:rFonts w:ascii="Times New Roman" w:hAnsi="Times New Roman"/>
          <w:sz w:val="24"/>
          <w:szCs w:val="24"/>
        </w:rPr>
        <w:t>отдел культуры и кино администрации Большемуртинского района</w:t>
      </w:r>
      <w:r w:rsidRPr="002507E7">
        <w:rPr>
          <w:rFonts w:ascii="Times New Roman" w:hAnsi="Times New Roman"/>
          <w:sz w:val="24"/>
          <w:szCs w:val="24"/>
          <w:lang w:eastAsia="ru-RU"/>
        </w:rPr>
        <w:t>.</w:t>
      </w:r>
    </w:p>
    <w:p w:rsidR="007377B6" w:rsidRPr="002507E7" w:rsidRDefault="007377B6" w:rsidP="00F778FD">
      <w:pPr>
        <w:widowControl w:val="0"/>
        <w:spacing w:after="0" w:line="240" w:lineRule="auto"/>
        <w:ind w:right="140"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Обеспечение целевого расходования средств, </w:t>
      </w:r>
      <w:proofErr w:type="gramStart"/>
      <w:r w:rsidRPr="002507E7">
        <w:rPr>
          <w:rFonts w:ascii="Times New Roman" w:hAnsi="Times New Roman"/>
          <w:sz w:val="24"/>
          <w:szCs w:val="24"/>
          <w:lang w:eastAsia="ru-RU"/>
        </w:rPr>
        <w:t>контроля за</w:t>
      </w:r>
      <w:proofErr w:type="gramEnd"/>
      <w:r w:rsidRPr="002507E7">
        <w:rPr>
          <w:rFonts w:ascii="Times New Roman" w:hAnsi="Times New Roman"/>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7377B6" w:rsidRPr="002507E7" w:rsidRDefault="007377B6" w:rsidP="00F778FD">
      <w:pPr>
        <w:widowControl w:val="0"/>
        <w:spacing w:after="0" w:line="240" w:lineRule="auto"/>
        <w:ind w:right="140"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Внутренний муниципальный финансовый </w:t>
      </w:r>
      <w:proofErr w:type="gramStart"/>
      <w:r w:rsidRPr="002507E7">
        <w:rPr>
          <w:rFonts w:ascii="Times New Roman" w:hAnsi="Times New Roman"/>
          <w:sz w:val="24"/>
          <w:szCs w:val="24"/>
          <w:lang w:eastAsia="ru-RU"/>
        </w:rPr>
        <w:t>контроль за</w:t>
      </w:r>
      <w:proofErr w:type="gramEnd"/>
      <w:r w:rsidRPr="002507E7">
        <w:rPr>
          <w:rFonts w:ascii="Times New Roman" w:hAnsi="Times New Roman"/>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7377B6" w:rsidRPr="002507E7" w:rsidRDefault="007377B6" w:rsidP="00F778FD">
      <w:pPr>
        <w:autoSpaceDE w:val="0"/>
        <w:autoSpaceDN w:val="0"/>
        <w:adjustRightInd w:val="0"/>
        <w:spacing w:after="0" w:line="240" w:lineRule="auto"/>
        <w:ind w:right="140" w:firstLine="567"/>
        <w:jc w:val="both"/>
        <w:rPr>
          <w:rFonts w:ascii="Times New Roman" w:hAnsi="Times New Roman"/>
          <w:sz w:val="24"/>
          <w:szCs w:val="24"/>
          <w:lang w:eastAsia="ru-RU"/>
        </w:rPr>
      </w:pPr>
      <w:r w:rsidRPr="002507E7">
        <w:rPr>
          <w:rFonts w:ascii="Times New Roman" w:hAnsi="Times New Roman"/>
          <w:sz w:val="24"/>
          <w:szCs w:val="24"/>
          <w:lang w:eastAsia="ru-RU"/>
        </w:rPr>
        <w:t xml:space="preserve">Внешний муниципальный финансовый </w:t>
      </w:r>
      <w:proofErr w:type="gramStart"/>
      <w:r w:rsidRPr="002507E7">
        <w:rPr>
          <w:rFonts w:ascii="Times New Roman" w:hAnsi="Times New Roman"/>
          <w:sz w:val="24"/>
          <w:szCs w:val="24"/>
          <w:lang w:eastAsia="ru-RU"/>
        </w:rPr>
        <w:t>контроль за</w:t>
      </w:r>
      <w:proofErr w:type="gramEnd"/>
      <w:r w:rsidRPr="002507E7">
        <w:rPr>
          <w:rFonts w:ascii="Times New Roman" w:hAnsi="Times New Roman"/>
          <w:sz w:val="24"/>
          <w:szCs w:val="24"/>
          <w:lang w:eastAsia="ru-RU"/>
        </w:rPr>
        <w:t xml:space="preserve"> использованием бюджетных средств осуществляет Контрольно-счетный орган Большемуртинского района.</w:t>
      </w:r>
    </w:p>
    <w:p w:rsidR="005D42F6" w:rsidRPr="002507E7" w:rsidRDefault="005D42F6" w:rsidP="00F778FD">
      <w:pPr>
        <w:autoSpaceDE w:val="0"/>
        <w:autoSpaceDN w:val="0"/>
        <w:adjustRightInd w:val="0"/>
        <w:spacing w:after="0" w:line="240" w:lineRule="auto"/>
        <w:ind w:right="140" w:firstLine="567"/>
        <w:jc w:val="both"/>
        <w:rPr>
          <w:rFonts w:ascii="Times New Roman" w:hAnsi="Times New Roman"/>
          <w:sz w:val="24"/>
          <w:szCs w:val="24"/>
          <w:lang w:eastAsia="ru-RU"/>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2.5. Оценка социально-экономической эффективности</w:t>
      </w:r>
    </w:p>
    <w:p w:rsidR="005E7C60" w:rsidRPr="002507E7" w:rsidRDefault="005E7C60" w:rsidP="00F778FD">
      <w:pPr>
        <w:pStyle w:val="ConsPlusNormal"/>
        <w:ind w:right="140" w:firstLine="567"/>
        <w:jc w:val="center"/>
        <w:rPr>
          <w:rFonts w:ascii="Times New Roman" w:hAnsi="Times New Roman"/>
          <w:b/>
          <w:bCs/>
          <w:sz w:val="24"/>
          <w:szCs w:val="24"/>
        </w:rPr>
      </w:pP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Реализация мероприятий подпрограммы позволит сохранить и развить традиции народов, проживающих на территории Большемуртинского района, уменьшить распространенность и влияние негативных стереотипов в отношении других народов.</w:t>
      </w:r>
    </w:p>
    <w:p w:rsidR="005E7C60" w:rsidRPr="002507E7" w:rsidRDefault="005E7C60" w:rsidP="00F778FD">
      <w:pPr>
        <w:pStyle w:val="ConsPlusNormal"/>
        <w:ind w:right="140" w:firstLine="567"/>
        <w:jc w:val="both"/>
        <w:rPr>
          <w:rFonts w:ascii="Times New Roman" w:hAnsi="Times New Roman"/>
          <w:sz w:val="24"/>
          <w:szCs w:val="24"/>
        </w:rPr>
      </w:pPr>
    </w:p>
    <w:p w:rsidR="005E7C60" w:rsidRPr="002507E7" w:rsidRDefault="005E7C60" w:rsidP="00F778FD">
      <w:pPr>
        <w:pStyle w:val="ConsPlusNormal"/>
        <w:ind w:right="140" w:firstLine="567"/>
        <w:jc w:val="center"/>
        <w:rPr>
          <w:rFonts w:ascii="Times New Roman" w:hAnsi="Times New Roman"/>
          <w:b/>
          <w:bCs/>
          <w:sz w:val="24"/>
          <w:szCs w:val="24"/>
        </w:rPr>
      </w:pPr>
      <w:r w:rsidRPr="002507E7">
        <w:rPr>
          <w:rFonts w:ascii="Times New Roman" w:hAnsi="Times New Roman"/>
          <w:b/>
          <w:bCs/>
          <w:sz w:val="24"/>
          <w:szCs w:val="24"/>
        </w:rPr>
        <w:t>2.6. Мероприятия подпрограммы</w:t>
      </w:r>
    </w:p>
    <w:p w:rsidR="005E7C60" w:rsidRPr="002507E7" w:rsidRDefault="005E7C60" w:rsidP="00F778FD">
      <w:pPr>
        <w:pStyle w:val="ConsPlusNormal"/>
        <w:ind w:right="140" w:firstLine="567"/>
        <w:jc w:val="both"/>
        <w:rPr>
          <w:rFonts w:ascii="Times New Roman" w:hAnsi="Times New Roman"/>
          <w:sz w:val="24"/>
          <w:szCs w:val="24"/>
        </w:rPr>
      </w:pPr>
      <w:r w:rsidRPr="002507E7">
        <w:rPr>
          <w:rFonts w:ascii="Times New Roman" w:hAnsi="Times New Roman"/>
          <w:sz w:val="24"/>
          <w:szCs w:val="24"/>
        </w:rPr>
        <w:t xml:space="preserve"> Перечень мероприятий подпрограммы приведен в приложении 2 к подпрограмме.</w:t>
      </w:r>
    </w:p>
    <w:p w:rsidR="005E7C60" w:rsidRPr="002507E7" w:rsidRDefault="005E7C60" w:rsidP="00F778FD">
      <w:pPr>
        <w:pStyle w:val="ConsPlusNormal"/>
        <w:ind w:right="140" w:firstLine="567"/>
        <w:jc w:val="center"/>
        <w:rPr>
          <w:rFonts w:ascii="Times New Roman" w:hAnsi="Times New Roman"/>
          <w:sz w:val="24"/>
          <w:szCs w:val="24"/>
        </w:rPr>
      </w:pPr>
    </w:p>
    <w:p w:rsidR="00A2064C" w:rsidRPr="002507E7" w:rsidRDefault="005E7C60" w:rsidP="00F778FD">
      <w:pPr>
        <w:autoSpaceDE w:val="0"/>
        <w:autoSpaceDN w:val="0"/>
        <w:adjustRightInd w:val="0"/>
        <w:spacing w:after="0" w:line="240" w:lineRule="auto"/>
        <w:ind w:right="140" w:firstLine="567"/>
        <w:jc w:val="center"/>
        <w:rPr>
          <w:rFonts w:ascii="Times New Roman" w:hAnsi="Times New Roman"/>
          <w:b/>
          <w:bCs/>
          <w:sz w:val="24"/>
          <w:szCs w:val="24"/>
        </w:rPr>
      </w:pPr>
      <w:r w:rsidRPr="002507E7">
        <w:rPr>
          <w:rFonts w:ascii="Times New Roman" w:hAnsi="Times New Roman"/>
          <w:b/>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5E7C60" w:rsidRPr="002507E7" w:rsidRDefault="005E7C60" w:rsidP="00076B01">
      <w:pPr>
        <w:tabs>
          <w:tab w:val="left" w:pos="567"/>
        </w:tabs>
        <w:autoSpaceDE w:val="0"/>
        <w:autoSpaceDN w:val="0"/>
        <w:adjustRightInd w:val="0"/>
        <w:spacing w:after="0" w:line="240" w:lineRule="auto"/>
        <w:ind w:right="140"/>
        <w:rPr>
          <w:rFonts w:ascii="Times New Roman" w:hAnsi="Times New Roman"/>
          <w:sz w:val="24"/>
          <w:szCs w:val="24"/>
        </w:rPr>
      </w:pPr>
      <w:r w:rsidRPr="002507E7">
        <w:rPr>
          <w:rFonts w:ascii="Times New Roman" w:hAnsi="Times New Roman"/>
          <w:sz w:val="24"/>
          <w:szCs w:val="24"/>
        </w:rPr>
        <w:t>Мероприятия подпрограммы реализуются за счет средств бюджета Большемуртинского района, предусмотренных на оказание услуг.</w:t>
      </w:r>
    </w:p>
    <w:p w:rsidR="002C00FC" w:rsidRPr="00F77293" w:rsidRDefault="002C00FC" w:rsidP="002C00FC">
      <w:pPr>
        <w:autoSpaceDE w:val="0"/>
        <w:autoSpaceDN w:val="0"/>
        <w:adjustRightInd w:val="0"/>
        <w:spacing w:after="0" w:line="240" w:lineRule="auto"/>
        <w:ind w:left="-567" w:right="-287" w:firstLine="705"/>
        <w:jc w:val="both"/>
        <w:outlineLvl w:val="0"/>
        <w:rPr>
          <w:rFonts w:ascii="Times New Roman" w:hAnsi="Times New Roman"/>
          <w:sz w:val="24"/>
          <w:szCs w:val="24"/>
        </w:rPr>
      </w:pPr>
      <w:r w:rsidRPr="00F77293">
        <w:rPr>
          <w:rFonts w:ascii="Times New Roman" w:hAnsi="Times New Roman"/>
          <w:sz w:val="24"/>
          <w:szCs w:val="24"/>
        </w:rPr>
        <w:t>Общий объем финансирования –1</w:t>
      </w:r>
      <w:r w:rsidR="00796F6C" w:rsidRPr="00F77293">
        <w:rPr>
          <w:rFonts w:ascii="Times New Roman" w:hAnsi="Times New Roman"/>
          <w:sz w:val="24"/>
          <w:szCs w:val="24"/>
        </w:rPr>
        <w:t>9</w:t>
      </w:r>
      <w:r w:rsidRPr="00F77293">
        <w:rPr>
          <w:rFonts w:ascii="Times New Roman" w:hAnsi="Times New Roman"/>
          <w:sz w:val="24"/>
          <w:szCs w:val="24"/>
        </w:rPr>
        <w:t xml:space="preserve">88,3 тыс. </w:t>
      </w:r>
      <w:proofErr w:type="spellStart"/>
      <w:r w:rsidRPr="00F77293">
        <w:rPr>
          <w:rFonts w:ascii="Times New Roman" w:hAnsi="Times New Roman"/>
          <w:sz w:val="24"/>
          <w:szCs w:val="24"/>
        </w:rPr>
        <w:t>рублей</w:t>
      </w:r>
      <w:proofErr w:type="gramStart"/>
      <w:r w:rsidRPr="00F77293">
        <w:rPr>
          <w:rFonts w:ascii="Times New Roman" w:hAnsi="Times New Roman"/>
          <w:sz w:val="24"/>
          <w:szCs w:val="24"/>
        </w:rPr>
        <w:t>,в</w:t>
      </w:r>
      <w:proofErr w:type="spellEnd"/>
      <w:proofErr w:type="gramEnd"/>
      <w:r w:rsidRPr="00F77293">
        <w:rPr>
          <w:rFonts w:ascii="Times New Roman" w:hAnsi="Times New Roman"/>
          <w:sz w:val="24"/>
          <w:szCs w:val="24"/>
        </w:rPr>
        <w:t xml:space="preserve"> том числе:</w:t>
      </w:r>
    </w:p>
    <w:p w:rsidR="002C00FC" w:rsidRPr="00F77293" w:rsidRDefault="002C00FC" w:rsidP="002C00FC">
      <w:pPr>
        <w:autoSpaceDE w:val="0"/>
        <w:autoSpaceDN w:val="0"/>
        <w:adjustRightInd w:val="0"/>
        <w:spacing w:after="0" w:line="240" w:lineRule="auto"/>
        <w:ind w:left="-567" w:right="-287" w:firstLine="705"/>
        <w:jc w:val="both"/>
        <w:outlineLvl w:val="0"/>
        <w:rPr>
          <w:rFonts w:ascii="Times New Roman" w:hAnsi="Times New Roman"/>
          <w:sz w:val="24"/>
          <w:szCs w:val="24"/>
        </w:rPr>
      </w:pPr>
      <w:r w:rsidRPr="00F77293">
        <w:rPr>
          <w:rFonts w:ascii="Times New Roman" w:hAnsi="Times New Roman"/>
          <w:sz w:val="24"/>
          <w:szCs w:val="24"/>
        </w:rPr>
        <w:t>за счет средств районного  бюджета –1</w:t>
      </w:r>
      <w:r w:rsidR="00796F6C" w:rsidRPr="00F77293">
        <w:rPr>
          <w:rFonts w:ascii="Times New Roman" w:hAnsi="Times New Roman"/>
          <w:sz w:val="24"/>
          <w:szCs w:val="24"/>
        </w:rPr>
        <w:t>8</w:t>
      </w:r>
      <w:r w:rsidRPr="00F77293">
        <w:rPr>
          <w:rFonts w:ascii="Times New Roman" w:hAnsi="Times New Roman"/>
          <w:sz w:val="24"/>
          <w:szCs w:val="24"/>
        </w:rPr>
        <w:t xml:space="preserve">04,0 тыс. рублей; </w:t>
      </w:r>
    </w:p>
    <w:p w:rsidR="002C00FC" w:rsidRPr="00F77293" w:rsidRDefault="002C00FC" w:rsidP="002C00FC">
      <w:pPr>
        <w:autoSpaceDE w:val="0"/>
        <w:autoSpaceDN w:val="0"/>
        <w:adjustRightInd w:val="0"/>
        <w:spacing w:after="0" w:line="240" w:lineRule="auto"/>
        <w:ind w:left="-567" w:right="-287" w:firstLine="705"/>
        <w:jc w:val="both"/>
        <w:outlineLvl w:val="0"/>
        <w:rPr>
          <w:rFonts w:ascii="Times New Roman" w:hAnsi="Times New Roman"/>
          <w:sz w:val="24"/>
          <w:szCs w:val="24"/>
        </w:rPr>
      </w:pPr>
      <w:r w:rsidRPr="00F77293">
        <w:rPr>
          <w:rFonts w:ascii="Times New Roman" w:hAnsi="Times New Roman"/>
          <w:sz w:val="24"/>
          <w:szCs w:val="24"/>
        </w:rPr>
        <w:t xml:space="preserve">за счет краевого бюджета -184,3 </w:t>
      </w:r>
      <w:proofErr w:type="spellStart"/>
      <w:r w:rsidRPr="00F77293">
        <w:rPr>
          <w:rFonts w:ascii="Times New Roman" w:hAnsi="Times New Roman"/>
          <w:sz w:val="24"/>
          <w:szCs w:val="24"/>
        </w:rPr>
        <w:t>тыс</w:t>
      </w:r>
      <w:proofErr w:type="gramStart"/>
      <w:r w:rsidRPr="00F77293">
        <w:rPr>
          <w:rFonts w:ascii="Times New Roman" w:hAnsi="Times New Roman"/>
          <w:sz w:val="24"/>
          <w:szCs w:val="24"/>
        </w:rPr>
        <w:t>.р</w:t>
      </w:r>
      <w:proofErr w:type="gramEnd"/>
      <w:r w:rsidRPr="00F77293">
        <w:rPr>
          <w:rFonts w:ascii="Times New Roman" w:hAnsi="Times New Roman"/>
          <w:sz w:val="24"/>
          <w:szCs w:val="24"/>
        </w:rPr>
        <w:t>ублей</w:t>
      </w:r>
      <w:proofErr w:type="spellEnd"/>
    </w:p>
    <w:p w:rsidR="002C00FC" w:rsidRPr="00F77293" w:rsidRDefault="002C00FC" w:rsidP="002C00FC">
      <w:pPr>
        <w:autoSpaceDE w:val="0"/>
        <w:autoSpaceDN w:val="0"/>
        <w:adjustRightInd w:val="0"/>
        <w:spacing w:after="0" w:line="240" w:lineRule="auto"/>
        <w:ind w:left="-567" w:right="-287" w:firstLine="705"/>
        <w:jc w:val="both"/>
        <w:outlineLvl w:val="0"/>
        <w:rPr>
          <w:rFonts w:ascii="Times New Roman" w:hAnsi="Times New Roman"/>
          <w:sz w:val="24"/>
          <w:szCs w:val="24"/>
        </w:rPr>
      </w:pPr>
      <w:r w:rsidRPr="00F77293">
        <w:rPr>
          <w:rFonts w:ascii="Times New Roman" w:hAnsi="Times New Roman"/>
          <w:sz w:val="24"/>
          <w:szCs w:val="24"/>
        </w:rPr>
        <w:t>из них по годам:</w:t>
      </w:r>
    </w:p>
    <w:p w:rsidR="002C00FC" w:rsidRPr="00F77293" w:rsidRDefault="002C00FC" w:rsidP="002C00FC">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F77293">
        <w:rPr>
          <w:rFonts w:ascii="Times New Roman" w:hAnsi="Times New Roman"/>
          <w:sz w:val="24"/>
          <w:szCs w:val="24"/>
        </w:rPr>
        <w:t xml:space="preserve">2024 год – 1135,3 тыс. рублей, в том числе </w:t>
      </w:r>
    </w:p>
    <w:p w:rsidR="002C00FC" w:rsidRPr="00F77293" w:rsidRDefault="002C00FC" w:rsidP="002C00FC">
      <w:pPr>
        <w:widowControl w:val="0"/>
        <w:autoSpaceDE w:val="0"/>
        <w:autoSpaceDN w:val="0"/>
        <w:adjustRightInd w:val="0"/>
        <w:spacing w:after="0" w:line="240" w:lineRule="auto"/>
        <w:ind w:left="-567" w:right="-287" w:firstLine="705"/>
        <w:rPr>
          <w:rFonts w:ascii="Times New Roman" w:hAnsi="Times New Roman"/>
          <w:sz w:val="24"/>
          <w:szCs w:val="24"/>
        </w:rPr>
      </w:pPr>
      <w:r w:rsidRPr="00F77293">
        <w:rPr>
          <w:rFonts w:ascii="Times New Roman" w:hAnsi="Times New Roman"/>
          <w:sz w:val="24"/>
          <w:szCs w:val="24"/>
        </w:rPr>
        <w:t xml:space="preserve">за счет средств районного бюджета 951,0 </w:t>
      </w:r>
      <w:proofErr w:type="spellStart"/>
      <w:r w:rsidRPr="00F77293">
        <w:rPr>
          <w:rFonts w:ascii="Times New Roman" w:hAnsi="Times New Roman"/>
          <w:sz w:val="24"/>
          <w:szCs w:val="24"/>
        </w:rPr>
        <w:t>тыс</w:t>
      </w:r>
      <w:proofErr w:type="gramStart"/>
      <w:r w:rsidRPr="00F77293">
        <w:rPr>
          <w:rFonts w:ascii="Times New Roman" w:hAnsi="Times New Roman"/>
          <w:sz w:val="24"/>
          <w:szCs w:val="24"/>
        </w:rPr>
        <w:t>.р</w:t>
      </w:r>
      <w:proofErr w:type="gramEnd"/>
      <w:r w:rsidRPr="00F77293">
        <w:rPr>
          <w:rFonts w:ascii="Times New Roman" w:hAnsi="Times New Roman"/>
          <w:sz w:val="24"/>
          <w:szCs w:val="24"/>
        </w:rPr>
        <w:t>ублей</w:t>
      </w:r>
      <w:proofErr w:type="spellEnd"/>
      <w:r w:rsidRPr="00F77293">
        <w:rPr>
          <w:rFonts w:ascii="Times New Roman" w:hAnsi="Times New Roman"/>
          <w:sz w:val="24"/>
          <w:szCs w:val="24"/>
        </w:rPr>
        <w:t>;</w:t>
      </w:r>
    </w:p>
    <w:p w:rsidR="002C00FC" w:rsidRPr="00F77293" w:rsidRDefault="002C00FC" w:rsidP="002C00FC">
      <w:pPr>
        <w:widowControl w:val="0"/>
        <w:autoSpaceDE w:val="0"/>
        <w:autoSpaceDN w:val="0"/>
        <w:adjustRightInd w:val="0"/>
        <w:spacing w:after="0" w:line="240" w:lineRule="auto"/>
        <w:ind w:left="-567" w:right="-287" w:firstLine="705"/>
        <w:rPr>
          <w:rFonts w:ascii="Times New Roman" w:hAnsi="Times New Roman"/>
          <w:sz w:val="24"/>
          <w:szCs w:val="24"/>
        </w:rPr>
      </w:pPr>
      <w:r w:rsidRPr="00F77293">
        <w:rPr>
          <w:rFonts w:ascii="Times New Roman" w:hAnsi="Times New Roman"/>
          <w:sz w:val="24"/>
          <w:szCs w:val="24"/>
        </w:rPr>
        <w:t>за счет краевого бюджета-184,3тыс</w:t>
      </w:r>
      <w:proofErr w:type="gramStart"/>
      <w:r w:rsidRPr="00F77293">
        <w:rPr>
          <w:rFonts w:ascii="Times New Roman" w:hAnsi="Times New Roman"/>
          <w:sz w:val="24"/>
          <w:szCs w:val="24"/>
        </w:rPr>
        <w:t>.р</w:t>
      </w:r>
      <w:proofErr w:type="gramEnd"/>
      <w:r w:rsidRPr="00F77293">
        <w:rPr>
          <w:rFonts w:ascii="Times New Roman" w:hAnsi="Times New Roman"/>
          <w:sz w:val="24"/>
          <w:szCs w:val="24"/>
        </w:rPr>
        <w:t>ублей,</w:t>
      </w:r>
    </w:p>
    <w:p w:rsidR="002C00FC" w:rsidRPr="00F77293" w:rsidRDefault="002C00FC" w:rsidP="002C00FC">
      <w:pPr>
        <w:autoSpaceDE w:val="0"/>
        <w:autoSpaceDN w:val="0"/>
        <w:adjustRightInd w:val="0"/>
        <w:spacing w:after="0" w:line="240" w:lineRule="auto"/>
        <w:ind w:firstLine="16"/>
        <w:outlineLvl w:val="0"/>
        <w:rPr>
          <w:rFonts w:ascii="Times New Roman" w:hAnsi="Times New Roman"/>
          <w:sz w:val="24"/>
          <w:szCs w:val="24"/>
        </w:rPr>
      </w:pPr>
      <w:r w:rsidRPr="00F77293">
        <w:rPr>
          <w:rFonts w:ascii="Times New Roman" w:hAnsi="Times New Roman"/>
          <w:sz w:val="24"/>
          <w:szCs w:val="24"/>
        </w:rPr>
        <w:t xml:space="preserve">  2025год – </w:t>
      </w:r>
      <w:r w:rsidR="00796F6C" w:rsidRPr="00F77293">
        <w:rPr>
          <w:rFonts w:ascii="Times New Roman" w:hAnsi="Times New Roman"/>
          <w:sz w:val="24"/>
          <w:szCs w:val="24"/>
        </w:rPr>
        <w:t>7</w:t>
      </w:r>
      <w:r w:rsidRPr="00F77293">
        <w:rPr>
          <w:rFonts w:ascii="Times New Roman" w:hAnsi="Times New Roman"/>
          <w:sz w:val="24"/>
          <w:szCs w:val="24"/>
        </w:rPr>
        <w:t>51,0 тыс. рублей в том числе:</w:t>
      </w:r>
    </w:p>
    <w:p w:rsidR="002C00FC" w:rsidRPr="00F77293" w:rsidRDefault="002C00FC" w:rsidP="002C00FC">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F77293">
        <w:rPr>
          <w:rFonts w:ascii="Times New Roman" w:hAnsi="Times New Roman"/>
          <w:sz w:val="24"/>
          <w:szCs w:val="24"/>
        </w:rPr>
        <w:t>за счет районного бюджета –</w:t>
      </w:r>
      <w:r w:rsidR="00796F6C" w:rsidRPr="00F77293">
        <w:rPr>
          <w:rFonts w:ascii="Times New Roman" w:hAnsi="Times New Roman"/>
          <w:sz w:val="24"/>
          <w:szCs w:val="24"/>
        </w:rPr>
        <w:t>7</w:t>
      </w:r>
      <w:r w:rsidRPr="00F77293">
        <w:rPr>
          <w:rFonts w:ascii="Times New Roman" w:hAnsi="Times New Roman"/>
          <w:sz w:val="24"/>
          <w:szCs w:val="24"/>
        </w:rPr>
        <w:t>51,0 тыс. рублей.</w:t>
      </w:r>
    </w:p>
    <w:p w:rsidR="002C00FC" w:rsidRPr="00F77293" w:rsidRDefault="002C00FC" w:rsidP="002C00FC">
      <w:pPr>
        <w:autoSpaceDE w:val="0"/>
        <w:autoSpaceDN w:val="0"/>
        <w:adjustRightInd w:val="0"/>
        <w:spacing w:after="0" w:line="240" w:lineRule="auto"/>
        <w:ind w:firstLine="16"/>
        <w:outlineLvl w:val="0"/>
        <w:rPr>
          <w:rFonts w:ascii="Times New Roman" w:hAnsi="Times New Roman"/>
          <w:sz w:val="24"/>
          <w:szCs w:val="24"/>
        </w:rPr>
      </w:pPr>
      <w:r w:rsidRPr="00F77293">
        <w:rPr>
          <w:rFonts w:ascii="Times New Roman" w:hAnsi="Times New Roman"/>
          <w:sz w:val="24"/>
          <w:szCs w:val="24"/>
        </w:rPr>
        <w:t>2026год – 51,0 тыс. рублей в том числе:</w:t>
      </w:r>
    </w:p>
    <w:p w:rsidR="002C00FC" w:rsidRPr="00F77293" w:rsidRDefault="002C00FC" w:rsidP="002C00FC">
      <w:pPr>
        <w:autoSpaceDE w:val="0"/>
        <w:autoSpaceDN w:val="0"/>
        <w:adjustRightInd w:val="0"/>
        <w:spacing w:after="0" w:line="240" w:lineRule="auto"/>
        <w:ind w:firstLine="16"/>
        <w:outlineLvl w:val="0"/>
        <w:rPr>
          <w:rFonts w:ascii="Times New Roman" w:hAnsi="Times New Roman"/>
          <w:sz w:val="24"/>
          <w:szCs w:val="24"/>
        </w:rPr>
      </w:pPr>
      <w:r w:rsidRPr="00F77293">
        <w:rPr>
          <w:rFonts w:ascii="Times New Roman" w:hAnsi="Times New Roman"/>
          <w:sz w:val="24"/>
          <w:szCs w:val="24"/>
        </w:rPr>
        <w:t>за счет районного бюджета – 51,0 тыс. рублей;</w:t>
      </w:r>
    </w:p>
    <w:p w:rsidR="002C00FC" w:rsidRPr="00F77293" w:rsidRDefault="002C00FC" w:rsidP="002C00FC">
      <w:pPr>
        <w:autoSpaceDE w:val="0"/>
        <w:autoSpaceDN w:val="0"/>
        <w:adjustRightInd w:val="0"/>
        <w:spacing w:after="0" w:line="240" w:lineRule="auto"/>
        <w:ind w:firstLine="16"/>
        <w:outlineLvl w:val="0"/>
        <w:rPr>
          <w:rFonts w:ascii="Times New Roman" w:hAnsi="Times New Roman"/>
          <w:sz w:val="24"/>
          <w:szCs w:val="24"/>
        </w:rPr>
      </w:pPr>
      <w:r w:rsidRPr="00F77293">
        <w:rPr>
          <w:rFonts w:ascii="Times New Roman" w:hAnsi="Times New Roman"/>
          <w:sz w:val="24"/>
          <w:szCs w:val="24"/>
        </w:rPr>
        <w:lastRenderedPageBreak/>
        <w:t>2027год – 51,0 тыс. рублей в том числе:</w:t>
      </w:r>
    </w:p>
    <w:p w:rsidR="00076B01" w:rsidRPr="002507E7" w:rsidRDefault="002C00FC" w:rsidP="002C00FC">
      <w:pPr>
        <w:autoSpaceDE w:val="0"/>
        <w:autoSpaceDN w:val="0"/>
        <w:adjustRightInd w:val="0"/>
        <w:spacing w:after="0" w:line="240" w:lineRule="auto"/>
        <w:ind w:right="-287"/>
        <w:outlineLvl w:val="0"/>
        <w:rPr>
          <w:rFonts w:ascii="Times New Roman" w:hAnsi="Times New Roman"/>
          <w:sz w:val="24"/>
          <w:szCs w:val="24"/>
        </w:rPr>
        <w:sectPr w:rsidR="00076B01" w:rsidRPr="002507E7" w:rsidSect="005B2BA6">
          <w:pgSz w:w="11906" w:h="16838" w:code="9"/>
          <w:pgMar w:top="851" w:right="1134" w:bottom="1701" w:left="1134" w:header="425" w:footer="720" w:gutter="0"/>
          <w:cols w:space="720"/>
          <w:noEndnote/>
          <w:docGrid w:linePitch="299"/>
        </w:sectPr>
      </w:pPr>
      <w:r w:rsidRPr="00F77293">
        <w:rPr>
          <w:rFonts w:ascii="Times New Roman" w:hAnsi="Times New Roman"/>
          <w:sz w:val="24"/>
          <w:szCs w:val="24"/>
        </w:rPr>
        <w:t xml:space="preserve">  за счет районного бюджета – 51,0 тыс. рублей.</w:t>
      </w:r>
    </w:p>
    <w:p w:rsidR="005E7C60" w:rsidRPr="002507E7" w:rsidRDefault="005E7C60" w:rsidP="00570A7C">
      <w:pPr>
        <w:pStyle w:val="ConsPlusNormal"/>
        <w:ind w:left="10431" w:firstLine="0"/>
        <w:jc w:val="both"/>
        <w:rPr>
          <w:rFonts w:ascii="Times New Roman" w:hAnsi="Times New Roman"/>
          <w:sz w:val="24"/>
          <w:szCs w:val="24"/>
        </w:rPr>
      </w:pPr>
      <w:r w:rsidRPr="002507E7">
        <w:rPr>
          <w:rFonts w:ascii="Times New Roman" w:hAnsi="Times New Roman"/>
          <w:sz w:val="24"/>
          <w:szCs w:val="24"/>
        </w:rPr>
        <w:lastRenderedPageBreak/>
        <w:t>Приложение   1</w:t>
      </w:r>
    </w:p>
    <w:p w:rsidR="008233E1" w:rsidRPr="002507E7" w:rsidRDefault="005E7C60" w:rsidP="00570A7C">
      <w:pPr>
        <w:pStyle w:val="ConsPlusNormal"/>
        <w:ind w:left="10431" w:firstLine="0"/>
        <w:jc w:val="both"/>
        <w:rPr>
          <w:rFonts w:ascii="Times New Roman" w:hAnsi="Times New Roman"/>
          <w:b/>
          <w:bCs/>
          <w:sz w:val="24"/>
          <w:szCs w:val="24"/>
        </w:rPr>
      </w:pPr>
      <w:r w:rsidRPr="002507E7">
        <w:rPr>
          <w:rFonts w:ascii="Times New Roman" w:hAnsi="Times New Roman"/>
          <w:sz w:val="24"/>
          <w:szCs w:val="24"/>
        </w:rPr>
        <w:t>к подпрограмме  6</w:t>
      </w:r>
      <w:r w:rsidRPr="002507E7">
        <w:rPr>
          <w:rFonts w:ascii="Times New Roman" w:hAnsi="Times New Roman"/>
          <w:b/>
          <w:bCs/>
          <w:sz w:val="24"/>
          <w:szCs w:val="24"/>
        </w:rPr>
        <w:t>«</w:t>
      </w:r>
      <w:r w:rsidRPr="002507E7">
        <w:rPr>
          <w:rFonts w:ascii="Times New Roman" w:hAnsi="Times New Roman"/>
          <w:sz w:val="24"/>
          <w:szCs w:val="24"/>
        </w:rPr>
        <w:t>Укрепление единства и этнокультурное развитие народов»</w:t>
      </w:r>
    </w:p>
    <w:p w:rsidR="00354C5C" w:rsidRPr="002507E7" w:rsidRDefault="003C712B" w:rsidP="00D67ADA">
      <w:pPr>
        <w:autoSpaceDE w:val="0"/>
        <w:autoSpaceDN w:val="0"/>
        <w:adjustRightInd w:val="0"/>
        <w:spacing w:after="0" w:line="240" w:lineRule="auto"/>
        <w:ind w:firstLine="567"/>
        <w:jc w:val="center"/>
        <w:rPr>
          <w:rFonts w:ascii="Times New Roman" w:hAnsi="Times New Roman"/>
          <w:b/>
          <w:bCs/>
          <w:sz w:val="24"/>
          <w:szCs w:val="24"/>
        </w:rPr>
      </w:pPr>
      <w:bookmarkStart w:id="15" w:name="P1417"/>
      <w:bookmarkEnd w:id="15"/>
      <w:r w:rsidRPr="002507E7">
        <w:rPr>
          <w:rFonts w:ascii="Times New Roman" w:hAnsi="Times New Roman"/>
          <w:b/>
          <w:bCs/>
          <w:sz w:val="24"/>
          <w:szCs w:val="24"/>
        </w:rPr>
        <w:t>Перечень целевых индикаторов подпрограммы</w:t>
      </w:r>
    </w:p>
    <w:tbl>
      <w:tblPr>
        <w:tblW w:w="1460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
        <w:gridCol w:w="4457"/>
        <w:gridCol w:w="1072"/>
        <w:gridCol w:w="1559"/>
        <w:gridCol w:w="284"/>
        <w:gridCol w:w="1984"/>
        <w:gridCol w:w="1701"/>
        <w:gridCol w:w="1702"/>
        <w:gridCol w:w="1275"/>
      </w:tblGrid>
      <w:tr w:rsidR="00354C5C" w:rsidRPr="002507E7" w:rsidTr="00570A7C">
        <w:trPr>
          <w:trHeight w:val="1076"/>
        </w:trPr>
        <w:tc>
          <w:tcPr>
            <w:tcW w:w="560" w:type="dxa"/>
            <w:vAlign w:val="center"/>
          </w:tcPr>
          <w:p w:rsidR="00354C5C" w:rsidRPr="002507E7" w:rsidRDefault="00354C5C" w:rsidP="00570A7C">
            <w:pPr>
              <w:pStyle w:val="ConsPlusNormal"/>
              <w:jc w:val="center"/>
              <w:rPr>
                <w:rFonts w:ascii="Times New Roman" w:hAnsi="Times New Roman"/>
                <w:sz w:val="24"/>
                <w:szCs w:val="24"/>
              </w:rPr>
            </w:pPr>
            <w:r w:rsidRPr="002507E7">
              <w:rPr>
                <w:rFonts w:ascii="Times New Roman" w:hAnsi="Times New Roman"/>
                <w:sz w:val="24"/>
                <w:szCs w:val="24"/>
              </w:rPr>
              <w:t xml:space="preserve">№ </w:t>
            </w:r>
            <w:proofErr w:type="gramStart"/>
            <w:r w:rsidRPr="002507E7">
              <w:rPr>
                <w:rFonts w:ascii="Times New Roman" w:hAnsi="Times New Roman"/>
                <w:sz w:val="24"/>
                <w:szCs w:val="24"/>
              </w:rPr>
              <w:t>п</w:t>
            </w:r>
            <w:proofErr w:type="gramEnd"/>
            <w:r w:rsidRPr="002507E7">
              <w:rPr>
                <w:rFonts w:ascii="Times New Roman" w:hAnsi="Times New Roman"/>
                <w:sz w:val="24"/>
                <w:szCs w:val="24"/>
              </w:rPr>
              <w:t>/п</w:t>
            </w:r>
          </w:p>
        </w:tc>
        <w:tc>
          <w:tcPr>
            <w:tcW w:w="4464" w:type="dxa"/>
            <w:gridSpan w:val="2"/>
            <w:vAlign w:val="center"/>
          </w:tcPr>
          <w:p w:rsidR="00354C5C" w:rsidRPr="002507E7" w:rsidRDefault="00354C5C" w:rsidP="00570A7C">
            <w:pPr>
              <w:pStyle w:val="ConsPlusNormal"/>
              <w:jc w:val="center"/>
              <w:rPr>
                <w:rFonts w:ascii="Times New Roman" w:hAnsi="Times New Roman"/>
                <w:sz w:val="24"/>
                <w:szCs w:val="24"/>
              </w:rPr>
            </w:pPr>
            <w:r w:rsidRPr="002507E7">
              <w:rPr>
                <w:rFonts w:ascii="Times New Roman" w:hAnsi="Times New Roman"/>
                <w:sz w:val="24"/>
                <w:szCs w:val="24"/>
              </w:rPr>
              <w:t>Цель, целевые индикаторы</w:t>
            </w:r>
          </w:p>
        </w:tc>
        <w:tc>
          <w:tcPr>
            <w:tcW w:w="1072" w:type="dxa"/>
            <w:vAlign w:val="center"/>
          </w:tcPr>
          <w:p w:rsidR="00354C5C" w:rsidRPr="002507E7" w:rsidRDefault="00354C5C" w:rsidP="00570A7C">
            <w:pPr>
              <w:pStyle w:val="ConsPlusNormal"/>
              <w:ind w:firstLine="0"/>
              <w:jc w:val="center"/>
              <w:rPr>
                <w:rFonts w:ascii="Times New Roman" w:hAnsi="Times New Roman"/>
                <w:sz w:val="24"/>
                <w:szCs w:val="24"/>
              </w:rPr>
            </w:pPr>
            <w:r w:rsidRPr="002507E7">
              <w:rPr>
                <w:rFonts w:ascii="Times New Roman" w:hAnsi="Times New Roman"/>
                <w:sz w:val="24"/>
                <w:szCs w:val="24"/>
              </w:rPr>
              <w:t>Единица измерения</w:t>
            </w:r>
          </w:p>
        </w:tc>
        <w:tc>
          <w:tcPr>
            <w:tcW w:w="1559" w:type="dxa"/>
            <w:vAlign w:val="center"/>
          </w:tcPr>
          <w:p w:rsidR="00354C5C" w:rsidRPr="002507E7" w:rsidRDefault="00354C5C" w:rsidP="00570A7C">
            <w:pPr>
              <w:autoSpaceDE w:val="0"/>
              <w:autoSpaceDN w:val="0"/>
              <w:adjustRightInd w:val="0"/>
              <w:spacing w:after="0"/>
              <w:jc w:val="center"/>
              <w:rPr>
                <w:rFonts w:ascii="Times New Roman" w:hAnsi="Times New Roman"/>
              </w:rPr>
            </w:pPr>
            <w:r w:rsidRPr="002507E7">
              <w:rPr>
                <w:rFonts w:ascii="Times New Roman" w:hAnsi="Times New Roman"/>
              </w:rPr>
              <w:t xml:space="preserve">Источник </w:t>
            </w:r>
            <w:r w:rsidRPr="002507E7">
              <w:rPr>
                <w:rFonts w:ascii="Times New Roman" w:hAnsi="Times New Roman"/>
              </w:rPr>
              <w:br/>
              <w:t>информации</w:t>
            </w:r>
          </w:p>
        </w:tc>
        <w:tc>
          <w:tcPr>
            <w:tcW w:w="284" w:type="dxa"/>
            <w:vAlign w:val="center"/>
          </w:tcPr>
          <w:p w:rsidR="00354C5C" w:rsidRPr="002507E7" w:rsidRDefault="00354C5C" w:rsidP="00570A7C">
            <w:pPr>
              <w:spacing w:after="0"/>
              <w:jc w:val="center"/>
              <w:rPr>
                <w:rFonts w:ascii="Times New Roman" w:hAnsi="Times New Roman"/>
              </w:rPr>
            </w:pPr>
          </w:p>
        </w:tc>
        <w:tc>
          <w:tcPr>
            <w:tcW w:w="1984" w:type="dxa"/>
            <w:vAlign w:val="center"/>
          </w:tcPr>
          <w:p w:rsidR="00354C5C" w:rsidRPr="002507E7" w:rsidRDefault="009259D3" w:rsidP="00570A7C">
            <w:pPr>
              <w:spacing w:after="0"/>
              <w:jc w:val="center"/>
              <w:rPr>
                <w:rFonts w:ascii="Times New Roman" w:hAnsi="Times New Roman"/>
              </w:rPr>
            </w:pPr>
            <w:r w:rsidRPr="002507E7">
              <w:rPr>
                <w:rFonts w:ascii="Times New Roman" w:hAnsi="Times New Roman"/>
              </w:rPr>
              <w:t xml:space="preserve">Отчетный </w:t>
            </w:r>
            <w:r w:rsidR="00354C5C" w:rsidRPr="002507E7">
              <w:rPr>
                <w:rFonts w:ascii="Times New Roman" w:hAnsi="Times New Roman"/>
              </w:rPr>
              <w:t>финансовый год</w:t>
            </w:r>
          </w:p>
          <w:p w:rsidR="00354C5C" w:rsidRPr="002507E7" w:rsidRDefault="00354C5C" w:rsidP="00570A7C">
            <w:pPr>
              <w:spacing w:after="0"/>
              <w:jc w:val="center"/>
              <w:rPr>
                <w:rFonts w:ascii="Times New Roman" w:hAnsi="Times New Roman"/>
              </w:rPr>
            </w:pPr>
            <w:r w:rsidRPr="002507E7">
              <w:rPr>
                <w:rFonts w:ascii="Times New Roman" w:hAnsi="Times New Roman"/>
              </w:rPr>
              <w:t>202</w:t>
            </w:r>
            <w:r w:rsidR="00C8019D">
              <w:rPr>
                <w:rFonts w:ascii="Times New Roman" w:hAnsi="Times New Roman"/>
              </w:rPr>
              <w:t>4</w:t>
            </w:r>
          </w:p>
        </w:tc>
        <w:tc>
          <w:tcPr>
            <w:tcW w:w="1701" w:type="dxa"/>
            <w:vAlign w:val="center"/>
          </w:tcPr>
          <w:p w:rsidR="00354C5C" w:rsidRPr="002507E7" w:rsidRDefault="00354C5C" w:rsidP="00570A7C">
            <w:pPr>
              <w:spacing w:after="0"/>
              <w:jc w:val="center"/>
              <w:rPr>
                <w:rFonts w:ascii="Times New Roman" w:hAnsi="Times New Roman"/>
              </w:rPr>
            </w:pPr>
            <w:r w:rsidRPr="002507E7">
              <w:rPr>
                <w:rFonts w:ascii="Times New Roman" w:hAnsi="Times New Roman"/>
              </w:rPr>
              <w:t>Очередной финансовый год 202</w:t>
            </w:r>
            <w:r w:rsidR="00C8019D">
              <w:rPr>
                <w:rFonts w:ascii="Times New Roman" w:hAnsi="Times New Roman"/>
              </w:rPr>
              <w:t>5</w:t>
            </w:r>
          </w:p>
        </w:tc>
        <w:tc>
          <w:tcPr>
            <w:tcW w:w="1702" w:type="dxa"/>
          </w:tcPr>
          <w:p w:rsidR="00354C5C" w:rsidRPr="002507E7" w:rsidRDefault="00354C5C" w:rsidP="00570A7C">
            <w:pPr>
              <w:spacing w:after="0"/>
              <w:jc w:val="center"/>
              <w:rPr>
                <w:rFonts w:ascii="Times New Roman" w:hAnsi="Times New Roman"/>
              </w:rPr>
            </w:pPr>
            <w:r w:rsidRPr="002507E7">
              <w:rPr>
                <w:rFonts w:ascii="Times New Roman" w:hAnsi="Times New Roman"/>
              </w:rPr>
              <w:t>Первый год планового периода</w:t>
            </w:r>
          </w:p>
          <w:p w:rsidR="00354C5C" w:rsidRPr="002507E7" w:rsidRDefault="00354C5C" w:rsidP="00570A7C">
            <w:pPr>
              <w:spacing w:after="0"/>
              <w:jc w:val="center"/>
              <w:rPr>
                <w:rFonts w:ascii="Times New Roman" w:hAnsi="Times New Roman"/>
              </w:rPr>
            </w:pPr>
            <w:r w:rsidRPr="002507E7">
              <w:rPr>
                <w:rFonts w:ascii="Times New Roman" w:hAnsi="Times New Roman"/>
              </w:rPr>
              <w:t>202</w:t>
            </w:r>
            <w:r w:rsidR="00C8019D">
              <w:rPr>
                <w:rFonts w:ascii="Times New Roman" w:hAnsi="Times New Roman"/>
              </w:rPr>
              <w:t>6</w:t>
            </w:r>
          </w:p>
        </w:tc>
        <w:tc>
          <w:tcPr>
            <w:tcW w:w="1275" w:type="dxa"/>
          </w:tcPr>
          <w:p w:rsidR="00354C5C" w:rsidRPr="002507E7" w:rsidRDefault="00354C5C" w:rsidP="00570A7C">
            <w:pPr>
              <w:spacing w:after="0"/>
              <w:jc w:val="center"/>
              <w:rPr>
                <w:rFonts w:ascii="Times New Roman" w:hAnsi="Times New Roman"/>
              </w:rPr>
            </w:pPr>
            <w:r w:rsidRPr="002507E7">
              <w:rPr>
                <w:rFonts w:ascii="Times New Roman" w:hAnsi="Times New Roman"/>
              </w:rPr>
              <w:t>Второй год планового периода</w:t>
            </w:r>
          </w:p>
          <w:p w:rsidR="00354C5C" w:rsidRPr="002507E7" w:rsidRDefault="00354C5C" w:rsidP="00570A7C">
            <w:pPr>
              <w:spacing w:after="0" w:line="240" w:lineRule="auto"/>
              <w:rPr>
                <w:rFonts w:ascii="Times New Roman" w:hAnsi="Times New Roman"/>
                <w:lang w:eastAsia="ru-RU"/>
              </w:rPr>
            </w:pPr>
            <w:r w:rsidRPr="002507E7">
              <w:rPr>
                <w:rFonts w:ascii="Times New Roman" w:hAnsi="Times New Roman"/>
              </w:rPr>
              <w:t>202</w:t>
            </w:r>
            <w:r w:rsidR="00C8019D">
              <w:rPr>
                <w:rFonts w:ascii="Times New Roman" w:hAnsi="Times New Roman"/>
              </w:rPr>
              <w:t>7</w:t>
            </w:r>
          </w:p>
        </w:tc>
      </w:tr>
      <w:tr w:rsidR="005E7C60" w:rsidRPr="002507E7" w:rsidTr="00570A7C">
        <w:trPr>
          <w:trHeight w:val="131"/>
        </w:trPr>
        <w:tc>
          <w:tcPr>
            <w:tcW w:w="14601" w:type="dxa"/>
            <w:gridSpan w:val="10"/>
          </w:tcPr>
          <w:p w:rsidR="005E7C60" w:rsidRPr="002507E7" w:rsidRDefault="005E7C60" w:rsidP="00D67ADA">
            <w:pPr>
              <w:pStyle w:val="ConsPlusNormal"/>
              <w:jc w:val="center"/>
              <w:rPr>
                <w:rFonts w:ascii="Times New Roman" w:hAnsi="Times New Roman"/>
                <w:b/>
                <w:bCs/>
                <w:sz w:val="24"/>
                <w:szCs w:val="24"/>
              </w:rPr>
            </w:pPr>
            <w:r w:rsidRPr="002507E7">
              <w:rPr>
                <w:rFonts w:ascii="Times New Roman" w:hAnsi="Times New Roman"/>
                <w:b/>
                <w:bCs/>
                <w:sz w:val="24"/>
                <w:szCs w:val="24"/>
              </w:rPr>
              <w:t>Цель подпрограммы: Реализация мер по укреплению межнационального и межконфессионального согласия</w:t>
            </w:r>
          </w:p>
        </w:tc>
      </w:tr>
      <w:tr w:rsidR="005E7C60" w:rsidRPr="002507E7" w:rsidTr="00570A7C">
        <w:trPr>
          <w:trHeight w:val="479"/>
        </w:trPr>
        <w:tc>
          <w:tcPr>
            <w:tcW w:w="14601" w:type="dxa"/>
            <w:gridSpan w:val="10"/>
          </w:tcPr>
          <w:p w:rsidR="005E7C60" w:rsidRPr="002507E7" w:rsidRDefault="005E7C60" w:rsidP="00D67ADA">
            <w:pPr>
              <w:pStyle w:val="ConsPlusNormal"/>
              <w:jc w:val="center"/>
              <w:rPr>
                <w:rFonts w:ascii="Times New Roman" w:hAnsi="Times New Roman"/>
                <w:b/>
                <w:bCs/>
                <w:sz w:val="24"/>
                <w:szCs w:val="24"/>
              </w:rPr>
            </w:pPr>
            <w:r w:rsidRPr="002507E7">
              <w:rPr>
                <w:rFonts w:ascii="Times New Roman" w:hAnsi="Times New Roman"/>
                <w:b/>
                <w:bCs/>
                <w:sz w:val="24"/>
                <w:szCs w:val="24"/>
              </w:rPr>
              <w:t xml:space="preserve">Задача 1. </w:t>
            </w:r>
            <w:r w:rsidRPr="002507E7">
              <w:rPr>
                <w:rFonts w:ascii="Times New Roman" w:hAnsi="Times New Roman"/>
                <w:b/>
                <w:sz w:val="24"/>
                <w:szCs w:val="24"/>
              </w:rPr>
              <w:t>Сохранение и развитие языков и культуры народов Российской Федерации, проживающих на территории Большемуртинского района</w:t>
            </w:r>
          </w:p>
        </w:tc>
      </w:tr>
      <w:tr w:rsidR="00BC5F54" w:rsidRPr="002507E7" w:rsidTr="00570A7C">
        <w:trPr>
          <w:cantSplit/>
          <w:trHeight w:val="1123"/>
        </w:trPr>
        <w:tc>
          <w:tcPr>
            <w:tcW w:w="567" w:type="dxa"/>
            <w:gridSpan w:val="2"/>
            <w:tcBorders>
              <w:top w:val="single" w:sz="6" w:space="0" w:color="auto"/>
              <w:left w:val="single" w:sz="6" w:space="0" w:color="auto"/>
              <w:bottom w:val="single" w:sz="6" w:space="0" w:color="auto"/>
              <w:right w:val="single" w:sz="6" w:space="0" w:color="auto"/>
            </w:tcBorders>
          </w:tcPr>
          <w:p w:rsidR="00BC5F54" w:rsidRPr="002507E7" w:rsidRDefault="00BC5F54" w:rsidP="00D67ADA">
            <w:pPr>
              <w:pStyle w:val="ConsPlusNormal"/>
              <w:widowControl/>
              <w:ind w:firstLine="0"/>
              <w:rPr>
                <w:rFonts w:ascii="Times New Roman" w:hAnsi="Times New Roman"/>
                <w:sz w:val="24"/>
                <w:szCs w:val="24"/>
              </w:rPr>
            </w:pPr>
            <w:r w:rsidRPr="002507E7">
              <w:rPr>
                <w:rFonts w:ascii="Times New Roman" w:hAnsi="Times New Roman"/>
                <w:sz w:val="24"/>
                <w:szCs w:val="24"/>
              </w:rPr>
              <w:t>1.1.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C5F54" w:rsidRPr="002507E7" w:rsidRDefault="00BC5F54" w:rsidP="00D67ADA">
            <w:pPr>
              <w:tabs>
                <w:tab w:val="left" w:pos="280"/>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D67ADA">
            <w:pPr>
              <w:pStyle w:val="ConsPlusNormal"/>
              <w:widowControl/>
              <w:ind w:firstLine="0"/>
              <w:jc w:val="center"/>
              <w:rPr>
                <w:rFonts w:ascii="Times New Roman" w:hAnsi="Times New Roman"/>
                <w:sz w:val="24"/>
                <w:szCs w:val="24"/>
              </w:rPr>
            </w:pPr>
            <w:r w:rsidRPr="002507E7">
              <w:rPr>
                <w:rFonts w:ascii="Times New Roman" w:hAnsi="Times New Roman"/>
                <w:sz w:val="24"/>
                <w:szCs w:val="24"/>
              </w:rPr>
              <w:t>единиц/</w:t>
            </w:r>
          </w:p>
          <w:p w:rsidR="00BC5F54" w:rsidRPr="002507E7" w:rsidRDefault="00BC5F54" w:rsidP="00D67ADA">
            <w:pPr>
              <w:pStyle w:val="ConsPlusNormal"/>
              <w:widowControl/>
              <w:ind w:firstLine="0"/>
              <w:jc w:val="center"/>
              <w:rPr>
                <w:rFonts w:ascii="Times New Roman" w:hAnsi="Times New Roman"/>
                <w:sz w:val="24"/>
                <w:szCs w:val="24"/>
              </w:rPr>
            </w:pPr>
            <w:r w:rsidRPr="002507E7">
              <w:rPr>
                <w:rFonts w:ascii="Times New Roman" w:hAnsi="Times New Roman"/>
                <w:sz w:val="24"/>
                <w:szCs w:val="24"/>
              </w:rPr>
              <w:t>единиц</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D67ADA">
            <w:pPr>
              <w:pStyle w:val="ConsPlusNormal"/>
              <w:widowControl/>
              <w:ind w:firstLine="0"/>
              <w:jc w:val="center"/>
              <w:rPr>
                <w:rFonts w:ascii="Times New Roman" w:hAnsi="Times New Roman"/>
                <w:sz w:val="24"/>
                <w:szCs w:val="24"/>
              </w:rPr>
            </w:pPr>
            <w:r w:rsidRPr="002507E7">
              <w:rPr>
                <w:rFonts w:ascii="Times New Roman" w:hAnsi="Times New Roman"/>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0644C6">
            <w:pPr>
              <w:pStyle w:val="ConsPlusNormal"/>
              <w:widowControl/>
              <w:ind w:firstLine="0"/>
              <w:jc w:val="center"/>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7D043E" w:rsidRDefault="00BC5F54" w:rsidP="00C54EB1">
            <w:pPr>
              <w:pStyle w:val="ConsPlusNormal"/>
              <w:widowControl/>
              <w:ind w:firstLine="0"/>
              <w:jc w:val="center"/>
              <w:rPr>
                <w:rFonts w:ascii="Times New Roman" w:hAnsi="Times New Roman"/>
                <w:sz w:val="24"/>
                <w:szCs w:val="24"/>
              </w:rPr>
            </w:pPr>
            <w:r w:rsidRPr="007D043E">
              <w:rPr>
                <w:rFonts w:ascii="Times New Roman" w:hAnsi="Times New Roman"/>
                <w:sz w:val="24"/>
                <w:szCs w:val="24"/>
              </w:rPr>
              <w:t xml:space="preserve">не менее 13/ </w:t>
            </w:r>
          </w:p>
          <w:p w:rsidR="00BC5F54" w:rsidRPr="007D043E" w:rsidRDefault="00BC5F54" w:rsidP="00C54EB1">
            <w:pPr>
              <w:pStyle w:val="ConsPlusNormal"/>
              <w:widowControl/>
              <w:ind w:firstLine="0"/>
              <w:jc w:val="center"/>
              <w:rPr>
                <w:rFonts w:ascii="Times New Roman" w:hAnsi="Times New Roman"/>
                <w:sz w:val="24"/>
                <w:szCs w:val="24"/>
              </w:rPr>
            </w:pPr>
            <w:r w:rsidRPr="007D043E">
              <w:rPr>
                <w:rFonts w:ascii="Times New Roman" w:hAnsi="Times New Roman"/>
                <w:sz w:val="24"/>
                <w:szCs w:val="24"/>
              </w:rPr>
              <w:t>не менее 1700</w:t>
            </w:r>
          </w:p>
        </w:tc>
        <w:tc>
          <w:tcPr>
            <w:tcW w:w="1701"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BC5F54" w:rsidRPr="007D043E" w:rsidRDefault="00BC5F54" w:rsidP="00C54EB1">
            <w:pPr>
              <w:pStyle w:val="ConsPlusNormal"/>
              <w:widowControl/>
              <w:ind w:firstLine="0"/>
              <w:jc w:val="center"/>
              <w:rPr>
                <w:rFonts w:ascii="Times New Roman" w:hAnsi="Times New Roman"/>
                <w:sz w:val="24"/>
                <w:szCs w:val="24"/>
              </w:rPr>
            </w:pPr>
            <w:r w:rsidRPr="007D043E">
              <w:rPr>
                <w:rFonts w:ascii="Times New Roman" w:hAnsi="Times New Roman"/>
                <w:sz w:val="24"/>
                <w:szCs w:val="24"/>
              </w:rPr>
              <w:t xml:space="preserve">не менее 13/ </w:t>
            </w:r>
          </w:p>
          <w:p w:rsidR="00BC5F54" w:rsidRPr="007D043E" w:rsidRDefault="00BC5F54" w:rsidP="00C54EB1">
            <w:pPr>
              <w:pStyle w:val="ConsPlusNormal"/>
              <w:widowControl/>
              <w:ind w:firstLine="0"/>
              <w:jc w:val="center"/>
              <w:rPr>
                <w:rFonts w:ascii="Times New Roman" w:hAnsi="Times New Roman"/>
                <w:sz w:val="24"/>
                <w:szCs w:val="24"/>
              </w:rPr>
            </w:pPr>
            <w:r w:rsidRPr="007D043E">
              <w:rPr>
                <w:rFonts w:ascii="Times New Roman" w:hAnsi="Times New Roman"/>
                <w:sz w:val="24"/>
                <w:szCs w:val="24"/>
              </w:rPr>
              <w:t>не менее 1700</w:t>
            </w:r>
          </w:p>
        </w:tc>
        <w:tc>
          <w:tcPr>
            <w:tcW w:w="1702"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BC5F54" w:rsidRPr="007D043E" w:rsidRDefault="00BC5F54" w:rsidP="00C54EB1">
            <w:pPr>
              <w:pStyle w:val="ConsPlusNormal"/>
              <w:widowControl/>
              <w:ind w:firstLine="0"/>
              <w:jc w:val="center"/>
              <w:rPr>
                <w:rFonts w:ascii="Times New Roman" w:hAnsi="Times New Roman"/>
                <w:sz w:val="24"/>
                <w:szCs w:val="24"/>
              </w:rPr>
            </w:pPr>
            <w:r w:rsidRPr="007D043E">
              <w:rPr>
                <w:rFonts w:ascii="Times New Roman" w:hAnsi="Times New Roman"/>
                <w:sz w:val="24"/>
                <w:szCs w:val="24"/>
              </w:rPr>
              <w:t xml:space="preserve">не менее 14/ </w:t>
            </w:r>
          </w:p>
          <w:p w:rsidR="00BC5F54" w:rsidRPr="007D043E" w:rsidRDefault="00BC5F54" w:rsidP="00C54EB1">
            <w:pPr>
              <w:pStyle w:val="ConsPlusNormal"/>
              <w:widowControl/>
              <w:ind w:firstLine="0"/>
              <w:jc w:val="center"/>
              <w:rPr>
                <w:rFonts w:ascii="Times New Roman" w:hAnsi="Times New Roman"/>
                <w:sz w:val="24"/>
                <w:szCs w:val="24"/>
              </w:rPr>
            </w:pPr>
            <w:r w:rsidRPr="007D043E">
              <w:rPr>
                <w:rFonts w:ascii="Times New Roman" w:hAnsi="Times New Roman"/>
                <w:sz w:val="24"/>
                <w:szCs w:val="24"/>
              </w:rPr>
              <w:t>не менее 1900</w:t>
            </w:r>
          </w:p>
        </w:tc>
        <w:tc>
          <w:tcPr>
            <w:tcW w:w="1275" w:type="dxa"/>
            <w:tcBorders>
              <w:top w:val="single" w:sz="6" w:space="0" w:color="auto"/>
              <w:bottom w:val="single" w:sz="6" w:space="0" w:color="auto"/>
              <w:right w:val="single" w:sz="6" w:space="0" w:color="auto"/>
            </w:tcBorders>
            <w:vAlign w:val="center"/>
          </w:tcPr>
          <w:p w:rsidR="00BC5F54" w:rsidRPr="007D043E" w:rsidRDefault="00BC5F54" w:rsidP="000F5BCD">
            <w:pPr>
              <w:pStyle w:val="ConsPlusNormal"/>
              <w:widowControl/>
              <w:ind w:firstLine="0"/>
              <w:jc w:val="center"/>
              <w:rPr>
                <w:rFonts w:ascii="Times New Roman" w:hAnsi="Times New Roman"/>
                <w:sz w:val="24"/>
                <w:szCs w:val="24"/>
              </w:rPr>
            </w:pPr>
            <w:r w:rsidRPr="007D043E">
              <w:rPr>
                <w:rFonts w:ascii="Times New Roman" w:hAnsi="Times New Roman"/>
                <w:sz w:val="24"/>
                <w:szCs w:val="24"/>
              </w:rPr>
              <w:t>Не менее 14/ 2100</w:t>
            </w:r>
          </w:p>
        </w:tc>
      </w:tr>
      <w:tr w:rsidR="00BC5F54" w:rsidRPr="002507E7" w:rsidTr="00570A7C">
        <w:trPr>
          <w:cantSplit/>
          <w:trHeight w:val="220"/>
        </w:trPr>
        <w:tc>
          <w:tcPr>
            <w:tcW w:w="13326" w:type="dxa"/>
            <w:gridSpan w:val="9"/>
            <w:tcBorders>
              <w:top w:val="single" w:sz="6" w:space="0" w:color="auto"/>
              <w:left w:val="single" w:sz="6" w:space="0" w:color="auto"/>
              <w:bottom w:val="single" w:sz="6" w:space="0" w:color="auto"/>
              <w:right w:val="single" w:sz="6" w:space="0" w:color="auto"/>
            </w:tcBorders>
          </w:tcPr>
          <w:p w:rsidR="00BC5F54" w:rsidRPr="007D043E" w:rsidRDefault="00BC5F54" w:rsidP="00D67ADA">
            <w:pPr>
              <w:pStyle w:val="ConsPlusNormal"/>
              <w:widowControl/>
              <w:jc w:val="center"/>
              <w:rPr>
                <w:rFonts w:ascii="Times New Roman" w:hAnsi="Times New Roman"/>
                <w:sz w:val="24"/>
                <w:szCs w:val="24"/>
              </w:rPr>
            </w:pPr>
            <w:r w:rsidRPr="007D043E">
              <w:rPr>
                <w:rFonts w:ascii="Times New Roman" w:hAnsi="Times New Roman"/>
                <w:b/>
                <w:bCs/>
                <w:sz w:val="24"/>
                <w:szCs w:val="24"/>
              </w:rPr>
              <w:t>Задача 2. Содействие укреплению единой российской гражданской нации</w:t>
            </w:r>
          </w:p>
        </w:tc>
        <w:tc>
          <w:tcPr>
            <w:tcW w:w="1275" w:type="dxa"/>
            <w:tcBorders>
              <w:top w:val="single" w:sz="6" w:space="0" w:color="auto"/>
              <w:left w:val="single" w:sz="6" w:space="0" w:color="auto"/>
              <w:bottom w:val="single" w:sz="6" w:space="0" w:color="auto"/>
              <w:right w:val="single" w:sz="6" w:space="0" w:color="auto"/>
            </w:tcBorders>
          </w:tcPr>
          <w:p w:rsidR="00BC5F54" w:rsidRPr="007D043E" w:rsidRDefault="00BC5F54" w:rsidP="00D67ADA">
            <w:pPr>
              <w:pStyle w:val="ConsPlusNormal"/>
              <w:widowControl/>
              <w:jc w:val="center"/>
              <w:rPr>
                <w:rFonts w:ascii="Times New Roman" w:hAnsi="Times New Roman"/>
                <w:b/>
                <w:bCs/>
                <w:sz w:val="24"/>
                <w:szCs w:val="24"/>
              </w:rPr>
            </w:pPr>
          </w:p>
        </w:tc>
      </w:tr>
      <w:tr w:rsidR="00BC5F54" w:rsidRPr="00BC5F54" w:rsidTr="00570A7C">
        <w:trPr>
          <w:cantSplit/>
          <w:trHeight w:val="1135"/>
        </w:trPr>
        <w:tc>
          <w:tcPr>
            <w:tcW w:w="567" w:type="dxa"/>
            <w:gridSpan w:val="2"/>
            <w:tcBorders>
              <w:top w:val="single" w:sz="6" w:space="0" w:color="auto"/>
              <w:left w:val="single" w:sz="6" w:space="0" w:color="auto"/>
              <w:bottom w:val="single" w:sz="6" w:space="0" w:color="auto"/>
              <w:right w:val="single" w:sz="6" w:space="0" w:color="auto"/>
            </w:tcBorders>
          </w:tcPr>
          <w:p w:rsidR="00BC5F54" w:rsidRPr="002507E7" w:rsidRDefault="00BC5F54" w:rsidP="00D67ADA">
            <w:pPr>
              <w:pStyle w:val="ConsPlusNormal"/>
              <w:widowControl/>
              <w:ind w:firstLine="0"/>
              <w:rPr>
                <w:rFonts w:ascii="Times New Roman" w:hAnsi="Times New Roman"/>
                <w:sz w:val="24"/>
                <w:szCs w:val="24"/>
              </w:rPr>
            </w:pPr>
            <w:r w:rsidRPr="002507E7">
              <w:rPr>
                <w:rFonts w:ascii="Times New Roman" w:hAnsi="Times New Roman"/>
                <w:sz w:val="24"/>
                <w:szCs w:val="24"/>
              </w:rPr>
              <w:t>2.1.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C5F54" w:rsidRPr="002507E7" w:rsidRDefault="00BC5F54" w:rsidP="00D67ADA">
            <w:pPr>
              <w:pStyle w:val="ConsPlusNormal"/>
              <w:ind w:firstLine="0"/>
              <w:jc w:val="both"/>
              <w:rPr>
                <w:rFonts w:ascii="Times New Roman" w:hAnsi="Times New Roman"/>
                <w:sz w:val="24"/>
                <w:szCs w:val="24"/>
              </w:rPr>
            </w:pPr>
            <w:r w:rsidRPr="002507E7">
              <w:rPr>
                <w:rFonts w:ascii="Times New Roman" w:hAnsi="Times New Roman"/>
                <w:sz w:val="24"/>
                <w:szCs w:val="24"/>
              </w:rPr>
              <w:t>Доля граждан, положительно оценивающих состояние межнациональных отношений на территории Большемуртинского района</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D67ADA">
            <w:pPr>
              <w:pStyle w:val="ConsPlusNormal"/>
              <w:widowControl/>
              <w:ind w:firstLine="0"/>
              <w:jc w:val="center"/>
              <w:rPr>
                <w:rFonts w:ascii="Times New Roman" w:hAnsi="Times New Roman"/>
                <w:sz w:val="24"/>
                <w:szCs w:val="24"/>
              </w:rPr>
            </w:pPr>
            <w:r w:rsidRPr="002507E7">
              <w:rPr>
                <w:rFonts w:ascii="Times New Roman" w:hAnsi="Times New Roman"/>
                <w:sz w:val="24"/>
                <w:szCs w:val="24"/>
              </w:rPr>
              <w:t>единиц</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D67ADA">
            <w:pPr>
              <w:pStyle w:val="ConsPlusNormal"/>
              <w:widowControl/>
              <w:ind w:firstLine="0"/>
              <w:jc w:val="center"/>
              <w:rPr>
                <w:rFonts w:ascii="Times New Roman" w:hAnsi="Times New Roman"/>
                <w:sz w:val="24"/>
                <w:szCs w:val="24"/>
              </w:rPr>
            </w:pPr>
            <w:r w:rsidRPr="002507E7">
              <w:rPr>
                <w:rFonts w:ascii="Times New Roman" w:hAnsi="Times New Roman"/>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0644C6">
            <w:pPr>
              <w:pStyle w:val="ConsPlusNormal"/>
              <w:widowControl/>
              <w:ind w:left="72" w:firstLine="0"/>
              <w:jc w:val="center"/>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7D043E" w:rsidRDefault="00BC5F54" w:rsidP="00570A7C">
            <w:pPr>
              <w:pStyle w:val="ConsPlusNormal"/>
              <w:widowControl/>
              <w:ind w:firstLine="0"/>
              <w:jc w:val="center"/>
              <w:rPr>
                <w:rFonts w:ascii="Times New Roman" w:hAnsi="Times New Roman"/>
                <w:sz w:val="24"/>
                <w:szCs w:val="24"/>
              </w:rPr>
            </w:pPr>
            <w:r w:rsidRPr="007D043E">
              <w:rPr>
                <w:rFonts w:ascii="Times New Roman" w:hAnsi="Times New Roman"/>
                <w:sz w:val="24"/>
                <w:szCs w:val="24"/>
              </w:rPr>
              <w:t>0,7</w:t>
            </w:r>
          </w:p>
        </w:tc>
        <w:tc>
          <w:tcPr>
            <w:tcW w:w="1701"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BC5F54" w:rsidRPr="007D043E" w:rsidRDefault="00BC5F54" w:rsidP="00DD2090">
            <w:pPr>
              <w:pStyle w:val="ConsPlusNormal"/>
              <w:widowControl/>
              <w:ind w:left="72" w:firstLine="0"/>
              <w:jc w:val="center"/>
              <w:rPr>
                <w:rFonts w:ascii="Times New Roman" w:hAnsi="Times New Roman"/>
                <w:sz w:val="24"/>
                <w:szCs w:val="24"/>
              </w:rPr>
            </w:pPr>
            <w:r w:rsidRPr="007D043E">
              <w:rPr>
                <w:rFonts w:ascii="Times New Roman" w:hAnsi="Times New Roman"/>
                <w:sz w:val="24"/>
                <w:szCs w:val="24"/>
              </w:rPr>
              <w:t>0,7</w:t>
            </w:r>
          </w:p>
        </w:tc>
        <w:tc>
          <w:tcPr>
            <w:tcW w:w="1702"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BC5F54" w:rsidRPr="007D043E" w:rsidRDefault="00BC5F54" w:rsidP="00D67ADA">
            <w:pPr>
              <w:pStyle w:val="ConsPlusNormal"/>
              <w:widowControl/>
              <w:ind w:left="72" w:firstLine="0"/>
              <w:jc w:val="center"/>
              <w:rPr>
                <w:rFonts w:ascii="Times New Roman" w:hAnsi="Times New Roman"/>
                <w:sz w:val="24"/>
                <w:szCs w:val="24"/>
              </w:rPr>
            </w:pPr>
            <w:r w:rsidRPr="007D043E">
              <w:rPr>
                <w:rFonts w:ascii="Times New Roman" w:hAnsi="Times New Roman"/>
                <w:sz w:val="24"/>
                <w:szCs w:val="24"/>
              </w:rPr>
              <w:t>0,7</w:t>
            </w:r>
          </w:p>
        </w:tc>
        <w:tc>
          <w:tcPr>
            <w:tcW w:w="1275" w:type="dxa"/>
            <w:tcBorders>
              <w:top w:val="single" w:sz="6" w:space="0" w:color="auto"/>
              <w:bottom w:val="single" w:sz="6" w:space="0" w:color="auto"/>
              <w:right w:val="single" w:sz="6" w:space="0" w:color="auto"/>
            </w:tcBorders>
            <w:vAlign w:val="center"/>
          </w:tcPr>
          <w:p w:rsidR="00BC5F54" w:rsidRPr="007D043E" w:rsidRDefault="00BC5F54" w:rsidP="00D67ADA">
            <w:pPr>
              <w:pStyle w:val="ConsPlusNormal"/>
              <w:widowControl/>
              <w:ind w:left="72" w:firstLine="0"/>
              <w:jc w:val="center"/>
              <w:rPr>
                <w:rFonts w:ascii="Times New Roman" w:hAnsi="Times New Roman"/>
                <w:sz w:val="24"/>
                <w:szCs w:val="24"/>
              </w:rPr>
            </w:pPr>
            <w:r w:rsidRPr="007D043E">
              <w:rPr>
                <w:rFonts w:ascii="Times New Roman" w:hAnsi="Times New Roman"/>
                <w:sz w:val="24"/>
                <w:szCs w:val="24"/>
              </w:rPr>
              <w:t>0,7</w:t>
            </w:r>
          </w:p>
        </w:tc>
      </w:tr>
      <w:tr w:rsidR="00BC5F54" w:rsidRPr="002507E7" w:rsidTr="00570A7C">
        <w:trPr>
          <w:cantSplit/>
          <w:trHeight w:val="204"/>
        </w:trPr>
        <w:tc>
          <w:tcPr>
            <w:tcW w:w="13326" w:type="dxa"/>
            <w:gridSpan w:val="9"/>
            <w:tcBorders>
              <w:top w:val="single" w:sz="6" w:space="0" w:color="auto"/>
              <w:left w:val="single" w:sz="6" w:space="0" w:color="auto"/>
              <w:bottom w:val="single" w:sz="6" w:space="0" w:color="auto"/>
              <w:right w:val="single" w:sz="6" w:space="0" w:color="auto"/>
            </w:tcBorders>
          </w:tcPr>
          <w:p w:rsidR="00BC5F54" w:rsidRPr="007D043E" w:rsidRDefault="00BC5F54" w:rsidP="00D67ADA">
            <w:pPr>
              <w:pStyle w:val="ConsPlusNormal"/>
              <w:jc w:val="center"/>
              <w:rPr>
                <w:rFonts w:ascii="Times New Roman" w:hAnsi="Times New Roman"/>
                <w:b/>
                <w:bCs/>
                <w:sz w:val="24"/>
                <w:szCs w:val="24"/>
              </w:rPr>
            </w:pPr>
            <w:r w:rsidRPr="007D043E">
              <w:rPr>
                <w:rFonts w:ascii="Times New Roman" w:hAnsi="Times New Roman"/>
                <w:b/>
                <w:bCs/>
                <w:sz w:val="24"/>
                <w:szCs w:val="24"/>
              </w:rPr>
              <w:t>Задача 3. Профилактика межнациональных (межэтнических) конфликтов</w:t>
            </w:r>
          </w:p>
        </w:tc>
        <w:tc>
          <w:tcPr>
            <w:tcW w:w="1275" w:type="dxa"/>
            <w:tcBorders>
              <w:top w:val="single" w:sz="6" w:space="0" w:color="auto"/>
              <w:left w:val="single" w:sz="6" w:space="0" w:color="auto"/>
              <w:bottom w:val="single" w:sz="6" w:space="0" w:color="auto"/>
              <w:right w:val="single" w:sz="6" w:space="0" w:color="auto"/>
            </w:tcBorders>
          </w:tcPr>
          <w:p w:rsidR="00BC5F54" w:rsidRPr="007D043E" w:rsidRDefault="00BC5F54" w:rsidP="00D67ADA">
            <w:pPr>
              <w:pStyle w:val="ConsPlusNormal"/>
              <w:jc w:val="center"/>
              <w:rPr>
                <w:rFonts w:ascii="Times New Roman" w:hAnsi="Times New Roman"/>
                <w:b/>
                <w:bCs/>
                <w:sz w:val="24"/>
                <w:szCs w:val="24"/>
              </w:rPr>
            </w:pPr>
          </w:p>
        </w:tc>
      </w:tr>
      <w:tr w:rsidR="00BC5F54" w:rsidRPr="002507E7" w:rsidTr="00570A7C">
        <w:trPr>
          <w:cantSplit/>
          <w:trHeight w:val="694"/>
        </w:trPr>
        <w:tc>
          <w:tcPr>
            <w:tcW w:w="567" w:type="dxa"/>
            <w:gridSpan w:val="2"/>
            <w:tcBorders>
              <w:top w:val="single" w:sz="6" w:space="0" w:color="auto"/>
              <w:left w:val="single" w:sz="6" w:space="0" w:color="auto"/>
              <w:bottom w:val="single" w:sz="6" w:space="0" w:color="auto"/>
              <w:right w:val="single" w:sz="6" w:space="0" w:color="auto"/>
            </w:tcBorders>
          </w:tcPr>
          <w:p w:rsidR="00BC5F54" w:rsidRPr="002507E7" w:rsidRDefault="00BC5F54" w:rsidP="00D67ADA">
            <w:pPr>
              <w:pStyle w:val="ConsPlusNormal"/>
              <w:widowControl/>
              <w:ind w:firstLine="0"/>
              <w:rPr>
                <w:rFonts w:ascii="Times New Roman" w:hAnsi="Times New Roman"/>
                <w:sz w:val="24"/>
                <w:szCs w:val="24"/>
              </w:rPr>
            </w:pPr>
            <w:r w:rsidRPr="002507E7">
              <w:rPr>
                <w:rFonts w:ascii="Times New Roman" w:hAnsi="Times New Roman"/>
                <w:sz w:val="24"/>
                <w:szCs w:val="24"/>
              </w:rPr>
              <w:t>3.1.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C5F54" w:rsidRPr="002507E7" w:rsidRDefault="00BC5F54" w:rsidP="00D67ADA">
            <w:pPr>
              <w:pStyle w:val="ConsPlusNormal"/>
              <w:ind w:firstLine="0"/>
              <w:rPr>
                <w:rFonts w:ascii="Times New Roman" w:hAnsi="Times New Roman"/>
                <w:sz w:val="24"/>
                <w:szCs w:val="24"/>
                <w:shd w:val="clear" w:color="auto" w:fill="FFFFFF"/>
              </w:rPr>
            </w:pPr>
            <w:r w:rsidRPr="002507E7">
              <w:rPr>
                <w:rFonts w:ascii="Times New Roman" w:hAnsi="Times New Roman"/>
                <w:sz w:val="24"/>
                <w:szCs w:val="24"/>
                <w:shd w:val="clear" w:color="auto" w:fill="FFFFFF"/>
              </w:rPr>
              <w:t xml:space="preserve">Количество проявлений межнациональных, межконфессиональных конфликтов </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C5F54" w:rsidRPr="002507E7" w:rsidRDefault="00BC5F54" w:rsidP="00D67ADA">
            <w:pPr>
              <w:pStyle w:val="ConsPlusNormal"/>
              <w:widowControl/>
              <w:ind w:firstLine="0"/>
              <w:rPr>
                <w:rFonts w:ascii="Times New Roman" w:hAnsi="Times New Roman"/>
                <w:sz w:val="24"/>
                <w:szCs w:val="24"/>
              </w:rPr>
            </w:pPr>
            <w:r w:rsidRPr="002507E7">
              <w:rPr>
                <w:rFonts w:ascii="Times New Roman" w:hAnsi="Times New Roman"/>
                <w:sz w:val="24"/>
                <w:szCs w:val="24"/>
              </w:rPr>
              <w:t xml:space="preserve">единиц </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C5F54" w:rsidRPr="002507E7" w:rsidRDefault="00BC5F54" w:rsidP="00D67ADA">
            <w:pPr>
              <w:pStyle w:val="ConsPlusNormal"/>
              <w:widowControl/>
              <w:ind w:firstLine="0"/>
              <w:rPr>
                <w:rFonts w:ascii="Times New Roman" w:hAnsi="Times New Roman"/>
                <w:sz w:val="24"/>
                <w:szCs w:val="24"/>
              </w:rPr>
            </w:pPr>
            <w:r w:rsidRPr="002507E7">
              <w:rPr>
                <w:rFonts w:ascii="Times New Roman" w:hAnsi="Times New Roman"/>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2507E7" w:rsidRDefault="00BC5F54" w:rsidP="00D67ADA">
            <w:pPr>
              <w:pStyle w:val="ConsPlusNormal"/>
              <w:widowControl/>
              <w:ind w:firstLine="72"/>
              <w:jc w:val="center"/>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C5F54" w:rsidRPr="007D043E" w:rsidRDefault="00BC5F54" w:rsidP="00D67ADA">
            <w:pPr>
              <w:pStyle w:val="ConsPlusNormal"/>
              <w:widowControl/>
              <w:ind w:firstLine="72"/>
              <w:jc w:val="center"/>
              <w:rPr>
                <w:rFonts w:ascii="Times New Roman" w:hAnsi="Times New Roman"/>
                <w:sz w:val="24"/>
                <w:szCs w:val="24"/>
              </w:rPr>
            </w:pPr>
            <w:r w:rsidRPr="007D043E">
              <w:rPr>
                <w:rFonts w:ascii="Times New Roman" w:hAnsi="Times New Roman"/>
                <w:sz w:val="24"/>
                <w:szCs w:val="24"/>
              </w:rPr>
              <w:t>0</w:t>
            </w:r>
          </w:p>
        </w:tc>
        <w:tc>
          <w:tcPr>
            <w:tcW w:w="1701"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BC5F54" w:rsidRPr="007D043E" w:rsidRDefault="00BC5F54" w:rsidP="00D67ADA">
            <w:pPr>
              <w:pStyle w:val="ConsPlusNormal"/>
              <w:widowControl/>
              <w:ind w:firstLine="72"/>
              <w:jc w:val="center"/>
              <w:rPr>
                <w:rFonts w:ascii="Times New Roman" w:hAnsi="Times New Roman"/>
                <w:sz w:val="24"/>
                <w:szCs w:val="24"/>
              </w:rPr>
            </w:pPr>
            <w:r w:rsidRPr="007D043E">
              <w:rPr>
                <w:rFonts w:ascii="Times New Roman" w:hAnsi="Times New Roman"/>
                <w:sz w:val="24"/>
                <w:szCs w:val="24"/>
              </w:rPr>
              <w:t>0</w:t>
            </w:r>
          </w:p>
        </w:tc>
        <w:tc>
          <w:tcPr>
            <w:tcW w:w="1702"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BC5F54" w:rsidRPr="007D043E" w:rsidRDefault="00BC5F54" w:rsidP="00D67ADA">
            <w:pPr>
              <w:pStyle w:val="ConsPlusNormal"/>
              <w:widowControl/>
              <w:ind w:firstLine="72"/>
              <w:jc w:val="center"/>
              <w:rPr>
                <w:rFonts w:ascii="Times New Roman" w:hAnsi="Times New Roman"/>
                <w:sz w:val="24"/>
                <w:szCs w:val="24"/>
              </w:rPr>
            </w:pPr>
            <w:r w:rsidRPr="007D043E">
              <w:rPr>
                <w:rFonts w:ascii="Times New Roman" w:hAnsi="Times New Roman"/>
                <w:sz w:val="24"/>
                <w:szCs w:val="24"/>
              </w:rPr>
              <w:t>0</w:t>
            </w:r>
          </w:p>
        </w:tc>
        <w:tc>
          <w:tcPr>
            <w:tcW w:w="1275" w:type="dxa"/>
            <w:tcBorders>
              <w:top w:val="single" w:sz="6" w:space="0" w:color="auto"/>
              <w:bottom w:val="single" w:sz="6" w:space="0" w:color="auto"/>
              <w:right w:val="single" w:sz="6" w:space="0" w:color="auto"/>
            </w:tcBorders>
            <w:vAlign w:val="center"/>
          </w:tcPr>
          <w:p w:rsidR="00BC5F54" w:rsidRPr="007D043E" w:rsidRDefault="00BC5F54" w:rsidP="00D67ADA">
            <w:pPr>
              <w:pStyle w:val="ConsPlusNormal"/>
              <w:widowControl/>
              <w:ind w:firstLine="72"/>
              <w:jc w:val="center"/>
              <w:rPr>
                <w:rFonts w:ascii="Times New Roman" w:hAnsi="Times New Roman"/>
                <w:sz w:val="24"/>
                <w:szCs w:val="24"/>
              </w:rPr>
            </w:pPr>
            <w:r w:rsidRPr="007D043E">
              <w:rPr>
                <w:rFonts w:ascii="Times New Roman" w:hAnsi="Times New Roman"/>
                <w:sz w:val="24"/>
                <w:szCs w:val="24"/>
              </w:rPr>
              <w:t>0</w:t>
            </w:r>
          </w:p>
        </w:tc>
      </w:tr>
    </w:tbl>
    <w:p w:rsidR="00DB5FEA" w:rsidRPr="002507E7" w:rsidRDefault="00DB5FEA" w:rsidP="003C712B">
      <w:pPr>
        <w:pStyle w:val="ConsPlusNormal"/>
        <w:ind w:left="10490" w:hanging="50"/>
        <w:jc w:val="both"/>
        <w:rPr>
          <w:rFonts w:ascii="Times New Roman" w:hAnsi="Times New Roman"/>
          <w:sz w:val="24"/>
          <w:szCs w:val="24"/>
        </w:rPr>
      </w:pPr>
    </w:p>
    <w:p w:rsidR="00050DBB" w:rsidRDefault="00050DBB" w:rsidP="00293A99">
      <w:pPr>
        <w:pStyle w:val="ConsPlusNormal"/>
        <w:ind w:left="10490" w:firstLine="0"/>
        <w:jc w:val="both"/>
        <w:rPr>
          <w:rFonts w:ascii="Times New Roman" w:hAnsi="Times New Roman"/>
          <w:sz w:val="24"/>
          <w:szCs w:val="24"/>
        </w:rPr>
      </w:pPr>
    </w:p>
    <w:p w:rsidR="00050DBB" w:rsidRDefault="00050DBB" w:rsidP="00293A99">
      <w:pPr>
        <w:pStyle w:val="ConsPlusNormal"/>
        <w:ind w:left="10490" w:firstLine="0"/>
        <w:jc w:val="both"/>
        <w:rPr>
          <w:rFonts w:ascii="Times New Roman" w:hAnsi="Times New Roman"/>
          <w:sz w:val="24"/>
          <w:szCs w:val="24"/>
        </w:rPr>
      </w:pPr>
    </w:p>
    <w:p w:rsidR="003C712B" w:rsidRPr="002507E7" w:rsidRDefault="003C712B" w:rsidP="00293A99">
      <w:pPr>
        <w:pStyle w:val="ConsPlusNormal"/>
        <w:ind w:left="10490" w:firstLine="0"/>
        <w:jc w:val="both"/>
        <w:rPr>
          <w:rFonts w:ascii="Times New Roman" w:hAnsi="Times New Roman"/>
          <w:sz w:val="24"/>
          <w:szCs w:val="24"/>
        </w:rPr>
      </w:pPr>
      <w:r w:rsidRPr="002507E7">
        <w:rPr>
          <w:rFonts w:ascii="Times New Roman" w:hAnsi="Times New Roman"/>
          <w:sz w:val="24"/>
          <w:szCs w:val="24"/>
        </w:rPr>
        <w:lastRenderedPageBreak/>
        <w:t xml:space="preserve">Приложение  </w:t>
      </w:r>
      <w:r w:rsidR="00254FE3" w:rsidRPr="002507E7">
        <w:rPr>
          <w:rFonts w:ascii="Times New Roman" w:hAnsi="Times New Roman"/>
          <w:sz w:val="24"/>
          <w:szCs w:val="24"/>
        </w:rPr>
        <w:t>№</w:t>
      </w:r>
      <w:r w:rsidRPr="002507E7">
        <w:rPr>
          <w:rFonts w:ascii="Times New Roman" w:hAnsi="Times New Roman"/>
          <w:sz w:val="24"/>
          <w:szCs w:val="24"/>
        </w:rPr>
        <w:t xml:space="preserve"> 2</w:t>
      </w:r>
    </w:p>
    <w:p w:rsidR="003C712B" w:rsidRPr="002507E7" w:rsidRDefault="003C712B" w:rsidP="00293A99">
      <w:pPr>
        <w:pStyle w:val="ConsPlusNormal"/>
        <w:ind w:left="10490" w:firstLine="0"/>
        <w:jc w:val="both"/>
        <w:rPr>
          <w:rFonts w:ascii="Times New Roman" w:hAnsi="Times New Roman"/>
          <w:b/>
          <w:bCs/>
          <w:sz w:val="24"/>
          <w:szCs w:val="24"/>
        </w:rPr>
      </w:pPr>
      <w:r w:rsidRPr="002507E7">
        <w:rPr>
          <w:rFonts w:ascii="Times New Roman" w:hAnsi="Times New Roman"/>
          <w:sz w:val="24"/>
          <w:szCs w:val="24"/>
        </w:rPr>
        <w:t xml:space="preserve"> к подпрограмме  6</w:t>
      </w:r>
      <w:r w:rsidRPr="002507E7">
        <w:rPr>
          <w:rFonts w:ascii="Times New Roman" w:hAnsi="Times New Roman"/>
          <w:b/>
          <w:bCs/>
          <w:sz w:val="24"/>
          <w:szCs w:val="24"/>
        </w:rPr>
        <w:t>«</w:t>
      </w:r>
      <w:r w:rsidRPr="002507E7">
        <w:rPr>
          <w:rFonts w:ascii="Times New Roman" w:hAnsi="Times New Roman"/>
          <w:sz w:val="24"/>
          <w:szCs w:val="24"/>
        </w:rPr>
        <w:t>Укрепление единства и этнокультурное развитие народов»</w:t>
      </w:r>
    </w:p>
    <w:p w:rsidR="003C712B" w:rsidRPr="002507E7" w:rsidRDefault="003C712B" w:rsidP="00336B29">
      <w:pPr>
        <w:spacing w:after="0" w:line="240" w:lineRule="auto"/>
        <w:jc w:val="center"/>
        <w:rPr>
          <w:rFonts w:ascii="Times New Roman" w:hAnsi="Times New Roman"/>
          <w:b/>
          <w:bCs/>
          <w:sz w:val="24"/>
          <w:szCs w:val="24"/>
          <w:lang w:eastAsia="ru-RU"/>
        </w:rPr>
      </w:pPr>
      <w:r w:rsidRPr="002507E7">
        <w:rPr>
          <w:rFonts w:ascii="Times New Roman" w:hAnsi="Times New Roman"/>
          <w:b/>
          <w:bCs/>
          <w:sz w:val="24"/>
          <w:szCs w:val="24"/>
          <w:lang w:eastAsia="ru-RU"/>
        </w:rPr>
        <w:t>Перечень Мероприятий подпрограммы 6</w:t>
      </w:r>
      <w:r w:rsidRPr="002507E7">
        <w:rPr>
          <w:rFonts w:ascii="Times New Roman" w:hAnsi="Times New Roman"/>
          <w:b/>
          <w:bCs/>
          <w:sz w:val="24"/>
          <w:szCs w:val="24"/>
          <w:lang w:eastAsia="ru-RU"/>
        </w:rPr>
        <w:br/>
        <w:t>«Укрепление межнационального и межконфессионального согласия народов»</w:t>
      </w:r>
    </w:p>
    <w:p w:rsidR="005E7C60" w:rsidRPr="002507E7" w:rsidRDefault="005E7C60" w:rsidP="009B11C7">
      <w:pPr>
        <w:spacing w:after="0" w:line="240" w:lineRule="auto"/>
        <w:jc w:val="both"/>
        <w:rPr>
          <w:rFonts w:ascii="Times New Roman" w:hAnsi="Times New Roman"/>
          <w:sz w:val="24"/>
          <w:szCs w:val="24"/>
        </w:rPr>
      </w:pPr>
    </w:p>
    <w:tbl>
      <w:tblPr>
        <w:tblStyle w:val="a7"/>
        <w:tblW w:w="14578" w:type="dxa"/>
        <w:tblLayout w:type="fixed"/>
        <w:tblLook w:val="04A0" w:firstRow="1" w:lastRow="0" w:firstColumn="1" w:lastColumn="0" w:noHBand="0" w:noVBand="1"/>
      </w:tblPr>
      <w:tblGrid>
        <w:gridCol w:w="516"/>
        <w:gridCol w:w="2427"/>
        <w:gridCol w:w="1286"/>
        <w:gridCol w:w="739"/>
        <w:gridCol w:w="695"/>
        <w:gridCol w:w="1426"/>
        <w:gridCol w:w="548"/>
        <w:gridCol w:w="964"/>
        <w:gridCol w:w="24"/>
        <w:gridCol w:w="941"/>
        <w:gridCol w:w="121"/>
        <w:gridCol w:w="1025"/>
        <w:gridCol w:w="38"/>
        <w:gridCol w:w="1184"/>
        <w:gridCol w:w="977"/>
        <w:gridCol w:w="1667"/>
      </w:tblGrid>
      <w:tr w:rsidR="00CD6EF0" w:rsidRPr="002507E7" w:rsidTr="00050DBB">
        <w:trPr>
          <w:trHeight w:val="300"/>
        </w:trPr>
        <w:tc>
          <w:tcPr>
            <w:tcW w:w="516" w:type="dxa"/>
            <w:vMerge w:val="restart"/>
            <w:hideMark/>
          </w:tcPr>
          <w:p w:rsidR="00CD6EF0" w:rsidRPr="00F77293" w:rsidRDefault="00CD6EF0" w:rsidP="00CD6EF0">
            <w:pPr>
              <w:spacing w:after="0" w:line="240" w:lineRule="auto"/>
              <w:jc w:val="center"/>
              <w:rPr>
                <w:rFonts w:eastAsia="Times New Roman"/>
                <w:lang w:eastAsia="ru-RU"/>
              </w:rPr>
            </w:pPr>
            <w:r w:rsidRPr="00F77293">
              <w:rPr>
                <w:rFonts w:eastAsia="Times New Roman"/>
                <w:lang w:eastAsia="ru-RU"/>
              </w:rPr>
              <w:t xml:space="preserve">№ </w:t>
            </w:r>
            <w:proofErr w:type="gramStart"/>
            <w:r w:rsidRPr="00F77293">
              <w:rPr>
                <w:rFonts w:eastAsia="Times New Roman"/>
                <w:lang w:eastAsia="ru-RU"/>
              </w:rPr>
              <w:t>п</w:t>
            </w:r>
            <w:proofErr w:type="gramEnd"/>
            <w:r w:rsidRPr="00F77293">
              <w:rPr>
                <w:rFonts w:eastAsia="Times New Roman"/>
                <w:lang w:eastAsia="ru-RU"/>
              </w:rPr>
              <w:t>/п</w:t>
            </w:r>
          </w:p>
        </w:tc>
        <w:tc>
          <w:tcPr>
            <w:tcW w:w="2427" w:type="dxa"/>
            <w:vMerge w:val="restart"/>
            <w:hideMark/>
          </w:tcPr>
          <w:p w:rsidR="00CD6EF0" w:rsidRPr="00F77293" w:rsidRDefault="00CD6EF0" w:rsidP="00CD6EF0">
            <w:pPr>
              <w:spacing w:after="0" w:line="240" w:lineRule="auto"/>
              <w:jc w:val="center"/>
              <w:rPr>
                <w:rFonts w:eastAsia="Times New Roman"/>
                <w:lang w:eastAsia="ru-RU"/>
              </w:rPr>
            </w:pPr>
            <w:r w:rsidRPr="00F77293">
              <w:rPr>
                <w:rFonts w:eastAsia="Times New Roman"/>
                <w:lang w:eastAsia="ru-RU"/>
              </w:rPr>
              <w:t>Программные мероприятия, обеспечивающие выполнение задач</w:t>
            </w:r>
          </w:p>
        </w:tc>
        <w:tc>
          <w:tcPr>
            <w:tcW w:w="1286" w:type="dxa"/>
            <w:vMerge w:val="restart"/>
            <w:hideMark/>
          </w:tcPr>
          <w:p w:rsidR="00CD6EF0" w:rsidRPr="00F77293" w:rsidRDefault="00CD6EF0" w:rsidP="00CD6EF0">
            <w:pPr>
              <w:spacing w:after="0" w:line="240" w:lineRule="auto"/>
              <w:jc w:val="center"/>
              <w:rPr>
                <w:rFonts w:eastAsia="Times New Roman"/>
                <w:lang w:eastAsia="ru-RU"/>
              </w:rPr>
            </w:pPr>
            <w:r w:rsidRPr="00F77293">
              <w:rPr>
                <w:rFonts w:eastAsia="Times New Roman"/>
                <w:lang w:eastAsia="ru-RU"/>
              </w:rPr>
              <w:t>ГРБС</w:t>
            </w:r>
          </w:p>
        </w:tc>
        <w:tc>
          <w:tcPr>
            <w:tcW w:w="3406" w:type="dxa"/>
            <w:gridSpan w:val="4"/>
            <w:hideMark/>
          </w:tcPr>
          <w:p w:rsidR="00CD6EF0" w:rsidRPr="00F77293" w:rsidRDefault="00CD6EF0" w:rsidP="00CD6EF0">
            <w:pPr>
              <w:spacing w:after="0" w:line="240" w:lineRule="auto"/>
              <w:jc w:val="center"/>
              <w:rPr>
                <w:rFonts w:eastAsia="Times New Roman"/>
                <w:lang w:eastAsia="ru-RU"/>
              </w:rPr>
            </w:pPr>
            <w:r w:rsidRPr="00F77293">
              <w:rPr>
                <w:rFonts w:eastAsia="Times New Roman"/>
                <w:lang w:eastAsia="ru-RU"/>
              </w:rPr>
              <w:t>Код бюджетной классификации</w:t>
            </w:r>
          </w:p>
        </w:tc>
        <w:tc>
          <w:tcPr>
            <w:tcW w:w="5274" w:type="dxa"/>
            <w:gridSpan w:val="8"/>
            <w:hideMark/>
          </w:tcPr>
          <w:p w:rsidR="00CD6EF0" w:rsidRPr="00F77293" w:rsidRDefault="00CD6EF0" w:rsidP="00CD6EF0">
            <w:pPr>
              <w:spacing w:after="0" w:line="240" w:lineRule="auto"/>
              <w:jc w:val="center"/>
              <w:rPr>
                <w:rFonts w:eastAsia="Times New Roman"/>
                <w:lang w:eastAsia="ru-RU"/>
              </w:rPr>
            </w:pPr>
            <w:r w:rsidRPr="00F77293">
              <w:rPr>
                <w:rFonts w:eastAsia="Times New Roman"/>
                <w:lang w:eastAsia="ru-RU"/>
              </w:rPr>
              <w:t>Расходы (</w:t>
            </w:r>
            <w:proofErr w:type="spellStart"/>
            <w:r w:rsidRPr="00F77293">
              <w:rPr>
                <w:rFonts w:eastAsia="Times New Roman"/>
                <w:lang w:eastAsia="ru-RU"/>
              </w:rPr>
              <w:t>тыс</w:t>
            </w:r>
            <w:proofErr w:type="gramStart"/>
            <w:r w:rsidRPr="00F77293">
              <w:rPr>
                <w:rFonts w:eastAsia="Times New Roman"/>
                <w:lang w:eastAsia="ru-RU"/>
              </w:rPr>
              <w:t>.р</w:t>
            </w:r>
            <w:proofErr w:type="gramEnd"/>
            <w:r w:rsidRPr="00F77293">
              <w:rPr>
                <w:rFonts w:eastAsia="Times New Roman"/>
                <w:lang w:eastAsia="ru-RU"/>
              </w:rPr>
              <w:t>ублей</w:t>
            </w:r>
            <w:proofErr w:type="spellEnd"/>
            <w:r w:rsidRPr="00F77293">
              <w:rPr>
                <w:rFonts w:eastAsia="Times New Roman"/>
                <w:lang w:eastAsia="ru-RU"/>
              </w:rPr>
              <w:t>), годы</w:t>
            </w:r>
          </w:p>
        </w:tc>
        <w:tc>
          <w:tcPr>
            <w:tcW w:w="1667" w:type="dxa"/>
            <w:vMerge w:val="restart"/>
            <w:hideMark/>
          </w:tcPr>
          <w:p w:rsidR="00CD6EF0" w:rsidRPr="00F77293" w:rsidRDefault="00CD6EF0" w:rsidP="00CD6EF0">
            <w:pPr>
              <w:spacing w:after="0" w:line="240" w:lineRule="auto"/>
              <w:jc w:val="center"/>
              <w:rPr>
                <w:rFonts w:eastAsia="Times New Roman"/>
                <w:lang w:eastAsia="ru-RU"/>
              </w:rPr>
            </w:pPr>
            <w:r w:rsidRPr="00F77293">
              <w:rPr>
                <w:rFonts w:eastAsia="Times New Roman"/>
                <w:lang w:eastAsia="ru-RU"/>
              </w:rPr>
              <w:t>Ожидаемый результат от</w:t>
            </w:r>
            <w:r w:rsidRPr="00F77293">
              <w:rPr>
                <w:rFonts w:eastAsia="Times New Roman"/>
                <w:lang w:eastAsia="ru-RU"/>
              </w:rPr>
              <w:br/>
              <w:t>реализованных программных мероприятий (в натуральном  выражении), эффект</w:t>
            </w:r>
          </w:p>
        </w:tc>
      </w:tr>
      <w:tr w:rsidR="007A52DC" w:rsidRPr="002507E7" w:rsidTr="00050DBB">
        <w:trPr>
          <w:trHeight w:val="1437"/>
        </w:trPr>
        <w:tc>
          <w:tcPr>
            <w:tcW w:w="516" w:type="dxa"/>
            <w:vMerge/>
            <w:hideMark/>
          </w:tcPr>
          <w:p w:rsidR="007A52DC" w:rsidRPr="00F77293" w:rsidRDefault="007A52DC" w:rsidP="00CD6EF0">
            <w:pPr>
              <w:spacing w:after="0" w:line="240" w:lineRule="auto"/>
              <w:rPr>
                <w:rFonts w:eastAsia="Times New Roman"/>
                <w:lang w:eastAsia="ru-RU"/>
              </w:rPr>
            </w:pPr>
          </w:p>
        </w:tc>
        <w:tc>
          <w:tcPr>
            <w:tcW w:w="2427" w:type="dxa"/>
            <w:vMerge/>
            <w:hideMark/>
          </w:tcPr>
          <w:p w:rsidR="007A52DC" w:rsidRPr="00F77293" w:rsidRDefault="007A52DC" w:rsidP="00CD6EF0">
            <w:pPr>
              <w:spacing w:after="0" w:line="240" w:lineRule="auto"/>
              <w:rPr>
                <w:rFonts w:eastAsia="Times New Roman"/>
                <w:lang w:eastAsia="ru-RU"/>
              </w:rPr>
            </w:pPr>
          </w:p>
        </w:tc>
        <w:tc>
          <w:tcPr>
            <w:tcW w:w="1286" w:type="dxa"/>
            <w:vMerge/>
            <w:hideMark/>
          </w:tcPr>
          <w:p w:rsidR="007A52DC" w:rsidRPr="00F77293" w:rsidRDefault="007A52DC" w:rsidP="00CD6EF0">
            <w:pPr>
              <w:spacing w:after="0" w:line="240" w:lineRule="auto"/>
              <w:rPr>
                <w:rFonts w:eastAsia="Times New Roman"/>
                <w:lang w:eastAsia="ru-RU"/>
              </w:rPr>
            </w:pPr>
          </w:p>
        </w:tc>
        <w:tc>
          <w:tcPr>
            <w:tcW w:w="739"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ГРБС</w:t>
            </w:r>
          </w:p>
        </w:tc>
        <w:tc>
          <w:tcPr>
            <w:tcW w:w="695" w:type="dxa"/>
            <w:hideMark/>
          </w:tcPr>
          <w:p w:rsidR="007A52DC" w:rsidRPr="00F77293" w:rsidRDefault="007A52DC" w:rsidP="00CD6EF0">
            <w:pPr>
              <w:spacing w:after="0" w:line="240" w:lineRule="auto"/>
              <w:jc w:val="center"/>
              <w:rPr>
                <w:rFonts w:eastAsia="Times New Roman"/>
                <w:lang w:eastAsia="ru-RU"/>
              </w:rPr>
            </w:pPr>
            <w:proofErr w:type="spellStart"/>
            <w:r w:rsidRPr="00F77293">
              <w:rPr>
                <w:rFonts w:eastAsia="Times New Roman"/>
                <w:lang w:eastAsia="ru-RU"/>
              </w:rPr>
              <w:t>РзПр</w:t>
            </w:r>
            <w:proofErr w:type="spellEnd"/>
          </w:p>
        </w:tc>
        <w:tc>
          <w:tcPr>
            <w:tcW w:w="142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ЦСР</w:t>
            </w:r>
          </w:p>
        </w:tc>
        <w:tc>
          <w:tcPr>
            <w:tcW w:w="54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ВР</w:t>
            </w:r>
          </w:p>
        </w:tc>
        <w:tc>
          <w:tcPr>
            <w:tcW w:w="988" w:type="dxa"/>
            <w:gridSpan w:val="2"/>
            <w:hideMark/>
          </w:tcPr>
          <w:p w:rsidR="007A52DC" w:rsidRPr="00F77293" w:rsidRDefault="007A52DC" w:rsidP="00BD56CE">
            <w:pPr>
              <w:spacing w:after="0" w:line="240" w:lineRule="auto"/>
              <w:jc w:val="center"/>
              <w:rPr>
                <w:rFonts w:eastAsia="Times New Roman"/>
                <w:lang w:eastAsia="ru-RU"/>
              </w:rPr>
            </w:pPr>
            <w:r w:rsidRPr="00F77293">
              <w:rPr>
                <w:rFonts w:eastAsia="Times New Roman"/>
                <w:lang w:eastAsia="ru-RU"/>
              </w:rPr>
              <w:t>Отчетный финансовый год  202</w:t>
            </w:r>
            <w:r w:rsidR="00BC5F54" w:rsidRPr="00F77293">
              <w:rPr>
                <w:rFonts w:eastAsia="Times New Roman"/>
                <w:lang w:eastAsia="ru-RU"/>
              </w:rPr>
              <w:t>4</w:t>
            </w:r>
          </w:p>
        </w:tc>
        <w:tc>
          <w:tcPr>
            <w:tcW w:w="1062" w:type="dxa"/>
            <w:gridSpan w:val="2"/>
            <w:hideMark/>
          </w:tcPr>
          <w:p w:rsidR="007A52DC" w:rsidRPr="00F77293" w:rsidRDefault="007A52DC" w:rsidP="007A52DC">
            <w:pPr>
              <w:spacing w:after="0" w:line="240" w:lineRule="auto"/>
              <w:jc w:val="center"/>
              <w:rPr>
                <w:rFonts w:eastAsia="Times New Roman"/>
                <w:lang w:eastAsia="ru-RU"/>
              </w:rPr>
            </w:pPr>
            <w:r w:rsidRPr="00F77293">
              <w:rPr>
                <w:rFonts w:eastAsia="Times New Roman"/>
                <w:lang w:eastAsia="ru-RU"/>
              </w:rPr>
              <w:t>Очередной финансовый год 202</w:t>
            </w:r>
            <w:r w:rsidR="00BC5F54" w:rsidRPr="00F77293">
              <w:rPr>
                <w:rFonts w:eastAsia="Times New Roman"/>
                <w:lang w:eastAsia="ru-RU"/>
              </w:rPr>
              <w:t>5</w:t>
            </w:r>
          </w:p>
        </w:tc>
        <w:tc>
          <w:tcPr>
            <w:tcW w:w="1063" w:type="dxa"/>
            <w:gridSpan w:val="2"/>
          </w:tcPr>
          <w:p w:rsidR="007A52DC" w:rsidRPr="00F77293" w:rsidRDefault="007A52DC" w:rsidP="00222BBA">
            <w:pPr>
              <w:spacing w:after="0" w:line="240" w:lineRule="auto"/>
              <w:jc w:val="center"/>
              <w:rPr>
                <w:rFonts w:eastAsia="Times New Roman"/>
                <w:lang w:eastAsia="ru-RU"/>
              </w:rPr>
            </w:pPr>
            <w:r w:rsidRPr="00F77293">
              <w:rPr>
                <w:rFonts w:eastAsia="Times New Roman"/>
                <w:lang w:eastAsia="ru-RU"/>
              </w:rPr>
              <w:t>Первый год планового периода 202</w:t>
            </w:r>
            <w:r w:rsidR="00BC5F54" w:rsidRPr="00F77293">
              <w:rPr>
                <w:rFonts w:eastAsia="Times New Roman"/>
                <w:lang w:eastAsia="ru-RU"/>
              </w:rPr>
              <w:t>6</w:t>
            </w:r>
          </w:p>
        </w:tc>
        <w:tc>
          <w:tcPr>
            <w:tcW w:w="1184" w:type="dxa"/>
            <w:hideMark/>
          </w:tcPr>
          <w:p w:rsidR="007A52DC" w:rsidRPr="00F77293" w:rsidRDefault="007A52DC" w:rsidP="00BD56CE">
            <w:pPr>
              <w:spacing w:after="0" w:line="240" w:lineRule="auto"/>
              <w:jc w:val="center"/>
              <w:rPr>
                <w:rFonts w:eastAsia="Times New Roman"/>
                <w:lang w:eastAsia="ru-RU"/>
              </w:rPr>
            </w:pPr>
            <w:r w:rsidRPr="00F77293">
              <w:rPr>
                <w:rFonts w:eastAsia="Times New Roman"/>
                <w:lang w:eastAsia="ru-RU"/>
              </w:rPr>
              <w:t>Второй год планового периода 202</w:t>
            </w:r>
            <w:r w:rsidR="00BC5F54" w:rsidRPr="00F77293">
              <w:rPr>
                <w:rFonts w:eastAsia="Times New Roman"/>
                <w:lang w:eastAsia="ru-RU"/>
              </w:rPr>
              <w:t>7</w:t>
            </w:r>
          </w:p>
        </w:tc>
        <w:tc>
          <w:tcPr>
            <w:tcW w:w="977"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Итого на период</w:t>
            </w:r>
          </w:p>
        </w:tc>
        <w:tc>
          <w:tcPr>
            <w:tcW w:w="1667" w:type="dxa"/>
            <w:vMerge/>
            <w:hideMark/>
          </w:tcPr>
          <w:p w:rsidR="007A52DC" w:rsidRPr="00F77293" w:rsidRDefault="007A52DC" w:rsidP="00CD6EF0">
            <w:pPr>
              <w:spacing w:after="0" w:line="240" w:lineRule="auto"/>
              <w:rPr>
                <w:rFonts w:eastAsia="Times New Roman"/>
                <w:lang w:eastAsia="ru-RU"/>
              </w:rPr>
            </w:pPr>
          </w:p>
        </w:tc>
      </w:tr>
      <w:tr w:rsidR="007A52DC" w:rsidRPr="002507E7" w:rsidTr="00050DBB">
        <w:trPr>
          <w:trHeight w:val="349"/>
        </w:trPr>
        <w:tc>
          <w:tcPr>
            <w:tcW w:w="14578" w:type="dxa"/>
            <w:gridSpan w:val="16"/>
            <w:hideMark/>
          </w:tcPr>
          <w:p w:rsidR="007A52DC" w:rsidRPr="00F77293" w:rsidRDefault="007A52DC" w:rsidP="00CD6EF0">
            <w:pPr>
              <w:spacing w:after="0" w:line="240" w:lineRule="auto"/>
              <w:jc w:val="center"/>
              <w:rPr>
                <w:rFonts w:eastAsia="Times New Roman"/>
                <w:b/>
                <w:bCs/>
                <w:lang w:eastAsia="ru-RU"/>
              </w:rPr>
            </w:pPr>
            <w:r w:rsidRPr="00F77293">
              <w:rPr>
                <w:rFonts w:eastAsia="Times New Roman"/>
                <w:b/>
                <w:bCs/>
                <w:lang w:eastAsia="ru-RU"/>
              </w:rPr>
              <w:t>Цель подпрограммы: Реализация мер по укреплению межнационального и межконфессионального согласия</w:t>
            </w:r>
          </w:p>
        </w:tc>
      </w:tr>
      <w:tr w:rsidR="007A52DC" w:rsidRPr="002507E7" w:rsidTr="00050DBB">
        <w:trPr>
          <w:trHeight w:val="411"/>
        </w:trPr>
        <w:tc>
          <w:tcPr>
            <w:tcW w:w="14578" w:type="dxa"/>
            <w:gridSpan w:val="16"/>
            <w:hideMark/>
          </w:tcPr>
          <w:p w:rsidR="007A52DC" w:rsidRPr="00F77293" w:rsidRDefault="007A52DC" w:rsidP="00CD6EF0">
            <w:pPr>
              <w:spacing w:after="0" w:line="240" w:lineRule="auto"/>
              <w:jc w:val="center"/>
              <w:rPr>
                <w:rFonts w:eastAsia="Times New Roman"/>
                <w:b/>
                <w:bCs/>
                <w:lang w:eastAsia="ru-RU"/>
              </w:rPr>
            </w:pPr>
            <w:r w:rsidRPr="00F77293">
              <w:rPr>
                <w:rFonts w:eastAsia="Times New Roman"/>
                <w:b/>
                <w:bCs/>
                <w:lang w:eastAsia="ru-RU"/>
              </w:rPr>
              <w:t>Задача 1. Сохранение и развитие духовных и культурных традиций народностей, проживающих на территории Большемуртинского района</w:t>
            </w:r>
          </w:p>
        </w:tc>
      </w:tr>
      <w:tr w:rsidR="007A52DC" w:rsidRPr="002507E7" w:rsidTr="00050DBB">
        <w:trPr>
          <w:trHeight w:val="70"/>
        </w:trPr>
        <w:tc>
          <w:tcPr>
            <w:tcW w:w="516" w:type="dxa"/>
            <w:hideMark/>
          </w:tcPr>
          <w:p w:rsidR="007A52DC" w:rsidRPr="00F77293" w:rsidRDefault="007A52DC" w:rsidP="00CD6EF0">
            <w:pPr>
              <w:spacing w:after="0" w:line="240" w:lineRule="auto"/>
              <w:rPr>
                <w:rFonts w:eastAsia="Times New Roman"/>
                <w:b/>
                <w:bCs/>
                <w:lang w:eastAsia="ru-RU"/>
              </w:rPr>
            </w:pPr>
            <w:r w:rsidRPr="00F77293">
              <w:rPr>
                <w:rFonts w:eastAsia="Times New Roman"/>
                <w:b/>
                <w:bCs/>
                <w:lang w:eastAsia="ru-RU"/>
              </w:rPr>
              <w:t>1.1</w:t>
            </w:r>
          </w:p>
        </w:tc>
        <w:tc>
          <w:tcPr>
            <w:tcW w:w="2427" w:type="dxa"/>
            <w:hideMark/>
          </w:tcPr>
          <w:p w:rsidR="007A52DC" w:rsidRPr="00F77293" w:rsidRDefault="007A52DC" w:rsidP="00CD6EF0">
            <w:pPr>
              <w:spacing w:after="0" w:line="240" w:lineRule="auto"/>
              <w:jc w:val="both"/>
              <w:rPr>
                <w:rFonts w:eastAsia="Times New Roman"/>
                <w:lang w:eastAsia="ru-RU"/>
              </w:rPr>
            </w:pPr>
            <w:r w:rsidRPr="00F77293">
              <w:rPr>
                <w:rFonts w:eastAsia="Times New Roman"/>
                <w:lang w:eastAsia="ru-RU"/>
              </w:rPr>
              <w:t>Праздник татарской культуры «Сабантуй» (окончание весенних полевых работ)</w:t>
            </w:r>
          </w:p>
        </w:tc>
        <w:tc>
          <w:tcPr>
            <w:tcW w:w="1286" w:type="dxa"/>
            <w:hideMark/>
          </w:tcPr>
          <w:p w:rsidR="007A52DC" w:rsidRPr="00F77293" w:rsidRDefault="007A52DC" w:rsidP="00CD6EF0">
            <w:pPr>
              <w:spacing w:after="240" w:line="240" w:lineRule="auto"/>
              <w:jc w:val="center"/>
              <w:rPr>
                <w:rFonts w:eastAsia="Times New Roman"/>
                <w:lang w:eastAsia="ru-RU"/>
              </w:rPr>
            </w:pPr>
            <w:r w:rsidRPr="00F77293">
              <w:rPr>
                <w:rFonts w:eastAsia="Times New Roman"/>
                <w:lang w:eastAsia="ru-RU"/>
              </w:rPr>
              <w:t xml:space="preserve">Отдел культуры </w:t>
            </w:r>
            <w:r w:rsidRPr="00F77293">
              <w:rPr>
                <w:rFonts w:eastAsia="Times New Roman"/>
                <w:lang w:eastAsia="ru-RU"/>
              </w:rPr>
              <w:br/>
              <w:t xml:space="preserve">и кино </w:t>
            </w:r>
          </w:p>
        </w:tc>
        <w:tc>
          <w:tcPr>
            <w:tcW w:w="739"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612</w:t>
            </w:r>
          </w:p>
        </w:tc>
        <w:tc>
          <w:tcPr>
            <w:tcW w:w="988" w:type="dxa"/>
            <w:gridSpan w:val="2"/>
            <w:hideMark/>
          </w:tcPr>
          <w:p w:rsidR="007A52DC" w:rsidRPr="00F77293" w:rsidRDefault="002C00FC" w:rsidP="007A52DC">
            <w:pPr>
              <w:spacing w:after="0" w:line="240" w:lineRule="auto"/>
              <w:jc w:val="center"/>
              <w:rPr>
                <w:rFonts w:eastAsia="Times New Roman"/>
                <w:lang w:eastAsia="ru-RU"/>
              </w:rPr>
            </w:pPr>
            <w:r w:rsidRPr="00F77293">
              <w:rPr>
                <w:rFonts w:eastAsia="Times New Roman"/>
                <w:lang w:eastAsia="ru-RU"/>
              </w:rPr>
              <w:t>73,0</w:t>
            </w:r>
          </w:p>
        </w:tc>
        <w:tc>
          <w:tcPr>
            <w:tcW w:w="1062" w:type="dxa"/>
            <w:gridSpan w:val="2"/>
            <w:hideMark/>
          </w:tcPr>
          <w:p w:rsidR="007A52DC" w:rsidRPr="00F77293" w:rsidRDefault="007A52DC" w:rsidP="007A52DC">
            <w:pPr>
              <w:jc w:val="center"/>
            </w:pPr>
            <w:r w:rsidRPr="00F77293">
              <w:rPr>
                <w:rFonts w:eastAsia="Times New Roman"/>
                <w:lang w:eastAsia="ru-RU"/>
              </w:rPr>
              <w:t>0,0</w:t>
            </w:r>
          </w:p>
        </w:tc>
        <w:tc>
          <w:tcPr>
            <w:tcW w:w="1063" w:type="dxa"/>
            <w:gridSpan w:val="2"/>
          </w:tcPr>
          <w:p w:rsidR="007A52DC" w:rsidRPr="00F77293" w:rsidRDefault="007A52DC" w:rsidP="007A52DC">
            <w:pPr>
              <w:jc w:val="center"/>
            </w:pPr>
            <w:r w:rsidRPr="00F77293">
              <w:rPr>
                <w:rFonts w:eastAsia="Times New Roman"/>
                <w:lang w:eastAsia="ru-RU"/>
              </w:rPr>
              <w:t>0,0</w:t>
            </w:r>
          </w:p>
        </w:tc>
        <w:tc>
          <w:tcPr>
            <w:tcW w:w="1184" w:type="dxa"/>
            <w:hideMark/>
          </w:tcPr>
          <w:p w:rsidR="007A52DC" w:rsidRPr="00F77293" w:rsidRDefault="007A52DC" w:rsidP="007A52DC">
            <w:pPr>
              <w:jc w:val="center"/>
            </w:pPr>
            <w:r w:rsidRPr="00F77293">
              <w:rPr>
                <w:rFonts w:eastAsia="Times New Roman"/>
                <w:lang w:eastAsia="ru-RU"/>
              </w:rPr>
              <w:t>0,0</w:t>
            </w:r>
          </w:p>
        </w:tc>
        <w:tc>
          <w:tcPr>
            <w:tcW w:w="977" w:type="dxa"/>
            <w:hideMark/>
          </w:tcPr>
          <w:p w:rsidR="007A52DC" w:rsidRPr="00F77293" w:rsidRDefault="002C00FC" w:rsidP="007A52DC">
            <w:pPr>
              <w:spacing w:after="0" w:line="240" w:lineRule="auto"/>
              <w:jc w:val="center"/>
              <w:rPr>
                <w:rFonts w:eastAsia="Times New Roman"/>
                <w:b/>
                <w:bCs/>
                <w:lang w:eastAsia="ru-RU"/>
              </w:rPr>
            </w:pPr>
            <w:r w:rsidRPr="00F77293">
              <w:rPr>
                <w:rFonts w:eastAsia="Times New Roman"/>
                <w:b/>
                <w:bCs/>
                <w:lang w:eastAsia="ru-RU"/>
              </w:rPr>
              <w:t>73,0</w:t>
            </w:r>
          </w:p>
        </w:tc>
        <w:tc>
          <w:tcPr>
            <w:tcW w:w="1667"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не менее 300 зрителей и участников ежегодно</w:t>
            </w:r>
          </w:p>
        </w:tc>
      </w:tr>
      <w:tr w:rsidR="007A52DC" w:rsidRPr="002507E7" w:rsidTr="00050DBB">
        <w:trPr>
          <w:trHeight w:val="70"/>
        </w:trPr>
        <w:tc>
          <w:tcPr>
            <w:tcW w:w="516" w:type="dxa"/>
            <w:hideMark/>
          </w:tcPr>
          <w:p w:rsidR="007A52DC" w:rsidRPr="00F77293" w:rsidRDefault="007A52DC" w:rsidP="00CD6EF0">
            <w:pPr>
              <w:spacing w:after="0" w:line="240" w:lineRule="auto"/>
              <w:rPr>
                <w:rFonts w:eastAsia="Times New Roman"/>
                <w:b/>
                <w:bCs/>
                <w:lang w:eastAsia="ru-RU"/>
              </w:rPr>
            </w:pPr>
            <w:r w:rsidRPr="00F77293">
              <w:rPr>
                <w:rFonts w:eastAsia="Times New Roman"/>
                <w:b/>
                <w:bCs/>
                <w:lang w:eastAsia="ru-RU"/>
              </w:rPr>
              <w:t>1.2</w:t>
            </w:r>
          </w:p>
        </w:tc>
        <w:tc>
          <w:tcPr>
            <w:tcW w:w="2427" w:type="dxa"/>
            <w:hideMark/>
          </w:tcPr>
          <w:p w:rsidR="007A52DC" w:rsidRPr="00F77293" w:rsidRDefault="007A52DC" w:rsidP="00CD6EF0">
            <w:pPr>
              <w:spacing w:after="0" w:line="240" w:lineRule="auto"/>
              <w:jc w:val="both"/>
              <w:rPr>
                <w:rFonts w:eastAsia="Times New Roman"/>
                <w:lang w:eastAsia="ru-RU"/>
              </w:rPr>
            </w:pPr>
            <w:r w:rsidRPr="00F77293">
              <w:rPr>
                <w:rFonts w:eastAsia="Times New Roman"/>
                <w:lang w:eastAsia="ru-RU"/>
              </w:rPr>
              <w:t>Районный праздник чувашской культуры «</w:t>
            </w:r>
            <w:proofErr w:type="spellStart"/>
            <w:r w:rsidRPr="00F77293">
              <w:rPr>
                <w:rFonts w:eastAsia="Times New Roman"/>
                <w:lang w:eastAsia="ru-RU"/>
              </w:rPr>
              <w:t>Акатуй</w:t>
            </w:r>
            <w:proofErr w:type="spellEnd"/>
            <w:r w:rsidRPr="00F77293">
              <w:rPr>
                <w:rFonts w:eastAsia="Times New Roman"/>
                <w:lang w:eastAsia="ru-RU"/>
              </w:rPr>
              <w:t>» (окончание весенних полевых работ)</w:t>
            </w:r>
          </w:p>
        </w:tc>
        <w:tc>
          <w:tcPr>
            <w:tcW w:w="1286" w:type="dxa"/>
            <w:hideMark/>
          </w:tcPr>
          <w:p w:rsidR="007A52DC" w:rsidRPr="00F77293" w:rsidRDefault="007A52DC" w:rsidP="00CD6EF0">
            <w:pPr>
              <w:spacing w:after="240" w:line="240" w:lineRule="auto"/>
              <w:jc w:val="center"/>
              <w:rPr>
                <w:rFonts w:eastAsia="Times New Roman"/>
                <w:lang w:eastAsia="ru-RU"/>
              </w:rPr>
            </w:pPr>
            <w:r w:rsidRPr="00F77293">
              <w:rPr>
                <w:rFonts w:eastAsia="Times New Roman"/>
                <w:lang w:eastAsia="ru-RU"/>
              </w:rPr>
              <w:t xml:space="preserve">Отдел культуры </w:t>
            </w:r>
            <w:r w:rsidRPr="00F77293">
              <w:rPr>
                <w:rFonts w:eastAsia="Times New Roman"/>
                <w:lang w:eastAsia="ru-RU"/>
              </w:rPr>
              <w:br/>
              <w:t xml:space="preserve">и кино </w:t>
            </w:r>
          </w:p>
        </w:tc>
        <w:tc>
          <w:tcPr>
            <w:tcW w:w="739"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612</w:t>
            </w:r>
          </w:p>
        </w:tc>
        <w:tc>
          <w:tcPr>
            <w:tcW w:w="988" w:type="dxa"/>
            <w:gridSpan w:val="2"/>
            <w:hideMark/>
          </w:tcPr>
          <w:p w:rsidR="007A52DC" w:rsidRPr="00F77293" w:rsidRDefault="002C00FC" w:rsidP="007A52DC">
            <w:pPr>
              <w:spacing w:after="0" w:line="240" w:lineRule="auto"/>
              <w:jc w:val="center"/>
              <w:rPr>
                <w:rFonts w:eastAsia="Times New Roman"/>
                <w:lang w:eastAsia="ru-RU"/>
              </w:rPr>
            </w:pPr>
            <w:r w:rsidRPr="00F77293">
              <w:rPr>
                <w:rFonts w:eastAsia="Times New Roman"/>
                <w:lang w:eastAsia="ru-RU"/>
              </w:rPr>
              <w:t>73,0</w:t>
            </w:r>
          </w:p>
        </w:tc>
        <w:tc>
          <w:tcPr>
            <w:tcW w:w="1062" w:type="dxa"/>
            <w:gridSpan w:val="2"/>
            <w:hideMark/>
          </w:tcPr>
          <w:p w:rsidR="007A52DC" w:rsidRPr="00F77293" w:rsidRDefault="007A52DC" w:rsidP="007A52DC">
            <w:pPr>
              <w:jc w:val="center"/>
            </w:pPr>
            <w:r w:rsidRPr="00F77293">
              <w:rPr>
                <w:rFonts w:eastAsia="Times New Roman"/>
                <w:lang w:eastAsia="ru-RU"/>
              </w:rPr>
              <w:t>0,0</w:t>
            </w:r>
          </w:p>
        </w:tc>
        <w:tc>
          <w:tcPr>
            <w:tcW w:w="1063" w:type="dxa"/>
            <w:gridSpan w:val="2"/>
          </w:tcPr>
          <w:p w:rsidR="007A52DC" w:rsidRPr="00F77293" w:rsidRDefault="007A52DC" w:rsidP="007A52DC">
            <w:pPr>
              <w:jc w:val="center"/>
            </w:pPr>
            <w:r w:rsidRPr="00F77293">
              <w:rPr>
                <w:rFonts w:eastAsia="Times New Roman"/>
                <w:lang w:eastAsia="ru-RU"/>
              </w:rPr>
              <w:t>0,0</w:t>
            </w:r>
          </w:p>
        </w:tc>
        <w:tc>
          <w:tcPr>
            <w:tcW w:w="1184" w:type="dxa"/>
            <w:hideMark/>
          </w:tcPr>
          <w:p w:rsidR="007A52DC" w:rsidRPr="00F77293" w:rsidRDefault="007A52DC" w:rsidP="007A52DC">
            <w:pPr>
              <w:jc w:val="center"/>
            </w:pPr>
            <w:r w:rsidRPr="00F77293">
              <w:rPr>
                <w:rFonts w:eastAsia="Times New Roman"/>
                <w:lang w:eastAsia="ru-RU"/>
              </w:rPr>
              <w:t>0,0</w:t>
            </w:r>
          </w:p>
        </w:tc>
        <w:tc>
          <w:tcPr>
            <w:tcW w:w="977" w:type="dxa"/>
            <w:hideMark/>
          </w:tcPr>
          <w:p w:rsidR="007A52DC" w:rsidRPr="00F77293" w:rsidRDefault="002C00FC" w:rsidP="007A52DC">
            <w:pPr>
              <w:spacing w:after="0" w:line="240" w:lineRule="auto"/>
              <w:jc w:val="center"/>
              <w:rPr>
                <w:rFonts w:eastAsia="Times New Roman"/>
                <w:b/>
                <w:bCs/>
                <w:lang w:eastAsia="ru-RU"/>
              </w:rPr>
            </w:pPr>
            <w:r w:rsidRPr="00F77293">
              <w:rPr>
                <w:rFonts w:eastAsia="Times New Roman"/>
                <w:b/>
                <w:bCs/>
                <w:lang w:eastAsia="ru-RU"/>
              </w:rPr>
              <w:t>73,0</w:t>
            </w:r>
          </w:p>
        </w:tc>
        <w:tc>
          <w:tcPr>
            <w:tcW w:w="1667"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не менее 80  участников ежегодно</w:t>
            </w:r>
          </w:p>
        </w:tc>
      </w:tr>
      <w:tr w:rsidR="007A52DC" w:rsidRPr="002507E7" w:rsidTr="00050DBB">
        <w:trPr>
          <w:trHeight w:val="70"/>
        </w:trPr>
        <w:tc>
          <w:tcPr>
            <w:tcW w:w="516" w:type="dxa"/>
            <w:hideMark/>
          </w:tcPr>
          <w:p w:rsidR="007A52DC" w:rsidRPr="00F77293" w:rsidRDefault="007A52DC" w:rsidP="00CD6EF0">
            <w:pPr>
              <w:spacing w:after="0" w:line="240" w:lineRule="auto"/>
              <w:rPr>
                <w:rFonts w:eastAsia="Times New Roman"/>
                <w:b/>
                <w:bCs/>
                <w:lang w:eastAsia="ru-RU"/>
              </w:rPr>
            </w:pPr>
            <w:r w:rsidRPr="00F77293">
              <w:rPr>
                <w:rFonts w:eastAsia="Times New Roman"/>
                <w:b/>
                <w:bCs/>
                <w:lang w:eastAsia="ru-RU"/>
              </w:rPr>
              <w:t>1.3</w:t>
            </w:r>
          </w:p>
        </w:tc>
        <w:tc>
          <w:tcPr>
            <w:tcW w:w="2427" w:type="dxa"/>
            <w:hideMark/>
          </w:tcPr>
          <w:p w:rsidR="007A52DC" w:rsidRPr="00F77293" w:rsidRDefault="007A52DC" w:rsidP="00CD6EF0">
            <w:pPr>
              <w:spacing w:after="0" w:line="240" w:lineRule="auto"/>
              <w:jc w:val="both"/>
              <w:rPr>
                <w:rFonts w:eastAsia="Times New Roman"/>
                <w:lang w:eastAsia="ru-RU"/>
              </w:rPr>
            </w:pPr>
            <w:r w:rsidRPr="00F77293">
              <w:rPr>
                <w:rFonts w:eastAsia="Times New Roman"/>
                <w:lang w:eastAsia="ru-RU"/>
              </w:rPr>
              <w:t>Организация и проведение Фестиваля « Лейся, песня русская»  (праздник русской культуры)</w:t>
            </w:r>
          </w:p>
        </w:tc>
        <w:tc>
          <w:tcPr>
            <w:tcW w:w="1286" w:type="dxa"/>
            <w:hideMark/>
          </w:tcPr>
          <w:p w:rsidR="007A52DC" w:rsidRPr="00F77293" w:rsidRDefault="007A52DC" w:rsidP="00CD6EF0">
            <w:pPr>
              <w:spacing w:after="240" w:line="240" w:lineRule="auto"/>
              <w:jc w:val="center"/>
              <w:rPr>
                <w:rFonts w:eastAsia="Times New Roman"/>
                <w:lang w:eastAsia="ru-RU"/>
              </w:rPr>
            </w:pPr>
            <w:r w:rsidRPr="00F77293">
              <w:rPr>
                <w:rFonts w:eastAsia="Times New Roman"/>
                <w:lang w:eastAsia="ru-RU"/>
              </w:rPr>
              <w:t xml:space="preserve">Отдел культуры </w:t>
            </w:r>
            <w:r w:rsidRPr="00F77293">
              <w:rPr>
                <w:rFonts w:eastAsia="Times New Roman"/>
                <w:lang w:eastAsia="ru-RU"/>
              </w:rPr>
              <w:br/>
              <w:t xml:space="preserve">и кино </w:t>
            </w:r>
          </w:p>
        </w:tc>
        <w:tc>
          <w:tcPr>
            <w:tcW w:w="739"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612</w:t>
            </w:r>
          </w:p>
        </w:tc>
        <w:tc>
          <w:tcPr>
            <w:tcW w:w="988" w:type="dxa"/>
            <w:gridSpan w:val="2"/>
            <w:hideMark/>
          </w:tcPr>
          <w:p w:rsidR="007A52DC" w:rsidRPr="00F77293" w:rsidRDefault="002C00FC" w:rsidP="007A52DC">
            <w:pPr>
              <w:spacing w:after="0" w:line="240" w:lineRule="auto"/>
              <w:jc w:val="center"/>
              <w:rPr>
                <w:rFonts w:eastAsia="Times New Roman"/>
                <w:lang w:eastAsia="ru-RU"/>
              </w:rPr>
            </w:pPr>
            <w:r w:rsidRPr="00F77293">
              <w:rPr>
                <w:rFonts w:eastAsia="Times New Roman"/>
                <w:lang w:eastAsia="ru-RU"/>
              </w:rPr>
              <w:t>86,8</w:t>
            </w:r>
          </w:p>
        </w:tc>
        <w:tc>
          <w:tcPr>
            <w:tcW w:w="1062" w:type="dxa"/>
            <w:gridSpan w:val="2"/>
            <w:hideMark/>
          </w:tcPr>
          <w:p w:rsidR="007A52DC" w:rsidRPr="00F77293" w:rsidRDefault="007A52DC" w:rsidP="007A52DC">
            <w:pPr>
              <w:spacing w:after="0" w:line="240" w:lineRule="auto"/>
              <w:jc w:val="center"/>
              <w:rPr>
                <w:rFonts w:eastAsia="Times New Roman"/>
                <w:lang w:eastAsia="ru-RU"/>
              </w:rPr>
            </w:pPr>
            <w:r w:rsidRPr="00F77293">
              <w:rPr>
                <w:rFonts w:eastAsia="Times New Roman"/>
                <w:lang w:eastAsia="ru-RU"/>
              </w:rPr>
              <w:t>0,0</w:t>
            </w:r>
          </w:p>
        </w:tc>
        <w:tc>
          <w:tcPr>
            <w:tcW w:w="1063" w:type="dxa"/>
            <w:gridSpan w:val="2"/>
          </w:tcPr>
          <w:p w:rsidR="007A52DC" w:rsidRPr="00F77293" w:rsidRDefault="007A52DC" w:rsidP="007A52DC">
            <w:pPr>
              <w:spacing w:after="0" w:line="240" w:lineRule="auto"/>
              <w:jc w:val="center"/>
              <w:rPr>
                <w:rFonts w:eastAsia="Times New Roman"/>
                <w:lang w:eastAsia="ru-RU"/>
              </w:rPr>
            </w:pPr>
          </w:p>
        </w:tc>
        <w:tc>
          <w:tcPr>
            <w:tcW w:w="1184" w:type="dxa"/>
            <w:hideMark/>
          </w:tcPr>
          <w:p w:rsidR="007A52DC" w:rsidRPr="00F77293" w:rsidRDefault="007A52DC" w:rsidP="007A52DC">
            <w:pPr>
              <w:spacing w:after="0" w:line="240" w:lineRule="auto"/>
              <w:jc w:val="center"/>
              <w:rPr>
                <w:rFonts w:eastAsia="Times New Roman"/>
                <w:lang w:eastAsia="ru-RU"/>
              </w:rPr>
            </w:pPr>
            <w:r w:rsidRPr="00F77293">
              <w:rPr>
                <w:rFonts w:eastAsia="Times New Roman"/>
                <w:lang w:eastAsia="ru-RU"/>
              </w:rPr>
              <w:t>0,0</w:t>
            </w:r>
          </w:p>
        </w:tc>
        <w:tc>
          <w:tcPr>
            <w:tcW w:w="977" w:type="dxa"/>
            <w:hideMark/>
          </w:tcPr>
          <w:p w:rsidR="007A52DC" w:rsidRPr="00F77293" w:rsidRDefault="002C00FC" w:rsidP="007A52DC">
            <w:pPr>
              <w:spacing w:after="0" w:line="240" w:lineRule="auto"/>
              <w:jc w:val="center"/>
              <w:rPr>
                <w:rFonts w:eastAsia="Times New Roman"/>
                <w:b/>
                <w:bCs/>
                <w:lang w:eastAsia="ru-RU"/>
              </w:rPr>
            </w:pPr>
            <w:r w:rsidRPr="00F77293">
              <w:rPr>
                <w:rFonts w:eastAsia="Times New Roman"/>
                <w:b/>
                <w:bCs/>
                <w:lang w:eastAsia="ru-RU"/>
              </w:rPr>
              <w:t>86,8</w:t>
            </w:r>
          </w:p>
        </w:tc>
        <w:tc>
          <w:tcPr>
            <w:tcW w:w="1667"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не менее</w:t>
            </w:r>
            <w:r w:rsidRPr="00F77293">
              <w:rPr>
                <w:rFonts w:eastAsia="Times New Roman"/>
                <w:lang w:eastAsia="ru-RU"/>
              </w:rPr>
              <w:br/>
              <w:t>250 зрителей</w:t>
            </w:r>
            <w:r w:rsidRPr="00F77293">
              <w:rPr>
                <w:rFonts w:eastAsia="Times New Roman"/>
                <w:lang w:eastAsia="ru-RU"/>
              </w:rPr>
              <w:br/>
              <w:t>75 участников ежегодно</w:t>
            </w:r>
          </w:p>
        </w:tc>
      </w:tr>
      <w:tr w:rsidR="006F5450" w:rsidRPr="002507E7" w:rsidTr="00050DBB">
        <w:trPr>
          <w:trHeight w:val="70"/>
        </w:trPr>
        <w:tc>
          <w:tcPr>
            <w:tcW w:w="516" w:type="dxa"/>
            <w:hideMark/>
          </w:tcPr>
          <w:p w:rsidR="006F5450" w:rsidRPr="00F77293" w:rsidRDefault="006F5450" w:rsidP="00CD6EF0">
            <w:pPr>
              <w:spacing w:after="0" w:line="240" w:lineRule="auto"/>
              <w:rPr>
                <w:rFonts w:eastAsia="Times New Roman"/>
                <w:b/>
                <w:bCs/>
                <w:lang w:eastAsia="ru-RU"/>
              </w:rPr>
            </w:pPr>
            <w:r w:rsidRPr="00F77293">
              <w:rPr>
                <w:rFonts w:eastAsia="Times New Roman"/>
                <w:b/>
                <w:bCs/>
                <w:lang w:eastAsia="ru-RU"/>
              </w:rPr>
              <w:t>1.5</w:t>
            </w:r>
          </w:p>
        </w:tc>
        <w:tc>
          <w:tcPr>
            <w:tcW w:w="2427" w:type="dxa"/>
            <w:hideMark/>
          </w:tcPr>
          <w:p w:rsidR="006F5450" w:rsidRPr="00F77293" w:rsidRDefault="006F5450" w:rsidP="00CD6EF0">
            <w:pPr>
              <w:spacing w:after="0" w:line="240" w:lineRule="auto"/>
              <w:jc w:val="both"/>
              <w:rPr>
                <w:rFonts w:eastAsia="Times New Roman"/>
                <w:lang w:eastAsia="ru-RU"/>
              </w:rPr>
            </w:pPr>
            <w:r w:rsidRPr="00F77293">
              <w:rPr>
                <w:rFonts w:eastAsia="Times New Roman"/>
                <w:lang w:eastAsia="ru-RU"/>
              </w:rPr>
              <w:t>Межнациональный фестиваль «Большемуртинский пикник»</w:t>
            </w:r>
          </w:p>
        </w:tc>
        <w:tc>
          <w:tcPr>
            <w:tcW w:w="1286" w:type="dxa"/>
            <w:hideMark/>
          </w:tcPr>
          <w:p w:rsidR="006F5450" w:rsidRPr="00F77293" w:rsidRDefault="006F5450" w:rsidP="00CD6EF0">
            <w:pPr>
              <w:spacing w:after="240" w:line="240" w:lineRule="auto"/>
              <w:jc w:val="center"/>
              <w:rPr>
                <w:rFonts w:eastAsia="Times New Roman"/>
                <w:lang w:eastAsia="ru-RU"/>
              </w:rPr>
            </w:pPr>
            <w:r w:rsidRPr="00F77293">
              <w:rPr>
                <w:rFonts w:eastAsia="Times New Roman"/>
                <w:lang w:eastAsia="ru-RU"/>
              </w:rPr>
              <w:t xml:space="preserve">Отдел культуры </w:t>
            </w:r>
            <w:r w:rsidRPr="00F77293">
              <w:rPr>
                <w:rFonts w:eastAsia="Times New Roman"/>
                <w:lang w:eastAsia="ru-RU"/>
              </w:rPr>
              <w:br/>
              <w:t xml:space="preserve">и кино </w:t>
            </w:r>
          </w:p>
        </w:tc>
        <w:tc>
          <w:tcPr>
            <w:tcW w:w="739" w:type="dxa"/>
            <w:hideMark/>
          </w:tcPr>
          <w:p w:rsidR="006F5450" w:rsidRPr="00F77293" w:rsidRDefault="006F5450" w:rsidP="00CD6EF0">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6F5450" w:rsidRPr="00F77293" w:rsidRDefault="006F5450" w:rsidP="00CD6EF0">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6F5450" w:rsidRPr="00F77293" w:rsidRDefault="006F5450" w:rsidP="00CD6EF0">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6F5450" w:rsidRPr="00F77293" w:rsidRDefault="006F5450" w:rsidP="00CD6EF0">
            <w:pPr>
              <w:spacing w:after="0" w:line="240" w:lineRule="auto"/>
              <w:jc w:val="center"/>
              <w:rPr>
                <w:rFonts w:eastAsia="Times New Roman"/>
                <w:lang w:eastAsia="ru-RU"/>
              </w:rPr>
            </w:pPr>
            <w:r w:rsidRPr="00F77293">
              <w:rPr>
                <w:rFonts w:eastAsia="Times New Roman"/>
                <w:lang w:eastAsia="ru-RU"/>
              </w:rPr>
              <w:t>612</w:t>
            </w:r>
          </w:p>
        </w:tc>
        <w:tc>
          <w:tcPr>
            <w:tcW w:w="988" w:type="dxa"/>
            <w:gridSpan w:val="2"/>
            <w:hideMark/>
          </w:tcPr>
          <w:p w:rsidR="006F5450" w:rsidRPr="00F77293" w:rsidRDefault="006F5450" w:rsidP="003B3FDE">
            <w:pPr>
              <w:spacing w:after="0" w:line="240" w:lineRule="auto"/>
              <w:jc w:val="center"/>
              <w:rPr>
                <w:rFonts w:eastAsia="Times New Roman"/>
                <w:lang w:eastAsia="ru-RU"/>
              </w:rPr>
            </w:pPr>
            <w:r w:rsidRPr="00F77293">
              <w:rPr>
                <w:rFonts w:eastAsia="Times New Roman"/>
                <w:lang w:eastAsia="ru-RU"/>
              </w:rPr>
              <w:t>877,5</w:t>
            </w:r>
          </w:p>
        </w:tc>
        <w:tc>
          <w:tcPr>
            <w:tcW w:w="1062" w:type="dxa"/>
            <w:gridSpan w:val="2"/>
            <w:hideMark/>
          </w:tcPr>
          <w:p w:rsidR="006F5450" w:rsidRPr="00F77293" w:rsidRDefault="00796F6C" w:rsidP="003B3FDE">
            <w:pPr>
              <w:spacing w:after="0" w:line="240" w:lineRule="auto"/>
              <w:jc w:val="center"/>
              <w:rPr>
                <w:rFonts w:eastAsia="Times New Roman"/>
                <w:lang w:eastAsia="ru-RU"/>
              </w:rPr>
            </w:pPr>
            <w:r w:rsidRPr="00F77293">
              <w:rPr>
                <w:rFonts w:eastAsia="Times New Roman"/>
                <w:lang w:eastAsia="ru-RU"/>
              </w:rPr>
              <w:t>7</w:t>
            </w:r>
            <w:r w:rsidR="006F5450" w:rsidRPr="00F77293">
              <w:rPr>
                <w:rFonts w:eastAsia="Times New Roman"/>
                <w:lang w:eastAsia="ru-RU"/>
              </w:rPr>
              <w:t>51</w:t>
            </w:r>
          </w:p>
          <w:p w:rsidR="006F5450" w:rsidRPr="00F77293" w:rsidRDefault="006F5450" w:rsidP="003B3FDE">
            <w:pPr>
              <w:spacing w:after="0" w:line="240" w:lineRule="auto"/>
              <w:jc w:val="center"/>
              <w:rPr>
                <w:rFonts w:eastAsia="Times New Roman"/>
                <w:lang w:eastAsia="ru-RU"/>
              </w:rPr>
            </w:pPr>
          </w:p>
        </w:tc>
        <w:tc>
          <w:tcPr>
            <w:tcW w:w="1063" w:type="dxa"/>
            <w:gridSpan w:val="2"/>
          </w:tcPr>
          <w:p w:rsidR="006F5450" w:rsidRPr="00F77293" w:rsidRDefault="006F5450" w:rsidP="003B3FDE">
            <w:pPr>
              <w:spacing w:after="0" w:line="240" w:lineRule="auto"/>
              <w:jc w:val="center"/>
              <w:rPr>
                <w:rFonts w:eastAsia="Times New Roman"/>
                <w:lang w:eastAsia="ru-RU"/>
              </w:rPr>
            </w:pPr>
            <w:r w:rsidRPr="00F77293">
              <w:rPr>
                <w:rFonts w:eastAsia="Times New Roman"/>
                <w:lang w:eastAsia="ru-RU"/>
              </w:rPr>
              <w:t>51</w:t>
            </w:r>
          </w:p>
        </w:tc>
        <w:tc>
          <w:tcPr>
            <w:tcW w:w="1184" w:type="dxa"/>
            <w:hideMark/>
          </w:tcPr>
          <w:p w:rsidR="006F5450" w:rsidRPr="00F77293" w:rsidRDefault="006F5450" w:rsidP="003B3FDE">
            <w:pPr>
              <w:spacing w:after="0" w:line="240" w:lineRule="auto"/>
              <w:jc w:val="center"/>
              <w:rPr>
                <w:rFonts w:eastAsia="Times New Roman"/>
                <w:lang w:eastAsia="ru-RU"/>
              </w:rPr>
            </w:pPr>
            <w:r w:rsidRPr="00F77293">
              <w:rPr>
                <w:rFonts w:eastAsia="Times New Roman"/>
                <w:lang w:eastAsia="ru-RU"/>
              </w:rPr>
              <w:t>51</w:t>
            </w:r>
          </w:p>
        </w:tc>
        <w:tc>
          <w:tcPr>
            <w:tcW w:w="977" w:type="dxa"/>
            <w:hideMark/>
          </w:tcPr>
          <w:p w:rsidR="006F5450" w:rsidRPr="00F77293" w:rsidRDefault="006F5450" w:rsidP="00796F6C">
            <w:pPr>
              <w:spacing w:after="0" w:line="240" w:lineRule="auto"/>
              <w:jc w:val="center"/>
              <w:rPr>
                <w:rFonts w:eastAsia="Times New Roman"/>
                <w:b/>
                <w:bCs/>
                <w:lang w:eastAsia="ru-RU"/>
              </w:rPr>
            </w:pPr>
            <w:r w:rsidRPr="00F77293">
              <w:rPr>
                <w:rFonts w:eastAsia="Times New Roman"/>
                <w:b/>
                <w:bCs/>
                <w:lang w:eastAsia="ru-RU"/>
              </w:rPr>
              <w:t>1</w:t>
            </w:r>
            <w:r w:rsidR="00796F6C" w:rsidRPr="00F77293">
              <w:rPr>
                <w:rFonts w:eastAsia="Times New Roman"/>
                <w:b/>
                <w:bCs/>
                <w:lang w:eastAsia="ru-RU"/>
              </w:rPr>
              <w:t>7</w:t>
            </w:r>
            <w:r w:rsidRPr="00F77293">
              <w:rPr>
                <w:rFonts w:eastAsia="Times New Roman"/>
                <w:b/>
                <w:bCs/>
                <w:lang w:eastAsia="ru-RU"/>
              </w:rPr>
              <w:t>30,5</w:t>
            </w:r>
          </w:p>
        </w:tc>
        <w:tc>
          <w:tcPr>
            <w:tcW w:w="1667" w:type="dxa"/>
            <w:hideMark/>
          </w:tcPr>
          <w:p w:rsidR="006F5450" w:rsidRPr="00F77293" w:rsidRDefault="006F5450" w:rsidP="00CD6EF0">
            <w:pPr>
              <w:spacing w:after="0" w:line="240" w:lineRule="auto"/>
              <w:jc w:val="center"/>
              <w:rPr>
                <w:rFonts w:eastAsia="Times New Roman"/>
                <w:lang w:eastAsia="ru-RU"/>
              </w:rPr>
            </w:pPr>
            <w:r w:rsidRPr="00F77293">
              <w:rPr>
                <w:rFonts w:eastAsia="Times New Roman"/>
                <w:lang w:eastAsia="ru-RU"/>
              </w:rPr>
              <w:t>не менее 150 зрителей, 80 участников</w:t>
            </w:r>
          </w:p>
        </w:tc>
      </w:tr>
      <w:tr w:rsidR="007A52DC" w:rsidRPr="002507E7" w:rsidTr="00050DBB">
        <w:trPr>
          <w:trHeight w:val="70"/>
        </w:trPr>
        <w:tc>
          <w:tcPr>
            <w:tcW w:w="516" w:type="dxa"/>
            <w:hideMark/>
          </w:tcPr>
          <w:p w:rsidR="007A52DC" w:rsidRPr="00F77293" w:rsidRDefault="007A52DC" w:rsidP="00CD6EF0">
            <w:pPr>
              <w:spacing w:after="0" w:line="240" w:lineRule="auto"/>
              <w:rPr>
                <w:rFonts w:eastAsia="Times New Roman"/>
                <w:b/>
                <w:bCs/>
                <w:lang w:eastAsia="ru-RU"/>
              </w:rPr>
            </w:pPr>
            <w:r w:rsidRPr="00F77293">
              <w:rPr>
                <w:rFonts w:eastAsia="Times New Roman"/>
                <w:b/>
                <w:bCs/>
                <w:lang w:eastAsia="ru-RU"/>
              </w:rPr>
              <w:t>1.6</w:t>
            </w:r>
          </w:p>
        </w:tc>
        <w:tc>
          <w:tcPr>
            <w:tcW w:w="2427" w:type="dxa"/>
            <w:hideMark/>
          </w:tcPr>
          <w:p w:rsidR="007A52DC" w:rsidRPr="00F77293" w:rsidRDefault="007A52DC" w:rsidP="00CD6EF0">
            <w:pPr>
              <w:spacing w:after="0" w:line="240" w:lineRule="auto"/>
              <w:jc w:val="both"/>
              <w:rPr>
                <w:rFonts w:eastAsia="Times New Roman"/>
                <w:lang w:eastAsia="ru-RU"/>
              </w:rPr>
            </w:pPr>
            <w:r w:rsidRPr="00F77293">
              <w:rPr>
                <w:rFonts w:eastAsia="Times New Roman"/>
                <w:lang w:eastAsia="ru-RU"/>
              </w:rPr>
              <w:t>Осенняя ярмарка "Колосок дружбы"</w:t>
            </w:r>
          </w:p>
        </w:tc>
        <w:tc>
          <w:tcPr>
            <w:tcW w:w="1286" w:type="dxa"/>
            <w:hideMark/>
          </w:tcPr>
          <w:p w:rsidR="007A52DC" w:rsidRPr="00F77293" w:rsidRDefault="007A52DC" w:rsidP="00CD6EF0">
            <w:pPr>
              <w:spacing w:after="240" w:line="240" w:lineRule="auto"/>
              <w:jc w:val="center"/>
              <w:rPr>
                <w:rFonts w:eastAsia="Times New Roman"/>
                <w:lang w:eastAsia="ru-RU"/>
              </w:rPr>
            </w:pPr>
            <w:r w:rsidRPr="00F77293">
              <w:rPr>
                <w:rFonts w:eastAsia="Times New Roman"/>
                <w:lang w:eastAsia="ru-RU"/>
              </w:rPr>
              <w:t xml:space="preserve">Отдел культуры </w:t>
            </w:r>
            <w:r w:rsidRPr="00F77293">
              <w:rPr>
                <w:rFonts w:eastAsia="Times New Roman"/>
                <w:lang w:eastAsia="ru-RU"/>
              </w:rPr>
              <w:br/>
              <w:t xml:space="preserve">и кино </w:t>
            </w:r>
          </w:p>
        </w:tc>
        <w:tc>
          <w:tcPr>
            <w:tcW w:w="739"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612</w:t>
            </w:r>
          </w:p>
        </w:tc>
        <w:tc>
          <w:tcPr>
            <w:tcW w:w="988" w:type="dxa"/>
            <w:gridSpan w:val="2"/>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1062" w:type="dxa"/>
            <w:gridSpan w:val="2"/>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1063" w:type="dxa"/>
            <w:gridSpan w:val="2"/>
          </w:tcPr>
          <w:p w:rsidR="007A52DC" w:rsidRPr="00F77293" w:rsidRDefault="007A52DC" w:rsidP="00222BBA">
            <w:pPr>
              <w:spacing w:after="0" w:line="240" w:lineRule="auto"/>
              <w:jc w:val="center"/>
              <w:rPr>
                <w:rFonts w:eastAsia="Times New Roman"/>
                <w:lang w:eastAsia="ru-RU"/>
              </w:rPr>
            </w:pPr>
            <w:r w:rsidRPr="00F77293">
              <w:rPr>
                <w:rFonts w:eastAsia="Times New Roman"/>
                <w:lang w:eastAsia="ru-RU"/>
              </w:rPr>
              <w:t>0,0</w:t>
            </w:r>
          </w:p>
        </w:tc>
        <w:tc>
          <w:tcPr>
            <w:tcW w:w="1184"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977" w:type="dxa"/>
            <w:hideMark/>
          </w:tcPr>
          <w:p w:rsidR="007A52DC" w:rsidRPr="00F77293" w:rsidRDefault="007A52DC" w:rsidP="00CD6EF0">
            <w:pPr>
              <w:spacing w:after="0" w:line="240" w:lineRule="auto"/>
              <w:jc w:val="center"/>
              <w:rPr>
                <w:rFonts w:eastAsia="Times New Roman"/>
                <w:b/>
                <w:bCs/>
                <w:lang w:eastAsia="ru-RU"/>
              </w:rPr>
            </w:pPr>
            <w:r w:rsidRPr="00F77293">
              <w:rPr>
                <w:rFonts w:eastAsia="Times New Roman"/>
                <w:b/>
                <w:bCs/>
                <w:lang w:eastAsia="ru-RU"/>
              </w:rPr>
              <w:t>0,0</w:t>
            </w:r>
          </w:p>
        </w:tc>
        <w:tc>
          <w:tcPr>
            <w:tcW w:w="1667"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не менее 150 участников</w:t>
            </w:r>
          </w:p>
        </w:tc>
      </w:tr>
      <w:tr w:rsidR="007A52DC" w:rsidRPr="002507E7" w:rsidTr="00050DBB">
        <w:trPr>
          <w:trHeight w:val="70"/>
        </w:trPr>
        <w:tc>
          <w:tcPr>
            <w:tcW w:w="516" w:type="dxa"/>
            <w:hideMark/>
          </w:tcPr>
          <w:p w:rsidR="007A52DC" w:rsidRPr="00F77293" w:rsidRDefault="007A52DC" w:rsidP="00CD6EF0">
            <w:pPr>
              <w:spacing w:after="0" w:line="240" w:lineRule="auto"/>
              <w:rPr>
                <w:rFonts w:eastAsia="Times New Roman"/>
                <w:b/>
                <w:bCs/>
                <w:lang w:eastAsia="ru-RU"/>
              </w:rPr>
            </w:pPr>
            <w:r w:rsidRPr="00F77293">
              <w:rPr>
                <w:rFonts w:eastAsia="Times New Roman"/>
                <w:b/>
                <w:bCs/>
                <w:lang w:eastAsia="ru-RU"/>
              </w:rPr>
              <w:lastRenderedPageBreak/>
              <w:t>1.7</w:t>
            </w:r>
          </w:p>
        </w:tc>
        <w:tc>
          <w:tcPr>
            <w:tcW w:w="2427" w:type="dxa"/>
            <w:hideMark/>
          </w:tcPr>
          <w:p w:rsidR="007A52DC" w:rsidRPr="00F77293" w:rsidRDefault="007A52DC" w:rsidP="00CD6EF0">
            <w:pPr>
              <w:spacing w:after="0" w:line="240" w:lineRule="auto"/>
              <w:jc w:val="both"/>
              <w:rPr>
                <w:rFonts w:eastAsia="Times New Roman"/>
                <w:lang w:eastAsia="ru-RU"/>
              </w:rPr>
            </w:pPr>
            <w:r w:rsidRPr="00F77293">
              <w:rPr>
                <w:rFonts w:eastAsia="Times New Roman"/>
                <w:lang w:eastAsia="ru-RU"/>
              </w:rPr>
              <w:t>"Салют  Победы"</w:t>
            </w:r>
          </w:p>
        </w:tc>
        <w:tc>
          <w:tcPr>
            <w:tcW w:w="1286" w:type="dxa"/>
            <w:hideMark/>
          </w:tcPr>
          <w:p w:rsidR="007A52DC" w:rsidRPr="00F77293" w:rsidRDefault="007A52DC" w:rsidP="00CD6EF0">
            <w:pPr>
              <w:spacing w:after="240" w:line="240" w:lineRule="auto"/>
              <w:jc w:val="center"/>
              <w:rPr>
                <w:rFonts w:eastAsia="Times New Roman"/>
                <w:lang w:eastAsia="ru-RU"/>
              </w:rPr>
            </w:pPr>
            <w:r w:rsidRPr="00F77293">
              <w:rPr>
                <w:rFonts w:eastAsia="Times New Roman"/>
                <w:lang w:eastAsia="ru-RU"/>
              </w:rPr>
              <w:t xml:space="preserve">Отдел культуры </w:t>
            </w:r>
            <w:r w:rsidRPr="00F77293">
              <w:rPr>
                <w:rFonts w:eastAsia="Times New Roman"/>
                <w:lang w:eastAsia="ru-RU"/>
              </w:rPr>
              <w:br/>
              <w:t xml:space="preserve">и кино </w:t>
            </w:r>
          </w:p>
        </w:tc>
        <w:tc>
          <w:tcPr>
            <w:tcW w:w="739"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612</w:t>
            </w:r>
          </w:p>
        </w:tc>
        <w:tc>
          <w:tcPr>
            <w:tcW w:w="988" w:type="dxa"/>
            <w:gridSpan w:val="2"/>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1062" w:type="dxa"/>
            <w:gridSpan w:val="2"/>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1063" w:type="dxa"/>
            <w:gridSpan w:val="2"/>
          </w:tcPr>
          <w:p w:rsidR="007A52DC" w:rsidRPr="00F77293" w:rsidRDefault="007A52DC" w:rsidP="00222BBA">
            <w:pPr>
              <w:spacing w:after="0" w:line="240" w:lineRule="auto"/>
              <w:jc w:val="center"/>
              <w:rPr>
                <w:rFonts w:eastAsia="Times New Roman"/>
                <w:lang w:eastAsia="ru-RU"/>
              </w:rPr>
            </w:pPr>
            <w:r w:rsidRPr="00F77293">
              <w:rPr>
                <w:rFonts w:eastAsia="Times New Roman"/>
                <w:lang w:eastAsia="ru-RU"/>
              </w:rPr>
              <w:t>0,0</w:t>
            </w:r>
          </w:p>
        </w:tc>
        <w:tc>
          <w:tcPr>
            <w:tcW w:w="1184"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977" w:type="dxa"/>
            <w:hideMark/>
          </w:tcPr>
          <w:p w:rsidR="007A52DC" w:rsidRPr="00F77293" w:rsidRDefault="007A52DC" w:rsidP="00CD6EF0">
            <w:pPr>
              <w:spacing w:after="0" w:line="240" w:lineRule="auto"/>
              <w:jc w:val="center"/>
              <w:rPr>
                <w:rFonts w:eastAsia="Times New Roman"/>
                <w:b/>
                <w:bCs/>
                <w:lang w:eastAsia="ru-RU"/>
              </w:rPr>
            </w:pPr>
            <w:r w:rsidRPr="00F77293">
              <w:rPr>
                <w:rFonts w:eastAsia="Times New Roman"/>
                <w:b/>
                <w:bCs/>
                <w:lang w:eastAsia="ru-RU"/>
              </w:rPr>
              <w:t>0,0</w:t>
            </w:r>
          </w:p>
        </w:tc>
        <w:tc>
          <w:tcPr>
            <w:tcW w:w="1667"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 </w:t>
            </w:r>
          </w:p>
        </w:tc>
      </w:tr>
      <w:tr w:rsidR="007A52DC" w:rsidRPr="002507E7" w:rsidTr="00050DBB">
        <w:trPr>
          <w:trHeight w:val="667"/>
        </w:trPr>
        <w:tc>
          <w:tcPr>
            <w:tcW w:w="516" w:type="dxa"/>
            <w:hideMark/>
          </w:tcPr>
          <w:p w:rsidR="007A52DC" w:rsidRPr="00F77293" w:rsidRDefault="007A52DC" w:rsidP="00E16512">
            <w:pPr>
              <w:spacing w:after="0" w:line="240" w:lineRule="auto"/>
              <w:rPr>
                <w:rFonts w:eastAsia="Times New Roman"/>
                <w:b/>
                <w:bCs/>
                <w:lang w:eastAsia="ru-RU"/>
              </w:rPr>
            </w:pPr>
            <w:r w:rsidRPr="00F77293">
              <w:rPr>
                <w:rFonts w:eastAsia="Times New Roman"/>
                <w:b/>
                <w:bCs/>
                <w:lang w:eastAsia="ru-RU"/>
              </w:rPr>
              <w:t>1.8</w:t>
            </w:r>
          </w:p>
        </w:tc>
        <w:tc>
          <w:tcPr>
            <w:tcW w:w="2427" w:type="dxa"/>
            <w:hideMark/>
          </w:tcPr>
          <w:p w:rsidR="007A52DC" w:rsidRPr="00F77293" w:rsidRDefault="007A52DC" w:rsidP="00CD6EF0">
            <w:pPr>
              <w:spacing w:after="0" w:line="240" w:lineRule="auto"/>
              <w:jc w:val="both"/>
              <w:rPr>
                <w:rFonts w:eastAsia="Times New Roman"/>
                <w:lang w:eastAsia="ru-RU"/>
              </w:rPr>
            </w:pPr>
            <w:proofErr w:type="spellStart"/>
            <w:r w:rsidRPr="00F77293">
              <w:rPr>
                <w:rFonts w:eastAsia="Times New Roman"/>
                <w:lang w:eastAsia="ru-RU"/>
              </w:rPr>
              <w:t>Серебрянные</w:t>
            </w:r>
            <w:proofErr w:type="spellEnd"/>
            <w:r w:rsidRPr="00F77293">
              <w:rPr>
                <w:rFonts w:eastAsia="Times New Roman"/>
                <w:lang w:eastAsia="ru-RU"/>
              </w:rPr>
              <w:t xml:space="preserve"> струны</w:t>
            </w:r>
          </w:p>
        </w:tc>
        <w:tc>
          <w:tcPr>
            <w:tcW w:w="1286" w:type="dxa"/>
            <w:hideMark/>
          </w:tcPr>
          <w:p w:rsidR="007A52DC" w:rsidRPr="00F77293" w:rsidRDefault="007A52DC" w:rsidP="00CD6EF0">
            <w:pPr>
              <w:spacing w:after="240" w:line="240" w:lineRule="auto"/>
              <w:jc w:val="center"/>
              <w:rPr>
                <w:rFonts w:eastAsia="Times New Roman"/>
                <w:lang w:eastAsia="ru-RU"/>
              </w:rPr>
            </w:pPr>
            <w:r w:rsidRPr="00F77293">
              <w:rPr>
                <w:rFonts w:eastAsia="Times New Roman"/>
                <w:lang w:eastAsia="ru-RU"/>
              </w:rPr>
              <w:t xml:space="preserve">Отдел культуры </w:t>
            </w:r>
            <w:r w:rsidRPr="00F77293">
              <w:rPr>
                <w:rFonts w:eastAsia="Times New Roman"/>
                <w:lang w:eastAsia="ru-RU"/>
              </w:rPr>
              <w:br/>
              <w:t xml:space="preserve">и кино </w:t>
            </w:r>
          </w:p>
        </w:tc>
        <w:tc>
          <w:tcPr>
            <w:tcW w:w="739"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612</w:t>
            </w:r>
          </w:p>
        </w:tc>
        <w:tc>
          <w:tcPr>
            <w:tcW w:w="988" w:type="dxa"/>
            <w:gridSpan w:val="2"/>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 0,0</w:t>
            </w:r>
          </w:p>
        </w:tc>
        <w:tc>
          <w:tcPr>
            <w:tcW w:w="1062" w:type="dxa"/>
            <w:gridSpan w:val="2"/>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1063" w:type="dxa"/>
            <w:gridSpan w:val="2"/>
          </w:tcPr>
          <w:p w:rsidR="007A52DC" w:rsidRPr="00F77293" w:rsidRDefault="007A52DC" w:rsidP="00222BBA">
            <w:pPr>
              <w:spacing w:after="0" w:line="240" w:lineRule="auto"/>
              <w:jc w:val="center"/>
              <w:rPr>
                <w:rFonts w:eastAsia="Times New Roman"/>
                <w:lang w:eastAsia="ru-RU"/>
              </w:rPr>
            </w:pPr>
            <w:r w:rsidRPr="00F77293">
              <w:rPr>
                <w:rFonts w:eastAsia="Times New Roman"/>
                <w:lang w:eastAsia="ru-RU"/>
              </w:rPr>
              <w:t>0,0</w:t>
            </w:r>
          </w:p>
        </w:tc>
        <w:tc>
          <w:tcPr>
            <w:tcW w:w="1184"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977" w:type="dxa"/>
            <w:hideMark/>
          </w:tcPr>
          <w:p w:rsidR="007A52DC" w:rsidRPr="00F77293" w:rsidRDefault="007A52DC" w:rsidP="00CD6EF0">
            <w:pPr>
              <w:spacing w:after="0" w:line="240" w:lineRule="auto"/>
              <w:jc w:val="center"/>
              <w:rPr>
                <w:rFonts w:eastAsia="Times New Roman"/>
                <w:b/>
                <w:bCs/>
                <w:lang w:eastAsia="ru-RU"/>
              </w:rPr>
            </w:pPr>
            <w:r w:rsidRPr="00F77293">
              <w:rPr>
                <w:rFonts w:eastAsia="Times New Roman"/>
                <w:b/>
                <w:bCs/>
                <w:lang w:eastAsia="ru-RU"/>
              </w:rPr>
              <w:t>0,0</w:t>
            </w:r>
          </w:p>
        </w:tc>
        <w:tc>
          <w:tcPr>
            <w:tcW w:w="1667"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 </w:t>
            </w:r>
          </w:p>
        </w:tc>
      </w:tr>
      <w:tr w:rsidR="007A52DC" w:rsidRPr="002507E7" w:rsidTr="00050DBB">
        <w:trPr>
          <w:trHeight w:val="70"/>
        </w:trPr>
        <w:tc>
          <w:tcPr>
            <w:tcW w:w="516" w:type="dxa"/>
            <w:hideMark/>
          </w:tcPr>
          <w:p w:rsidR="007A52DC" w:rsidRPr="00F77293" w:rsidRDefault="007A52DC" w:rsidP="00E16512">
            <w:pPr>
              <w:spacing w:after="0" w:line="240" w:lineRule="auto"/>
              <w:rPr>
                <w:rFonts w:eastAsia="Times New Roman"/>
                <w:b/>
                <w:bCs/>
                <w:lang w:eastAsia="ru-RU"/>
              </w:rPr>
            </w:pPr>
            <w:r w:rsidRPr="00F77293">
              <w:rPr>
                <w:rFonts w:eastAsia="Times New Roman"/>
                <w:b/>
                <w:bCs/>
                <w:lang w:eastAsia="ru-RU"/>
              </w:rPr>
              <w:t>1.9</w:t>
            </w:r>
          </w:p>
        </w:tc>
        <w:tc>
          <w:tcPr>
            <w:tcW w:w="2427" w:type="dxa"/>
            <w:hideMark/>
          </w:tcPr>
          <w:p w:rsidR="007A52DC" w:rsidRPr="00F77293" w:rsidRDefault="006F5450" w:rsidP="00CD6EF0">
            <w:pPr>
              <w:spacing w:after="0" w:line="240" w:lineRule="auto"/>
              <w:jc w:val="both"/>
              <w:rPr>
                <w:rFonts w:eastAsia="Times New Roman"/>
                <w:lang w:eastAsia="ru-RU"/>
              </w:rPr>
            </w:pPr>
            <w:r w:rsidRPr="00F77293">
              <w:rPr>
                <w:rFonts w:eastAsia="Times New Roman"/>
                <w:lang w:eastAsia="ru-RU"/>
              </w:rPr>
              <w:t xml:space="preserve">Фестиваль национальных культур «Страна </w:t>
            </w:r>
            <w:proofErr w:type="spellStart"/>
            <w:r w:rsidRPr="00F77293">
              <w:rPr>
                <w:rFonts w:eastAsia="Times New Roman"/>
                <w:lang w:eastAsia="ru-RU"/>
              </w:rPr>
              <w:t>кукляндия</w:t>
            </w:r>
            <w:proofErr w:type="spellEnd"/>
            <w:r w:rsidRPr="00F77293">
              <w:rPr>
                <w:rFonts w:eastAsia="Times New Roman"/>
                <w:lang w:eastAsia="ru-RU"/>
              </w:rPr>
              <w:t>»</w:t>
            </w:r>
          </w:p>
        </w:tc>
        <w:tc>
          <w:tcPr>
            <w:tcW w:w="1286" w:type="dxa"/>
            <w:hideMark/>
          </w:tcPr>
          <w:p w:rsidR="007A52DC" w:rsidRPr="00F77293" w:rsidRDefault="007A52DC" w:rsidP="00CD6EF0">
            <w:pPr>
              <w:spacing w:after="240" w:line="240" w:lineRule="auto"/>
              <w:jc w:val="center"/>
              <w:rPr>
                <w:rFonts w:eastAsia="Times New Roman"/>
                <w:lang w:eastAsia="ru-RU"/>
              </w:rPr>
            </w:pPr>
            <w:r w:rsidRPr="00F77293">
              <w:rPr>
                <w:rFonts w:eastAsia="Times New Roman"/>
                <w:lang w:eastAsia="ru-RU"/>
              </w:rPr>
              <w:t xml:space="preserve">Отдел культуры </w:t>
            </w:r>
            <w:r w:rsidRPr="00F77293">
              <w:rPr>
                <w:rFonts w:eastAsia="Times New Roman"/>
                <w:lang w:eastAsia="ru-RU"/>
              </w:rPr>
              <w:br/>
              <w:t xml:space="preserve">и кино </w:t>
            </w:r>
          </w:p>
        </w:tc>
        <w:tc>
          <w:tcPr>
            <w:tcW w:w="739"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612</w:t>
            </w:r>
          </w:p>
        </w:tc>
        <w:tc>
          <w:tcPr>
            <w:tcW w:w="988" w:type="dxa"/>
            <w:gridSpan w:val="2"/>
            <w:hideMark/>
          </w:tcPr>
          <w:p w:rsidR="007A52DC" w:rsidRPr="00F77293" w:rsidRDefault="006F5450" w:rsidP="006F5450">
            <w:pPr>
              <w:spacing w:after="0" w:line="240" w:lineRule="auto"/>
              <w:jc w:val="center"/>
              <w:rPr>
                <w:rFonts w:eastAsia="Times New Roman"/>
                <w:lang w:eastAsia="ru-RU"/>
              </w:rPr>
            </w:pPr>
            <w:r w:rsidRPr="00F77293">
              <w:rPr>
                <w:rFonts w:eastAsia="Times New Roman"/>
                <w:lang w:eastAsia="ru-RU"/>
              </w:rPr>
              <w:t>15</w:t>
            </w:r>
            <w:r w:rsidR="007A52DC" w:rsidRPr="00F77293">
              <w:rPr>
                <w:rFonts w:eastAsia="Times New Roman"/>
                <w:lang w:eastAsia="ru-RU"/>
              </w:rPr>
              <w:t>,0</w:t>
            </w:r>
          </w:p>
        </w:tc>
        <w:tc>
          <w:tcPr>
            <w:tcW w:w="1062" w:type="dxa"/>
            <w:gridSpan w:val="2"/>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1063" w:type="dxa"/>
            <w:gridSpan w:val="2"/>
          </w:tcPr>
          <w:p w:rsidR="007A52DC" w:rsidRPr="00F77293" w:rsidRDefault="007A52DC" w:rsidP="00222BBA">
            <w:pPr>
              <w:spacing w:after="0" w:line="240" w:lineRule="auto"/>
              <w:jc w:val="center"/>
              <w:rPr>
                <w:rFonts w:eastAsia="Times New Roman"/>
                <w:lang w:eastAsia="ru-RU"/>
              </w:rPr>
            </w:pPr>
            <w:r w:rsidRPr="00F77293">
              <w:rPr>
                <w:rFonts w:eastAsia="Times New Roman"/>
                <w:lang w:eastAsia="ru-RU"/>
              </w:rPr>
              <w:t>0,0</w:t>
            </w:r>
          </w:p>
        </w:tc>
        <w:tc>
          <w:tcPr>
            <w:tcW w:w="1184"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977" w:type="dxa"/>
            <w:hideMark/>
          </w:tcPr>
          <w:p w:rsidR="007A52DC" w:rsidRPr="00F77293" w:rsidRDefault="006F5450" w:rsidP="006F5450">
            <w:pPr>
              <w:spacing w:after="0" w:line="240" w:lineRule="auto"/>
              <w:jc w:val="center"/>
              <w:rPr>
                <w:rFonts w:eastAsia="Times New Roman"/>
                <w:b/>
                <w:bCs/>
                <w:lang w:eastAsia="ru-RU"/>
              </w:rPr>
            </w:pPr>
            <w:r w:rsidRPr="00F77293">
              <w:rPr>
                <w:rFonts w:eastAsia="Times New Roman"/>
                <w:b/>
                <w:bCs/>
                <w:lang w:eastAsia="ru-RU"/>
              </w:rPr>
              <w:t>15</w:t>
            </w:r>
            <w:r w:rsidR="007A52DC" w:rsidRPr="00F77293">
              <w:rPr>
                <w:rFonts w:eastAsia="Times New Roman"/>
                <w:b/>
                <w:bCs/>
                <w:lang w:eastAsia="ru-RU"/>
              </w:rPr>
              <w:t>,0</w:t>
            </w:r>
          </w:p>
        </w:tc>
        <w:tc>
          <w:tcPr>
            <w:tcW w:w="1667"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 </w:t>
            </w:r>
          </w:p>
        </w:tc>
      </w:tr>
      <w:tr w:rsidR="007A52DC" w:rsidRPr="002507E7" w:rsidTr="00050DBB">
        <w:trPr>
          <w:trHeight w:val="70"/>
        </w:trPr>
        <w:tc>
          <w:tcPr>
            <w:tcW w:w="516" w:type="dxa"/>
            <w:hideMark/>
          </w:tcPr>
          <w:p w:rsidR="007A52DC" w:rsidRPr="00F77293" w:rsidRDefault="007A52DC" w:rsidP="00E16512">
            <w:pPr>
              <w:spacing w:after="0" w:line="240" w:lineRule="auto"/>
              <w:rPr>
                <w:rFonts w:eastAsia="Times New Roman"/>
                <w:b/>
                <w:bCs/>
                <w:lang w:eastAsia="ru-RU"/>
              </w:rPr>
            </w:pPr>
            <w:r w:rsidRPr="00F77293">
              <w:rPr>
                <w:rFonts w:eastAsia="Times New Roman"/>
                <w:b/>
                <w:bCs/>
                <w:lang w:eastAsia="ru-RU"/>
              </w:rPr>
              <w:t>1.10</w:t>
            </w:r>
          </w:p>
        </w:tc>
        <w:tc>
          <w:tcPr>
            <w:tcW w:w="2427" w:type="dxa"/>
            <w:hideMark/>
          </w:tcPr>
          <w:p w:rsidR="007A52DC" w:rsidRPr="00F77293" w:rsidRDefault="007A52DC" w:rsidP="00CD6EF0">
            <w:pPr>
              <w:spacing w:after="0" w:line="240" w:lineRule="auto"/>
              <w:jc w:val="both"/>
              <w:rPr>
                <w:rFonts w:eastAsia="Times New Roman"/>
                <w:lang w:eastAsia="ru-RU"/>
              </w:rPr>
            </w:pPr>
            <w:r w:rsidRPr="00F77293">
              <w:rPr>
                <w:rFonts w:eastAsia="Times New Roman"/>
                <w:lang w:eastAsia="ru-RU"/>
              </w:rPr>
              <w:t>"Осенняя мелодия" фестиваль вокального искусства</w:t>
            </w:r>
          </w:p>
        </w:tc>
        <w:tc>
          <w:tcPr>
            <w:tcW w:w="1286" w:type="dxa"/>
            <w:hideMark/>
          </w:tcPr>
          <w:p w:rsidR="007A52DC" w:rsidRPr="00F77293" w:rsidRDefault="007A52DC" w:rsidP="00CD6EF0">
            <w:pPr>
              <w:spacing w:after="240" w:line="240" w:lineRule="auto"/>
              <w:jc w:val="center"/>
              <w:rPr>
                <w:rFonts w:eastAsia="Times New Roman"/>
                <w:lang w:eastAsia="ru-RU"/>
              </w:rPr>
            </w:pPr>
            <w:r w:rsidRPr="00F77293">
              <w:rPr>
                <w:rFonts w:eastAsia="Times New Roman"/>
                <w:lang w:eastAsia="ru-RU"/>
              </w:rPr>
              <w:t xml:space="preserve">Отдел культуры </w:t>
            </w:r>
            <w:r w:rsidRPr="00F77293">
              <w:rPr>
                <w:rFonts w:eastAsia="Times New Roman"/>
                <w:lang w:eastAsia="ru-RU"/>
              </w:rPr>
              <w:br/>
              <w:t xml:space="preserve">и кино </w:t>
            </w:r>
          </w:p>
        </w:tc>
        <w:tc>
          <w:tcPr>
            <w:tcW w:w="739"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612</w:t>
            </w:r>
          </w:p>
        </w:tc>
        <w:tc>
          <w:tcPr>
            <w:tcW w:w="988" w:type="dxa"/>
            <w:gridSpan w:val="2"/>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 0,0</w:t>
            </w:r>
          </w:p>
        </w:tc>
        <w:tc>
          <w:tcPr>
            <w:tcW w:w="1062" w:type="dxa"/>
            <w:gridSpan w:val="2"/>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1063" w:type="dxa"/>
            <w:gridSpan w:val="2"/>
          </w:tcPr>
          <w:p w:rsidR="007A52DC" w:rsidRPr="00F77293" w:rsidRDefault="007A52DC" w:rsidP="00222BBA">
            <w:pPr>
              <w:spacing w:after="0" w:line="240" w:lineRule="auto"/>
              <w:jc w:val="center"/>
              <w:rPr>
                <w:rFonts w:eastAsia="Times New Roman"/>
                <w:lang w:eastAsia="ru-RU"/>
              </w:rPr>
            </w:pPr>
            <w:r w:rsidRPr="00F77293">
              <w:rPr>
                <w:rFonts w:eastAsia="Times New Roman"/>
                <w:lang w:eastAsia="ru-RU"/>
              </w:rPr>
              <w:t>0,0</w:t>
            </w:r>
          </w:p>
        </w:tc>
        <w:tc>
          <w:tcPr>
            <w:tcW w:w="1184"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977" w:type="dxa"/>
            <w:hideMark/>
          </w:tcPr>
          <w:p w:rsidR="007A52DC" w:rsidRPr="00F77293" w:rsidRDefault="007A52DC" w:rsidP="00CD6EF0">
            <w:pPr>
              <w:spacing w:after="0" w:line="240" w:lineRule="auto"/>
              <w:jc w:val="center"/>
              <w:rPr>
                <w:rFonts w:eastAsia="Times New Roman"/>
                <w:b/>
                <w:bCs/>
                <w:lang w:eastAsia="ru-RU"/>
              </w:rPr>
            </w:pPr>
            <w:r w:rsidRPr="00F77293">
              <w:rPr>
                <w:rFonts w:eastAsia="Times New Roman"/>
                <w:b/>
                <w:bCs/>
                <w:lang w:eastAsia="ru-RU"/>
              </w:rPr>
              <w:t>0,0</w:t>
            </w:r>
          </w:p>
        </w:tc>
        <w:tc>
          <w:tcPr>
            <w:tcW w:w="1667"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 </w:t>
            </w:r>
          </w:p>
        </w:tc>
      </w:tr>
      <w:tr w:rsidR="007A52DC" w:rsidRPr="002507E7" w:rsidTr="00050DBB">
        <w:trPr>
          <w:trHeight w:val="559"/>
        </w:trPr>
        <w:tc>
          <w:tcPr>
            <w:tcW w:w="516" w:type="dxa"/>
            <w:hideMark/>
          </w:tcPr>
          <w:p w:rsidR="007A52DC" w:rsidRPr="00F77293" w:rsidRDefault="007A52DC" w:rsidP="00CD6EF0">
            <w:pPr>
              <w:spacing w:after="0" w:line="240" w:lineRule="auto"/>
              <w:rPr>
                <w:rFonts w:eastAsia="Times New Roman"/>
                <w:b/>
                <w:bCs/>
                <w:lang w:eastAsia="ru-RU"/>
              </w:rPr>
            </w:pPr>
            <w:r w:rsidRPr="00F77293">
              <w:rPr>
                <w:rFonts w:eastAsia="Times New Roman"/>
                <w:b/>
                <w:bCs/>
                <w:lang w:eastAsia="ru-RU"/>
              </w:rPr>
              <w:t>1.11</w:t>
            </w:r>
          </w:p>
        </w:tc>
        <w:tc>
          <w:tcPr>
            <w:tcW w:w="2427" w:type="dxa"/>
            <w:hideMark/>
          </w:tcPr>
          <w:p w:rsidR="007A52DC" w:rsidRPr="00F77293" w:rsidRDefault="007A52DC" w:rsidP="00CD6EF0">
            <w:pPr>
              <w:spacing w:after="0" w:line="240" w:lineRule="auto"/>
              <w:jc w:val="both"/>
              <w:rPr>
                <w:rFonts w:eastAsia="Times New Roman"/>
                <w:lang w:eastAsia="ru-RU"/>
              </w:rPr>
            </w:pPr>
            <w:r w:rsidRPr="00F77293">
              <w:rPr>
                <w:rFonts w:eastAsia="Times New Roman"/>
                <w:lang w:eastAsia="ru-RU"/>
              </w:rPr>
              <w:t>Концертная программа "День матери"</w:t>
            </w:r>
          </w:p>
        </w:tc>
        <w:tc>
          <w:tcPr>
            <w:tcW w:w="1286" w:type="dxa"/>
            <w:hideMark/>
          </w:tcPr>
          <w:p w:rsidR="007A52DC" w:rsidRPr="00F77293" w:rsidRDefault="007A52DC" w:rsidP="00CD6EF0">
            <w:pPr>
              <w:spacing w:after="240" w:line="240" w:lineRule="auto"/>
              <w:jc w:val="center"/>
              <w:rPr>
                <w:rFonts w:eastAsia="Times New Roman"/>
                <w:lang w:eastAsia="ru-RU"/>
              </w:rPr>
            </w:pPr>
            <w:r w:rsidRPr="00F77293">
              <w:rPr>
                <w:rFonts w:eastAsia="Times New Roman"/>
                <w:lang w:eastAsia="ru-RU"/>
              </w:rPr>
              <w:t xml:space="preserve">Отдел культуры </w:t>
            </w:r>
            <w:r w:rsidRPr="00F77293">
              <w:rPr>
                <w:rFonts w:eastAsia="Times New Roman"/>
                <w:lang w:eastAsia="ru-RU"/>
              </w:rPr>
              <w:br/>
              <w:t xml:space="preserve">и кино </w:t>
            </w:r>
          </w:p>
        </w:tc>
        <w:tc>
          <w:tcPr>
            <w:tcW w:w="739"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612</w:t>
            </w:r>
          </w:p>
        </w:tc>
        <w:tc>
          <w:tcPr>
            <w:tcW w:w="988" w:type="dxa"/>
            <w:gridSpan w:val="2"/>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 0,0</w:t>
            </w:r>
          </w:p>
        </w:tc>
        <w:tc>
          <w:tcPr>
            <w:tcW w:w="1062" w:type="dxa"/>
            <w:gridSpan w:val="2"/>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1063" w:type="dxa"/>
            <w:gridSpan w:val="2"/>
          </w:tcPr>
          <w:p w:rsidR="007A52DC" w:rsidRPr="00F77293" w:rsidRDefault="007A52DC" w:rsidP="00222BBA">
            <w:pPr>
              <w:spacing w:after="0" w:line="240" w:lineRule="auto"/>
              <w:jc w:val="center"/>
              <w:rPr>
                <w:rFonts w:eastAsia="Times New Roman"/>
                <w:lang w:eastAsia="ru-RU"/>
              </w:rPr>
            </w:pPr>
            <w:r w:rsidRPr="00F77293">
              <w:rPr>
                <w:rFonts w:eastAsia="Times New Roman"/>
                <w:lang w:eastAsia="ru-RU"/>
              </w:rPr>
              <w:t>0,0</w:t>
            </w:r>
          </w:p>
        </w:tc>
        <w:tc>
          <w:tcPr>
            <w:tcW w:w="1184"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0,0</w:t>
            </w:r>
          </w:p>
        </w:tc>
        <w:tc>
          <w:tcPr>
            <w:tcW w:w="977" w:type="dxa"/>
            <w:hideMark/>
          </w:tcPr>
          <w:p w:rsidR="007A52DC" w:rsidRPr="00F77293" w:rsidRDefault="007A52DC" w:rsidP="00CD6EF0">
            <w:pPr>
              <w:spacing w:after="0" w:line="240" w:lineRule="auto"/>
              <w:jc w:val="center"/>
              <w:rPr>
                <w:rFonts w:eastAsia="Times New Roman"/>
                <w:b/>
                <w:bCs/>
                <w:lang w:eastAsia="ru-RU"/>
              </w:rPr>
            </w:pPr>
            <w:r w:rsidRPr="00F77293">
              <w:rPr>
                <w:rFonts w:eastAsia="Times New Roman"/>
                <w:b/>
                <w:bCs/>
                <w:lang w:eastAsia="ru-RU"/>
              </w:rPr>
              <w:t>0,0</w:t>
            </w:r>
          </w:p>
        </w:tc>
        <w:tc>
          <w:tcPr>
            <w:tcW w:w="1667" w:type="dxa"/>
            <w:hideMark/>
          </w:tcPr>
          <w:p w:rsidR="007A52DC" w:rsidRPr="00F77293" w:rsidRDefault="007A52DC" w:rsidP="00CD6EF0">
            <w:pPr>
              <w:spacing w:after="0" w:line="240" w:lineRule="auto"/>
              <w:jc w:val="center"/>
              <w:rPr>
                <w:rFonts w:eastAsia="Times New Roman"/>
                <w:lang w:eastAsia="ru-RU"/>
              </w:rPr>
            </w:pPr>
            <w:r w:rsidRPr="00F77293">
              <w:rPr>
                <w:rFonts w:eastAsia="Times New Roman"/>
                <w:lang w:eastAsia="ru-RU"/>
              </w:rPr>
              <w:t> </w:t>
            </w:r>
          </w:p>
        </w:tc>
      </w:tr>
      <w:tr w:rsidR="007A52DC" w:rsidRPr="002507E7" w:rsidTr="00050DBB">
        <w:trPr>
          <w:trHeight w:val="332"/>
        </w:trPr>
        <w:tc>
          <w:tcPr>
            <w:tcW w:w="14578" w:type="dxa"/>
            <w:gridSpan w:val="16"/>
            <w:hideMark/>
          </w:tcPr>
          <w:p w:rsidR="007A52DC" w:rsidRPr="00F77293" w:rsidRDefault="00050DBB" w:rsidP="00CD6EF0">
            <w:pPr>
              <w:spacing w:after="0" w:line="240" w:lineRule="auto"/>
              <w:jc w:val="center"/>
              <w:rPr>
                <w:rFonts w:eastAsia="Times New Roman"/>
                <w:lang w:eastAsia="ru-RU"/>
              </w:rPr>
            </w:pPr>
            <w:r w:rsidRPr="00F77293">
              <w:rPr>
                <w:b/>
                <w:bCs/>
              </w:rPr>
              <w:t>З</w:t>
            </w:r>
            <w:r w:rsidR="007A52DC" w:rsidRPr="00F77293">
              <w:rPr>
                <w:b/>
                <w:bCs/>
              </w:rPr>
              <w:t>адача 2. Содействие укреплению единой российской гражданской нации</w:t>
            </w:r>
          </w:p>
        </w:tc>
      </w:tr>
      <w:tr w:rsidR="007A52DC" w:rsidRPr="002507E7" w:rsidTr="00050DBB">
        <w:trPr>
          <w:trHeight w:val="70"/>
        </w:trPr>
        <w:tc>
          <w:tcPr>
            <w:tcW w:w="516" w:type="dxa"/>
            <w:hideMark/>
          </w:tcPr>
          <w:p w:rsidR="007A52DC" w:rsidRPr="00F77293" w:rsidRDefault="007A52DC" w:rsidP="00CD6EF0">
            <w:pPr>
              <w:spacing w:after="0" w:line="240" w:lineRule="auto"/>
              <w:rPr>
                <w:rFonts w:eastAsia="Times New Roman"/>
                <w:b/>
                <w:bCs/>
                <w:lang w:eastAsia="ru-RU"/>
              </w:rPr>
            </w:pPr>
            <w:r w:rsidRPr="00F77293">
              <w:rPr>
                <w:rFonts w:eastAsia="Times New Roman"/>
                <w:b/>
                <w:bCs/>
                <w:lang w:eastAsia="ru-RU"/>
              </w:rPr>
              <w:t>2.1</w:t>
            </w:r>
          </w:p>
          <w:p w:rsidR="007A52DC" w:rsidRPr="00F77293" w:rsidRDefault="007A52DC" w:rsidP="00CD6EF0">
            <w:pPr>
              <w:spacing w:after="0" w:line="240" w:lineRule="auto"/>
              <w:rPr>
                <w:rFonts w:eastAsia="Times New Roman"/>
                <w:b/>
                <w:bCs/>
                <w:lang w:eastAsia="ru-RU"/>
              </w:rPr>
            </w:pPr>
          </w:p>
        </w:tc>
        <w:tc>
          <w:tcPr>
            <w:tcW w:w="2427" w:type="dxa"/>
            <w:hideMark/>
          </w:tcPr>
          <w:p w:rsidR="007A52DC" w:rsidRPr="00F77293" w:rsidRDefault="007A52DC" w:rsidP="00CB3D0C">
            <w:pPr>
              <w:spacing w:after="0" w:line="240" w:lineRule="auto"/>
              <w:jc w:val="both"/>
              <w:rPr>
                <w:rFonts w:eastAsia="Times New Roman"/>
                <w:lang w:eastAsia="ru-RU"/>
              </w:rPr>
            </w:pPr>
            <w:r w:rsidRPr="00F77293">
              <w:rPr>
                <w:rFonts w:eastAsia="Times New Roman"/>
                <w:lang w:eastAsia="ru-RU"/>
              </w:rPr>
              <w:t>Фестиваль игр «Мы разные, но не чужие»</w:t>
            </w:r>
          </w:p>
        </w:tc>
        <w:tc>
          <w:tcPr>
            <w:tcW w:w="1286" w:type="dxa"/>
            <w:hideMark/>
          </w:tcPr>
          <w:p w:rsidR="007A52DC" w:rsidRPr="00F77293" w:rsidRDefault="007A52DC" w:rsidP="00CB3D0C">
            <w:pPr>
              <w:spacing w:after="240" w:line="240" w:lineRule="auto"/>
              <w:jc w:val="center"/>
              <w:rPr>
                <w:rFonts w:eastAsia="Times New Roman"/>
                <w:lang w:eastAsia="ru-RU"/>
              </w:rPr>
            </w:pPr>
            <w:r w:rsidRPr="00F77293">
              <w:rPr>
                <w:rFonts w:eastAsia="Times New Roman"/>
                <w:lang w:eastAsia="ru-RU"/>
              </w:rPr>
              <w:t xml:space="preserve">Отдел культуры </w:t>
            </w:r>
            <w:r w:rsidRPr="00F77293">
              <w:rPr>
                <w:rFonts w:eastAsia="Times New Roman"/>
                <w:lang w:eastAsia="ru-RU"/>
              </w:rPr>
              <w:br/>
              <w:t xml:space="preserve">и кино </w:t>
            </w:r>
          </w:p>
        </w:tc>
        <w:tc>
          <w:tcPr>
            <w:tcW w:w="739" w:type="dxa"/>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612</w:t>
            </w:r>
          </w:p>
        </w:tc>
        <w:tc>
          <w:tcPr>
            <w:tcW w:w="988" w:type="dxa"/>
            <w:gridSpan w:val="2"/>
            <w:hideMark/>
          </w:tcPr>
          <w:p w:rsidR="007A52DC" w:rsidRPr="00F77293" w:rsidRDefault="006F5450" w:rsidP="00B85CE5">
            <w:pPr>
              <w:spacing w:after="0" w:line="240" w:lineRule="auto"/>
              <w:jc w:val="center"/>
              <w:rPr>
                <w:rFonts w:eastAsia="Times New Roman"/>
                <w:lang w:eastAsia="ru-RU"/>
              </w:rPr>
            </w:pPr>
            <w:r w:rsidRPr="00F77293">
              <w:rPr>
                <w:rFonts w:eastAsia="Times New Roman"/>
                <w:lang w:eastAsia="ru-RU"/>
              </w:rPr>
              <w:t>5,0</w:t>
            </w:r>
          </w:p>
        </w:tc>
        <w:tc>
          <w:tcPr>
            <w:tcW w:w="1062" w:type="dxa"/>
            <w:gridSpan w:val="2"/>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0,0</w:t>
            </w:r>
          </w:p>
        </w:tc>
        <w:tc>
          <w:tcPr>
            <w:tcW w:w="1025" w:type="dxa"/>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0,0</w:t>
            </w:r>
          </w:p>
        </w:tc>
        <w:tc>
          <w:tcPr>
            <w:tcW w:w="1222" w:type="dxa"/>
            <w:gridSpan w:val="2"/>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0,0</w:t>
            </w:r>
          </w:p>
        </w:tc>
        <w:tc>
          <w:tcPr>
            <w:tcW w:w="977" w:type="dxa"/>
            <w:hideMark/>
          </w:tcPr>
          <w:p w:rsidR="007A52DC" w:rsidRPr="00F77293" w:rsidRDefault="006F5450" w:rsidP="00CB3D0C">
            <w:pPr>
              <w:spacing w:after="0" w:line="240" w:lineRule="auto"/>
              <w:jc w:val="center"/>
              <w:rPr>
                <w:rFonts w:eastAsia="Times New Roman"/>
                <w:b/>
                <w:bCs/>
                <w:lang w:eastAsia="ru-RU"/>
              </w:rPr>
            </w:pPr>
            <w:r w:rsidRPr="00F77293">
              <w:rPr>
                <w:rFonts w:eastAsia="Times New Roman"/>
                <w:b/>
                <w:bCs/>
                <w:lang w:eastAsia="ru-RU"/>
              </w:rPr>
              <w:t>5,0</w:t>
            </w:r>
          </w:p>
        </w:tc>
        <w:tc>
          <w:tcPr>
            <w:tcW w:w="1667" w:type="dxa"/>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не менее 80 участников</w:t>
            </w:r>
          </w:p>
        </w:tc>
      </w:tr>
      <w:tr w:rsidR="007A52DC" w:rsidRPr="002507E7" w:rsidTr="00050DBB">
        <w:trPr>
          <w:trHeight w:val="747"/>
        </w:trPr>
        <w:tc>
          <w:tcPr>
            <w:tcW w:w="516" w:type="dxa"/>
            <w:hideMark/>
          </w:tcPr>
          <w:p w:rsidR="007A52DC" w:rsidRPr="00F77293" w:rsidRDefault="007A52DC" w:rsidP="00CD6EF0">
            <w:pPr>
              <w:spacing w:after="0" w:line="240" w:lineRule="auto"/>
              <w:rPr>
                <w:rFonts w:eastAsia="Times New Roman"/>
                <w:b/>
                <w:bCs/>
                <w:lang w:eastAsia="ru-RU"/>
              </w:rPr>
            </w:pPr>
            <w:r w:rsidRPr="00F77293">
              <w:rPr>
                <w:rFonts w:eastAsia="Times New Roman"/>
                <w:b/>
                <w:bCs/>
                <w:lang w:eastAsia="ru-RU"/>
              </w:rPr>
              <w:t>2.2</w:t>
            </w:r>
          </w:p>
          <w:p w:rsidR="007A52DC" w:rsidRPr="00F77293" w:rsidRDefault="007A52DC" w:rsidP="00CD6EF0">
            <w:pPr>
              <w:spacing w:after="0" w:line="240" w:lineRule="auto"/>
              <w:rPr>
                <w:rFonts w:eastAsia="Times New Roman"/>
                <w:b/>
                <w:bCs/>
                <w:lang w:eastAsia="ru-RU"/>
              </w:rPr>
            </w:pPr>
          </w:p>
        </w:tc>
        <w:tc>
          <w:tcPr>
            <w:tcW w:w="2427" w:type="dxa"/>
            <w:hideMark/>
          </w:tcPr>
          <w:p w:rsidR="007A52DC" w:rsidRPr="00F77293" w:rsidRDefault="007A52DC" w:rsidP="00CB3D0C">
            <w:pPr>
              <w:spacing w:after="0" w:line="240" w:lineRule="auto"/>
              <w:jc w:val="both"/>
              <w:rPr>
                <w:rFonts w:eastAsia="Times New Roman"/>
                <w:lang w:eastAsia="ru-RU"/>
              </w:rPr>
            </w:pPr>
            <w:r w:rsidRPr="00F77293">
              <w:rPr>
                <w:rFonts w:eastAsia="Times New Roman"/>
                <w:lang w:eastAsia="ru-RU"/>
              </w:rPr>
              <w:t>Акция «Мы вместе», реализация проекта «Рука друга»</w:t>
            </w:r>
          </w:p>
        </w:tc>
        <w:tc>
          <w:tcPr>
            <w:tcW w:w="1286" w:type="dxa"/>
            <w:hideMark/>
          </w:tcPr>
          <w:p w:rsidR="007A52DC" w:rsidRPr="00F77293" w:rsidRDefault="007A52DC" w:rsidP="00CB3D0C">
            <w:pPr>
              <w:spacing w:after="240" w:line="240" w:lineRule="auto"/>
              <w:jc w:val="center"/>
              <w:rPr>
                <w:rFonts w:eastAsia="Times New Roman"/>
                <w:lang w:eastAsia="ru-RU"/>
              </w:rPr>
            </w:pPr>
            <w:r w:rsidRPr="00F77293">
              <w:rPr>
                <w:rFonts w:eastAsia="Times New Roman"/>
                <w:lang w:eastAsia="ru-RU"/>
              </w:rPr>
              <w:t xml:space="preserve">Отдел культуры </w:t>
            </w:r>
            <w:r w:rsidRPr="00F77293">
              <w:rPr>
                <w:rFonts w:eastAsia="Times New Roman"/>
                <w:lang w:eastAsia="ru-RU"/>
              </w:rPr>
              <w:br/>
              <w:t xml:space="preserve">и кино </w:t>
            </w:r>
          </w:p>
        </w:tc>
        <w:tc>
          <w:tcPr>
            <w:tcW w:w="739" w:type="dxa"/>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612</w:t>
            </w:r>
          </w:p>
        </w:tc>
        <w:tc>
          <w:tcPr>
            <w:tcW w:w="988" w:type="dxa"/>
            <w:gridSpan w:val="2"/>
            <w:hideMark/>
          </w:tcPr>
          <w:p w:rsidR="007A52DC" w:rsidRPr="00F77293" w:rsidRDefault="006F5450" w:rsidP="00CB3D0C">
            <w:pPr>
              <w:spacing w:after="0" w:line="240" w:lineRule="auto"/>
              <w:jc w:val="center"/>
              <w:rPr>
                <w:rFonts w:eastAsia="Times New Roman"/>
                <w:lang w:eastAsia="ru-RU"/>
              </w:rPr>
            </w:pPr>
            <w:r w:rsidRPr="00F77293">
              <w:rPr>
                <w:rFonts w:eastAsia="Times New Roman"/>
                <w:lang w:eastAsia="ru-RU"/>
              </w:rPr>
              <w:t>5,0</w:t>
            </w:r>
          </w:p>
        </w:tc>
        <w:tc>
          <w:tcPr>
            <w:tcW w:w="1062" w:type="dxa"/>
            <w:gridSpan w:val="2"/>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0,0</w:t>
            </w:r>
          </w:p>
        </w:tc>
        <w:tc>
          <w:tcPr>
            <w:tcW w:w="1025" w:type="dxa"/>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0,0</w:t>
            </w:r>
          </w:p>
        </w:tc>
        <w:tc>
          <w:tcPr>
            <w:tcW w:w="1222" w:type="dxa"/>
            <w:gridSpan w:val="2"/>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0,0</w:t>
            </w:r>
          </w:p>
        </w:tc>
        <w:tc>
          <w:tcPr>
            <w:tcW w:w="977" w:type="dxa"/>
            <w:hideMark/>
          </w:tcPr>
          <w:p w:rsidR="007A52DC" w:rsidRPr="00F77293" w:rsidRDefault="006F5450" w:rsidP="00CB3D0C">
            <w:pPr>
              <w:spacing w:after="0" w:line="240" w:lineRule="auto"/>
              <w:jc w:val="center"/>
              <w:rPr>
                <w:rFonts w:eastAsia="Times New Roman"/>
                <w:b/>
                <w:bCs/>
                <w:lang w:eastAsia="ru-RU"/>
              </w:rPr>
            </w:pPr>
            <w:r w:rsidRPr="00F77293">
              <w:rPr>
                <w:rFonts w:eastAsia="Times New Roman"/>
                <w:b/>
                <w:bCs/>
                <w:lang w:eastAsia="ru-RU"/>
              </w:rPr>
              <w:t>5,0</w:t>
            </w:r>
          </w:p>
        </w:tc>
        <w:tc>
          <w:tcPr>
            <w:tcW w:w="1667" w:type="dxa"/>
            <w:hideMark/>
          </w:tcPr>
          <w:p w:rsidR="007A52DC" w:rsidRPr="00F77293" w:rsidRDefault="007A52DC" w:rsidP="00CB3D0C">
            <w:pPr>
              <w:spacing w:after="0" w:line="240" w:lineRule="auto"/>
              <w:jc w:val="center"/>
              <w:rPr>
                <w:rFonts w:eastAsia="Times New Roman"/>
                <w:lang w:eastAsia="ru-RU"/>
              </w:rPr>
            </w:pPr>
            <w:r w:rsidRPr="00F77293">
              <w:rPr>
                <w:rFonts w:eastAsia="Times New Roman"/>
                <w:lang w:eastAsia="ru-RU"/>
              </w:rPr>
              <w:t>не менее 70 участников</w:t>
            </w:r>
          </w:p>
        </w:tc>
      </w:tr>
      <w:tr w:rsidR="007A52DC" w:rsidRPr="002507E7" w:rsidTr="00050DBB">
        <w:trPr>
          <w:trHeight w:val="70"/>
        </w:trPr>
        <w:tc>
          <w:tcPr>
            <w:tcW w:w="516" w:type="dxa"/>
            <w:hideMark/>
          </w:tcPr>
          <w:p w:rsidR="007A52DC" w:rsidRPr="00F77293" w:rsidRDefault="007A52DC" w:rsidP="00CD6EF0">
            <w:pPr>
              <w:spacing w:after="0" w:line="240" w:lineRule="auto"/>
              <w:rPr>
                <w:rFonts w:eastAsia="Times New Roman"/>
                <w:b/>
                <w:bCs/>
                <w:lang w:eastAsia="ru-RU"/>
              </w:rPr>
            </w:pPr>
          </w:p>
        </w:tc>
        <w:tc>
          <w:tcPr>
            <w:tcW w:w="14062" w:type="dxa"/>
            <w:gridSpan w:val="15"/>
            <w:hideMark/>
          </w:tcPr>
          <w:p w:rsidR="007A52DC" w:rsidRPr="00F77293" w:rsidRDefault="007A52DC" w:rsidP="00E16512">
            <w:pPr>
              <w:spacing w:after="0" w:line="240" w:lineRule="auto"/>
              <w:jc w:val="center"/>
              <w:rPr>
                <w:rFonts w:eastAsia="Times New Roman"/>
                <w:lang w:eastAsia="ru-RU"/>
              </w:rPr>
            </w:pPr>
            <w:r w:rsidRPr="00F77293">
              <w:rPr>
                <w:rFonts w:eastAsia="Times New Roman"/>
                <w:b/>
                <w:bCs/>
                <w:lang w:eastAsia="ru-RU"/>
              </w:rPr>
              <w:t>Задача: 3. Профилактика межнациональных (межэтнических) конфликтов</w:t>
            </w:r>
          </w:p>
        </w:tc>
      </w:tr>
      <w:tr w:rsidR="007A52DC" w:rsidRPr="002507E7" w:rsidTr="00050DBB">
        <w:trPr>
          <w:trHeight w:val="707"/>
        </w:trPr>
        <w:tc>
          <w:tcPr>
            <w:tcW w:w="516" w:type="dxa"/>
            <w:hideMark/>
          </w:tcPr>
          <w:p w:rsidR="007A52DC" w:rsidRPr="00F77293" w:rsidRDefault="007A52DC" w:rsidP="005C0927">
            <w:pPr>
              <w:spacing w:after="0" w:line="240" w:lineRule="auto"/>
              <w:jc w:val="center"/>
              <w:rPr>
                <w:rFonts w:eastAsia="Times New Roman"/>
                <w:b/>
                <w:bCs/>
                <w:lang w:eastAsia="ru-RU"/>
              </w:rPr>
            </w:pPr>
            <w:r w:rsidRPr="00F77293">
              <w:rPr>
                <w:rFonts w:eastAsia="Times New Roman"/>
                <w:b/>
                <w:bCs/>
                <w:lang w:eastAsia="ru-RU"/>
              </w:rPr>
              <w:t>2.1</w:t>
            </w:r>
          </w:p>
        </w:tc>
        <w:tc>
          <w:tcPr>
            <w:tcW w:w="2427" w:type="dxa"/>
            <w:hideMark/>
          </w:tcPr>
          <w:p w:rsidR="007A52DC" w:rsidRPr="00F77293" w:rsidRDefault="007A52DC" w:rsidP="005C0927">
            <w:pPr>
              <w:spacing w:after="0" w:line="240" w:lineRule="auto"/>
              <w:rPr>
                <w:rFonts w:eastAsia="Times New Roman"/>
                <w:lang w:eastAsia="ru-RU"/>
              </w:rPr>
            </w:pPr>
            <w:r w:rsidRPr="00F77293">
              <w:rPr>
                <w:rFonts w:eastAsia="Times New Roman"/>
                <w:lang w:eastAsia="ru-RU"/>
              </w:rPr>
              <w:t>Конкурс сочинений «Все мы разные – в этом наше богатство»</w:t>
            </w:r>
          </w:p>
        </w:tc>
        <w:tc>
          <w:tcPr>
            <w:tcW w:w="1286" w:type="dxa"/>
            <w:hideMark/>
          </w:tcPr>
          <w:p w:rsidR="007A52DC" w:rsidRPr="00F77293" w:rsidRDefault="007A52DC" w:rsidP="005C0927">
            <w:r w:rsidRPr="00F77293">
              <w:t xml:space="preserve">Отдел культуры и кино </w:t>
            </w:r>
          </w:p>
        </w:tc>
        <w:tc>
          <w:tcPr>
            <w:tcW w:w="739" w:type="dxa"/>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612</w:t>
            </w:r>
          </w:p>
        </w:tc>
        <w:tc>
          <w:tcPr>
            <w:tcW w:w="964" w:type="dxa"/>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 0,0</w:t>
            </w:r>
          </w:p>
        </w:tc>
        <w:tc>
          <w:tcPr>
            <w:tcW w:w="965" w:type="dxa"/>
            <w:gridSpan w:val="2"/>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0,0</w:t>
            </w:r>
          </w:p>
        </w:tc>
        <w:tc>
          <w:tcPr>
            <w:tcW w:w="1184" w:type="dxa"/>
            <w:gridSpan w:val="3"/>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0,0</w:t>
            </w:r>
          </w:p>
        </w:tc>
        <w:tc>
          <w:tcPr>
            <w:tcW w:w="1184" w:type="dxa"/>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0,0</w:t>
            </w:r>
          </w:p>
        </w:tc>
        <w:tc>
          <w:tcPr>
            <w:tcW w:w="977" w:type="dxa"/>
            <w:hideMark/>
          </w:tcPr>
          <w:p w:rsidR="007A52DC" w:rsidRPr="00F77293" w:rsidRDefault="007A52DC" w:rsidP="005C0927">
            <w:pPr>
              <w:spacing w:after="0" w:line="240" w:lineRule="auto"/>
              <w:jc w:val="center"/>
              <w:rPr>
                <w:rFonts w:eastAsia="Times New Roman"/>
                <w:b/>
                <w:bCs/>
                <w:lang w:eastAsia="ru-RU"/>
              </w:rPr>
            </w:pPr>
            <w:r w:rsidRPr="00F77293">
              <w:rPr>
                <w:rFonts w:eastAsia="Times New Roman"/>
                <w:b/>
                <w:bCs/>
                <w:lang w:eastAsia="ru-RU"/>
              </w:rPr>
              <w:t>0,0</w:t>
            </w:r>
          </w:p>
        </w:tc>
        <w:tc>
          <w:tcPr>
            <w:tcW w:w="1667" w:type="dxa"/>
            <w:hideMark/>
          </w:tcPr>
          <w:p w:rsidR="007A52DC" w:rsidRPr="00F77293" w:rsidRDefault="007A52DC" w:rsidP="00CD6EF0">
            <w:pPr>
              <w:spacing w:after="0" w:line="240" w:lineRule="auto"/>
              <w:rPr>
                <w:rFonts w:eastAsia="Times New Roman"/>
                <w:lang w:eastAsia="ru-RU"/>
              </w:rPr>
            </w:pPr>
          </w:p>
        </w:tc>
      </w:tr>
      <w:tr w:rsidR="007A52DC" w:rsidRPr="002507E7" w:rsidTr="00050DBB">
        <w:trPr>
          <w:trHeight w:val="131"/>
        </w:trPr>
        <w:tc>
          <w:tcPr>
            <w:tcW w:w="516" w:type="dxa"/>
            <w:hideMark/>
          </w:tcPr>
          <w:p w:rsidR="007A52DC" w:rsidRPr="00F77293" w:rsidRDefault="007A52DC" w:rsidP="005C0927">
            <w:pPr>
              <w:spacing w:after="0" w:line="240" w:lineRule="auto"/>
              <w:jc w:val="center"/>
              <w:rPr>
                <w:rFonts w:eastAsia="Times New Roman"/>
                <w:b/>
                <w:bCs/>
                <w:lang w:eastAsia="ru-RU"/>
              </w:rPr>
            </w:pPr>
            <w:r w:rsidRPr="00F77293">
              <w:rPr>
                <w:rFonts w:eastAsia="Times New Roman"/>
                <w:b/>
                <w:bCs/>
                <w:lang w:eastAsia="ru-RU"/>
              </w:rPr>
              <w:t>2.2</w:t>
            </w:r>
          </w:p>
        </w:tc>
        <w:tc>
          <w:tcPr>
            <w:tcW w:w="2427" w:type="dxa"/>
            <w:hideMark/>
          </w:tcPr>
          <w:p w:rsidR="007A52DC" w:rsidRPr="00F77293" w:rsidRDefault="007A52DC" w:rsidP="005C0927">
            <w:pPr>
              <w:spacing w:after="0" w:line="240" w:lineRule="auto"/>
              <w:rPr>
                <w:rFonts w:eastAsia="Times New Roman"/>
                <w:lang w:eastAsia="ru-RU"/>
              </w:rPr>
            </w:pPr>
            <w:r w:rsidRPr="00F77293">
              <w:rPr>
                <w:rFonts w:eastAsia="Times New Roman"/>
                <w:lang w:eastAsia="ru-RU"/>
              </w:rPr>
              <w:t xml:space="preserve">Акция «День памяти </w:t>
            </w:r>
            <w:proofErr w:type="spellStart"/>
            <w:r w:rsidRPr="00F77293">
              <w:rPr>
                <w:rFonts w:eastAsia="Times New Roman"/>
                <w:lang w:eastAsia="ru-RU"/>
              </w:rPr>
              <w:t>Р.Б.Хабибулина</w:t>
            </w:r>
            <w:proofErr w:type="spellEnd"/>
            <w:r w:rsidRPr="00F77293">
              <w:rPr>
                <w:rFonts w:eastAsia="Times New Roman"/>
                <w:lang w:eastAsia="ru-RU"/>
              </w:rPr>
              <w:t>»</w:t>
            </w:r>
          </w:p>
        </w:tc>
        <w:tc>
          <w:tcPr>
            <w:tcW w:w="1286" w:type="dxa"/>
            <w:hideMark/>
          </w:tcPr>
          <w:p w:rsidR="007A52DC" w:rsidRPr="00F77293" w:rsidRDefault="007A52DC" w:rsidP="005C0927">
            <w:r w:rsidRPr="00F77293">
              <w:t xml:space="preserve">Отдел культуры и кино </w:t>
            </w:r>
          </w:p>
        </w:tc>
        <w:tc>
          <w:tcPr>
            <w:tcW w:w="739" w:type="dxa"/>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058         055</w:t>
            </w:r>
          </w:p>
        </w:tc>
        <w:tc>
          <w:tcPr>
            <w:tcW w:w="695" w:type="dxa"/>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0801</w:t>
            </w:r>
          </w:p>
        </w:tc>
        <w:tc>
          <w:tcPr>
            <w:tcW w:w="1426" w:type="dxa"/>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03500086010       0350082130</w:t>
            </w:r>
          </w:p>
        </w:tc>
        <w:tc>
          <w:tcPr>
            <w:tcW w:w="546" w:type="dxa"/>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612</w:t>
            </w:r>
          </w:p>
        </w:tc>
        <w:tc>
          <w:tcPr>
            <w:tcW w:w="964" w:type="dxa"/>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 0,0</w:t>
            </w:r>
          </w:p>
        </w:tc>
        <w:tc>
          <w:tcPr>
            <w:tcW w:w="965" w:type="dxa"/>
            <w:gridSpan w:val="2"/>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0,0</w:t>
            </w:r>
          </w:p>
        </w:tc>
        <w:tc>
          <w:tcPr>
            <w:tcW w:w="1184" w:type="dxa"/>
            <w:gridSpan w:val="3"/>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0,0</w:t>
            </w:r>
          </w:p>
        </w:tc>
        <w:tc>
          <w:tcPr>
            <w:tcW w:w="1184" w:type="dxa"/>
            <w:hideMark/>
          </w:tcPr>
          <w:p w:rsidR="007A52DC" w:rsidRPr="00F77293" w:rsidRDefault="007A52DC" w:rsidP="005C0927">
            <w:pPr>
              <w:spacing w:after="0" w:line="240" w:lineRule="auto"/>
              <w:jc w:val="center"/>
              <w:rPr>
                <w:rFonts w:eastAsia="Times New Roman"/>
                <w:lang w:eastAsia="ru-RU"/>
              </w:rPr>
            </w:pPr>
            <w:r w:rsidRPr="00F77293">
              <w:rPr>
                <w:rFonts w:eastAsia="Times New Roman"/>
                <w:lang w:eastAsia="ru-RU"/>
              </w:rPr>
              <w:t>0,0</w:t>
            </w:r>
          </w:p>
        </w:tc>
        <w:tc>
          <w:tcPr>
            <w:tcW w:w="977" w:type="dxa"/>
            <w:hideMark/>
          </w:tcPr>
          <w:p w:rsidR="007A52DC" w:rsidRPr="00F77293" w:rsidRDefault="007A52DC" w:rsidP="005C0927">
            <w:pPr>
              <w:spacing w:after="0" w:line="240" w:lineRule="auto"/>
              <w:jc w:val="center"/>
              <w:rPr>
                <w:rFonts w:eastAsia="Times New Roman"/>
                <w:b/>
                <w:bCs/>
                <w:lang w:eastAsia="ru-RU"/>
              </w:rPr>
            </w:pPr>
            <w:r w:rsidRPr="00F77293">
              <w:rPr>
                <w:rFonts w:eastAsia="Times New Roman"/>
                <w:b/>
                <w:bCs/>
                <w:lang w:eastAsia="ru-RU"/>
              </w:rPr>
              <w:t>0,0</w:t>
            </w:r>
          </w:p>
        </w:tc>
        <w:tc>
          <w:tcPr>
            <w:tcW w:w="1667" w:type="dxa"/>
            <w:hideMark/>
          </w:tcPr>
          <w:p w:rsidR="007A52DC" w:rsidRPr="00F77293" w:rsidRDefault="007A52DC" w:rsidP="00CD6EF0">
            <w:pPr>
              <w:spacing w:after="0" w:line="240" w:lineRule="auto"/>
              <w:rPr>
                <w:rFonts w:eastAsia="Times New Roman"/>
                <w:lang w:eastAsia="ru-RU"/>
              </w:rPr>
            </w:pPr>
          </w:p>
        </w:tc>
      </w:tr>
      <w:tr w:rsidR="007A52DC" w:rsidRPr="002507E7" w:rsidTr="00050DBB">
        <w:trPr>
          <w:trHeight w:val="234"/>
        </w:trPr>
        <w:tc>
          <w:tcPr>
            <w:tcW w:w="7637" w:type="dxa"/>
            <w:gridSpan w:val="7"/>
            <w:hideMark/>
          </w:tcPr>
          <w:p w:rsidR="007A52DC" w:rsidRPr="00F77293" w:rsidRDefault="007A52DC" w:rsidP="00CD6EF0">
            <w:pPr>
              <w:spacing w:after="0" w:line="240" w:lineRule="auto"/>
              <w:jc w:val="center"/>
              <w:rPr>
                <w:rFonts w:eastAsia="Times New Roman"/>
                <w:b/>
                <w:bCs/>
                <w:lang w:eastAsia="ru-RU"/>
              </w:rPr>
            </w:pPr>
            <w:r w:rsidRPr="00F77293">
              <w:rPr>
                <w:rFonts w:eastAsia="Times New Roman"/>
                <w:b/>
                <w:bCs/>
                <w:lang w:eastAsia="ru-RU"/>
              </w:rPr>
              <w:t>ИТОГО:</w:t>
            </w:r>
          </w:p>
        </w:tc>
        <w:tc>
          <w:tcPr>
            <w:tcW w:w="964" w:type="dxa"/>
            <w:hideMark/>
          </w:tcPr>
          <w:p w:rsidR="007A52DC" w:rsidRPr="00F77293" w:rsidRDefault="006F5450" w:rsidP="00B85CE5">
            <w:pPr>
              <w:spacing w:after="0" w:line="240" w:lineRule="auto"/>
              <w:jc w:val="center"/>
              <w:rPr>
                <w:rFonts w:eastAsia="Times New Roman"/>
                <w:b/>
                <w:bCs/>
                <w:lang w:eastAsia="ru-RU"/>
              </w:rPr>
            </w:pPr>
            <w:r w:rsidRPr="00F77293">
              <w:rPr>
                <w:rFonts w:eastAsia="Times New Roman"/>
                <w:b/>
                <w:bCs/>
                <w:lang w:eastAsia="ru-RU"/>
              </w:rPr>
              <w:t>1135,3</w:t>
            </w:r>
          </w:p>
        </w:tc>
        <w:tc>
          <w:tcPr>
            <w:tcW w:w="965" w:type="dxa"/>
            <w:gridSpan w:val="2"/>
          </w:tcPr>
          <w:p w:rsidR="007A52DC" w:rsidRPr="00F77293" w:rsidRDefault="00796F6C" w:rsidP="00B85CE5">
            <w:pPr>
              <w:spacing w:after="0" w:line="240" w:lineRule="auto"/>
              <w:jc w:val="center"/>
              <w:rPr>
                <w:rFonts w:eastAsia="Times New Roman"/>
                <w:b/>
                <w:bCs/>
                <w:lang w:eastAsia="ru-RU"/>
              </w:rPr>
            </w:pPr>
            <w:r w:rsidRPr="00F77293">
              <w:rPr>
                <w:rFonts w:eastAsia="Times New Roman"/>
                <w:b/>
                <w:bCs/>
                <w:lang w:eastAsia="ru-RU"/>
              </w:rPr>
              <w:t>75</w:t>
            </w:r>
            <w:r w:rsidR="006F5450" w:rsidRPr="00F77293">
              <w:rPr>
                <w:rFonts w:eastAsia="Times New Roman"/>
                <w:b/>
                <w:bCs/>
                <w:lang w:eastAsia="ru-RU"/>
              </w:rPr>
              <w:t>1,0</w:t>
            </w:r>
          </w:p>
        </w:tc>
        <w:tc>
          <w:tcPr>
            <w:tcW w:w="1184" w:type="dxa"/>
            <w:gridSpan w:val="3"/>
            <w:hideMark/>
          </w:tcPr>
          <w:p w:rsidR="007A52DC" w:rsidRPr="00F77293" w:rsidRDefault="006F5450" w:rsidP="005C0927">
            <w:pPr>
              <w:spacing w:after="0" w:line="240" w:lineRule="auto"/>
              <w:jc w:val="center"/>
              <w:rPr>
                <w:rFonts w:eastAsia="Times New Roman"/>
                <w:b/>
                <w:bCs/>
                <w:lang w:eastAsia="ru-RU"/>
              </w:rPr>
            </w:pPr>
            <w:r w:rsidRPr="00F77293">
              <w:rPr>
                <w:rFonts w:eastAsia="Times New Roman"/>
                <w:b/>
                <w:bCs/>
                <w:lang w:eastAsia="ru-RU"/>
              </w:rPr>
              <w:t>51,0</w:t>
            </w:r>
          </w:p>
        </w:tc>
        <w:tc>
          <w:tcPr>
            <w:tcW w:w="1184" w:type="dxa"/>
            <w:hideMark/>
          </w:tcPr>
          <w:p w:rsidR="007A52DC" w:rsidRPr="00F77293" w:rsidRDefault="006F5450" w:rsidP="005C0927">
            <w:pPr>
              <w:spacing w:after="0" w:line="240" w:lineRule="auto"/>
              <w:jc w:val="center"/>
              <w:rPr>
                <w:rFonts w:eastAsia="Times New Roman"/>
                <w:b/>
                <w:bCs/>
                <w:lang w:eastAsia="ru-RU"/>
              </w:rPr>
            </w:pPr>
            <w:r w:rsidRPr="00F77293">
              <w:rPr>
                <w:rFonts w:eastAsia="Times New Roman"/>
                <w:b/>
                <w:bCs/>
                <w:lang w:eastAsia="ru-RU"/>
              </w:rPr>
              <w:t>51,0</w:t>
            </w:r>
          </w:p>
        </w:tc>
        <w:tc>
          <w:tcPr>
            <w:tcW w:w="977" w:type="dxa"/>
            <w:hideMark/>
          </w:tcPr>
          <w:p w:rsidR="007A52DC" w:rsidRPr="00F77293" w:rsidRDefault="006F5450" w:rsidP="00796F6C">
            <w:pPr>
              <w:spacing w:after="0" w:line="240" w:lineRule="auto"/>
              <w:jc w:val="center"/>
              <w:rPr>
                <w:rFonts w:eastAsia="Times New Roman"/>
                <w:b/>
                <w:bCs/>
                <w:lang w:eastAsia="ru-RU"/>
              </w:rPr>
            </w:pPr>
            <w:r w:rsidRPr="00F77293">
              <w:rPr>
                <w:rFonts w:eastAsia="Times New Roman"/>
                <w:b/>
                <w:bCs/>
                <w:lang w:eastAsia="ru-RU"/>
              </w:rPr>
              <w:t>1</w:t>
            </w:r>
            <w:r w:rsidR="00796F6C" w:rsidRPr="00F77293">
              <w:rPr>
                <w:rFonts w:eastAsia="Times New Roman"/>
                <w:b/>
                <w:bCs/>
                <w:lang w:eastAsia="ru-RU"/>
              </w:rPr>
              <w:t>9</w:t>
            </w:r>
            <w:r w:rsidRPr="00F77293">
              <w:rPr>
                <w:rFonts w:eastAsia="Times New Roman"/>
                <w:b/>
                <w:bCs/>
                <w:lang w:eastAsia="ru-RU"/>
              </w:rPr>
              <w:t>88,3</w:t>
            </w:r>
            <w:r w:rsidR="00A2064C" w:rsidRPr="00F77293">
              <w:rPr>
                <w:rFonts w:eastAsia="Times New Roman"/>
                <w:b/>
                <w:bCs/>
                <w:lang w:eastAsia="ru-RU"/>
              </w:rPr>
              <w:t>0</w:t>
            </w:r>
          </w:p>
        </w:tc>
        <w:tc>
          <w:tcPr>
            <w:tcW w:w="1667" w:type="dxa"/>
            <w:hideMark/>
          </w:tcPr>
          <w:p w:rsidR="007A52DC" w:rsidRPr="00F77293" w:rsidRDefault="007A52DC" w:rsidP="00CD6EF0">
            <w:pPr>
              <w:spacing w:after="0" w:line="240" w:lineRule="auto"/>
              <w:rPr>
                <w:rFonts w:eastAsia="Times New Roman"/>
                <w:lang w:eastAsia="ru-RU"/>
              </w:rPr>
            </w:pPr>
            <w:r w:rsidRPr="00F77293">
              <w:rPr>
                <w:rFonts w:eastAsia="Times New Roman"/>
                <w:lang w:eastAsia="ru-RU"/>
              </w:rPr>
              <w:t> </w:t>
            </w:r>
          </w:p>
        </w:tc>
      </w:tr>
    </w:tbl>
    <w:p w:rsidR="00CD6EF0" w:rsidRPr="002507E7" w:rsidRDefault="00CD6EF0" w:rsidP="009B11C7">
      <w:pPr>
        <w:spacing w:after="0" w:line="240" w:lineRule="auto"/>
        <w:jc w:val="both"/>
        <w:rPr>
          <w:rFonts w:ascii="Times New Roman" w:hAnsi="Times New Roman"/>
          <w:sz w:val="24"/>
          <w:szCs w:val="24"/>
        </w:rPr>
        <w:sectPr w:rsidR="00CD6EF0" w:rsidRPr="002507E7" w:rsidSect="005B2BA6">
          <w:pgSz w:w="16838" w:h="11906" w:orient="landscape" w:code="9"/>
          <w:pgMar w:top="1134" w:right="851" w:bottom="1134" w:left="1701" w:header="425" w:footer="720" w:gutter="0"/>
          <w:cols w:space="720"/>
          <w:noEndnote/>
          <w:docGrid w:linePitch="299"/>
        </w:sectPr>
      </w:pPr>
    </w:p>
    <w:p w:rsidR="005E7C60" w:rsidRPr="002507E7" w:rsidRDefault="005E7C60" w:rsidP="000258C7">
      <w:pPr>
        <w:tabs>
          <w:tab w:val="left" w:pos="8280"/>
        </w:tabs>
        <w:autoSpaceDE w:val="0"/>
        <w:autoSpaceDN w:val="0"/>
        <w:adjustRightInd w:val="0"/>
        <w:spacing w:after="0" w:line="240" w:lineRule="auto"/>
        <w:ind w:left="6096"/>
        <w:jc w:val="both"/>
        <w:rPr>
          <w:rFonts w:ascii="Times New Roman" w:hAnsi="Times New Roman"/>
          <w:sz w:val="24"/>
          <w:szCs w:val="24"/>
        </w:rPr>
      </w:pPr>
      <w:r w:rsidRPr="002507E7">
        <w:rPr>
          <w:rFonts w:ascii="Times New Roman" w:hAnsi="Times New Roman"/>
          <w:sz w:val="24"/>
          <w:szCs w:val="24"/>
        </w:rPr>
        <w:lastRenderedPageBreak/>
        <w:t>Приложение 10</w:t>
      </w:r>
    </w:p>
    <w:p w:rsidR="005E7C60" w:rsidRPr="002507E7" w:rsidRDefault="005E7C60" w:rsidP="000258C7">
      <w:pPr>
        <w:tabs>
          <w:tab w:val="left" w:pos="8280"/>
        </w:tabs>
        <w:autoSpaceDE w:val="0"/>
        <w:autoSpaceDN w:val="0"/>
        <w:adjustRightInd w:val="0"/>
        <w:spacing w:after="0" w:line="240" w:lineRule="auto"/>
        <w:ind w:left="6096"/>
        <w:jc w:val="both"/>
        <w:rPr>
          <w:rFonts w:ascii="Times New Roman" w:hAnsi="Times New Roman"/>
          <w:sz w:val="24"/>
          <w:szCs w:val="24"/>
        </w:rPr>
      </w:pPr>
      <w:r w:rsidRPr="002507E7">
        <w:rPr>
          <w:rFonts w:ascii="Times New Roman" w:hAnsi="Times New Roman"/>
          <w:sz w:val="24"/>
          <w:szCs w:val="24"/>
        </w:rPr>
        <w:t>к муниципальной программе</w:t>
      </w:r>
    </w:p>
    <w:p w:rsidR="005E7C60" w:rsidRPr="002507E7" w:rsidRDefault="005E7C60" w:rsidP="000258C7">
      <w:pPr>
        <w:tabs>
          <w:tab w:val="left" w:pos="8280"/>
        </w:tabs>
        <w:autoSpaceDE w:val="0"/>
        <w:autoSpaceDN w:val="0"/>
        <w:adjustRightInd w:val="0"/>
        <w:spacing w:after="0" w:line="240" w:lineRule="auto"/>
        <w:ind w:left="6096"/>
        <w:jc w:val="both"/>
        <w:rPr>
          <w:rFonts w:ascii="Times New Roman" w:hAnsi="Times New Roman"/>
          <w:sz w:val="24"/>
          <w:szCs w:val="24"/>
        </w:rPr>
      </w:pPr>
      <w:r w:rsidRPr="002507E7">
        <w:rPr>
          <w:rFonts w:ascii="Times New Roman" w:hAnsi="Times New Roman"/>
          <w:sz w:val="24"/>
          <w:szCs w:val="24"/>
        </w:rPr>
        <w:t xml:space="preserve">«Развитие культуры на территории Большемуртинского района»                              </w:t>
      </w:r>
    </w:p>
    <w:p w:rsidR="005E7C60" w:rsidRPr="002507E7" w:rsidRDefault="005E7C60" w:rsidP="000258C7">
      <w:pPr>
        <w:tabs>
          <w:tab w:val="left" w:pos="8280"/>
        </w:tabs>
        <w:autoSpaceDE w:val="0"/>
        <w:autoSpaceDN w:val="0"/>
        <w:adjustRightInd w:val="0"/>
        <w:spacing w:after="0" w:line="240" w:lineRule="auto"/>
        <w:rPr>
          <w:rFonts w:ascii="Times New Roman" w:hAnsi="Times New Roman"/>
          <w:sz w:val="24"/>
          <w:szCs w:val="24"/>
        </w:rPr>
      </w:pPr>
    </w:p>
    <w:p w:rsidR="005E7C60" w:rsidRPr="002507E7" w:rsidRDefault="005E7C60" w:rsidP="000258C7">
      <w:pPr>
        <w:tabs>
          <w:tab w:val="left" w:pos="8280"/>
        </w:tabs>
        <w:autoSpaceDE w:val="0"/>
        <w:autoSpaceDN w:val="0"/>
        <w:adjustRightInd w:val="0"/>
        <w:spacing w:after="0" w:line="240" w:lineRule="auto"/>
        <w:jc w:val="center"/>
        <w:rPr>
          <w:rFonts w:ascii="Times New Roman" w:hAnsi="Times New Roman"/>
          <w:b/>
          <w:sz w:val="24"/>
          <w:szCs w:val="24"/>
        </w:rPr>
      </w:pPr>
      <w:r w:rsidRPr="002507E7">
        <w:rPr>
          <w:rFonts w:ascii="Times New Roman" w:hAnsi="Times New Roman"/>
          <w:b/>
          <w:sz w:val="24"/>
          <w:szCs w:val="24"/>
        </w:rPr>
        <w:t xml:space="preserve">Подпрограмма 7 </w:t>
      </w:r>
    </w:p>
    <w:p w:rsidR="003A6B45" w:rsidRPr="002507E7" w:rsidRDefault="005E7C60" w:rsidP="003A6B45">
      <w:pPr>
        <w:autoSpaceDE w:val="0"/>
        <w:autoSpaceDN w:val="0"/>
        <w:adjustRightInd w:val="0"/>
        <w:spacing w:after="0" w:line="240" w:lineRule="auto"/>
        <w:jc w:val="center"/>
        <w:rPr>
          <w:rFonts w:ascii="Times New Roman" w:hAnsi="Times New Roman"/>
          <w:b/>
          <w:sz w:val="24"/>
          <w:szCs w:val="24"/>
        </w:rPr>
      </w:pPr>
      <w:r w:rsidRPr="002507E7">
        <w:rPr>
          <w:rFonts w:ascii="Times New Roman" w:hAnsi="Times New Roman"/>
          <w:b/>
          <w:sz w:val="24"/>
          <w:szCs w:val="24"/>
        </w:rPr>
        <w:t>«Развитие добровольчества (</w:t>
      </w:r>
      <w:proofErr w:type="spellStart"/>
      <w:r w:rsidRPr="002507E7">
        <w:rPr>
          <w:rFonts w:ascii="Times New Roman" w:hAnsi="Times New Roman"/>
          <w:b/>
          <w:sz w:val="24"/>
          <w:szCs w:val="24"/>
        </w:rPr>
        <w:t>волонтерства</w:t>
      </w:r>
      <w:proofErr w:type="spellEnd"/>
      <w:r w:rsidRPr="002507E7">
        <w:rPr>
          <w:rFonts w:ascii="Times New Roman" w:hAnsi="Times New Roman"/>
          <w:b/>
          <w:sz w:val="24"/>
          <w:szCs w:val="24"/>
        </w:rPr>
        <w:t>)</w:t>
      </w:r>
      <w:r w:rsidR="00354C5C" w:rsidRPr="002507E7">
        <w:rPr>
          <w:rFonts w:ascii="Times New Roman" w:hAnsi="Times New Roman"/>
          <w:b/>
          <w:sz w:val="24"/>
          <w:szCs w:val="24"/>
        </w:rPr>
        <w:t>»</w:t>
      </w:r>
      <w:r w:rsidR="003A6B45" w:rsidRPr="002507E7">
        <w:rPr>
          <w:rFonts w:ascii="Times New Roman" w:hAnsi="Times New Roman"/>
          <w:b/>
          <w:sz w:val="24"/>
          <w:szCs w:val="24"/>
        </w:rPr>
        <w:t xml:space="preserve">, </w:t>
      </w:r>
      <w:proofErr w:type="gramStart"/>
      <w:r w:rsidR="003A6B45" w:rsidRPr="002507E7">
        <w:rPr>
          <w:rFonts w:ascii="Times New Roman" w:hAnsi="Times New Roman"/>
          <w:b/>
          <w:sz w:val="24"/>
          <w:szCs w:val="24"/>
        </w:rPr>
        <w:t>реализуемая</w:t>
      </w:r>
      <w:proofErr w:type="gramEnd"/>
      <w:r w:rsidR="003A6B45" w:rsidRPr="002507E7">
        <w:rPr>
          <w:rFonts w:ascii="Times New Roman" w:hAnsi="Times New Roman"/>
          <w:b/>
          <w:sz w:val="24"/>
          <w:szCs w:val="24"/>
        </w:rPr>
        <w:t xml:space="preserve"> в рамках муниципальной программы «Развитие культуры на территории Большемуртинского района»</w:t>
      </w:r>
    </w:p>
    <w:p w:rsidR="005E7C60" w:rsidRPr="002507E7" w:rsidRDefault="005E7C60" w:rsidP="000258C7">
      <w:pPr>
        <w:tabs>
          <w:tab w:val="left" w:pos="8280"/>
        </w:tabs>
        <w:autoSpaceDE w:val="0"/>
        <w:autoSpaceDN w:val="0"/>
        <w:adjustRightInd w:val="0"/>
        <w:spacing w:after="0" w:line="240" w:lineRule="auto"/>
        <w:jc w:val="center"/>
        <w:rPr>
          <w:rFonts w:ascii="Times New Roman" w:hAnsi="Times New Roman"/>
          <w:b/>
          <w:sz w:val="24"/>
          <w:szCs w:val="24"/>
        </w:rPr>
      </w:pPr>
    </w:p>
    <w:p w:rsidR="005E7C60" w:rsidRPr="002507E7" w:rsidRDefault="005E7C60" w:rsidP="000258C7">
      <w:pPr>
        <w:numPr>
          <w:ilvl w:val="0"/>
          <w:numId w:val="21"/>
        </w:numPr>
        <w:autoSpaceDE w:val="0"/>
        <w:autoSpaceDN w:val="0"/>
        <w:adjustRightInd w:val="0"/>
        <w:spacing w:after="0" w:line="240" w:lineRule="auto"/>
        <w:jc w:val="center"/>
        <w:outlineLvl w:val="0"/>
        <w:rPr>
          <w:rFonts w:ascii="Times New Roman" w:hAnsi="Times New Roman"/>
          <w:b/>
          <w:sz w:val="24"/>
          <w:szCs w:val="24"/>
        </w:rPr>
      </w:pPr>
      <w:r w:rsidRPr="002507E7">
        <w:rPr>
          <w:rFonts w:ascii="Times New Roman" w:hAnsi="Times New Roman"/>
          <w:b/>
          <w:sz w:val="24"/>
          <w:szCs w:val="24"/>
        </w:rPr>
        <w:t>Паспорт подпрограммы</w:t>
      </w:r>
    </w:p>
    <w:p w:rsidR="005E7C60" w:rsidRPr="002507E7" w:rsidRDefault="005E7C60" w:rsidP="000258C7">
      <w:pPr>
        <w:autoSpaceDE w:val="0"/>
        <w:autoSpaceDN w:val="0"/>
        <w:adjustRightInd w:val="0"/>
        <w:spacing w:after="0" w:line="240" w:lineRule="auto"/>
        <w:ind w:left="720"/>
        <w:outlineLvl w:val="0"/>
        <w:rPr>
          <w:rFonts w:ascii="Times New Roman" w:hAnsi="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353"/>
      </w:tblGrid>
      <w:tr w:rsidR="00336B29" w:rsidRPr="002507E7" w:rsidTr="00215858">
        <w:tc>
          <w:tcPr>
            <w:tcW w:w="2854" w:type="dxa"/>
          </w:tcPr>
          <w:p w:rsidR="00336B29" w:rsidRPr="002507E7" w:rsidRDefault="00336B29" w:rsidP="005C0927">
            <w:pPr>
              <w:pStyle w:val="ConsPlusTitle"/>
              <w:rPr>
                <w:b w:val="0"/>
              </w:rPr>
            </w:pPr>
            <w:r w:rsidRPr="002507E7">
              <w:rPr>
                <w:b w:val="0"/>
              </w:rPr>
              <w:t>Наименование подпрограммы</w:t>
            </w:r>
          </w:p>
        </w:tc>
        <w:tc>
          <w:tcPr>
            <w:tcW w:w="7353" w:type="dxa"/>
          </w:tcPr>
          <w:p w:rsidR="00336B29" w:rsidRPr="002507E7" w:rsidRDefault="00336B29"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«Развитие добровольчества (</w:t>
            </w:r>
            <w:proofErr w:type="spellStart"/>
            <w:r w:rsidRPr="002507E7">
              <w:rPr>
                <w:rFonts w:ascii="Times New Roman" w:hAnsi="Times New Roman"/>
                <w:sz w:val="24"/>
                <w:szCs w:val="24"/>
              </w:rPr>
              <w:t>волонтерства</w:t>
            </w:r>
            <w:proofErr w:type="spellEnd"/>
            <w:r w:rsidRPr="002507E7">
              <w:rPr>
                <w:rFonts w:ascii="Times New Roman" w:hAnsi="Times New Roman"/>
                <w:sz w:val="24"/>
                <w:szCs w:val="24"/>
              </w:rPr>
              <w:t>)» (далее – подпрограмма)</w:t>
            </w:r>
          </w:p>
        </w:tc>
      </w:tr>
      <w:tr w:rsidR="00336B29" w:rsidRPr="002507E7" w:rsidTr="00215858">
        <w:tc>
          <w:tcPr>
            <w:tcW w:w="2854" w:type="dxa"/>
          </w:tcPr>
          <w:p w:rsidR="00336B29" w:rsidRPr="002507E7" w:rsidRDefault="00336B29" w:rsidP="005C0927">
            <w:pPr>
              <w:autoSpaceDE w:val="0"/>
              <w:autoSpaceDN w:val="0"/>
              <w:adjustRightInd w:val="0"/>
              <w:spacing w:after="0" w:line="240" w:lineRule="auto"/>
              <w:rPr>
                <w:rFonts w:ascii="Times New Roman" w:hAnsi="Times New Roman"/>
                <w:b/>
                <w:sz w:val="24"/>
                <w:szCs w:val="24"/>
              </w:rPr>
            </w:pPr>
            <w:r w:rsidRPr="002507E7">
              <w:rPr>
                <w:rFonts w:ascii="Times New Roman" w:hAnsi="Times New Roman"/>
                <w:sz w:val="24"/>
                <w:szCs w:val="24"/>
              </w:rPr>
              <w:t>Наименование муниципальной программы, в рамках которой реализуется подпрограмма</w:t>
            </w:r>
          </w:p>
        </w:tc>
        <w:tc>
          <w:tcPr>
            <w:tcW w:w="7353" w:type="dxa"/>
          </w:tcPr>
          <w:p w:rsidR="00336B29" w:rsidRPr="002507E7" w:rsidRDefault="00336B29" w:rsidP="00215858">
            <w:pPr>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«Развитие культуры на территории Большемуртинского района» (далее – программа)</w:t>
            </w:r>
          </w:p>
          <w:p w:rsidR="00336B29" w:rsidRPr="002507E7" w:rsidRDefault="00336B29" w:rsidP="00215858">
            <w:pPr>
              <w:autoSpaceDE w:val="0"/>
              <w:autoSpaceDN w:val="0"/>
              <w:adjustRightInd w:val="0"/>
              <w:spacing w:after="0" w:line="240" w:lineRule="auto"/>
              <w:jc w:val="both"/>
              <w:outlineLvl w:val="0"/>
              <w:rPr>
                <w:rFonts w:ascii="Times New Roman" w:hAnsi="Times New Roman"/>
                <w:sz w:val="24"/>
                <w:szCs w:val="24"/>
              </w:rPr>
            </w:pPr>
          </w:p>
        </w:tc>
      </w:tr>
      <w:tr w:rsidR="00336B29" w:rsidRPr="002507E7" w:rsidTr="00215858">
        <w:tc>
          <w:tcPr>
            <w:tcW w:w="2854" w:type="dxa"/>
          </w:tcPr>
          <w:p w:rsidR="00336B29" w:rsidRPr="002507E7" w:rsidRDefault="00336B29" w:rsidP="005C0927">
            <w:pPr>
              <w:autoSpaceDE w:val="0"/>
              <w:autoSpaceDN w:val="0"/>
              <w:adjustRightInd w:val="0"/>
              <w:spacing w:after="0" w:line="240" w:lineRule="auto"/>
              <w:rPr>
                <w:rFonts w:ascii="Times New Roman" w:hAnsi="Times New Roman"/>
                <w:sz w:val="24"/>
                <w:szCs w:val="24"/>
              </w:rPr>
            </w:pPr>
            <w:r w:rsidRPr="002507E7">
              <w:rPr>
                <w:rFonts w:ascii="Times New Roman" w:hAnsi="Times New Roman"/>
                <w:sz w:val="24"/>
                <w:szCs w:val="24"/>
              </w:rPr>
              <w:t>Муниципальный заказчик координатор подпрограммы</w:t>
            </w:r>
          </w:p>
        </w:tc>
        <w:tc>
          <w:tcPr>
            <w:tcW w:w="7353" w:type="dxa"/>
          </w:tcPr>
          <w:p w:rsidR="00336B29" w:rsidRPr="002507E7" w:rsidRDefault="00336B29"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Администрация Большемуртинского района</w:t>
            </w:r>
          </w:p>
        </w:tc>
      </w:tr>
      <w:tr w:rsidR="00336B29" w:rsidRPr="002507E7" w:rsidTr="00215858">
        <w:tc>
          <w:tcPr>
            <w:tcW w:w="2854" w:type="dxa"/>
          </w:tcPr>
          <w:p w:rsidR="00336B29" w:rsidRPr="002507E7" w:rsidRDefault="00336B29" w:rsidP="005C0927">
            <w:pPr>
              <w:autoSpaceDE w:val="0"/>
              <w:autoSpaceDN w:val="0"/>
              <w:adjustRightInd w:val="0"/>
              <w:spacing w:after="0" w:line="240" w:lineRule="auto"/>
              <w:rPr>
                <w:rFonts w:ascii="Times New Roman" w:hAnsi="Times New Roman"/>
                <w:b/>
                <w:sz w:val="24"/>
                <w:szCs w:val="24"/>
              </w:rPr>
            </w:pPr>
            <w:r w:rsidRPr="002507E7">
              <w:rPr>
                <w:rFonts w:ascii="Times New Roman" w:hAnsi="Times New Roman"/>
                <w:sz w:val="24"/>
                <w:szCs w:val="24"/>
              </w:rPr>
              <w:t xml:space="preserve">Исполнитель мероприятий подпрограммы </w:t>
            </w:r>
          </w:p>
        </w:tc>
        <w:tc>
          <w:tcPr>
            <w:tcW w:w="7353" w:type="dxa"/>
          </w:tcPr>
          <w:p w:rsidR="00336B29" w:rsidRPr="002507E7" w:rsidRDefault="00336B29"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Отдел культуры и кино администрации Большемуртинского района</w:t>
            </w:r>
          </w:p>
        </w:tc>
      </w:tr>
      <w:tr w:rsidR="00336B29" w:rsidRPr="002507E7" w:rsidTr="00215858">
        <w:tc>
          <w:tcPr>
            <w:tcW w:w="2854" w:type="dxa"/>
          </w:tcPr>
          <w:p w:rsidR="00336B29" w:rsidRPr="002507E7" w:rsidRDefault="00336B29" w:rsidP="005C0927">
            <w:pPr>
              <w:autoSpaceDE w:val="0"/>
              <w:autoSpaceDN w:val="0"/>
              <w:adjustRightInd w:val="0"/>
              <w:spacing w:after="0" w:line="240" w:lineRule="auto"/>
              <w:rPr>
                <w:rFonts w:ascii="Times New Roman" w:hAnsi="Times New Roman"/>
                <w:b/>
                <w:sz w:val="24"/>
                <w:szCs w:val="24"/>
              </w:rPr>
            </w:pPr>
            <w:r w:rsidRPr="002507E7">
              <w:rPr>
                <w:rFonts w:ascii="Times New Roman" w:hAnsi="Times New Roman"/>
                <w:sz w:val="24"/>
                <w:szCs w:val="24"/>
              </w:rPr>
              <w:t xml:space="preserve">Цель подпрограммы </w:t>
            </w:r>
          </w:p>
        </w:tc>
        <w:tc>
          <w:tcPr>
            <w:tcW w:w="7353" w:type="dxa"/>
          </w:tcPr>
          <w:p w:rsidR="00336B29" w:rsidRPr="002507E7" w:rsidRDefault="00336B29"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Вовлечение в добровольческую (волонтерскую) деятельность граждан всех возрастов, проживающих на территории  Большемуртинского района</w:t>
            </w:r>
          </w:p>
        </w:tc>
      </w:tr>
      <w:tr w:rsidR="005E7C60" w:rsidRPr="002507E7" w:rsidTr="00215858">
        <w:tc>
          <w:tcPr>
            <w:tcW w:w="2854" w:type="dxa"/>
          </w:tcPr>
          <w:p w:rsidR="005E7C60" w:rsidRPr="002507E7" w:rsidRDefault="005E7C60" w:rsidP="00215858">
            <w:pPr>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Задачи подпрограммы</w:t>
            </w:r>
          </w:p>
        </w:tc>
        <w:tc>
          <w:tcPr>
            <w:tcW w:w="7353" w:type="dxa"/>
          </w:tcPr>
          <w:p w:rsidR="00E16512" w:rsidRPr="002507E7" w:rsidRDefault="005E7C60"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1.</w:t>
            </w:r>
            <w:r w:rsidR="00E16512" w:rsidRPr="002507E7">
              <w:rPr>
                <w:rFonts w:ascii="Times New Roman" w:hAnsi="Times New Roman"/>
                <w:sz w:val="24"/>
                <w:szCs w:val="24"/>
              </w:rPr>
              <w:t xml:space="preserve"> Создание условий, обеспечивающих </w:t>
            </w:r>
            <w:proofErr w:type="spellStart"/>
            <w:r w:rsidR="00E16512" w:rsidRPr="002507E7">
              <w:rPr>
                <w:rFonts w:ascii="Times New Roman" w:hAnsi="Times New Roman"/>
                <w:sz w:val="24"/>
                <w:szCs w:val="24"/>
              </w:rPr>
              <w:t>восстребованность</w:t>
            </w:r>
            <w:proofErr w:type="spellEnd"/>
            <w:r w:rsidR="00E16512" w:rsidRPr="002507E7">
              <w:rPr>
                <w:rFonts w:ascii="Times New Roman" w:hAnsi="Times New Roman"/>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00E16512" w:rsidRPr="002507E7">
              <w:rPr>
                <w:rFonts w:ascii="Times New Roman" w:hAnsi="Times New Roman"/>
                <w:sz w:val="24"/>
                <w:szCs w:val="24"/>
              </w:rPr>
              <w:t>волонтерства</w:t>
            </w:r>
            <w:proofErr w:type="spellEnd"/>
            <w:r w:rsidR="00E16512" w:rsidRPr="002507E7">
              <w:rPr>
                <w:rFonts w:ascii="Times New Roman" w:hAnsi="Times New Roman"/>
                <w:sz w:val="24"/>
                <w:szCs w:val="24"/>
              </w:rPr>
              <w:t>) в обществе</w:t>
            </w:r>
          </w:p>
          <w:p w:rsidR="005E7C60" w:rsidRPr="002507E7" w:rsidRDefault="005E7C60" w:rsidP="00215858">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 xml:space="preserve">2. </w:t>
            </w:r>
            <w:r w:rsidR="00E16512" w:rsidRPr="002507E7">
              <w:rPr>
                <w:rFonts w:ascii="Times New Roman" w:hAnsi="Times New Roman"/>
                <w:sz w:val="24"/>
                <w:szCs w:val="24"/>
              </w:rPr>
              <w:t>Создание инфраструктуры добровольческой деятельности на территории Большемуртинского района</w:t>
            </w:r>
          </w:p>
        </w:tc>
      </w:tr>
      <w:tr w:rsidR="005E7C60" w:rsidRPr="002507E7" w:rsidTr="00215858">
        <w:tc>
          <w:tcPr>
            <w:tcW w:w="2854" w:type="dxa"/>
          </w:tcPr>
          <w:p w:rsidR="005E7C60" w:rsidRPr="002507E7" w:rsidRDefault="005E7C60" w:rsidP="00215858">
            <w:pPr>
              <w:autoSpaceDE w:val="0"/>
              <w:autoSpaceDN w:val="0"/>
              <w:adjustRightInd w:val="0"/>
              <w:spacing w:after="0" w:line="240" w:lineRule="auto"/>
              <w:outlineLvl w:val="0"/>
              <w:rPr>
                <w:rFonts w:ascii="Times New Roman" w:hAnsi="Times New Roman"/>
                <w:sz w:val="24"/>
                <w:szCs w:val="24"/>
              </w:rPr>
            </w:pPr>
            <w:r w:rsidRPr="002507E7">
              <w:rPr>
                <w:rFonts w:ascii="Times New Roman" w:hAnsi="Times New Roman"/>
                <w:sz w:val="24"/>
                <w:szCs w:val="24"/>
              </w:rPr>
              <w:t>Целевые индикаторы</w:t>
            </w:r>
          </w:p>
        </w:tc>
        <w:tc>
          <w:tcPr>
            <w:tcW w:w="7353" w:type="dxa"/>
          </w:tcPr>
          <w:p w:rsidR="005E7C60" w:rsidRPr="002507E7" w:rsidRDefault="005E7C60" w:rsidP="00215858">
            <w:pPr>
              <w:spacing w:after="0" w:line="240" w:lineRule="auto"/>
              <w:jc w:val="both"/>
              <w:rPr>
                <w:rFonts w:ascii="Times New Roman" w:hAnsi="Times New Roman"/>
                <w:sz w:val="24"/>
                <w:szCs w:val="24"/>
              </w:rPr>
            </w:pPr>
            <w:r w:rsidRPr="002507E7">
              <w:rPr>
                <w:rFonts w:ascii="Times New Roman" w:hAnsi="Times New Roman"/>
                <w:sz w:val="24"/>
                <w:szCs w:val="24"/>
                <w:lang w:eastAsia="ru-RU"/>
              </w:rPr>
              <w:t>- число граждан вовлеченных в добровольческую деятельность;</w:t>
            </w:r>
          </w:p>
          <w:p w:rsidR="005E7C60" w:rsidRPr="002507E7" w:rsidRDefault="005E7C60" w:rsidP="00215858">
            <w:pPr>
              <w:spacing w:after="0" w:line="240" w:lineRule="auto"/>
              <w:jc w:val="both"/>
              <w:rPr>
                <w:rFonts w:ascii="Times New Roman" w:hAnsi="Times New Roman"/>
                <w:sz w:val="24"/>
                <w:szCs w:val="24"/>
              </w:rPr>
            </w:pPr>
            <w:r w:rsidRPr="002507E7">
              <w:rPr>
                <w:rFonts w:ascii="Times New Roman" w:hAnsi="Times New Roman"/>
                <w:sz w:val="24"/>
                <w:szCs w:val="24"/>
                <w:lang w:eastAsia="ru-RU"/>
              </w:rPr>
              <w:t>- число координаторов волонтерского движения, прошедших обучение;</w:t>
            </w:r>
          </w:p>
          <w:p w:rsidR="005E7C60" w:rsidRPr="002507E7" w:rsidRDefault="005E7C60" w:rsidP="00215858">
            <w:pPr>
              <w:spacing w:after="0" w:line="240" w:lineRule="auto"/>
              <w:jc w:val="both"/>
              <w:rPr>
                <w:rFonts w:ascii="Times New Roman" w:hAnsi="Times New Roman"/>
                <w:sz w:val="24"/>
                <w:szCs w:val="24"/>
              </w:rPr>
            </w:pPr>
            <w:r w:rsidRPr="002507E7">
              <w:rPr>
                <w:rFonts w:ascii="Times New Roman" w:hAnsi="Times New Roman"/>
                <w:sz w:val="24"/>
                <w:szCs w:val="24"/>
              </w:rPr>
              <w:t>- число добровольцев зарегистрированных в единой информационной системе "Добровольцы России"</w:t>
            </w:r>
          </w:p>
        </w:tc>
      </w:tr>
      <w:tr w:rsidR="009B11C7" w:rsidRPr="002507E7" w:rsidTr="00215858">
        <w:tc>
          <w:tcPr>
            <w:tcW w:w="2854" w:type="dxa"/>
          </w:tcPr>
          <w:p w:rsidR="009B11C7" w:rsidRPr="002507E7" w:rsidRDefault="009B11C7" w:rsidP="005D6299">
            <w:pPr>
              <w:widowControl w:val="0"/>
              <w:suppressAutoHyphens/>
              <w:spacing w:after="0" w:line="100" w:lineRule="atLeast"/>
              <w:rPr>
                <w:rFonts w:ascii="Times New Roman" w:eastAsia="SimSun" w:hAnsi="Times New Roman"/>
                <w:kern w:val="1"/>
                <w:sz w:val="24"/>
                <w:szCs w:val="24"/>
                <w:lang w:eastAsia="ar-SA"/>
              </w:rPr>
            </w:pPr>
            <w:r w:rsidRPr="002507E7">
              <w:rPr>
                <w:rFonts w:ascii="Times New Roman" w:hAnsi="Times New Roman"/>
                <w:sz w:val="24"/>
                <w:szCs w:val="24"/>
                <w:lang w:eastAsia="ar-SA"/>
              </w:rPr>
              <w:t>Сроки реализации</w:t>
            </w:r>
            <w:r w:rsidRPr="002507E7">
              <w:rPr>
                <w:rFonts w:ascii="Times New Roman" w:eastAsia="SimSun" w:hAnsi="Times New Roman"/>
                <w:kern w:val="1"/>
                <w:sz w:val="24"/>
                <w:szCs w:val="24"/>
                <w:lang w:eastAsia="ar-SA"/>
              </w:rPr>
              <w:t xml:space="preserve"> подпрограммы    </w:t>
            </w:r>
          </w:p>
        </w:tc>
        <w:tc>
          <w:tcPr>
            <w:tcW w:w="7353" w:type="dxa"/>
          </w:tcPr>
          <w:p w:rsidR="009B11C7" w:rsidRPr="002507E7" w:rsidRDefault="009B11C7" w:rsidP="007A52DC">
            <w:pPr>
              <w:spacing w:after="0" w:line="240" w:lineRule="auto"/>
              <w:jc w:val="both"/>
              <w:rPr>
                <w:rFonts w:ascii="Times New Roman" w:hAnsi="Times New Roman"/>
                <w:sz w:val="24"/>
                <w:szCs w:val="24"/>
                <w:lang w:eastAsia="ru-RU"/>
              </w:rPr>
            </w:pPr>
            <w:r w:rsidRPr="002507E7">
              <w:rPr>
                <w:rFonts w:ascii="Times New Roman" w:eastAsia="SimSun" w:hAnsi="Times New Roman"/>
                <w:kern w:val="1"/>
                <w:sz w:val="24"/>
                <w:szCs w:val="24"/>
                <w:lang w:eastAsia="ar-SA"/>
              </w:rPr>
              <w:t xml:space="preserve">Подпрограмма </w:t>
            </w:r>
            <w:r w:rsidRPr="002507E7">
              <w:rPr>
                <w:rFonts w:ascii="Times New Roman" w:hAnsi="Times New Roman"/>
                <w:sz w:val="24"/>
                <w:szCs w:val="24"/>
                <w:lang w:eastAsia="ar-SA"/>
              </w:rPr>
              <w:t>реализуется в период с 202</w:t>
            </w:r>
            <w:r w:rsidR="00B671FE">
              <w:rPr>
                <w:rFonts w:ascii="Times New Roman" w:hAnsi="Times New Roman"/>
                <w:sz w:val="24"/>
                <w:szCs w:val="24"/>
                <w:lang w:eastAsia="ar-SA"/>
              </w:rPr>
              <w:t>4</w:t>
            </w:r>
            <w:r w:rsidRPr="002507E7">
              <w:rPr>
                <w:rFonts w:ascii="Times New Roman" w:hAnsi="Times New Roman"/>
                <w:sz w:val="24"/>
                <w:szCs w:val="24"/>
                <w:lang w:eastAsia="ar-SA"/>
              </w:rPr>
              <w:t xml:space="preserve"> по 202</w:t>
            </w:r>
            <w:r w:rsidR="00B671FE">
              <w:rPr>
                <w:rFonts w:ascii="Times New Roman" w:hAnsi="Times New Roman"/>
                <w:sz w:val="24"/>
                <w:szCs w:val="24"/>
                <w:lang w:eastAsia="ar-SA"/>
              </w:rPr>
              <w:t>7</w:t>
            </w:r>
            <w:r w:rsidRPr="002507E7">
              <w:rPr>
                <w:rFonts w:ascii="Times New Roman" w:hAnsi="Times New Roman"/>
                <w:sz w:val="24"/>
                <w:szCs w:val="24"/>
                <w:lang w:eastAsia="ar-SA"/>
              </w:rPr>
              <w:t xml:space="preserve"> годы</w:t>
            </w:r>
          </w:p>
        </w:tc>
      </w:tr>
      <w:tr w:rsidR="005E7C60" w:rsidRPr="002507E7" w:rsidTr="00DB5FEA">
        <w:trPr>
          <w:trHeight w:val="792"/>
        </w:trPr>
        <w:tc>
          <w:tcPr>
            <w:tcW w:w="2854" w:type="dxa"/>
          </w:tcPr>
          <w:p w:rsidR="005E7C60" w:rsidRPr="002507E7" w:rsidRDefault="005E7C60" w:rsidP="00DB5FEA">
            <w:pPr>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 xml:space="preserve">Объемы и источники финансирования подпрограммы </w:t>
            </w:r>
          </w:p>
        </w:tc>
        <w:tc>
          <w:tcPr>
            <w:tcW w:w="7353" w:type="dxa"/>
          </w:tcPr>
          <w:p w:rsidR="005E7C60" w:rsidRPr="002507E7" w:rsidRDefault="00CF6C6D" w:rsidP="00215858">
            <w:pPr>
              <w:autoSpaceDE w:val="0"/>
              <w:autoSpaceDN w:val="0"/>
              <w:adjustRightInd w:val="0"/>
              <w:spacing w:after="0" w:line="240" w:lineRule="auto"/>
              <w:ind w:firstLine="16"/>
              <w:outlineLvl w:val="0"/>
              <w:rPr>
                <w:rFonts w:ascii="Times New Roman" w:hAnsi="Times New Roman"/>
                <w:sz w:val="24"/>
                <w:szCs w:val="24"/>
              </w:rPr>
            </w:pPr>
            <w:r w:rsidRPr="002507E7">
              <w:rPr>
                <w:rFonts w:ascii="Times New Roman" w:hAnsi="Times New Roman"/>
                <w:sz w:val="24"/>
                <w:szCs w:val="24"/>
              </w:rPr>
              <w:t>Для реализации мероприятия финансирование не требуется</w:t>
            </w:r>
          </w:p>
        </w:tc>
      </w:tr>
      <w:tr w:rsidR="005E7C60" w:rsidRPr="002507E7" w:rsidTr="00215858">
        <w:tc>
          <w:tcPr>
            <w:tcW w:w="2854" w:type="dxa"/>
          </w:tcPr>
          <w:p w:rsidR="005E7C60" w:rsidRPr="002507E7" w:rsidRDefault="005E7C60" w:rsidP="00215858">
            <w:pPr>
              <w:autoSpaceDE w:val="0"/>
              <w:autoSpaceDN w:val="0"/>
              <w:adjustRightInd w:val="0"/>
              <w:spacing w:after="0" w:line="240" w:lineRule="auto"/>
              <w:outlineLvl w:val="0"/>
              <w:rPr>
                <w:rFonts w:ascii="Times New Roman" w:hAnsi="Times New Roman"/>
                <w:sz w:val="24"/>
                <w:szCs w:val="24"/>
              </w:rPr>
            </w:pPr>
            <w:r w:rsidRPr="002507E7">
              <w:rPr>
                <w:rFonts w:ascii="Times New Roman" w:hAnsi="Times New Roman"/>
                <w:sz w:val="24"/>
                <w:szCs w:val="24"/>
              </w:rPr>
              <w:t xml:space="preserve">Система организации </w:t>
            </w:r>
            <w:proofErr w:type="gramStart"/>
            <w:r w:rsidRPr="002507E7">
              <w:rPr>
                <w:rFonts w:ascii="Times New Roman" w:hAnsi="Times New Roman"/>
                <w:sz w:val="24"/>
                <w:szCs w:val="24"/>
              </w:rPr>
              <w:t>контроля за</w:t>
            </w:r>
            <w:proofErr w:type="gramEnd"/>
            <w:r w:rsidRPr="002507E7">
              <w:rPr>
                <w:rFonts w:ascii="Times New Roman" w:hAnsi="Times New Roman"/>
                <w:sz w:val="24"/>
                <w:szCs w:val="24"/>
              </w:rPr>
              <w:t xml:space="preserve"> исполнением подпрограммы.</w:t>
            </w:r>
          </w:p>
        </w:tc>
        <w:tc>
          <w:tcPr>
            <w:tcW w:w="7353" w:type="dxa"/>
          </w:tcPr>
          <w:p w:rsidR="005E7C60" w:rsidRPr="002507E7" w:rsidRDefault="009B11C7" w:rsidP="00215858">
            <w:pPr>
              <w:autoSpaceDE w:val="0"/>
              <w:autoSpaceDN w:val="0"/>
              <w:adjustRightInd w:val="0"/>
              <w:spacing w:after="0" w:line="240" w:lineRule="auto"/>
              <w:jc w:val="both"/>
              <w:outlineLvl w:val="0"/>
              <w:rPr>
                <w:rFonts w:ascii="Times New Roman" w:hAnsi="Times New Roman"/>
                <w:sz w:val="24"/>
                <w:szCs w:val="24"/>
              </w:rPr>
            </w:pPr>
            <w:proofErr w:type="gramStart"/>
            <w:r w:rsidRPr="002507E7">
              <w:rPr>
                <w:rFonts w:ascii="Times New Roman" w:hAnsi="Times New Roman"/>
                <w:sz w:val="24"/>
                <w:szCs w:val="24"/>
              </w:rPr>
              <w:t>Контроль за</w:t>
            </w:r>
            <w:proofErr w:type="gramEnd"/>
            <w:r w:rsidRPr="002507E7">
              <w:rPr>
                <w:rFonts w:ascii="Times New Roman" w:hAnsi="Times New Roman"/>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2507E7" w:rsidRDefault="005E7C60" w:rsidP="000258C7">
      <w:pPr>
        <w:autoSpaceDE w:val="0"/>
        <w:autoSpaceDN w:val="0"/>
        <w:adjustRightInd w:val="0"/>
        <w:spacing w:after="0" w:line="240" w:lineRule="auto"/>
        <w:jc w:val="both"/>
        <w:outlineLvl w:val="0"/>
        <w:rPr>
          <w:rFonts w:ascii="Times New Roman" w:hAnsi="Times New Roman"/>
          <w:b/>
          <w:sz w:val="24"/>
          <w:szCs w:val="24"/>
        </w:rPr>
      </w:pPr>
    </w:p>
    <w:p w:rsidR="005D42F6" w:rsidRPr="002507E7" w:rsidRDefault="005D42F6" w:rsidP="000258C7">
      <w:pPr>
        <w:autoSpaceDE w:val="0"/>
        <w:autoSpaceDN w:val="0"/>
        <w:adjustRightInd w:val="0"/>
        <w:spacing w:after="0" w:line="240" w:lineRule="auto"/>
        <w:ind w:left="284" w:firstLine="709"/>
        <w:jc w:val="center"/>
        <w:outlineLvl w:val="1"/>
        <w:rPr>
          <w:rFonts w:ascii="Times New Roman" w:hAnsi="Times New Roman"/>
          <w:b/>
          <w:sz w:val="24"/>
          <w:szCs w:val="24"/>
        </w:rPr>
      </w:pPr>
    </w:p>
    <w:p w:rsidR="005E7C60" w:rsidRPr="002507E7" w:rsidRDefault="005E7C60" w:rsidP="000258C7">
      <w:pPr>
        <w:autoSpaceDE w:val="0"/>
        <w:autoSpaceDN w:val="0"/>
        <w:adjustRightInd w:val="0"/>
        <w:spacing w:after="0" w:line="240" w:lineRule="auto"/>
        <w:ind w:left="284" w:firstLine="709"/>
        <w:jc w:val="center"/>
        <w:outlineLvl w:val="1"/>
        <w:rPr>
          <w:rFonts w:ascii="Times New Roman" w:hAnsi="Times New Roman"/>
          <w:b/>
          <w:sz w:val="24"/>
          <w:szCs w:val="24"/>
        </w:rPr>
      </w:pPr>
      <w:r w:rsidRPr="002507E7">
        <w:rPr>
          <w:rFonts w:ascii="Times New Roman" w:hAnsi="Times New Roman"/>
          <w:b/>
          <w:sz w:val="24"/>
          <w:szCs w:val="24"/>
        </w:rPr>
        <w:t>2. Основные разделы подпрограммы</w:t>
      </w:r>
    </w:p>
    <w:p w:rsidR="005D42F6" w:rsidRPr="002507E7" w:rsidRDefault="005D42F6" w:rsidP="000258C7">
      <w:pPr>
        <w:autoSpaceDE w:val="0"/>
        <w:autoSpaceDN w:val="0"/>
        <w:adjustRightInd w:val="0"/>
        <w:spacing w:after="0" w:line="240" w:lineRule="auto"/>
        <w:ind w:left="284" w:firstLine="709"/>
        <w:jc w:val="center"/>
        <w:outlineLvl w:val="1"/>
        <w:rPr>
          <w:rFonts w:ascii="Times New Roman" w:hAnsi="Times New Roman"/>
          <w:b/>
          <w:sz w:val="24"/>
          <w:szCs w:val="24"/>
        </w:rPr>
      </w:pPr>
    </w:p>
    <w:p w:rsidR="005E7C60" w:rsidRPr="002507E7" w:rsidRDefault="005E7C60" w:rsidP="000258C7">
      <w:pPr>
        <w:autoSpaceDE w:val="0"/>
        <w:autoSpaceDN w:val="0"/>
        <w:adjustRightInd w:val="0"/>
        <w:spacing w:after="0" w:line="240" w:lineRule="auto"/>
        <w:ind w:left="284" w:firstLine="709"/>
        <w:jc w:val="center"/>
        <w:rPr>
          <w:rFonts w:ascii="Times New Roman" w:hAnsi="Times New Roman"/>
          <w:b/>
          <w:sz w:val="24"/>
          <w:szCs w:val="24"/>
        </w:rPr>
      </w:pPr>
      <w:r w:rsidRPr="002507E7">
        <w:rPr>
          <w:rFonts w:ascii="Times New Roman" w:hAnsi="Times New Roman"/>
          <w:b/>
          <w:sz w:val="24"/>
          <w:szCs w:val="24"/>
        </w:rPr>
        <w:t>2.1. Обоснование необходимости разработки подпрограммы</w:t>
      </w:r>
    </w:p>
    <w:p w:rsidR="005D42F6" w:rsidRPr="002507E7" w:rsidRDefault="005D42F6" w:rsidP="000258C7">
      <w:pPr>
        <w:autoSpaceDE w:val="0"/>
        <w:autoSpaceDN w:val="0"/>
        <w:adjustRightInd w:val="0"/>
        <w:spacing w:after="0" w:line="240" w:lineRule="auto"/>
        <w:ind w:left="284" w:firstLine="709"/>
        <w:jc w:val="center"/>
        <w:rPr>
          <w:rFonts w:ascii="Times New Roman" w:hAnsi="Times New Roman"/>
          <w:b/>
          <w:sz w:val="24"/>
          <w:szCs w:val="24"/>
        </w:rPr>
      </w:pPr>
    </w:p>
    <w:p w:rsidR="005E7C60" w:rsidRPr="002507E7" w:rsidRDefault="005E7C60" w:rsidP="000258C7">
      <w:pPr>
        <w:spacing w:line="240" w:lineRule="auto"/>
        <w:jc w:val="both"/>
        <w:rPr>
          <w:rFonts w:ascii="Times New Roman" w:hAnsi="Times New Roman"/>
          <w:sz w:val="24"/>
          <w:szCs w:val="24"/>
        </w:rPr>
      </w:pPr>
      <w:r w:rsidRPr="002507E7">
        <w:rPr>
          <w:rFonts w:ascii="Times New Roman" w:hAnsi="Times New Roman"/>
          <w:sz w:val="24"/>
          <w:szCs w:val="24"/>
        </w:rPr>
        <w:t xml:space="preserve">    Подпрограмма предполагает работу с гражданами и организациями Большемуртинского района по воспитанию нравственных качеств, вовлечению всех слоев населения в добровольческую деятельность с целью развития таких качеств как ответственность, взаимопомощь, доброта. Подпрограмма предусматривает совершенствование межведомственного взаимодействия в сфере развития добровольческого (волонтерского) движения на территории Большемуртинского района, создание условий, обеспечивающих </w:t>
      </w:r>
      <w:proofErr w:type="spellStart"/>
      <w:r w:rsidRPr="002507E7">
        <w:rPr>
          <w:rFonts w:ascii="Times New Roman" w:hAnsi="Times New Roman"/>
          <w:sz w:val="24"/>
          <w:szCs w:val="24"/>
        </w:rPr>
        <w:t>восстребованность</w:t>
      </w:r>
      <w:proofErr w:type="spellEnd"/>
      <w:r w:rsidRPr="002507E7">
        <w:rPr>
          <w:rFonts w:ascii="Times New Roman" w:hAnsi="Times New Roman"/>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2507E7">
        <w:rPr>
          <w:rFonts w:ascii="Times New Roman" w:hAnsi="Times New Roman"/>
          <w:sz w:val="24"/>
          <w:szCs w:val="24"/>
        </w:rPr>
        <w:t>волонтерства</w:t>
      </w:r>
      <w:proofErr w:type="spellEnd"/>
      <w:r w:rsidRPr="002507E7">
        <w:rPr>
          <w:rFonts w:ascii="Times New Roman" w:hAnsi="Times New Roman"/>
          <w:sz w:val="24"/>
          <w:szCs w:val="24"/>
        </w:rPr>
        <w:t xml:space="preserve">) в обществе, поддержка деятельности существующих и создание условий для возникновения новых добровольческих (волонтерских) организаций. </w:t>
      </w:r>
    </w:p>
    <w:p w:rsidR="005E7C60" w:rsidRPr="002507E7" w:rsidRDefault="005E7C60" w:rsidP="000258C7">
      <w:pPr>
        <w:autoSpaceDE w:val="0"/>
        <w:autoSpaceDN w:val="0"/>
        <w:adjustRightInd w:val="0"/>
        <w:spacing w:after="0" w:line="240" w:lineRule="auto"/>
        <w:ind w:right="284" w:firstLine="720"/>
        <w:jc w:val="center"/>
        <w:rPr>
          <w:rFonts w:ascii="Times New Roman" w:hAnsi="Times New Roman"/>
          <w:b/>
          <w:bCs/>
          <w:sz w:val="24"/>
          <w:szCs w:val="24"/>
        </w:rPr>
      </w:pPr>
      <w:r w:rsidRPr="002507E7">
        <w:rPr>
          <w:rFonts w:ascii="Times New Roman" w:hAnsi="Times New Roman"/>
          <w:b/>
          <w:bCs/>
          <w:sz w:val="24"/>
          <w:szCs w:val="24"/>
        </w:rPr>
        <w:t>2.2. Основная цель, задачи, этапы и сроки выполнения подпрограммы, целевые индикаторы</w:t>
      </w:r>
    </w:p>
    <w:p w:rsidR="005D42F6" w:rsidRPr="002507E7" w:rsidRDefault="005D42F6" w:rsidP="000258C7">
      <w:pPr>
        <w:autoSpaceDE w:val="0"/>
        <w:autoSpaceDN w:val="0"/>
        <w:adjustRightInd w:val="0"/>
        <w:spacing w:after="0" w:line="240" w:lineRule="auto"/>
        <w:ind w:right="284" w:firstLine="720"/>
        <w:jc w:val="center"/>
        <w:rPr>
          <w:rFonts w:ascii="Times New Roman" w:hAnsi="Times New Roman"/>
          <w:b/>
          <w:bCs/>
          <w:sz w:val="24"/>
          <w:szCs w:val="24"/>
          <w:u w:val="single"/>
        </w:rPr>
      </w:pPr>
    </w:p>
    <w:p w:rsidR="00093840" w:rsidRPr="002507E7" w:rsidRDefault="005E7C60" w:rsidP="000258C7">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2507E7">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в соответствии с национальным проектом "Культура" утвержденного Указом Президента Российской Федерации № 204 "О национальных целях и стратегических задачах развития Российской Федерации на период до 2024 года", целью  подпрограммы определено вовлечение в добровольческую (волонтерскую) деятельность граждан всех возрастов, проживающих на территории  Большемуртинского района.</w:t>
      </w:r>
      <w:proofErr w:type="gramEnd"/>
    </w:p>
    <w:p w:rsidR="005E7C60" w:rsidRPr="002507E7" w:rsidRDefault="005E7C60" w:rsidP="000258C7">
      <w:pPr>
        <w:autoSpaceDE w:val="0"/>
        <w:autoSpaceDN w:val="0"/>
        <w:adjustRightInd w:val="0"/>
        <w:spacing w:after="0" w:line="240" w:lineRule="auto"/>
        <w:ind w:firstLine="709"/>
        <w:jc w:val="both"/>
        <w:rPr>
          <w:rFonts w:ascii="Times New Roman" w:hAnsi="Times New Roman"/>
          <w:sz w:val="24"/>
          <w:szCs w:val="24"/>
          <w:lang w:eastAsia="ru-RU"/>
        </w:rPr>
      </w:pPr>
      <w:r w:rsidRPr="002507E7">
        <w:rPr>
          <w:rFonts w:ascii="Times New Roman" w:hAnsi="Times New Roman"/>
          <w:sz w:val="24"/>
          <w:szCs w:val="24"/>
          <w:lang w:eastAsia="ru-RU"/>
        </w:rPr>
        <w:t>Для достижения указанной цели предусматривается решение следующих задач</w:t>
      </w:r>
      <w:r w:rsidRPr="002507E7">
        <w:rPr>
          <w:rFonts w:ascii="Times New Roman" w:hAnsi="Times New Roman"/>
          <w:b/>
          <w:bCs/>
          <w:sz w:val="24"/>
          <w:szCs w:val="24"/>
          <w:lang w:eastAsia="ru-RU"/>
        </w:rPr>
        <w:t xml:space="preserve">, </w:t>
      </w:r>
      <w:r w:rsidRPr="002507E7">
        <w:rPr>
          <w:rFonts w:ascii="Times New Roman" w:hAnsi="Times New Roman"/>
          <w:sz w:val="24"/>
          <w:szCs w:val="24"/>
          <w:lang w:eastAsia="ru-RU"/>
        </w:rPr>
        <w:t xml:space="preserve">которые будут осуществляться в рамках реализации подпрограммы: </w:t>
      </w:r>
    </w:p>
    <w:p w:rsidR="005E7C60" w:rsidRPr="002507E7" w:rsidRDefault="005E7C60" w:rsidP="000258C7">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 xml:space="preserve">1. Создание условий, обеспечивающих </w:t>
      </w:r>
      <w:proofErr w:type="spellStart"/>
      <w:r w:rsidRPr="002507E7">
        <w:rPr>
          <w:rFonts w:ascii="Times New Roman" w:hAnsi="Times New Roman"/>
          <w:sz w:val="24"/>
          <w:szCs w:val="24"/>
        </w:rPr>
        <w:t>восстребованность</w:t>
      </w:r>
      <w:proofErr w:type="spellEnd"/>
      <w:r w:rsidRPr="002507E7">
        <w:rPr>
          <w:rFonts w:ascii="Times New Roman" w:hAnsi="Times New Roman"/>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2507E7">
        <w:rPr>
          <w:rFonts w:ascii="Times New Roman" w:hAnsi="Times New Roman"/>
          <w:sz w:val="24"/>
          <w:szCs w:val="24"/>
        </w:rPr>
        <w:t>волонтерства</w:t>
      </w:r>
      <w:proofErr w:type="spellEnd"/>
      <w:r w:rsidRPr="002507E7">
        <w:rPr>
          <w:rFonts w:ascii="Times New Roman" w:hAnsi="Times New Roman"/>
          <w:sz w:val="24"/>
          <w:szCs w:val="24"/>
        </w:rPr>
        <w:t>) в обществе.</w:t>
      </w:r>
    </w:p>
    <w:p w:rsidR="00093840" w:rsidRPr="002507E7" w:rsidRDefault="005E7C60" w:rsidP="000258C7">
      <w:pPr>
        <w:autoSpaceDE w:val="0"/>
        <w:autoSpaceDN w:val="0"/>
        <w:adjustRightInd w:val="0"/>
        <w:spacing w:after="0" w:line="240" w:lineRule="auto"/>
        <w:ind w:firstLine="709"/>
        <w:jc w:val="both"/>
        <w:rPr>
          <w:rFonts w:ascii="Times New Roman" w:hAnsi="Times New Roman"/>
          <w:sz w:val="24"/>
          <w:szCs w:val="24"/>
        </w:rPr>
      </w:pPr>
      <w:r w:rsidRPr="002507E7">
        <w:rPr>
          <w:rFonts w:ascii="Times New Roman" w:hAnsi="Times New Roman"/>
          <w:sz w:val="24"/>
          <w:szCs w:val="24"/>
        </w:rPr>
        <w:t xml:space="preserve">2. Создание инфраструктуры добровольческой деятельности на территории Большемуртинского района. </w:t>
      </w:r>
    </w:p>
    <w:p w:rsidR="005E7C60" w:rsidRPr="002507E7" w:rsidRDefault="005E7C60" w:rsidP="00DB5FEA">
      <w:pPr>
        <w:autoSpaceDE w:val="0"/>
        <w:autoSpaceDN w:val="0"/>
        <w:adjustRightInd w:val="0"/>
        <w:spacing w:after="0" w:line="240" w:lineRule="auto"/>
        <w:ind w:firstLine="709"/>
        <w:jc w:val="both"/>
        <w:rPr>
          <w:rFonts w:ascii="Times New Roman" w:hAnsi="Times New Roman"/>
          <w:sz w:val="24"/>
          <w:szCs w:val="24"/>
        </w:rPr>
      </w:pPr>
      <w:r w:rsidRPr="002507E7">
        <w:rPr>
          <w:rFonts w:ascii="Times New Roman" w:hAnsi="Times New Roman"/>
          <w:sz w:val="24"/>
          <w:szCs w:val="24"/>
        </w:rPr>
        <w:t>Целевые индикаторы приведены в приложении 1 к подпрограмме.</w:t>
      </w:r>
    </w:p>
    <w:p w:rsidR="005D42F6" w:rsidRPr="002507E7" w:rsidRDefault="005D42F6" w:rsidP="00DB5FEA">
      <w:pPr>
        <w:autoSpaceDE w:val="0"/>
        <w:autoSpaceDN w:val="0"/>
        <w:adjustRightInd w:val="0"/>
        <w:spacing w:after="0" w:line="240" w:lineRule="auto"/>
        <w:ind w:firstLine="709"/>
        <w:jc w:val="both"/>
        <w:rPr>
          <w:rFonts w:ascii="Times New Roman" w:hAnsi="Times New Roman"/>
          <w:sz w:val="24"/>
          <w:szCs w:val="24"/>
        </w:rPr>
      </w:pPr>
    </w:p>
    <w:p w:rsidR="005E7C60" w:rsidRPr="002507E7" w:rsidRDefault="005E7C60" w:rsidP="000258C7">
      <w:pPr>
        <w:autoSpaceDE w:val="0"/>
        <w:autoSpaceDN w:val="0"/>
        <w:adjustRightInd w:val="0"/>
        <w:spacing w:after="0" w:line="240" w:lineRule="auto"/>
        <w:ind w:right="-642"/>
        <w:jc w:val="center"/>
        <w:rPr>
          <w:rFonts w:ascii="Times New Roman" w:hAnsi="Times New Roman"/>
          <w:b/>
          <w:bCs/>
          <w:sz w:val="24"/>
          <w:szCs w:val="24"/>
        </w:rPr>
      </w:pPr>
      <w:r w:rsidRPr="002507E7">
        <w:rPr>
          <w:rFonts w:ascii="Times New Roman" w:hAnsi="Times New Roman"/>
          <w:b/>
          <w:bCs/>
          <w:sz w:val="24"/>
          <w:szCs w:val="24"/>
        </w:rPr>
        <w:t>2.3. Механизм реализации подпрограммы</w:t>
      </w:r>
    </w:p>
    <w:p w:rsidR="005D42F6" w:rsidRPr="002507E7" w:rsidRDefault="005D42F6" w:rsidP="000258C7">
      <w:pPr>
        <w:autoSpaceDE w:val="0"/>
        <w:autoSpaceDN w:val="0"/>
        <w:adjustRightInd w:val="0"/>
        <w:spacing w:after="0" w:line="240" w:lineRule="auto"/>
        <w:ind w:right="-642"/>
        <w:jc w:val="center"/>
        <w:rPr>
          <w:rFonts w:ascii="Times New Roman" w:hAnsi="Times New Roman"/>
          <w:b/>
          <w:bCs/>
          <w:sz w:val="24"/>
          <w:szCs w:val="24"/>
        </w:rPr>
      </w:pPr>
    </w:p>
    <w:p w:rsidR="005E7C60" w:rsidRPr="002507E7" w:rsidRDefault="005E7C60" w:rsidP="000258C7">
      <w:pPr>
        <w:autoSpaceDE w:val="0"/>
        <w:autoSpaceDN w:val="0"/>
        <w:adjustRightInd w:val="0"/>
        <w:spacing w:after="0" w:line="240" w:lineRule="auto"/>
        <w:ind w:firstLine="567"/>
        <w:jc w:val="both"/>
        <w:rPr>
          <w:rFonts w:ascii="Times New Roman" w:hAnsi="Times New Roman"/>
          <w:sz w:val="24"/>
          <w:szCs w:val="24"/>
        </w:rPr>
      </w:pPr>
      <w:r w:rsidRPr="002507E7">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2507E7" w:rsidRDefault="005E7C60" w:rsidP="00DB5FEA">
      <w:pPr>
        <w:autoSpaceDE w:val="0"/>
        <w:autoSpaceDN w:val="0"/>
        <w:adjustRightInd w:val="0"/>
        <w:spacing w:after="0" w:line="240" w:lineRule="auto"/>
        <w:ind w:firstLine="567"/>
        <w:jc w:val="both"/>
        <w:rPr>
          <w:rFonts w:ascii="Times New Roman" w:hAnsi="Times New Roman"/>
          <w:sz w:val="24"/>
          <w:szCs w:val="24"/>
        </w:rPr>
      </w:pPr>
      <w:r w:rsidRPr="002507E7">
        <w:rPr>
          <w:rFonts w:ascii="Times New Roman" w:hAnsi="Times New Roman"/>
          <w:sz w:val="24"/>
          <w:szCs w:val="24"/>
        </w:rPr>
        <w:t>Перечень подпрограммных мероприятий с указанием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2 к подпрограмме.</w:t>
      </w:r>
    </w:p>
    <w:p w:rsidR="005D42F6" w:rsidRPr="002507E7" w:rsidRDefault="005D42F6" w:rsidP="00DB5FEA">
      <w:pPr>
        <w:autoSpaceDE w:val="0"/>
        <w:autoSpaceDN w:val="0"/>
        <w:adjustRightInd w:val="0"/>
        <w:spacing w:after="0" w:line="240" w:lineRule="auto"/>
        <w:ind w:firstLine="567"/>
        <w:jc w:val="both"/>
        <w:rPr>
          <w:rFonts w:ascii="Times New Roman" w:hAnsi="Times New Roman"/>
          <w:sz w:val="24"/>
          <w:szCs w:val="24"/>
        </w:rPr>
      </w:pPr>
    </w:p>
    <w:p w:rsidR="005E7C60" w:rsidRPr="002507E7" w:rsidRDefault="005E7C60" w:rsidP="000258C7">
      <w:pPr>
        <w:autoSpaceDE w:val="0"/>
        <w:autoSpaceDN w:val="0"/>
        <w:adjustRightInd w:val="0"/>
        <w:spacing w:after="0" w:line="240" w:lineRule="auto"/>
        <w:ind w:right="-642" w:firstLine="720"/>
        <w:jc w:val="center"/>
        <w:rPr>
          <w:rFonts w:ascii="Times New Roman" w:hAnsi="Times New Roman"/>
          <w:b/>
          <w:bCs/>
          <w:sz w:val="24"/>
          <w:szCs w:val="24"/>
        </w:rPr>
      </w:pPr>
      <w:r w:rsidRPr="002507E7">
        <w:rPr>
          <w:rFonts w:ascii="Times New Roman" w:hAnsi="Times New Roman"/>
          <w:b/>
          <w:bCs/>
          <w:sz w:val="24"/>
          <w:szCs w:val="24"/>
        </w:rPr>
        <w:t xml:space="preserve">2.4. Управление подпрограммой и </w:t>
      </w:r>
      <w:proofErr w:type="gramStart"/>
      <w:r w:rsidRPr="002507E7">
        <w:rPr>
          <w:rFonts w:ascii="Times New Roman" w:hAnsi="Times New Roman"/>
          <w:b/>
          <w:bCs/>
          <w:sz w:val="24"/>
          <w:szCs w:val="24"/>
        </w:rPr>
        <w:t>контроль за</w:t>
      </w:r>
      <w:proofErr w:type="gramEnd"/>
      <w:r w:rsidRPr="002507E7">
        <w:rPr>
          <w:rFonts w:ascii="Times New Roman" w:hAnsi="Times New Roman"/>
          <w:b/>
          <w:bCs/>
          <w:sz w:val="24"/>
          <w:szCs w:val="24"/>
        </w:rPr>
        <w:t xml:space="preserve"> ходом ее выполнения</w:t>
      </w:r>
    </w:p>
    <w:p w:rsidR="005D42F6" w:rsidRPr="002507E7" w:rsidRDefault="005D42F6" w:rsidP="000258C7">
      <w:pPr>
        <w:autoSpaceDE w:val="0"/>
        <w:autoSpaceDN w:val="0"/>
        <w:adjustRightInd w:val="0"/>
        <w:spacing w:after="0" w:line="240" w:lineRule="auto"/>
        <w:ind w:right="-642" w:firstLine="720"/>
        <w:jc w:val="center"/>
        <w:rPr>
          <w:rFonts w:ascii="Times New Roman" w:hAnsi="Times New Roman"/>
          <w:b/>
          <w:bCs/>
          <w:sz w:val="24"/>
          <w:szCs w:val="24"/>
        </w:rPr>
      </w:pPr>
    </w:p>
    <w:p w:rsidR="009B11C7" w:rsidRPr="002507E7" w:rsidRDefault="009B11C7" w:rsidP="009B11C7">
      <w:pPr>
        <w:widowControl w:val="0"/>
        <w:spacing w:after="0" w:line="240" w:lineRule="auto"/>
        <w:ind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Текущее управление и </w:t>
      </w:r>
      <w:proofErr w:type="gramStart"/>
      <w:r w:rsidRPr="002507E7">
        <w:rPr>
          <w:rFonts w:ascii="Times New Roman" w:hAnsi="Times New Roman"/>
          <w:sz w:val="24"/>
          <w:szCs w:val="24"/>
          <w:lang w:eastAsia="ru-RU"/>
        </w:rPr>
        <w:t>контроль за</w:t>
      </w:r>
      <w:proofErr w:type="gramEnd"/>
      <w:r w:rsidRPr="002507E7">
        <w:rPr>
          <w:rFonts w:ascii="Times New Roman" w:hAnsi="Times New Roman"/>
          <w:sz w:val="24"/>
          <w:szCs w:val="24"/>
          <w:lang w:eastAsia="ru-RU"/>
        </w:rPr>
        <w:t xml:space="preserve"> ходом реализации Подпрограммы осуществляет </w:t>
      </w:r>
      <w:r w:rsidRPr="002507E7">
        <w:rPr>
          <w:rFonts w:ascii="Times New Roman" w:hAnsi="Times New Roman"/>
          <w:sz w:val="24"/>
          <w:szCs w:val="24"/>
        </w:rPr>
        <w:t>отдел культуры и кино администрации Большемуртинского района</w:t>
      </w:r>
      <w:r w:rsidRPr="002507E7">
        <w:rPr>
          <w:rFonts w:ascii="Times New Roman" w:hAnsi="Times New Roman"/>
          <w:sz w:val="24"/>
          <w:szCs w:val="24"/>
          <w:lang w:eastAsia="ru-RU"/>
        </w:rPr>
        <w:t>.</w:t>
      </w:r>
    </w:p>
    <w:p w:rsidR="009B11C7" w:rsidRPr="002507E7" w:rsidRDefault="009B11C7" w:rsidP="009B11C7">
      <w:pPr>
        <w:widowControl w:val="0"/>
        <w:spacing w:after="0" w:line="240" w:lineRule="auto"/>
        <w:ind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Обеспечение целевого расходования средств, </w:t>
      </w:r>
      <w:proofErr w:type="gramStart"/>
      <w:r w:rsidRPr="002507E7">
        <w:rPr>
          <w:rFonts w:ascii="Times New Roman" w:hAnsi="Times New Roman"/>
          <w:sz w:val="24"/>
          <w:szCs w:val="24"/>
          <w:lang w:eastAsia="ru-RU"/>
        </w:rPr>
        <w:t>контроля за</w:t>
      </w:r>
      <w:proofErr w:type="gramEnd"/>
      <w:r w:rsidRPr="002507E7">
        <w:rPr>
          <w:rFonts w:ascii="Times New Roman" w:hAnsi="Times New Roman"/>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9B11C7" w:rsidRPr="002507E7" w:rsidRDefault="009B11C7" w:rsidP="009B11C7">
      <w:pPr>
        <w:widowControl w:val="0"/>
        <w:spacing w:after="0" w:line="240" w:lineRule="auto"/>
        <w:ind w:firstLine="567"/>
        <w:contextualSpacing/>
        <w:jc w:val="both"/>
        <w:rPr>
          <w:rFonts w:ascii="Times New Roman" w:hAnsi="Times New Roman"/>
          <w:sz w:val="24"/>
          <w:szCs w:val="24"/>
          <w:lang w:eastAsia="ru-RU"/>
        </w:rPr>
      </w:pPr>
      <w:r w:rsidRPr="002507E7">
        <w:rPr>
          <w:rFonts w:ascii="Times New Roman" w:hAnsi="Times New Roman"/>
          <w:sz w:val="24"/>
          <w:szCs w:val="24"/>
          <w:lang w:eastAsia="ru-RU"/>
        </w:rPr>
        <w:t xml:space="preserve">Внутренний муниципальный финансовый </w:t>
      </w:r>
      <w:proofErr w:type="gramStart"/>
      <w:r w:rsidRPr="002507E7">
        <w:rPr>
          <w:rFonts w:ascii="Times New Roman" w:hAnsi="Times New Roman"/>
          <w:sz w:val="24"/>
          <w:szCs w:val="24"/>
          <w:lang w:eastAsia="ru-RU"/>
        </w:rPr>
        <w:t>контроль за</w:t>
      </w:r>
      <w:proofErr w:type="gramEnd"/>
      <w:r w:rsidRPr="002507E7">
        <w:rPr>
          <w:rFonts w:ascii="Times New Roman" w:hAnsi="Times New Roman"/>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9B11C7" w:rsidRPr="002507E7" w:rsidRDefault="009B11C7" w:rsidP="009B11C7">
      <w:pPr>
        <w:autoSpaceDE w:val="0"/>
        <w:autoSpaceDN w:val="0"/>
        <w:adjustRightInd w:val="0"/>
        <w:spacing w:after="0" w:line="240" w:lineRule="auto"/>
        <w:ind w:right="233" w:firstLine="567"/>
        <w:jc w:val="both"/>
        <w:rPr>
          <w:rFonts w:ascii="Times New Roman" w:hAnsi="Times New Roman"/>
          <w:sz w:val="24"/>
          <w:szCs w:val="24"/>
          <w:lang w:eastAsia="ru-RU"/>
        </w:rPr>
      </w:pPr>
      <w:r w:rsidRPr="002507E7">
        <w:rPr>
          <w:rFonts w:ascii="Times New Roman" w:hAnsi="Times New Roman"/>
          <w:sz w:val="24"/>
          <w:szCs w:val="24"/>
          <w:lang w:eastAsia="ru-RU"/>
        </w:rPr>
        <w:t xml:space="preserve">Внешний муниципальный финансовый </w:t>
      </w:r>
      <w:proofErr w:type="gramStart"/>
      <w:r w:rsidRPr="002507E7">
        <w:rPr>
          <w:rFonts w:ascii="Times New Roman" w:hAnsi="Times New Roman"/>
          <w:sz w:val="24"/>
          <w:szCs w:val="24"/>
          <w:lang w:eastAsia="ru-RU"/>
        </w:rPr>
        <w:t>контроль за</w:t>
      </w:r>
      <w:proofErr w:type="gramEnd"/>
      <w:r w:rsidRPr="002507E7">
        <w:rPr>
          <w:rFonts w:ascii="Times New Roman" w:hAnsi="Times New Roman"/>
          <w:sz w:val="24"/>
          <w:szCs w:val="24"/>
          <w:lang w:eastAsia="ru-RU"/>
        </w:rPr>
        <w:t xml:space="preserve"> использованием бюджетных средств осуществляет Контрольно-счетный орган Большемуртинского района.</w:t>
      </w:r>
    </w:p>
    <w:p w:rsidR="005E7C60" w:rsidRPr="002507E7" w:rsidRDefault="005E7C60" w:rsidP="000258C7">
      <w:pPr>
        <w:autoSpaceDE w:val="0"/>
        <w:autoSpaceDN w:val="0"/>
        <w:adjustRightInd w:val="0"/>
        <w:spacing w:after="0" w:line="240" w:lineRule="auto"/>
        <w:ind w:right="-642" w:firstLine="709"/>
        <w:jc w:val="both"/>
        <w:rPr>
          <w:rFonts w:ascii="Times New Roman" w:hAnsi="Times New Roman"/>
          <w:i/>
          <w:iCs/>
          <w:sz w:val="24"/>
          <w:szCs w:val="24"/>
        </w:rPr>
      </w:pPr>
    </w:p>
    <w:p w:rsidR="005E7C60" w:rsidRPr="002507E7" w:rsidRDefault="005E7C60" w:rsidP="000258C7">
      <w:pPr>
        <w:autoSpaceDE w:val="0"/>
        <w:autoSpaceDN w:val="0"/>
        <w:adjustRightInd w:val="0"/>
        <w:spacing w:after="0" w:line="240" w:lineRule="auto"/>
        <w:ind w:right="-642" w:firstLine="900"/>
        <w:jc w:val="center"/>
        <w:rPr>
          <w:rFonts w:ascii="Times New Roman" w:hAnsi="Times New Roman"/>
          <w:b/>
          <w:bCs/>
          <w:sz w:val="24"/>
          <w:szCs w:val="24"/>
        </w:rPr>
      </w:pPr>
      <w:r w:rsidRPr="002507E7">
        <w:rPr>
          <w:rFonts w:ascii="Times New Roman" w:hAnsi="Times New Roman"/>
          <w:b/>
          <w:bCs/>
          <w:sz w:val="24"/>
          <w:szCs w:val="24"/>
        </w:rPr>
        <w:t xml:space="preserve">2.5. Обоснование </w:t>
      </w:r>
      <w:proofErr w:type="gramStart"/>
      <w:r w:rsidRPr="002507E7">
        <w:rPr>
          <w:rFonts w:ascii="Times New Roman" w:hAnsi="Times New Roman"/>
          <w:b/>
          <w:bCs/>
          <w:sz w:val="24"/>
          <w:szCs w:val="24"/>
        </w:rPr>
        <w:t>финансовых</w:t>
      </w:r>
      <w:proofErr w:type="gramEnd"/>
      <w:r w:rsidRPr="002507E7">
        <w:rPr>
          <w:rFonts w:ascii="Times New Roman" w:hAnsi="Times New Roman"/>
          <w:b/>
          <w:bCs/>
          <w:sz w:val="24"/>
          <w:szCs w:val="24"/>
        </w:rPr>
        <w:t>, материальных и трудовых</w:t>
      </w:r>
    </w:p>
    <w:p w:rsidR="005E7C60" w:rsidRPr="002507E7" w:rsidRDefault="005E7C60" w:rsidP="000258C7">
      <w:pPr>
        <w:autoSpaceDE w:val="0"/>
        <w:autoSpaceDN w:val="0"/>
        <w:adjustRightInd w:val="0"/>
        <w:spacing w:after="0" w:line="240" w:lineRule="auto"/>
        <w:jc w:val="center"/>
        <w:rPr>
          <w:rFonts w:ascii="Times New Roman" w:hAnsi="Times New Roman"/>
          <w:b/>
          <w:bCs/>
          <w:sz w:val="24"/>
          <w:szCs w:val="24"/>
        </w:rPr>
      </w:pPr>
      <w:r w:rsidRPr="002507E7">
        <w:rPr>
          <w:rFonts w:ascii="Times New Roman" w:hAnsi="Times New Roman"/>
          <w:b/>
          <w:bCs/>
          <w:sz w:val="24"/>
          <w:szCs w:val="24"/>
        </w:rPr>
        <w:t>затрат (ресурсное обеспечение подпрограммы) с указанием источников финансирования</w:t>
      </w:r>
    </w:p>
    <w:p w:rsidR="005D42F6" w:rsidRPr="002507E7" w:rsidRDefault="005D42F6" w:rsidP="000258C7">
      <w:pPr>
        <w:autoSpaceDE w:val="0"/>
        <w:autoSpaceDN w:val="0"/>
        <w:adjustRightInd w:val="0"/>
        <w:spacing w:after="0" w:line="240" w:lineRule="auto"/>
        <w:jc w:val="center"/>
        <w:rPr>
          <w:rFonts w:ascii="Times New Roman" w:hAnsi="Times New Roman"/>
          <w:b/>
          <w:bCs/>
          <w:sz w:val="24"/>
          <w:szCs w:val="24"/>
        </w:rPr>
      </w:pPr>
    </w:p>
    <w:p w:rsidR="00DB5FEA" w:rsidRPr="002507E7" w:rsidRDefault="00CF6C6D" w:rsidP="00DB5FEA">
      <w:pPr>
        <w:autoSpaceDE w:val="0"/>
        <w:autoSpaceDN w:val="0"/>
        <w:adjustRightInd w:val="0"/>
        <w:spacing w:after="0" w:line="240" w:lineRule="auto"/>
        <w:jc w:val="both"/>
        <w:outlineLvl w:val="0"/>
        <w:rPr>
          <w:rFonts w:ascii="Times New Roman" w:hAnsi="Times New Roman"/>
          <w:sz w:val="24"/>
          <w:szCs w:val="24"/>
        </w:rPr>
        <w:sectPr w:rsidR="00DB5FEA" w:rsidRPr="002507E7" w:rsidSect="005B2BA6">
          <w:pgSz w:w="11906" w:h="16838" w:code="9"/>
          <w:pgMar w:top="851" w:right="1134" w:bottom="1701" w:left="1134" w:header="425" w:footer="720" w:gutter="0"/>
          <w:cols w:space="720"/>
          <w:noEndnote/>
          <w:docGrid w:linePitch="299"/>
        </w:sectPr>
      </w:pPr>
      <w:r w:rsidRPr="002507E7">
        <w:rPr>
          <w:rFonts w:ascii="Times New Roman" w:hAnsi="Times New Roman"/>
          <w:sz w:val="24"/>
          <w:szCs w:val="24"/>
        </w:rPr>
        <w:t>Для реализации мероприя</w:t>
      </w:r>
      <w:r w:rsidR="00B671FE">
        <w:rPr>
          <w:rFonts w:ascii="Times New Roman" w:hAnsi="Times New Roman"/>
          <w:sz w:val="24"/>
          <w:szCs w:val="24"/>
        </w:rPr>
        <w:t>тия финансирование не требуется.</w:t>
      </w:r>
    </w:p>
    <w:p w:rsidR="00DB5FEA" w:rsidRPr="002507E7" w:rsidRDefault="00DB5FEA" w:rsidP="00DB5FEA">
      <w:pPr>
        <w:spacing w:after="0" w:line="240" w:lineRule="auto"/>
        <w:ind w:left="11766"/>
        <w:rPr>
          <w:rFonts w:ascii="Times New Roman" w:hAnsi="Times New Roman"/>
          <w:sz w:val="24"/>
          <w:szCs w:val="24"/>
        </w:rPr>
      </w:pPr>
    </w:p>
    <w:p w:rsidR="005E7C60" w:rsidRPr="002507E7" w:rsidRDefault="005E7C60" w:rsidP="00DB5FEA">
      <w:pPr>
        <w:spacing w:after="0"/>
        <w:ind w:firstLine="9639"/>
        <w:rPr>
          <w:rFonts w:ascii="Times New Roman" w:hAnsi="Times New Roman"/>
          <w:sz w:val="24"/>
          <w:szCs w:val="24"/>
        </w:rPr>
      </w:pPr>
      <w:r w:rsidRPr="002507E7">
        <w:rPr>
          <w:rFonts w:ascii="Times New Roman" w:hAnsi="Times New Roman"/>
          <w:sz w:val="24"/>
          <w:szCs w:val="24"/>
        </w:rPr>
        <w:t>Приложение</w:t>
      </w:r>
      <w:r w:rsidR="007A52DC" w:rsidRPr="002507E7">
        <w:rPr>
          <w:rFonts w:ascii="Times New Roman" w:hAnsi="Times New Roman"/>
          <w:sz w:val="24"/>
          <w:szCs w:val="24"/>
        </w:rPr>
        <w:t xml:space="preserve"> №</w:t>
      </w:r>
      <w:r w:rsidRPr="002507E7">
        <w:rPr>
          <w:rFonts w:ascii="Times New Roman" w:hAnsi="Times New Roman"/>
          <w:sz w:val="24"/>
          <w:szCs w:val="24"/>
        </w:rPr>
        <w:t xml:space="preserve"> 1</w:t>
      </w:r>
    </w:p>
    <w:p w:rsidR="005E7C60" w:rsidRPr="002507E7" w:rsidRDefault="005E7C60" w:rsidP="00DB5FEA">
      <w:pPr>
        <w:autoSpaceDE w:val="0"/>
        <w:autoSpaceDN w:val="0"/>
        <w:adjustRightInd w:val="0"/>
        <w:spacing w:after="0" w:line="240" w:lineRule="auto"/>
        <w:ind w:left="9639"/>
        <w:rPr>
          <w:rFonts w:ascii="Times New Roman" w:hAnsi="Times New Roman"/>
          <w:sz w:val="24"/>
          <w:szCs w:val="24"/>
        </w:rPr>
      </w:pPr>
      <w:r w:rsidRPr="002507E7">
        <w:rPr>
          <w:rFonts w:ascii="Times New Roman" w:hAnsi="Times New Roman"/>
          <w:sz w:val="24"/>
          <w:szCs w:val="24"/>
        </w:rPr>
        <w:t>к подпрограмме 7 «Развитие добровольчества</w:t>
      </w:r>
    </w:p>
    <w:p w:rsidR="005E7C60" w:rsidRPr="002507E7" w:rsidRDefault="005E7C60" w:rsidP="00DB5FEA">
      <w:pPr>
        <w:autoSpaceDE w:val="0"/>
        <w:autoSpaceDN w:val="0"/>
        <w:adjustRightInd w:val="0"/>
        <w:spacing w:after="0" w:line="240" w:lineRule="auto"/>
        <w:ind w:left="9639"/>
        <w:rPr>
          <w:rFonts w:ascii="Times New Roman" w:hAnsi="Times New Roman"/>
          <w:sz w:val="24"/>
          <w:szCs w:val="24"/>
        </w:rPr>
      </w:pPr>
      <w:r w:rsidRPr="002507E7">
        <w:rPr>
          <w:rFonts w:ascii="Times New Roman" w:hAnsi="Times New Roman"/>
          <w:sz w:val="24"/>
          <w:szCs w:val="24"/>
        </w:rPr>
        <w:t>(</w:t>
      </w:r>
      <w:proofErr w:type="spellStart"/>
      <w:r w:rsidRPr="002507E7">
        <w:rPr>
          <w:rFonts w:ascii="Times New Roman" w:hAnsi="Times New Roman"/>
          <w:sz w:val="24"/>
          <w:szCs w:val="24"/>
        </w:rPr>
        <w:t>волонтерства</w:t>
      </w:r>
      <w:proofErr w:type="spellEnd"/>
      <w:r w:rsidRPr="002507E7">
        <w:rPr>
          <w:rFonts w:ascii="Times New Roman" w:hAnsi="Times New Roman"/>
          <w:sz w:val="24"/>
          <w:szCs w:val="24"/>
        </w:rPr>
        <w:t>)»</w:t>
      </w:r>
    </w:p>
    <w:p w:rsidR="005E7C60" w:rsidRPr="002507E7" w:rsidRDefault="005E7C60" w:rsidP="00DF6E3B">
      <w:pPr>
        <w:autoSpaceDE w:val="0"/>
        <w:autoSpaceDN w:val="0"/>
        <w:adjustRightInd w:val="0"/>
        <w:spacing w:after="0" w:line="240" w:lineRule="auto"/>
        <w:jc w:val="both"/>
        <w:outlineLvl w:val="0"/>
        <w:rPr>
          <w:rFonts w:ascii="Times New Roman" w:hAnsi="Times New Roman"/>
          <w:sz w:val="24"/>
          <w:szCs w:val="24"/>
        </w:rPr>
      </w:pPr>
    </w:p>
    <w:p w:rsidR="00336B29" w:rsidRPr="002507E7" w:rsidRDefault="00336B29" w:rsidP="00336B29">
      <w:pPr>
        <w:autoSpaceDE w:val="0"/>
        <w:autoSpaceDN w:val="0"/>
        <w:adjustRightInd w:val="0"/>
        <w:spacing w:after="0" w:line="240" w:lineRule="auto"/>
        <w:ind w:firstLine="567"/>
        <w:jc w:val="center"/>
        <w:rPr>
          <w:rFonts w:ascii="Times New Roman" w:hAnsi="Times New Roman"/>
          <w:b/>
          <w:bCs/>
          <w:sz w:val="24"/>
          <w:szCs w:val="24"/>
        </w:rPr>
      </w:pPr>
      <w:r w:rsidRPr="002507E7">
        <w:rPr>
          <w:rFonts w:ascii="Times New Roman" w:hAnsi="Times New Roman"/>
          <w:b/>
          <w:bCs/>
          <w:sz w:val="24"/>
          <w:szCs w:val="24"/>
        </w:rPr>
        <w:t>Перечень целевых индикаторов подпрограммы</w:t>
      </w:r>
    </w:p>
    <w:p w:rsidR="00E16512" w:rsidRPr="002507E7" w:rsidRDefault="00E16512" w:rsidP="00336B29">
      <w:pPr>
        <w:autoSpaceDE w:val="0"/>
        <w:autoSpaceDN w:val="0"/>
        <w:adjustRightInd w:val="0"/>
        <w:spacing w:after="0" w:line="240" w:lineRule="auto"/>
        <w:ind w:firstLine="567"/>
        <w:jc w:val="center"/>
        <w:rPr>
          <w:rFonts w:ascii="Times New Roman" w:hAnsi="Times New Roman"/>
          <w:b/>
          <w:bCs/>
          <w:sz w:val="24"/>
          <w:szCs w:val="24"/>
        </w:rPr>
      </w:pPr>
    </w:p>
    <w:tbl>
      <w:tblPr>
        <w:tblW w:w="1460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
        <w:gridCol w:w="4457"/>
        <w:gridCol w:w="1072"/>
        <w:gridCol w:w="1559"/>
        <w:gridCol w:w="284"/>
        <w:gridCol w:w="1701"/>
        <w:gridCol w:w="1843"/>
        <w:gridCol w:w="1843"/>
        <w:gridCol w:w="1275"/>
      </w:tblGrid>
      <w:tr w:rsidR="00336B29" w:rsidRPr="002507E7" w:rsidTr="00293A99">
        <w:trPr>
          <w:trHeight w:val="1325"/>
        </w:trPr>
        <w:tc>
          <w:tcPr>
            <w:tcW w:w="560" w:type="dxa"/>
            <w:vAlign w:val="center"/>
          </w:tcPr>
          <w:p w:rsidR="00336B29" w:rsidRPr="002507E7" w:rsidRDefault="00336B29" w:rsidP="005C0927">
            <w:pPr>
              <w:pStyle w:val="ConsPlusNormal"/>
              <w:jc w:val="center"/>
              <w:rPr>
                <w:rFonts w:ascii="Times New Roman" w:hAnsi="Times New Roman"/>
                <w:sz w:val="24"/>
                <w:szCs w:val="24"/>
              </w:rPr>
            </w:pPr>
            <w:r w:rsidRPr="002507E7">
              <w:rPr>
                <w:rFonts w:ascii="Times New Roman" w:hAnsi="Times New Roman"/>
                <w:sz w:val="24"/>
                <w:szCs w:val="24"/>
              </w:rPr>
              <w:t xml:space="preserve">№ </w:t>
            </w:r>
            <w:proofErr w:type="gramStart"/>
            <w:r w:rsidRPr="002507E7">
              <w:rPr>
                <w:rFonts w:ascii="Times New Roman" w:hAnsi="Times New Roman"/>
                <w:sz w:val="24"/>
                <w:szCs w:val="24"/>
              </w:rPr>
              <w:t>п</w:t>
            </w:r>
            <w:proofErr w:type="gramEnd"/>
            <w:r w:rsidRPr="002507E7">
              <w:rPr>
                <w:rFonts w:ascii="Times New Roman" w:hAnsi="Times New Roman"/>
                <w:sz w:val="24"/>
                <w:szCs w:val="24"/>
              </w:rPr>
              <w:t>/п</w:t>
            </w:r>
          </w:p>
        </w:tc>
        <w:tc>
          <w:tcPr>
            <w:tcW w:w="4464" w:type="dxa"/>
            <w:gridSpan w:val="2"/>
            <w:vAlign w:val="center"/>
          </w:tcPr>
          <w:p w:rsidR="00336B29" w:rsidRPr="002507E7" w:rsidRDefault="00336B29" w:rsidP="005C0927">
            <w:pPr>
              <w:pStyle w:val="ConsPlusNormal"/>
              <w:jc w:val="center"/>
              <w:rPr>
                <w:rFonts w:ascii="Times New Roman" w:hAnsi="Times New Roman"/>
                <w:sz w:val="24"/>
                <w:szCs w:val="24"/>
              </w:rPr>
            </w:pPr>
            <w:r w:rsidRPr="002507E7">
              <w:rPr>
                <w:rFonts w:ascii="Times New Roman" w:hAnsi="Times New Roman"/>
                <w:sz w:val="24"/>
                <w:szCs w:val="24"/>
              </w:rPr>
              <w:t>Цель, целевые индикаторы</w:t>
            </w:r>
          </w:p>
        </w:tc>
        <w:tc>
          <w:tcPr>
            <w:tcW w:w="1072" w:type="dxa"/>
            <w:vAlign w:val="center"/>
          </w:tcPr>
          <w:p w:rsidR="00336B29" w:rsidRPr="002507E7" w:rsidRDefault="00336B29" w:rsidP="005C0927">
            <w:pPr>
              <w:pStyle w:val="ConsPlusNormal"/>
              <w:ind w:firstLine="0"/>
              <w:jc w:val="center"/>
              <w:rPr>
                <w:rFonts w:ascii="Times New Roman" w:hAnsi="Times New Roman"/>
                <w:sz w:val="24"/>
                <w:szCs w:val="24"/>
              </w:rPr>
            </w:pPr>
            <w:r w:rsidRPr="002507E7">
              <w:rPr>
                <w:rFonts w:ascii="Times New Roman" w:hAnsi="Times New Roman"/>
                <w:sz w:val="24"/>
                <w:szCs w:val="24"/>
              </w:rPr>
              <w:t>Единица измерения</w:t>
            </w:r>
          </w:p>
        </w:tc>
        <w:tc>
          <w:tcPr>
            <w:tcW w:w="1559" w:type="dxa"/>
            <w:vAlign w:val="center"/>
          </w:tcPr>
          <w:p w:rsidR="00336B29" w:rsidRPr="002507E7" w:rsidRDefault="00336B29" w:rsidP="005C0927">
            <w:pPr>
              <w:autoSpaceDE w:val="0"/>
              <w:autoSpaceDN w:val="0"/>
              <w:adjustRightInd w:val="0"/>
              <w:jc w:val="center"/>
              <w:rPr>
                <w:rFonts w:ascii="Times New Roman" w:hAnsi="Times New Roman"/>
              </w:rPr>
            </w:pPr>
            <w:r w:rsidRPr="002507E7">
              <w:rPr>
                <w:rFonts w:ascii="Times New Roman" w:hAnsi="Times New Roman"/>
              </w:rPr>
              <w:t xml:space="preserve">Источник </w:t>
            </w:r>
            <w:r w:rsidRPr="002507E7">
              <w:rPr>
                <w:rFonts w:ascii="Times New Roman" w:hAnsi="Times New Roman"/>
              </w:rPr>
              <w:br/>
              <w:t>информации</w:t>
            </w:r>
          </w:p>
        </w:tc>
        <w:tc>
          <w:tcPr>
            <w:tcW w:w="284" w:type="dxa"/>
            <w:vAlign w:val="center"/>
          </w:tcPr>
          <w:p w:rsidR="00336B29" w:rsidRPr="002507E7" w:rsidRDefault="00336B29" w:rsidP="000644C6">
            <w:pPr>
              <w:jc w:val="center"/>
              <w:rPr>
                <w:rFonts w:ascii="Times New Roman" w:hAnsi="Times New Roman"/>
              </w:rPr>
            </w:pPr>
          </w:p>
        </w:tc>
        <w:tc>
          <w:tcPr>
            <w:tcW w:w="1701" w:type="dxa"/>
            <w:vAlign w:val="center"/>
          </w:tcPr>
          <w:p w:rsidR="00336B29" w:rsidRPr="002507E7" w:rsidRDefault="009259D3" w:rsidP="005C0927">
            <w:pPr>
              <w:jc w:val="center"/>
              <w:rPr>
                <w:rFonts w:ascii="Times New Roman" w:hAnsi="Times New Roman"/>
              </w:rPr>
            </w:pPr>
            <w:r w:rsidRPr="002507E7">
              <w:rPr>
                <w:rFonts w:ascii="Times New Roman" w:hAnsi="Times New Roman"/>
              </w:rPr>
              <w:t>Отчетный</w:t>
            </w:r>
            <w:r w:rsidR="00336B29" w:rsidRPr="002507E7">
              <w:rPr>
                <w:rFonts w:ascii="Times New Roman" w:hAnsi="Times New Roman"/>
              </w:rPr>
              <w:t xml:space="preserve"> финансовый год</w:t>
            </w:r>
          </w:p>
          <w:p w:rsidR="00336B29" w:rsidRPr="002507E7" w:rsidRDefault="00336B29" w:rsidP="009946B0">
            <w:pPr>
              <w:jc w:val="center"/>
              <w:rPr>
                <w:rFonts w:ascii="Times New Roman" w:hAnsi="Times New Roman"/>
              </w:rPr>
            </w:pPr>
            <w:r w:rsidRPr="002507E7">
              <w:rPr>
                <w:rFonts w:ascii="Times New Roman" w:hAnsi="Times New Roman"/>
              </w:rPr>
              <w:t>202</w:t>
            </w:r>
            <w:r w:rsidR="000C69EF">
              <w:rPr>
                <w:rFonts w:ascii="Times New Roman" w:hAnsi="Times New Roman"/>
              </w:rPr>
              <w:t>4</w:t>
            </w:r>
          </w:p>
        </w:tc>
        <w:tc>
          <w:tcPr>
            <w:tcW w:w="1843" w:type="dxa"/>
            <w:vAlign w:val="center"/>
          </w:tcPr>
          <w:p w:rsidR="00336B29" w:rsidRPr="002507E7" w:rsidRDefault="009259D3" w:rsidP="005C0927">
            <w:pPr>
              <w:jc w:val="center"/>
              <w:rPr>
                <w:rFonts w:ascii="Times New Roman" w:hAnsi="Times New Roman"/>
              </w:rPr>
            </w:pPr>
            <w:r w:rsidRPr="002507E7">
              <w:rPr>
                <w:rFonts w:ascii="Times New Roman" w:hAnsi="Times New Roman"/>
              </w:rPr>
              <w:t>Очередной финансовый год 202</w:t>
            </w:r>
            <w:r w:rsidR="000C69EF">
              <w:rPr>
                <w:rFonts w:ascii="Times New Roman" w:hAnsi="Times New Roman"/>
              </w:rPr>
              <w:t>5</w:t>
            </w:r>
          </w:p>
        </w:tc>
        <w:tc>
          <w:tcPr>
            <w:tcW w:w="1843" w:type="dxa"/>
          </w:tcPr>
          <w:p w:rsidR="00336B29" w:rsidRPr="002507E7" w:rsidRDefault="00336B29" w:rsidP="005C0927">
            <w:pPr>
              <w:jc w:val="center"/>
              <w:rPr>
                <w:rFonts w:ascii="Times New Roman" w:hAnsi="Times New Roman"/>
              </w:rPr>
            </w:pPr>
            <w:r w:rsidRPr="002507E7">
              <w:rPr>
                <w:rFonts w:ascii="Times New Roman" w:hAnsi="Times New Roman"/>
              </w:rPr>
              <w:t>Первый год планового периода</w:t>
            </w:r>
          </w:p>
          <w:p w:rsidR="00336B29" w:rsidRPr="002507E7" w:rsidRDefault="009259D3" w:rsidP="005C0927">
            <w:pPr>
              <w:jc w:val="center"/>
              <w:rPr>
                <w:rFonts w:ascii="Times New Roman" w:hAnsi="Times New Roman"/>
              </w:rPr>
            </w:pPr>
            <w:r w:rsidRPr="002507E7">
              <w:rPr>
                <w:rFonts w:ascii="Times New Roman" w:hAnsi="Times New Roman"/>
              </w:rPr>
              <w:t>202</w:t>
            </w:r>
            <w:r w:rsidR="000C69EF">
              <w:rPr>
                <w:rFonts w:ascii="Times New Roman" w:hAnsi="Times New Roman"/>
              </w:rPr>
              <w:t>6</w:t>
            </w:r>
          </w:p>
        </w:tc>
        <w:tc>
          <w:tcPr>
            <w:tcW w:w="1275" w:type="dxa"/>
          </w:tcPr>
          <w:p w:rsidR="00336B29" w:rsidRPr="002507E7" w:rsidRDefault="00336B29" w:rsidP="005C0927">
            <w:pPr>
              <w:jc w:val="center"/>
              <w:rPr>
                <w:rFonts w:ascii="Times New Roman" w:hAnsi="Times New Roman"/>
              </w:rPr>
            </w:pPr>
            <w:r w:rsidRPr="002507E7">
              <w:rPr>
                <w:rFonts w:ascii="Times New Roman" w:hAnsi="Times New Roman"/>
              </w:rPr>
              <w:t>Второй год планового периода</w:t>
            </w:r>
          </w:p>
          <w:p w:rsidR="00336B29" w:rsidRPr="002507E7" w:rsidRDefault="00336B29" w:rsidP="005C0927">
            <w:pPr>
              <w:spacing w:after="0" w:line="240" w:lineRule="auto"/>
              <w:rPr>
                <w:rFonts w:ascii="Times New Roman" w:hAnsi="Times New Roman"/>
                <w:lang w:eastAsia="ru-RU"/>
              </w:rPr>
            </w:pPr>
            <w:r w:rsidRPr="002507E7">
              <w:rPr>
                <w:rFonts w:ascii="Times New Roman" w:hAnsi="Times New Roman"/>
              </w:rPr>
              <w:t>202</w:t>
            </w:r>
            <w:r w:rsidR="000C69EF">
              <w:rPr>
                <w:rFonts w:ascii="Times New Roman" w:hAnsi="Times New Roman"/>
              </w:rPr>
              <w:t>7</w:t>
            </w:r>
          </w:p>
        </w:tc>
      </w:tr>
      <w:tr w:rsidR="00336B29" w:rsidRPr="002507E7" w:rsidTr="00293A99">
        <w:trPr>
          <w:trHeight w:val="557"/>
        </w:trPr>
        <w:tc>
          <w:tcPr>
            <w:tcW w:w="14601" w:type="dxa"/>
            <w:gridSpan w:val="10"/>
          </w:tcPr>
          <w:p w:rsidR="00336B29" w:rsidRPr="002507E7" w:rsidRDefault="00336B29" w:rsidP="005C0927">
            <w:pPr>
              <w:pStyle w:val="ConsPlusNormal"/>
              <w:jc w:val="center"/>
              <w:rPr>
                <w:rFonts w:ascii="Times New Roman" w:hAnsi="Times New Roman"/>
                <w:b/>
                <w:bCs/>
                <w:sz w:val="24"/>
                <w:szCs w:val="24"/>
              </w:rPr>
            </w:pPr>
            <w:r w:rsidRPr="002507E7">
              <w:rPr>
                <w:rFonts w:ascii="Times New Roman" w:hAnsi="Times New Roman"/>
                <w:b/>
                <w:bCs/>
                <w:sz w:val="24"/>
                <w:szCs w:val="24"/>
              </w:rPr>
              <w:t xml:space="preserve">Цель подпрограммы:  </w:t>
            </w:r>
            <w:r w:rsidRPr="002507E7">
              <w:rPr>
                <w:rFonts w:ascii="Times New Roman" w:hAnsi="Times New Roman"/>
                <w:b/>
                <w:sz w:val="24"/>
                <w:szCs w:val="24"/>
              </w:rPr>
              <w:t>Вовлечение в добровольческую (волонтерскую) деятельность граждан всех возрастов, проживающих на территории  Большемуртинского района</w:t>
            </w:r>
          </w:p>
        </w:tc>
      </w:tr>
      <w:tr w:rsidR="00336B29" w:rsidRPr="002507E7" w:rsidTr="005C0927">
        <w:trPr>
          <w:trHeight w:val="429"/>
        </w:trPr>
        <w:tc>
          <w:tcPr>
            <w:tcW w:w="14601" w:type="dxa"/>
            <w:gridSpan w:val="10"/>
          </w:tcPr>
          <w:p w:rsidR="00336B29" w:rsidRPr="002507E7" w:rsidRDefault="00336B29" w:rsidP="00293A99">
            <w:pPr>
              <w:autoSpaceDE w:val="0"/>
              <w:autoSpaceDN w:val="0"/>
              <w:adjustRightInd w:val="0"/>
              <w:spacing w:after="0" w:line="240" w:lineRule="auto"/>
              <w:jc w:val="both"/>
              <w:outlineLvl w:val="0"/>
              <w:rPr>
                <w:rFonts w:ascii="Times New Roman" w:hAnsi="Times New Roman"/>
                <w:b/>
                <w:sz w:val="24"/>
                <w:szCs w:val="24"/>
              </w:rPr>
            </w:pPr>
            <w:r w:rsidRPr="002507E7">
              <w:rPr>
                <w:rFonts w:ascii="Times New Roman" w:hAnsi="Times New Roman"/>
                <w:b/>
                <w:bCs/>
                <w:sz w:val="24"/>
                <w:szCs w:val="24"/>
              </w:rPr>
              <w:t xml:space="preserve">Задача 1. </w:t>
            </w:r>
            <w:r w:rsidR="00E16512" w:rsidRPr="002507E7">
              <w:rPr>
                <w:rFonts w:ascii="Times New Roman" w:hAnsi="Times New Roman"/>
                <w:b/>
                <w:sz w:val="24"/>
                <w:szCs w:val="24"/>
              </w:rPr>
              <w:t xml:space="preserve">Создание условий, обеспечивающих </w:t>
            </w:r>
            <w:proofErr w:type="spellStart"/>
            <w:r w:rsidR="00E16512" w:rsidRPr="002507E7">
              <w:rPr>
                <w:rFonts w:ascii="Times New Roman" w:hAnsi="Times New Roman"/>
                <w:b/>
                <w:sz w:val="24"/>
                <w:szCs w:val="24"/>
              </w:rPr>
              <w:t>восстребованность</w:t>
            </w:r>
            <w:proofErr w:type="spellEnd"/>
            <w:r w:rsidR="00E16512" w:rsidRPr="002507E7">
              <w:rPr>
                <w:rFonts w:ascii="Times New Roman" w:hAnsi="Times New Roman"/>
                <w:b/>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00E16512" w:rsidRPr="002507E7">
              <w:rPr>
                <w:rFonts w:ascii="Times New Roman" w:hAnsi="Times New Roman"/>
                <w:b/>
                <w:sz w:val="24"/>
                <w:szCs w:val="24"/>
              </w:rPr>
              <w:t>волонтерства</w:t>
            </w:r>
            <w:proofErr w:type="spellEnd"/>
            <w:r w:rsidR="00E16512" w:rsidRPr="002507E7">
              <w:rPr>
                <w:rFonts w:ascii="Times New Roman" w:hAnsi="Times New Roman"/>
                <w:b/>
                <w:sz w:val="24"/>
                <w:szCs w:val="24"/>
              </w:rPr>
              <w:t>) в обществе</w:t>
            </w:r>
          </w:p>
        </w:tc>
      </w:tr>
      <w:tr w:rsidR="00336B29" w:rsidRPr="002507E7" w:rsidTr="009259D3">
        <w:trPr>
          <w:cantSplit/>
          <w:trHeight w:val="673"/>
        </w:trPr>
        <w:tc>
          <w:tcPr>
            <w:tcW w:w="567" w:type="dxa"/>
            <w:gridSpan w:val="2"/>
            <w:tcBorders>
              <w:top w:val="single" w:sz="6" w:space="0" w:color="auto"/>
              <w:left w:val="single" w:sz="6" w:space="0" w:color="auto"/>
              <w:bottom w:val="single" w:sz="6" w:space="0" w:color="auto"/>
              <w:right w:val="single" w:sz="6" w:space="0" w:color="auto"/>
            </w:tcBorders>
          </w:tcPr>
          <w:p w:rsidR="00336B29" w:rsidRPr="002507E7" w:rsidRDefault="00336B29" w:rsidP="005C0927">
            <w:pPr>
              <w:pStyle w:val="ConsPlusNormal"/>
              <w:widowControl/>
              <w:ind w:firstLine="0"/>
              <w:rPr>
                <w:rFonts w:ascii="Times New Roman" w:hAnsi="Times New Roman"/>
                <w:sz w:val="24"/>
                <w:szCs w:val="24"/>
              </w:rPr>
            </w:pPr>
            <w:r w:rsidRPr="002507E7">
              <w:rPr>
                <w:rFonts w:ascii="Times New Roman" w:hAnsi="Times New Roman"/>
                <w:sz w:val="24"/>
                <w:szCs w:val="24"/>
              </w:rPr>
              <w:t>1.1.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2507E7" w:rsidRDefault="00336B29" w:rsidP="005C0927">
            <w:pPr>
              <w:tabs>
                <w:tab w:val="left" w:pos="280"/>
              </w:tabs>
              <w:autoSpaceDE w:val="0"/>
              <w:autoSpaceDN w:val="0"/>
              <w:adjustRightInd w:val="0"/>
              <w:spacing w:after="0" w:line="240" w:lineRule="auto"/>
              <w:jc w:val="both"/>
              <w:rPr>
                <w:rFonts w:ascii="Times New Roman" w:hAnsi="Times New Roman"/>
                <w:sz w:val="24"/>
                <w:szCs w:val="24"/>
              </w:rPr>
            </w:pPr>
            <w:r w:rsidRPr="002507E7">
              <w:rPr>
                <w:rFonts w:ascii="Times New Roman" w:hAnsi="Times New Roman"/>
                <w:sz w:val="24"/>
                <w:szCs w:val="24"/>
              </w:rPr>
              <w:t>число граждан вовлеченных в добровольческую деятельность</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2507E7" w:rsidRDefault="00336B29" w:rsidP="005C0927">
            <w:pPr>
              <w:pStyle w:val="ConsPlusNormal"/>
              <w:widowControl/>
              <w:ind w:firstLine="0"/>
              <w:jc w:val="center"/>
              <w:rPr>
                <w:rFonts w:ascii="Times New Roman" w:hAnsi="Times New Roman"/>
                <w:sz w:val="24"/>
                <w:szCs w:val="24"/>
              </w:rPr>
            </w:pPr>
            <w:r w:rsidRPr="002507E7">
              <w:rPr>
                <w:rFonts w:ascii="Times New Roman" w:hAnsi="Times New Roman"/>
                <w:sz w:val="24"/>
                <w:szCs w:val="24"/>
              </w:rPr>
              <w:t>человек</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2507E7" w:rsidRDefault="00336B29" w:rsidP="005C0927">
            <w:pPr>
              <w:pStyle w:val="ConsPlusNormal"/>
              <w:widowControl/>
              <w:ind w:firstLine="0"/>
              <w:jc w:val="center"/>
              <w:rPr>
                <w:rFonts w:ascii="Times New Roman" w:hAnsi="Times New Roman"/>
                <w:sz w:val="24"/>
                <w:szCs w:val="24"/>
              </w:rPr>
            </w:pPr>
            <w:r w:rsidRPr="002507E7">
              <w:rPr>
                <w:rFonts w:ascii="Times New Roman" w:hAnsi="Times New Roman"/>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2507E7" w:rsidRDefault="00336B29" w:rsidP="005C0927">
            <w:pPr>
              <w:spacing w:after="0" w:line="240" w:lineRule="auto"/>
              <w:jc w:val="center"/>
              <w:rPr>
                <w:rFonts w:ascii="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0C69EF"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15</w:t>
            </w:r>
          </w:p>
        </w:tc>
        <w:tc>
          <w:tcPr>
            <w:tcW w:w="1843" w:type="dxa"/>
            <w:tcBorders>
              <w:top w:val="single" w:sz="6" w:space="0" w:color="auto"/>
              <w:left w:val="single" w:sz="6" w:space="0" w:color="auto"/>
              <w:bottom w:val="single" w:sz="6" w:space="0" w:color="auto"/>
            </w:tcBorders>
            <w:tcMar>
              <w:top w:w="0" w:type="dxa"/>
              <w:left w:w="70" w:type="dxa"/>
              <w:bottom w:w="0" w:type="dxa"/>
              <w:right w:w="70" w:type="dxa"/>
            </w:tcMar>
          </w:tcPr>
          <w:p w:rsidR="00336B29" w:rsidRPr="007D043E" w:rsidRDefault="000C69EF" w:rsidP="000644C6">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20</w:t>
            </w:r>
          </w:p>
        </w:tc>
        <w:tc>
          <w:tcPr>
            <w:tcW w:w="1843" w:type="dxa"/>
            <w:tcBorders>
              <w:top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0644C6"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20</w:t>
            </w:r>
          </w:p>
        </w:tc>
        <w:tc>
          <w:tcPr>
            <w:tcW w:w="1275" w:type="dxa"/>
            <w:tcBorders>
              <w:top w:val="single" w:sz="6" w:space="0" w:color="auto"/>
              <w:bottom w:val="single" w:sz="6" w:space="0" w:color="auto"/>
              <w:right w:val="single" w:sz="6" w:space="0" w:color="auto"/>
            </w:tcBorders>
          </w:tcPr>
          <w:p w:rsidR="00336B29" w:rsidRPr="007D043E" w:rsidRDefault="000C69EF"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22</w:t>
            </w:r>
          </w:p>
        </w:tc>
      </w:tr>
      <w:tr w:rsidR="00336B29" w:rsidRPr="002507E7" w:rsidTr="005C0927">
        <w:trPr>
          <w:cantSplit/>
          <w:trHeight w:val="188"/>
        </w:trPr>
        <w:tc>
          <w:tcPr>
            <w:tcW w:w="13326" w:type="dxa"/>
            <w:gridSpan w:val="9"/>
            <w:tcBorders>
              <w:top w:val="single" w:sz="6" w:space="0" w:color="auto"/>
              <w:left w:val="single" w:sz="6" w:space="0" w:color="auto"/>
              <w:bottom w:val="single" w:sz="6" w:space="0" w:color="auto"/>
              <w:right w:val="single" w:sz="6" w:space="0" w:color="auto"/>
            </w:tcBorders>
          </w:tcPr>
          <w:p w:rsidR="00336B29" w:rsidRPr="007D043E" w:rsidRDefault="00336B29" w:rsidP="000E75DA">
            <w:pPr>
              <w:pStyle w:val="ConsPlusNormal"/>
              <w:widowControl/>
              <w:ind w:firstLine="80"/>
              <w:jc w:val="center"/>
              <w:rPr>
                <w:rFonts w:ascii="Times New Roman" w:hAnsi="Times New Roman"/>
                <w:b/>
                <w:sz w:val="24"/>
                <w:szCs w:val="24"/>
              </w:rPr>
            </w:pPr>
            <w:r w:rsidRPr="007D043E">
              <w:rPr>
                <w:rFonts w:ascii="Times New Roman" w:hAnsi="Times New Roman"/>
                <w:b/>
                <w:sz w:val="24"/>
                <w:szCs w:val="24"/>
              </w:rPr>
              <w:t xml:space="preserve">Задача 2. </w:t>
            </w:r>
            <w:r w:rsidR="00E16512" w:rsidRPr="007D043E">
              <w:rPr>
                <w:rFonts w:ascii="Times New Roman" w:hAnsi="Times New Roman"/>
                <w:b/>
                <w:sz w:val="24"/>
                <w:szCs w:val="24"/>
              </w:rPr>
              <w:t>Создание инфраструктуры добровольческой деятельности на территории Большемуртинского района</w:t>
            </w:r>
          </w:p>
        </w:tc>
        <w:tc>
          <w:tcPr>
            <w:tcW w:w="1275" w:type="dxa"/>
            <w:tcBorders>
              <w:top w:val="single" w:sz="6" w:space="0" w:color="auto"/>
              <w:left w:val="single" w:sz="6" w:space="0" w:color="auto"/>
              <w:bottom w:val="single" w:sz="6" w:space="0" w:color="auto"/>
              <w:right w:val="single" w:sz="6" w:space="0" w:color="auto"/>
            </w:tcBorders>
          </w:tcPr>
          <w:p w:rsidR="00336B29" w:rsidRPr="000C69EF" w:rsidRDefault="00336B29" w:rsidP="005C0927">
            <w:pPr>
              <w:pStyle w:val="ConsPlusNormal"/>
              <w:widowControl/>
              <w:jc w:val="center"/>
              <w:rPr>
                <w:rFonts w:ascii="Times New Roman" w:hAnsi="Times New Roman"/>
                <w:b/>
                <w:bCs/>
                <w:sz w:val="24"/>
                <w:szCs w:val="24"/>
                <w:highlight w:val="yellow"/>
              </w:rPr>
            </w:pPr>
          </w:p>
        </w:tc>
      </w:tr>
      <w:tr w:rsidR="00336B29" w:rsidRPr="007D043E" w:rsidTr="009259D3">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336B29" w:rsidRPr="007D043E" w:rsidRDefault="00336B29" w:rsidP="005C0927">
            <w:pPr>
              <w:pStyle w:val="ConsPlusNormal"/>
              <w:widowControl/>
              <w:ind w:firstLine="0"/>
              <w:rPr>
                <w:rFonts w:ascii="Times New Roman" w:hAnsi="Times New Roman"/>
                <w:sz w:val="24"/>
                <w:szCs w:val="24"/>
              </w:rPr>
            </w:pPr>
            <w:r w:rsidRPr="007D043E">
              <w:rPr>
                <w:rFonts w:ascii="Times New Roman" w:hAnsi="Times New Roman"/>
                <w:sz w:val="24"/>
                <w:szCs w:val="24"/>
              </w:rPr>
              <w:t>2.1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pStyle w:val="ConsPlusNormal"/>
              <w:widowControl/>
              <w:ind w:firstLine="0"/>
              <w:rPr>
                <w:rFonts w:ascii="Times New Roman" w:hAnsi="Times New Roman"/>
                <w:sz w:val="24"/>
                <w:szCs w:val="24"/>
              </w:rPr>
            </w:pPr>
            <w:r w:rsidRPr="007D043E">
              <w:rPr>
                <w:rFonts w:ascii="Times New Roman" w:hAnsi="Times New Roman"/>
                <w:sz w:val="24"/>
                <w:szCs w:val="24"/>
              </w:rPr>
              <w:t>число координаторов волонтерского движения, прошедших обучение</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pStyle w:val="ConsPlusNormal"/>
              <w:widowControl/>
              <w:ind w:firstLine="0"/>
              <w:jc w:val="center"/>
              <w:rPr>
                <w:rFonts w:ascii="Times New Roman" w:hAnsi="Times New Roman"/>
                <w:sz w:val="24"/>
                <w:szCs w:val="24"/>
              </w:rPr>
            </w:pPr>
            <w:r w:rsidRPr="007D043E">
              <w:rPr>
                <w:rFonts w:ascii="Times New Roman" w:hAnsi="Times New Roman"/>
                <w:sz w:val="24"/>
                <w:szCs w:val="24"/>
              </w:rPr>
              <w:t>человек</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7D043E" w:rsidRDefault="00336B29" w:rsidP="005C0927">
            <w:pPr>
              <w:pStyle w:val="ConsPlusNormal"/>
              <w:widowControl/>
              <w:ind w:firstLine="0"/>
              <w:jc w:val="center"/>
              <w:rPr>
                <w:rFonts w:ascii="Times New Roman" w:hAnsi="Times New Roman"/>
                <w:sz w:val="24"/>
                <w:szCs w:val="24"/>
              </w:rPr>
            </w:pPr>
            <w:r w:rsidRPr="007D043E">
              <w:rPr>
                <w:rFonts w:ascii="Times New Roman" w:hAnsi="Times New Roman"/>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spacing w:after="0" w:line="240" w:lineRule="auto"/>
              <w:jc w:val="center"/>
              <w:rPr>
                <w:rFonts w:ascii="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0644C6"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3</w:t>
            </w:r>
          </w:p>
        </w:tc>
        <w:tc>
          <w:tcPr>
            <w:tcW w:w="1843" w:type="dxa"/>
            <w:tcBorders>
              <w:top w:val="single" w:sz="6" w:space="0" w:color="auto"/>
              <w:left w:val="single" w:sz="6" w:space="0" w:color="auto"/>
              <w:bottom w:val="single" w:sz="6" w:space="0" w:color="auto"/>
            </w:tcBorders>
            <w:tcMar>
              <w:top w:w="0" w:type="dxa"/>
              <w:left w:w="70" w:type="dxa"/>
              <w:bottom w:w="0" w:type="dxa"/>
              <w:right w:w="70" w:type="dxa"/>
            </w:tcMar>
          </w:tcPr>
          <w:p w:rsidR="00336B29" w:rsidRPr="007D043E" w:rsidRDefault="00336B29"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3</w:t>
            </w:r>
          </w:p>
        </w:tc>
        <w:tc>
          <w:tcPr>
            <w:tcW w:w="1843" w:type="dxa"/>
            <w:tcBorders>
              <w:top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3</w:t>
            </w:r>
          </w:p>
        </w:tc>
        <w:tc>
          <w:tcPr>
            <w:tcW w:w="1275" w:type="dxa"/>
            <w:tcBorders>
              <w:top w:val="single" w:sz="6" w:space="0" w:color="auto"/>
              <w:bottom w:val="single" w:sz="6" w:space="0" w:color="auto"/>
              <w:right w:val="single" w:sz="6" w:space="0" w:color="auto"/>
            </w:tcBorders>
          </w:tcPr>
          <w:p w:rsidR="00336B29" w:rsidRPr="007D043E" w:rsidRDefault="00336B29"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3</w:t>
            </w:r>
          </w:p>
        </w:tc>
      </w:tr>
      <w:tr w:rsidR="00336B29" w:rsidRPr="002507E7" w:rsidTr="009259D3">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336B29" w:rsidRPr="007D043E" w:rsidRDefault="00336B29" w:rsidP="005C0927">
            <w:pPr>
              <w:pStyle w:val="ConsPlusNormal"/>
              <w:widowControl/>
              <w:ind w:firstLine="0"/>
              <w:rPr>
                <w:rFonts w:ascii="Times New Roman" w:hAnsi="Times New Roman"/>
                <w:sz w:val="24"/>
                <w:szCs w:val="24"/>
              </w:rPr>
            </w:pPr>
            <w:r w:rsidRPr="007D043E">
              <w:rPr>
                <w:rFonts w:ascii="Times New Roman" w:hAnsi="Times New Roman"/>
                <w:sz w:val="24"/>
                <w:szCs w:val="24"/>
              </w:rPr>
              <w:t>2.2</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pStyle w:val="ConsPlusNormal"/>
              <w:widowControl/>
              <w:ind w:firstLine="0"/>
              <w:rPr>
                <w:rFonts w:ascii="Times New Roman" w:hAnsi="Times New Roman"/>
                <w:sz w:val="24"/>
                <w:szCs w:val="24"/>
              </w:rPr>
            </w:pPr>
            <w:r w:rsidRPr="007D043E">
              <w:rPr>
                <w:rFonts w:ascii="Times New Roman" w:hAnsi="Times New Roman"/>
                <w:sz w:val="24"/>
                <w:szCs w:val="24"/>
              </w:rPr>
              <w:t>число добровольцев зарегистрированных в единой информационной системе "Добровольцы России"</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pStyle w:val="ConsPlusNormal"/>
              <w:widowControl/>
              <w:ind w:firstLine="0"/>
              <w:jc w:val="center"/>
              <w:rPr>
                <w:rFonts w:ascii="Times New Roman" w:hAnsi="Times New Roman"/>
                <w:sz w:val="24"/>
                <w:szCs w:val="24"/>
              </w:rPr>
            </w:pPr>
            <w:r w:rsidRPr="007D043E">
              <w:rPr>
                <w:rFonts w:ascii="Times New Roman" w:hAnsi="Times New Roman"/>
                <w:sz w:val="24"/>
                <w:szCs w:val="24"/>
              </w:rPr>
              <w:t>человек</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7D043E" w:rsidRDefault="00336B29" w:rsidP="005C0927">
            <w:pPr>
              <w:pStyle w:val="ConsPlusNormal"/>
              <w:widowControl/>
              <w:ind w:firstLine="0"/>
              <w:jc w:val="center"/>
              <w:rPr>
                <w:rFonts w:ascii="Times New Roman" w:hAnsi="Times New Roman"/>
                <w:sz w:val="24"/>
                <w:szCs w:val="24"/>
              </w:rPr>
            </w:pPr>
            <w:r w:rsidRPr="007D043E">
              <w:rPr>
                <w:rFonts w:ascii="Times New Roman" w:hAnsi="Times New Roman"/>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336B29" w:rsidP="005C0927">
            <w:pPr>
              <w:spacing w:after="0" w:line="240" w:lineRule="auto"/>
              <w:jc w:val="center"/>
              <w:rPr>
                <w:rFonts w:ascii="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0C69EF"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15</w:t>
            </w:r>
          </w:p>
        </w:tc>
        <w:tc>
          <w:tcPr>
            <w:tcW w:w="1843" w:type="dxa"/>
            <w:tcBorders>
              <w:top w:val="single" w:sz="6" w:space="0" w:color="auto"/>
              <w:left w:val="single" w:sz="6" w:space="0" w:color="auto"/>
              <w:bottom w:val="single" w:sz="6" w:space="0" w:color="auto"/>
            </w:tcBorders>
            <w:tcMar>
              <w:top w:w="0" w:type="dxa"/>
              <w:left w:w="70" w:type="dxa"/>
              <w:bottom w:w="0" w:type="dxa"/>
              <w:right w:w="70" w:type="dxa"/>
            </w:tcMar>
          </w:tcPr>
          <w:p w:rsidR="00336B29" w:rsidRPr="007D043E" w:rsidRDefault="000C69EF" w:rsidP="000644C6">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20</w:t>
            </w:r>
          </w:p>
        </w:tc>
        <w:tc>
          <w:tcPr>
            <w:tcW w:w="1843" w:type="dxa"/>
            <w:tcBorders>
              <w:top w:val="single" w:sz="6" w:space="0" w:color="auto"/>
              <w:bottom w:val="single" w:sz="6" w:space="0" w:color="auto"/>
              <w:right w:val="single" w:sz="6" w:space="0" w:color="auto"/>
            </w:tcBorders>
            <w:tcMar>
              <w:top w:w="0" w:type="dxa"/>
              <w:left w:w="70" w:type="dxa"/>
              <w:bottom w:w="0" w:type="dxa"/>
              <w:right w:w="70" w:type="dxa"/>
            </w:tcMar>
          </w:tcPr>
          <w:p w:rsidR="00336B29" w:rsidRPr="007D043E" w:rsidRDefault="000644C6"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20</w:t>
            </w:r>
          </w:p>
        </w:tc>
        <w:tc>
          <w:tcPr>
            <w:tcW w:w="1275" w:type="dxa"/>
            <w:tcBorders>
              <w:top w:val="single" w:sz="6" w:space="0" w:color="auto"/>
              <w:bottom w:val="single" w:sz="6" w:space="0" w:color="auto"/>
              <w:right w:val="single" w:sz="6" w:space="0" w:color="auto"/>
            </w:tcBorders>
          </w:tcPr>
          <w:p w:rsidR="00336B29" w:rsidRPr="007D043E" w:rsidRDefault="000C69EF" w:rsidP="005C0927">
            <w:pPr>
              <w:spacing w:after="0" w:line="240" w:lineRule="auto"/>
              <w:jc w:val="center"/>
              <w:rPr>
                <w:rFonts w:ascii="Times New Roman" w:hAnsi="Times New Roman"/>
                <w:sz w:val="24"/>
                <w:szCs w:val="24"/>
                <w:lang w:eastAsia="ru-RU"/>
              </w:rPr>
            </w:pPr>
            <w:r w:rsidRPr="007D043E">
              <w:rPr>
                <w:rFonts w:ascii="Times New Roman" w:hAnsi="Times New Roman"/>
                <w:sz w:val="24"/>
                <w:szCs w:val="24"/>
                <w:lang w:eastAsia="ru-RU"/>
              </w:rPr>
              <w:t>22</w:t>
            </w:r>
          </w:p>
        </w:tc>
      </w:tr>
    </w:tbl>
    <w:p w:rsidR="005E7C60" w:rsidRPr="002507E7" w:rsidRDefault="005E7C60" w:rsidP="00DF6E3B">
      <w:pPr>
        <w:autoSpaceDE w:val="0"/>
        <w:autoSpaceDN w:val="0"/>
        <w:adjustRightInd w:val="0"/>
        <w:spacing w:after="0" w:line="240" w:lineRule="auto"/>
        <w:jc w:val="both"/>
        <w:outlineLvl w:val="0"/>
        <w:rPr>
          <w:rFonts w:ascii="Times New Roman" w:hAnsi="Times New Roman"/>
          <w:sz w:val="24"/>
          <w:szCs w:val="24"/>
        </w:rPr>
      </w:pPr>
    </w:p>
    <w:p w:rsidR="00050DBB" w:rsidRDefault="00050DBB" w:rsidP="00293A99">
      <w:pPr>
        <w:autoSpaceDE w:val="0"/>
        <w:autoSpaceDN w:val="0"/>
        <w:adjustRightInd w:val="0"/>
        <w:spacing w:after="0" w:line="240" w:lineRule="auto"/>
        <w:ind w:left="10915"/>
        <w:rPr>
          <w:rFonts w:ascii="Times New Roman" w:hAnsi="Times New Roman"/>
          <w:sz w:val="24"/>
          <w:szCs w:val="24"/>
        </w:rPr>
      </w:pPr>
    </w:p>
    <w:p w:rsidR="005E7C60" w:rsidRPr="002507E7" w:rsidRDefault="005E7C60" w:rsidP="00050DBB">
      <w:pPr>
        <w:autoSpaceDE w:val="0"/>
        <w:autoSpaceDN w:val="0"/>
        <w:adjustRightInd w:val="0"/>
        <w:spacing w:after="0" w:line="240" w:lineRule="auto"/>
        <w:ind w:left="10632"/>
        <w:rPr>
          <w:rFonts w:ascii="Times New Roman" w:hAnsi="Times New Roman"/>
          <w:sz w:val="24"/>
          <w:szCs w:val="24"/>
        </w:rPr>
      </w:pPr>
      <w:r w:rsidRPr="002507E7">
        <w:rPr>
          <w:rFonts w:ascii="Times New Roman" w:hAnsi="Times New Roman"/>
          <w:sz w:val="24"/>
          <w:szCs w:val="24"/>
        </w:rPr>
        <w:lastRenderedPageBreak/>
        <w:t>Приложение</w:t>
      </w:r>
      <w:r w:rsidR="007A52DC" w:rsidRPr="002507E7">
        <w:rPr>
          <w:rFonts w:ascii="Times New Roman" w:hAnsi="Times New Roman"/>
          <w:sz w:val="24"/>
          <w:szCs w:val="24"/>
        </w:rPr>
        <w:t xml:space="preserve"> №</w:t>
      </w:r>
      <w:r w:rsidRPr="002507E7">
        <w:rPr>
          <w:rFonts w:ascii="Times New Roman" w:hAnsi="Times New Roman"/>
          <w:sz w:val="24"/>
          <w:szCs w:val="24"/>
        </w:rPr>
        <w:t xml:space="preserve"> 2</w:t>
      </w:r>
    </w:p>
    <w:p w:rsidR="005E7C60" w:rsidRPr="002507E7" w:rsidRDefault="005E7C60" w:rsidP="00050DBB">
      <w:pPr>
        <w:autoSpaceDE w:val="0"/>
        <w:autoSpaceDN w:val="0"/>
        <w:adjustRightInd w:val="0"/>
        <w:spacing w:after="0" w:line="240" w:lineRule="auto"/>
        <w:ind w:left="10632"/>
        <w:rPr>
          <w:rFonts w:ascii="Times New Roman" w:hAnsi="Times New Roman"/>
          <w:sz w:val="24"/>
          <w:szCs w:val="24"/>
        </w:rPr>
      </w:pPr>
      <w:r w:rsidRPr="002507E7">
        <w:rPr>
          <w:rFonts w:ascii="Times New Roman" w:hAnsi="Times New Roman"/>
          <w:sz w:val="24"/>
          <w:szCs w:val="24"/>
        </w:rPr>
        <w:t>к подпрограмме 7 «Развитие добровольчеств</w:t>
      </w:r>
      <w:proofErr w:type="gramStart"/>
      <w:r w:rsidRPr="002507E7">
        <w:rPr>
          <w:rFonts w:ascii="Times New Roman" w:hAnsi="Times New Roman"/>
          <w:sz w:val="24"/>
          <w:szCs w:val="24"/>
        </w:rPr>
        <w:t>а(</w:t>
      </w:r>
      <w:proofErr w:type="spellStart"/>
      <w:proofErr w:type="gramEnd"/>
      <w:r w:rsidRPr="002507E7">
        <w:rPr>
          <w:rFonts w:ascii="Times New Roman" w:hAnsi="Times New Roman"/>
          <w:sz w:val="24"/>
          <w:szCs w:val="24"/>
        </w:rPr>
        <w:t>волонтерства</w:t>
      </w:r>
      <w:proofErr w:type="spellEnd"/>
      <w:r w:rsidRPr="002507E7">
        <w:rPr>
          <w:rFonts w:ascii="Times New Roman" w:hAnsi="Times New Roman"/>
          <w:sz w:val="24"/>
          <w:szCs w:val="24"/>
        </w:rPr>
        <w:t>)»</w:t>
      </w:r>
    </w:p>
    <w:p w:rsidR="005E7C60" w:rsidRPr="002507E7" w:rsidRDefault="005E7C60" w:rsidP="00DF6E3B">
      <w:pPr>
        <w:autoSpaceDE w:val="0"/>
        <w:autoSpaceDN w:val="0"/>
        <w:adjustRightInd w:val="0"/>
        <w:spacing w:after="0" w:line="240" w:lineRule="auto"/>
        <w:jc w:val="right"/>
        <w:outlineLvl w:val="0"/>
        <w:rPr>
          <w:rFonts w:ascii="Times New Roman" w:hAnsi="Times New Roman"/>
          <w:sz w:val="24"/>
          <w:szCs w:val="24"/>
        </w:rPr>
      </w:pPr>
    </w:p>
    <w:p w:rsidR="005E7C60" w:rsidRPr="002507E7" w:rsidRDefault="005E7C60" w:rsidP="00DF6E3B">
      <w:pPr>
        <w:autoSpaceDE w:val="0"/>
        <w:autoSpaceDN w:val="0"/>
        <w:adjustRightInd w:val="0"/>
        <w:spacing w:after="0" w:line="240" w:lineRule="auto"/>
        <w:jc w:val="center"/>
        <w:outlineLvl w:val="0"/>
        <w:rPr>
          <w:rFonts w:ascii="Times New Roman" w:hAnsi="Times New Roman"/>
          <w:sz w:val="24"/>
          <w:szCs w:val="24"/>
        </w:rPr>
      </w:pPr>
      <w:r w:rsidRPr="002507E7">
        <w:rPr>
          <w:rFonts w:ascii="Times New Roman" w:hAnsi="Times New Roman"/>
          <w:sz w:val="24"/>
          <w:szCs w:val="24"/>
        </w:rPr>
        <w:t xml:space="preserve">ПЕРЕЧЕНЬ </w:t>
      </w:r>
    </w:p>
    <w:p w:rsidR="005E7C60" w:rsidRPr="002507E7" w:rsidRDefault="005E7C60" w:rsidP="00DF6E3B">
      <w:pPr>
        <w:autoSpaceDE w:val="0"/>
        <w:autoSpaceDN w:val="0"/>
        <w:adjustRightInd w:val="0"/>
        <w:spacing w:after="0" w:line="240" w:lineRule="auto"/>
        <w:jc w:val="center"/>
        <w:outlineLvl w:val="0"/>
        <w:rPr>
          <w:rFonts w:ascii="Times New Roman" w:hAnsi="Times New Roman"/>
          <w:sz w:val="24"/>
          <w:szCs w:val="24"/>
        </w:rPr>
      </w:pPr>
      <w:r w:rsidRPr="002507E7">
        <w:rPr>
          <w:rFonts w:ascii="Times New Roman" w:hAnsi="Times New Roman"/>
          <w:sz w:val="24"/>
          <w:szCs w:val="24"/>
        </w:rPr>
        <w:t>мероприятий муниципальной программы «Развития добровольчества (</w:t>
      </w:r>
      <w:proofErr w:type="spellStart"/>
      <w:r w:rsidRPr="002507E7">
        <w:rPr>
          <w:rFonts w:ascii="Times New Roman" w:hAnsi="Times New Roman"/>
          <w:sz w:val="24"/>
          <w:szCs w:val="24"/>
        </w:rPr>
        <w:t>волонтерства</w:t>
      </w:r>
      <w:proofErr w:type="spellEnd"/>
      <w:r w:rsidRPr="002507E7">
        <w:rPr>
          <w:rFonts w:ascii="Times New Roman" w:hAnsi="Times New Roman"/>
          <w:sz w:val="24"/>
          <w:szCs w:val="24"/>
        </w:rPr>
        <w:t>)</w:t>
      </w:r>
      <w:r w:rsidR="00050DBB">
        <w:rPr>
          <w:rFonts w:ascii="Times New Roman" w:hAnsi="Times New Roman"/>
          <w:sz w:val="24"/>
          <w:szCs w:val="24"/>
        </w:rPr>
        <w:t>»</w:t>
      </w:r>
    </w:p>
    <w:p w:rsidR="005E7C60" w:rsidRPr="002507E7" w:rsidRDefault="005E7C60" w:rsidP="00DF6E3B">
      <w:pPr>
        <w:autoSpaceDE w:val="0"/>
        <w:autoSpaceDN w:val="0"/>
        <w:adjustRightInd w:val="0"/>
        <w:spacing w:after="0" w:line="240" w:lineRule="auto"/>
        <w:jc w:val="center"/>
        <w:outlineLvl w:val="0"/>
        <w:rPr>
          <w:rFonts w:ascii="Times New Roman" w:hAnsi="Times New Roman"/>
          <w:sz w:val="24"/>
          <w:szCs w:val="24"/>
        </w:rPr>
      </w:pPr>
    </w:p>
    <w:p w:rsidR="00E16512" w:rsidRPr="002507E7" w:rsidRDefault="00E16512" w:rsidP="00DF6E3B">
      <w:pPr>
        <w:autoSpaceDE w:val="0"/>
        <w:autoSpaceDN w:val="0"/>
        <w:adjustRightInd w:val="0"/>
        <w:spacing w:after="0" w:line="240" w:lineRule="auto"/>
        <w:jc w:val="center"/>
        <w:outlineLvl w:val="0"/>
        <w:rPr>
          <w:rFonts w:ascii="Times New Roman" w:hAnsi="Times New Roman"/>
          <w:sz w:val="24"/>
          <w:szCs w:val="24"/>
        </w:rPr>
      </w:pPr>
    </w:p>
    <w:p w:rsidR="00E16512" w:rsidRPr="002507E7" w:rsidRDefault="00E16512" w:rsidP="00DF6E3B">
      <w:pPr>
        <w:autoSpaceDE w:val="0"/>
        <w:autoSpaceDN w:val="0"/>
        <w:adjustRightInd w:val="0"/>
        <w:spacing w:after="0" w:line="240" w:lineRule="auto"/>
        <w:jc w:val="center"/>
        <w:outlineLvl w:val="0"/>
        <w:rPr>
          <w:rFonts w:ascii="Times New Roman" w:hAnsi="Times New Roman"/>
          <w:sz w:val="24"/>
          <w:szCs w:val="24"/>
        </w:rPr>
      </w:pPr>
    </w:p>
    <w:tbl>
      <w:tblPr>
        <w:tblW w:w="14180" w:type="dxa"/>
        <w:tblInd w:w="103" w:type="dxa"/>
        <w:tblLayout w:type="fixed"/>
        <w:tblLook w:val="04A0" w:firstRow="1" w:lastRow="0" w:firstColumn="1" w:lastColumn="0" w:noHBand="0" w:noVBand="1"/>
      </w:tblPr>
      <w:tblGrid>
        <w:gridCol w:w="515"/>
        <w:gridCol w:w="1967"/>
        <w:gridCol w:w="1350"/>
        <w:gridCol w:w="739"/>
        <w:gridCol w:w="695"/>
        <w:gridCol w:w="1426"/>
        <w:gridCol w:w="546"/>
        <w:gridCol w:w="964"/>
        <w:gridCol w:w="965"/>
        <w:gridCol w:w="1185"/>
        <w:gridCol w:w="1184"/>
        <w:gridCol w:w="977"/>
        <w:gridCol w:w="1667"/>
      </w:tblGrid>
      <w:tr w:rsidR="00E16512" w:rsidRPr="002507E7" w:rsidTr="007A52DC">
        <w:trPr>
          <w:trHeight w:val="300"/>
        </w:trPr>
        <w:tc>
          <w:tcPr>
            <w:tcW w:w="5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512" w:rsidRPr="002507E7" w:rsidRDefault="00E16512"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 xml:space="preserve">№ </w:t>
            </w:r>
            <w:proofErr w:type="gramStart"/>
            <w:r w:rsidRPr="002507E7">
              <w:rPr>
                <w:rFonts w:ascii="Times New Roman" w:eastAsia="Times New Roman" w:hAnsi="Times New Roman"/>
                <w:lang w:eastAsia="ru-RU"/>
              </w:rPr>
              <w:t>п</w:t>
            </w:r>
            <w:proofErr w:type="gramEnd"/>
            <w:r w:rsidRPr="002507E7">
              <w:rPr>
                <w:rFonts w:ascii="Times New Roman" w:eastAsia="Times New Roman" w:hAnsi="Times New Roman"/>
                <w:lang w:eastAsia="ru-RU"/>
              </w:rPr>
              <w:t>/п</w:t>
            </w:r>
          </w:p>
        </w:tc>
        <w:tc>
          <w:tcPr>
            <w:tcW w:w="1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512" w:rsidRPr="002507E7" w:rsidRDefault="00E16512"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Программные мероприятия, обеспечивающие выполнение задач</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512" w:rsidRPr="002507E7" w:rsidRDefault="00E16512"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ГРБС</w:t>
            </w:r>
          </w:p>
        </w:tc>
        <w:tc>
          <w:tcPr>
            <w:tcW w:w="3406" w:type="dxa"/>
            <w:gridSpan w:val="4"/>
            <w:tcBorders>
              <w:top w:val="single" w:sz="4" w:space="0" w:color="auto"/>
              <w:left w:val="nil"/>
              <w:bottom w:val="single" w:sz="4" w:space="0" w:color="auto"/>
              <w:right w:val="single" w:sz="4" w:space="0" w:color="000000"/>
            </w:tcBorders>
            <w:shd w:val="clear" w:color="auto" w:fill="auto"/>
            <w:vAlign w:val="center"/>
            <w:hideMark/>
          </w:tcPr>
          <w:p w:rsidR="00E16512" w:rsidRPr="002507E7" w:rsidRDefault="00E16512"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Код бюджетной классификации</w:t>
            </w:r>
          </w:p>
        </w:tc>
        <w:tc>
          <w:tcPr>
            <w:tcW w:w="5275" w:type="dxa"/>
            <w:gridSpan w:val="5"/>
            <w:tcBorders>
              <w:top w:val="single" w:sz="4" w:space="0" w:color="auto"/>
              <w:left w:val="nil"/>
              <w:bottom w:val="single" w:sz="4" w:space="0" w:color="auto"/>
              <w:right w:val="single" w:sz="4" w:space="0" w:color="auto"/>
            </w:tcBorders>
            <w:shd w:val="clear" w:color="auto" w:fill="auto"/>
            <w:vAlign w:val="center"/>
            <w:hideMark/>
          </w:tcPr>
          <w:p w:rsidR="00E16512" w:rsidRPr="002507E7" w:rsidRDefault="00E16512"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Расходы (</w:t>
            </w:r>
            <w:proofErr w:type="spellStart"/>
            <w:r w:rsidRPr="002507E7">
              <w:rPr>
                <w:rFonts w:ascii="Times New Roman" w:eastAsia="Times New Roman" w:hAnsi="Times New Roman"/>
                <w:lang w:eastAsia="ru-RU"/>
              </w:rPr>
              <w:t>тыс</w:t>
            </w:r>
            <w:proofErr w:type="gramStart"/>
            <w:r w:rsidRPr="002507E7">
              <w:rPr>
                <w:rFonts w:ascii="Times New Roman" w:eastAsia="Times New Roman" w:hAnsi="Times New Roman"/>
                <w:lang w:eastAsia="ru-RU"/>
              </w:rPr>
              <w:t>.р</w:t>
            </w:r>
            <w:proofErr w:type="gramEnd"/>
            <w:r w:rsidRPr="002507E7">
              <w:rPr>
                <w:rFonts w:ascii="Times New Roman" w:eastAsia="Times New Roman" w:hAnsi="Times New Roman"/>
                <w:lang w:eastAsia="ru-RU"/>
              </w:rPr>
              <w:t>ублей</w:t>
            </w:r>
            <w:proofErr w:type="spellEnd"/>
            <w:r w:rsidRPr="002507E7">
              <w:rPr>
                <w:rFonts w:ascii="Times New Roman" w:eastAsia="Times New Roman" w:hAnsi="Times New Roman"/>
                <w:lang w:eastAsia="ru-RU"/>
              </w:rPr>
              <w:t>), годы</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512" w:rsidRPr="002507E7" w:rsidRDefault="00E16512"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Ожидаемый результат от</w:t>
            </w:r>
            <w:r w:rsidRPr="002507E7">
              <w:rPr>
                <w:rFonts w:ascii="Times New Roman" w:eastAsia="Times New Roman" w:hAnsi="Times New Roman"/>
                <w:lang w:eastAsia="ru-RU"/>
              </w:rPr>
              <w:br/>
              <w:t>реализованных программных мероприятий (в натуральном  выражении), эффект</w:t>
            </w:r>
          </w:p>
        </w:tc>
      </w:tr>
      <w:tr w:rsidR="007A52DC" w:rsidRPr="002507E7" w:rsidTr="007A52DC">
        <w:trPr>
          <w:trHeight w:val="1785"/>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A52DC" w:rsidRPr="002507E7" w:rsidRDefault="007A52DC" w:rsidP="00CB3D0C">
            <w:pPr>
              <w:spacing w:after="0" w:line="240" w:lineRule="auto"/>
              <w:rPr>
                <w:rFonts w:ascii="Times New Roman" w:eastAsia="Times New Roman" w:hAnsi="Times New Roman"/>
                <w:lang w:eastAsia="ru-RU"/>
              </w:rPr>
            </w:pP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7A52DC" w:rsidRPr="002507E7" w:rsidRDefault="007A52DC" w:rsidP="00CB3D0C">
            <w:pPr>
              <w:spacing w:after="0" w:line="240" w:lineRule="auto"/>
              <w:rPr>
                <w:rFonts w:ascii="Times New Roman" w:eastAsia="Times New Roman" w:hAnsi="Times New Roman"/>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7A52DC" w:rsidRPr="002507E7" w:rsidRDefault="007A52DC" w:rsidP="00CB3D0C">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proofErr w:type="spellStart"/>
            <w:r w:rsidRPr="002507E7">
              <w:rPr>
                <w:rFonts w:ascii="Times New Roman" w:eastAsia="Times New Roman" w:hAnsi="Times New Roman"/>
                <w:lang w:eastAsia="ru-RU"/>
              </w:rPr>
              <w:t>РзПр</w:t>
            </w:r>
            <w:proofErr w:type="spellEnd"/>
          </w:p>
        </w:tc>
        <w:tc>
          <w:tcPr>
            <w:tcW w:w="1426"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ВР</w:t>
            </w:r>
          </w:p>
        </w:tc>
        <w:tc>
          <w:tcPr>
            <w:tcW w:w="964" w:type="dxa"/>
            <w:tcBorders>
              <w:top w:val="nil"/>
              <w:left w:val="nil"/>
              <w:bottom w:val="single" w:sz="4" w:space="0" w:color="auto"/>
              <w:right w:val="single" w:sz="4" w:space="0" w:color="auto"/>
            </w:tcBorders>
            <w:shd w:val="clear" w:color="000000" w:fill="FFFFFF"/>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Отчетный финансовый год  202</w:t>
            </w:r>
            <w:r w:rsidR="00F95AAF">
              <w:rPr>
                <w:rFonts w:ascii="Times New Roman" w:eastAsia="Times New Roman" w:hAnsi="Times New Roman"/>
                <w:lang w:eastAsia="ru-RU"/>
              </w:rPr>
              <w:t>4</w:t>
            </w:r>
          </w:p>
        </w:tc>
        <w:tc>
          <w:tcPr>
            <w:tcW w:w="965" w:type="dxa"/>
            <w:tcBorders>
              <w:top w:val="nil"/>
              <w:left w:val="nil"/>
              <w:bottom w:val="single" w:sz="4" w:space="0" w:color="auto"/>
              <w:right w:val="single" w:sz="4" w:space="0" w:color="auto"/>
            </w:tcBorders>
            <w:shd w:val="clear" w:color="000000" w:fill="FFFFFF"/>
            <w:vAlign w:val="center"/>
          </w:tcPr>
          <w:p w:rsidR="007A52DC" w:rsidRPr="002507E7" w:rsidRDefault="007A52DC" w:rsidP="00222BBA">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Очередной финансовый год  202</w:t>
            </w:r>
            <w:r w:rsidR="00F95AAF">
              <w:rPr>
                <w:rFonts w:ascii="Times New Roman" w:eastAsia="Times New Roman" w:hAnsi="Times New Roman"/>
                <w:lang w:eastAsia="ru-RU"/>
              </w:rPr>
              <w:t>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Первый год планового периода 202</w:t>
            </w:r>
            <w:r w:rsidR="00F95AAF">
              <w:rPr>
                <w:rFonts w:ascii="Times New Roman" w:eastAsia="Times New Roman" w:hAnsi="Times New Roman"/>
                <w:lang w:eastAsia="ru-RU"/>
              </w:rPr>
              <w:t>6</w:t>
            </w:r>
          </w:p>
        </w:tc>
        <w:tc>
          <w:tcPr>
            <w:tcW w:w="1184" w:type="dxa"/>
            <w:tcBorders>
              <w:top w:val="single" w:sz="4" w:space="0" w:color="auto"/>
              <w:left w:val="single" w:sz="4" w:space="0" w:color="auto"/>
              <w:bottom w:val="single" w:sz="4" w:space="0" w:color="auto"/>
              <w:right w:val="nil"/>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Второй год планового периода 202</w:t>
            </w:r>
            <w:r w:rsidR="00F95AAF">
              <w:rPr>
                <w:rFonts w:ascii="Times New Roman" w:eastAsia="Times New Roman" w:hAnsi="Times New Roman"/>
                <w:lang w:eastAsia="ru-RU"/>
              </w:rPr>
              <w:t>7</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Итого на период</w:t>
            </w: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7A52DC" w:rsidRPr="002507E7" w:rsidRDefault="007A52DC" w:rsidP="00CB3D0C">
            <w:pPr>
              <w:spacing w:after="0" w:line="240" w:lineRule="auto"/>
              <w:rPr>
                <w:rFonts w:ascii="Times New Roman" w:eastAsia="Times New Roman" w:hAnsi="Times New Roman"/>
                <w:lang w:eastAsia="ru-RU"/>
              </w:rPr>
            </w:pPr>
          </w:p>
        </w:tc>
      </w:tr>
      <w:tr w:rsidR="007A52DC" w:rsidRPr="002507E7" w:rsidTr="00CB3D0C">
        <w:trPr>
          <w:trHeight w:val="349"/>
        </w:trPr>
        <w:tc>
          <w:tcPr>
            <w:tcW w:w="1418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b/>
                <w:bCs/>
                <w:lang w:eastAsia="ru-RU"/>
              </w:rPr>
            </w:pPr>
            <w:r w:rsidRPr="002507E7">
              <w:rPr>
                <w:rFonts w:ascii="Times New Roman" w:hAnsi="Times New Roman"/>
                <w:b/>
                <w:bCs/>
                <w:sz w:val="24"/>
                <w:szCs w:val="24"/>
              </w:rPr>
              <w:t xml:space="preserve">Цель подпрограммы:  </w:t>
            </w:r>
            <w:r w:rsidRPr="002507E7">
              <w:rPr>
                <w:rFonts w:ascii="Times New Roman" w:hAnsi="Times New Roman"/>
                <w:b/>
                <w:sz w:val="24"/>
                <w:szCs w:val="24"/>
              </w:rPr>
              <w:t>Вовлечение в добровольческую (волонтерскую) деятельность граждан всех возрастов, проживающих на территории  Большемуртинского района</w:t>
            </w:r>
          </w:p>
        </w:tc>
      </w:tr>
      <w:tr w:rsidR="007A52DC" w:rsidRPr="002507E7" w:rsidTr="00CB3D0C">
        <w:trPr>
          <w:trHeight w:val="411"/>
        </w:trPr>
        <w:tc>
          <w:tcPr>
            <w:tcW w:w="1418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A52DC" w:rsidRPr="002507E7" w:rsidRDefault="007A52DC" w:rsidP="00E16512">
            <w:pPr>
              <w:autoSpaceDE w:val="0"/>
              <w:autoSpaceDN w:val="0"/>
              <w:adjustRightInd w:val="0"/>
              <w:spacing w:after="0" w:line="240" w:lineRule="auto"/>
              <w:jc w:val="center"/>
              <w:outlineLvl w:val="0"/>
              <w:rPr>
                <w:rFonts w:ascii="Times New Roman" w:hAnsi="Times New Roman"/>
                <w:b/>
                <w:sz w:val="24"/>
                <w:szCs w:val="24"/>
              </w:rPr>
            </w:pPr>
            <w:r w:rsidRPr="002507E7">
              <w:rPr>
                <w:rFonts w:ascii="Times New Roman" w:hAnsi="Times New Roman"/>
                <w:b/>
                <w:bCs/>
                <w:sz w:val="24"/>
                <w:szCs w:val="24"/>
              </w:rPr>
              <w:t xml:space="preserve">Задача 1. </w:t>
            </w:r>
            <w:r w:rsidRPr="002507E7">
              <w:rPr>
                <w:rFonts w:ascii="Times New Roman" w:hAnsi="Times New Roman"/>
                <w:b/>
                <w:sz w:val="24"/>
                <w:szCs w:val="24"/>
              </w:rPr>
              <w:t xml:space="preserve">Создание условий, обеспечивающих </w:t>
            </w:r>
            <w:proofErr w:type="spellStart"/>
            <w:r w:rsidRPr="002507E7">
              <w:rPr>
                <w:rFonts w:ascii="Times New Roman" w:hAnsi="Times New Roman"/>
                <w:b/>
                <w:sz w:val="24"/>
                <w:szCs w:val="24"/>
              </w:rPr>
              <w:t>восстребованность</w:t>
            </w:r>
            <w:proofErr w:type="spellEnd"/>
            <w:r w:rsidRPr="002507E7">
              <w:rPr>
                <w:rFonts w:ascii="Times New Roman" w:hAnsi="Times New Roman"/>
                <w:b/>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2507E7">
              <w:rPr>
                <w:rFonts w:ascii="Times New Roman" w:hAnsi="Times New Roman"/>
                <w:b/>
                <w:sz w:val="24"/>
                <w:szCs w:val="24"/>
              </w:rPr>
              <w:t>волонтерства</w:t>
            </w:r>
            <w:proofErr w:type="spellEnd"/>
            <w:r w:rsidRPr="002507E7">
              <w:rPr>
                <w:rFonts w:ascii="Times New Roman" w:hAnsi="Times New Roman"/>
                <w:b/>
                <w:sz w:val="24"/>
                <w:szCs w:val="24"/>
              </w:rPr>
              <w:t>) в обществе</w:t>
            </w:r>
          </w:p>
          <w:p w:rsidR="007A52DC" w:rsidRPr="002507E7" w:rsidRDefault="007A52DC" w:rsidP="00E16512">
            <w:pPr>
              <w:pStyle w:val="ConsPlusNormal"/>
              <w:jc w:val="center"/>
              <w:rPr>
                <w:rFonts w:ascii="Times New Roman" w:hAnsi="Times New Roman"/>
                <w:b/>
                <w:bCs/>
                <w:sz w:val="24"/>
                <w:szCs w:val="24"/>
              </w:rPr>
            </w:pPr>
          </w:p>
        </w:tc>
      </w:tr>
      <w:tr w:rsidR="007A52DC" w:rsidRPr="00222BBA" w:rsidTr="00222BBA">
        <w:trPr>
          <w:trHeight w:val="70"/>
        </w:trPr>
        <w:tc>
          <w:tcPr>
            <w:tcW w:w="515" w:type="dxa"/>
            <w:tcBorders>
              <w:left w:val="single" w:sz="4" w:space="0" w:color="auto"/>
              <w:bottom w:val="single" w:sz="4" w:space="0" w:color="auto"/>
              <w:right w:val="single" w:sz="8" w:space="0" w:color="auto"/>
            </w:tcBorders>
            <w:shd w:val="clear" w:color="auto" w:fill="auto"/>
            <w:hideMark/>
          </w:tcPr>
          <w:p w:rsidR="007A52DC" w:rsidRPr="002507E7" w:rsidRDefault="007A52DC" w:rsidP="00CB3D0C">
            <w:pPr>
              <w:spacing w:after="0" w:line="240" w:lineRule="auto"/>
              <w:rPr>
                <w:rFonts w:ascii="Times New Roman" w:eastAsia="Times New Roman" w:hAnsi="Times New Roman"/>
                <w:b/>
                <w:bCs/>
                <w:sz w:val="20"/>
                <w:szCs w:val="20"/>
                <w:lang w:eastAsia="ru-RU"/>
              </w:rPr>
            </w:pPr>
            <w:r w:rsidRPr="002507E7">
              <w:rPr>
                <w:rFonts w:ascii="Times New Roman" w:eastAsia="Times New Roman" w:hAnsi="Times New Roman"/>
                <w:b/>
                <w:bCs/>
                <w:sz w:val="20"/>
                <w:szCs w:val="20"/>
                <w:lang w:eastAsia="ru-RU"/>
              </w:rPr>
              <w:t>1.1</w:t>
            </w:r>
          </w:p>
        </w:tc>
        <w:tc>
          <w:tcPr>
            <w:tcW w:w="1967" w:type="dxa"/>
            <w:tcBorders>
              <w:left w:val="single" w:sz="8" w:space="0" w:color="auto"/>
              <w:bottom w:val="single" w:sz="4" w:space="0" w:color="auto"/>
              <w:right w:val="single" w:sz="4" w:space="0" w:color="auto"/>
            </w:tcBorders>
            <w:shd w:val="clear" w:color="auto" w:fill="auto"/>
            <w:hideMark/>
          </w:tcPr>
          <w:p w:rsidR="007A52DC" w:rsidRPr="002507E7" w:rsidRDefault="007A52DC" w:rsidP="00CB3D0C">
            <w:pPr>
              <w:autoSpaceDE w:val="0"/>
              <w:autoSpaceDN w:val="0"/>
              <w:adjustRightInd w:val="0"/>
              <w:spacing w:after="0" w:line="240" w:lineRule="auto"/>
              <w:jc w:val="both"/>
              <w:outlineLvl w:val="0"/>
              <w:rPr>
                <w:rFonts w:ascii="Times New Roman" w:hAnsi="Times New Roman"/>
                <w:sz w:val="24"/>
                <w:szCs w:val="24"/>
              </w:rPr>
            </w:pPr>
            <w:r w:rsidRPr="002507E7">
              <w:rPr>
                <w:rFonts w:ascii="Times New Roman" w:hAnsi="Times New Roman"/>
                <w:sz w:val="24"/>
                <w:szCs w:val="24"/>
              </w:rPr>
              <w:t xml:space="preserve">Организация обучения на онлайн курсах в единой информационной системе «Добровольцы России» волонтеров, организаторов </w:t>
            </w:r>
            <w:proofErr w:type="spellStart"/>
            <w:r w:rsidRPr="002507E7">
              <w:rPr>
                <w:rFonts w:ascii="Times New Roman" w:hAnsi="Times New Roman"/>
                <w:sz w:val="24"/>
                <w:szCs w:val="24"/>
              </w:rPr>
              <w:t>волонтерства</w:t>
            </w:r>
            <w:proofErr w:type="spellEnd"/>
          </w:p>
        </w:tc>
        <w:tc>
          <w:tcPr>
            <w:tcW w:w="1350" w:type="dxa"/>
            <w:tcBorders>
              <w:top w:val="nil"/>
              <w:left w:val="nil"/>
              <w:bottom w:val="single" w:sz="4" w:space="0" w:color="auto"/>
              <w:right w:val="single" w:sz="4" w:space="0" w:color="auto"/>
            </w:tcBorders>
            <w:shd w:val="clear" w:color="auto" w:fill="auto"/>
            <w:hideMark/>
          </w:tcPr>
          <w:p w:rsidR="007A52DC" w:rsidRPr="002507E7" w:rsidRDefault="007A52DC" w:rsidP="00CB3D0C">
            <w:pPr>
              <w:spacing w:after="24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 xml:space="preserve">Отдел культуры </w:t>
            </w:r>
            <w:r w:rsidRPr="002507E7">
              <w:rPr>
                <w:rFonts w:ascii="Times New Roman" w:eastAsia="Times New Roman" w:hAnsi="Times New Roman"/>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1344C3">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03</w:t>
            </w:r>
            <w:r w:rsidR="001344C3">
              <w:rPr>
                <w:rFonts w:ascii="Times New Roman" w:eastAsia="Times New Roman" w:hAnsi="Times New Roman"/>
                <w:lang w:eastAsia="ru-RU"/>
              </w:rPr>
              <w:t>7</w:t>
            </w:r>
            <w:r w:rsidRPr="002507E7">
              <w:rPr>
                <w:rFonts w:ascii="Times New Roman" w:eastAsia="Times New Roman" w:hAnsi="Times New Roman"/>
                <w:lang w:eastAsia="ru-RU"/>
              </w:rPr>
              <w:t>00086010       03</w:t>
            </w:r>
            <w:r w:rsidR="001344C3">
              <w:rPr>
                <w:rFonts w:ascii="Times New Roman" w:eastAsia="Times New Roman" w:hAnsi="Times New Roman"/>
                <w:lang w:eastAsia="ru-RU"/>
              </w:rPr>
              <w:t>7</w:t>
            </w:r>
            <w:r w:rsidRPr="002507E7">
              <w:rPr>
                <w:rFonts w:ascii="Times New Roman" w:eastAsia="Times New Roman" w:hAnsi="Times New Roman"/>
                <w:lang w:eastAsia="ru-RU"/>
              </w:rPr>
              <w:t>0082130</w:t>
            </w:r>
          </w:p>
        </w:tc>
        <w:tc>
          <w:tcPr>
            <w:tcW w:w="546"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0,0</w:t>
            </w:r>
          </w:p>
        </w:tc>
        <w:tc>
          <w:tcPr>
            <w:tcW w:w="965" w:type="dxa"/>
            <w:tcBorders>
              <w:top w:val="nil"/>
              <w:left w:val="nil"/>
              <w:bottom w:val="single" w:sz="4" w:space="0" w:color="auto"/>
              <w:right w:val="single" w:sz="4" w:space="0" w:color="auto"/>
            </w:tcBorders>
            <w:shd w:val="clear" w:color="auto" w:fill="auto"/>
            <w:vAlign w:val="center"/>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0,0</w:t>
            </w:r>
          </w:p>
        </w:tc>
        <w:tc>
          <w:tcPr>
            <w:tcW w:w="1185"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E16512">
            <w:pPr>
              <w:spacing w:after="0" w:line="240" w:lineRule="auto"/>
              <w:jc w:val="center"/>
              <w:rPr>
                <w:rFonts w:ascii="Times New Roman" w:eastAsia="Times New Roman" w:hAnsi="Times New Roman"/>
                <w:lang w:eastAsia="ru-RU"/>
              </w:rPr>
            </w:pPr>
            <w:r w:rsidRPr="002507E7">
              <w:rPr>
                <w:rFonts w:ascii="Times New Roman" w:eastAsia="Times New Roman" w:hAnsi="Times New Roman"/>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7A52DC" w:rsidRPr="002507E7" w:rsidRDefault="007A52DC" w:rsidP="00CB3D0C">
            <w:pPr>
              <w:spacing w:after="0" w:line="240" w:lineRule="auto"/>
              <w:jc w:val="center"/>
              <w:rPr>
                <w:rFonts w:ascii="Times New Roman" w:eastAsia="Times New Roman" w:hAnsi="Times New Roman"/>
                <w:b/>
                <w:bCs/>
                <w:lang w:eastAsia="ru-RU"/>
              </w:rPr>
            </w:pPr>
            <w:r w:rsidRPr="002507E7">
              <w:rPr>
                <w:rFonts w:ascii="Times New Roman" w:eastAsia="Times New Roman" w:hAnsi="Times New Roman"/>
                <w:b/>
                <w:bCs/>
                <w:lang w:eastAsia="ru-RU"/>
              </w:rPr>
              <w:t>0,0</w:t>
            </w:r>
          </w:p>
        </w:tc>
        <w:tc>
          <w:tcPr>
            <w:tcW w:w="1667" w:type="dxa"/>
            <w:tcBorders>
              <w:top w:val="nil"/>
              <w:left w:val="nil"/>
              <w:bottom w:val="single" w:sz="4" w:space="0" w:color="auto"/>
              <w:right w:val="single" w:sz="4" w:space="0" w:color="auto"/>
            </w:tcBorders>
            <w:shd w:val="clear" w:color="auto" w:fill="auto"/>
            <w:vAlign w:val="bottom"/>
            <w:hideMark/>
          </w:tcPr>
          <w:p w:rsidR="007A52DC" w:rsidRPr="00222BBA" w:rsidRDefault="007A52DC" w:rsidP="00CB3D0C">
            <w:pPr>
              <w:spacing w:after="0" w:line="240" w:lineRule="auto"/>
              <w:jc w:val="center"/>
              <w:rPr>
                <w:rFonts w:ascii="Times New Roman" w:eastAsia="Times New Roman" w:hAnsi="Times New Roman"/>
                <w:sz w:val="20"/>
                <w:szCs w:val="20"/>
                <w:lang w:eastAsia="ru-RU"/>
              </w:rPr>
            </w:pPr>
            <w:r w:rsidRPr="002507E7">
              <w:rPr>
                <w:rFonts w:ascii="Times New Roman" w:eastAsia="Times New Roman" w:hAnsi="Times New Roman"/>
                <w:sz w:val="20"/>
                <w:szCs w:val="20"/>
                <w:lang w:eastAsia="ru-RU"/>
              </w:rPr>
              <w:t>не менее 300 зрителей и участников ежегодно</w:t>
            </w:r>
          </w:p>
        </w:tc>
      </w:tr>
      <w:tr w:rsidR="007A52DC" w:rsidRPr="00222BBA" w:rsidTr="00CB3D0C">
        <w:trPr>
          <w:trHeight w:val="70"/>
        </w:trPr>
        <w:tc>
          <w:tcPr>
            <w:tcW w:w="14180" w:type="dxa"/>
            <w:gridSpan w:val="13"/>
            <w:tcBorders>
              <w:left w:val="single" w:sz="4" w:space="0" w:color="auto"/>
              <w:bottom w:val="single" w:sz="4" w:space="0" w:color="auto"/>
              <w:right w:val="single" w:sz="4" w:space="0" w:color="auto"/>
            </w:tcBorders>
            <w:shd w:val="clear" w:color="auto" w:fill="auto"/>
            <w:hideMark/>
          </w:tcPr>
          <w:p w:rsidR="007A52DC" w:rsidRPr="00222BBA" w:rsidRDefault="007A52DC" w:rsidP="00CB3D0C">
            <w:pPr>
              <w:spacing w:after="0" w:line="240" w:lineRule="auto"/>
              <w:rPr>
                <w:rFonts w:ascii="Times New Roman" w:eastAsia="Times New Roman" w:hAnsi="Times New Roman"/>
                <w:b/>
                <w:bCs/>
                <w:sz w:val="20"/>
                <w:szCs w:val="20"/>
                <w:lang w:eastAsia="ru-RU"/>
              </w:rPr>
            </w:pPr>
          </w:p>
          <w:p w:rsidR="007A52DC" w:rsidRPr="00222BBA" w:rsidRDefault="007A52DC" w:rsidP="00CB3D0C">
            <w:pPr>
              <w:spacing w:after="0" w:line="240" w:lineRule="auto"/>
              <w:jc w:val="center"/>
              <w:rPr>
                <w:rFonts w:ascii="Times New Roman" w:eastAsia="Times New Roman" w:hAnsi="Times New Roman"/>
                <w:sz w:val="20"/>
                <w:szCs w:val="20"/>
                <w:lang w:eastAsia="ru-RU"/>
              </w:rPr>
            </w:pPr>
            <w:r w:rsidRPr="00222BBA">
              <w:rPr>
                <w:rFonts w:ascii="Times New Roman" w:hAnsi="Times New Roman"/>
                <w:b/>
                <w:bCs/>
                <w:sz w:val="24"/>
                <w:szCs w:val="24"/>
              </w:rPr>
              <w:lastRenderedPageBreak/>
              <w:t xml:space="preserve">Задача 2. </w:t>
            </w:r>
            <w:r w:rsidRPr="00222BBA">
              <w:rPr>
                <w:rFonts w:ascii="Times New Roman" w:hAnsi="Times New Roman"/>
                <w:b/>
                <w:sz w:val="24"/>
                <w:szCs w:val="24"/>
              </w:rPr>
              <w:t>Создание инфраструктуры добровольческой деятельности на территории Большемуртинского района</w:t>
            </w:r>
          </w:p>
        </w:tc>
      </w:tr>
      <w:tr w:rsidR="007A52DC" w:rsidRPr="00222BBA" w:rsidTr="00222BBA">
        <w:trPr>
          <w:trHeight w:val="70"/>
        </w:trPr>
        <w:tc>
          <w:tcPr>
            <w:tcW w:w="515" w:type="dxa"/>
            <w:tcBorders>
              <w:left w:val="single" w:sz="4" w:space="0" w:color="auto"/>
              <w:bottom w:val="single" w:sz="4" w:space="0" w:color="auto"/>
              <w:right w:val="single" w:sz="8" w:space="0" w:color="auto"/>
            </w:tcBorders>
            <w:shd w:val="clear" w:color="auto" w:fill="auto"/>
            <w:hideMark/>
          </w:tcPr>
          <w:p w:rsidR="007A52DC" w:rsidRPr="00222BBA" w:rsidRDefault="007A52DC" w:rsidP="00CB3D0C">
            <w:pPr>
              <w:spacing w:after="0" w:line="240" w:lineRule="auto"/>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lastRenderedPageBreak/>
              <w:t>2.1</w:t>
            </w:r>
          </w:p>
          <w:p w:rsidR="007A52DC" w:rsidRPr="00222BBA" w:rsidRDefault="007A52DC" w:rsidP="00CB3D0C">
            <w:pPr>
              <w:spacing w:after="0" w:line="240" w:lineRule="auto"/>
              <w:rPr>
                <w:rFonts w:ascii="Times New Roman" w:eastAsia="Times New Roman" w:hAnsi="Times New Roman"/>
                <w:b/>
                <w:bCs/>
                <w:sz w:val="20"/>
                <w:szCs w:val="20"/>
                <w:lang w:eastAsia="ru-RU"/>
              </w:rPr>
            </w:pPr>
          </w:p>
        </w:tc>
        <w:tc>
          <w:tcPr>
            <w:tcW w:w="1967" w:type="dxa"/>
            <w:tcBorders>
              <w:left w:val="single" w:sz="8" w:space="0" w:color="auto"/>
              <w:bottom w:val="single" w:sz="4" w:space="0" w:color="auto"/>
              <w:right w:val="single" w:sz="4" w:space="0" w:color="auto"/>
            </w:tcBorders>
            <w:shd w:val="clear" w:color="auto" w:fill="auto"/>
            <w:hideMark/>
          </w:tcPr>
          <w:p w:rsidR="007A52DC" w:rsidRPr="00222BBA" w:rsidRDefault="007A52DC" w:rsidP="00CB3D0C">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Организация работы по участию волонтеров в организации акций, посвященных памятным событиям в истории Российской Федерации</w:t>
            </w:r>
          </w:p>
        </w:tc>
        <w:tc>
          <w:tcPr>
            <w:tcW w:w="1350" w:type="dxa"/>
            <w:tcBorders>
              <w:top w:val="nil"/>
              <w:left w:val="nil"/>
              <w:bottom w:val="single" w:sz="4" w:space="0" w:color="auto"/>
              <w:right w:val="single" w:sz="4" w:space="0" w:color="auto"/>
            </w:tcBorders>
            <w:shd w:val="clear" w:color="auto" w:fill="auto"/>
            <w:hideMark/>
          </w:tcPr>
          <w:p w:rsidR="007A52DC" w:rsidRPr="00222BBA" w:rsidRDefault="007A52DC" w:rsidP="00CB3D0C">
            <w:pPr>
              <w:spacing w:after="24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 xml:space="preserve">Отдел культуры </w:t>
            </w:r>
            <w:r w:rsidRPr="00222BBA">
              <w:rPr>
                <w:rFonts w:ascii="Times New Roman" w:eastAsia="Times New Roman" w:hAnsi="Times New Roman"/>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1344C3">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03</w:t>
            </w:r>
            <w:r w:rsidR="001344C3">
              <w:rPr>
                <w:rFonts w:ascii="Times New Roman" w:eastAsia="Times New Roman" w:hAnsi="Times New Roman"/>
                <w:lang w:eastAsia="ru-RU"/>
              </w:rPr>
              <w:t>7</w:t>
            </w:r>
            <w:r w:rsidRPr="00222BBA">
              <w:rPr>
                <w:rFonts w:ascii="Times New Roman" w:eastAsia="Times New Roman" w:hAnsi="Times New Roman"/>
                <w:lang w:eastAsia="ru-RU"/>
              </w:rPr>
              <w:t>00086010       03</w:t>
            </w:r>
            <w:r w:rsidR="001344C3">
              <w:rPr>
                <w:rFonts w:ascii="Times New Roman" w:eastAsia="Times New Roman" w:hAnsi="Times New Roman"/>
                <w:lang w:eastAsia="ru-RU"/>
              </w:rPr>
              <w:t>7</w:t>
            </w:r>
            <w:r w:rsidRPr="00222BBA">
              <w:rPr>
                <w:rFonts w:ascii="Times New Roman" w:eastAsia="Times New Roman" w:hAnsi="Times New Roman"/>
                <w:lang w:eastAsia="ru-RU"/>
              </w:rPr>
              <w:t>0082130</w:t>
            </w:r>
          </w:p>
        </w:tc>
        <w:tc>
          <w:tcPr>
            <w:tcW w:w="546"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965" w:type="dxa"/>
            <w:tcBorders>
              <w:top w:val="nil"/>
              <w:left w:val="nil"/>
              <w:bottom w:val="single" w:sz="4" w:space="0" w:color="auto"/>
              <w:right w:val="single" w:sz="4" w:space="0" w:color="auto"/>
            </w:tcBorders>
            <w:shd w:val="clear" w:color="auto" w:fill="auto"/>
            <w:vAlign w:val="center"/>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1185"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lang w:eastAsia="ru-RU"/>
              </w:rPr>
            </w:pPr>
            <w:r w:rsidRPr="00222BBA">
              <w:rPr>
                <w:rFonts w:ascii="Times New Roman" w:eastAsia="Times New Roman" w:hAnsi="Times New Roman"/>
                <w:b/>
                <w:bCs/>
                <w:lang w:eastAsia="ru-RU"/>
              </w:rPr>
              <w:t>0,0</w:t>
            </w:r>
          </w:p>
        </w:tc>
        <w:tc>
          <w:tcPr>
            <w:tcW w:w="1667" w:type="dxa"/>
            <w:tcBorders>
              <w:top w:val="nil"/>
              <w:left w:val="nil"/>
              <w:bottom w:val="single" w:sz="4" w:space="0" w:color="auto"/>
              <w:right w:val="single" w:sz="4" w:space="0" w:color="auto"/>
            </w:tcBorders>
            <w:shd w:val="clear" w:color="auto" w:fill="auto"/>
            <w:vAlign w:val="bottom"/>
            <w:hideMark/>
          </w:tcPr>
          <w:p w:rsidR="007A52DC" w:rsidRPr="00222BBA" w:rsidRDefault="007A52DC" w:rsidP="00E16512">
            <w:pPr>
              <w:spacing w:after="0" w:line="240" w:lineRule="auto"/>
              <w:jc w:val="center"/>
              <w:rPr>
                <w:rFonts w:ascii="Times New Roman" w:eastAsia="Times New Roman" w:hAnsi="Times New Roman"/>
                <w:sz w:val="20"/>
                <w:szCs w:val="20"/>
                <w:lang w:eastAsia="ru-RU"/>
              </w:rPr>
            </w:pPr>
            <w:r w:rsidRPr="00222BBA">
              <w:rPr>
                <w:rFonts w:ascii="Times New Roman" w:eastAsia="Times New Roman" w:hAnsi="Times New Roman"/>
                <w:sz w:val="20"/>
                <w:szCs w:val="20"/>
                <w:lang w:eastAsia="ru-RU"/>
              </w:rPr>
              <w:t>не менее 20 участников</w:t>
            </w:r>
          </w:p>
        </w:tc>
      </w:tr>
      <w:tr w:rsidR="007A52DC" w:rsidRPr="00222BBA" w:rsidTr="00222BBA">
        <w:trPr>
          <w:trHeight w:val="70"/>
        </w:trPr>
        <w:tc>
          <w:tcPr>
            <w:tcW w:w="515" w:type="dxa"/>
            <w:tcBorders>
              <w:left w:val="single" w:sz="4" w:space="0" w:color="auto"/>
              <w:bottom w:val="single" w:sz="4" w:space="0" w:color="auto"/>
              <w:right w:val="single" w:sz="8" w:space="0" w:color="auto"/>
            </w:tcBorders>
            <w:shd w:val="clear" w:color="auto" w:fill="auto"/>
            <w:hideMark/>
          </w:tcPr>
          <w:p w:rsidR="007A52DC" w:rsidRPr="00222BBA" w:rsidRDefault="007A52DC" w:rsidP="00CB3D0C">
            <w:pPr>
              <w:spacing w:after="0" w:line="240" w:lineRule="auto"/>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t>2.2</w:t>
            </w:r>
          </w:p>
          <w:p w:rsidR="007A52DC" w:rsidRPr="00222BBA" w:rsidRDefault="007A52DC" w:rsidP="00CB3D0C">
            <w:pPr>
              <w:spacing w:after="0" w:line="240" w:lineRule="auto"/>
              <w:rPr>
                <w:rFonts w:ascii="Times New Roman" w:eastAsia="Times New Roman" w:hAnsi="Times New Roman"/>
                <w:b/>
                <w:bCs/>
                <w:sz w:val="20"/>
                <w:szCs w:val="20"/>
                <w:lang w:eastAsia="ru-RU"/>
              </w:rPr>
            </w:pPr>
          </w:p>
        </w:tc>
        <w:tc>
          <w:tcPr>
            <w:tcW w:w="1967" w:type="dxa"/>
            <w:tcBorders>
              <w:left w:val="single" w:sz="8" w:space="0" w:color="auto"/>
              <w:bottom w:val="single" w:sz="4" w:space="0" w:color="auto"/>
              <w:right w:val="single" w:sz="4" w:space="0" w:color="auto"/>
            </w:tcBorders>
            <w:shd w:val="clear" w:color="auto" w:fill="auto"/>
            <w:hideMark/>
          </w:tcPr>
          <w:p w:rsidR="007A52DC" w:rsidRPr="00222BBA" w:rsidRDefault="007A52DC" w:rsidP="00CB3D0C">
            <w:pPr>
              <w:autoSpaceDE w:val="0"/>
              <w:autoSpaceDN w:val="0"/>
              <w:adjustRightInd w:val="0"/>
              <w:spacing w:after="0" w:line="240" w:lineRule="auto"/>
              <w:jc w:val="both"/>
              <w:outlineLvl w:val="0"/>
              <w:rPr>
                <w:rFonts w:ascii="Times New Roman" w:hAnsi="Times New Roman"/>
                <w:sz w:val="24"/>
                <w:szCs w:val="24"/>
              </w:rPr>
            </w:pPr>
            <w:r w:rsidRPr="00222BBA">
              <w:rPr>
                <w:rFonts w:ascii="Times New Roman" w:hAnsi="Times New Roman"/>
                <w:sz w:val="24"/>
                <w:szCs w:val="24"/>
              </w:rPr>
              <w:t>Оказание содействия в регистрации добровольцев в единой информационной системе «Добровольцы России»</w:t>
            </w:r>
          </w:p>
        </w:tc>
        <w:tc>
          <w:tcPr>
            <w:tcW w:w="1350" w:type="dxa"/>
            <w:tcBorders>
              <w:top w:val="nil"/>
              <w:left w:val="nil"/>
              <w:bottom w:val="single" w:sz="4" w:space="0" w:color="auto"/>
              <w:right w:val="single" w:sz="4" w:space="0" w:color="auto"/>
            </w:tcBorders>
            <w:shd w:val="clear" w:color="auto" w:fill="auto"/>
            <w:hideMark/>
          </w:tcPr>
          <w:p w:rsidR="007A52DC" w:rsidRPr="00222BBA" w:rsidRDefault="007A52DC" w:rsidP="00CB3D0C">
            <w:pPr>
              <w:spacing w:after="24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 xml:space="preserve">Отдел культуры </w:t>
            </w:r>
            <w:r w:rsidRPr="00222BBA">
              <w:rPr>
                <w:rFonts w:ascii="Times New Roman" w:eastAsia="Times New Roman" w:hAnsi="Times New Roman"/>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1344C3">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03</w:t>
            </w:r>
            <w:r w:rsidR="001344C3">
              <w:rPr>
                <w:rFonts w:ascii="Times New Roman" w:eastAsia="Times New Roman" w:hAnsi="Times New Roman"/>
                <w:lang w:eastAsia="ru-RU"/>
              </w:rPr>
              <w:t>7</w:t>
            </w:r>
            <w:r w:rsidRPr="00222BBA">
              <w:rPr>
                <w:rFonts w:ascii="Times New Roman" w:eastAsia="Times New Roman" w:hAnsi="Times New Roman"/>
                <w:lang w:eastAsia="ru-RU"/>
              </w:rPr>
              <w:t>00086010       03</w:t>
            </w:r>
            <w:r w:rsidR="001344C3">
              <w:rPr>
                <w:rFonts w:ascii="Times New Roman" w:eastAsia="Times New Roman" w:hAnsi="Times New Roman"/>
                <w:lang w:eastAsia="ru-RU"/>
              </w:rPr>
              <w:t>7</w:t>
            </w:r>
            <w:r w:rsidRPr="00222BBA">
              <w:rPr>
                <w:rFonts w:ascii="Times New Roman" w:eastAsia="Times New Roman" w:hAnsi="Times New Roman"/>
                <w:lang w:eastAsia="ru-RU"/>
              </w:rPr>
              <w:t>0082130</w:t>
            </w:r>
          </w:p>
        </w:tc>
        <w:tc>
          <w:tcPr>
            <w:tcW w:w="546"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965" w:type="dxa"/>
            <w:tcBorders>
              <w:top w:val="nil"/>
              <w:left w:val="nil"/>
              <w:bottom w:val="single" w:sz="4" w:space="0" w:color="auto"/>
              <w:right w:val="single" w:sz="4" w:space="0" w:color="auto"/>
            </w:tcBorders>
            <w:shd w:val="clear" w:color="auto" w:fill="auto"/>
            <w:vAlign w:val="center"/>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1185"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lang w:eastAsia="ru-RU"/>
              </w:rPr>
            </w:pPr>
            <w:r w:rsidRPr="00222BBA">
              <w:rPr>
                <w:rFonts w:ascii="Times New Roman" w:eastAsia="Times New Roman" w:hAnsi="Times New Roman"/>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lang w:eastAsia="ru-RU"/>
              </w:rPr>
            </w:pPr>
            <w:r w:rsidRPr="00222BBA">
              <w:rPr>
                <w:rFonts w:ascii="Times New Roman" w:eastAsia="Times New Roman" w:hAnsi="Times New Roman"/>
                <w:b/>
                <w:bCs/>
                <w:lang w:eastAsia="ru-RU"/>
              </w:rPr>
              <w:t>0,0</w:t>
            </w:r>
          </w:p>
        </w:tc>
        <w:tc>
          <w:tcPr>
            <w:tcW w:w="1667" w:type="dxa"/>
            <w:tcBorders>
              <w:top w:val="nil"/>
              <w:left w:val="nil"/>
              <w:bottom w:val="single" w:sz="4" w:space="0" w:color="auto"/>
              <w:right w:val="single" w:sz="4" w:space="0" w:color="auto"/>
            </w:tcBorders>
            <w:shd w:val="clear" w:color="auto" w:fill="auto"/>
            <w:vAlign w:val="bottom"/>
            <w:hideMark/>
          </w:tcPr>
          <w:p w:rsidR="007A52DC" w:rsidRPr="00222BBA" w:rsidRDefault="007A52DC" w:rsidP="00E16512">
            <w:pPr>
              <w:spacing w:after="0" w:line="240" w:lineRule="auto"/>
              <w:jc w:val="center"/>
              <w:rPr>
                <w:rFonts w:ascii="Times New Roman" w:eastAsia="Times New Roman" w:hAnsi="Times New Roman"/>
                <w:sz w:val="20"/>
                <w:szCs w:val="20"/>
                <w:lang w:eastAsia="ru-RU"/>
              </w:rPr>
            </w:pPr>
            <w:r w:rsidRPr="00222BBA">
              <w:rPr>
                <w:rFonts w:ascii="Times New Roman" w:eastAsia="Times New Roman" w:hAnsi="Times New Roman"/>
                <w:sz w:val="20"/>
                <w:szCs w:val="20"/>
                <w:lang w:eastAsia="ru-RU"/>
              </w:rPr>
              <w:t>не менее 20 участников</w:t>
            </w:r>
          </w:p>
        </w:tc>
      </w:tr>
      <w:tr w:rsidR="007A52DC" w:rsidRPr="00222BBA" w:rsidTr="00222BBA">
        <w:trPr>
          <w:trHeight w:val="300"/>
        </w:trPr>
        <w:tc>
          <w:tcPr>
            <w:tcW w:w="723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lang w:eastAsia="ru-RU"/>
              </w:rPr>
            </w:pPr>
            <w:r w:rsidRPr="00222BBA">
              <w:rPr>
                <w:rFonts w:ascii="Times New Roman" w:eastAsia="Times New Roman" w:hAnsi="Times New Roman"/>
                <w:b/>
                <w:bCs/>
                <w:lang w:eastAsia="ru-RU"/>
              </w:rPr>
              <w:t>ИТОГО:</w:t>
            </w:r>
          </w:p>
        </w:tc>
        <w:tc>
          <w:tcPr>
            <w:tcW w:w="964"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t>0,0</w:t>
            </w:r>
          </w:p>
        </w:tc>
        <w:tc>
          <w:tcPr>
            <w:tcW w:w="965" w:type="dxa"/>
            <w:tcBorders>
              <w:top w:val="nil"/>
              <w:left w:val="nil"/>
              <w:bottom w:val="single" w:sz="4" w:space="0" w:color="auto"/>
              <w:right w:val="single" w:sz="4" w:space="0" w:color="auto"/>
            </w:tcBorders>
            <w:shd w:val="clear" w:color="auto" w:fill="auto"/>
            <w:vAlign w:val="center"/>
          </w:tcPr>
          <w:p w:rsidR="007A52DC" w:rsidRPr="00222BBA" w:rsidRDefault="007A52DC" w:rsidP="00CB3D0C">
            <w:pPr>
              <w:spacing w:after="0" w:line="240" w:lineRule="auto"/>
              <w:jc w:val="center"/>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t>0,0</w:t>
            </w:r>
          </w:p>
        </w:tc>
        <w:tc>
          <w:tcPr>
            <w:tcW w:w="1185"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jc w:val="center"/>
              <w:rPr>
                <w:rFonts w:ascii="Times New Roman" w:eastAsia="Times New Roman" w:hAnsi="Times New Roman"/>
                <w:b/>
                <w:bCs/>
                <w:sz w:val="20"/>
                <w:szCs w:val="20"/>
                <w:lang w:eastAsia="ru-RU"/>
              </w:rPr>
            </w:pPr>
            <w:r w:rsidRPr="00222BBA">
              <w:rPr>
                <w:rFonts w:ascii="Times New Roman" w:eastAsia="Times New Roman" w:hAnsi="Times New Roman"/>
                <w:b/>
                <w:bCs/>
                <w:sz w:val="20"/>
                <w:szCs w:val="20"/>
                <w:lang w:eastAsia="ru-RU"/>
              </w:rPr>
              <w:t>0,0</w:t>
            </w:r>
          </w:p>
        </w:tc>
        <w:tc>
          <w:tcPr>
            <w:tcW w:w="1667" w:type="dxa"/>
            <w:tcBorders>
              <w:top w:val="nil"/>
              <w:left w:val="nil"/>
              <w:bottom w:val="single" w:sz="4" w:space="0" w:color="auto"/>
              <w:right w:val="single" w:sz="4" w:space="0" w:color="auto"/>
            </w:tcBorders>
            <w:shd w:val="clear" w:color="auto" w:fill="auto"/>
            <w:vAlign w:val="center"/>
            <w:hideMark/>
          </w:tcPr>
          <w:p w:rsidR="007A52DC" w:rsidRPr="00222BBA" w:rsidRDefault="007A52DC" w:rsidP="00CB3D0C">
            <w:pPr>
              <w:spacing w:after="0" w:line="240" w:lineRule="auto"/>
              <w:rPr>
                <w:rFonts w:ascii="Times New Roman" w:eastAsia="Times New Roman" w:hAnsi="Times New Roman"/>
                <w:lang w:eastAsia="ru-RU"/>
              </w:rPr>
            </w:pPr>
            <w:r w:rsidRPr="00222BBA">
              <w:rPr>
                <w:rFonts w:ascii="Times New Roman" w:eastAsia="Times New Roman" w:hAnsi="Times New Roman"/>
                <w:lang w:eastAsia="ru-RU"/>
              </w:rPr>
              <w:t> </w:t>
            </w:r>
          </w:p>
        </w:tc>
      </w:tr>
    </w:tbl>
    <w:p w:rsidR="00E16512" w:rsidRPr="00222BBA" w:rsidRDefault="00E16512" w:rsidP="00DF6E3B">
      <w:pPr>
        <w:autoSpaceDE w:val="0"/>
        <w:autoSpaceDN w:val="0"/>
        <w:adjustRightInd w:val="0"/>
        <w:spacing w:after="0" w:line="240" w:lineRule="auto"/>
        <w:jc w:val="center"/>
        <w:outlineLvl w:val="0"/>
        <w:rPr>
          <w:rFonts w:ascii="Times New Roman" w:hAnsi="Times New Roman"/>
          <w:sz w:val="24"/>
          <w:szCs w:val="24"/>
        </w:rPr>
      </w:pPr>
    </w:p>
    <w:p w:rsidR="005E7C60" w:rsidRPr="00222BBA" w:rsidRDefault="005E7C60" w:rsidP="00DF6E3B">
      <w:pPr>
        <w:autoSpaceDE w:val="0"/>
        <w:autoSpaceDN w:val="0"/>
        <w:adjustRightInd w:val="0"/>
        <w:spacing w:after="0" w:line="240" w:lineRule="auto"/>
        <w:jc w:val="center"/>
        <w:outlineLvl w:val="0"/>
        <w:rPr>
          <w:rFonts w:ascii="Times New Roman" w:hAnsi="Times New Roman"/>
          <w:sz w:val="24"/>
          <w:szCs w:val="24"/>
        </w:rPr>
      </w:pPr>
    </w:p>
    <w:p w:rsidR="009B11C7" w:rsidRPr="00222BBA" w:rsidRDefault="009B11C7" w:rsidP="00527DE2">
      <w:pPr>
        <w:spacing w:after="0" w:line="240" w:lineRule="auto"/>
        <w:ind w:left="11766"/>
        <w:jc w:val="both"/>
        <w:rPr>
          <w:rFonts w:ascii="Times New Roman" w:hAnsi="Times New Roman"/>
          <w:sz w:val="24"/>
          <w:szCs w:val="24"/>
        </w:rPr>
      </w:pPr>
    </w:p>
    <w:p w:rsidR="00FE1E43" w:rsidRPr="00222BBA" w:rsidRDefault="00FE1E43" w:rsidP="00527DE2">
      <w:pPr>
        <w:spacing w:after="0" w:line="240" w:lineRule="auto"/>
        <w:ind w:left="11766"/>
        <w:jc w:val="both"/>
        <w:rPr>
          <w:rFonts w:ascii="Times New Roman" w:hAnsi="Times New Roman"/>
          <w:sz w:val="24"/>
          <w:szCs w:val="24"/>
        </w:rPr>
      </w:pPr>
    </w:p>
    <w:p w:rsidR="00FE1E43" w:rsidRPr="00222BBA" w:rsidRDefault="00FE1E43" w:rsidP="00527DE2">
      <w:pPr>
        <w:spacing w:after="0" w:line="240" w:lineRule="auto"/>
        <w:ind w:left="11766"/>
        <w:jc w:val="both"/>
        <w:rPr>
          <w:rFonts w:ascii="Times New Roman" w:hAnsi="Times New Roman"/>
          <w:sz w:val="24"/>
          <w:szCs w:val="24"/>
        </w:rPr>
      </w:pPr>
    </w:p>
    <w:p w:rsidR="00FE1E43" w:rsidRPr="00222BBA" w:rsidRDefault="00FE1E43" w:rsidP="00527DE2">
      <w:pPr>
        <w:spacing w:after="0" w:line="240" w:lineRule="auto"/>
        <w:ind w:left="11766"/>
        <w:jc w:val="both"/>
        <w:rPr>
          <w:rFonts w:ascii="Times New Roman" w:hAnsi="Times New Roman"/>
          <w:sz w:val="24"/>
          <w:szCs w:val="24"/>
        </w:rPr>
      </w:pPr>
    </w:p>
    <w:p w:rsidR="00FE1E43" w:rsidRDefault="00FE1E43" w:rsidP="00527DE2">
      <w:pPr>
        <w:spacing w:after="0" w:line="240" w:lineRule="auto"/>
        <w:ind w:left="11766"/>
        <w:jc w:val="both"/>
        <w:rPr>
          <w:rFonts w:ascii="Times New Roman" w:hAnsi="Times New Roman"/>
          <w:sz w:val="24"/>
          <w:szCs w:val="24"/>
        </w:rPr>
      </w:pPr>
    </w:p>
    <w:p w:rsidR="00FE1E43" w:rsidRDefault="00FE1E43" w:rsidP="00527DE2">
      <w:pPr>
        <w:spacing w:after="0" w:line="240" w:lineRule="auto"/>
        <w:ind w:left="11766"/>
        <w:jc w:val="both"/>
        <w:rPr>
          <w:rFonts w:ascii="Times New Roman" w:hAnsi="Times New Roman"/>
          <w:sz w:val="24"/>
          <w:szCs w:val="24"/>
        </w:rPr>
      </w:pPr>
    </w:p>
    <w:p w:rsidR="00050DBB" w:rsidRDefault="00050DBB" w:rsidP="00527DE2">
      <w:pPr>
        <w:spacing w:after="0" w:line="240" w:lineRule="auto"/>
        <w:ind w:left="11766"/>
        <w:jc w:val="both"/>
        <w:rPr>
          <w:rFonts w:ascii="Times New Roman" w:hAnsi="Times New Roman"/>
          <w:sz w:val="24"/>
          <w:szCs w:val="24"/>
        </w:rPr>
      </w:pPr>
    </w:p>
    <w:p w:rsidR="00050DBB" w:rsidRDefault="00050DBB" w:rsidP="00527DE2">
      <w:pPr>
        <w:spacing w:after="0" w:line="240" w:lineRule="auto"/>
        <w:ind w:left="11766"/>
        <w:jc w:val="both"/>
        <w:rPr>
          <w:rFonts w:ascii="Times New Roman" w:hAnsi="Times New Roman"/>
          <w:sz w:val="24"/>
          <w:szCs w:val="24"/>
        </w:rPr>
      </w:pPr>
    </w:p>
    <w:p w:rsidR="00050DBB" w:rsidRDefault="00050DBB" w:rsidP="00527DE2">
      <w:pPr>
        <w:spacing w:after="0" w:line="240" w:lineRule="auto"/>
        <w:ind w:left="11766"/>
        <w:jc w:val="both"/>
        <w:rPr>
          <w:rFonts w:ascii="Times New Roman" w:hAnsi="Times New Roman"/>
          <w:sz w:val="24"/>
          <w:szCs w:val="24"/>
        </w:rPr>
      </w:pPr>
    </w:p>
    <w:p w:rsidR="00D23A98" w:rsidRPr="00222BBA" w:rsidRDefault="00D23A98" w:rsidP="00527DE2">
      <w:pPr>
        <w:spacing w:after="0" w:line="240" w:lineRule="auto"/>
        <w:ind w:left="11766"/>
        <w:jc w:val="both"/>
        <w:rPr>
          <w:rFonts w:ascii="Times New Roman" w:hAnsi="Times New Roman"/>
          <w:sz w:val="24"/>
          <w:szCs w:val="24"/>
        </w:rPr>
      </w:pPr>
    </w:p>
    <w:p w:rsidR="005E7C60" w:rsidRPr="00222BBA" w:rsidRDefault="005E7C60" w:rsidP="00527DE2">
      <w:pPr>
        <w:spacing w:after="0" w:line="240" w:lineRule="auto"/>
        <w:ind w:left="11766"/>
        <w:jc w:val="both"/>
        <w:rPr>
          <w:rFonts w:ascii="Times New Roman" w:hAnsi="Times New Roman"/>
          <w:sz w:val="24"/>
          <w:szCs w:val="24"/>
        </w:rPr>
      </w:pPr>
      <w:r w:rsidRPr="00222BBA">
        <w:rPr>
          <w:rFonts w:ascii="Times New Roman" w:hAnsi="Times New Roman"/>
          <w:sz w:val="24"/>
          <w:szCs w:val="24"/>
        </w:rPr>
        <w:t>Приложение 11</w:t>
      </w:r>
    </w:p>
    <w:p w:rsidR="005E7C60" w:rsidRPr="00222BBA" w:rsidRDefault="005E7C60" w:rsidP="00527DE2">
      <w:pPr>
        <w:spacing w:after="0" w:line="240" w:lineRule="auto"/>
        <w:ind w:left="11766"/>
        <w:jc w:val="both"/>
        <w:rPr>
          <w:rFonts w:ascii="Times New Roman" w:hAnsi="Times New Roman"/>
          <w:sz w:val="24"/>
          <w:szCs w:val="24"/>
        </w:rPr>
      </w:pPr>
      <w:r w:rsidRPr="00222BBA">
        <w:rPr>
          <w:rFonts w:ascii="Times New Roman" w:hAnsi="Times New Roman"/>
          <w:sz w:val="24"/>
          <w:szCs w:val="24"/>
        </w:rPr>
        <w:t xml:space="preserve">к муниципальной программе «Развитие </w:t>
      </w:r>
      <w:proofErr w:type="spellStart"/>
      <w:r w:rsidRPr="00222BBA">
        <w:rPr>
          <w:rFonts w:ascii="Times New Roman" w:hAnsi="Times New Roman"/>
          <w:sz w:val="24"/>
          <w:szCs w:val="24"/>
        </w:rPr>
        <w:t>культурына</w:t>
      </w:r>
      <w:proofErr w:type="spellEnd"/>
      <w:r w:rsidRPr="00222BBA">
        <w:rPr>
          <w:rFonts w:ascii="Times New Roman" w:hAnsi="Times New Roman"/>
          <w:sz w:val="24"/>
          <w:szCs w:val="24"/>
        </w:rPr>
        <w:t xml:space="preserve"> территории Большемуртинского района»</w:t>
      </w:r>
    </w:p>
    <w:p w:rsidR="005E7C60" w:rsidRPr="00222BBA" w:rsidRDefault="005E7C60" w:rsidP="00F92822">
      <w:pPr>
        <w:spacing w:after="0" w:line="240" w:lineRule="auto"/>
        <w:ind w:firstLine="720"/>
        <w:jc w:val="center"/>
        <w:rPr>
          <w:rFonts w:ascii="Times New Roman" w:hAnsi="Times New Roman"/>
          <w:b/>
        </w:rPr>
      </w:pPr>
    </w:p>
    <w:p w:rsidR="005E7C60" w:rsidRPr="00222BBA" w:rsidRDefault="005E7C60" w:rsidP="00F92822">
      <w:pPr>
        <w:spacing w:after="0" w:line="240" w:lineRule="auto"/>
        <w:ind w:firstLine="720"/>
        <w:jc w:val="center"/>
        <w:rPr>
          <w:rFonts w:ascii="Times New Roman" w:hAnsi="Times New Roman"/>
          <w:b/>
        </w:rPr>
      </w:pPr>
      <w:r w:rsidRPr="00222BBA">
        <w:rPr>
          <w:rFonts w:ascii="Times New Roman" w:hAnsi="Times New Roman"/>
          <w:b/>
        </w:rPr>
        <w:t>Перечень муниципальных услуг (работ), оказываемых муниципальными учреждениями Большемуртинского района в соответствии с общероссийским базовым перечнем услуг и (или) региональным перечнем государственных услуг и работ</w:t>
      </w:r>
    </w:p>
    <w:tbl>
      <w:tblPr>
        <w:tblW w:w="15404" w:type="dxa"/>
        <w:tblInd w:w="-601" w:type="dxa"/>
        <w:tblLayout w:type="fixed"/>
        <w:tblLook w:val="0000" w:firstRow="0" w:lastRow="0" w:firstColumn="0" w:lastColumn="0" w:noHBand="0" w:noVBand="0"/>
      </w:tblPr>
      <w:tblGrid>
        <w:gridCol w:w="819"/>
        <w:gridCol w:w="1195"/>
        <w:gridCol w:w="1134"/>
        <w:gridCol w:w="2759"/>
        <w:gridCol w:w="1842"/>
        <w:gridCol w:w="1701"/>
        <w:gridCol w:w="1276"/>
        <w:gridCol w:w="850"/>
        <w:gridCol w:w="1418"/>
        <w:gridCol w:w="992"/>
        <w:gridCol w:w="1418"/>
      </w:tblGrid>
      <w:tr w:rsidR="005E7C60" w:rsidRPr="00222BBA" w:rsidTr="00962775">
        <w:trPr>
          <w:trHeight w:val="1125"/>
        </w:trPr>
        <w:tc>
          <w:tcPr>
            <w:tcW w:w="819"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 xml:space="preserve">№ </w:t>
            </w:r>
            <w:proofErr w:type="gramStart"/>
            <w:r w:rsidRPr="007B206D">
              <w:rPr>
                <w:rFonts w:ascii="Times New Roman" w:hAnsi="Times New Roman"/>
                <w:bCs/>
              </w:rPr>
              <w:t>п</w:t>
            </w:r>
            <w:proofErr w:type="gramEnd"/>
            <w:r w:rsidRPr="007B206D">
              <w:rPr>
                <w:rFonts w:ascii="Times New Roman" w:hAnsi="Times New Roman"/>
                <w:bCs/>
              </w:rPr>
              <w:t>/п</w:t>
            </w:r>
          </w:p>
        </w:tc>
        <w:tc>
          <w:tcPr>
            <w:tcW w:w="1195"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Реестровый номер (код) по общероссийскому базовому перечню услуг (работ)</w:t>
            </w:r>
          </w:p>
        </w:tc>
        <w:tc>
          <w:tcPr>
            <w:tcW w:w="1134"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Реестровый номер (код) по региональному перечню услуг (работ)</w:t>
            </w:r>
          </w:p>
        </w:tc>
        <w:tc>
          <w:tcPr>
            <w:tcW w:w="2759"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Наименование услуги или работы</w:t>
            </w:r>
          </w:p>
        </w:tc>
        <w:tc>
          <w:tcPr>
            <w:tcW w:w="1842"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 xml:space="preserve">Содержание  услуги или работы </w:t>
            </w:r>
          </w:p>
        </w:tc>
        <w:tc>
          <w:tcPr>
            <w:tcW w:w="1701"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 xml:space="preserve">Условия (формы) оказания услуг и (или) работы </w:t>
            </w:r>
          </w:p>
        </w:tc>
        <w:tc>
          <w:tcPr>
            <w:tcW w:w="1276"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Платность услуги  или работы</w:t>
            </w:r>
          </w:p>
        </w:tc>
        <w:tc>
          <w:tcPr>
            <w:tcW w:w="850"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Код ОКВЭД</w:t>
            </w:r>
          </w:p>
        </w:tc>
        <w:tc>
          <w:tcPr>
            <w:tcW w:w="1418"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Ти</w:t>
            </w:r>
            <w:proofErr w:type="gramStart"/>
            <w:r w:rsidRPr="007B206D">
              <w:rPr>
                <w:rFonts w:ascii="Times New Roman" w:hAnsi="Times New Roman"/>
                <w:bCs/>
              </w:rPr>
              <w:t>п(</w:t>
            </w:r>
            <w:proofErr w:type="gramEnd"/>
            <w:r w:rsidRPr="007B206D">
              <w:rPr>
                <w:rFonts w:ascii="Times New Roman" w:hAnsi="Times New Roman"/>
                <w:bCs/>
              </w:rPr>
              <w:t xml:space="preserve">ы) учреждения(й) </w:t>
            </w:r>
            <w:r w:rsidRPr="007B206D">
              <w:rPr>
                <w:rFonts w:ascii="Times New Roman" w:hAnsi="Times New Roman"/>
                <w:bCs/>
                <w:i/>
                <w:iCs/>
              </w:rPr>
              <w:t xml:space="preserve"> (казенное, бюджетное, автономное)</w:t>
            </w:r>
          </w:p>
        </w:tc>
        <w:tc>
          <w:tcPr>
            <w:tcW w:w="992"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Период предоставления  услуги (работы)</w:t>
            </w:r>
          </w:p>
        </w:tc>
        <w:tc>
          <w:tcPr>
            <w:tcW w:w="1418" w:type="dxa"/>
            <w:vMerge w:val="restart"/>
            <w:tcBorders>
              <w:top w:val="single" w:sz="4" w:space="0" w:color="auto"/>
              <w:left w:val="single" w:sz="4" w:space="0" w:color="auto"/>
              <w:bottom w:val="single" w:sz="4" w:space="0" w:color="000000"/>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Категория потребителей услуги или работы</w:t>
            </w:r>
          </w:p>
        </w:tc>
      </w:tr>
      <w:tr w:rsidR="005E7C60" w:rsidRPr="00222BBA" w:rsidTr="00962775">
        <w:trPr>
          <w:trHeight w:val="540"/>
        </w:trPr>
        <w:tc>
          <w:tcPr>
            <w:tcW w:w="819"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195"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2759"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5E7C60" w:rsidRPr="007B206D" w:rsidRDefault="005E7C60" w:rsidP="008557B8">
            <w:pPr>
              <w:spacing w:after="0" w:line="240" w:lineRule="auto"/>
              <w:rPr>
                <w:rFonts w:ascii="Times New Roman" w:hAnsi="Times New Roman"/>
                <w:b/>
                <w:bCs/>
              </w:rPr>
            </w:pPr>
          </w:p>
        </w:tc>
      </w:tr>
      <w:tr w:rsidR="005E7C60" w:rsidRPr="00222BBA" w:rsidTr="00962775">
        <w:trPr>
          <w:trHeight w:val="315"/>
        </w:trPr>
        <w:tc>
          <w:tcPr>
            <w:tcW w:w="819" w:type="dxa"/>
            <w:tcBorders>
              <w:top w:val="nil"/>
              <w:left w:val="single" w:sz="4" w:space="0" w:color="auto"/>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1</w:t>
            </w:r>
          </w:p>
        </w:tc>
        <w:tc>
          <w:tcPr>
            <w:tcW w:w="1195"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2</w:t>
            </w:r>
          </w:p>
        </w:tc>
        <w:tc>
          <w:tcPr>
            <w:tcW w:w="1134"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3</w:t>
            </w:r>
          </w:p>
        </w:tc>
        <w:tc>
          <w:tcPr>
            <w:tcW w:w="2759"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4</w:t>
            </w:r>
          </w:p>
        </w:tc>
        <w:tc>
          <w:tcPr>
            <w:tcW w:w="1842"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5</w:t>
            </w:r>
          </w:p>
        </w:tc>
        <w:tc>
          <w:tcPr>
            <w:tcW w:w="1701"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6</w:t>
            </w:r>
          </w:p>
        </w:tc>
        <w:tc>
          <w:tcPr>
            <w:tcW w:w="1276"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7</w:t>
            </w:r>
          </w:p>
        </w:tc>
        <w:tc>
          <w:tcPr>
            <w:tcW w:w="850"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8</w:t>
            </w:r>
          </w:p>
        </w:tc>
        <w:tc>
          <w:tcPr>
            <w:tcW w:w="1418"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9</w:t>
            </w:r>
          </w:p>
        </w:tc>
        <w:tc>
          <w:tcPr>
            <w:tcW w:w="992"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10</w:t>
            </w:r>
          </w:p>
        </w:tc>
        <w:tc>
          <w:tcPr>
            <w:tcW w:w="1418" w:type="dxa"/>
            <w:tcBorders>
              <w:top w:val="nil"/>
              <w:left w:val="nil"/>
              <w:bottom w:val="single" w:sz="4" w:space="0" w:color="auto"/>
              <w:right w:val="single" w:sz="4" w:space="0" w:color="auto"/>
            </w:tcBorders>
          </w:tcPr>
          <w:p w:rsidR="005E7C60" w:rsidRPr="007B206D" w:rsidRDefault="005E7C60" w:rsidP="008557B8">
            <w:pPr>
              <w:spacing w:after="0" w:line="240" w:lineRule="auto"/>
              <w:jc w:val="center"/>
              <w:rPr>
                <w:rFonts w:ascii="Times New Roman" w:hAnsi="Times New Roman"/>
                <w:bCs/>
              </w:rPr>
            </w:pPr>
            <w:r w:rsidRPr="007B206D">
              <w:rPr>
                <w:rFonts w:ascii="Times New Roman" w:hAnsi="Times New Roman"/>
                <w:bCs/>
              </w:rPr>
              <w:t>11</w:t>
            </w:r>
          </w:p>
        </w:tc>
      </w:tr>
      <w:tr w:rsidR="005E7C60" w:rsidRPr="007D043E" w:rsidTr="00962775">
        <w:trPr>
          <w:trHeight w:val="315"/>
        </w:trPr>
        <w:tc>
          <w:tcPr>
            <w:tcW w:w="819" w:type="dxa"/>
            <w:tcBorders>
              <w:top w:val="nil"/>
              <w:left w:val="single" w:sz="4" w:space="0" w:color="auto"/>
              <w:bottom w:val="single" w:sz="4" w:space="0" w:color="auto"/>
              <w:right w:val="single" w:sz="4" w:space="0" w:color="auto"/>
            </w:tcBorders>
          </w:tcPr>
          <w:p w:rsidR="00962775" w:rsidRDefault="00962775" w:rsidP="00962775">
            <w:pPr>
              <w:spacing w:after="0" w:line="240" w:lineRule="auto"/>
              <w:ind w:left="360"/>
              <w:jc w:val="center"/>
              <w:rPr>
                <w:rFonts w:ascii="Times New Roman" w:hAnsi="Times New Roman"/>
                <w:bCs/>
              </w:rPr>
            </w:pPr>
          </w:p>
          <w:p w:rsidR="005E7C60" w:rsidRPr="007D043E" w:rsidRDefault="00962775" w:rsidP="00962775">
            <w:pPr>
              <w:jc w:val="center"/>
              <w:rPr>
                <w:rFonts w:ascii="Times New Roman" w:hAnsi="Times New Roman"/>
              </w:rPr>
            </w:pPr>
            <w:r w:rsidRPr="007D043E">
              <w:rPr>
                <w:rFonts w:ascii="Times New Roman" w:hAnsi="Times New Roman"/>
              </w:rPr>
              <w:t>1</w:t>
            </w:r>
          </w:p>
        </w:tc>
        <w:tc>
          <w:tcPr>
            <w:tcW w:w="1195"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910100О.99.0.ББ83АА00000</w:t>
            </w:r>
          </w:p>
        </w:tc>
        <w:tc>
          <w:tcPr>
            <w:tcW w:w="1134"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w:t>
            </w:r>
          </w:p>
        </w:tc>
        <w:tc>
          <w:tcPr>
            <w:tcW w:w="2759"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Библиотечная деятельность</w:t>
            </w:r>
          </w:p>
        </w:tc>
        <w:tc>
          <w:tcPr>
            <w:tcW w:w="1701"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91</w:t>
            </w:r>
            <w:r w:rsidR="00C30093" w:rsidRPr="007D043E">
              <w:rPr>
                <w:rFonts w:ascii="Times New Roman" w:hAnsi="Times New Roman"/>
              </w:rPr>
              <w:t>.01</w:t>
            </w:r>
          </w:p>
        </w:tc>
        <w:tc>
          <w:tcPr>
            <w:tcW w:w="1418"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бюджетное</w:t>
            </w:r>
          </w:p>
        </w:tc>
        <w:tc>
          <w:tcPr>
            <w:tcW w:w="992"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в течение года</w:t>
            </w:r>
          </w:p>
        </w:tc>
        <w:tc>
          <w:tcPr>
            <w:tcW w:w="1418"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физические лица</w:t>
            </w:r>
          </w:p>
        </w:tc>
      </w:tr>
      <w:tr w:rsidR="005E7C60" w:rsidRPr="007D043E" w:rsidTr="00962775">
        <w:trPr>
          <w:trHeight w:val="315"/>
        </w:trPr>
        <w:tc>
          <w:tcPr>
            <w:tcW w:w="819" w:type="dxa"/>
            <w:tcBorders>
              <w:top w:val="nil"/>
              <w:left w:val="single" w:sz="4" w:space="0" w:color="auto"/>
              <w:bottom w:val="single" w:sz="4" w:space="0" w:color="auto"/>
              <w:right w:val="single" w:sz="4" w:space="0" w:color="auto"/>
            </w:tcBorders>
          </w:tcPr>
          <w:p w:rsidR="005E7C60" w:rsidRPr="007D043E" w:rsidRDefault="00962775" w:rsidP="00962775">
            <w:pPr>
              <w:spacing w:after="0" w:line="240" w:lineRule="auto"/>
              <w:ind w:left="34"/>
              <w:jc w:val="center"/>
              <w:rPr>
                <w:rFonts w:ascii="Times New Roman" w:hAnsi="Times New Roman"/>
                <w:bCs/>
              </w:rPr>
            </w:pPr>
            <w:r w:rsidRPr="007D043E">
              <w:rPr>
                <w:rFonts w:ascii="Times New Roman" w:hAnsi="Times New Roman"/>
                <w:bCs/>
              </w:rPr>
              <w:t>2</w:t>
            </w:r>
          </w:p>
        </w:tc>
        <w:tc>
          <w:tcPr>
            <w:tcW w:w="1195"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910100О.99.0.ББ83АА01000</w:t>
            </w:r>
          </w:p>
        </w:tc>
        <w:tc>
          <w:tcPr>
            <w:tcW w:w="1134"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w:t>
            </w:r>
          </w:p>
        </w:tc>
        <w:tc>
          <w:tcPr>
            <w:tcW w:w="2759"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Библиотечная деятельность</w:t>
            </w:r>
          </w:p>
        </w:tc>
        <w:tc>
          <w:tcPr>
            <w:tcW w:w="1701"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Вне стационара</w:t>
            </w:r>
          </w:p>
        </w:tc>
        <w:tc>
          <w:tcPr>
            <w:tcW w:w="1276"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91</w:t>
            </w:r>
            <w:r w:rsidR="0000760E" w:rsidRPr="007D043E">
              <w:rPr>
                <w:rFonts w:ascii="Times New Roman" w:hAnsi="Times New Roman"/>
              </w:rPr>
              <w:t>.01</w:t>
            </w:r>
          </w:p>
        </w:tc>
        <w:tc>
          <w:tcPr>
            <w:tcW w:w="1418"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бюджетное</w:t>
            </w:r>
          </w:p>
        </w:tc>
        <w:tc>
          <w:tcPr>
            <w:tcW w:w="992"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физические лица</w:t>
            </w:r>
          </w:p>
        </w:tc>
      </w:tr>
      <w:tr w:rsidR="005E7C60" w:rsidRPr="007D043E" w:rsidTr="00962775">
        <w:trPr>
          <w:trHeight w:val="315"/>
        </w:trPr>
        <w:tc>
          <w:tcPr>
            <w:tcW w:w="819" w:type="dxa"/>
            <w:tcBorders>
              <w:top w:val="nil"/>
              <w:left w:val="single" w:sz="4" w:space="0" w:color="auto"/>
              <w:bottom w:val="single" w:sz="4" w:space="0" w:color="auto"/>
              <w:right w:val="single" w:sz="4" w:space="0" w:color="auto"/>
            </w:tcBorders>
          </w:tcPr>
          <w:p w:rsidR="005E7C60" w:rsidRPr="007D043E" w:rsidRDefault="005E7C60" w:rsidP="00962775">
            <w:pPr>
              <w:spacing w:after="0" w:line="240" w:lineRule="auto"/>
              <w:ind w:left="175"/>
              <w:jc w:val="center"/>
              <w:rPr>
                <w:rFonts w:ascii="Times New Roman" w:hAnsi="Times New Roman"/>
                <w:bCs/>
              </w:rPr>
            </w:pPr>
            <w:r w:rsidRPr="007D043E">
              <w:rPr>
                <w:rFonts w:ascii="Times New Roman" w:hAnsi="Times New Roman"/>
                <w:bCs/>
              </w:rPr>
              <w:t>3</w:t>
            </w:r>
          </w:p>
        </w:tc>
        <w:tc>
          <w:tcPr>
            <w:tcW w:w="1195" w:type="dxa"/>
            <w:tcBorders>
              <w:top w:val="nil"/>
              <w:left w:val="nil"/>
              <w:bottom w:val="single" w:sz="4" w:space="0" w:color="auto"/>
              <w:right w:val="single" w:sz="4" w:space="0" w:color="auto"/>
            </w:tcBorders>
          </w:tcPr>
          <w:p w:rsidR="005E7C60" w:rsidRPr="007D043E" w:rsidRDefault="00D058C3" w:rsidP="008557B8">
            <w:pPr>
              <w:spacing w:after="0" w:line="240" w:lineRule="auto"/>
              <w:rPr>
                <w:rFonts w:ascii="Times New Roman" w:hAnsi="Times New Roman"/>
                <w:color w:val="000000" w:themeColor="text1"/>
              </w:rPr>
            </w:pPr>
            <w:hyperlink r:id="rId11" w:tgtFrame="_blank" w:history="1">
              <w:r w:rsidR="006E57DA" w:rsidRPr="007D043E">
                <w:rPr>
                  <w:rStyle w:val="ae"/>
                  <w:rFonts w:ascii="Times New Roman" w:hAnsi="Times New Roman"/>
                  <w:bCs/>
                  <w:color w:val="000000" w:themeColor="text1"/>
                  <w:u w:val="none"/>
                  <w:shd w:val="clear" w:color="auto" w:fill="FFFFFF"/>
                </w:rPr>
                <w:t>900000.Р.27.1.Р0320001000</w:t>
              </w:r>
            </w:hyperlink>
          </w:p>
        </w:tc>
        <w:tc>
          <w:tcPr>
            <w:tcW w:w="1134"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Р.</w:t>
            </w:r>
            <w:r w:rsidR="000644C6" w:rsidRPr="007D043E">
              <w:rPr>
                <w:rFonts w:ascii="Times New Roman" w:hAnsi="Times New Roman"/>
              </w:rPr>
              <w:t>04</w:t>
            </w:r>
            <w:r w:rsidRPr="007D043E">
              <w:rPr>
                <w:rFonts w:ascii="Times New Roman" w:hAnsi="Times New Roman"/>
              </w:rPr>
              <w:t>.1.</w:t>
            </w:r>
            <w:r w:rsidR="000644C6" w:rsidRPr="007D043E">
              <w:rPr>
                <w:rFonts w:ascii="Times New Roman" w:hAnsi="Times New Roman"/>
              </w:rPr>
              <w:t>0</w:t>
            </w:r>
            <w:r w:rsidRPr="007D043E">
              <w:rPr>
                <w:rFonts w:ascii="Times New Roman" w:hAnsi="Times New Roman"/>
              </w:rPr>
              <w:t>032</w:t>
            </w:r>
            <w:r w:rsidR="000644C6" w:rsidRPr="007D043E">
              <w:rPr>
                <w:rFonts w:ascii="Times New Roman" w:hAnsi="Times New Roman"/>
              </w:rPr>
              <w:t>.</w:t>
            </w:r>
            <w:r w:rsidRPr="007D043E">
              <w:rPr>
                <w:rFonts w:ascii="Times New Roman" w:hAnsi="Times New Roman"/>
              </w:rPr>
              <w:t>0001</w:t>
            </w:r>
            <w:r w:rsidR="000644C6" w:rsidRPr="007D043E">
              <w:rPr>
                <w:rFonts w:ascii="Times New Roman" w:hAnsi="Times New Roman"/>
              </w:rPr>
              <w:t>.001</w:t>
            </w:r>
          </w:p>
          <w:p w:rsidR="005E7C60" w:rsidRPr="007D043E" w:rsidRDefault="005E7C60"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5E7C60" w:rsidRPr="007D043E" w:rsidRDefault="001A0B7F" w:rsidP="008557B8">
            <w:pPr>
              <w:spacing w:after="0" w:line="240" w:lineRule="auto"/>
              <w:rPr>
                <w:rFonts w:ascii="Times New Roman" w:hAnsi="Times New Roman"/>
              </w:rPr>
            </w:pPr>
            <w:r w:rsidRPr="007D043E">
              <w:rPr>
                <w:rFonts w:ascii="Times New Roman" w:hAnsi="Times New Roman"/>
                <w:color w:val="000000"/>
                <w:shd w:val="clear" w:color="auto" w:fill="FFFFFF"/>
              </w:rPr>
              <w:t>Формирование, учет, изучение, обеспечение физического сохранения и безопасности фондов библиотек, включая оцифровку фондов</w:t>
            </w:r>
          </w:p>
        </w:tc>
        <w:tc>
          <w:tcPr>
            <w:tcW w:w="1842"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комплектование, каталогизация, хранение библиотечных фондов</w:t>
            </w:r>
          </w:p>
        </w:tc>
        <w:tc>
          <w:tcPr>
            <w:tcW w:w="1701"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Стационарные условия</w:t>
            </w:r>
          </w:p>
        </w:tc>
        <w:tc>
          <w:tcPr>
            <w:tcW w:w="1276"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92.51</w:t>
            </w:r>
          </w:p>
        </w:tc>
        <w:tc>
          <w:tcPr>
            <w:tcW w:w="1418"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5E7C60" w:rsidRPr="007D043E" w:rsidRDefault="005E7C60" w:rsidP="008557B8">
            <w:pPr>
              <w:spacing w:after="0" w:line="240" w:lineRule="auto"/>
              <w:rPr>
                <w:rFonts w:ascii="Times New Roman" w:hAnsi="Times New Roman"/>
              </w:rPr>
            </w:pPr>
            <w:r w:rsidRPr="007D043E">
              <w:rPr>
                <w:rFonts w:ascii="Times New Roman" w:hAnsi="Times New Roman"/>
              </w:rPr>
              <w:t> в интересах общества</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lastRenderedPageBreak/>
              <w:t>4</w:t>
            </w:r>
          </w:p>
        </w:tc>
        <w:tc>
          <w:tcPr>
            <w:tcW w:w="1195"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804200О.99.0.ББ52АЕ76000</w:t>
            </w:r>
          </w:p>
        </w:tc>
        <w:tc>
          <w:tcPr>
            <w:tcW w:w="1134"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Реализация дополнительных общеразвивающих программ</w:t>
            </w:r>
          </w:p>
        </w:tc>
        <w:tc>
          <w:tcPr>
            <w:tcW w:w="184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художественной</w:t>
            </w:r>
          </w:p>
        </w:tc>
        <w:tc>
          <w:tcPr>
            <w:tcW w:w="1701"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очная</w:t>
            </w:r>
          </w:p>
        </w:tc>
        <w:tc>
          <w:tcPr>
            <w:tcW w:w="1276"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85.41.1</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физические лица</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t>5</w:t>
            </w:r>
          </w:p>
        </w:tc>
        <w:tc>
          <w:tcPr>
            <w:tcW w:w="1195"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802112О.99.0.ББ55АД40000</w:t>
            </w: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живопись</w:t>
            </w:r>
          </w:p>
        </w:tc>
        <w:tc>
          <w:tcPr>
            <w:tcW w:w="1701"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очная</w:t>
            </w: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85.41.1</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t>6</w:t>
            </w:r>
          </w:p>
        </w:tc>
        <w:tc>
          <w:tcPr>
            <w:tcW w:w="1195"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802112О.99.ББ55АА48000</w:t>
            </w: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фортепиано</w:t>
            </w:r>
          </w:p>
        </w:tc>
        <w:tc>
          <w:tcPr>
            <w:tcW w:w="1701"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очная</w:t>
            </w: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85.41.1</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t>7</w:t>
            </w:r>
          </w:p>
        </w:tc>
        <w:tc>
          <w:tcPr>
            <w:tcW w:w="1195" w:type="dxa"/>
            <w:tcBorders>
              <w:top w:val="nil"/>
              <w:left w:val="nil"/>
              <w:bottom w:val="single" w:sz="4" w:space="0" w:color="auto"/>
              <w:right w:val="single" w:sz="4" w:space="0" w:color="auto"/>
            </w:tcBorders>
          </w:tcPr>
          <w:p w:rsidR="00833725" w:rsidRPr="007D043E" w:rsidRDefault="00833725" w:rsidP="00833725">
            <w:pPr>
              <w:textAlignment w:val="baseline"/>
              <w:rPr>
                <w:rFonts w:ascii="Times New Roman" w:hAnsi="Times New Roman"/>
                <w:bCs/>
                <w:color w:val="000000"/>
              </w:rPr>
            </w:pPr>
            <w:r w:rsidRPr="007D043E">
              <w:rPr>
                <w:rFonts w:ascii="Arial" w:hAnsi="Arial" w:cs="Arial"/>
                <w:b/>
                <w:bCs/>
                <w:color w:val="000000"/>
                <w:sz w:val="14"/>
                <w:szCs w:val="14"/>
              </w:rPr>
              <w:br/>
            </w:r>
            <w:r w:rsidRPr="007D043E">
              <w:rPr>
                <w:rFonts w:ascii="Times New Roman" w:hAnsi="Times New Roman"/>
                <w:bCs/>
                <w:color w:val="000000"/>
              </w:rPr>
              <w:t>802112О.</w:t>
            </w:r>
            <w:r w:rsidRPr="007D043E">
              <w:rPr>
                <w:rFonts w:ascii="Times New Roman" w:hAnsi="Times New Roman"/>
                <w:bCs/>
                <w:color w:val="000000"/>
              </w:rPr>
              <w:lastRenderedPageBreak/>
              <w:t>99.0.ББ55АБ92000</w:t>
            </w:r>
          </w:p>
          <w:p w:rsidR="00833725" w:rsidRPr="007D043E" w:rsidRDefault="00833725" w:rsidP="00833725">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 xml:space="preserve">Реализация </w:t>
            </w:r>
            <w:r w:rsidRPr="007D043E">
              <w:rPr>
                <w:rFonts w:ascii="Times New Roman" w:hAnsi="Times New Roman"/>
              </w:rPr>
              <w:lastRenderedPageBreak/>
              <w:t>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lastRenderedPageBreak/>
              <w:t xml:space="preserve">народные </w:t>
            </w:r>
            <w:r w:rsidRPr="007D043E">
              <w:rPr>
                <w:rFonts w:ascii="Times New Roman" w:hAnsi="Times New Roman"/>
              </w:rPr>
              <w:lastRenderedPageBreak/>
              <w:t>инструменты</w:t>
            </w:r>
          </w:p>
        </w:tc>
        <w:tc>
          <w:tcPr>
            <w:tcW w:w="1701"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lastRenderedPageBreak/>
              <w:t>очная</w:t>
            </w:r>
          </w:p>
        </w:tc>
        <w:tc>
          <w:tcPr>
            <w:tcW w:w="1276"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85.41.</w:t>
            </w:r>
            <w:r w:rsidRPr="007D043E">
              <w:rPr>
                <w:rFonts w:ascii="Times New Roman" w:hAnsi="Times New Roman"/>
              </w:rPr>
              <w:lastRenderedPageBreak/>
              <w:t>1</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lastRenderedPageBreak/>
              <w:t>бюджетное</w:t>
            </w:r>
          </w:p>
        </w:tc>
        <w:tc>
          <w:tcPr>
            <w:tcW w:w="99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 xml:space="preserve">в </w:t>
            </w:r>
            <w:r w:rsidRPr="007D043E">
              <w:rPr>
                <w:rFonts w:ascii="Times New Roman" w:hAnsi="Times New Roman"/>
              </w:rPr>
              <w:lastRenderedPageBreak/>
              <w:t>течение года</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lastRenderedPageBreak/>
              <w:t xml:space="preserve">физические </w:t>
            </w:r>
            <w:r w:rsidRPr="007D043E">
              <w:rPr>
                <w:rFonts w:ascii="Times New Roman" w:hAnsi="Times New Roman"/>
              </w:rPr>
              <w:lastRenderedPageBreak/>
              <w:t>лица, имеющие необходимые для освоения соответствующей образовательной программы творческие способности и физические данные</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lastRenderedPageBreak/>
              <w:t>8</w:t>
            </w:r>
          </w:p>
        </w:tc>
        <w:tc>
          <w:tcPr>
            <w:tcW w:w="1195" w:type="dxa"/>
            <w:tcBorders>
              <w:top w:val="nil"/>
              <w:left w:val="nil"/>
              <w:bottom w:val="single" w:sz="4" w:space="0" w:color="auto"/>
              <w:right w:val="single" w:sz="4" w:space="0" w:color="auto"/>
            </w:tcBorders>
          </w:tcPr>
          <w:p w:rsidR="00833725" w:rsidRPr="007D043E" w:rsidRDefault="00833725" w:rsidP="00833725">
            <w:pPr>
              <w:textAlignment w:val="baseline"/>
              <w:rPr>
                <w:rFonts w:ascii="Times New Roman" w:hAnsi="Times New Roman"/>
                <w:bCs/>
                <w:color w:val="000000"/>
              </w:rPr>
            </w:pPr>
            <w:r w:rsidRPr="007D043E">
              <w:rPr>
                <w:rFonts w:ascii="Arial" w:hAnsi="Arial" w:cs="Arial"/>
                <w:b/>
                <w:bCs/>
                <w:color w:val="000000"/>
                <w:sz w:val="14"/>
                <w:szCs w:val="14"/>
              </w:rPr>
              <w:br/>
            </w:r>
            <w:r w:rsidRPr="007D043E">
              <w:rPr>
                <w:rFonts w:ascii="Times New Roman" w:hAnsi="Times New Roman"/>
                <w:bCs/>
                <w:color w:val="000000"/>
              </w:rPr>
              <w:t>802112О.99.0.ББ55АЖ08000</w:t>
            </w:r>
          </w:p>
          <w:p w:rsidR="00833725" w:rsidRPr="007D043E" w:rsidRDefault="00833725" w:rsidP="00833725">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хореографическое творчество</w:t>
            </w:r>
          </w:p>
        </w:tc>
        <w:tc>
          <w:tcPr>
            <w:tcW w:w="1701"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очная</w:t>
            </w:r>
          </w:p>
        </w:tc>
        <w:tc>
          <w:tcPr>
            <w:tcW w:w="1276"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85.41.1</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t>9</w:t>
            </w:r>
          </w:p>
        </w:tc>
        <w:tc>
          <w:tcPr>
            <w:tcW w:w="1195" w:type="dxa"/>
            <w:tcBorders>
              <w:top w:val="nil"/>
              <w:left w:val="nil"/>
              <w:bottom w:val="single" w:sz="4" w:space="0" w:color="auto"/>
              <w:right w:val="single" w:sz="4" w:space="0" w:color="auto"/>
            </w:tcBorders>
          </w:tcPr>
          <w:p w:rsidR="00833725" w:rsidRPr="007D043E" w:rsidRDefault="00833725" w:rsidP="00833725">
            <w:pPr>
              <w:textAlignment w:val="baseline"/>
              <w:rPr>
                <w:rFonts w:ascii="Times New Roman" w:hAnsi="Times New Roman"/>
                <w:bCs/>
                <w:color w:val="000000"/>
              </w:rPr>
            </w:pPr>
            <w:r w:rsidRPr="007D043E">
              <w:rPr>
                <w:rFonts w:ascii="Times New Roman" w:hAnsi="Times New Roman"/>
                <w:bCs/>
                <w:color w:val="000000"/>
              </w:rPr>
              <w:br/>
              <w:t>802112О.99.0.ББ55АГ28000</w:t>
            </w:r>
          </w:p>
          <w:p w:rsidR="00833725" w:rsidRPr="007D043E" w:rsidRDefault="00833725" w:rsidP="008557B8">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bCs/>
                <w:color w:val="000000"/>
                <w:shd w:val="clear" w:color="auto" w:fill="FFFFFF"/>
              </w:rPr>
              <w:t>Хоровое пение</w:t>
            </w:r>
          </w:p>
        </w:tc>
        <w:tc>
          <w:tcPr>
            <w:tcW w:w="1701"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очная</w:t>
            </w: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85.41.1</w:t>
            </w:r>
          </w:p>
        </w:tc>
        <w:tc>
          <w:tcPr>
            <w:tcW w:w="1418"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33725">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 xml:space="preserve">физические лица, имеющие необходимые для освоения </w:t>
            </w:r>
            <w:r w:rsidRPr="007D043E">
              <w:rPr>
                <w:rFonts w:ascii="Times New Roman" w:hAnsi="Times New Roman"/>
              </w:rPr>
              <w:lastRenderedPageBreak/>
              <w:t>соответствующей образовательной программы творческие способности и физические данные</w:t>
            </w:r>
          </w:p>
        </w:tc>
      </w:tr>
      <w:tr w:rsidR="00AF73C8" w:rsidRPr="007D043E" w:rsidTr="00962775">
        <w:trPr>
          <w:trHeight w:val="315"/>
        </w:trPr>
        <w:tc>
          <w:tcPr>
            <w:tcW w:w="819" w:type="dxa"/>
            <w:tcBorders>
              <w:top w:val="nil"/>
              <w:left w:val="single" w:sz="4" w:space="0" w:color="auto"/>
              <w:bottom w:val="single" w:sz="4" w:space="0" w:color="auto"/>
              <w:right w:val="single" w:sz="4" w:space="0" w:color="auto"/>
            </w:tcBorders>
          </w:tcPr>
          <w:p w:rsidR="00AF73C8"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lastRenderedPageBreak/>
              <w:t>10</w:t>
            </w:r>
          </w:p>
        </w:tc>
        <w:tc>
          <w:tcPr>
            <w:tcW w:w="1195" w:type="dxa"/>
            <w:tcBorders>
              <w:top w:val="nil"/>
              <w:left w:val="nil"/>
              <w:bottom w:val="single" w:sz="4" w:space="0" w:color="auto"/>
              <w:right w:val="single" w:sz="4" w:space="0" w:color="auto"/>
            </w:tcBorders>
          </w:tcPr>
          <w:p w:rsidR="00AF73C8" w:rsidRPr="007D043E" w:rsidRDefault="00AF73C8" w:rsidP="008557B8">
            <w:pPr>
              <w:spacing w:after="0" w:line="240" w:lineRule="auto"/>
              <w:rPr>
                <w:rFonts w:ascii="Times New Roman" w:hAnsi="Times New Roman"/>
              </w:rPr>
            </w:pPr>
            <w:r w:rsidRPr="007D043E">
              <w:rPr>
                <w:rFonts w:ascii="Times New Roman" w:hAnsi="Times New Roman"/>
                <w:bCs/>
                <w:color w:val="000000"/>
                <w:shd w:val="clear" w:color="auto" w:fill="FFFFFF"/>
              </w:rPr>
              <w:t>802112О.99.0.ББ55АБ36000</w:t>
            </w:r>
          </w:p>
        </w:tc>
        <w:tc>
          <w:tcPr>
            <w:tcW w:w="1134" w:type="dxa"/>
            <w:tcBorders>
              <w:top w:val="nil"/>
              <w:left w:val="nil"/>
              <w:bottom w:val="single" w:sz="4" w:space="0" w:color="auto"/>
              <w:right w:val="single" w:sz="4" w:space="0" w:color="auto"/>
            </w:tcBorders>
          </w:tcPr>
          <w:p w:rsidR="00AF73C8" w:rsidRPr="007D043E" w:rsidRDefault="00AF73C8"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AF73C8" w:rsidRPr="007D043E" w:rsidRDefault="00AF73C8" w:rsidP="008557B8">
            <w:pPr>
              <w:spacing w:after="0" w:line="240" w:lineRule="auto"/>
              <w:rPr>
                <w:rFonts w:ascii="Times New Roman" w:hAnsi="Times New Roman"/>
              </w:rPr>
            </w:pPr>
            <w:r w:rsidRPr="007D043E">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AF73C8" w:rsidRPr="007D043E" w:rsidRDefault="00AF73C8" w:rsidP="000644C6">
            <w:pPr>
              <w:spacing w:after="0" w:line="240" w:lineRule="auto"/>
              <w:rPr>
                <w:rFonts w:ascii="Times New Roman" w:hAnsi="Times New Roman"/>
              </w:rPr>
            </w:pPr>
            <w:r w:rsidRPr="007D043E">
              <w:rPr>
                <w:rFonts w:ascii="Times New Roman" w:hAnsi="Times New Roman"/>
                <w:bCs/>
                <w:color w:val="000000"/>
                <w:shd w:val="clear" w:color="auto" w:fill="FFFFFF"/>
              </w:rPr>
              <w:t>Духовые и ударные инструменты</w:t>
            </w:r>
          </w:p>
        </w:tc>
        <w:tc>
          <w:tcPr>
            <w:tcW w:w="1701" w:type="dxa"/>
            <w:tcBorders>
              <w:top w:val="nil"/>
              <w:left w:val="nil"/>
              <w:bottom w:val="single" w:sz="4" w:space="0" w:color="auto"/>
              <w:right w:val="single" w:sz="4" w:space="0" w:color="auto"/>
            </w:tcBorders>
          </w:tcPr>
          <w:p w:rsidR="00AF73C8" w:rsidRPr="007D043E" w:rsidRDefault="00AF73C8" w:rsidP="002A3526">
            <w:pPr>
              <w:spacing w:after="0" w:line="240" w:lineRule="auto"/>
              <w:rPr>
                <w:rFonts w:ascii="Times New Roman" w:hAnsi="Times New Roman"/>
              </w:rPr>
            </w:pPr>
            <w:r w:rsidRPr="007D043E">
              <w:rPr>
                <w:rFonts w:ascii="Times New Roman" w:hAnsi="Times New Roman"/>
              </w:rPr>
              <w:t>очная</w:t>
            </w:r>
          </w:p>
        </w:tc>
        <w:tc>
          <w:tcPr>
            <w:tcW w:w="1276" w:type="dxa"/>
            <w:tcBorders>
              <w:top w:val="nil"/>
              <w:left w:val="nil"/>
              <w:bottom w:val="single" w:sz="4" w:space="0" w:color="auto"/>
              <w:right w:val="single" w:sz="4" w:space="0" w:color="auto"/>
            </w:tcBorders>
          </w:tcPr>
          <w:p w:rsidR="00AF73C8" w:rsidRPr="007D043E" w:rsidRDefault="00AF73C8" w:rsidP="002A3526">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AF73C8" w:rsidRPr="007D043E" w:rsidRDefault="00AF73C8" w:rsidP="002A3526">
            <w:pPr>
              <w:spacing w:after="0" w:line="240" w:lineRule="auto"/>
              <w:rPr>
                <w:rFonts w:ascii="Times New Roman" w:hAnsi="Times New Roman"/>
              </w:rPr>
            </w:pPr>
            <w:r w:rsidRPr="007D043E">
              <w:rPr>
                <w:rFonts w:ascii="Times New Roman" w:hAnsi="Times New Roman"/>
              </w:rPr>
              <w:t>85.41.1</w:t>
            </w:r>
          </w:p>
        </w:tc>
        <w:tc>
          <w:tcPr>
            <w:tcW w:w="1418" w:type="dxa"/>
            <w:tcBorders>
              <w:top w:val="nil"/>
              <w:left w:val="nil"/>
              <w:bottom w:val="single" w:sz="4" w:space="0" w:color="auto"/>
              <w:right w:val="single" w:sz="4" w:space="0" w:color="auto"/>
            </w:tcBorders>
          </w:tcPr>
          <w:p w:rsidR="00AF73C8" w:rsidRPr="007D043E" w:rsidRDefault="00AF73C8" w:rsidP="002A3526">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AF73C8" w:rsidRPr="007D043E" w:rsidRDefault="00AF73C8" w:rsidP="002A3526">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AF73C8" w:rsidRPr="007D043E" w:rsidRDefault="00AF73C8" w:rsidP="002A3526">
            <w:pPr>
              <w:spacing w:after="0" w:line="240" w:lineRule="auto"/>
              <w:rPr>
                <w:rFonts w:ascii="Times New Roman" w:hAnsi="Times New Roman"/>
              </w:rPr>
            </w:pPr>
            <w:r w:rsidRPr="007D043E">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t>11</w:t>
            </w:r>
          </w:p>
        </w:tc>
        <w:tc>
          <w:tcPr>
            <w:tcW w:w="1195" w:type="dxa"/>
            <w:tcBorders>
              <w:top w:val="nil"/>
              <w:left w:val="nil"/>
              <w:bottom w:val="single" w:sz="4" w:space="0" w:color="auto"/>
              <w:right w:val="single" w:sz="4" w:space="0" w:color="auto"/>
            </w:tcBorders>
          </w:tcPr>
          <w:p w:rsidR="00833725" w:rsidRPr="007D043E" w:rsidRDefault="00833725" w:rsidP="00250F82">
            <w:pPr>
              <w:textAlignment w:val="baseline"/>
              <w:rPr>
                <w:rFonts w:ascii="Times New Roman" w:hAnsi="Times New Roman"/>
                <w:bCs/>
                <w:color w:val="000000"/>
              </w:rPr>
            </w:pPr>
            <w:r w:rsidRPr="007D043E">
              <w:rPr>
                <w:rFonts w:ascii="Arial" w:hAnsi="Arial" w:cs="Arial"/>
                <w:b/>
                <w:bCs/>
                <w:color w:val="000000"/>
                <w:sz w:val="16"/>
                <w:szCs w:val="16"/>
              </w:rPr>
              <w:br/>
            </w:r>
            <w:r w:rsidRPr="007D043E">
              <w:rPr>
                <w:rFonts w:ascii="Times New Roman" w:hAnsi="Times New Roman"/>
                <w:bCs/>
                <w:color w:val="000000"/>
              </w:rPr>
              <w:t>900000.Р.27.1.Р0470001000</w:t>
            </w:r>
          </w:p>
          <w:p w:rsidR="00833725" w:rsidRPr="007D043E" w:rsidRDefault="00833725" w:rsidP="008557B8">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Р.41.1.0047.0001.001</w:t>
            </w:r>
          </w:p>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Создание экспозиций (выставок) музеев, организация выездных выставок</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музейная деятельность</w:t>
            </w:r>
          </w:p>
        </w:tc>
        <w:tc>
          <w:tcPr>
            <w:tcW w:w="1701"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90.0; 91.0</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интересах общества</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E94A34" w:rsidP="00962775">
            <w:pPr>
              <w:spacing w:after="0" w:line="240" w:lineRule="auto"/>
              <w:ind w:left="360"/>
              <w:jc w:val="center"/>
              <w:rPr>
                <w:rFonts w:ascii="Times New Roman" w:hAnsi="Times New Roman"/>
                <w:bCs/>
              </w:rPr>
            </w:pPr>
            <w:r w:rsidRPr="007D043E">
              <w:rPr>
                <w:rFonts w:ascii="Times New Roman" w:hAnsi="Times New Roman"/>
                <w:bCs/>
              </w:rPr>
              <w:t>12</w:t>
            </w:r>
          </w:p>
        </w:tc>
        <w:tc>
          <w:tcPr>
            <w:tcW w:w="1195"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900400О.99.0.ББ72АА00001</w:t>
            </w:r>
            <w:r w:rsidRPr="007D043E">
              <w:rPr>
                <w:rFonts w:ascii="Times New Roman" w:hAnsi="Times New Roman"/>
              </w:rPr>
              <w:tab/>
            </w:r>
            <w:r w:rsidRPr="007D043E">
              <w:rPr>
                <w:rFonts w:ascii="Times New Roman" w:hAnsi="Times New Roman"/>
              </w:rPr>
              <w:tab/>
            </w:r>
          </w:p>
        </w:tc>
        <w:tc>
          <w:tcPr>
            <w:tcW w:w="1134"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Организация и проведение мероприятий</w:t>
            </w:r>
          </w:p>
        </w:tc>
        <w:tc>
          <w:tcPr>
            <w:tcW w:w="1842"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Arial" w:hAnsi="Arial" w:cs="Arial"/>
                <w:color w:val="000000"/>
                <w:sz w:val="16"/>
                <w:szCs w:val="16"/>
                <w:shd w:val="clear" w:color="auto" w:fill="FFFFFF"/>
              </w:rPr>
              <w:t> </w:t>
            </w:r>
            <w:r w:rsidRPr="007D043E">
              <w:rPr>
                <w:rFonts w:ascii="Times New Roman" w:hAnsi="Times New Roman"/>
                <w:color w:val="000000"/>
                <w:shd w:val="clear" w:color="auto" w:fill="FFFFFF"/>
              </w:rPr>
              <w:t xml:space="preserve">Виды мероприятий: </w:t>
            </w:r>
            <w:proofErr w:type="gramStart"/>
            <w:r w:rsidRPr="007D043E">
              <w:rPr>
                <w:rFonts w:ascii="Times New Roman" w:hAnsi="Times New Roman"/>
                <w:color w:val="000000"/>
                <w:shd w:val="clear" w:color="auto" w:fill="FFFFFF"/>
              </w:rPr>
              <w:t>Культурно-массовых</w:t>
            </w:r>
            <w:proofErr w:type="gramEnd"/>
            <w:r w:rsidRPr="007D043E">
              <w:rPr>
                <w:rFonts w:ascii="Times New Roman" w:hAnsi="Times New Roman"/>
                <w:color w:val="000000"/>
                <w:shd w:val="clear" w:color="auto" w:fill="FFFFFF"/>
              </w:rPr>
              <w:t xml:space="preserve"> (иной деятельности, в </w:t>
            </w:r>
            <w:r w:rsidRPr="007D043E">
              <w:rPr>
                <w:rFonts w:ascii="Times New Roman" w:hAnsi="Times New Roman"/>
                <w:color w:val="000000"/>
                <w:shd w:val="clear" w:color="auto" w:fill="FFFFFF"/>
              </w:rPr>
              <w:lastRenderedPageBreak/>
              <w:t>результате которой сохраняются, создаются, 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p>
        </w:tc>
        <w:tc>
          <w:tcPr>
            <w:tcW w:w="1276"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90.04</w:t>
            </w:r>
          </w:p>
        </w:tc>
        <w:tc>
          <w:tcPr>
            <w:tcW w:w="1418"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физические лица</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833725" w:rsidP="00962775">
            <w:pPr>
              <w:spacing w:after="0" w:line="240" w:lineRule="auto"/>
              <w:ind w:left="360"/>
              <w:jc w:val="center"/>
              <w:rPr>
                <w:rFonts w:ascii="Times New Roman" w:hAnsi="Times New Roman"/>
                <w:bCs/>
              </w:rPr>
            </w:pPr>
            <w:r w:rsidRPr="007D043E">
              <w:rPr>
                <w:rFonts w:ascii="Times New Roman" w:hAnsi="Times New Roman"/>
                <w:bCs/>
              </w:rPr>
              <w:lastRenderedPageBreak/>
              <w:t>1</w:t>
            </w:r>
            <w:r w:rsidR="00E94A34" w:rsidRPr="007D043E">
              <w:rPr>
                <w:rFonts w:ascii="Times New Roman" w:hAnsi="Times New Roman"/>
                <w:bCs/>
              </w:rPr>
              <w:t>3</w:t>
            </w:r>
          </w:p>
        </w:tc>
        <w:tc>
          <w:tcPr>
            <w:tcW w:w="1195"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900400О.99.0.ББ84АА00001</w:t>
            </w: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Организация и проведение мероприятий</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color w:val="000000"/>
                <w:shd w:val="clear" w:color="auto" w:fill="FFFFFF"/>
              </w:rPr>
              <w:t xml:space="preserve">Виды мероприятий: </w:t>
            </w:r>
            <w:proofErr w:type="gramStart"/>
            <w:r w:rsidRPr="007D043E">
              <w:rPr>
                <w:rFonts w:ascii="Times New Roman" w:hAnsi="Times New Roman"/>
                <w:color w:val="000000"/>
                <w:shd w:val="clear" w:color="auto" w:fill="FFFFFF"/>
              </w:rPr>
              <w:t>Культурно-массовых</w:t>
            </w:r>
            <w:proofErr w:type="gramEnd"/>
            <w:r w:rsidRPr="007D043E">
              <w:rPr>
                <w:rFonts w:ascii="Times New Roman" w:hAnsi="Times New Roman"/>
                <w:color w:val="000000"/>
                <w:shd w:val="clear" w:color="auto" w:fill="FFFFFF"/>
              </w:rPr>
              <w:t xml:space="preserve"> (иной деятельности, в результате которой сохраняются, создаются, 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платная</w:t>
            </w:r>
          </w:p>
        </w:tc>
        <w:tc>
          <w:tcPr>
            <w:tcW w:w="850"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90.04</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физические лица</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833725" w:rsidP="00962775">
            <w:pPr>
              <w:spacing w:after="0" w:line="240" w:lineRule="auto"/>
              <w:ind w:left="360"/>
              <w:jc w:val="center"/>
              <w:rPr>
                <w:rFonts w:ascii="Times New Roman" w:hAnsi="Times New Roman"/>
                <w:bCs/>
              </w:rPr>
            </w:pPr>
            <w:r w:rsidRPr="007D043E">
              <w:rPr>
                <w:rFonts w:ascii="Times New Roman" w:hAnsi="Times New Roman"/>
                <w:bCs/>
              </w:rPr>
              <w:t>1</w:t>
            </w:r>
            <w:r w:rsidR="00E94A34" w:rsidRPr="007D043E">
              <w:rPr>
                <w:rFonts w:ascii="Times New Roman" w:hAnsi="Times New Roman"/>
                <w:bCs/>
              </w:rPr>
              <w:t>4</w:t>
            </w:r>
          </w:p>
        </w:tc>
        <w:tc>
          <w:tcPr>
            <w:tcW w:w="1195"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591400О.99.0.ББ85АА01000</w:t>
            </w: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Показ кинофильмов</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color w:val="000000"/>
                <w:shd w:val="clear" w:color="auto" w:fill="FFFFFF"/>
              </w:rPr>
              <w:t>Места показа: На закрытой площадке</w:t>
            </w:r>
          </w:p>
        </w:tc>
        <w:tc>
          <w:tcPr>
            <w:tcW w:w="1701"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59.14</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течение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Физические лица</w:t>
            </w:r>
          </w:p>
        </w:tc>
      </w:tr>
      <w:tr w:rsidR="00833725" w:rsidRPr="007D043E"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833725" w:rsidP="00962775">
            <w:pPr>
              <w:spacing w:after="0" w:line="240" w:lineRule="auto"/>
              <w:ind w:left="360"/>
              <w:jc w:val="center"/>
              <w:rPr>
                <w:rFonts w:ascii="Times New Roman" w:hAnsi="Times New Roman"/>
                <w:bCs/>
              </w:rPr>
            </w:pPr>
            <w:r w:rsidRPr="007D043E">
              <w:rPr>
                <w:rFonts w:ascii="Times New Roman" w:hAnsi="Times New Roman"/>
                <w:bCs/>
              </w:rPr>
              <w:t>1</w:t>
            </w:r>
            <w:r w:rsidR="00E94A34" w:rsidRPr="007D043E">
              <w:rPr>
                <w:rFonts w:ascii="Times New Roman" w:hAnsi="Times New Roman"/>
                <w:bCs/>
              </w:rPr>
              <w:t>5</w:t>
            </w:r>
          </w:p>
        </w:tc>
        <w:tc>
          <w:tcPr>
            <w:tcW w:w="1195"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color w:val="000000"/>
                <w:shd w:val="clear" w:color="auto" w:fill="FFFFFF"/>
              </w:rPr>
              <w:t>591400О.99.0.ББ73АА00000</w:t>
            </w:r>
          </w:p>
        </w:tc>
        <w:tc>
          <w:tcPr>
            <w:tcW w:w="1134"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Показ кинофильмов</w:t>
            </w:r>
          </w:p>
        </w:tc>
        <w:tc>
          <w:tcPr>
            <w:tcW w:w="184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color w:val="000000"/>
                <w:shd w:val="clear" w:color="auto" w:fill="FFFFFF"/>
              </w:rPr>
              <w:t>Места показа: На открытой площадке</w:t>
            </w:r>
          </w:p>
        </w:tc>
        <w:tc>
          <w:tcPr>
            <w:tcW w:w="1701" w:type="dxa"/>
            <w:tcBorders>
              <w:top w:val="nil"/>
              <w:left w:val="nil"/>
              <w:bottom w:val="single" w:sz="4" w:space="0" w:color="auto"/>
              <w:right w:val="single" w:sz="4" w:space="0" w:color="auto"/>
            </w:tcBorders>
          </w:tcPr>
          <w:p w:rsidR="00833725" w:rsidRPr="007D043E" w:rsidRDefault="00833725" w:rsidP="00065A7A">
            <w:pPr>
              <w:spacing w:after="0" w:line="240" w:lineRule="auto"/>
              <w:rPr>
                <w:rFonts w:ascii="Times New Roman" w:hAnsi="Times New Roman"/>
              </w:rPr>
            </w:pPr>
            <w:r w:rsidRPr="007D043E">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платная</w:t>
            </w:r>
          </w:p>
        </w:tc>
        <w:tc>
          <w:tcPr>
            <w:tcW w:w="850"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59.14</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В течени</w:t>
            </w:r>
            <w:proofErr w:type="gramStart"/>
            <w:r w:rsidRPr="007D043E">
              <w:rPr>
                <w:rFonts w:ascii="Times New Roman" w:hAnsi="Times New Roman"/>
              </w:rPr>
              <w:t>и</w:t>
            </w:r>
            <w:proofErr w:type="gramEnd"/>
            <w:r w:rsidRPr="007D043E">
              <w:rPr>
                <w:rFonts w:ascii="Times New Roman" w:hAnsi="Times New Roman"/>
              </w:rPr>
              <w:t xml:space="preserve"> года</w:t>
            </w:r>
          </w:p>
        </w:tc>
        <w:tc>
          <w:tcPr>
            <w:tcW w:w="1418" w:type="dxa"/>
            <w:tcBorders>
              <w:top w:val="nil"/>
              <w:left w:val="nil"/>
              <w:bottom w:val="single" w:sz="4" w:space="0" w:color="auto"/>
              <w:right w:val="single" w:sz="4" w:space="0" w:color="auto"/>
            </w:tcBorders>
          </w:tcPr>
          <w:p w:rsidR="00833725" w:rsidRPr="007D043E" w:rsidRDefault="00833725" w:rsidP="008557B8">
            <w:pPr>
              <w:spacing w:after="0" w:line="240" w:lineRule="auto"/>
              <w:rPr>
                <w:rFonts w:ascii="Times New Roman" w:hAnsi="Times New Roman"/>
              </w:rPr>
            </w:pPr>
            <w:r w:rsidRPr="007D043E">
              <w:rPr>
                <w:rFonts w:ascii="Times New Roman" w:hAnsi="Times New Roman"/>
              </w:rPr>
              <w:t>Физические лица</w:t>
            </w:r>
          </w:p>
        </w:tc>
      </w:tr>
      <w:tr w:rsidR="00833725" w:rsidRPr="00222BBA" w:rsidTr="00962775">
        <w:trPr>
          <w:trHeight w:val="315"/>
        </w:trPr>
        <w:tc>
          <w:tcPr>
            <w:tcW w:w="819" w:type="dxa"/>
            <w:tcBorders>
              <w:top w:val="nil"/>
              <w:left w:val="single" w:sz="4" w:space="0" w:color="auto"/>
              <w:bottom w:val="single" w:sz="4" w:space="0" w:color="auto"/>
              <w:right w:val="single" w:sz="4" w:space="0" w:color="auto"/>
            </w:tcBorders>
          </w:tcPr>
          <w:p w:rsidR="00833725" w:rsidRPr="007D043E" w:rsidRDefault="00833725" w:rsidP="00962775">
            <w:pPr>
              <w:spacing w:after="0" w:line="240" w:lineRule="auto"/>
              <w:ind w:left="360"/>
              <w:jc w:val="center"/>
              <w:rPr>
                <w:rFonts w:ascii="Times New Roman" w:hAnsi="Times New Roman"/>
                <w:bCs/>
              </w:rPr>
            </w:pPr>
            <w:r w:rsidRPr="007D043E">
              <w:rPr>
                <w:rFonts w:ascii="Times New Roman" w:hAnsi="Times New Roman"/>
                <w:bCs/>
              </w:rPr>
              <w:t>1</w:t>
            </w:r>
            <w:r w:rsidR="00E94A34" w:rsidRPr="007D043E">
              <w:rPr>
                <w:rFonts w:ascii="Times New Roman" w:hAnsi="Times New Roman"/>
                <w:bCs/>
              </w:rPr>
              <w:t>6</w:t>
            </w:r>
          </w:p>
        </w:tc>
        <w:tc>
          <w:tcPr>
            <w:tcW w:w="1195" w:type="dxa"/>
            <w:tcBorders>
              <w:top w:val="nil"/>
              <w:left w:val="nil"/>
              <w:bottom w:val="single" w:sz="4" w:space="0" w:color="auto"/>
              <w:right w:val="single" w:sz="4" w:space="0" w:color="auto"/>
            </w:tcBorders>
          </w:tcPr>
          <w:p w:rsidR="00833725" w:rsidRPr="007D043E" w:rsidRDefault="00833725" w:rsidP="005D6627">
            <w:pPr>
              <w:textAlignment w:val="baseline"/>
              <w:rPr>
                <w:rFonts w:ascii="Times New Roman" w:hAnsi="Times New Roman"/>
                <w:bCs/>
                <w:color w:val="000000"/>
              </w:rPr>
            </w:pPr>
            <w:r w:rsidRPr="007D043E">
              <w:rPr>
                <w:rFonts w:ascii="Arial" w:hAnsi="Arial" w:cs="Arial"/>
                <w:b/>
                <w:bCs/>
                <w:color w:val="000000"/>
                <w:sz w:val="16"/>
                <w:szCs w:val="16"/>
              </w:rPr>
              <w:br/>
            </w:r>
            <w:r w:rsidRPr="007D043E">
              <w:rPr>
                <w:rFonts w:ascii="Times New Roman" w:hAnsi="Times New Roman"/>
                <w:bCs/>
                <w:color w:val="000000"/>
              </w:rPr>
              <w:t>900000.Р.27.1.Р0400001000</w:t>
            </w:r>
          </w:p>
          <w:p w:rsidR="00833725" w:rsidRPr="007D043E" w:rsidRDefault="00833725" w:rsidP="00532BD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color w:val="000000"/>
                <w:shd w:val="clear" w:color="auto" w:fill="FFFFFF"/>
              </w:rPr>
              <w:t>Р.04.1.0040.0001.001</w:t>
            </w:r>
          </w:p>
        </w:tc>
        <w:tc>
          <w:tcPr>
            <w:tcW w:w="2759"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Организация деятельности клубных формирований и формирований самодеятельного народного творчества</w:t>
            </w:r>
          </w:p>
        </w:tc>
        <w:tc>
          <w:tcPr>
            <w:tcW w:w="1842"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Формы обслуживания: с учетом всех форм</w:t>
            </w:r>
          </w:p>
        </w:tc>
        <w:tc>
          <w:tcPr>
            <w:tcW w:w="1701"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бесплатная</w:t>
            </w:r>
          </w:p>
        </w:tc>
        <w:tc>
          <w:tcPr>
            <w:tcW w:w="850" w:type="dxa"/>
            <w:tcBorders>
              <w:top w:val="nil"/>
              <w:left w:val="nil"/>
              <w:bottom w:val="single" w:sz="4" w:space="0" w:color="auto"/>
              <w:right w:val="single" w:sz="4" w:space="0" w:color="auto"/>
            </w:tcBorders>
          </w:tcPr>
          <w:p w:rsidR="00833725" w:rsidRPr="007D043E" w:rsidRDefault="00227645" w:rsidP="00532BD6">
            <w:pPr>
              <w:spacing w:after="0" w:line="240" w:lineRule="auto"/>
              <w:rPr>
                <w:rFonts w:ascii="Times New Roman" w:hAnsi="Times New Roman"/>
              </w:rPr>
            </w:pPr>
            <w:r w:rsidRPr="007D043E">
              <w:rPr>
                <w:rFonts w:ascii="Times New Roman" w:hAnsi="Times New Roman"/>
              </w:rPr>
              <w:t>90.0</w:t>
            </w:r>
          </w:p>
          <w:p w:rsidR="00227645" w:rsidRPr="007D043E" w:rsidRDefault="00227645" w:rsidP="00532BD6">
            <w:pPr>
              <w:spacing w:after="0" w:line="240" w:lineRule="auto"/>
              <w:rPr>
                <w:rFonts w:ascii="Times New Roman" w:hAnsi="Times New Roman"/>
              </w:rPr>
            </w:pPr>
            <w:r w:rsidRPr="007D043E">
              <w:rPr>
                <w:rFonts w:ascii="Times New Roman" w:hAnsi="Times New Roman"/>
              </w:rPr>
              <w:t>91.0</w:t>
            </w:r>
          </w:p>
        </w:tc>
        <w:tc>
          <w:tcPr>
            <w:tcW w:w="1418"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бюджетное</w:t>
            </w:r>
          </w:p>
        </w:tc>
        <w:tc>
          <w:tcPr>
            <w:tcW w:w="992"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В течени</w:t>
            </w:r>
            <w:proofErr w:type="gramStart"/>
            <w:r w:rsidRPr="007D043E">
              <w:rPr>
                <w:rFonts w:ascii="Times New Roman" w:hAnsi="Times New Roman"/>
              </w:rPr>
              <w:t>и</w:t>
            </w:r>
            <w:proofErr w:type="gramEnd"/>
            <w:r w:rsidRPr="007D043E">
              <w:rPr>
                <w:rFonts w:ascii="Times New Roman" w:hAnsi="Times New Roman"/>
              </w:rPr>
              <w:t xml:space="preserve"> года</w:t>
            </w:r>
          </w:p>
        </w:tc>
        <w:tc>
          <w:tcPr>
            <w:tcW w:w="1418" w:type="dxa"/>
            <w:tcBorders>
              <w:top w:val="nil"/>
              <w:left w:val="nil"/>
              <w:bottom w:val="single" w:sz="4" w:space="0" w:color="auto"/>
              <w:right w:val="single" w:sz="4" w:space="0" w:color="auto"/>
            </w:tcBorders>
          </w:tcPr>
          <w:p w:rsidR="00833725" w:rsidRPr="007D043E" w:rsidRDefault="00833725" w:rsidP="00532BD6">
            <w:pPr>
              <w:spacing w:after="0" w:line="240" w:lineRule="auto"/>
              <w:rPr>
                <w:rFonts w:ascii="Times New Roman" w:hAnsi="Times New Roman"/>
              </w:rPr>
            </w:pPr>
            <w:r w:rsidRPr="007D043E">
              <w:rPr>
                <w:rFonts w:ascii="Times New Roman" w:hAnsi="Times New Roman"/>
              </w:rPr>
              <w:t>в интересах общества</w:t>
            </w:r>
          </w:p>
        </w:tc>
      </w:tr>
    </w:tbl>
    <w:p w:rsidR="0048605F" w:rsidRDefault="0048605F" w:rsidP="00F92822">
      <w:pPr>
        <w:spacing w:after="0" w:line="240" w:lineRule="auto"/>
        <w:ind w:left="11766"/>
        <w:jc w:val="both"/>
        <w:rPr>
          <w:rFonts w:ascii="Times New Roman" w:hAnsi="Times New Roman"/>
        </w:rPr>
      </w:pPr>
    </w:p>
    <w:p w:rsidR="0048605F" w:rsidRDefault="0048605F" w:rsidP="00F92822">
      <w:pPr>
        <w:spacing w:after="0" w:line="240" w:lineRule="auto"/>
        <w:ind w:left="11766"/>
        <w:jc w:val="both"/>
        <w:rPr>
          <w:rFonts w:ascii="Times New Roman" w:hAnsi="Times New Roman"/>
        </w:rPr>
      </w:pPr>
    </w:p>
    <w:p w:rsidR="0048605F" w:rsidRPr="00222BBA" w:rsidRDefault="0048605F" w:rsidP="00F92822">
      <w:pPr>
        <w:spacing w:after="0" w:line="240" w:lineRule="auto"/>
        <w:ind w:left="11766"/>
        <w:jc w:val="both"/>
        <w:rPr>
          <w:rFonts w:ascii="Times New Roman" w:hAnsi="Times New Roman"/>
        </w:rPr>
      </w:pPr>
    </w:p>
    <w:sectPr w:rsidR="0048605F" w:rsidRPr="00222BBA" w:rsidSect="005B2BA6">
      <w:pgSz w:w="16838" w:h="11906" w:orient="landscape" w:code="9"/>
      <w:pgMar w:top="1134" w:right="851" w:bottom="1134" w:left="1701"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C3" w:rsidRDefault="00D058C3">
      <w:pPr>
        <w:spacing w:after="0" w:line="240" w:lineRule="auto"/>
      </w:pPr>
      <w:r>
        <w:separator/>
      </w:r>
    </w:p>
  </w:endnote>
  <w:endnote w:type="continuationSeparator" w:id="0">
    <w:p w:rsidR="00D058C3" w:rsidRDefault="00D0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C3" w:rsidRDefault="00D058C3">
      <w:pPr>
        <w:spacing w:after="0" w:line="240" w:lineRule="auto"/>
      </w:pPr>
      <w:r>
        <w:separator/>
      </w:r>
    </w:p>
  </w:footnote>
  <w:footnote w:type="continuationSeparator" w:id="0">
    <w:p w:rsidR="00D058C3" w:rsidRDefault="00D05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E04"/>
    <w:multiLevelType w:val="hybridMultilevel"/>
    <w:tmpl w:val="1D3AA5A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A364C7"/>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2E3A91"/>
    <w:multiLevelType w:val="hybridMultilevel"/>
    <w:tmpl w:val="DB26BB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170DC8"/>
    <w:multiLevelType w:val="hybridMultilevel"/>
    <w:tmpl w:val="FFBA1174"/>
    <w:lvl w:ilvl="0" w:tplc="7EBC654E">
      <w:start w:val="1"/>
      <w:numFmt w:val="decimal"/>
      <w:lvlText w:val="%1."/>
      <w:lvlJc w:val="left"/>
      <w:pPr>
        <w:tabs>
          <w:tab w:val="num" w:pos="3390"/>
        </w:tabs>
        <w:ind w:left="3390" w:hanging="360"/>
      </w:pPr>
      <w:rPr>
        <w:rFonts w:cs="Times New Roman" w:hint="default"/>
      </w:rPr>
    </w:lvl>
    <w:lvl w:ilvl="1" w:tplc="04190019" w:tentative="1">
      <w:start w:val="1"/>
      <w:numFmt w:val="lowerLetter"/>
      <w:lvlText w:val="%2."/>
      <w:lvlJc w:val="left"/>
      <w:pPr>
        <w:tabs>
          <w:tab w:val="num" w:pos="4110"/>
        </w:tabs>
        <w:ind w:left="4110" w:hanging="360"/>
      </w:pPr>
      <w:rPr>
        <w:rFonts w:cs="Times New Roman"/>
      </w:rPr>
    </w:lvl>
    <w:lvl w:ilvl="2" w:tplc="0419001B" w:tentative="1">
      <w:start w:val="1"/>
      <w:numFmt w:val="lowerRoman"/>
      <w:lvlText w:val="%3."/>
      <w:lvlJc w:val="right"/>
      <w:pPr>
        <w:tabs>
          <w:tab w:val="num" w:pos="4830"/>
        </w:tabs>
        <w:ind w:left="4830" w:hanging="180"/>
      </w:pPr>
      <w:rPr>
        <w:rFonts w:cs="Times New Roman"/>
      </w:rPr>
    </w:lvl>
    <w:lvl w:ilvl="3" w:tplc="0419000F" w:tentative="1">
      <w:start w:val="1"/>
      <w:numFmt w:val="decimal"/>
      <w:lvlText w:val="%4."/>
      <w:lvlJc w:val="left"/>
      <w:pPr>
        <w:tabs>
          <w:tab w:val="num" w:pos="5550"/>
        </w:tabs>
        <w:ind w:left="5550" w:hanging="360"/>
      </w:pPr>
      <w:rPr>
        <w:rFonts w:cs="Times New Roman"/>
      </w:rPr>
    </w:lvl>
    <w:lvl w:ilvl="4" w:tplc="04190019" w:tentative="1">
      <w:start w:val="1"/>
      <w:numFmt w:val="lowerLetter"/>
      <w:lvlText w:val="%5."/>
      <w:lvlJc w:val="left"/>
      <w:pPr>
        <w:tabs>
          <w:tab w:val="num" w:pos="6270"/>
        </w:tabs>
        <w:ind w:left="6270" w:hanging="360"/>
      </w:pPr>
      <w:rPr>
        <w:rFonts w:cs="Times New Roman"/>
      </w:rPr>
    </w:lvl>
    <w:lvl w:ilvl="5" w:tplc="0419001B" w:tentative="1">
      <w:start w:val="1"/>
      <w:numFmt w:val="lowerRoman"/>
      <w:lvlText w:val="%6."/>
      <w:lvlJc w:val="right"/>
      <w:pPr>
        <w:tabs>
          <w:tab w:val="num" w:pos="6990"/>
        </w:tabs>
        <w:ind w:left="6990" w:hanging="180"/>
      </w:pPr>
      <w:rPr>
        <w:rFonts w:cs="Times New Roman"/>
      </w:rPr>
    </w:lvl>
    <w:lvl w:ilvl="6" w:tplc="0419000F" w:tentative="1">
      <w:start w:val="1"/>
      <w:numFmt w:val="decimal"/>
      <w:lvlText w:val="%7."/>
      <w:lvlJc w:val="left"/>
      <w:pPr>
        <w:tabs>
          <w:tab w:val="num" w:pos="7710"/>
        </w:tabs>
        <w:ind w:left="7710" w:hanging="360"/>
      </w:pPr>
      <w:rPr>
        <w:rFonts w:cs="Times New Roman"/>
      </w:rPr>
    </w:lvl>
    <w:lvl w:ilvl="7" w:tplc="04190019" w:tentative="1">
      <w:start w:val="1"/>
      <w:numFmt w:val="lowerLetter"/>
      <w:lvlText w:val="%8."/>
      <w:lvlJc w:val="left"/>
      <w:pPr>
        <w:tabs>
          <w:tab w:val="num" w:pos="8430"/>
        </w:tabs>
        <w:ind w:left="8430" w:hanging="360"/>
      </w:pPr>
      <w:rPr>
        <w:rFonts w:cs="Times New Roman"/>
      </w:rPr>
    </w:lvl>
    <w:lvl w:ilvl="8" w:tplc="0419001B" w:tentative="1">
      <w:start w:val="1"/>
      <w:numFmt w:val="lowerRoman"/>
      <w:lvlText w:val="%9."/>
      <w:lvlJc w:val="right"/>
      <w:pPr>
        <w:tabs>
          <w:tab w:val="num" w:pos="9150"/>
        </w:tabs>
        <w:ind w:left="9150" w:hanging="180"/>
      </w:pPr>
      <w:rPr>
        <w:rFonts w:cs="Times New Roman"/>
      </w:rPr>
    </w:lvl>
  </w:abstractNum>
  <w:abstractNum w:abstractNumId="4">
    <w:nsid w:val="11F356BD"/>
    <w:multiLevelType w:val="hybridMultilevel"/>
    <w:tmpl w:val="6D66726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7F3752"/>
    <w:multiLevelType w:val="hybridMultilevel"/>
    <w:tmpl w:val="8DFA2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705530"/>
    <w:multiLevelType w:val="multilevel"/>
    <w:tmpl w:val="048A989A"/>
    <w:lvl w:ilvl="0">
      <w:start w:val="1"/>
      <w:numFmt w:val="decimal"/>
      <w:lvlText w:val="%1."/>
      <w:lvlJc w:val="left"/>
      <w:pPr>
        <w:ind w:left="720" w:hanging="360"/>
      </w:pPr>
      <w:rPr>
        <w:rFonts w:cs="Times New Roman"/>
      </w:rPr>
    </w:lvl>
    <w:lvl w:ilvl="1">
      <w:start w:val="7"/>
      <w:numFmt w:val="decimal"/>
      <w:isLgl/>
      <w:lvlText w:val="%1.%2."/>
      <w:lvlJc w:val="left"/>
      <w:pPr>
        <w:ind w:left="1710" w:hanging="1170"/>
      </w:pPr>
      <w:rPr>
        <w:rFonts w:cs="Times New Roman"/>
      </w:rPr>
    </w:lvl>
    <w:lvl w:ilvl="2">
      <w:start w:val="1"/>
      <w:numFmt w:val="decimal"/>
      <w:isLgl/>
      <w:lvlText w:val="%1.%2.%3."/>
      <w:lvlJc w:val="left"/>
      <w:pPr>
        <w:ind w:left="1890" w:hanging="1170"/>
      </w:pPr>
      <w:rPr>
        <w:rFonts w:cs="Times New Roman"/>
      </w:rPr>
    </w:lvl>
    <w:lvl w:ilvl="3">
      <w:start w:val="1"/>
      <w:numFmt w:val="decimal"/>
      <w:isLgl/>
      <w:lvlText w:val="%1.%2.%3.%4."/>
      <w:lvlJc w:val="left"/>
      <w:pPr>
        <w:ind w:left="2070" w:hanging="1170"/>
      </w:pPr>
      <w:rPr>
        <w:rFonts w:cs="Times New Roman"/>
      </w:rPr>
    </w:lvl>
    <w:lvl w:ilvl="4">
      <w:start w:val="1"/>
      <w:numFmt w:val="decimal"/>
      <w:isLgl/>
      <w:lvlText w:val="%1.%2.%3.%4.%5."/>
      <w:lvlJc w:val="left"/>
      <w:pPr>
        <w:ind w:left="2250" w:hanging="117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600" w:hanging="1800"/>
      </w:pPr>
      <w:rPr>
        <w:rFonts w:cs="Times New Roman"/>
      </w:rPr>
    </w:lvl>
  </w:abstractNum>
  <w:abstractNum w:abstractNumId="7">
    <w:nsid w:val="21AD34A5"/>
    <w:multiLevelType w:val="hybridMultilevel"/>
    <w:tmpl w:val="BC00F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8E52D6"/>
    <w:multiLevelType w:val="hybridMultilevel"/>
    <w:tmpl w:val="416E63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A442171"/>
    <w:multiLevelType w:val="hybridMultilevel"/>
    <w:tmpl w:val="36CE0850"/>
    <w:lvl w:ilvl="0" w:tplc="425050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C1B48F6"/>
    <w:multiLevelType w:val="hybridMultilevel"/>
    <w:tmpl w:val="83164F2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CB01D6B"/>
    <w:multiLevelType w:val="hybridMultilevel"/>
    <w:tmpl w:val="55C0372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4A9042B"/>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94C5198"/>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823035"/>
    <w:multiLevelType w:val="hybridMultilevel"/>
    <w:tmpl w:val="35AEC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AA3770"/>
    <w:multiLevelType w:val="hybridMultilevel"/>
    <w:tmpl w:val="83085AD0"/>
    <w:lvl w:ilvl="0" w:tplc="AEBACAE6">
      <w:start w:val="1"/>
      <w:numFmt w:val="decimal"/>
      <w:lvlText w:val="%1."/>
      <w:lvlJc w:val="left"/>
      <w:pPr>
        <w:ind w:left="645" w:hanging="42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6">
    <w:nsid w:val="4B163D86"/>
    <w:multiLevelType w:val="hybridMultilevel"/>
    <w:tmpl w:val="EBC0AE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D6447A0"/>
    <w:multiLevelType w:val="hybridMultilevel"/>
    <w:tmpl w:val="D8FCD60E"/>
    <w:lvl w:ilvl="0" w:tplc="9A5421B8">
      <w:start w:val="1"/>
      <w:numFmt w:val="decimal"/>
      <w:lvlText w:val="%1)"/>
      <w:lvlJc w:val="left"/>
      <w:pPr>
        <w:ind w:left="819" w:hanging="360"/>
      </w:pPr>
      <w:rPr>
        <w:rFonts w:cs="Times New Roman" w:hint="default"/>
      </w:rPr>
    </w:lvl>
    <w:lvl w:ilvl="1" w:tplc="04190019">
      <w:start w:val="1"/>
      <w:numFmt w:val="lowerLetter"/>
      <w:lvlText w:val="%2."/>
      <w:lvlJc w:val="left"/>
      <w:pPr>
        <w:ind w:left="1539" w:hanging="360"/>
      </w:pPr>
      <w:rPr>
        <w:rFonts w:cs="Times New Roman"/>
      </w:rPr>
    </w:lvl>
    <w:lvl w:ilvl="2" w:tplc="0419001B">
      <w:start w:val="1"/>
      <w:numFmt w:val="lowerRoman"/>
      <w:lvlText w:val="%3."/>
      <w:lvlJc w:val="right"/>
      <w:pPr>
        <w:ind w:left="2259" w:hanging="180"/>
      </w:pPr>
      <w:rPr>
        <w:rFonts w:cs="Times New Roman"/>
      </w:rPr>
    </w:lvl>
    <w:lvl w:ilvl="3" w:tplc="0419000F">
      <w:start w:val="1"/>
      <w:numFmt w:val="decimal"/>
      <w:lvlText w:val="%4."/>
      <w:lvlJc w:val="left"/>
      <w:pPr>
        <w:ind w:left="2979" w:hanging="360"/>
      </w:pPr>
      <w:rPr>
        <w:rFonts w:cs="Times New Roman"/>
      </w:rPr>
    </w:lvl>
    <w:lvl w:ilvl="4" w:tplc="04190019">
      <w:start w:val="1"/>
      <w:numFmt w:val="lowerLetter"/>
      <w:lvlText w:val="%5."/>
      <w:lvlJc w:val="left"/>
      <w:pPr>
        <w:ind w:left="3699" w:hanging="360"/>
      </w:pPr>
      <w:rPr>
        <w:rFonts w:cs="Times New Roman"/>
      </w:rPr>
    </w:lvl>
    <w:lvl w:ilvl="5" w:tplc="0419001B">
      <w:start w:val="1"/>
      <w:numFmt w:val="lowerRoman"/>
      <w:lvlText w:val="%6."/>
      <w:lvlJc w:val="right"/>
      <w:pPr>
        <w:ind w:left="4419" w:hanging="180"/>
      </w:pPr>
      <w:rPr>
        <w:rFonts w:cs="Times New Roman"/>
      </w:rPr>
    </w:lvl>
    <w:lvl w:ilvl="6" w:tplc="0419000F">
      <w:start w:val="1"/>
      <w:numFmt w:val="decimal"/>
      <w:lvlText w:val="%7."/>
      <w:lvlJc w:val="left"/>
      <w:pPr>
        <w:ind w:left="5139" w:hanging="360"/>
      </w:pPr>
      <w:rPr>
        <w:rFonts w:cs="Times New Roman"/>
      </w:rPr>
    </w:lvl>
    <w:lvl w:ilvl="7" w:tplc="04190019">
      <w:start w:val="1"/>
      <w:numFmt w:val="lowerLetter"/>
      <w:lvlText w:val="%8."/>
      <w:lvlJc w:val="left"/>
      <w:pPr>
        <w:ind w:left="5859" w:hanging="360"/>
      </w:pPr>
      <w:rPr>
        <w:rFonts w:cs="Times New Roman"/>
      </w:rPr>
    </w:lvl>
    <w:lvl w:ilvl="8" w:tplc="0419001B">
      <w:start w:val="1"/>
      <w:numFmt w:val="lowerRoman"/>
      <w:lvlText w:val="%9."/>
      <w:lvlJc w:val="right"/>
      <w:pPr>
        <w:ind w:left="6579" w:hanging="180"/>
      </w:pPr>
      <w:rPr>
        <w:rFonts w:cs="Times New Roman"/>
      </w:rPr>
    </w:lvl>
  </w:abstractNum>
  <w:abstractNum w:abstractNumId="18">
    <w:nsid w:val="59665CE3"/>
    <w:multiLevelType w:val="hybridMultilevel"/>
    <w:tmpl w:val="E544F6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A554496"/>
    <w:multiLevelType w:val="hybridMultilevel"/>
    <w:tmpl w:val="258E3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76443FB"/>
    <w:multiLevelType w:val="multilevel"/>
    <w:tmpl w:val="83164F2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5186266"/>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0"/>
  </w:num>
  <w:num w:numId="3">
    <w:abstractNumId w:val="0"/>
  </w:num>
  <w:num w:numId="4">
    <w:abstractNumId w:val="4"/>
  </w:num>
  <w:num w:numId="5">
    <w:abstractNumId w:val="11"/>
  </w:num>
  <w:num w:numId="6">
    <w:abstractNumId w:val="17"/>
  </w:num>
  <w:num w:numId="7">
    <w:abstractNumId w:val="16"/>
  </w:num>
  <w:num w:numId="8">
    <w:abstractNumId w:val="15"/>
  </w:num>
  <w:num w:numId="9">
    <w:abstractNumId w:val="3"/>
  </w:num>
  <w:num w:numId="10">
    <w:abstractNumId w:val="7"/>
  </w:num>
  <w:num w:numId="11">
    <w:abstractNumId w:val="21"/>
  </w:num>
  <w:num w:numId="12">
    <w:abstractNumId w:val="19"/>
  </w:num>
  <w:num w:numId="13">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20"/>
  </w:num>
  <w:num w:numId="17">
    <w:abstractNumId w:val="2"/>
  </w:num>
  <w:num w:numId="18">
    <w:abstractNumId w:val="9"/>
  </w:num>
  <w:num w:numId="19">
    <w:abstractNumId w:val="14"/>
  </w:num>
  <w:num w:numId="20">
    <w:abstractNumId w:val="1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F4"/>
    <w:rsid w:val="00002F3E"/>
    <w:rsid w:val="000033AE"/>
    <w:rsid w:val="0000368F"/>
    <w:rsid w:val="0000629B"/>
    <w:rsid w:val="00006A38"/>
    <w:rsid w:val="0000760E"/>
    <w:rsid w:val="00010A0C"/>
    <w:rsid w:val="00011B58"/>
    <w:rsid w:val="000131D0"/>
    <w:rsid w:val="000133B0"/>
    <w:rsid w:val="00014FE6"/>
    <w:rsid w:val="00015630"/>
    <w:rsid w:val="00015DA7"/>
    <w:rsid w:val="0001665D"/>
    <w:rsid w:val="000170F8"/>
    <w:rsid w:val="00017789"/>
    <w:rsid w:val="0001779C"/>
    <w:rsid w:val="00017876"/>
    <w:rsid w:val="00022EA3"/>
    <w:rsid w:val="0002487A"/>
    <w:rsid w:val="000248CB"/>
    <w:rsid w:val="0002492A"/>
    <w:rsid w:val="000258C7"/>
    <w:rsid w:val="00025F6E"/>
    <w:rsid w:val="000264F5"/>
    <w:rsid w:val="0003178D"/>
    <w:rsid w:val="000318C0"/>
    <w:rsid w:val="00035F4D"/>
    <w:rsid w:val="00037FC6"/>
    <w:rsid w:val="00040B1B"/>
    <w:rsid w:val="00040B90"/>
    <w:rsid w:val="00043CE0"/>
    <w:rsid w:val="00043DB2"/>
    <w:rsid w:val="00045FE7"/>
    <w:rsid w:val="000463B2"/>
    <w:rsid w:val="000471C6"/>
    <w:rsid w:val="0004770E"/>
    <w:rsid w:val="00047A91"/>
    <w:rsid w:val="00050105"/>
    <w:rsid w:val="00050DBB"/>
    <w:rsid w:val="000514F3"/>
    <w:rsid w:val="00051FB1"/>
    <w:rsid w:val="000524EC"/>
    <w:rsid w:val="00057CD8"/>
    <w:rsid w:val="000629EE"/>
    <w:rsid w:val="0006338F"/>
    <w:rsid w:val="000644C6"/>
    <w:rsid w:val="00065567"/>
    <w:rsid w:val="00065A7A"/>
    <w:rsid w:val="00066D15"/>
    <w:rsid w:val="000677E8"/>
    <w:rsid w:val="0007000B"/>
    <w:rsid w:val="00070A6E"/>
    <w:rsid w:val="00073253"/>
    <w:rsid w:val="00074269"/>
    <w:rsid w:val="000744F5"/>
    <w:rsid w:val="0007568C"/>
    <w:rsid w:val="00076B01"/>
    <w:rsid w:val="00077C19"/>
    <w:rsid w:val="00082591"/>
    <w:rsid w:val="000829D4"/>
    <w:rsid w:val="000833A5"/>
    <w:rsid w:val="00087577"/>
    <w:rsid w:val="00090E9A"/>
    <w:rsid w:val="000919F2"/>
    <w:rsid w:val="00091CF8"/>
    <w:rsid w:val="00093840"/>
    <w:rsid w:val="00093842"/>
    <w:rsid w:val="00093BC3"/>
    <w:rsid w:val="000941F3"/>
    <w:rsid w:val="00094448"/>
    <w:rsid w:val="000945A8"/>
    <w:rsid w:val="0009647D"/>
    <w:rsid w:val="000A0756"/>
    <w:rsid w:val="000A09B1"/>
    <w:rsid w:val="000A0AFA"/>
    <w:rsid w:val="000A2899"/>
    <w:rsid w:val="000A314F"/>
    <w:rsid w:val="000A3875"/>
    <w:rsid w:val="000A4055"/>
    <w:rsid w:val="000A421A"/>
    <w:rsid w:val="000A64BA"/>
    <w:rsid w:val="000A732F"/>
    <w:rsid w:val="000B0BB6"/>
    <w:rsid w:val="000B22F5"/>
    <w:rsid w:val="000B309B"/>
    <w:rsid w:val="000B3EF1"/>
    <w:rsid w:val="000B420E"/>
    <w:rsid w:val="000B551A"/>
    <w:rsid w:val="000B5F48"/>
    <w:rsid w:val="000B6B95"/>
    <w:rsid w:val="000C3DAE"/>
    <w:rsid w:val="000C40BE"/>
    <w:rsid w:val="000C4419"/>
    <w:rsid w:val="000C594C"/>
    <w:rsid w:val="000C673E"/>
    <w:rsid w:val="000C69EF"/>
    <w:rsid w:val="000D0D6A"/>
    <w:rsid w:val="000D2714"/>
    <w:rsid w:val="000D32F0"/>
    <w:rsid w:val="000D5AFA"/>
    <w:rsid w:val="000D5CE9"/>
    <w:rsid w:val="000E0522"/>
    <w:rsid w:val="000E0A95"/>
    <w:rsid w:val="000E59C1"/>
    <w:rsid w:val="000E5E24"/>
    <w:rsid w:val="000E67F7"/>
    <w:rsid w:val="000E75DA"/>
    <w:rsid w:val="000F2A0B"/>
    <w:rsid w:val="000F3C13"/>
    <w:rsid w:val="000F5B1B"/>
    <w:rsid w:val="000F5BCD"/>
    <w:rsid w:val="000F6A85"/>
    <w:rsid w:val="000F76C2"/>
    <w:rsid w:val="000F7EE7"/>
    <w:rsid w:val="0010247B"/>
    <w:rsid w:val="00102A7C"/>
    <w:rsid w:val="001042DE"/>
    <w:rsid w:val="00104D35"/>
    <w:rsid w:val="00114150"/>
    <w:rsid w:val="00116089"/>
    <w:rsid w:val="00116FC1"/>
    <w:rsid w:val="00117B86"/>
    <w:rsid w:val="001224A0"/>
    <w:rsid w:val="0012267B"/>
    <w:rsid w:val="00122B8A"/>
    <w:rsid w:val="00125C0C"/>
    <w:rsid w:val="00125EDF"/>
    <w:rsid w:val="001344C3"/>
    <w:rsid w:val="001353CC"/>
    <w:rsid w:val="00135543"/>
    <w:rsid w:val="00136B38"/>
    <w:rsid w:val="001376F6"/>
    <w:rsid w:val="00137AAD"/>
    <w:rsid w:val="00142D93"/>
    <w:rsid w:val="0014385A"/>
    <w:rsid w:val="00143A65"/>
    <w:rsid w:val="0014410F"/>
    <w:rsid w:val="00145C4F"/>
    <w:rsid w:val="00146B07"/>
    <w:rsid w:val="00146D54"/>
    <w:rsid w:val="0015061F"/>
    <w:rsid w:val="0015099E"/>
    <w:rsid w:val="00150A19"/>
    <w:rsid w:val="0015329C"/>
    <w:rsid w:val="00154D71"/>
    <w:rsid w:val="00155066"/>
    <w:rsid w:val="0015599C"/>
    <w:rsid w:val="00156261"/>
    <w:rsid w:val="00156356"/>
    <w:rsid w:val="001567EF"/>
    <w:rsid w:val="001575B8"/>
    <w:rsid w:val="00160277"/>
    <w:rsid w:val="00161309"/>
    <w:rsid w:val="00163108"/>
    <w:rsid w:val="00163314"/>
    <w:rsid w:val="00163482"/>
    <w:rsid w:val="0016500A"/>
    <w:rsid w:val="001669DE"/>
    <w:rsid w:val="00170441"/>
    <w:rsid w:val="00170F8D"/>
    <w:rsid w:val="0017149A"/>
    <w:rsid w:val="001725EE"/>
    <w:rsid w:val="00174284"/>
    <w:rsid w:val="0017522E"/>
    <w:rsid w:val="001808DF"/>
    <w:rsid w:val="00181922"/>
    <w:rsid w:val="00187606"/>
    <w:rsid w:val="00192AEF"/>
    <w:rsid w:val="00193278"/>
    <w:rsid w:val="001962BE"/>
    <w:rsid w:val="00197236"/>
    <w:rsid w:val="001A0B7F"/>
    <w:rsid w:val="001A1233"/>
    <w:rsid w:val="001A2DBD"/>
    <w:rsid w:val="001A2DC5"/>
    <w:rsid w:val="001A4D3E"/>
    <w:rsid w:val="001A6EED"/>
    <w:rsid w:val="001B03AF"/>
    <w:rsid w:val="001B1333"/>
    <w:rsid w:val="001B1894"/>
    <w:rsid w:val="001B5C62"/>
    <w:rsid w:val="001B63CD"/>
    <w:rsid w:val="001B6A22"/>
    <w:rsid w:val="001B6A41"/>
    <w:rsid w:val="001B7CE9"/>
    <w:rsid w:val="001C15B1"/>
    <w:rsid w:val="001C1BD9"/>
    <w:rsid w:val="001C2AB8"/>
    <w:rsid w:val="001C3641"/>
    <w:rsid w:val="001C50DF"/>
    <w:rsid w:val="001C58E0"/>
    <w:rsid w:val="001C5D2B"/>
    <w:rsid w:val="001C613C"/>
    <w:rsid w:val="001C6B89"/>
    <w:rsid w:val="001D1634"/>
    <w:rsid w:val="001D1AFF"/>
    <w:rsid w:val="001D2C51"/>
    <w:rsid w:val="001D2F85"/>
    <w:rsid w:val="001D35C0"/>
    <w:rsid w:val="001D3899"/>
    <w:rsid w:val="001D40DD"/>
    <w:rsid w:val="001D6B5E"/>
    <w:rsid w:val="001E0191"/>
    <w:rsid w:val="001E05BA"/>
    <w:rsid w:val="001E0DC7"/>
    <w:rsid w:val="001E11DC"/>
    <w:rsid w:val="001E15A3"/>
    <w:rsid w:val="001E171F"/>
    <w:rsid w:val="001E3700"/>
    <w:rsid w:val="001E4E8C"/>
    <w:rsid w:val="001E56D7"/>
    <w:rsid w:val="001E7566"/>
    <w:rsid w:val="001E7726"/>
    <w:rsid w:val="001E7EAB"/>
    <w:rsid w:val="001F044A"/>
    <w:rsid w:val="001F087B"/>
    <w:rsid w:val="001F0E1E"/>
    <w:rsid w:val="001F0EBC"/>
    <w:rsid w:val="001F0F2F"/>
    <w:rsid w:val="001F0FD1"/>
    <w:rsid w:val="001F32A6"/>
    <w:rsid w:val="001F43C8"/>
    <w:rsid w:val="001F46C2"/>
    <w:rsid w:val="001F4BF7"/>
    <w:rsid w:val="00201AE4"/>
    <w:rsid w:val="002024D5"/>
    <w:rsid w:val="00202644"/>
    <w:rsid w:val="002028C5"/>
    <w:rsid w:val="0020346F"/>
    <w:rsid w:val="0020483A"/>
    <w:rsid w:val="002052AB"/>
    <w:rsid w:val="00205D0C"/>
    <w:rsid w:val="00206F6A"/>
    <w:rsid w:val="002073AF"/>
    <w:rsid w:val="00207AE0"/>
    <w:rsid w:val="00214EA1"/>
    <w:rsid w:val="00215858"/>
    <w:rsid w:val="00215C3F"/>
    <w:rsid w:val="00216081"/>
    <w:rsid w:val="00222BBA"/>
    <w:rsid w:val="00222C85"/>
    <w:rsid w:val="002236DD"/>
    <w:rsid w:val="0022489A"/>
    <w:rsid w:val="00224BCF"/>
    <w:rsid w:val="00225FC7"/>
    <w:rsid w:val="00226FD7"/>
    <w:rsid w:val="00227645"/>
    <w:rsid w:val="00227CA4"/>
    <w:rsid w:val="00230B61"/>
    <w:rsid w:val="00233D37"/>
    <w:rsid w:val="00236B8A"/>
    <w:rsid w:val="00242B89"/>
    <w:rsid w:val="002440AE"/>
    <w:rsid w:val="0024415E"/>
    <w:rsid w:val="002504B2"/>
    <w:rsid w:val="002507E7"/>
    <w:rsid w:val="00250F22"/>
    <w:rsid w:val="00250F82"/>
    <w:rsid w:val="00251D1F"/>
    <w:rsid w:val="00254382"/>
    <w:rsid w:val="002549A6"/>
    <w:rsid w:val="00254FE3"/>
    <w:rsid w:val="0025515D"/>
    <w:rsid w:val="0025530D"/>
    <w:rsid w:val="002561AE"/>
    <w:rsid w:val="00256E24"/>
    <w:rsid w:val="00257D34"/>
    <w:rsid w:val="00260C6C"/>
    <w:rsid w:val="00261E30"/>
    <w:rsid w:val="00262EE1"/>
    <w:rsid w:val="00263690"/>
    <w:rsid w:val="002656A9"/>
    <w:rsid w:val="00265D13"/>
    <w:rsid w:val="00266D19"/>
    <w:rsid w:val="00272C3D"/>
    <w:rsid w:val="00272DD8"/>
    <w:rsid w:val="002732F2"/>
    <w:rsid w:val="00276DCE"/>
    <w:rsid w:val="00280327"/>
    <w:rsid w:val="002807F9"/>
    <w:rsid w:val="00280AE3"/>
    <w:rsid w:val="00281446"/>
    <w:rsid w:val="002815C3"/>
    <w:rsid w:val="00281B6C"/>
    <w:rsid w:val="00283678"/>
    <w:rsid w:val="00284182"/>
    <w:rsid w:val="00284D21"/>
    <w:rsid w:val="002852A8"/>
    <w:rsid w:val="002877BC"/>
    <w:rsid w:val="00291A8D"/>
    <w:rsid w:val="00293A99"/>
    <w:rsid w:val="002979C6"/>
    <w:rsid w:val="00297AB0"/>
    <w:rsid w:val="002A077E"/>
    <w:rsid w:val="002A15E2"/>
    <w:rsid w:val="002A1BB2"/>
    <w:rsid w:val="002A3526"/>
    <w:rsid w:val="002A66F1"/>
    <w:rsid w:val="002B07CC"/>
    <w:rsid w:val="002B0E74"/>
    <w:rsid w:val="002B15E0"/>
    <w:rsid w:val="002B4162"/>
    <w:rsid w:val="002B50E5"/>
    <w:rsid w:val="002B7D60"/>
    <w:rsid w:val="002C00FC"/>
    <w:rsid w:val="002C0B97"/>
    <w:rsid w:val="002C1BE2"/>
    <w:rsid w:val="002C3B70"/>
    <w:rsid w:val="002C50D8"/>
    <w:rsid w:val="002C5B06"/>
    <w:rsid w:val="002C5DDB"/>
    <w:rsid w:val="002C72D1"/>
    <w:rsid w:val="002C7E76"/>
    <w:rsid w:val="002D4794"/>
    <w:rsid w:val="002D7EAD"/>
    <w:rsid w:val="002E06E0"/>
    <w:rsid w:val="002E240A"/>
    <w:rsid w:val="002E4DA5"/>
    <w:rsid w:val="002E6B41"/>
    <w:rsid w:val="002E7216"/>
    <w:rsid w:val="002E74C0"/>
    <w:rsid w:val="002F158C"/>
    <w:rsid w:val="002F185D"/>
    <w:rsid w:val="002F3236"/>
    <w:rsid w:val="002F32A2"/>
    <w:rsid w:val="002F7849"/>
    <w:rsid w:val="002F7E8F"/>
    <w:rsid w:val="0030087B"/>
    <w:rsid w:val="00301CFA"/>
    <w:rsid w:val="0030324D"/>
    <w:rsid w:val="0030417A"/>
    <w:rsid w:val="00305C05"/>
    <w:rsid w:val="00305F6C"/>
    <w:rsid w:val="00306C42"/>
    <w:rsid w:val="00307620"/>
    <w:rsid w:val="00310F62"/>
    <w:rsid w:val="00314005"/>
    <w:rsid w:val="003149A8"/>
    <w:rsid w:val="00315388"/>
    <w:rsid w:val="00315808"/>
    <w:rsid w:val="00316984"/>
    <w:rsid w:val="00316D6B"/>
    <w:rsid w:val="00317D67"/>
    <w:rsid w:val="00320CC0"/>
    <w:rsid w:val="00321C96"/>
    <w:rsid w:val="003224C9"/>
    <w:rsid w:val="0032339E"/>
    <w:rsid w:val="00323AE1"/>
    <w:rsid w:val="00323C3C"/>
    <w:rsid w:val="003244BB"/>
    <w:rsid w:val="00324F6A"/>
    <w:rsid w:val="003253F8"/>
    <w:rsid w:val="00326706"/>
    <w:rsid w:val="00326A21"/>
    <w:rsid w:val="00327593"/>
    <w:rsid w:val="003304A8"/>
    <w:rsid w:val="00330644"/>
    <w:rsid w:val="0033191B"/>
    <w:rsid w:val="003337F2"/>
    <w:rsid w:val="00333C47"/>
    <w:rsid w:val="003356C1"/>
    <w:rsid w:val="00336778"/>
    <w:rsid w:val="003368BF"/>
    <w:rsid w:val="00336912"/>
    <w:rsid w:val="00336B29"/>
    <w:rsid w:val="0034102B"/>
    <w:rsid w:val="003429B9"/>
    <w:rsid w:val="0034319F"/>
    <w:rsid w:val="00343726"/>
    <w:rsid w:val="00343803"/>
    <w:rsid w:val="0034685C"/>
    <w:rsid w:val="003470E2"/>
    <w:rsid w:val="00350877"/>
    <w:rsid w:val="00351327"/>
    <w:rsid w:val="00353A59"/>
    <w:rsid w:val="003541F0"/>
    <w:rsid w:val="00354A65"/>
    <w:rsid w:val="00354A6B"/>
    <w:rsid w:val="00354C5C"/>
    <w:rsid w:val="0035571F"/>
    <w:rsid w:val="00357E64"/>
    <w:rsid w:val="00361AC7"/>
    <w:rsid w:val="00361B9D"/>
    <w:rsid w:val="00361CB1"/>
    <w:rsid w:val="00362C08"/>
    <w:rsid w:val="003631B2"/>
    <w:rsid w:val="0036489B"/>
    <w:rsid w:val="00365676"/>
    <w:rsid w:val="00367002"/>
    <w:rsid w:val="00367632"/>
    <w:rsid w:val="00367976"/>
    <w:rsid w:val="00370E8E"/>
    <w:rsid w:val="003716FD"/>
    <w:rsid w:val="00373645"/>
    <w:rsid w:val="0037728F"/>
    <w:rsid w:val="00377830"/>
    <w:rsid w:val="00377AFC"/>
    <w:rsid w:val="003809C7"/>
    <w:rsid w:val="00380C5B"/>
    <w:rsid w:val="00381523"/>
    <w:rsid w:val="00381A7B"/>
    <w:rsid w:val="003834DE"/>
    <w:rsid w:val="00383A5B"/>
    <w:rsid w:val="00384B86"/>
    <w:rsid w:val="0038575B"/>
    <w:rsid w:val="00391D05"/>
    <w:rsid w:val="00391D65"/>
    <w:rsid w:val="00392485"/>
    <w:rsid w:val="0039492D"/>
    <w:rsid w:val="00395906"/>
    <w:rsid w:val="0039662F"/>
    <w:rsid w:val="00397A00"/>
    <w:rsid w:val="00397BE3"/>
    <w:rsid w:val="003A2865"/>
    <w:rsid w:val="003A3707"/>
    <w:rsid w:val="003A387C"/>
    <w:rsid w:val="003A4613"/>
    <w:rsid w:val="003A48EB"/>
    <w:rsid w:val="003A4D44"/>
    <w:rsid w:val="003A53F4"/>
    <w:rsid w:val="003A67E2"/>
    <w:rsid w:val="003A6B45"/>
    <w:rsid w:val="003B1206"/>
    <w:rsid w:val="003B22B7"/>
    <w:rsid w:val="003B24C1"/>
    <w:rsid w:val="003B3BF8"/>
    <w:rsid w:val="003B3FDE"/>
    <w:rsid w:val="003B56F7"/>
    <w:rsid w:val="003C3D3E"/>
    <w:rsid w:val="003C6688"/>
    <w:rsid w:val="003C712B"/>
    <w:rsid w:val="003D0B7C"/>
    <w:rsid w:val="003D1CCA"/>
    <w:rsid w:val="003D2BD8"/>
    <w:rsid w:val="003D3C42"/>
    <w:rsid w:val="003D4B66"/>
    <w:rsid w:val="003D5081"/>
    <w:rsid w:val="003D5667"/>
    <w:rsid w:val="003E1221"/>
    <w:rsid w:val="003E24D1"/>
    <w:rsid w:val="003E498A"/>
    <w:rsid w:val="003E5485"/>
    <w:rsid w:val="003E588C"/>
    <w:rsid w:val="003E66F6"/>
    <w:rsid w:val="003E7887"/>
    <w:rsid w:val="003F2888"/>
    <w:rsid w:val="003F297E"/>
    <w:rsid w:val="003F57BA"/>
    <w:rsid w:val="003F59A1"/>
    <w:rsid w:val="003F6E22"/>
    <w:rsid w:val="003F7552"/>
    <w:rsid w:val="004003A0"/>
    <w:rsid w:val="00400630"/>
    <w:rsid w:val="004009A8"/>
    <w:rsid w:val="00400DF6"/>
    <w:rsid w:val="00401C96"/>
    <w:rsid w:val="00402881"/>
    <w:rsid w:val="00402C1B"/>
    <w:rsid w:val="004032B2"/>
    <w:rsid w:val="004062EC"/>
    <w:rsid w:val="00412B31"/>
    <w:rsid w:val="00414FD2"/>
    <w:rsid w:val="00415786"/>
    <w:rsid w:val="00415A73"/>
    <w:rsid w:val="004215B9"/>
    <w:rsid w:val="00421938"/>
    <w:rsid w:val="00423C4A"/>
    <w:rsid w:val="0042655F"/>
    <w:rsid w:val="00431494"/>
    <w:rsid w:val="00431E2A"/>
    <w:rsid w:val="004321C7"/>
    <w:rsid w:val="00433C03"/>
    <w:rsid w:val="00436BD7"/>
    <w:rsid w:val="00437E1E"/>
    <w:rsid w:val="0044006F"/>
    <w:rsid w:val="00440F95"/>
    <w:rsid w:val="00444BFF"/>
    <w:rsid w:val="0044550A"/>
    <w:rsid w:val="00450EDA"/>
    <w:rsid w:val="00451770"/>
    <w:rsid w:val="00455E80"/>
    <w:rsid w:val="00462F35"/>
    <w:rsid w:val="00464BC5"/>
    <w:rsid w:val="00466B51"/>
    <w:rsid w:val="00466CA8"/>
    <w:rsid w:val="00471D0B"/>
    <w:rsid w:val="00472384"/>
    <w:rsid w:val="00472A9A"/>
    <w:rsid w:val="00474C04"/>
    <w:rsid w:val="0047720A"/>
    <w:rsid w:val="00477321"/>
    <w:rsid w:val="0048004A"/>
    <w:rsid w:val="004802FB"/>
    <w:rsid w:val="00481839"/>
    <w:rsid w:val="0048348B"/>
    <w:rsid w:val="0048418D"/>
    <w:rsid w:val="0048605F"/>
    <w:rsid w:val="00486218"/>
    <w:rsid w:val="004877A2"/>
    <w:rsid w:val="0049031D"/>
    <w:rsid w:val="00490A1E"/>
    <w:rsid w:val="0049385F"/>
    <w:rsid w:val="004979DD"/>
    <w:rsid w:val="004A1F32"/>
    <w:rsid w:val="004A2ED4"/>
    <w:rsid w:val="004A3A20"/>
    <w:rsid w:val="004A49E5"/>
    <w:rsid w:val="004A62D8"/>
    <w:rsid w:val="004A6376"/>
    <w:rsid w:val="004A6F22"/>
    <w:rsid w:val="004A6FCB"/>
    <w:rsid w:val="004B254E"/>
    <w:rsid w:val="004B3A05"/>
    <w:rsid w:val="004B6073"/>
    <w:rsid w:val="004B72AE"/>
    <w:rsid w:val="004B7640"/>
    <w:rsid w:val="004C10C8"/>
    <w:rsid w:val="004C1637"/>
    <w:rsid w:val="004C1FC2"/>
    <w:rsid w:val="004C645A"/>
    <w:rsid w:val="004D0091"/>
    <w:rsid w:val="004D522B"/>
    <w:rsid w:val="004D5E35"/>
    <w:rsid w:val="004D69D6"/>
    <w:rsid w:val="004D71F4"/>
    <w:rsid w:val="004E05D1"/>
    <w:rsid w:val="004E78FD"/>
    <w:rsid w:val="004F0876"/>
    <w:rsid w:val="004F0A2B"/>
    <w:rsid w:val="004F2F2A"/>
    <w:rsid w:val="004F30D0"/>
    <w:rsid w:val="004F3E5A"/>
    <w:rsid w:val="004F52FB"/>
    <w:rsid w:val="0050194D"/>
    <w:rsid w:val="005023C2"/>
    <w:rsid w:val="00504128"/>
    <w:rsid w:val="00505492"/>
    <w:rsid w:val="00505D8B"/>
    <w:rsid w:val="00510426"/>
    <w:rsid w:val="00511CD8"/>
    <w:rsid w:val="00512A56"/>
    <w:rsid w:val="00514480"/>
    <w:rsid w:val="00516804"/>
    <w:rsid w:val="00521A39"/>
    <w:rsid w:val="00521EAB"/>
    <w:rsid w:val="00523ABE"/>
    <w:rsid w:val="00524103"/>
    <w:rsid w:val="00526347"/>
    <w:rsid w:val="005269A9"/>
    <w:rsid w:val="00526BEF"/>
    <w:rsid w:val="0052752A"/>
    <w:rsid w:val="00527DE2"/>
    <w:rsid w:val="00531A28"/>
    <w:rsid w:val="00532BD6"/>
    <w:rsid w:val="0054095B"/>
    <w:rsid w:val="005432E5"/>
    <w:rsid w:val="00543D55"/>
    <w:rsid w:val="005461EB"/>
    <w:rsid w:val="00550887"/>
    <w:rsid w:val="00550A52"/>
    <w:rsid w:val="005515BF"/>
    <w:rsid w:val="00552F9A"/>
    <w:rsid w:val="00555355"/>
    <w:rsid w:val="0055567B"/>
    <w:rsid w:val="005563EA"/>
    <w:rsid w:val="0055673A"/>
    <w:rsid w:val="005579DC"/>
    <w:rsid w:val="00560B61"/>
    <w:rsid w:val="00560E75"/>
    <w:rsid w:val="00561E11"/>
    <w:rsid w:val="00562DD3"/>
    <w:rsid w:val="00565DE0"/>
    <w:rsid w:val="005663E6"/>
    <w:rsid w:val="00566727"/>
    <w:rsid w:val="00570091"/>
    <w:rsid w:val="00570A7C"/>
    <w:rsid w:val="00573234"/>
    <w:rsid w:val="00577573"/>
    <w:rsid w:val="0058201D"/>
    <w:rsid w:val="005822B8"/>
    <w:rsid w:val="005830E0"/>
    <w:rsid w:val="0058374B"/>
    <w:rsid w:val="00583F3F"/>
    <w:rsid w:val="005865FE"/>
    <w:rsid w:val="005871DD"/>
    <w:rsid w:val="0058723A"/>
    <w:rsid w:val="0058789B"/>
    <w:rsid w:val="00591AD2"/>
    <w:rsid w:val="0059381E"/>
    <w:rsid w:val="00596586"/>
    <w:rsid w:val="00597BD0"/>
    <w:rsid w:val="005A24F8"/>
    <w:rsid w:val="005A46BB"/>
    <w:rsid w:val="005A74AE"/>
    <w:rsid w:val="005B08C6"/>
    <w:rsid w:val="005B2BA6"/>
    <w:rsid w:val="005B3103"/>
    <w:rsid w:val="005B4F63"/>
    <w:rsid w:val="005B5BE3"/>
    <w:rsid w:val="005B7D41"/>
    <w:rsid w:val="005C012B"/>
    <w:rsid w:val="005C0927"/>
    <w:rsid w:val="005C11B7"/>
    <w:rsid w:val="005C2E7B"/>
    <w:rsid w:val="005C408B"/>
    <w:rsid w:val="005C6B17"/>
    <w:rsid w:val="005C6BEA"/>
    <w:rsid w:val="005D0051"/>
    <w:rsid w:val="005D0F9B"/>
    <w:rsid w:val="005D1CA7"/>
    <w:rsid w:val="005D2103"/>
    <w:rsid w:val="005D3508"/>
    <w:rsid w:val="005D42F6"/>
    <w:rsid w:val="005D5FC0"/>
    <w:rsid w:val="005D6299"/>
    <w:rsid w:val="005D6627"/>
    <w:rsid w:val="005D7C19"/>
    <w:rsid w:val="005E1743"/>
    <w:rsid w:val="005E27E1"/>
    <w:rsid w:val="005E3EC8"/>
    <w:rsid w:val="005E61A9"/>
    <w:rsid w:val="005E6A91"/>
    <w:rsid w:val="005E7407"/>
    <w:rsid w:val="005E758E"/>
    <w:rsid w:val="005E7859"/>
    <w:rsid w:val="005E7C60"/>
    <w:rsid w:val="005E7F1A"/>
    <w:rsid w:val="005F1AB9"/>
    <w:rsid w:val="005F20A0"/>
    <w:rsid w:val="005F5DD1"/>
    <w:rsid w:val="005F60D4"/>
    <w:rsid w:val="005F624A"/>
    <w:rsid w:val="00600582"/>
    <w:rsid w:val="00603895"/>
    <w:rsid w:val="0060607C"/>
    <w:rsid w:val="00606B25"/>
    <w:rsid w:val="0060751A"/>
    <w:rsid w:val="0061262E"/>
    <w:rsid w:val="00613A48"/>
    <w:rsid w:val="006143AB"/>
    <w:rsid w:val="006144A0"/>
    <w:rsid w:val="00615207"/>
    <w:rsid w:val="006153C9"/>
    <w:rsid w:val="00617EBF"/>
    <w:rsid w:val="00622C56"/>
    <w:rsid w:val="00623E98"/>
    <w:rsid w:val="00632D07"/>
    <w:rsid w:val="006339E8"/>
    <w:rsid w:val="006351D3"/>
    <w:rsid w:val="00635EB3"/>
    <w:rsid w:val="00636ECC"/>
    <w:rsid w:val="00640D20"/>
    <w:rsid w:val="00644399"/>
    <w:rsid w:val="00644494"/>
    <w:rsid w:val="006456A9"/>
    <w:rsid w:val="006518FA"/>
    <w:rsid w:val="00651FFE"/>
    <w:rsid w:val="00653921"/>
    <w:rsid w:val="00653DD5"/>
    <w:rsid w:val="00654E3B"/>
    <w:rsid w:val="00660607"/>
    <w:rsid w:val="00661584"/>
    <w:rsid w:val="00663C9C"/>
    <w:rsid w:val="00663E20"/>
    <w:rsid w:val="0066792D"/>
    <w:rsid w:val="00670B24"/>
    <w:rsid w:val="00671532"/>
    <w:rsid w:val="0067292C"/>
    <w:rsid w:val="0067481F"/>
    <w:rsid w:val="006770F1"/>
    <w:rsid w:val="006774BA"/>
    <w:rsid w:val="00681CEF"/>
    <w:rsid w:val="0068461E"/>
    <w:rsid w:val="00684DBC"/>
    <w:rsid w:val="00686563"/>
    <w:rsid w:val="00691459"/>
    <w:rsid w:val="0069176E"/>
    <w:rsid w:val="00694D48"/>
    <w:rsid w:val="0069531D"/>
    <w:rsid w:val="006A0360"/>
    <w:rsid w:val="006A058D"/>
    <w:rsid w:val="006A1FA4"/>
    <w:rsid w:val="006A39FE"/>
    <w:rsid w:val="006A6799"/>
    <w:rsid w:val="006A78BF"/>
    <w:rsid w:val="006B002D"/>
    <w:rsid w:val="006B0237"/>
    <w:rsid w:val="006B1DA6"/>
    <w:rsid w:val="006B2361"/>
    <w:rsid w:val="006B238B"/>
    <w:rsid w:val="006B2AFD"/>
    <w:rsid w:val="006B2D14"/>
    <w:rsid w:val="006B4EFF"/>
    <w:rsid w:val="006B51E6"/>
    <w:rsid w:val="006B5DCF"/>
    <w:rsid w:val="006C25CA"/>
    <w:rsid w:val="006C2968"/>
    <w:rsid w:val="006C2C5F"/>
    <w:rsid w:val="006C5814"/>
    <w:rsid w:val="006C6431"/>
    <w:rsid w:val="006C719B"/>
    <w:rsid w:val="006C7A0B"/>
    <w:rsid w:val="006D00C3"/>
    <w:rsid w:val="006D0C4A"/>
    <w:rsid w:val="006D1458"/>
    <w:rsid w:val="006D30DD"/>
    <w:rsid w:val="006D3A00"/>
    <w:rsid w:val="006D45A6"/>
    <w:rsid w:val="006D5A8A"/>
    <w:rsid w:val="006D7BB1"/>
    <w:rsid w:val="006E239C"/>
    <w:rsid w:val="006E2B20"/>
    <w:rsid w:val="006E34C2"/>
    <w:rsid w:val="006E34E2"/>
    <w:rsid w:val="006E3E32"/>
    <w:rsid w:val="006E4E37"/>
    <w:rsid w:val="006E5409"/>
    <w:rsid w:val="006E57DA"/>
    <w:rsid w:val="006E644B"/>
    <w:rsid w:val="006E6496"/>
    <w:rsid w:val="006E665E"/>
    <w:rsid w:val="006E788C"/>
    <w:rsid w:val="006F042D"/>
    <w:rsid w:val="006F065A"/>
    <w:rsid w:val="006F12DC"/>
    <w:rsid w:val="006F1359"/>
    <w:rsid w:val="006F25CD"/>
    <w:rsid w:val="006F4BEC"/>
    <w:rsid w:val="006F5450"/>
    <w:rsid w:val="006F641A"/>
    <w:rsid w:val="006F7A5A"/>
    <w:rsid w:val="00700870"/>
    <w:rsid w:val="00702D33"/>
    <w:rsid w:val="00702EA4"/>
    <w:rsid w:val="007066B2"/>
    <w:rsid w:val="00710530"/>
    <w:rsid w:val="00711C4F"/>
    <w:rsid w:val="00713768"/>
    <w:rsid w:val="00713DD1"/>
    <w:rsid w:val="00714FDF"/>
    <w:rsid w:val="00717C45"/>
    <w:rsid w:val="00721C3B"/>
    <w:rsid w:val="00721C91"/>
    <w:rsid w:val="00721E4B"/>
    <w:rsid w:val="00723D13"/>
    <w:rsid w:val="00724B97"/>
    <w:rsid w:val="00725842"/>
    <w:rsid w:val="00727BCB"/>
    <w:rsid w:val="00727C55"/>
    <w:rsid w:val="00730B69"/>
    <w:rsid w:val="0073288E"/>
    <w:rsid w:val="0073310B"/>
    <w:rsid w:val="00734373"/>
    <w:rsid w:val="007352BA"/>
    <w:rsid w:val="00736F92"/>
    <w:rsid w:val="007377B6"/>
    <w:rsid w:val="007378AD"/>
    <w:rsid w:val="0074252A"/>
    <w:rsid w:val="00742FFA"/>
    <w:rsid w:val="00751FDC"/>
    <w:rsid w:val="007537A9"/>
    <w:rsid w:val="00754FEB"/>
    <w:rsid w:val="007570AF"/>
    <w:rsid w:val="007572A4"/>
    <w:rsid w:val="00760DA4"/>
    <w:rsid w:val="00760E71"/>
    <w:rsid w:val="00760E94"/>
    <w:rsid w:val="0076457A"/>
    <w:rsid w:val="00766293"/>
    <w:rsid w:val="00770A81"/>
    <w:rsid w:val="007737E1"/>
    <w:rsid w:val="0077524A"/>
    <w:rsid w:val="0077574F"/>
    <w:rsid w:val="00780852"/>
    <w:rsid w:val="0078105E"/>
    <w:rsid w:val="0078341F"/>
    <w:rsid w:val="00784968"/>
    <w:rsid w:val="00786DF9"/>
    <w:rsid w:val="00791A25"/>
    <w:rsid w:val="00792B37"/>
    <w:rsid w:val="00792C08"/>
    <w:rsid w:val="007932C3"/>
    <w:rsid w:val="00796879"/>
    <w:rsid w:val="00796BA4"/>
    <w:rsid w:val="00796F6C"/>
    <w:rsid w:val="007A1C72"/>
    <w:rsid w:val="007A339D"/>
    <w:rsid w:val="007A52DC"/>
    <w:rsid w:val="007A5770"/>
    <w:rsid w:val="007A6F2B"/>
    <w:rsid w:val="007B0302"/>
    <w:rsid w:val="007B0376"/>
    <w:rsid w:val="007B206D"/>
    <w:rsid w:val="007B31CD"/>
    <w:rsid w:val="007C06F7"/>
    <w:rsid w:val="007C084F"/>
    <w:rsid w:val="007C0C3F"/>
    <w:rsid w:val="007C4040"/>
    <w:rsid w:val="007C4D3C"/>
    <w:rsid w:val="007C4FF6"/>
    <w:rsid w:val="007C5674"/>
    <w:rsid w:val="007C57DC"/>
    <w:rsid w:val="007C5BAA"/>
    <w:rsid w:val="007D0352"/>
    <w:rsid w:val="007D043E"/>
    <w:rsid w:val="007D051A"/>
    <w:rsid w:val="007D0D6D"/>
    <w:rsid w:val="007D10CF"/>
    <w:rsid w:val="007D1484"/>
    <w:rsid w:val="007D3B91"/>
    <w:rsid w:val="007D5319"/>
    <w:rsid w:val="007D591E"/>
    <w:rsid w:val="007D64B1"/>
    <w:rsid w:val="007D67F3"/>
    <w:rsid w:val="007D7726"/>
    <w:rsid w:val="007D7A23"/>
    <w:rsid w:val="007E032F"/>
    <w:rsid w:val="007E097E"/>
    <w:rsid w:val="007E384A"/>
    <w:rsid w:val="007E7061"/>
    <w:rsid w:val="007F0F40"/>
    <w:rsid w:val="007F36C4"/>
    <w:rsid w:val="007F40B1"/>
    <w:rsid w:val="007F5902"/>
    <w:rsid w:val="007F6602"/>
    <w:rsid w:val="007F7100"/>
    <w:rsid w:val="007F712D"/>
    <w:rsid w:val="008019B3"/>
    <w:rsid w:val="008023C1"/>
    <w:rsid w:val="00803C2A"/>
    <w:rsid w:val="00807816"/>
    <w:rsid w:val="00812884"/>
    <w:rsid w:val="008136A5"/>
    <w:rsid w:val="008146D5"/>
    <w:rsid w:val="0081499B"/>
    <w:rsid w:val="00814B0F"/>
    <w:rsid w:val="0081531A"/>
    <w:rsid w:val="008154E1"/>
    <w:rsid w:val="00816056"/>
    <w:rsid w:val="00816E22"/>
    <w:rsid w:val="00822F0C"/>
    <w:rsid w:val="008233E1"/>
    <w:rsid w:val="008238BD"/>
    <w:rsid w:val="0082512B"/>
    <w:rsid w:val="00825653"/>
    <w:rsid w:val="00826060"/>
    <w:rsid w:val="00826A38"/>
    <w:rsid w:val="008271AB"/>
    <w:rsid w:val="008277D9"/>
    <w:rsid w:val="00827E4C"/>
    <w:rsid w:val="00832236"/>
    <w:rsid w:val="0083248C"/>
    <w:rsid w:val="008330A7"/>
    <w:rsid w:val="00833725"/>
    <w:rsid w:val="008367C4"/>
    <w:rsid w:val="0084023E"/>
    <w:rsid w:val="00840E4F"/>
    <w:rsid w:val="00841910"/>
    <w:rsid w:val="00844645"/>
    <w:rsid w:val="00845DC4"/>
    <w:rsid w:val="00846159"/>
    <w:rsid w:val="00846944"/>
    <w:rsid w:val="0085105E"/>
    <w:rsid w:val="0085116B"/>
    <w:rsid w:val="008513DF"/>
    <w:rsid w:val="008523B6"/>
    <w:rsid w:val="00853C1E"/>
    <w:rsid w:val="00854A91"/>
    <w:rsid w:val="00855147"/>
    <w:rsid w:val="008557B8"/>
    <w:rsid w:val="00855AC9"/>
    <w:rsid w:val="00861F4E"/>
    <w:rsid w:val="00864D83"/>
    <w:rsid w:val="00865541"/>
    <w:rsid w:val="008661ED"/>
    <w:rsid w:val="00866998"/>
    <w:rsid w:val="00866D2A"/>
    <w:rsid w:val="00870DF2"/>
    <w:rsid w:val="00872AF0"/>
    <w:rsid w:val="00874C2C"/>
    <w:rsid w:val="00875563"/>
    <w:rsid w:val="008778B1"/>
    <w:rsid w:val="0088090A"/>
    <w:rsid w:val="008817D9"/>
    <w:rsid w:val="00883448"/>
    <w:rsid w:val="008834A3"/>
    <w:rsid w:val="0088512E"/>
    <w:rsid w:val="00886AB1"/>
    <w:rsid w:val="00886CFE"/>
    <w:rsid w:val="008914E6"/>
    <w:rsid w:val="008933DE"/>
    <w:rsid w:val="00893636"/>
    <w:rsid w:val="008945A1"/>
    <w:rsid w:val="00895398"/>
    <w:rsid w:val="0089581F"/>
    <w:rsid w:val="00896162"/>
    <w:rsid w:val="0089643A"/>
    <w:rsid w:val="008A29A6"/>
    <w:rsid w:val="008A664E"/>
    <w:rsid w:val="008A6E59"/>
    <w:rsid w:val="008A76BF"/>
    <w:rsid w:val="008B41FD"/>
    <w:rsid w:val="008B73F8"/>
    <w:rsid w:val="008B7B77"/>
    <w:rsid w:val="008C0832"/>
    <w:rsid w:val="008C56EA"/>
    <w:rsid w:val="008C7CC8"/>
    <w:rsid w:val="008D0285"/>
    <w:rsid w:val="008D08CD"/>
    <w:rsid w:val="008D1840"/>
    <w:rsid w:val="008D23DF"/>
    <w:rsid w:val="008D4896"/>
    <w:rsid w:val="008D6C44"/>
    <w:rsid w:val="008D75C7"/>
    <w:rsid w:val="008E4785"/>
    <w:rsid w:val="008E5831"/>
    <w:rsid w:val="008E6DB3"/>
    <w:rsid w:val="008F3293"/>
    <w:rsid w:val="008F3B46"/>
    <w:rsid w:val="008F3CD8"/>
    <w:rsid w:val="008F3FE2"/>
    <w:rsid w:val="008F4741"/>
    <w:rsid w:val="008F5325"/>
    <w:rsid w:val="008F6421"/>
    <w:rsid w:val="008F7D62"/>
    <w:rsid w:val="00902A0D"/>
    <w:rsid w:val="0090734B"/>
    <w:rsid w:val="009074E0"/>
    <w:rsid w:val="00912DC5"/>
    <w:rsid w:val="00913EBB"/>
    <w:rsid w:val="009159D5"/>
    <w:rsid w:val="00917134"/>
    <w:rsid w:val="00917BB0"/>
    <w:rsid w:val="00921BD6"/>
    <w:rsid w:val="00923C25"/>
    <w:rsid w:val="009259D3"/>
    <w:rsid w:val="009274B3"/>
    <w:rsid w:val="00927DB3"/>
    <w:rsid w:val="00930BBF"/>
    <w:rsid w:val="00931F62"/>
    <w:rsid w:val="00932AEC"/>
    <w:rsid w:val="00932CCE"/>
    <w:rsid w:val="009339A3"/>
    <w:rsid w:val="00933F89"/>
    <w:rsid w:val="00933FAD"/>
    <w:rsid w:val="00935ADB"/>
    <w:rsid w:val="00936BE3"/>
    <w:rsid w:val="00936D55"/>
    <w:rsid w:val="00945932"/>
    <w:rsid w:val="0094664D"/>
    <w:rsid w:val="00946B93"/>
    <w:rsid w:val="00947F5C"/>
    <w:rsid w:val="009506B6"/>
    <w:rsid w:val="009513B8"/>
    <w:rsid w:val="00951A5E"/>
    <w:rsid w:val="00954A61"/>
    <w:rsid w:val="00954FE3"/>
    <w:rsid w:val="009555A1"/>
    <w:rsid w:val="009577FE"/>
    <w:rsid w:val="009611EC"/>
    <w:rsid w:val="00961FC9"/>
    <w:rsid w:val="00962452"/>
    <w:rsid w:val="00962775"/>
    <w:rsid w:val="00963E58"/>
    <w:rsid w:val="009657DB"/>
    <w:rsid w:val="00965AF2"/>
    <w:rsid w:val="00966103"/>
    <w:rsid w:val="00966D96"/>
    <w:rsid w:val="00966E55"/>
    <w:rsid w:val="0097010C"/>
    <w:rsid w:val="00970DB7"/>
    <w:rsid w:val="00972804"/>
    <w:rsid w:val="00972E28"/>
    <w:rsid w:val="009730AD"/>
    <w:rsid w:val="00974EDA"/>
    <w:rsid w:val="00977B3B"/>
    <w:rsid w:val="009806D3"/>
    <w:rsid w:val="0098118C"/>
    <w:rsid w:val="00982D6A"/>
    <w:rsid w:val="0098492D"/>
    <w:rsid w:val="009876D8"/>
    <w:rsid w:val="009915FC"/>
    <w:rsid w:val="009942EE"/>
    <w:rsid w:val="009946B0"/>
    <w:rsid w:val="00994998"/>
    <w:rsid w:val="00994F22"/>
    <w:rsid w:val="0099513D"/>
    <w:rsid w:val="009963C4"/>
    <w:rsid w:val="00996C0C"/>
    <w:rsid w:val="009A02F8"/>
    <w:rsid w:val="009A06FC"/>
    <w:rsid w:val="009A097D"/>
    <w:rsid w:val="009A0A1A"/>
    <w:rsid w:val="009A458E"/>
    <w:rsid w:val="009A5EB8"/>
    <w:rsid w:val="009A7AC9"/>
    <w:rsid w:val="009B06B4"/>
    <w:rsid w:val="009B11C7"/>
    <w:rsid w:val="009B177A"/>
    <w:rsid w:val="009B2331"/>
    <w:rsid w:val="009B2D85"/>
    <w:rsid w:val="009B7CB4"/>
    <w:rsid w:val="009C0AB4"/>
    <w:rsid w:val="009C353B"/>
    <w:rsid w:val="009C3900"/>
    <w:rsid w:val="009C646E"/>
    <w:rsid w:val="009D17E8"/>
    <w:rsid w:val="009D6F26"/>
    <w:rsid w:val="009D74AC"/>
    <w:rsid w:val="009D757E"/>
    <w:rsid w:val="009D7ED5"/>
    <w:rsid w:val="009E16B6"/>
    <w:rsid w:val="009E216E"/>
    <w:rsid w:val="009E2AC2"/>
    <w:rsid w:val="009E44EC"/>
    <w:rsid w:val="009F06F5"/>
    <w:rsid w:val="009F33EE"/>
    <w:rsid w:val="009F6BF4"/>
    <w:rsid w:val="009F7121"/>
    <w:rsid w:val="009F7499"/>
    <w:rsid w:val="00A00B31"/>
    <w:rsid w:val="00A00C86"/>
    <w:rsid w:val="00A0184A"/>
    <w:rsid w:val="00A02B6D"/>
    <w:rsid w:val="00A03289"/>
    <w:rsid w:val="00A062D0"/>
    <w:rsid w:val="00A07B24"/>
    <w:rsid w:val="00A07E01"/>
    <w:rsid w:val="00A14DFF"/>
    <w:rsid w:val="00A16026"/>
    <w:rsid w:val="00A16663"/>
    <w:rsid w:val="00A201F6"/>
    <w:rsid w:val="00A20381"/>
    <w:rsid w:val="00A2064C"/>
    <w:rsid w:val="00A23211"/>
    <w:rsid w:val="00A263CD"/>
    <w:rsid w:val="00A268E6"/>
    <w:rsid w:val="00A27F04"/>
    <w:rsid w:val="00A27F57"/>
    <w:rsid w:val="00A30C4D"/>
    <w:rsid w:val="00A345F3"/>
    <w:rsid w:val="00A347E7"/>
    <w:rsid w:val="00A36179"/>
    <w:rsid w:val="00A36A28"/>
    <w:rsid w:val="00A36BF7"/>
    <w:rsid w:val="00A37321"/>
    <w:rsid w:val="00A4116F"/>
    <w:rsid w:val="00A43576"/>
    <w:rsid w:val="00A50551"/>
    <w:rsid w:val="00A50893"/>
    <w:rsid w:val="00A5122C"/>
    <w:rsid w:val="00A54355"/>
    <w:rsid w:val="00A57E37"/>
    <w:rsid w:val="00A60BDD"/>
    <w:rsid w:val="00A642B4"/>
    <w:rsid w:val="00A6466D"/>
    <w:rsid w:val="00A656CA"/>
    <w:rsid w:val="00A65878"/>
    <w:rsid w:val="00A664EA"/>
    <w:rsid w:val="00A67EC0"/>
    <w:rsid w:val="00A715E5"/>
    <w:rsid w:val="00A7163A"/>
    <w:rsid w:val="00A71D3D"/>
    <w:rsid w:val="00A72DE3"/>
    <w:rsid w:val="00A7388A"/>
    <w:rsid w:val="00A81C32"/>
    <w:rsid w:val="00A875DD"/>
    <w:rsid w:val="00A903A4"/>
    <w:rsid w:val="00A947CD"/>
    <w:rsid w:val="00A96202"/>
    <w:rsid w:val="00A97DD0"/>
    <w:rsid w:val="00AA005D"/>
    <w:rsid w:val="00AA047E"/>
    <w:rsid w:val="00AA0938"/>
    <w:rsid w:val="00AA1E29"/>
    <w:rsid w:val="00AA2DBF"/>
    <w:rsid w:val="00AA616E"/>
    <w:rsid w:val="00AA7DFE"/>
    <w:rsid w:val="00AB1370"/>
    <w:rsid w:val="00AB1FD1"/>
    <w:rsid w:val="00AB385E"/>
    <w:rsid w:val="00AB4444"/>
    <w:rsid w:val="00AB4788"/>
    <w:rsid w:val="00AB52B6"/>
    <w:rsid w:val="00AC024D"/>
    <w:rsid w:val="00AC05D4"/>
    <w:rsid w:val="00AC1212"/>
    <w:rsid w:val="00AC3A4B"/>
    <w:rsid w:val="00AC4173"/>
    <w:rsid w:val="00AC431A"/>
    <w:rsid w:val="00AC4BA9"/>
    <w:rsid w:val="00AC638B"/>
    <w:rsid w:val="00AC7174"/>
    <w:rsid w:val="00AD08CE"/>
    <w:rsid w:val="00AD18BC"/>
    <w:rsid w:val="00AD3043"/>
    <w:rsid w:val="00AD310B"/>
    <w:rsid w:val="00AD3842"/>
    <w:rsid w:val="00AD3EC0"/>
    <w:rsid w:val="00AD3F99"/>
    <w:rsid w:val="00AD40C9"/>
    <w:rsid w:val="00AD55AA"/>
    <w:rsid w:val="00AD6AC2"/>
    <w:rsid w:val="00AD7F59"/>
    <w:rsid w:val="00AE1E7B"/>
    <w:rsid w:val="00AE2ADB"/>
    <w:rsid w:val="00AE3C44"/>
    <w:rsid w:val="00AE3CAD"/>
    <w:rsid w:val="00AE3DB9"/>
    <w:rsid w:val="00AE5A36"/>
    <w:rsid w:val="00AE5E4F"/>
    <w:rsid w:val="00AE6577"/>
    <w:rsid w:val="00AF290A"/>
    <w:rsid w:val="00AF2A8F"/>
    <w:rsid w:val="00AF3303"/>
    <w:rsid w:val="00AF451D"/>
    <w:rsid w:val="00AF5099"/>
    <w:rsid w:val="00AF548B"/>
    <w:rsid w:val="00AF5D1E"/>
    <w:rsid w:val="00AF73C8"/>
    <w:rsid w:val="00B00255"/>
    <w:rsid w:val="00B02D98"/>
    <w:rsid w:val="00B060CE"/>
    <w:rsid w:val="00B068B0"/>
    <w:rsid w:val="00B10323"/>
    <w:rsid w:val="00B10C37"/>
    <w:rsid w:val="00B11048"/>
    <w:rsid w:val="00B1119A"/>
    <w:rsid w:val="00B11FC0"/>
    <w:rsid w:val="00B1205A"/>
    <w:rsid w:val="00B135BC"/>
    <w:rsid w:val="00B13893"/>
    <w:rsid w:val="00B14534"/>
    <w:rsid w:val="00B14A76"/>
    <w:rsid w:val="00B15EF5"/>
    <w:rsid w:val="00B15FF8"/>
    <w:rsid w:val="00B16226"/>
    <w:rsid w:val="00B2061B"/>
    <w:rsid w:val="00B23F19"/>
    <w:rsid w:val="00B24DE9"/>
    <w:rsid w:val="00B26595"/>
    <w:rsid w:val="00B26C7B"/>
    <w:rsid w:val="00B275FE"/>
    <w:rsid w:val="00B319E1"/>
    <w:rsid w:val="00B35E1A"/>
    <w:rsid w:val="00B42EA4"/>
    <w:rsid w:val="00B444E0"/>
    <w:rsid w:val="00B45CDB"/>
    <w:rsid w:val="00B470E8"/>
    <w:rsid w:val="00B51361"/>
    <w:rsid w:val="00B521A5"/>
    <w:rsid w:val="00B523CB"/>
    <w:rsid w:val="00B5259C"/>
    <w:rsid w:val="00B52F49"/>
    <w:rsid w:val="00B53029"/>
    <w:rsid w:val="00B533AF"/>
    <w:rsid w:val="00B60A79"/>
    <w:rsid w:val="00B61BF1"/>
    <w:rsid w:val="00B61EDC"/>
    <w:rsid w:val="00B629D1"/>
    <w:rsid w:val="00B62B63"/>
    <w:rsid w:val="00B631F9"/>
    <w:rsid w:val="00B63936"/>
    <w:rsid w:val="00B64587"/>
    <w:rsid w:val="00B64BC8"/>
    <w:rsid w:val="00B64E74"/>
    <w:rsid w:val="00B671FE"/>
    <w:rsid w:val="00B672B5"/>
    <w:rsid w:val="00B67A08"/>
    <w:rsid w:val="00B67F79"/>
    <w:rsid w:val="00B704DC"/>
    <w:rsid w:val="00B7073F"/>
    <w:rsid w:val="00B70963"/>
    <w:rsid w:val="00B733C3"/>
    <w:rsid w:val="00B73B87"/>
    <w:rsid w:val="00B7460A"/>
    <w:rsid w:val="00B755A1"/>
    <w:rsid w:val="00B77D59"/>
    <w:rsid w:val="00B81BD8"/>
    <w:rsid w:val="00B835B6"/>
    <w:rsid w:val="00B8398F"/>
    <w:rsid w:val="00B85CE5"/>
    <w:rsid w:val="00B85EA5"/>
    <w:rsid w:val="00B85F01"/>
    <w:rsid w:val="00B86871"/>
    <w:rsid w:val="00B87046"/>
    <w:rsid w:val="00B91AE8"/>
    <w:rsid w:val="00B92AC1"/>
    <w:rsid w:val="00B93154"/>
    <w:rsid w:val="00B95AD0"/>
    <w:rsid w:val="00B96704"/>
    <w:rsid w:val="00B967E4"/>
    <w:rsid w:val="00B96CB3"/>
    <w:rsid w:val="00BA0E68"/>
    <w:rsid w:val="00BA1738"/>
    <w:rsid w:val="00BA18B5"/>
    <w:rsid w:val="00BA2001"/>
    <w:rsid w:val="00BA3E53"/>
    <w:rsid w:val="00BA4A23"/>
    <w:rsid w:val="00BA6030"/>
    <w:rsid w:val="00BB143A"/>
    <w:rsid w:val="00BB1FB9"/>
    <w:rsid w:val="00BB1FEA"/>
    <w:rsid w:val="00BB339F"/>
    <w:rsid w:val="00BB3C40"/>
    <w:rsid w:val="00BB4F14"/>
    <w:rsid w:val="00BC0171"/>
    <w:rsid w:val="00BC1E17"/>
    <w:rsid w:val="00BC25FE"/>
    <w:rsid w:val="00BC5838"/>
    <w:rsid w:val="00BC5D7D"/>
    <w:rsid w:val="00BC5F54"/>
    <w:rsid w:val="00BD0BBC"/>
    <w:rsid w:val="00BD1BAA"/>
    <w:rsid w:val="00BD1F06"/>
    <w:rsid w:val="00BD2CF6"/>
    <w:rsid w:val="00BD2F2C"/>
    <w:rsid w:val="00BD3F91"/>
    <w:rsid w:val="00BD56CE"/>
    <w:rsid w:val="00BD5DED"/>
    <w:rsid w:val="00BE06E9"/>
    <w:rsid w:val="00BE1DAE"/>
    <w:rsid w:val="00BE2DE9"/>
    <w:rsid w:val="00BE355C"/>
    <w:rsid w:val="00BE424F"/>
    <w:rsid w:val="00BE4A27"/>
    <w:rsid w:val="00BE5E13"/>
    <w:rsid w:val="00BE5E63"/>
    <w:rsid w:val="00BE6AD2"/>
    <w:rsid w:val="00BE6D3B"/>
    <w:rsid w:val="00BF16AD"/>
    <w:rsid w:val="00BF37CB"/>
    <w:rsid w:val="00BF4BDF"/>
    <w:rsid w:val="00BF6FE1"/>
    <w:rsid w:val="00C00E1F"/>
    <w:rsid w:val="00C0117F"/>
    <w:rsid w:val="00C02322"/>
    <w:rsid w:val="00C033FB"/>
    <w:rsid w:val="00C04F02"/>
    <w:rsid w:val="00C0583C"/>
    <w:rsid w:val="00C064D7"/>
    <w:rsid w:val="00C06C2C"/>
    <w:rsid w:val="00C10D40"/>
    <w:rsid w:val="00C117BF"/>
    <w:rsid w:val="00C1180E"/>
    <w:rsid w:val="00C122D5"/>
    <w:rsid w:val="00C12EC8"/>
    <w:rsid w:val="00C1332C"/>
    <w:rsid w:val="00C15111"/>
    <w:rsid w:val="00C17A10"/>
    <w:rsid w:val="00C17A8E"/>
    <w:rsid w:val="00C17CE2"/>
    <w:rsid w:val="00C17E5E"/>
    <w:rsid w:val="00C207DF"/>
    <w:rsid w:val="00C24846"/>
    <w:rsid w:val="00C24E42"/>
    <w:rsid w:val="00C25000"/>
    <w:rsid w:val="00C2558B"/>
    <w:rsid w:val="00C257D5"/>
    <w:rsid w:val="00C27644"/>
    <w:rsid w:val="00C27AD1"/>
    <w:rsid w:val="00C30093"/>
    <w:rsid w:val="00C305A4"/>
    <w:rsid w:val="00C311A7"/>
    <w:rsid w:val="00C3140B"/>
    <w:rsid w:val="00C31FB7"/>
    <w:rsid w:val="00C326C4"/>
    <w:rsid w:val="00C33192"/>
    <w:rsid w:val="00C370FF"/>
    <w:rsid w:val="00C37E81"/>
    <w:rsid w:val="00C426A3"/>
    <w:rsid w:val="00C43AE6"/>
    <w:rsid w:val="00C442FA"/>
    <w:rsid w:val="00C44C1C"/>
    <w:rsid w:val="00C45D67"/>
    <w:rsid w:val="00C46B0A"/>
    <w:rsid w:val="00C50344"/>
    <w:rsid w:val="00C50BDD"/>
    <w:rsid w:val="00C5249D"/>
    <w:rsid w:val="00C5265D"/>
    <w:rsid w:val="00C5491C"/>
    <w:rsid w:val="00C54EB1"/>
    <w:rsid w:val="00C554C6"/>
    <w:rsid w:val="00C56FE5"/>
    <w:rsid w:val="00C57BC3"/>
    <w:rsid w:val="00C62179"/>
    <w:rsid w:val="00C62E2C"/>
    <w:rsid w:val="00C63A68"/>
    <w:rsid w:val="00C651B7"/>
    <w:rsid w:val="00C71D10"/>
    <w:rsid w:val="00C71EB1"/>
    <w:rsid w:val="00C72DB3"/>
    <w:rsid w:val="00C740D4"/>
    <w:rsid w:val="00C755F5"/>
    <w:rsid w:val="00C8019D"/>
    <w:rsid w:val="00C80953"/>
    <w:rsid w:val="00C82698"/>
    <w:rsid w:val="00C8445E"/>
    <w:rsid w:val="00C85BC5"/>
    <w:rsid w:val="00C86CD4"/>
    <w:rsid w:val="00C90EB5"/>
    <w:rsid w:val="00C90F59"/>
    <w:rsid w:val="00C96643"/>
    <w:rsid w:val="00C9710C"/>
    <w:rsid w:val="00C97191"/>
    <w:rsid w:val="00C97578"/>
    <w:rsid w:val="00C97BB9"/>
    <w:rsid w:val="00C97E01"/>
    <w:rsid w:val="00CA251D"/>
    <w:rsid w:val="00CA2B28"/>
    <w:rsid w:val="00CA2CCF"/>
    <w:rsid w:val="00CA31D3"/>
    <w:rsid w:val="00CA3986"/>
    <w:rsid w:val="00CA4CA4"/>
    <w:rsid w:val="00CA4DA8"/>
    <w:rsid w:val="00CA58F0"/>
    <w:rsid w:val="00CA5CBA"/>
    <w:rsid w:val="00CA5E87"/>
    <w:rsid w:val="00CA6229"/>
    <w:rsid w:val="00CB0062"/>
    <w:rsid w:val="00CB0138"/>
    <w:rsid w:val="00CB1A6A"/>
    <w:rsid w:val="00CB3550"/>
    <w:rsid w:val="00CB3B3C"/>
    <w:rsid w:val="00CB3D0C"/>
    <w:rsid w:val="00CB4803"/>
    <w:rsid w:val="00CB4CE9"/>
    <w:rsid w:val="00CC1100"/>
    <w:rsid w:val="00CC29DB"/>
    <w:rsid w:val="00CC2D8E"/>
    <w:rsid w:val="00CC4699"/>
    <w:rsid w:val="00CC5B78"/>
    <w:rsid w:val="00CC7D4D"/>
    <w:rsid w:val="00CD00BD"/>
    <w:rsid w:val="00CD01CB"/>
    <w:rsid w:val="00CD35D0"/>
    <w:rsid w:val="00CD4ACE"/>
    <w:rsid w:val="00CD50D6"/>
    <w:rsid w:val="00CD6A49"/>
    <w:rsid w:val="00CD6EF0"/>
    <w:rsid w:val="00CD7EA8"/>
    <w:rsid w:val="00CE0BC8"/>
    <w:rsid w:val="00CE2DD4"/>
    <w:rsid w:val="00CE499B"/>
    <w:rsid w:val="00CE52B7"/>
    <w:rsid w:val="00CE5B4D"/>
    <w:rsid w:val="00CE7917"/>
    <w:rsid w:val="00CE7E3A"/>
    <w:rsid w:val="00CF1677"/>
    <w:rsid w:val="00CF196A"/>
    <w:rsid w:val="00CF266D"/>
    <w:rsid w:val="00CF3CA3"/>
    <w:rsid w:val="00CF3ED4"/>
    <w:rsid w:val="00CF6C6D"/>
    <w:rsid w:val="00D0055D"/>
    <w:rsid w:val="00D01883"/>
    <w:rsid w:val="00D01A1B"/>
    <w:rsid w:val="00D023CA"/>
    <w:rsid w:val="00D02986"/>
    <w:rsid w:val="00D0417A"/>
    <w:rsid w:val="00D04580"/>
    <w:rsid w:val="00D058C3"/>
    <w:rsid w:val="00D05F78"/>
    <w:rsid w:val="00D06B58"/>
    <w:rsid w:val="00D074C1"/>
    <w:rsid w:val="00D13364"/>
    <w:rsid w:val="00D155BD"/>
    <w:rsid w:val="00D15E87"/>
    <w:rsid w:val="00D16C61"/>
    <w:rsid w:val="00D17062"/>
    <w:rsid w:val="00D22218"/>
    <w:rsid w:val="00D22C52"/>
    <w:rsid w:val="00D23A98"/>
    <w:rsid w:val="00D23BA7"/>
    <w:rsid w:val="00D2481D"/>
    <w:rsid w:val="00D25863"/>
    <w:rsid w:val="00D31054"/>
    <w:rsid w:val="00D32A60"/>
    <w:rsid w:val="00D32C85"/>
    <w:rsid w:val="00D35B1C"/>
    <w:rsid w:val="00D3605B"/>
    <w:rsid w:val="00D36A56"/>
    <w:rsid w:val="00D37390"/>
    <w:rsid w:val="00D37446"/>
    <w:rsid w:val="00D4066B"/>
    <w:rsid w:val="00D44DB4"/>
    <w:rsid w:val="00D45CD1"/>
    <w:rsid w:val="00D47954"/>
    <w:rsid w:val="00D52E27"/>
    <w:rsid w:val="00D533B2"/>
    <w:rsid w:val="00D53557"/>
    <w:rsid w:val="00D5355F"/>
    <w:rsid w:val="00D536BE"/>
    <w:rsid w:val="00D5371C"/>
    <w:rsid w:val="00D55E17"/>
    <w:rsid w:val="00D62577"/>
    <w:rsid w:val="00D6332A"/>
    <w:rsid w:val="00D6464A"/>
    <w:rsid w:val="00D65A11"/>
    <w:rsid w:val="00D66104"/>
    <w:rsid w:val="00D66EE0"/>
    <w:rsid w:val="00D674CB"/>
    <w:rsid w:val="00D67ADA"/>
    <w:rsid w:val="00D70608"/>
    <w:rsid w:val="00D70860"/>
    <w:rsid w:val="00D71CEC"/>
    <w:rsid w:val="00D81B4F"/>
    <w:rsid w:val="00D824EC"/>
    <w:rsid w:val="00D835D7"/>
    <w:rsid w:val="00D83869"/>
    <w:rsid w:val="00D8491C"/>
    <w:rsid w:val="00D86366"/>
    <w:rsid w:val="00D919AD"/>
    <w:rsid w:val="00D9239B"/>
    <w:rsid w:val="00D92ACD"/>
    <w:rsid w:val="00D9548E"/>
    <w:rsid w:val="00D9696E"/>
    <w:rsid w:val="00DA1EF6"/>
    <w:rsid w:val="00DA2295"/>
    <w:rsid w:val="00DA3561"/>
    <w:rsid w:val="00DA392F"/>
    <w:rsid w:val="00DA5970"/>
    <w:rsid w:val="00DA610C"/>
    <w:rsid w:val="00DB1423"/>
    <w:rsid w:val="00DB1552"/>
    <w:rsid w:val="00DB26F0"/>
    <w:rsid w:val="00DB2C5C"/>
    <w:rsid w:val="00DB423B"/>
    <w:rsid w:val="00DB5FEA"/>
    <w:rsid w:val="00DB6A18"/>
    <w:rsid w:val="00DC0601"/>
    <w:rsid w:val="00DC0BFD"/>
    <w:rsid w:val="00DC1109"/>
    <w:rsid w:val="00DC23BF"/>
    <w:rsid w:val="00DC2443"/>
    <w:rsid w:val="00DC3314"/>
    <w:rsid w:val="00DC3B1D"/>
    <w:rsid w:val="00DC6917"/>
    <w:rsid w:val="00DD098C"/>
    <w:rsid w:val="00DD0C84"/>
    <w:rsid w:val="00DD2090"/>
    <w:rsid w:val="00DD237E"/>
    <w:rsid w:val="00DD4B72"/>
    <w:rsid w:val="00DD784A"/>
    <w:rsid w:val="00DD7CED"/>
    <w:rsid w:val="00DE00C0"/>
    <w:rsid w:val="00DE52CD"/>
    <w:rsid w:val="00DE52D2"/>
    <w:rsid w:val="00DE5480"/>
    <w:rsid w:val="00DE5967"/>
    <w:rsid w:val="00DE634E"/>
    <w:rsid w:val="00DF0278"/>
    <w:rsid w:val="00DF1DCF"/>
    <w:rsid w:val="00DF265B"/>
    <w:rsid w:val="00DF449E"/>
    <w:rsid w:val="00DF5202"/>
    <w:rsid w:val="00DF58F2"/>
    <w:rsid w:val="00DF5F08"/>
    <w:rsid w:val="00DF6E3B"/>
    <w:rsid w:val="00DF7679"/>
    <w:rsid w:val="00E0007E"/>
    <w:rsid w:val="00E00C52"/>
    <w:rsid w:val="00E01EBA"/>
    <w:rsid w:val="00E02107"/>
    <w:rsid w:val="00E027AC"/>
    <w:rsid w:val="00E03844"/>
    <w:rsid w:val="00E04513"/>
    <w:rsid w:val="00E150AC"/>
    <w:rsid w:val="00E16512"/>
    <w:rsid w:val="00E17C94"/>
    <w:rsid w:val="00E2265F"/>
    <w:rsid w:val="00E23744"/>
    <w:rsid w:val="00E23747"/>
    <w:rsid w:val="00E24FB4"/>
    <w:rsid w:val="00E257CA"/>
    <w:rsid w:val="00E259A1"/>
    <w:rsid w:val="00E25E8A"/>
    <w:rsid w:val="00E267C0"/>
    <w:rsid w:val="00E26911"/>
    <w:rsid w:val="00E27213"/>
    <w:rsid w:val="00E2788A"/>
    <w:rsid w:val="00E27EA9"/>
    <w:rsid w:val="00E30C67"/>
    <w:rsid w:val="00E32986"/>
    <w:rsid w:val="00E33E24"/>
    <w:rsid w:val="00E352B1"/>
    <w:rsid w:val="00E356A0"/>
    <w:rsid w:val="00E364DC"/>
    <w:rsid w:val="00E40542"/>
    <w:rsid w:val="00E4148C"/>
    <w:rsid w:val="00E42A29"/>
    <w:rsid w:val="00E440A7"/>
    <w:rsid w:val="00E457AB"/>
    <w:rsid w:val="00E4737D"/>
    <w:rsid w:val="00E504BB"/>
    <w:rsid w:val="00E53A15"/>
    <w:rsid w:val="00E56176"/>
    <w:rsid w:val="00E56FC8"/>
    <w:rsid w:val="00E61BC1"/>
    <w:rsid w:val="00E61FA1"/>
    <w:rsid w:val="00E62790"/>
    <w:rsid w:val="00E6405E"/>
    <w:rsid w:val="00E6494D"/>
    <w:rsid w:val="00E656CD"/>
    <w:rsid w:val="00E67145"/>
    <w:rsid w:val="00E6737B"/>
    <w:rsid w:val="00E7220A"/>
    <w:rsid w:val="00E741A4"/>
    <w:rsid w:val="00E75A7B"/>
    <w:rsid w:val="00E76F22"/>
    <w:rsid w:val="00E8070C"/>
    <w:rsid w:val="00E8332B"/>
    <w:rsid w:val="00E8392F"/>
    <w:rsid w:val="00E844FA"/>
    <w:rsid w:val="00E845B5"/>
    <w:rsid w:val="00E871D4"/>
    <w:rsid w:val="00E87C6F"/>
    <w:rsid w:val="00E90B1D"/>
    <w:rsid w:val="00E91483"/>
    <w:rsid w:val="00E938D8"/>
    <w:rsid w:val="00E93C6E"/>
    <w:rsid w:val="00E94132"/>
    <w:rsid w:val="00E94A34"/>
    <w:rsid w:val="00E95416"/>
    <w:rsid w:val="00E97A6C"/>
    <w:rsid w:val="00EA008C"/>
    <w:rsid w:val="00EA119E"/>
    <w:rsid w:val="00EA30CE"/>
    <w:rsid w:val="00EA417C"/>
    <w:rsid w:val="00EA5712"/>
    <w:rsid w:val="00EA6EAA"/>
    <w:rsid w:val="00EB054E"/>
    <w:rsid w:val="00EB162C"/>
    <w:rsid w:val="00EB213F"/>
    <w:rsid w:val="00EB571A"/>
    <w:rsid w:val="00EB599B"/>
    <w:rsid w:val="00EB6BAB"/>
    <w:rsid w:val="00EC1430"/>
    <w:rsid w:val="00EC3BC3"/>
    <w:rsid w:val="00EC3D37"/>
    <w:rsid w:val="00EC3E38"/>
    <w:rsid w:val="00EC4C08"/>
    <w:rsid w:val="00EC6F66"/>
    <w:rsid w:val="00ED13EE"/>
    <w:rsid w:val="00ED4498"/>
    <w:rsid w:val="00ED593A"/>
    <w:rsid w:val="00ED5F80"/>
    <w:rsid w:val="00ED735D"/>
    <w:rsid w:val="00EE6757"/>
    <w:rsid w:val="00EE6920"/>
    <w:rsid w:val="00EE7E84"/>
    <w:rsid w:val="00EE7EFA"/>
    <w:rsid w:val="00EF0E5F"/>
    <w:rsid w:val="00EF3413"/>
    <w:rsid w:val="00EF35E0"/>
    <w:rsid w:val="00EF3BE5"/>
    <w:rsid w:val="00EF3FEE"/>
    <w:rsid w:val="00EF4640"/>
    <w:rsid w:val="00EF48A9"/>
    <w:rsid w:val="00EF4B08"/>
    <w:rsid w:val="00EF51CE"/>
    <w:rsid w:val="00EF550E"/>
    <w:rsid w:val="00EF60BB"/>
    <w:rsid w:val="00EF7615"/>
    <w:rsid w:val="00F04162"/>
    <w:rsid w:val="00F042AA"/>
    <w:rsid w:val="00F047D2"/>
    <w:rsid w:val="00F057DD"/>
    <w:rsid w:val="00F06247"/>
    <w:rsid w:val="00F06746"/>
    <w:rsid w:val="00F0676B"/>
    <w:rsid w:val="00F07F5A"/>
    <w:rsid w:val="00F10458"/>
    <w:rsid w:val="00F10888"/>
    <w:rsid w:val="00F110EB"/>
    <w:rsid w:val="00F114C9"/>
    <w:rsid w:val="00F12D50"/>
    <w:rsid w:val="00F12DE0"/>
    <w:rsid w:val="00F12EF9"/>
    <w:rsid w:val="00F1403B"/>
    <w:rsid w:val="00F1542F"/>
    <w:rsid w:val="00F15D74"/>
    <w:rsid w:val="00F20240"/>
    <w:rsid w:val="00F2247F"/>
    <w:rsid w:val="00F27621"/>
    <w:rsid w:val="00F30BB3"/>
    <w:rsid w:val="00F30D74"/>
    <w:rsid w:val="00F31895"/>
    <w:rsid w:val="00F31EBD"/>
    <w:rsid w:val="00F3327F"/>
    <w:rsid w:val="00F332AE"/>
    <w:rsid w:val="00F3516B"/>
    <w:rsid w:val="00F41E6A"/>
    <w:rsid w:val="00F42B4B"/>
    <w:rsid w:val="00F430F9"/>
    <w:rsid w:val="00F4318C"/>
    <w:rsid w:val="00F44AD7"/>
    <w:rsid w:val="00F456ED"/>
    <w:rsid w:val="00F4771B"/>
    <w:rsid w:val="00F4773D"/>
    <w:rsid w:val="00F47D57"/>
    <w:rsid w:val="00F503FF"/>
    <w:rsid w:val="00F506B1"/>
    <w:rsid w:val="00F5156D"/>
    <w:rsid w:val="00F518FC"/>
    <w:rsid w:val="00F53DB8"/>
    <w:rsid w:val="00F559DD"/>
    <w:rsid w:val="00F601AA"/>
    <w:rsid w:val="00F609D2"/>
    <w:rsid w:val="00F6184D"/>
    <w:rsid w:val="00F65042"/>
    <w:rsid w:val="00F66016"/>
    <w:rsid w:val="00F66205"/>
    <w:rsid w:val="00F720CF"/>
    <w:rsid w:val="00F721A1"/>
    <w:rsid w:val="00F72F2E"/>
    <w:rsid w:val="00F76D8D"/>
    <w:rsid w:val="00F77293"/>
    <w:rsid w:val="00F778FD"/>
    <w:rsid w:val="00F814EA"/>
    <w:rsid w:val="00F84ACD"/>
    <w:rsid w:val="00F84B24"/>
    <w:rsid w:val="00F85877"/>
    <w:rsid w:val="00F86A91"/>
    <w:rsid w:val="00F90A37"/>
    <w:rsid w:val="00F92822"/>
    <w:rsid w:val="00F93D07"/>
    <w:rsid w:val="00F950EC"/>
    <w:rsid w:val="00F95AAF"/>
    <w:rsid w:val="00F95FF3"/>
    <w:rsid w:val="00F973AD"/>
    <w:rsid w:val="00F97E31"/>
    <w:rsid w:val="00FA4C48"/>
    <w:rsid w:val="00FA5F94"/>
    <w:rsid w:val="00FA7D45"/>
    <w:rsid w:val="00FB0478"/>
    <w:rsid w:val="00FB06F7"/>
    <w:rsid w:val="00FB0BC7"/>
    <w:rsid w:val="00FB171D"/>
    <w:rsid w:val="00FB21B5"/>
    <w:rsid w:val="00FB4745"/>
    <w:rsid w:val="00FB66DF"/>
    <w:rsid w:val="00FB6E7B"/>
    <w:rsid w:val="00FC0407"/>
    <w:rsid w:val="00FC3AE1"/>
    <w:rsid w:val="00FC496F"/>
    <w:rsid w:val="00FC4C5F"/>
    <w:rsid w:val="00FC4EBB"/>
    <w:rsid w:val="00FD1357"/>
    <w:rsid w:val="00FD6E0A"/>
    <w:rsid w:val="00FE1C50"/>
    <w:rsid w:val="00FE1E43"/>
    <w:rsid w:val="00FE271D"/>
    <w:rsid w:val="00FF09D9"/>
    <w:rsid w:val="00FF4E50"/>
    <w:rsid w:val="00FF6337"/>
    <w:rsid w:val="00FF7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nhideWhenUsed="0" w:qFormat="1"/>
    <w:lsdException w:name="Emphasis" w:locked="1" w:semiHidden="0" w:uiPriority="0" w:unhideWhenUsed="0" w:qFormat="1"/>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70"/>
    <w:pPr>
      <w:spacing w:after="200" w:line="276" w:lineRule="auto"/>
    </w:pPr>
    <w:rPr>
      <w:rFonts w:cs="Times New Roman"/>
      <w:lang w:eastAsia="en-US"/>
    </w:rPr>
  </w:style>
  <w:style w:type="paragraph" w:styleId="1">
    <w:name w:val="heading 1"/>
    <w:basedOn w:val="a"/>
    <w:next w:val="a"/>
    <w:link w:val="10"/>
    <w:uiPriority w:val="99"/>
    <w:qFormat/>
    <w:rsid w:val="00AA2D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DBF"/>
    <w:rPr>
      <w:rFonts w:ascii="Cambria" w:hAnsi="Cambria" w:cs="Times New Roman"/>
      <w:b/>
      <w:bCs/>
      <w:kern w:val="32"/>
      <w:sz w:val="32"/>
      <w:szCs w:val="32"/>
      <w:lang w:eastAsia="en-US"/>
    </w:rPr>
  </w:style>
  <w:style w:type="paragraph" w:styleId="a3">
    <w:name w:val="header"/>
    <w:basedOn w:val="a"/>
    <w:link w:val="a4"/>
    <w:uiPriority w:val="99"/>
    <w:rsid w:val="009F6BF4"/>
    <w:pPr>
      <w:tabs>
        <w:tab w:val="center" w:pos="4677"/>
        <w:tab w:val="right" w:pos="9355"/>
      </w:tabs>
      <w:spacing w:after="0" w:line="240" w:lineRule="auto"/>
    </w:pPr>
    <w:rPr>
      <w:lang w:eastAsia="ru-RU"/>
    </w:rPr>
  </w:style>
  <w:style w:type="character" w:customStyle="1" w:styleId="a4">
    <w:name w:val="Верхний колонтитул Знак"/>
    <w:basedOn w:val="a0"/>
    <w:link w:val="a3"/>
    <w:uiPriority w:val="99"/>
    <w:locked/>
    <w:rsid w:val="009F6BF4"/>
    <w:rPr>
      <w:rFonts w:eastAsia="Times New Roman" w:cs="Times New Roman"/>
      <w:sz w:val="22"/>
    </w:rPr>
  </w:style>
  <w:style w:type="paragraph" w:customStyle="1" w:styleId="ConsNormal">
    <w:name w:val="ConsNormal"/>
    <w:uiPriority w:val="99"/>
    <w:rsid w:val="009F6BF4"/>
    <w:pPr>
      <w:ind w:firstLine="720"/>
    </w:pPr>
    <w:rPr>
      <w:rFonts w:ascii="Consultant" w:hAnsi="Consultant" w:cs="Times New Roman"/>
      <w:sz w:val="24"/>
      <w:szCs w:val="20"/>
    </w:rPr>
  </w:style>
  <w:style w:type="paragraph" w:styleId="2">
    <w:name w:val="Body Text 2"/>
    <w:basedOn w:val="a"/>
    <w:link w:val="20"/>
    <w:uiPriority w:val="99"/>
    <w:rsid w:val="009F6BF4"/>
    <w:pPr>
      <w:spacing w:after="0" w:line="240" w:lineRule="auto"/>
    </w:pPr>
    <w:rPr>
      <w:rFonts w:ascii="Times New Roman" w:hAnsi="Times New Roman"/>
      <w:b/>
      <w:sz w:val="26"/>
      <w:szCs w:val="20"/>
      <w:lang w:eastAsia="ru-RU"/>
    </w:rPr>
  </w:style>
  <w:style w:type="character" w:customStyle="1" w:styleId="20">
    <w:name w:val="Основной текст 2 Знак"/>
    <w:basedOn w:val="a0"/>
    <w:link w:val="2"/>
    <w:uiPriority w:val="99"/>
    <w:locked/>
    <w:rsid w:val="009F6BF4"/>
    <w:rPr>
      <w:rFonts w:ascii="Times New Roman" w:hAnsi="Times New Roman" w:cs="Times New Roman"/>
      <w:b/>
      <w:sz w:val="20"/>
      <w:lang w:eastAsia="ru-RU"/>
    </w:rPr>
  </w:style>
  <w:style w:type="paragraph" w:styleId="a5">
    <w:name w:val="Title"/>
    <w:basedOn w:val="a"/>
    <w:link w:val="a6"/>
    <w:uiPriority w:val="99"/>
    <w:qFormat/>
    <w:rsid w:val="009F6BF4"/>
    <w:pPr>
      <w:spacing w:after="0" w:line="240" w:lineRule="auto"/>
      <w:jc w:val="center"/>
    </w:pPr>
    <w:rPr>
      <w:rFonts w:ascii="Times New Roman" w:hAnsi="Times New Roman"/>
      <w:b/>
      <w:sz w:val="30"/>
      <w:szCs w:val="20"/>
      <w:lang w:eastAsia="ru-RU"/>
    </w:rPr>
  </w:style>
  <w:style w:type="character" w:customStyle="1" w:styleId="a6">
    <w:name w:val="Название Знак"/>
    <w:basedOn w:val="a0"/>
    <w:link w:val="a5"/>
    <w:uiPriority w:val="99"/>
    <w:locked/>
    <w:rsid w:val="009F6BF4"/>
    <w:rPr>
      <w:rFonts w:ascii="Times New Roman" w:hAnsi="Times New Roman" w:cs="Times New Roman"/>
      <w:b/>
      <w:sz w:val="20"/>
      <w:lang w:eastAsia="ru-RU"/>
    </w:rPr>
  </w:style>
  <w:style w:type="paragraph" w:customStyle="1" w:styleId="ConsPlusNormal">
    <w:name w:val="ConsPlusNormal"/>
    <w:link w:val="ConsPlusNormal0"/>
    <w:rsid w:val="009F6BF4"/>
    <w:pPr>
      <w:widowControl w:val="0"/>
      <w:autoSpaceDE w:val="0"/>
      <w:autoSpaceDN w:val="0"/>
      <w:adjustRightInd w:val="0"/>
      <w:ind w:firstLine="720"/>
    </w:pPr>
    <w:rPr>
      <w:rFonts w:ascii="Arial" w:hAnsi="Arial" w:cs="Times New Roman"/>
    </w:rPr>
  </w:style>
  <w:style w:type="character" w:customStyle="1" w:styleId="ConsPlusNormal0">
    <w:name w:val="ConsPlusNormal Знак"/>
    <w:link w:val="ConsPlusNormal"/>
    <w:locked/>
    <w:rsid w:val="009F6BF4"/>
    <w:rPr>
      <w:rFonts w:ascii="Arial" w:hAnsi="Arial"/>
      <w:sz w:val="22"/>
      <w:lang w:eastAsia="ru-RU"/>
    </w:rPr>
  </w:style>
  <w:style w:type="paragraph" w:customStyle="1" w:styleId="ConsPlusTitle">
    <w:name w:val="ConsPlusTitle"/>
    <w:uiPriority w:val="99"/>
    <w:rsid w:val="009F6BF4"/>
    <w:pPr>
      <w:autoSpaceDE w:val="0"/>
      <w:autoSpaceDN w:val="0"/>
      <w:adjustRightInd w:val="0"/>
    </w:pPr>
    <w:rPr>
      <w:rFonts w:ascii="Times New Roman" w:hAnsi="Times New Roman" w:cs="Times New Roman"/>
      <w:b/>
      <w:bCs/>
      <w:sz w:val="24"/>
      <w:szCs w:val="24"/>
    </w:rPr>
  </w:style>
  <w:style w:type="table" w:styleId="a7">
    <w:name w:val="Table Grid"/>
    <w:basedOn w:val="a1"/>
    <w:uiPriority w:val="99"/>
    <w:rsid w:val="009F6BF4"/>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9F6BF4"/>
    <w:rPr>
      <w:rFonts w:cs="Times New Roman"/>
    </w:rPr>
  </w:style>
  <w:style w:type="paragraph" w:styleId="a8">
    <w:name w:val="No Spacing"/>
    <w:uiPriority w:val="99"/>
    <w:qFormat/>
    <w:rsid w:val="009F6BF4"/>
    <w:rPr>
      <w:rFonts w:cs="Times New Roman"/>
    </w:rPr>
  </w:style>
  <w:style w:type="character" w:styleId="a9">
    <w:name w:val="Strong"/>
    <w:basedOn w:val="a0"/>
    <w:uiPriority w:val="99"/>
    <w:qFormat/>
    <w:rsid w:val="009F6BF4"/>
    <w:rPr>
      <w:rFonts w:cs="Times New Roman"/>
      <w:b/>
    </w:rPr>
  </w:style>
  <w:style w:type="paragraph" w:customStyle="1" w:styleId="ConsPlusCell">
    <w:name w:val="ConsPlusCell"/>
    <w:uiPriority w:val="99"/>
    <w:rsid w:val="009F6BF4"/>
    <w:pPr>
      <w:autoSpaceDE w:val="0"/>
      <w:autoSpaceDN w:val="0"/>
      <w:adjustRightInd w:val="0"/>
    </w:pPr>
    <w:rPr>
      <w:sz w:val="28"/>
      <w:szCs w:val="28"/>
      <w:lang w:eastAsia="en-US"/>
    </w:rPr>
  </w:style>
  <w:style w:type="paragraph" w:customStyle="1" w:styleId="21">
    <w:name w:val="Знак Знак2 Знак Знак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1">
    <w:name w:val="Абзац списка1"/>
    <w:basedOn w:val="a"/>
    <w:uiPriority w:val="99"/>
    <w:rsid w:val="009F6BF4"/>
    <w:pPr>
      <w:ind w:left="720"/>
    </w:pPr>
  </w:style>
  <w:style w:type="paragraph" w:customStyle="1" w:styleId="ConsPlusNonformat">
    <w:name w:val="ConsPlusNonformat"/>
    <w:uiPriority w:val="99"/>
    <w:rsid w:val="009F6BF4"/>
    <w:pPr>
      <w:widowControl w:val="0"/>
      <w:autoSpaceDE w:val="0"/>
      <w:autoSpaceDN w:val="0"/>
      <w:adjustRightInd w:val="0"/>
    </w:pPr>
    <w:rPr>
      <w:rFonts w:ascii="Courier New" w:hAnsi="Courier New" w:cs="Courier New"/>
      <w:sz w:val="20"/>
      <w:szCs w:val="20"/>
    </w:rPr>
  </w:style>
  <w:style w:type="paragraph" w:styleId="aa">
    <w:name w:val="Balloon Text"/>
    <w:basedOn w:val="a"/>
    <w:link w:val="ab"/>
    <w:uiPriority w:val="99"/>
    <w:rsid w:val="009F6BF4"/>
    <w:pPr>
      <w:spacing w:after="0" w:line="240" w:lineRule="auto"/>
    </w:pPr>
    <w:rPr>
      <w:rFonts w:ascii="Tahoma" w:hAnsi="Tahoma"/>
      <w:sz w:val="16"/>
      <w:szCs w:val="16"/>
      <w:lang w:eastAsia="ru-RU"/>
    </w:rPr>
  </w:style>
  <w:style w:type="character" w:customStyle="1" w:styleId="ab">
    <w:name w:val="Текст выноски Знак"/>
    <w:basedOn w:val="a0"/>
    <w:link w:val="aa"/>
    <w:uiPriority w:val="99"/>
    <w:locked/>
    <w:rsid w:val="009F6BF4"/>
    <w:rPr>
      <w:rFonts w:ascii="Tahoma" w:hAnsi="Tahoma" w:cs="Times New Roman"/>
      <w:sz w:val="16"/>
    </w:rPr>
  </w:style>
  <w:style w:type="paragraph" w:styleId="ac">
    <w:name w:val="footer"/>
    <w:basedOn w:val="a"/>
    <w:link w:val="ad"/>
    <w:uiPriority w:val="99"/>
    <w:rsid w:val="009F6BF4"/>
    <w:pPr>
      <w:tabs>
        <w:tab w:val="center" w:pos="4677"/>
        <w:tab w:val="right" w:pos="9355"/>
      </w:tabs>
    </w:pPr>
    <w:rPr>
      <w:lang w:eastAsia="ru-RU"/>
    </w:rPr>
  </w:style>
  <w:style w:type="character" w:customStyle="1" w:styleId="ad">
    <w:name w:val="Нижний колонтитул Знак"/>
    <w:basedOn w:val="a0"/>
    <w:link w:val="ac"/>
    <w:uiPriority w:val="99"/>
    <w:locked/>
    <w:rsid w:val="009F6BF4"/>
    <w:rPr>
      <w:rFonts w:eastAsia="Times New Roman" w:cs="Times New Roman"/>
      <w:sz w:val="22"/>
    </w:rPr>
  </w:style>
  <w:style w:type="paragraph" w:customStyle="1" w:styleId="22">
    <w:name w:val="Знак Знак2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2">
    <w:name w:val="Без интервала1"/>
    <w:uiPriority w:val="99"/>
    <w:rsid w:val="009F6BF4"/>
    <w:rPr>
      <w:lang w:eastAsia="en-US"/>
    </w:rPr>
  </w:style>
  <w:style w:type="paragraph" w:customStyle="1" w:styleId="western">
    <w:name w:val="western"/>
    <w:basedOn w:val="a"/>
    <w:uiPriority w:val="99"/>
    <w:rsid w:val="009F6B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rsid w:val="009F6BF4"/>
    <w:pPr>
      <w:spacing w:before="100" w:beforeAutospacing="1" w:after="100" w:afterAutospacing="1" w:line="240" w:lineRule="auto"/>
    </w:pPr>
    <w:rPr>
      <w:rFonts w:ascii="Times New Roman" w:hAnsi="Times New Roman"/>
      <w:sz w:val="24"/>
      <w:szCs w:val="24"/>
      <w:lang w:eastAsia="ru-RU"/>
    </w:rPr>
  </w:style>
  <w:style w:type="character" w:customStyle="1" w:styleId="s3">
    <w:name w:val="s3"/>
    <w:uiPriority w:val="99"/>
    <w:rsid w:val="009F6BF4"/>
  </w:style>
  <w:style w:type="character" w:customStyle="1" w:styleId="s4">
    <w:name w:val="s4"/>
    <w:uiPriority w:val="99"/>
    <w:rsid w:val="009F6BF4"/>
  </w:style>
  <w:style w:type="character" w:styleId="ae">
    <w:name w:val="Hyperlink"/>
    <w:basedOn w:val="a0"/>
    <w:uiPriority w:val="99"/>
    <w:semiHidden/>
    <w:rsid w:val="00C117BF"/>
    <w:rPr>
      <w:rFonts w:cs="Times New Roman"/>
      <w:color w:val="0000FF"/>
      <w:u w:val="single"/>
    </w:rPr>
  </w:style>
  <w:style w:type="character" w:styleId="af">
    <w:name w:val="FollowedHyperlink"/>
    <w:basedOn w:val="a0"/>
    <w:uiPriority w:val="99"/>
    <w:semiHidden/>
    <w:rsid w:val="00C117BF"/>
    <w:rPr>
      <w:rFonts w:cs="Times New Roman"/>
      <w:color w:val="800080"/>
      <w:u w:val="single"/>
    </w:rPr>
  </w:style>
  <w:style w:type="paragraph" w:customStyle="1" w:styleId="font5">
    <w:name w:val="font5"/>
    <w:basedOn w:val="a"/>
    <w:uiPriority w:val="99"/>
    <w:rsid w:val="00C117BF"/>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uiPriority w:val="99"/>
    <w:rsid w:val="00C117BF"/>
    <w:pP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xl65">
    <w:name w:val="xl65"/>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9">
    <w:name w:val="xl69"/>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1">
    <w:name w:val="xl71"/>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2">
    <w:name w:val="xl72"/>
    <w:basedOn w:val="a"/>
    <w:uiPriority w:val="99"/>
    <w:rsid w:val="00C117B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3">
    <w:name w:val="xl73"/>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5">
    <w:name w:val="xl75"/>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C117B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7">
    <w:name w:val="xl77"/>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8">
    <w:name w:val="xl78"/>
    <w:basedOn w:val="a"/>
    <w:uiPriority w:val="99"/>
    <w:rsid w:val="00C117BF"/>
    <w:pPr>
      <w:pBdr>
        <w:left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9">
    <w:name w:val="xl79"/>
    <w:basedOn w:val="a"/>
    <w:uiPriority w:val="99"/>
    <w:rsid w:val="00C117BF"/>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1">
    <w:name w:val="xl8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2">
    <w:name w:val="xl82"/>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3">
    <w:name w:val="xl83"/>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4">
    <w:name w:val="xl8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85">
    <w:name w:val="xl85"/>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6">
    <w:name w:val="xl86"/>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7">
    <w:name w:val="xl87"/>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8">
    <w:name w:val="xl88"/>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9">
    <w:name w:val="xl89"/>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0">
    <w:name w:val="xl9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1">
    <w:name w:val="xl9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2">
    <w:name w:val="xl92"/>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3">
    <w:name w:val="xl9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4">
    <w:name w:val="xl94"/>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5">
    <w:name w:val="xl95"/>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6">
    <w:name w:val="xl9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97">
    <w:name w:val="xl97"/>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lang w:eastAsia="ru-RU"/>
    </w:rPr>
  </w:style>
  <w:style w:type="paragraph" w:customStyle="1" w:styleId="xl98">
    <w:name w:val="xl9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99">
    <w:name w:val="xl99"/>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1">
    <w:name w:val="xl101"/>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uiPriority w:val="99"/>
    <w:rsid w:val="00C117BF"/>
    <w:pPr>
      <w:shd w:val="clear" w:color="auto" w:fill="FFFFFF"/>
      <w:spacing w:before="100" w:beforeAutospacing="1" w:after="100" w:afterAutospacing="1" w:line="240" w:lineRule="auto"/>
    </w:pPr>
    <w:rPr>
      <w:rFonts w:ascii="Times New Roman" w:hAnsi="Times New Roman"/>
      <w:sz w:val="20"/>
      <w:szCs w:val="20"/>
      <w:lang w:eastAsia="ru-RU"/>
    </w:rPr>
  </w:style>
  <w:style w:type="paragraph" w:customStyle="1" w:styleId="xl103">
    <w:name w:val="xl10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5">
    <w:name w:val="xl105"/>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8">
    <w:name w:val="xl108"/>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a"/>
    <w:uiPriority w:val="99"/>
    <w:rsid w:val="00C117BF"/>
    <w:pPr>
      <w:pBdr>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110">
    <w:name w:val="xl110"/>
    <w:basedOn w:val="a"/>
    <w:uiPriority w:val="99"/>
    <w:rsid w:val="00C117B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C117B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3">
    <w:name w:val="xl113"/>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4">
    <w:name w:val="xl114"/>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5">
    <w:name w:val="xl115"/>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6">
    <w:name w:val="xl116"/>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17">
    <w:name w:val="xl117"/>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8">
    <w:name w:val="xl118"/>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19">
    <w:name w:val="xl11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0">
    <w:name w:val="xl12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3">
    <w:name w:val="xl123"/>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4">
    <w:name w:val="xl12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5">
    <w:name w:val="xl125"/>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6">
    <w:name w:val="xl126"/>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7">
    <w:name w:val="xl12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8">
    <w:name w:val="xl128"/>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9">
    <w:name w:val="xl12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30">
    <w:name w:val="xl130"/>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5">
    <w:name w:val="xl135"/>
    <w:basedOn w:val="a"/>
    <w:uiPriority w:val="99"/>
    <w:rsid w:val="00C117BF"/>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6">
    <w:name w:val="xl136"/>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7">
    <w:name w:val="xl137"/>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38">
    <w:name w:val="xl138"/>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styleId="af0">
    <w:name w:val="List Paragraph"/>
    <w:basedOn w:val="a"/>
    <w:uiPriority w:val="99"/>
    <w:qFormat/>
    <w:rsid w:val="00057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nhideWhenUsed="0" w:qFormat="1"/>
    <w:lsdException w:name="Emphasis" w:locked="1" w:semiHidden="0" w:uiPriority="0" w:unhideWhenUsed="0" w:qFormat="1"/>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70"/>
    <w:pPr>
      <w:spacing w:after="200" w:line="276" w:lineRule="auto"/>
    </w:pPr>
    <w:rPr>
      <w:rFonts w:cs="Times New Roman"/>
      <w:lang w:eastAsia="en-US"/>
    </w:rPr>
  </w:style>
  <w:style w:type="paragraph" w:styleId="1">
    <w:name w:val="heading 1"/>
    <w:basedOn w:val="a"/>
    <w:next w:val="a"/>
    <w:link w:val="10"/>
    <w:uiPriority w:val="99"/>
    <w:qFormat/>
    <w:rsid w:val="00AA2D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DBF"/>
    <w:rPr>
      <w:rFonts w:ascii="Cambria" w:hAnsi="Cambria" w:cs="Times New Roman"/>
      <w:b/>
      <w:bCs/>
      <w:kern w:val="32"/>
      <w:sz w:val="32"/>
      <w:szCs w:val="32"/>
      <w:lang w:eastAsia="en-US"/>
    </w:rPr>
  </w:style>
  <w:style w:type="paragraph" w:styleId="a3">
    <w:name w:val="header"/>
    <w:basedOn w:val="a"/>
    <w:link w:val="a4"/>
    <w:uiPriority w:val="99"/>
    <w:rsid w:val="009F6BF4"/>
    <w:pPr>
      <w:tabs>
        <w:tab w:val="center" w:pos="4677"/>
        <w:tab w:val="right" w:pos="9355"/>
      </w:tabs>
      <w:spacing w:after="0" w:line="240" w:lineRule="auto"/>
    </w:pPr>
    <w:rPr>
      <w:lang w:eastAsia="ru-RU"/>
    </w:rPr>
  </w:style>
  <w:style w:type="character" w:customStyle="1" w:styleId="a4">
    <w:name w:val="Верхний колонтитул Знак"/>
    <w:basedOn w:val="a0"/>
    <w:link w:val="a3"/>
    <w:uiPriority w:val="99"/>
    <w:locked/>
    <w:rsid w:val="009F6BF4"/>
    <w:rPr>
      <w:rFonts w:eastAsia="Times New Roman" w:cs="Times New Roman"/>
      <w:sz w:val="22"/>
    </w:rPr>
  </w:style>
  <w:style w:type="paragraph" w:customStyle="1" w:styleId="ConsNormal">
    <w:name w:val="ConsNormal"/>
    <w:uiPriority w:val="99"/>
    <w:rsid w:val="009F6BF4"/>
    <w:pPr>
      <w:ind w:firstLine="720"/>
    </w:pPr>
    <w:rPr>
      <w:rFonts w:ascii="Consultant" w:hAnsi="Consultant" w:cs="Times New Roman"/>
      <w:sz w:val="24"/>
      <w:szCs w:val="20"/>
    </w:rPr>
  </w:style>
  <w:style w:type="paragraph" w:styleId="2">
    <w:name w:val="Body Text 2"/>
    <w:basedOn w:val="a"/>
    <w:link w:val="20"/>
    <w:uiPriority w:val="99"/>
    <w:rsid w:val="009F6BF4"/>
    <w:pPr>
      <w:spacing w:after="0" w:line="240" w:lineRule="auto"/>
    </w:pPr>
    <w:rPr>
      <w:rFonts w:ascii="Times New Roman" w:hAnsi="Times New Roman"/>
      <w:b/>
      <w:sz w:val="26"/>
      <w:szCs w:val="20"/>
      <w:lang w:eastAsia="ru-RU"/>
    </w:rPr>
  </w:style>
  <w:style w:type="character" w:customStyle="1" w:styleId="20">
    <w:name w:val="Основной текст 2 Знак"/>
    <w:basedOn w:val="a0"/>
    <w:link w:val="2"/>
    <w:uiPriority w:val="99"/>
    <w:locked/>
    <w:rsid w:val="009F6BF4"/>
    <w:rPr>
      <w:rFonts w:ascii="Times New Roman" w:hAnsi="Times New Roman" w:cs="Times New Roman"/>
      <w:b/>
      <w:sz w:val="20"/>
      <w:lang w:eastAsia="ru-RU"/>
    </w:rPr>
  </w:style>
  <w:style w:type="paragraph" w:styleId="a5">
    <w:name w:val="Title"/>
    <w:basedOn w:val="a"/>
    <w:link w:val="a6"/>
    <w:uiPriority w:val="99"/>
    <w:qFormat/>
    <w:rsid w:val="009F6BF4"/>
    <w:pPr>
      <w:spacing w:after="0" w:line="240" w:lineRule="auto"/>
      <w:jc w:val="center"/>
    </w:pPr>
    <w:rPr>
      <w:rFonts w:ascii="Times New Roman" w:hAnsi="Times New Roman"/>
      <w:b/>
      <w:sz w:val="30"/>
      <w:szCs w:val="20"/>
      <w:lang w:eastAsia="ru-RU"/>
    </w:rPr>
  </w:style>
  <w:style w:type="character" w:customStyle="1" w:styleId="a6">
    <w:name w:val="Название Знак"/>
    <w:basedOn w:val="a0"/>
    <w:link w:val="a5"/>
    <w:uiPriority w:val="99"/>
    <w:locked/>
    <w:rsid w:val="009F6BF4"/>
    <w:rPr>
      <w:rFonts w:ascii="Times New Roman" w:hAnsi="Times New Roman" w:cs="Times New Roman"/>
      <w:b/>
      <w:sz w:val="20"/>
      <w:lang w:eastAsia="ru-RU"/>
    </w:rPr>
  </w:style>
  <w:style w:type="paragraph" w:customStyle="1" w:styleId="ConsPlusNormal">
    <w:name w:val="ConsPlusNormal"/>
    <w:link w:val="ConsPlusNormal0"/>
    <w:rsid w:val="009F6BF4"/>
    <w:pPr>
      <w:widowControl w:val="0"/>
      <w:autoSpaceDE w:val="0"/>
      <w:autoSpaceDN w:val="0"/>
      <w:adjustRightInd w:val="0"/>
      <w:ind w:firstLine="720"/>
    </w:pPr>
    <w:rPr>
      <w:rFonts w:ascii="Arial" w:hAnsi="Arial" w:cs="Times New Roman"/>
    </w:rPr>
  </w:style>
  <w:style w:type="character" w:customStyle="1" w:styleId="ConsPlusNormal0">
    <w:name w:val="ConsPlusNormal Знак"/>
    <w:link w:val="ConsPlusNormal"/>
    <w:locked/>
    <w:rsid w:val="009F6BF4"/>
    <w:rPr>
      <w:rFonts w:ascii="Arial" w:hAnsi="Arial"/>
      <w:sz w:val="22"/>
      <w:lang w:eastAsia="ru-RU"/>
    </w:rPr>
  </w:style>
  <w:style w:type="paragraph" w:customStyle="1" w:styleId="ConsPlusTitle">
    <w:name w:val="ConsPlusTitle"/>
    <w:uiPriority w:val="99"/>
    <w:rsid w:val="009F6BF4"/>
    <w:pPr>
      <w:autoSpaceDE w:val="0"/>
      <w:autoSpaceDN w:val="0"/>
      <w:adjustRightInd w:val="0"/>
    </w:pPr>
    <w:rPr>
      <w:rFonts w:ascii="Times New Roman" w:hAnsi="Times New Roman" w:cs="Times New Roman"/>
      <w:b/>
      <w:bCs/>
      <w:sz w:val="24"/>
      <w:szCs w:val="24"/>
    </w:rPr>
  </w:style>
  <w:style w:type="table" w:styleId="a7">
    <w:name w:val="Table Grid"/>
    <w:basedOn w:val="a1"/>
    <w:uiPriority w:val="99"/>
    <w:rsid w:val="009F6BF4"/>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9F6BF4"/>
    <w:rPr>
      <w:rFonts w:cs="Times New Roman"/>
    </w:rPr>
  </w:style>
  <w:style w:type="paragraph" w:styleId="a8">
    <w:name w:val="No Spacing"/>
    <w:uiPriority w:val="99"/>
    <w:qFormat/>
    <w:rsid w:val="009F6BF4"/>
    <w:rPr>
      <w:rFonts w:cs="Times New Roman"/>
    </w:rPr>
  </w:style>
  <w:style w:type="character" w:styleId="a9">
    <w:name w:val="Strong"/>
    <w:basedOn w:val="a0"/>
    <w:uiPriority w:val="99"/>
    <w:qFormat/>
    <w:rsid w:val="009F6BF4"/>
    <w:rPr>
      <w:rFonts w:cs="Times New Roman"/>
      <w:b/>
    </w:rPr>
  </w:style>
  <w:style w:type="paragraph" w:customStyle="1" w:styleId="ConsPlusCell">
    <w:name w:val="ConsPlusCell"/>
    <w:uiPriority w:val="99"/>
    <w:rsid w:val="009F6BF4"/>
    <w:pPr>
      <w:autoSpaceDE w:val="0"/>
      <w:autoSpaceDN w:val="0"/>
      <w:adjustRightInd w:val="0"/>
    </w:pPr>
    <w:rPr>
      <w:sz w:val="28"/>
      <w:szCs w:val="28"/>
      <w:lang w:eastAsia="en-US"/>
    </w:rPr>
  </w:style>
  <w:style w:type="paragraph" w:customStyle="1" w:styleId="21">
    <w:name w:val="Знак Знак2 Знак Знак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1">
    <w:name w:val="Абзац списка1"/>
    <w:basedOn w:val="a"/>
    <w:uiPriority w:val="99"/>
    <w:rsid w:val="009F6BF4"/>
    <w:pPr>
      <w:ind w:left="720"/>
    </w:pPr>
  </w:style>
  <w:style w:type="paragraph" w:customStyle="1" w:styleId="ConsPlusNonformat">
    <w:name w:val="ConsPlusNonformat"/>
    <w:uiPriority w:val="99"/>
    <w:rsid w:val="009F6BF4"/>
    <w:pPr>
      <w:widowControl w:val="0"/>
      <w:autoSpaceDE w:val="0"/>
      <w:autoSpaceDN w:val="0"/>
      <w:adjustRightInd w:val="0"/>
    </w:pPr>
    <w:rPr>
      <w:rFonts w:ascii="Courier New" w:hAnsi="Courier New" w:cs="Courier New"/>
      <w:sz w:val="20"/>
      <w:szCs w:val="20"/>
    </w:rPr>
  </w:style>
  <w:style w:type="paragraph" w:styleId="aa">
    <w:name w:val="Balloon Text"/>
    <w:basedOn w:val="a"/>
    <w:link w:val="ab"/>
    <w:uiPriority w:val="99"/>
    <w:rsid w:val="009F6BF4"/>
    <w:pPr>
      <w:spacing w:after="0" w:line="240" w:lineRule="auto"/>
    </w:pPr>
    <w:rPr>
      <w:rFonts w:ascii="Tahoma" w:hAnsi="Tahoma"/>
      <w:sz w:val="16"/>
      <w:szCs w:val="16"/>
      <w:lang w:eastAsia="ru-RU"/>
    </w:rPr>
  </w:style>
  <w:style w:type="character" w:customStyle="1" w:styleId="ab">
    <w:name w:val="Текст выноски Знак"/>
    <w:basedOn w:val="a0"/>
    <w:link w:val="aa"/>
    <w:uiPriority w:val="99"/>
    <w:locked/>
    <w:rsid w:val="009F6BF4"/>
    <w:rPr>
      <w:rFonts w:ascii="Tahoma" w:hAnsi="Tahoma" w:cs="Times New Roman"/>
      <w:sz w:val="16"/>
    </w:rPr>
  </w:style>
  <w:style w:type="paragraph" w:styleId="ac">
    <w:name w:val="footer"/>
    <w:basedOn w:val="a"/>
    <w:link w:val="ad"/>
    <w:uiPriority w:val="99"/>
    <w:rsid w:val="009F6BF4"/>
    <w:pPr>
      <w:tabs>
        <w:tab w:val="center" w:pos="4677"/>
        <w:tab w:val="right" w:pos="9355"/>
      </w:tabs>
    </w:pPr>
    <w:rPr>
      <w:lang w:eastAsia="ru-RU"/>
    </w:rPr>
  </w:style>
  <w:style w:type="character" w:customStyle="1" w:styleId="ad">
    <w:name w:val="Нижний колонтитул Знак"/>
    <w:basedOn w:val="a0"/>
    <w:link w:val="ac"/>
    <w:uiPriority w:val="99"/>
    <w:locked/>
    <w:rsid w:val="009F6BF4"/>
    <w:rPr>
      <w:rFonts w:eastAsia="Times New Roman" w:cs="Times New Roman"/>
      <w:sz w:val="22"/>
    </w:rPr>
  </w:style>
  <w:style w:type="paragraph" w:customStyle="1" w:styleId="22">
    <w:name w:val="Знак Знак2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2">
    <w:name w:val="Без интервала1"/>
    <w:uiPriority w:val="99"/>
    <w:rsid w:val="009F6BF4"/>
    <w:rPr>
      <w:lang w:eastAsia="en-US"/>
    </w:rPr>
  </w:style>
  <w:style w:type="paragraph" w:customStyle="1" w:styleId="western">
    <w:name w:val="western"/>
    <w:basedOn w:val="a"/>
    <w:uiPriority w:val="99"/>
    <w:rsid w:val="009F6B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rsid w:val="009F6BF4"/>
    <w:pPr>
      <w:spacing w:before="100" w:beforeAutospacing="1" w:after="100" w:afterAutospacing="1" w:line="240" w:lineRule="auto"/>
    </w:pPr>
    <w:rPr>
      <w:rFonts w:ascii="Times New Roman" w:hAnsi="Times New Roman"/>
      <w:sz w:val="24"/>
      <w:szCs w:val="24"/>
      <w:lang w:eastAsia="ru-RU"/>
    </w:rPr>
  </w:style>
  <w:style w:type="character" w:customStyle="1" w:styleId="s3">
    <w:name w:val="s3"/>
    <w:uiPriority w:val="99"/>
    <w:rsid w:val="009F6BF4"/>
  </w:style>
  <w:style w:type="character" w:customStyle="1" w:styleId="s4">
    <w:name w:val="s4"/>
    <w:uiPriority w:val="99"/>
    <w:rsid w:val="009F6BF4"/>
  </w:style>
  <w:style w:type="character" w:styleId="ae">
    <w:name w:val="Hyperlink"/>
    <w:basedOn w:val="a0"/>
    <w:uiPriority w:val="99"/>
    <w:semiHidden/>
    <w:rsid w:val="00C117BF"/>
    <w:rPr>
      <w:rFonts w:cs="Times New Roman"/>
      <w:color w:val="0000FF"/>
      <w:u w:val="single"/>
    </w:rPr>
  </w:style>
  <w:style w:type="character" w:styleId="af">
    <w:name w:val="FollowedHyperlink"/>
    <w:basedOn w:val="a0"/>
    <w:uiPriority w:val="99"/>
    <w:semiHidden/>
    <w:rsid w:val="00C117BF"/>
    <w:rPr>
      <w:rFonts w:cs="Times New Roman"/>
      <w:color w:val="800080"/>
      <w:u w:val="single"/>
    </w:rPr>
  </w:style>
  <w:style w:type="paragraph" w:customStyle="1" w:styleId="font5">
    <w:name w:val="font5"/>
    <w:basedOn w:val="a"/>
    <w:uiPriority w:val="99"/>
    <w:rsid w:val="00C117BF"/>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uiPriority w:val="99"/>
    <w:rsid w:val="00C117BF"/>
    <w:pP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xl65">
    <w:name w:val="xl65"/>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9">
    <w:name w:val="xl69"/>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1">
    <w:name w:val="xl71"/>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2">
    <w:name w:val="xl72"/>
    <w:basedOn w:val="a"/>
    <w:uiPriority w:val="99"/>
    <w:rsid w:val="00C117B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3">
    <w:name w:val="xl73"/>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5">
    <w:name w:val="xl75"/>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C117B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7">
    <w:name w:val="xl77"/>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8">
    <w:name w:val="xl78"/>
    <w:basedOn w:val="a"/>
    <w:uiPriority w:val="99"/>
    <w:rsid w:val="00C117BF"/>
    <w:pPr>
      <w:pBdr>
        <w:left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9">
    <w:name w:val="xl79"/>
    <w:basedOn w:val="a"/>
    <w:uiPriority w:val="99"/>
    <w:rsid w:val="00C117BF"/>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1">
    <w:name w:val="xl8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2">
    <w:name w:val="xl82"/>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3">
    <w:name w:val="xl83"/>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4">
    <w:name w:val="xl8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85">
    <w:name w:val="xl85"/>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6">
    <w:name w:val="xl86"/>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7">
    <w:name w:val="xl87"/>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8">
    <w:name w:val="xl88"/>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9">
    <w:name w:val="xl89"/>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0">
    <w:name w:val="xl9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1">
    <w:name w:val="xl9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2">
    <w:name w:val="xl92"/>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3">
    <w:name w:val="xl9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4">
    <w:name w:val="xl94"/>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5">
    <w:name w:val="xl95"/>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6">
    <w:name w:val="xl9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97">
    <w:name w:val="xl97"/>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lang w:eastAsia="ru-RU"/>
    </w:rPr>
  </w:style>
  <w:style w:type="paragraph" w:customStyle="1" w:styleId="xl98">
    <w:name w:val="xl9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99">
    <w:name w:val="xl99"/>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1">
    <w:name w:val="xl101"/>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uiPriority w:val="99"/>
    <w:rsid w:val="00C117BF"/>
    <w:pPr>
      <w:shd w:val="clear" w:color="auto" w:fill="FFFFFF"/>
      <w:spacing w:before="100" w:beforeAutospacing="1" w:after="100" w:afterAutospacing="1" w:line="240" w:lineRule="auto"/>
    </w:pPr>
    <w:rPr>
      <w:rFonts w:ascii="Times New Roman" w:hAnsi="Times New Roman"/>
      <w:sz w:val="20"/>
      <w:szCs w:val="20"/>
      <w:lang w:eastAsia="ru-RU"/>
    </w:rPr>
  </w:style>
  <w:style w:type="paragraph" w:customStyle="1" w:styleId="xl103">
    <w:name w:val="xl10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5">
    <w:name w:val="xl105"/>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8">
    <w:name w:val="xl108"/>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a"/>
    <w:uiPriority w:val="99"/>
    <w:rsid w:val="00C117BF"/>
    <w:pPr>
      <w:pBdr>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110">
    <w:name w:val="xl110"/>
    <w:basedOn w:val="a"/>
    <w:uiPriority w:val="99"/>
    <w:rsid w:val="00C117B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C117B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3">
    <w:name w:val="xl113"/>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4">
    <w:name w:val="xl114"/>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5">
    <w:name w:val="xl115"/>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6">
    <w:name w:val="xl116"/>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17">
    <w:name w:val="xl117"/>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8">
    <w:name w:val="xl118"/>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19">
    <w:name w:val="xl11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0">
    <w:name w:val="xl12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3">
    <w:name w:val="xl123"/>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4">
    <w:name w:val="xl12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5">
    <w:name w:val="xl125"/>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6">
    <w:name w:val="xl126"/>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7">
    <w:name w:val="xl12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8">
    <w:name w:val="xl128"/>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9">
    <w:name w:val="xl12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30">
    <w:name w:val="xl130"/>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5">
    <w:name w:val="xl135"/>
    <w:basedOn w:val="a"/>
    <w:uiPriority w:val="99"/>
    <w:rsid w:val="00C117BF"/>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6">
    <w:name w:val="xl136"/>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7">
    <w:name w:val="xl137"/>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38">
    <w:name w:val="xl138"/>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styleId="af0">
    <w:name w:val="List Paragraph"/>
    <w:basedOn w:val="a"/>
    <w:uiPriority w:val="99"/>
    <w:qFormat/>
    <w:rsid w:val="0005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3167">
      <w:bodyDiv w:val="1"/>
      <w:marLeft w:val="0"/>
      <w:marRight w:val="0"/>
      <w:marTop w:val="0"/>
      <w:marBottom w:val="0"/>
      <w:divBdr>
        <w:top w:val="none" w:sz="0" w:space="0" w:color="auto"/>
        <w:left w:val="none" w:sz="0" w:space="0" w:color="auto"/>
        <w:bottom w:val="none" w:sz="0" w:space="0" w:color="auto"/>
        <w:right w:val="none" w:sz="0" w:space="0" w:color="auto"/>
      </w:divBdr>
    </w:div>
    <w:div w:id="127402848">
      <w:bodyDiv w:val="1"/>
      <w:marLeft w:val="0"/>
      <w:marRight w:val="0"/>
      <w:marTop w:val="0"/>
      <w:marBottom w:val="0"/>
      <w:divBdr>
        <w:top w:val="none" w:sz="0" w:space="0" w:color="auto"/>
        <w:left w:val="none" w:sz="0" w:space="0" w:color="auto"/>
        <w:bottom w:val="none" w:sz="0" w:space="0" w:color="auto"/>
        <w:right w:val="none" w:sz="0" w:space="0" w:color="auto"/>
      </w:divBdr>
    </w:div>
    <w:div w:id="134877106">
      <w:bodyDiv w:val="1"/>
      <w:marLeft w:val="0"/>
      <w:marRight w:val="0"/>
      <w:marTop w:val="0"/>
      <w:marBottom w:val="0"/>
      <w:divBdr>
        <w:top w:val="none" w:sz="0" w:space="0" w:color="auto"/>
        <w:left w:val="none" w:sz="0" w:space="0" w:color="auto"/>
        <w:bottom w:val="none" w:sz="0" w:space="0" w:color="auto"/>
        <w:right w:val="none" w:sz="0" w:space="0" w:color="auto"/>
      </w:divBdr>
    </w:div>
    <w:div w:id="186256262">
      <w:bodyDiv w:val="1"/>
      <w:marLeft w:val="0"/>
      <w:marRight w:val="0"/>
      <w:marTop w:val="0"/>
      <w:marBottom w:val="0"/>
      <w:divBdr>
        <w:top w:val="none" w:sz="0" w:space="0" w:color="auto"/>
        <w:left w:val="none" w:sz="0" w:space="0" w:color="auto"/>
        <w:bottom w:val="none" w:sz="0" w:space="0" w:color="auto"/>
        <w:right w:val="none" w:sz="0" w:space="0" w:color="auto"/>
      </w:divBdr>
    </w:div>
    <w:div w:id="270550217">
      <w:marLeft w:val="0"/>
      <w:marRight w:val="0"/>
      <w:marTop w:val="0"/>
      <w:marBottom w:val="0"/>
      <w:divBdr>
        <w:top w:val="none" w:sz="0" w:space="0" w:color="auto"/>
        <w:left w:val="none" w:sz="0" w:space="0" w:color="auto"/>
        <w:bottom w:val="none" w:sz="0" w:space="0" w:color="auto"/>
        <w:right w:val="none" w:sz="0" w:space="0" w:color="auto"/>
      </w:divBdr>
    </w:div>
    <w:div w:id="270550218">
      <w:marLeft w:val="0"/>
      <w:marRight w:val="0"/>
      <w:marTop w:val="0"/>
      <w:marBottom w:val="0"/>
      <w:divBdr>
        <w:top w:val="none" w:sz="0" w:space="0" w:color="auto"/>
        <w:left w:val="none" w:sz="0" w:space="0" w:color="auto"/>
        <w:bottom w:val="none" w:sz="0" w:space="0" w:color="auto"/>
        <w:right w:val="none" w:sz="0" w:space="0" w:color="auto"/>
      </w:divBdr>
    </w:div>
    <w:div w:id="270550219">
      <w:marLeft w:val="0"/>
      <w:marRight w:val="0"/>
      <w:marTop w:val="0"/>
      <w:marBottom w:val="0"/>
      <w:divBdr>
        <w:top w:val="none" w:sz="0" w:space="0" w:color="auto"/>
        <w:left w:val="none" w:sz="0" w:space="0" w:color="auto"/>
        <w:bottom w:val="none" w:sz="0" w:space="0" w:color="auto"/>
        <w:right w:val="none" w:sz="0" w:space="0" w:color="auto"/>
      </w:divBdr>
    </w:div>
    <w:div w:id="270550220">
      <w:marLeft w:val="0"/>
      <w:marRight w:val="0"/>
      <w:marTop w:val="0"/>
      <w:marBottom w:val="0"/>
      <w:divBdr>
        <w:top w:val="none" w:sz="0" w:space="0" w:color="auto"/>
        <w:left w:val="none" w:sz="0" w:space="0" w:color="auto"/>
        <w:bottom w:val="none" w:sz="0" w:space="0" w:color="auto"/>
        <w:right w:val="none" w:sz="0" w:space="0" w:color="auto"/>
      </w:divBdr>
    </w:div>
    <w:div w:id="270550221">
      <w:marLeft w:val="0"/>
      <w:marRight w:val="0"/>
      <w:marTop w:val="0"/>
      <w:marBottom w:val="0"/>
      <w:divBdr>
        <w:top w:val="none" w:sz="0" w:space="0" w:color="auto"/>
        <w:left w:val="none" w:sz="0" w:space="0" w:color="auto"/>
        <w:bottom w:val="none" w:sz="0" w:space="0" w:color="auto"/>
        <w:right w:val="none" w:sz="0" w:space="0" w:color="auto"/>
      </w:divBdr>
    </w:div>
    <w:div w:id="270550222">
      <w:marLeft w:val="0"/>
      <w:marRight w:val="0"/>
      <w:marTop w:val="0"/>
      <w:marBottom w:val="0"/>
      <w:divBdr>
        <w:top w:val="none" w:sz="0" w:space="0" w:color="auto"/>
        <w:left w:val="none" w:sz="0" w:space="0" w:color="auto"/>
        <w:bottom w:val="none" w:sz="0" w:space="0" w:color="auto"/>
        <w:right w:val="none" w:sz="0" w:space="0" w:color="auto"/>
      </w:divBdr>
    </w:div>
    <w:div w:id="270550223">
      <w:marLeft w:val="0"/>
      <w:marRight w:val="0"/>
      <w:marTop w:val="0"/>
      <w:marBottom w:val="0"/>
      <w:divBdr>
        <w:top w:val="none" w:sz="0" w:space="0" w:color="auto"/>
        <w:left w:val="none" w:sz="0" w:space="0" w:color="auto"/>
        <w:bottom w:val="none" w:sz="0" w:space="0" w:color="auto"/>
        <w:right w:val="none" w:sz="0" w:space="0" w:color="auto"/>
      </w:divBdr>
    </w:div>
    <w:div w:id="270550224">
      <w:marLeft w:val="0"/>
      <w:marRight w:val="0"/>
      <w:marTop w:val="0"/>
      <w:marBottom w:val="0"/>
      <w:divBdr>
        <w:top w:val="none" w:sz="0" w:space="0" w:color="auto"/>
        <w:left w:val="none" w:sz="0" w:space="0" w:color="auto"/>
        <w:bottom w:val="none" w:sz="0" w:space="0" w:color="auto"/>
        <w:right w:val="none" w:sz="0" w:space="0" w:color="auto"/>
      </w:divBdr>
    </w:div>
    <w:div w:id="270550225">
      <w:marLeft w:val="0"/>
      <w:marRight w:val="0"/>
      <w:marTop w:val="0"/>
      <w:marBottom w:val="0"/>
      <w:divBdr>
        <w:top w:val="none" w:sz="0" w:space="0" w:color="auto"/>
        <w:left w:val="none" w:sz="0" w:space="0" w:color="auto"/>
        <w:bottom w:val="none" w:sz="0" w:space="0" w:color="auto"/>
        <w:right w:val="none" w:sz="0" w:space="0" w:color="auto"/>
      </w:divBdr>
    </w:div>
    <w:div w:id="270550226">
      <w:marLeft w:val="0"/>
      <w:marRight w:val="0"/>
      <w:marTop w:val="0"/>
      <w:marBottom w:val="0"/>
      <w:divBdr>
        <w:top w:val="none" w:sz="0" w:space="0" w:color="auto"/>
        <w:left w:val="none" w:sz="0" w:space="0" w:color="auto"/>
        <w:bottom w:val="none" w:sz="0" w:space="0" w:color="auto"/>
        <w:right w:val="none" w:sz="0" w:space="0" w:color="auto"/>
      </w:divBdr>
    </w:div>
    <w:div w:id="270550227">
      <w:marLeft w:val="0"/>
      <w:marRight w:val="0"/>
      <w:marTop w:val="0"/>
      <w:marBottom w:val="0"/>
      <w:divBdr>
        <w:top w:val="none" w:sz="0" w:space="0" w:color="auto"/>
        <w:left w:val="none" w:sz="0" w:space="0" w:color="auto"/>
        <w:bottom w:val="none" w:sz="0" w:space="0" w:color="auto"/>
        <w:right w:val="none" w:sz="0" w:space="0" w:color="auto"/>
      </w:divBdr>
    </w:div>
    <w:div w:id="270550228">
      <w:marLeft w:val="0"/>
      <w:marRight w:val="0"/>
      <w:marTop w:val="0"/>
      <w:marBottom w:val="0"/>
      <w:divBdr>
        <w:top w:val="none" w:sz="0" w:space="0" w:color="auto"/>
        <w:left w:val="none" w:sz="0" w:space="0" w:color="auto"/>
        <w:bottom w:val="none" w:sz="0" w:space="0" w:color="auto"/>
        <w:right w:val="none" w:sz="0" w:space="0" w:color="auto"/>
      </w:divBdr>
    </w:div>
    <w:div w:id="270550229">
      <w:marLeft w:val="0"/>
      <w:marRight w:val="0"/>
      <w:marTop w:val="0"/>
      <w:marBottom w:val="0"/>
      <w:divBdr>
        <w:top w:val="none" w:sz="0" w:space="0" w:color="auto"/>
        <w:left w:val="none" w:sz="0" w:space="0" w:color="auto"/>
        <w:bottom w:val="none" w:sz="0" w:space="0" w:color="auto"/>
        <w:right w:val="none" w:sz="0" w:space="0" w:color="auto"/>
      </w:divBdr>
    </w:div>
    <w:div w:id="270550230">
      <w:marLeft w:val="0"/>
      <w:marRight w:val="0"/>
      <w:marTop w:val="0"/>
      <w:marBottom w:val="0"/>
      <w:divBdr>
        <w:top w:val="none" w:sz="0" w:space="0" w:color="auto"/>
        <w:left w:val="none" w:sz="0" w:space="0" w:color="auto"/>
        <w:bottom w:val="none" w:sz="0" w:space="0" w:color="auto"/>
        <w:right w:val="none" w:sz="0" w:space="0" w:color="auto"/>
      </w:divBdr>
    </w:div>
    <w:div w:id="270550231">
      <w:marLeft w:val="0"/>
      <w:marRight w:val="0"/>
      <w:marTop w:val="0"/>
      <w:marBottom w:val="0"/>
      <w:divBdr>
        <w:top w:val="none" w:sz="0" w:space="0" w:color="auto"/>
        <w:left w:val="none" w:sz="0" w:space="0" w:color="auto"/>
        <w:bottom w:val="none" w:sz="0" w:space="0" w:color="auto"/>
        <w:right w:val="none" w:sz="0" w:space="0" w:color="auto"/>
      </w:divBdr>
    </w:div>
    <w:div w:id="270550232">
      <w:marLeft w:val="0"/>
      <w:marRight w:val="0"/>
      <w:marTop w:val="0"/>
      <w:marBottom w:val="0"/>
      <w:divBdr>
        <w:top w:val="none" w:sz="0" w:space="0" w:color="auto"/>
        <w:left w:val="none" w:sz="0" w:space="0" w:color="auto"/>
        <w:bottom w:val="none" w:sz="0" w:space="0" w:color="auto"/>
        <w:right w:val="none" w:sz="0" w:space="0" w:color="auto"/>
      </w:divBdr>
    </w:div>
    <w:div w:id="270550233">
      <w:marLeft w:val="0"/>
      <w:marRight w:val="0"/>
      <w:marTop w:val="0"/>
      <w:marBottom w:val="0"/>
      <w:divBdr>
        <w:top w:val="none" w:sz="0" w:space="0" w:color="auto"/>
        <w:left w:val="none" w:sz="0" w:space="0" w:color="auto"/>
        <w:bottom w:val="none" w:sz="0" w:space="0" w:color="auto"/>
        <w:right w:val="none" w:sz="0" w:space="0" w:color="auto"/>
      </w:divBdr>
    </w:div>
    <w:div w:id="270550234">
      <w:marLeft w:val="0"/>
      <w:marRight w:val="0"/>
      <w:marTop w:val="0"/>
      <w:marBottom w:val="0"/>
      <w:divBdr>
        <w:top w:val="none" w:sz="0" w:space="0" w:color="auto"/>
        <w:left w:val="none" w:sz="0" w:space="0" w:color="auto"/>
        <w:bottom w:val="none" w:sz="0" w:space="0" w:color="auto"/>
        <w:right w:val="none" w:sz="0" w:space="0" w:color="auto"/>
      </w:divBdr>
    </w:div>
    <w:div w:id="270550235">
      <w:marLeft w:val="0"/>
      <w:marRight w:val="0"/>
      <w:marTop w:val="0"/>
      <w:marBottom w:val="0"/>
      <w:divBdr>
        <w:top w:val="none" w:sz="0" w:space="0" w:color="auto"/>
        <w:left w:val="none" w:sz="0" w:space="0" w:color="auto"/>
        <w:bottom w:val="none" w:sz="0" w:space="0" w:color="auto"/>
        <w:right w:val="none" w:sz="0" w:space="0" w:color="auto"/>
      </w:divBdr>
    </w:div>
    <w:div w:id="270550236">
      <w:marLeft w:val="0"/>
      <w:marRight w:val="0"/>
      <w:marTop w:val="0"/>
      <w:marBottom w:val="0"/>
      <w:divBdr>
        <w:top w:val="none" w:sz="0" w:space="0" w:color="auto"/>
        <w:left w:val="none" w:sz="0" w:space="0" w:color="auto"/>
        <w:bottom w:val="none" w:sz="0" w:space="0" w:color="auto"/>
        <w:right w:val="none" w:sz="0" w:space="0" w:color="auto"/>
      </w:divBdr>
    </w:div>
    <w:div w:id="270550237">
      <w:marLeft w:val="0"/>
      <w:marRight w:val="0"/>
      <w:marTop w:val="0"/>
      <w:marBottom w:val="0"/>
      <w:divBdr>
        <w:top w:val="none" w:sz="0" w:space="0" w:color="auto"/>
        <w:left w:val="none" w:sz="0" w:space="0" w:color="auto"/>
        <w:bottom w:val="none" w:sz="0" w:space="0" w:color="auto"/>
        <w:right w:val="none" w:sz="0" w:space="0" w:color="auto"/>
      </w:divBdr>
    </w:div>
    <w:div w:id="270550238">
      <w:marLeft w:val="0"/>
      <w:marRight w:val="0"/>
      <w:marTop w:val="0"/>
      <w:marBottom w:val="0"/>
      <w:divBdr>
        <w:top w:val="none" w:sz="0" w:space="0" w:color="auto"/>
        <w:left w:val="none" w:sz="0" w:space="0" w:color="auto"/>
        <w:bottom w:val="none" w:sz="0" w:space="0" w:color="auto"/>
        <w:right w:val="none" w:sz="0" w:space="0" w:color="auto"/>
      </w:divBdr>
    </w:div>
    <w:div w:id="270550239">
      <w:marLeft w:val="0"/>
      <w:marRight w:val="0"/>
      <w:marTop w:val="0"/>
      <w:marBottom w:val="0"/>
      <w:divBdr>
        <w:top w:val="none" w:sz="0" w:space="0" w:color="auto"/>
        <w:left w:val="none" w:sz="0" w:space="0" w:color="auto"/>
        <w:bottom w:val="none" w:sz="0" w:space="0" w:color="auto"/>
        <w:right w:val="none" w:sz="0" w:space="0" w:color="auto"/>
      </w:divBdr>
    </w:div>
    <w:div w:id="270550240">
      <w:marLeft w:val="0"/>
      <w:marRight w:val="0"/>
      <w:marTop w:val="0"/>
      <w:marBottom w:val="0"/>
      <w:divBdr>
        <w:top w:val="none" w:sz="0" w:space="0" w:color="auto"/>
        <w:left w:val="none" w:sz="0" w:space="0" w:color="auto"/>
        <w:bottom w:val="none" w:sz="0" w:space="0" w:color="auto"/>
        <w:right w:val="none" w:sz="0" w:space="0" w:color="auto"/>
      </w:divBdr>
    </w:div>
    <w:div w:id="270550241">
      <w:marLeft w:val="0"/>
      <w:marRight w:val="0"/>
      <w:marTop w:val="0"/>
      <w:marBottom w:val="0"/>
      <w:divBdr>
        <w:top w:val="none" w:sz="0" w:space="0" w:color="auto"/>
        <w:left w:val="none" w:sz="0" w:space="0" w:color="auto"/>
        <w:bottom w:val="none" w:sz="0" w:space="0" w:color="auto"/>
        <w:right w:val="none" w:sz="0" w:space="0" w:color="auto"/>
      </w:divBdr>
    </w:div>
    <w:div w:id="270550242">
      <w:marLeft w:val="0"/>
      <w:marRight w:val="0"/>
      <w:marTop w:val="0"/>
      <w:marBottom w:val="0"/>
      <w:divBdr>
        <w:top w:val="none" w:sz="0" w:space="0" w:color="auto"/>
        <w:left w:val="none" w:sz="0" w:space="0" w:color="auto"/>
        <w:bottom w:val="none" w:sz="0" w:space="0" w:color="auto"/>
        <w:right w:val="none" w:sz="0" w:space="0" w:color="auto"/>
      </w:divBdr>
    </w:div>
    <w:div w:id="270550243">
      <w:marLeft w:val="0"/>
      <w:marRight w:val="0"/>
      <w:marTop w:val="0"/>
      <w:marBottom w:val="0"/>
      <w:divBdr>
        <w:top w:val="none" w:sz="0" w:space="0" w:color="auto"/>
        <w:left w:val="none" w:sz="0" w:space="0" w:color="auto"/>
        <w:bottom w:val="none" w:sz="0" w:space="0" w:color="auto"/>
        <w:right w:val="none" w:sz="0" w:space="0" w:color="auto"/>
      </w:divBdr>
    </w:div>
    <w:div w:id="270550244">
      <w:marLeft w:val="0"/>
      <w:marRight w:val="0"/>
      <w:marTop w:val="0"/>
      <w:marBottom w:val="0"/>
      <w:divBdr>
        <w:top w:val="none" w:sz="0" w:space="0" w:color="auto"/>
        <w:left w:val="none" w:sz="0" w:space="0" w:color="auto"/>
        <w:bottom w:val="none" w:sz="0" w:space="0" w:color="auto"/>
        <w:right w:val="none" w:sz="0" w:space="0" w:color="auto"/>
      </w:divBdr>
    </w:div>
    <w:div w:id="270550245">
      <w:marLeft w:val="0"/>
      <w:marRight w:val="0"/>
      <w:marTop w:val="0"/>
      <w:marBottom w:val="0"/>
      <w:divBdr>
        <w:top w:val="none" w:sz="0" w:space="0" w:color="auto"/>
        <w:left w:val="none" w:sz="0" w:space="0" w:color="auto"/>
        <w:bottom w:val="none" w:sz="0" w:space="0" w:color="auto"/>
        <w:right w:val="none" w:sz="0" w:space="0" w:color="auto"/>
      </w:divBdr>
    </w:div>
    <w:div w:id="270550246">
      <w:marLeft w:val="0"/>
      <w:marRight w:val="0"/>
      <w:marTop w:val="0"/>
      <w:marBottom w:val="0"/>
      <w:divBdr>
        <w:top w:val="none" w:sz="0" w:space="0" w:color="auto"/>
        <w:left w:val="none" w:sz="0" w:space="0" w:color="auto"/>
        <w:bottom w:val="none" w:sz="0" w:space="0" w:color="auto"/>
        <w:right w:val="none" w:sz="0" w:space="0" w:color="auto"/>
      </w:divBdr>
    </w:div>
    <w:div w:id="270550247">
      <w:marLeft w:val="0"/>
      <w:marRight w:val="0"/>
      <w:marTop w:val="0"/>
      <w:marBottom w:val="0"/>
      <w:divBdr>
        <w:top w:val="none" w:sz="0" w:space="0" w:color="auto"/>
        <w:left w:val="none" w:sz="0" w:space="0" w:color="auto"/>
        <w:bottom w:val="none" w:sz="0" w:space="0" w:color="auto"/>
        <w:right w:val="none" w:sz="0" w:space="0" w:color="auto"/>
      </w:divBdr>
    </w:div>
    <w:div w:id="270550248">
      <w:marLeft w:val="0"/>
      <w:marRight w:val="0"/>
      <w:marTop w:val="0"/>
      <w:marBottom w:val="0"/>
      <w:divBdr>
        <w:top w:val="none" w:sz="0" w:space="0" w:color="auto"/>
        <w:left w:val="none" w:sz="0" w:space="0" w:color="auto"/>
        <w:bottom w:val="none" w:sz="0" w:space="0" w:color="auto"/>
        <w:right w:val="none" w:sz="0" w:space="0" w:color="auto"/>
      </w:divBdr>
    </w:div>
    <w:div w:id="270550249">
      <w:marLeft w:val="0"/>
      <w:marRight w:val="0"/>
      <w:marTop w:val="0"/>
      <w:marBottom w:val="0"/>
      <w:divBdr>
        <w:top w:val="none" w:sz="0" w:space="0" w:color="auto"/>
        <w:left w:val="none" w:sz="0" w:space="0" w:color="auto"/>
        <w:bottom w:val="none" w:sz="0" w:space="0" w:color="auto"/>
        <w:right w:val="none" w:sz="0" w:space="0" w:color="auto"/>
      </w:divBdr>
    </w:div>
    <w:div w:id="270550250">
      <w:marLeft w:val="0"/>
      <w:marRight w:val="0"/>
      <w:marTop w:val="0"/>
      <w:marBottom w:val="0"/>
      <w:divBdr>
        <w:top w:val="none" w:sz="0" w:space="0" w:color="auto"/>
        <w:left w:val="none" w:sz="0" w:space="0" w:color="auto"/>
        <w:bottom w:val="none" w:sz="0" w:space="0" w:color="auto"/>
        <w:right w:val="none" w:sz="0" w:space="0" w:color="auto"/>
      </w:divBdr>
    </w:div>
    <w:div w:id="270550251">
      <w:marLeft w:val="0"/>
      <w:marRight w:val="0"/>
      <w:marTop w:val="0"/>
      <w:marBottom w:val="0"/>
      <w:divBdr>
        <w:top w:val="none" w:sz="0" w:space="0" w:color="auto"/>
        <w:left w:val="none" w:sz="0" w:space="0" w:color="auto"/>
        <w:bottom w:val="none" w:sz="0" w:space="0" w:color="auto"/>
        <w:right w:val="none" w:sz="0" w:space="0" w:color="auto"/>
      </w:divBdr>
    </w:div>
    <w:div w:id="270550252">
      <w:marLeft w:val="0"/>
      <w:marRight w:val="0"/>
      <w:marTop w:val="0"/>
      <w:marBottom w:val="0"/>
      <w:divBdr>
        <w:top w:val="none" w:sz="0" w:space="0" w:color="auto"/>
        <w:left w:val="none" w:sz="0" w:space="0" w:color="auto"/>
        <w:bottom w:val="none" w:sz="0" w:space="0" w:color="auto"/>
        <w:right w:val="none" w:sz="0" w:space="0" w:color="auto"/>
      </w:divBdr>
    </w:div>
    <w:div w:id="270550253">
      <w:marLeft w:val="0"/>
      <w:marRight w:val="0"/>
      <w:marTop w:val="0"/>
      <w:marBottom w:val="0"/>
      <w:divBdr>
        <w:top w:val="none" w:sz="0" w:space="0" w:color="auto"/>
        <w:left w:val="none" w:sz="0" w:space="0" w:color="auto"/>
        <w:bottom w:val="none" w:sz="0" w:space="0" w:color="auto"/>
        <w:right w:val="none" w:sz="0" w:space="0" w:color="auto"/>
      </w:divBdr>
    </w:div>
    <w:div w:id="270550254">
      <w:marLeft w:val="0"/>
      <w:marRight w:val="0"/>
      <w:marTop w:val="0"/>
      <w:marBottom w:val="0"/>
      <w:divBdr>
        <w:top w:val="none" w:sz="0" w:space="0" w:color="auto"/>
        <w:left w:val="none" w:sz="0" w:space="0" w:color="auto"/>
        <w:bottom w:val="none" w:sz="0" w:space="0" w:color="auto"/>
        <w:right w:val="none" w:sz="0" w:space="0" w:color="auto"/>
      </w:divBdr>
    </w:div>
    <w:div w:id="270550255">
      <w:marLeft w:val="0"/>
      <w:marRight w:val="0"/>
      <w:marTop w:val="0"/>
      <w:marBottom w:val="0"/>
      <w:divBdr>
        <w:top w:val="none" w:sz="0" w:space="0" w:color="auto"/>
        <w:left w:val="none" w:sz="0" w:space="0" w:color="auto"/>
        <w:bottom w:val="none" w:sz="0" w:space="0" w:color="auto"/>
        <w:right w:val="none" w:sz="0" w:space="0" w:color="auto"/>
      </w:divBdr>
    </w:div>
    <w:div w:id="270550256">
      <w:marLeft w:val="0"/>
      <w:marRight w:val="0"/>
      <w:marTop w:val="0"/>
      <w:marBottom w:val="0"/>
      <w:divBdr>
        <w:top w:val="none" w:sz="0" w:space="0" w:color="auto"/>
        <w:left w:val="none" w:sz="0" w:space="0" w:color="auto"/>
        <w:bottom w:val="none" w:sz="0" w:space="0" w:color="auto"/>
        <w:right w:val="none" w:sz="0" w:space="0" w:color="auto"/>
      </w:divBdr>
    </w:div>
    <w:div w:id="270550257">
      <w:marLeft w:val="0"/>
      <w:marRight w:val="0"/>
      <w:marTop w:val="0"/>
      <w:marBottom w:val="0"/>
      <w:divBdr>
        <w:top w:val="none" w:sz="0" w:space="0" w:color="auto"/>
        <w:left w:val="none" w:sz="0" w:space="0" w:color="auto"/>
        <w:bottom w:val="none" w:sz="0" w:space="0" w:color="auto"/>
        <w:right w:val="none" w:sz="0" w:space="0" w:color="auto"/>
      </w:divBdr>
    </w:div>
    <w:div w:id="270550258">
      <w:marLeft w:val="0"/>
      <w:marRight w:val="0"/>
      <w:marTop w:val="0"/>
      <w:marBottom w:val="0"/>
      <w:divBdr>
        <w:top w:val="none" w:sz="0" w:space="0" w:color="auto"/>
        <w:left w:val="none" w:sz="0" w:space="0" w:color="auto"/>
        <w:bottom w:val="none" w:sz="0" w:space="0" w:color="auto"/>
        <w:right w:val="none" w:sz="0" w:space="0" w:color="auto"/>
      </w:divBdr>
    </w:div>
    <w:div w:id="270550259">
      <w:marLeft w:val="0"/>
      <w:marRight w:val="0"/>
      <w:marTop w:val="0"/>
      <w:marBottom w:val="0"/>
      <w:divBdr>
        <w:top w:val="none" w:sz="0" w:space="0" w:color="auto"/>
        <w:left w:val="none" w:sz="0" w:space="0" w:color="auto"/>
        <w:bottom w:val="none" w:sz="0" w:space="0" w:color="auto"/>
        <w:right w:val="none" w:sz="0" w:space="0" w:color="auto"/>
      </w:divBdr>
    </w:div>
    <w:div w:id="270550260">
      <w:marLeft w:val="0"/>
      <w:marRight w:val="0"/>
      <w:marTop w:val="0"/>
      <w:marBottom w:val="0"/>
      <w:divBdr>
        <w:top w:val="none" w:sz="0" w:space="0" w:color="auto"/>
        <w:left w:val="none" w:sz="0" w:space="0" w:color="auto"/>
        <w:bottom w:val="none" w:sz="0" w:space="0" w:color="auto"/>
        <w:right w:val="none" w:sz="0" w:space="0" w:color="auto"/>
      </w:divBdr>
    </w:div>
    <w:div w:id="270550261">
      <w:marLeft w:val="0"/>
      <w:marRight w:val="0"/>
      <w:marTop w:val="0"/>
      <w:marBottom w:val="0"/>
      <w:divBdr>
        <w:top w:val="none" w:sz="0" w:space="0" w:color="auto"/>
        <w:left w:val="none" w:sz="0" w:space="0" w:color="auto"/>
        <w:bottom w:val="none" w:sz="0" w:space="0" w:color="auto"/>
        <w:right w:val="none" w:sz="0" w:space="0" w:color="auto"/>
      </w:divBdr>
    </w:div>
    <w:div w:id="270550262">
      <w:marLeft w:val="0"/>
      <w:marRight w:val="0"/>
      <w:marTop w:val="0"/>
      <w:marBottom w:val="0"/>
      <w:divBdr>
        <w:top w:val="none" w:sz="0" w:space="0" w:color="auto"/>
        <w:left w:val="none" w:sz="0" w:space="0" w:color="auto"/>
        <w:bottom w:val="none" w:sz="0" w:space="0" w:color="auto"/>
        <w:right w:val="none" w:sz="0" w:space="0" w:color="auto"/>
      </w:divBdr>
    </w:div>
    <w:div w:id="270550263">
      <w:marLeft w:val="0"/>
      <w:marRight w:val="0"/>
      <w:marTop w:val="0"/>
      <w:marBottom w:val="0"/>
      <w:divBdr>
        <w:top w:val="none" w:sz="0" w:space="0" w:color="auto"/>
        <w:left w:val="none" w:sz="0" w:space="0" w:color="auto"/>
        <w:bottom w:val="none" w:sz="0" w:space="0" w:color="auto"/>
        <w:right w:val="none" w:sz="0" w:space="0" w:color="auto"/>
      </w:divBdr>
    </w:div>
    <w:div w:id="270550264">
      <w:marLeft w:val="0"/>
      <w:marRight w:val="0"/>
      <w:marTop w:val="0"/>
      <w:marBottom w:val="0"/>
      <w:divBdr>
        <w:top w:val="none" w:sz="0" w:space="0" w:color="auto"/>
        <w:left w:val="none" w:sz="0" w:space="0" w:color="auto"/>
        <w:bottom w:val="none" w:sz="0" w:space="0" w:color="auto"/>
        <w:right w:val="none" w:sz="0" w:space="0" w:color="auto"/>
      </w:divBdr>
    </w:div>
    <w:div w:id="270550265">
      <w:marLeft w:val="0"/>
      <w:marRight w:val="0"/>
      <w:marTop w:val="0"/>
      <w:marBottom w:val="0"/>
      <w:divBdr>
        <w:top w:val="none" w:sz="0" w:space="0" w:color="auto"/>
        <w:left w:val="none" w:sz="0" w:space="0" w:color="auto"/>
        <w:bottom w:val="none" w:sz="0" w:space="0" w:color="auto"/>
        <w:right w:val="none" w:sz="0" w:space="0" w:color="auto"/>
      </w:divBdr>
    </w:div>
    <w:div w:id="270550266">
      <w:marLeft w:val="0"/>
      <w:marRight w:val="0"/>
      <w:marTop w:val="0"/>
      <w:marBottom w:val="0"/>
      <w:divBdr>
        <w:top w:val="none" w:sz="0" w:space="0" w:color="auto"/>
        <w:left w:val="none" w:sz="0" w:space="0" w:color="auto"/>
        <w:bottom w:val="none" w:sz="0" w:space="0" w:color="auto"/>
        <w:right w:val="none" w:sz="0" w:space="0" w:color="auto"/>
      </w:divBdr>
    </w:div>
    <w:div w:id="270550267">
      <w:marLeft w:val="0"/>
      <w:marRight w:val="0"/>
      <w:marTop w:val="0"/>
      <w:marBottom w:val="0"/>
      <w:divBdr>
        <w:top w:val="none" w:sz="0" w:space="0" w:color="auto"/>
        <w:left w:val="none" w:sz="0" w:space="0" w:color="auto"/>
        <w:bottom w:val="none" w:sz="0" w:space="0" w:color="auto"/>
        <w:right w:val="none" w:sz="0" w:space="0" w:color="auto"/>
      </w:divBdr>
    </w:div>
    <w:div w:id="270550268">
      <w:marLeft w:val="0"/>
      <w:marRight w:val="0"/>
      <w:marTop w:val="0"/>
      <w:marBottom w:val="0"/>
      <w:divBdr>
        <w:top w:val="none" w:sz="0" w:space="0" w:color="auto"/>
        <w:left w:val="none" w:sz="0" w:space="0" w:color="auto"/>
        <w:bottom w:val="none" w:sz="0" w:space="0" w:color="auto"/>
        <w:right w:val="none" w:sz="0" w:space="0" w:color="auto"/>
      </w:divBdr>
    </w:div>
    <w:div w:id="270550269">
      <w:marLeft w:val="0"/>
      <w:marRight w:val="0"/>
      <w:marTop w:val="0"/>
      <w:marBottom w:val="0"/>
      <w:divBdr>
        <w:top w:val="none" w:sz="0" w:space="0" w:color="auto"/>
        <w:left w:val="none" w:sz="0" w:space="0" w:color="auto"/>
        <w:bottom w:val="none" w:sz="0" w:space="0" w:color="auto"/>
        <w:right w:val="none" w:sz="0" w:space="0" w:color="auto"/>
      </w:divBdr>
    </w:div>
    <w:div w:id="270550270">
      <w:marLeft w:val="0"/>
      <w:marRight w:val="0"/>
      <w:marTop w:val="0"/>
      <w:marBottom w:val="0"/>
      <w:divBdr>
        <w:top w:val="none" w:sz="0" w:space="0" w:color="auto"/>
        <w:left w:val="none" w:sz="0" w:space="0" w:color="auto"/>
        <w:bottom w:val="none" w:sz="0" w:space="0" w:color="auto"/>
        <w:right w:val="none" w:sz="0" w:space="0" w:color="auto"/>
      </w:divBdr>
    </w:div>
    <w:div w:id="270550271">
      <w:marLeft w:val="0"/>
      <w:marRight w:val="0"/>
      <w:marTop w:val="0"/>
      <w:marBottom w:val="0"/>
      <w:divBdr>
        <w:top w:val="none" w:sz="0" w:space="0" w:color="auto"/>
        <w:left w:val="none" w:sz="0" w:space="0" w:color="auto"/>
        <w:bottom w:val="none" w:sz="0" w:space="0" w:color="auto"/>
        <w:right w:val="none" w:sz="0" w:space="0" w:color="auto"/>
      </w:divBdr>
    </w:div>
    <w:div w:id="270550272">
      <w:marLeft w:val="0"/>
      <w:marRight w:val="0"/>
      <w:marTop w:val="0"/>
      <w:marBottom w:val="0"/>
      <w:divBdr>
        <w:top w:val="none" w:sz="0" w:space="0" w:color="auto"/>
        <w:left w:val="none" w:sz="0" w:space="0" w:color="auto"/>
        <w:bottom w:val="none" w:sz="0" w:space="0" w:color="auto"/>
        <w:right w:val="none" w:sz="0" w:space="0" w:color="auto"/>
      </w:divBdr>
    </w:div>
    <w:div w:id="270550273">
      <w:marLeft w:val="0"/>
      <w:marRight w:val="0"/>
      <w:marTop w:val="0"/>
      <w:marBottom w:val="0"/>
      <w:divBdr>
        <w:top w:val="none" w:sz="0" w:space="0" w:color="auto"/>
        <w:left w:val="none" w:sz="0" w:space="0" w:color="auto"/>
        <w:bottom w:val="none" w:sz="0" w:space="0" w:color="auto"/>
        <w:right w:val="none" w:sz="0" w:space="0" w:color="auto"/>
      </w:divBdr>
    </w:div>
    <w:div w:id="270550274">
      <w:marLeft w:val="0"/>
      <w:marRight w:val="0"/>
      <w:marTop w:val="0"/>
      <w:marBottom w:val="0"/>
      <w:divBdr>
        <w:top w:val="none" w:sz="0" w:space="0" w:color="auto"/>
        <w:left w:val="none" w:sz="0" w:space="0" w:color="auto"/>
        <w:bottom w:val="none" w:sz="0" w:space="0" w:color="auto"/>
        <w:right w:val="none" w:sz="0" w:space="0" w:color="auto"/>
      </w:divBdr>
    </w:div>
    <w:div w:id="270550275">
      <w:marLeft w:val="0"/>
      <w:marRight w:val="0"/>
      <w:marTop w:val="0"/>
      <w:marBottom w:val="0"/>
      <w:divBdr>
        <w:top w:val="none" w:sz="0" w:space="0" w:color="auto"/>
        <w:left w:val="none" w:sz="0" w:space="0" w:color="auto"/>
        <w:bottom w:val="none" w:sz="0" w:space="0" w:color="auto"/>
        <w:right w:val="none" w:sz="0" w:space="0" w:color="auto"/>
      </w:divBdr>
    </w:div>
    <w:div w:id="270550276">
      <w:marLeft w:val="0"/>
      <w:marRight w:val="0"/>
      <w:marTop w:val="0"/>
      <w:marBottom w:val="0"/>
      <w:divBdr>
        <w:top w:val="none" w:sz="0" w:space="0" w:color="auto"/>
        <w:left w:val="none" w:sz="0" w:space="0" w:color="auto"/>
        <w:bottom w:val="none" w:sz="0" w:space="0" w:color="auto"/>
        <w:right w:val="none" w:sz="0" w:space="0" w:color="auto"/>
      </w:divBdr>
    </w:div>
    <w:div w:id="270550277">
      <w:marLeft w:val="0"/>
      <w:marRight w:val="0"/>
      <w:marTop w:val="0"/>
      <w:marBottom w:val="0"/>
      <w:divBdr>
        <w:top w:val="none" w:sz="0" w:space="0" w:color="auto"/>
        <w:left w:val="none" w:sz="0" w:space="0" w:color="auto"/>
        <w:bottom w:val="none" w:sz="0" w:space="0" w:color="auto"/>
        <w:right w:val="none" w:sz="0" w:space="0" w:color="auto"/>
      </w:divBdr>
    </w:div>
    <w:div w:id="270550278">
      <w:marLeft w:val="0"/>
      <w:marRight w:val="0"/>
      <w:marTop w:val="0"/>
      <w:marBottom w:val="0"/>
      <w:divBdr>
        <w:top w:val="none" w:sz="0" w:space="0" w:color="auto"/>
        <w:left w:val="none" w:sz="0" w:space="0" w:color="auto"/>
        <w:bottom w:val="none" w:sz="0" w:space="0" w:color="auto"/>
        <w:right w:val="none" w:sz="0" w:space="0" w:color="auto"/>
      </w:divBdr>
    </w:div>
    <w:div w:id="270550279">
      <w:marLeft w:val="0"/>
      <w:marRight w:val="0"/>
      <w:marTop w:val="0"/>
      <w:marBottom w:val="0"/>
      <w:divBdr>
        <w:top w:val="none" w:sz="0" w:space="0" w:color="auto"/>
        <w:left w:val="none" w:sz="0" w:space="0" w:color="auto"/>
        <w:bottom w:val="none" w:sz="0" w:space="0" w:color="auto"/>
        <w:right w:val="none" w:sz="0" w:space="0" w:color="auto"/>
      </w:divBdr>
    </w:div>
    <w:div w:id="270550280">
      <w:marLeft w:val="0"/>
      <w:marRight w:val="0"/>
      <w:marTop w:val="0"/>
      <w:marBottom w:val="0"/>
      <w:divBdr>
        <w:top w:val="none" w:sz="0" w:space="0" w:color="auto"/>
        <w:left w:val="none" w:sz="0" w:space="0" w:color="auto"/>
        <w:bottom w:val="none" w:sz="0" w:space="0" w:color="auto"/>
        <w:right w:val="none" w:sz="0" w:space="0" w:color="auto"/>
      </w:divBdr>
    </w:div>
    <w:div w:id="270550281">
      <w:marLeft w:val="0"/>
      <w:marRight w:val="0"/>
      <w:marTop w:val="0"/>
      <w:marBottom w:val="0"/>
      <w:divBdr>
        <w:top w:val="none" w:sz="0" w:space="0" w:color="auto"/>
        <w:left w:val="none" w:sz="0" w:space="0" w:color="auto"/>
        <w:bottom w:val="none" w:sz="0" w:space="0" w:color="auto"/>
        <w:right w:val="none" w:sz="0" w:space="0" w:color="auto"/>
      </w:divBdr>
    </w:div>
    <w:div w:id="270550282">
      <w:marLeft w:val="0"/>
      <w:marRight w:val="0"/>
      <w:marTop w:val="0"/>
      <w:marBottom w:val="0"/>
      <w:divBdr>
        <w:top w:val="none" w:sz="0" w:space="0" w:color="auto"/>
        <w:left w:val="none" w:sz="0" w:space="0" w:color="auto"/>
        <w:bottom w:val="none" w:sz="0" w:space="0" w:color="auto"/>
        <w:right w:val="none" w:sz="0" w:space="0" w:color="auto"/>
      </w:divBdr>
    </w:div>
    <w:div w:id="270550283">
      <w:marLeft w:val="0"/>
      <w:marRight w:val="0"/>
      <w:marTop w:val="0"/>
      <w:marBottom w:val="0"/>
      <w:divBdr>
        <w:top w:val="none" w:sz="0" w:space="0" w:color="auto"/>
        <w:left w:val="none" w:sz="0" w:space="0" w:color="auto"/>
        <w:bottom w:val="none" w:sz="0" w:space="0" w:color="auto"/>
        <w:right w:val="none" w:sz="0" w:space="0" w:color="auto"/>
      </w:divBdr>
    </w:div>
    <w:div w:id="270550284">
      <w:marLeft w:val="0"/>
      <w:marRight w:val="0"/>
      <w:marTop w:val="0"/>
      <w:marBottom w:val="0"/>
      <w:divBdr>
        <w:top w:val="none" w:sz="0" w:space="0" w:color="auto"/>
        <w:left w:val="none" w:sz="0" w:space="0" w:color="auto"/>
        <w:bottom w:val="none" w:sz="0" w:space="0" w:color="auto"/>
        <w:right w:val="none" w:sz="0" w:space="0" w:color="auto"/>
      </w:divBdr>
    </w:div>
    <w:div w:id="270550285">
      <w:marLeft w:val="0"/>
      <w:marRight w:val="0"/>
      <w:marTop w:val="0"/>
      <w:marBottom w:val="0"/>
      <w:divBdr>
        <w:top w:val="none" w:sz="0" w:space="0" w:color="auto"/>
        <w:left w:val="none" w:sz="0" w:space="0" w:color="auto"/>
        <w:bottom w:val="none" w:sz="0" w:space="0" w:color="auto"/>
        <w:right w:val="none" w:sz="0" w:space="0" w:color="auto"/>
      </w:divBdr>
    </w:div>
    <w:div w:id="270550286">
      <w:marLeft w:val="0"/>
      <w:marRight w:val="0"/>
      <w:marTop w:val="0"/>
      <w:marBottom w:val="0"/>
      <w:divBdr>
        <w:top w:val="none" w:sz="0" w:space="0" w:color="auto"/>
        <w:left w:val="none" w:sz="0" w:space="0" w:color="auto"/>
        <w:bottom w:val="none" w:sz="0" w:space="0" w:color="auto"/>
        <w:right w:val="none" w:sz="0" w:space="0" w:color="auto"/>
      </w:divBdr>
    </w:div>
    <w:div w:id="270550287">
      <w:marLeft w:val="0"/>
      <w:marRight w:val="0"/>
      <w:marTop w:val="0"/>
      <w:marBottom w:val="0"/>
      <w:divBdr>
        <w:top w:val="none" w:sz="0" w:space="0" w:color="auto"/>
        <w:left w:val="none" w:sz="0" w:space="0" w:color="auto"/>
        <w:bottom w:val="none" w:sz="0" w:space="0" w:color="auto"/>
        <w:right w:val="none" w:sz="0" w:space="0" w:color="auto"/>
      </w:divBdr>
    </w:div>
    <w:div w:id="270550288">
      <w:marLeft w:val="0"/>
      <w:marRight w:val="0"/>
      <w:marTop w:val="0"/>
      <w:marBottom w:val="0"/>
      <w:divBdr>
        <w:top w:val="none" w:sz="0" w:space="0" w:color="auto"/>
        <w:left w:val="none" w:sz="0" w:space="0" w:color="auto"/>
        <w:bottom w:val="none" w:sz="0" w:space="0" w:color="auto"/>
        <w:right w:val="none" w:sz="0" w:space="0" w:color="auto"/>
      </w:divBdr>
    </w:div>
    <w:div w:id="270550289">
      <w:marLeft w:val="0"/>
      <w:marRight w:val="0"/>
      <w:marTop w:val="0"/>
      <w:marBottom w:val="0"/>
      <w:divBdr>
        <w:top w:val="none" w:sz="0" w:space="0" w:color="auto"/>
        <w:left w:val="none" w:sz="0" w:space="0" w:color="auto"/>
        <w:bottom w:val="none" w:sz="0" w:space="0" w:color="auto"/>
        <w:right w:val="none" w:sz="0" w:space="0" w:color="auto"/>
      </w:divBdr>
    </w:div>
    <w:div w:id="270550290">
      <w:marLeft w:val="0"/>
      <w:marRight w:val="0"/>
      <w:marTop w:val="0"/>
      <w:marBottom w:val="0"/>
      <w:divBdr>
        <w:top w:val="none" w:sz="0" w:space="0" w:color="auto"/>
        <w:left w:val="none" w:sz="0" w:space="0" w:color="auto"/>
        <w:bottom w:val="none" w:sz="0" w:space="0" w:color="auto"/>
        <w:right w:val="none" w:sz="0" w:space="0" w:color="auto"/>
      </w:divBdr>
    </w:div>
    <w:div w:id="270550291">
      <w:marLeft w:val="0"/>
      <w:marRight w:val="0"/>
      <w:marTop w:val="0"/>
      <w:marBottom w:val="0"/>
      <w:divBdr>
        <w:top w:val="none" w:sz="0" w:space="0" w:color="auto"/>
        <w:left w:val="none" w:sz="0" w:space="0" w:color="auto"/>
        <w:bottom w:val="none" w:sz="0" w:space="0" w:color="auto"/>
        <w:right w:val="none" w:sz="0" w:space="0" w:color="auto"/>
      </w:divBdr>
    </w:div>
    <w:div w:id="270550292">
      <w:marLeft w:val="0"/>
      <w:marRight w:val="0"/>
      <w:marTop w:val="0"/>
      <w:marBottom w:val="0"/>
      <w:divBdr>
        <w:top w:val="none" w:sz="0" w:space="0" w:color="auto"/>
        <w:left w:val="none" w:sz="0" w:space="0" w:color="auto"/>
        <w:bottom w:val="none" w:sz="0" w:space="0" w:color="auto"/>
        <w:right w:val="none" w:sz="0" w:space="0" w:color="auto"/>
      </w:divBdr>
    </w:div>
    <w:div w:id="270550293">
      <w:marLeft w:val="0"/>
      <w:marRight w:val="0"/>
      <w:marTop w:val="0"/>
      <w:marBottom w:val="0"/>
      <w:divBdr>
        <w:top w:val="none" w:sz="0" w:space="0" w:color="auto"/>
        <w:left w:val="none" w:sz="0" w:space="0" w:color="auto"/>
        <w:bottom w:val="none" w:sz="0" w:space="0" w:color="auto"/>
        <w:right w:val="none" w:sz="0" w:space="0" w:color="auto"/>
      </w:divBdr>
    </w:div>
    <w:div w:id="270550294">
      <w:marLeft w:val="0"/>
      <w:marRight w:val="0"/>
      <w:marTop w:val="0"/>
      <w:marBottom w:val="0"/>
      <w:divBdr>
        <w:top w:val="none" w:sz="0" w:space="0" w:color="auto"/>
        <w:left w:val="none" w:sz="0" w:space="0" w:color="auto"/>
        <w:bottom w:val="none" w:sz="0" w:space="0" w:color="auto"/>
        <w:right w:val="none" w:sz="0" w:space="0" w:color="auto"/>
      </w:divBdr>
    </w:div>
    <w:div w:id="270550295">
      <w:marLeft w:val="0"/>
      <w:marRight w:val="0"/>
      <w:marTop w:val="0"/>
      <w:marBottom w:val="0"/>
      <w:divBdr>
        <w:top w:val="none" w:sz="0" w:space="0" w:color="auto"/>
        <w:left w:val="none" w:sz="0" w:space="0" w:color="auto"/>
        <w:bottom w:val="none" w:sz="0" w:space="0" w:color="auto"/>
        <w:right w:val="none" w:sz="0" w:space="0" w:color="auto"/>
      </w:divBdr>
    </w:div>
    <w:div w:id="270550296">
      <w:marLeft w:val="0"/>
      <w:marRight w:val="0"/>
      <w:marTop w:val="0"/>
      <w:marBottom w:val="0"/>
      <w:divBdr>
        <w:top w:val="none" w:sz="0" w:space="0" w:color="auto"/>
        <w:left w:val="none" w:sz="0" w:space="0" w:color="auto"/>
        <w:bottom w:val="none" w:sz="0" w:space="0" w:color="auto"/>
        <w:right w:val="none" w:sz="0" w:space="0" w:color="auto"/>
      </w:divBdr>
    </w:div>
    <w:div w:id="270550297">
      <w:marLeft w:val="0"/>
      <w:marRight w:val="0"/>
      <w:marTop w:val="0"/>
      <w:marBottom w:val="0"/>
      <w:divBdr>
        <w:top w:val="none" w:sz="0" w:space="0" w:color="auto"/>
        <w:left w:val="none" w:sz="0" w:space="0" w:color="auto"/>
        <w:bottom w:val="none" w:sz="0" w:space="0" w:color="auto"/>
        <w:right w:val="none" w:sz="0" w:space="0" w:color="auto"/>
      </w:divBdr>
    </w:div>
    <w:div w:id="270550298">
      <w:marLeft w:val="0"/>
      <w:marRight w:val="0"/>
      <w:marTop w:val="0"/>
      <w:marBottom w:val="0"/>
      <w:divBdr>
        <w:top w:val="none" w:sz="0" w:space="0" w:color="auto"/>
        <w:left w:val="none" w:sz="0" w:space="0" w:color="auto"/>
        <w:bottom w:val="none" w:sz="0" w:space="0" w:color="auto"/>
        <w:right w:val="none" w:sz="0" w:space="0" w:color="auto"/>
      </w:divBdr>
    </w:div>
    <w:div w:id="270550299">
      <w:marLeft w:val="0"/>
      <w:marRight w:val="0"/>
      <w:marTop w:val="0"/>
      <w:marBottom w:val="0"/>
      <w:divBdr>
        <w:top w:val="none" w:sz="0" w:space="0" w:color="auto"/>
        <w:left w:val="none" w:sz="0" w:space="0" w:color="auto"/>
        <w:bottom w:val="none" w:sz="0" w:space="0" w:color="auto"/>
        <w:right w:val="none" w:sz="0" w:space="0" w:color="auto"/>
      </w:divBdr>
    </w:div>
    <w:div w:id="270550300">
      <w:marLeft w:val="0"/>
      <w:marRight w:val="0"/>
      <w:marTop w:val="0"/>
      <w:marBottom w:val="0"/>
      <w:divBdr>
        <w:top w:val="none" w:sz="0" w:space="0" w:color="auto"/>
        <w:left w:val="none" w:sz="0" w:space="0" w:color="auto"/>
        <w:bottom w:val="none" w:sz="0" w:space="0" w:color="auto"/>
        <w:right w:val="none" w:sz="0" w:space="0" w:color="auto"/>
      </w:divBdr>
    </w:div>
    <w:div w:id="270550301">
      <w:marLeft w:val="0"/>
      <w:marRight w:val="0"/>
      <w:marTop w:val="0"/>
      <w:marBottom w:val="0"/>
      <w:divBdr>
        <w:top w:val="none" w:sz="0" w:space="0" w:color="auto"/>
        <w:left w:val="none" w:sz="0" w:space="0" w:color="auto"/>
        <w:bottom w:val="none" w:sz="0" w:space="0" w:color="auto"/>
        <w:right w:val="none" w:sz="0" w:space="0" w:color="auto"/>
      </w:divBdr>
    </w:div>
    <w:div w:id="270550302">
      <w:marLeft w:val="0"/>
      <w:marRight w:val="0"/>
      <w:marTop w:val="0"/>
      <w:marBottom w:val="0"/>
      <w:divBdr>
        <w:top w:val="none" w:sz="0" w:space="0" w:color="auto"/>
        <w:left w:val="none" w:sz="0" w:space="0" w:color="auto"/>
        <w:bottom w:val="none" w:sz="0" w:space="0" w:color="auto"/>
        <w:right w:val="none" w:sz="0" w:space="0" w:color="auto"/>
      </w:divBdr>
    </w:div>
    <w:div w:id="270550303">
      <w:marLeft w:val="0"/>
      <w:marRight w:val="0"/>
      <w:marTop w:val="0"/>
      <w:marBottom w:val="0"/>
      <w:divBdr>
        <w:top w:val="none" w:sz="0" w:space="0" w:color="auto"/>
        <w:left w:val="none" w:sz="0" w:space="0" w:color="auto"/>
        <w:bottom w:val="none" w:sz="0" w:space="0" w:color="auto"/>
        <w:right w:val="none" w:sz="0" w:space="0" w:color="auto"/>
      </w:divBdr>
    </w:div>
    <w:div w:id="270550304">
      <w:marLeft w:val="0"/>
      <w:marRight w:val="0"/>
      <w:marTop w:val="0"/>
      <w:marBottom w:val="0"/>
      <w:divBdr>
        <w:top w:val="none" w:sz="0" w:space="0" w:color="auto"/>
        <w:left w:val="none" w:sz="0" w:space="0" w:color="auto"/>
        <w:bottom w:val="none" w:sz="0" w:space="0" w:color="auto"/>
        <w:right w:val="none" w:sz="0" w:space="0" w:color="auto"/>
      </w:divBdr>
    </w:div>
    <w:div w:id="270550305">
      <w:marLeft w:val="0"/>
      <w:marRight w:val="0"/>
      <w:marTop w:val="0"/>
      <w:marBottom w:val="0"/>
      <w:divBdr>
        <w:top w:val="none" w:sz="0" w:space="0" w:color="auto"/>
        <w:left w:val="none" w:sz="0" w:space="0" w:color="auto"/>
        <w:bottom w:val="none" w:sz="0" w:space="0" w:color="auto"/>
        <w:right w:val="none" w:sz="0" w:space="0" w:color="auto"/>
      </w:divBdr>
    </w:div>
    <w:div w:id="270550306">
      <w:marLeft w:val="0"/>
      <w:marRight w:val="0"/>
      <w:marTop w:val="0"/>
      <w:marBottom w:val="0"/>
      <w:divBdr>
        <w:top w:val="none" w:sz="0" w:space="0" w:color="auto"/>
        <w:left w:val="none" w:sz="0" w:space="0" w:color="auto"/>
        <w:bottom w:val="none" w:sz="0" w:space="0" w:color="auto"/>
        <w:right w:val="none" w:sz="0" w:space="0" w:color="auto"/>
      </w:divBdr>
    </w:div>
    <w:div w:id="270550307">
      <w:marLeft w:val="0"/>
      <w:marRight w:val="0"/>
      <w:marTop w:val="0"/>
      <w:marBottom w:val="0"/>
      <w:divBdr>
        <w:top w:val="none" w:sz="0" w:space="0" w:color="auto"/>
        <w:left w:val="none" w:sz="0" w:space="0" w:color="auto"/>
        <w:bottom w:val="none" w:sz="0" w:space="0" w:color="auto"/>
        <w:right w:val="none" w:sz="0" w:space="0" w:color="auto"/>
      </w:divBdr>
    </w:div>
    <w:div w:id="270550308">
      <w:marLeft w:val="0"/>
      <w:marRight w:val="0"/>
      <w:marTop w:val="0"/>
      <w:marBottom w:val="0"/>
      <w:divBdr>
        <w:top w:val="none" w:sz="0" w:space="0" w:color="auto"/>
        <w:left w:val="none" w:sz="0" w:space="0" w:color="auto"/>
        <w:bottom w:val="none" w:sz="0" w:space="0" w:color="auto"/>
        <w:right w:val="none" w:sz="0" w:space="0" w:color="auto"/>
      </w:divBdr>
    </w:div>
    <w:div w:id="270550309">
      <w:marLeft w:val="0"/>
      <w:marRight w:val="0"/>
      <w:marTop w:val="0"/>
      <w:marBottom w:val="0"/>
      <w:divBdr>
        <w:top w:val="none" w:sz="0" w:space="0" w:color="auto"/>
        <w:left w:val="none" w:sz="0" w:space="0" w:color="auto"/>
        <w:bottom w:val="none" w:sz="0" w:space="0" w:color="auto"/>
        <w:right w:val="none" w:sz="0" w:space="0" w:color="auto"/>
      </w:divBdr>
    </w:div>
    <w:div w:id="270550310">
      <w:marLeft w:val="0"/>
      <w:marRight w:val="0"/>
      <w:marTop w:val="0"/>
      <w:marBottom w:val="0"/>
      <w:divBdr>
        <w:top w:val="none" w:sz="0" w:space="0" w:color="auto"/>
        <w:left w:val="none" w:sz="0" w:space="0" w:color="auto"/>
        <w:bottom w:val="none" w:sz="0" w:space="0" w:color="auto"/>
        <w:right w:val="none" w:sz="0" w:space="0" w:color="auto"/>
      </w:divBdr>
    </w:div>
    <w:div w:id="270550311">
      <w:marLeft w:val="0"/>
      <w:marRight w:val="0"/>
      <w:marTop w:val="0"/>
      <w:marBottom w:val="0"/>
      <w:divBdr>
        <w:top w:val="none" w:sz="0" w:space="0" w:color="auto"/>
        <w:left w:val="none" w:sz="0" w:space="0" w:color="auto"/>
        <w:bottom w:val="none" w:sz="0" w:space="0" w:color="auto"/>
        <w:right w:val="none" w:sz="0" w:space="0" w:color="auto"/>
      </w:divBdr>
    </w:div>
    <w:div w:id="270550312">
      <w:marLeft w:val="0"/>
      <w:marRight w:val="0"/>
      <w:marTop w:val="0"/>
      <w:marBottom w:val="0"/>
      <w:divBdr>
        <w:top w:val="none" w:sz="0" w:space="0" w:color="auto"/>
        <w:left w:val="none" w:sz="0" w:space="0" w:color="auto"/>
        <w:bottom w:val="none" w:sz="0" w:space="0" w:color="auto"/>
        <w:right w:val="none" w:sz="0" w:space="0" w:color="auto"/>
      </w:divBdr>
    </w:div>
    <w:div w:id="270550313">
      <w:marLeft w:val="0"/>
      <w:marRight w:val="0"/>
      <w:marTop w:val="0"/>
      <w:marBottom w:val="0"/>
      <w:divBdr>
        <w:top w:val="none" w:sz="0" w:space="0" w:color="auto"/>
        <w:left w:val="none" w:sz="0" w:space="0" w:color="auto"/>
        <w:bottom w:val="none" w:sz="0" w:space="0" w:color="auto"/>
        <w:right w:val="none" w:sz="0" w:space="0" w:color="auto"/>
      </w:divBdr>
    </w:div>
    <w:div w:id="270550314">
      <w:marLeft w:val="0"/>
      <w:marRight w:val="0"/>
      <w:marTop w:val="0"/>
      <w:marBottom w:val="0"/>
      <w:divBdr>
        <w:top w:val="none" w:sz="0" w:space="0" w:color="auto"/>
        <w:left w:val="none" w:sz="0" w:space="0" w:color="auto"/>
        <w:bottom w:val="none" w:sz="0" w:space="0" w:color="auto"/>
        <w:right w:val="none" w:sz="0" w:space="0" w:color="auto"/>
      </w:divBdr>
    </w:div>
    <w:div w:id="270550315">
      <w:marLeft w:val="0"/>
      <w:marRight w:val="0"/>
      <w:marTop w:val="0"/>
      <w:marBottom w:val="0"/>
      <w:divBdr>
        <w:top w:val="none" w:sz="0" w:space="0" w:color="auto"/>
        <w:left w:val="none" w:sz="0" w:space="0" w:color="auto"/>
        <w:bottom w:val="none" w:sz="0" w:space="0" w:color="auto"/>
        <w:right w:val="none" w:sz="0" w:space="0" w:color="auto"/>
      </w:divBdr>
    </w:div>
    <w:div w:id="270550316">
      <w:marLeft w:val="0"/>
      <w:marRight w:val="0"/>
      <w:marTop w:val="0"/>
      <w:marBottom w:val="0"/>
      <w:divBdr>
        <w:top w:val="none" w:sz="0" w:space="0" w:color="auto"/>
        <w:left w:val="none" w:sz="0" w:space="0" w:color="auto"/>
        <w:bottom w:val="none" w:sz="0" w:space="0" w:color="auto"/>
        <w:right w:val="none" w:sz="0" w:space="0" w:color="auto"/>
      </w:divBdr>
    </w:div>
    <w:div w:id="270550317">
      <w:marLeft w:val="0"/>
      <w:marRight w:val="0"/>
      <w:marTop w:val="0"/>
      <w:marBottom w:val="0"/>
      <w:divBdr>
        <w:top w:val="none" w:sz="0" w:space="0" w:color="auto"/>
        <w:left w:val="none" w:sz="0" w:space="0" w:color="auto"/>
        <w:bottom w:val="none" w:sz="0" w:space="0" w:color="auto"/>
        <w:right w:val="none" w:sz="0" w:space="0" w:color="auto"/>
      </w:divBdr>
    </w:div>
    <w:div w:id="270550318">
      <w:marLeft w:val="0"/>
      <w:marRight w:val="0"/>
      <w:marTop w:val="0"/>
      <w:marBottom w:val="0"/>
      <w:divBdr>
        <w:top w:val="none" w:sz="0" w:space="0" w:color="auto"/>
        <w:left w:val="none" w:sz="0" w:space="0" w:color="auto"/>
        <w:bottom w:val="none" w:sz="0" w:space="0" w:color="auto"/>
        <w:right w:val="none" w:sz="0" w:space="0" w:color="auto"/>
      </w:divBdr>
    </w:div>
    <w:div w:id="270550319">
      <w:marLeft w:val="0"/>
      <w:marRight w:val="0"/>
      <w:marTop w:val="0"/>
      <w:marBottom w:val="0"/>
      <w:divBdr>
        <w:top w:val="none" w:sz="0" w:space="0" w:color="auto"/>
        <w:left w:val="none" w:sz="0" w:space="0" w:color="auto"/>
        <w:bottom w:val="none" w:sz="0" w:space="0" w:color="auto"/>
        <w:right w:val="none" w:sz="0" w:space="0" w:color="auto"/>
      </w:divBdr>
    </w:div>
    <w:div w:id="270550320">
      <w:marLeft w:val="0"/>
      <w:marRight w:val="0"/>
      <w:marTop w:val="0"/>
      <w:marBottom w:val="0"/>
      <w:divBdr>
        <w:top w:val="none" w:sz="0" w:space="0" w:color="auto"/>
        <w:left w:val="none" w:sz="0" w:space="0" w:color="auto"/>
        <w:bottom w:val="none" w:sz="0" w:space="0" w:color="auto"/>
        <w:right w:val="none" w:sz="0" w:space="0" w:color="auto"/>
      </w:divBdr>
    </w:div>
    <w:div w:id="270550321">
      <w:marLeft w:val="0"/>
      <w:marRight w:val="0"/>
      <w:marTop w:val="0"/>
      <w:marBottom w:val="0"/>
      <w:divBdr>
        <w:top w:val="none" w:sz="0" w:space="0" w:color="auto"/>
        <w:left w:val="none" w:sz="0" w:space="0" w:color="auto"/>
        <w:bottom w:val="none" w:sz="0" w:space="0" w:color="auto"/>
        <w:right w:val="none" w:sz="0" w:space="0" w:color="auto"/>
      </w:divBdr>
    </w:div>
    <w:div w:id="270550322">
      <w:marLeft w:val="0"/>
      <w:marRight w:val="0"/>
      <w:marTop w:val="0"/>
      <w:marBottom w:val="0"/>
      <w:divBdr>
        <w:top w:val="none" w:sz="0" w:space="0" w:color="auto"/>
        <w:left w:val="none" w:sz="0" w:space="0" w:color="auto"/>
        <w:bottom w:val="none" w:sz="0" w:space="0" w:color="auto"/>
        <w:right w:val="none" w:sz="0" w:space="0" w:color="auto"/>
      </w:divBdr>
    </w:div>
    <w:div w:id="270550323">
      <w:marLeft w:val="0"/>
      <w:marRight w:val="0"/>
      <w:marTop w:val="0"/>
      <w:marBottom w:val="0"/>
      <w:divBdr>
        <w:top w:val="none" w:sz="0" w:space="0" w:color="auto"/>
        <w:left w:val="none" w:sz="0" w:space="0" w:color="auto"/>
        <w:bottom w:val="none" w:sz="0" w:space="0" w:color="auto"/>
        <w:right w:val="none" w:sz="0" w:space="0" w:color="auto"/>
      </w:divBdr>
    </w:div>
    <w:div w:id="270550324">
      <w:marLeft w:val="0"/>
      <w:marRight w:val="0"/>
      <w:marTop w:val="0"/>
      <w:marBottom w:val="0"/>
      <w:divBdr>
        <w:top w:val="none" w:sz="0" w:space="0" w:color="auto"/>
        <w:left w:val="none" w:sz="0" w:space="0" w:color="auto"/>
        <w:bottom w:val="none" w:sz="0" w:space="0" w:color="auto"/>
        <w:right w:val="none" w:sz="0" w:space="0" w:color="auto"/>
      </w:divBdr>
    </w:div>
    <w:div w:id="270550325">
      <w:marLeft w:val="0"/>
      <w:marRight w:val="0"/>
      <w:marTop w:val="0"/>
      <w:marBottom w:val="0"/>
      <w:divBdr>
        <w:top w:val="none" w:sz="0" w:space="0" w:color="auto"/>
        <w:left w:val="none" w:sz="0" w:space="0" w:color="auto"/>
        <w:bottom w:val="none" w:sz="0" w:space="0" w:color="auto"/>
        <w:right w:val="none" w:sz="0" w:space="0" w:color="auto"/>
      </w:divBdr>
    </w:div>
    <w:div w:id="270550326">
      <w:marLeft w:val="0"/>
      <w:marRight w:val="0"/>
      <w:marTop w:val="0"/>
      <w:marBottom w:val="0"/>
      <w:divBdr>
        <w:top w:val="none" w:sz="0" w:space="0" w:color="auto"/>
        <w:left w:val="none" w:sz="0" w:space="0" w:color="auto"/>
        <w:bottom w:val="none" w:sz="0" w:space="0" w:color="auto"/>
        <w:right w:val="none" w:sz="0" w:space="0" w:color="auto"/>
      </w:divBdr>
    </w:div>
    <w:div w:id="270550327">
      <w:marLeft w:val="0"/>
      <w:marRight w:val="0"/>
      <w:marTop w:val="0"/>
      <w:marBottom w:val="0"/>
      <w:divBdr>
        <w:top w:val="none" w:sz="0" w:space="0" w:color="auto"/>
        <w:left w:val="none" w:sz="0" w:space="0" w:color="auto"/>
        <w:bottom w:val="none" w:sz="0" w:space="0" w:color="auto"/>
        <w:right w:val="none" w:sz="0" w:space="0" w:color="auto"/>
      </w:divBdr>
    </w:div>
    <w:div w:id="270550328">
      <w:marLeft w:val="0"/>
      <w:marRight w:val="0"/>
      <w:marTop w:val="0"/>
      <w:marBottom w:val="0"/>
      <w:divBdr>
        <w:top w:val="none" w:sz="0" w:space="0" w:color="auto"/>
        <w:left w:val="none" w:sz="0" w:space="0" w:color="auto"/>
        <w:bottom w:val="none" w:sz="0" w:space="0" w:color="auto"/>
        <w:right w:val="none" w:sz="0" w:space="0" w:color="auto"/>
      </w:divBdr>
    </w:div>
    <w:div w:id="270550329">
      <w:marLeft w:val="0"/>
      <w:marRight w:val="0"/>
      <w:marTop w:val="0"/>
      <w:marBottom w:val="0"/>
      <w:divBdr>
        <w:top w:val="none" w:sz="0" w:space="0" w:color="auto"/>
        <w:left w:val="none" w:sz="0" w:space="0" w:color="auto"/>
        <w:bottom w:val="none" w:sz="0" w:space="0" w:color="auto"/>
        <w:right w:val="none" w:sz="0" w:space="0" w:color="auto"/>
      </w:divBdr>
    </w:div>
    <w:div w:id="270550330">
      <w:marLeft w:val="0"/>
      <w:marRight w:val="0"/>
      <w:marTop w:val="0"/>
      <w:marBottom w:val="0"/>
      <w:divBdr>
        <w:top w:val="none" w:sz="0" w:space="0" w:color="auto"/>
        <w:left w:val="none" w:sz="0" w:space="0" w:color="auto"/>
        <w:bottom w:val="none" w:sz="0" w:space="0" w:color="auto"/>
        <w:right w:val="none" w:sz="0" w:space="0" w:color="auto"/>
      </w:divBdr>
    </w:div>
    <w:div w:id="270550331">
      <w:marLeft w:val="0"/>
      <w:marRight w:val="0"/>
      <w:marTop w:val="0"/>
      <w:marBottom w:val="0"/>
      <w:divBdr>
        <w:top w:val="none" w:sz="0" w:space="0" w:color="auto"/>
        <w:left w:val="none" w:sz="0" w:space="0" w:color="auto"/>
        <w:bottom w:val="none" w:sz="0" w:space="0" w:color="auto"/>
        <w:right w:val="none" w:sz="0" w:space="0" w:color="auto"/>
      </w:divBdr>
    </w:div>
    <w:div w:id="270550332">
      <w:marLeft w:val="0"/>
      <w:marRight w:val="0"/>
      <w:marTop w:val="0"/>
      <w:marBottom w:val="0"/>
      <w:divBdr>
        <w:top w:val="none" w:sz="0" w:space="0" w:color="auto"/>
        <w:left w:val="none" w:sz="0" w:space="0" w:color="auto"/>
        <w:bottom w:val="none" w:sz="0" w:space="0" w:color="auto"/>
        <w:right w:val="none" w:sz="0" w:space="0" w:color="auto"/>
      </w:divBdr>
    </w:div>
    <w:div w:id="270550333">
      <w:marLeft w:val="0"/>
      <w:marRight w:val="0"/>
      <w:marTop w:val="0"/>
      <w:marBottom w:val="0"/>
      <w:divBdr>
        <w:top w:val="none" w:sz="0" w:space="0" w:color="auto"/>
        <w:left w:val="none" w:sz="0" w:space="0" w:color="auto"/>
        <w:bottom w:val="none" w:sz="0" w:space="0" w:color="auto"/>
        <w:right w:val="none" w:sz="0" w:space="0" w:color="auto"/>
      </w:divBdr>
    </w:div>
    <w:div w:id="270550334">
      <w:marLeft w:val="0"/>
      <w:marRight w:val="0"/>
      <w:marTop w:val="0"/>
      <w:marBottom w:val="0"/>
      <w:divBdr>
        <w:top w:val="none" w:sz="0" w:space="0" w:color="auto"/>
        <w:left w:val="none" w:sz="0" w:space="0" w:color="auto"/>
        <w:bottom w:val="none" w:sz="0" w:space="0" w:color="auto"/>
        <w:right w:val="none" w:sz="0" w:space="0" w:color="auto"/>
      </w:divBdr>
    </w:div>
    <w:div w:id="270550335">
      <w:marLeft w:val="0"/>
      <w:marRight w:val="0"/>
      <w:marTop w:val="0"/>
      <w:marBottom w:val="0"/>
      <w:divBdr>
        <w:top w:val="none" w:sz="0" w:space="0" w:color="auto"/>
        <w:left w:val="none" w:sz="0" w:space="0" w:color="auto"/>
        <w:bottom w:val="none" w:sz="0" w:space="0" w:color="auto"/>
        <w:right w:val="none" w:sz="0" w:space="0" w:color="auto"/>
      </w:divBdr>
    </w:div>
    <w:div w:id="270550336">
      <w:marLeft w:val="0"/>
      <w:marRight w:val="0"/>
      <w:marTop w:val="0"/>
      <w:marBottom w:val="0"/>
      <w:divBdr>
        <w:top w:val="none" w:sz="0" w:space="0" w:color="auto"/>
        <w:left w:val="none" w:sz="0" w:space="0" w:color="auto"/>
        <w:bottom w:val="none" w:sz="0" w:space="0" w:color="auto"/>
        <w:right w:val="none" w:sz="0" w:space="0" w:color="auto"/>
      </w:divBdr>
    </w:div>
    <w:div w:id="270550337">
      <w:marLeft w:val="0"/>
      <w:marRight w:val="0"/>
      <w:marTop w:val="0"/>
      <w:marBottom w:val="0"/>
      <w:divBdr>
        <w:top w:val="none" w:sz="0" w:space="0" w:color="auto"/>
        <w:left w:val="none" w:sz="0" w:space="0" w:color="auto"/>
        <w:bottom w:val="none" w:sz="0" w:space="0" w:color="auto"/>
        <w:right w:val="none" w:sz="0" w:space="0" w:color="auto"/>
      </w:divBdr>
    </w:div>
    <w:div w:id="270550338">
      <w:marLeft w:val="0"/>
      <w:marRight w:val="0"/>
      <w:marTop w:val="0"/>
      <w:marBottom w:val="0"/>
      <w:divBdr>
        <w:top w:val="none" w:sz="0" w:space="0" w:color="auto"/>
        <w:left w:val="none" w:sz="0" w:space="0" w:color="auto"/>
        <w:bottom w:val="none" w:sz="0" w:space="0" w:color="auto"/>
        <w:right w:val="none" w:sz="0" w:space="0" w:color="auto"/>
      </w:divBdr>
    </w:div>
    <w:div w:id="270550339">
      <w:marLeft w:val="0"/>
      <w:marRight w:val="0"/>
      <w:marTop w:val="0"/>
      <w:marBottom w:val="0"/>
      <w:divBdr>
        <w:top w:val="none" w:sz="0" w:space="0" w:color="auto"/>
        <w:left w:val="none" w:sz="0" w:space="0" w:color="auto"/>
        <w:bottom w:val="none" w:sz="0" w:space="0" w:color="auto"/>
        <w:right w:val="none" w:sz="0" w:space="0" w:color="auto"/>
      </w:divBdr>
    </w:div>
    <w:div w:id="270550340">
      <w:marLeft w:val="0"/>
      <w:marRight w:val="0"/>
      <w:marTop w:val="0"/>
      <w:marBottom w:val="0"/>
      <w:divBdr>
        <w:top w:val="none" w:sz="0" w:space="0" w:color="auto"/>
        <w:left w:val="none" w:sz="0" w:space="0" w:color="auto"/>
        <w:bottom w:val="none" w:sz="0" w:space="0" w:color="auto"/>
        <w:right w:val="none" w:sz="0" w:space="0" w:color="auto"/>
      </w:divBdr>
    </w:div>
    <w:div w:id="270550341">
      <w:marLeft w:val="0"/>
      <w:marRight w:val="0"/>
      <w:marTop w:val="0"/>
      <w:marBottom w:val="0"/>
      <w:divBdr>
        <w:top w:val="none" w:sz="0" w:space="0" w:color="auto"/>
        <w:left w:val="none" w:sz="0" w:space="0" w:color="auto"/>
        <w:bottom w:val="none" w:sz="0" w:space="0" w:color="auto"/>
        <w:right w:val="none" w:sz="0" w:space="0" w:color="auto"/>
      </w:divBdr>
    </w:div>
    <w:div w:id="270550342">
      <w:marLeft w:val="0"/>
      <w:marRight w:val="0"/>
      <w:marTop w:val="0"/>
      <w:marBottom w:val="0"/>
      <w:divBdr>
        <w:top w:val="none" w:sz="0" w:space="0" w:color="auto"/>
        <w:left w:val="none" w:sz="0" w:space="0" w:color="auto"/>
        <w:bottom w:val="none" w:sz="0" w:space="0" w:color="auto"/>
        <w:right w:val="none" w:sz="0" w:space="0" w:color="auto"/>
      </w:divBdr>
    </w:div>
    <w:div w:id="270550343">
      <w:marLeft w:val="0"/>
      <w:marRight w:val="0"/>
      <w:marTop w:val="0"/>
      <w:marBottom w:val="0"/>
      <w:divBdr>
        <w:top w:val="none" w:sz="0" w:space="0" w:color="auto"/>
        <w:left w:val="none" w:sz="0" w:space="0" w:color="auto"/>
        <w:bottom w:val="none" w:sz="0" w:space="0" w:color="auto"/>
        <w:right w:val="none" w:sz="0" w:space="0" w:color="auto"/>
      </w:divBdr>
    </w:div>
    <w:div w:id="270550344">
      <w:marLeft w:val="0"/>
      <w:marRight w:val="0"/>
      <w:marTop w:val="0"/>
      <w:marBottom w:val="0"/>
      <w:divBdr>
        <w:top w:val="none" w:sz="0" w:space="0" w:color="auto"/>
        <w:left w:val="none" w:sz="0" w:space="0" w:color="auto"/>
        <w:bottom w:val="none" w:sz="0" w:space="0" w:color="auto"/>
        <w:right w:val="none" w:sz="0" w:space="0" w:color="auto"/>
      </w:divBdr>
    </w:div>
    <w:div w:id="270550345">
      <w:marLeft w:val="0"/>
      <w:marRight w:val="0"/>
      <w:marTop w:val="0"/>
      <w:marBottom w:val="0"/>
      <w:divBdr>
        <w:top w:val="none" w:sz="0" w:space="0" w:color="auto"/>
        <w:left w:val="none" w:sz="0" w:space="0" w:color="auto"/>
        <w:bottom w:val="none" w:sz="0" w:space="0" w:color="auto"/>
        <w:right w:val="none" w:sz="0" w:space="0" w:color="auto"/>
      </w:divBdr>
    </w:div>
    <w:div w:id="270550346">
      <w:marLeft w:val="0"/>
      <w:marRight w:val="0"/>
      <w:marTop w:val="0"/>
      <w:marBottom w:val="0"/>
      <w:divBdr>
        <w:top w:val="none" w:sz="0" w:space="0" w:color="auto"/>
        <w:left w:val="none" w:sz="0" w:space="0" w:color="auto"/>
        <w:bottom w:val="none" w:sz="0" w:space="0" w:color="auto"/>
        <w:right w:val="none" w:sz="0" w:space="0" w:color="auto"/>
      </w:divBdr>
    </w:div>
    <w:div w:id="270550347">
      <w:marLeft w:val="0"/>
      <w:marRight w:val="0"/>
      <w:marTop w:val="0"/>
      <w:marBottom w:val="0"/>
      <w:divBdr>
        <w:top w:val="none" w:sz="0" w:space="0" w:color="auto"/>
        <w:left w:val="none" w:sz="0" w:space="0" w:color="auto"/>
        <w:bottom w:val="none" w:sz="0" w:space="0" w:color="auto"/>
        <w:right w:val="none" w:sz="0" w:space="0" w:color="auto"/>
      </w:divBdr>
    </w:div>
    <w:div w:id="270550348">
      <w:marLeft w:val="0"/>
      <w:marRight w:val="0"/>
      <w:marTop w:val="0"/>
      <w:marBottom w:val="0"/>
      <w:divBdr>
        <w:top w:val="none" w:sz="0" w:space="0" w:color="auto"/>
        <w:left w:val="none" w:sz="0" w:space="0" w:color="auto"/>
        <w:bottom w:val="none" w:sz="0" w:space="0" w:color="auto"/>
        <w:right w:val="none" w:sz="0" w:space="0" w:color="auto"/>
      </w:divBdr>
    </w:div>
    <w:div w:id="302976615">
      <w:bodyDiv w:val="1"/>
      <w:marLeft w:val="0"/>
      <w:marRight w:val="0"/>
      <w:marTop w:val="0"/>
      <w:marBottom w:val="0"/>
      <w:divBdr>
        <w:top w:val="none" w:sz="0" w:space="0" w:color="auto"/>
        <w:left w:val="none" w:sz="0" w:space="0" w:color="auto"/>
        <w:bottom w:val="none" w:sz="0" w:space="0" w:color="auto"/>
        <w:right w:val="none" w:sz="0" w:space="0" w:color="auto"/>
      </w:divBdr>
    </w:div>
    <w:div w:id="325985332">
      <w:bodyDiv w:val="1"/>
      <w:marLeft w:val="0"/>
      <w:marRight w:val="0"/>
      <w:marTop w:val="0"/>
      <w:marBottom w:val="0"/>
      <w:divBdr>
        <w:top w:val="none" w:sz="0" w:space="0" w:color="auto"/>
        <w:left w:val="none" w:sz="0" w:space="0" w:color="auto"/>
        <w:bottom w:val="none" w:sz="0" w:space="0" w:color="auto"/>
        <w:right w:val="none" w:sz="0" w:space="0" w:color="auto"/>
      </w:divBdr>
      <w:divsChild>
        <w:div w:id="308484792">
          <w:marLeft w:val="0"/>
          <w:marRight w:val="0"/>
          <w:marTop w:val="0"/>
          <w:marBottom w:val="0"/>
          <w:divBdr>
            <w:top w:val="none" w:sz="0" w:space="0" w:color="auto"/>
            <w:left w:val="none" w:sz="0" w:space="0" w:color="auto"/>
            <w:bottom w:val="none" w:sz="0" w:space="0" w:color="auto"/>
            <w:right w:val="none" w:sz="0" w:space="0" w:color="auto"/>
          </w:divBdr>
        </w:div>
      </w:divsChild>
    </w:div>
    <w:div w:id="444227326">
      <w:bodyDiv w:val="1"/>
      <w:marLeft w:val="0"/>
      <w:marRight w:val="0"/>
      <w:marTop w:val="0"/>
      <w:marBottom w:val="0"/>
      <w:divBdr>
        <w:top w:val="none" w:sz="0" w:space="0" w:color="auto"/>
        <w:left w:val="none" w:sz="0" w:space="0" w:color="auto"/>
        <w:bottom w:val="none" w:sz="0" w:space="0" w:color="auto"/>
        <w:right w:val="none" w:sz="0" w:space="0" w:color="auto"/>
      </w:divBdr>
    </w:div>
    <w:div w:id="465199275">
      <w:bodyDiv w:val="1"/>
      <w:marLeft w:val="0"/>
      <w:marRight w:val="0"/>
      <w:marTop w:val="0"/>
      <w:marBottom w:val="0"/>
      <w:divBdr>
        <w:top w:val="none" w:sz="0" w:space="0" w:color="auto"/>
        <w:left w:val="none" w:sz="0" w:space="0" w:color="auto"/>
        <w:bottom w:val="none" w:sz="0" w:space="0" w:color="auto"/>
        <w:right w:val="none" w:sz="0" w:space="0" w:color="auto"/>
      </w:divBdr>
      <w:divsChild>
        <w:div w:id="305814702">
          <w:marLeft w:val="0"/>
          <w:marRight w:val="0"/>
          <w:marTop w:val="0"/>
          <w:marBottom w:val="0"/>
          <w:divBdr>
            <w:top w:val="none" w:sz="0" w:space="0" w:color="auto"/>
            <w:left w:val="none" w:sz="0" w:space="0" w:color="auto"/>
            <w:bottom w:val="none" w:sz="0" w:space="0" w:color="auto"/>
            <w:right w:val="none" w:sz="0" w:space="0" w:color="auto"/>
          </w:divBdr>
        </w:div>
      </w:divsChild>
    </w:div>
    <w:div w:id="536357790">
      <w:bodyDiv w:val="1"/>
      <w:marLeft w:val="0"/>
      <w:marRight w:val="0"/>
      <w:marTop w:val="0"/>
      <w:marBottom w:val="0"/>
      <w:divBdr>
        <w:top w:val="none" w:sz="0" w:space="0" w:color="auto"/>
        <w:left w:val="none" w:sz="0" w:space="0" w:color="auto"/>
        <w:bottom w:val="none" w:sz="0" w:space="0" w:color="auto"/>
        <w:right w:val="none" w:sz="0" w:space="0" w:color="auto"/>
      </w:divBdr>
    </w:div>
    <w:div w:id="600140770">
      <w:bodyDiv w:val="1"/>
      <w:marLeft w:val="0"/>
      <w:marRight w:val="0"/>
      <w:marTop w:val="0"/>
      <w:marBottom w:val="0"/>
      <w:divBdr>
        <w:top w:val="none" w:sz="0" w:space="0" w:color="auto"/>
        <w:left w:val="none" w:sz="0" w:space="0" w:color="auto"/>
        <w:bottom w:val="none" w:sz="0" w:space="0" w:color="auto"/>
        <w:right w:val="none" w:sz="0" w:space="0" w:color="auto"/>
      </w:divBdr>
    </w:div>
    <w:div w:id="656419955">
      <w:bodyDiv w:val="1"/>
      <w:marLeft w:val="0"/>
      <w:marRight w:val="0"/>
      <w:marTop w:val="0"/>
      <w:marBottom w:val="0"/>
      <w:divBdr>
        <w:top w:val="none" w:sz="0" w:space="0" w:color="auto"/>
        <w:left w:val="none" w:sz="0" w:space="0" w:color="auto"/>
        <w:bottom w:val="none" w:sz="0" w:space="0" w:color="auto"/>
        <w:right w:val="none" w:sz="0" w:space="0" w:color="auto"/>
      </w:divBdr>
    </w:div>
    <w:div w:id="690257593">
      <w:bodyDiv w:val="1"/>
      <w:marLeft w:val="0"/>
      <w:marRight w:val="0"/>
      <w:marTop w:val="0"/>
      <w:marBottom w:val="0"/>
      <w:divBdr>
        <w:top w:val="none" w:sz="0" w:space="0" w:color="auto"/>
        <w:left w:val="none" w:sz="0" w:space="0" w:color="auto"/>
        <w:bottom w:val="none" w:sz="0" w:space="0" w:color="auto"/>
        <w:right w:val="none" w:sz="0" w:space="0" w:color="auto"/>
      </w:divBdr>
    </w:div>
    <w:div w:id="768889676">
      <w:bodyDiv w:val="1"/>
      <w:marLeft w:val="0"/>
      <w:marRight w:val="0"/>
      <w:marTop w:val="0"/>
      <w:marBottom w:val="0"/>
      <w:divBdr>
        <w:top w:val="none" w:sz="0" w:space="0" w:color="auto"/>
        <w:left w:val="none" w:sz="0" w:space="0" w:color="auto"/>
        <w:bottom w:val="none" w:sz="0" w:space="0" w:color="auto"/>
        <w:right w:val="none" w:sz="0" w:space="0" w:color="auto"/>
      </w:divBdr>
    </w:div>
    <w:div w:id="782386402">
      <w:bodyDiv w:val="1"/>
      <w:marLeft w:val="0"/>
      <w:marRight w:val="0"/>
      <w:marTop w:val="0"/>
      <w:marBottom w:val="0"/>
      <w:divBdr>
        <w:top w:val="none" w:sz="0" w:space="0" w:color="auto"/>
        <w:left w:val="none" w:sz="0" w:space="0" w:color="auto"/>
        <w:bottom w:val="none" w:sz="0" w:space="0" w:color="auto"/>
        <w:right w:val="none" w:sz="0" w:space="0" w:color="auto"/>
      </w:divBdr>
    </w:div>
    <w:div w:id="808666900">
      <w:bodyDiv w:val="1"/>
      <w:marLeft w:val="0"/>
      <w:marRight w:val="0"/>
      <w:marTop w:val="0"/>
      <w:marBottom w:val="0"/>
      <w:divBdr>
        <w:top w:val="none" w:sz="0" w:space="0" w:color="auto"/>
        <w:left w:val="none" w:sz="0" w:space="0" w:color="auto"/>
        <w:bottom w:val="none" w:sz="0" w:space="0" w:color="auto"/>
        <w:right w:val="none" w:sz="0" w:space="0" w:color="auto"/>
      </w:divBdr>
    </w:div>
    <w:div w:id="863785698">
      <w:bodyDiv w:val="1"/>
      <w:marLeft w:val="0"/>
      <w:marRight w:val="0"/>
      <w:marTop w:val="0"/>
      <w:marBottom w:val="0"/>
      <w:divBdr>
        <w:top w:val="none" w:sz="0" w:space="0" w:color="auto"/>
        <w:left w:val="none" w:sz="0" w:space="0" w:color="auto"/>
        <w:bottom w:val="none" w:sz="0" w:space="0" w:color="auto"/>
        <w:right w:val="none" w:sz="0" w:space="0" w:color="auto"/>
      </w:divBdr>
    </w:div>
    <w:div w:id="925068417">
      <w:bodyDiv w:val="1"/>
      <w:marLeft w:val="0"/>
      <w:marRight w:val="0"/>
      <w:marTop w:val="0"/>
      <w:marBottom w:val="0"/>
      <w:divBdr>
        <w:top w:val="none" w:sz="0" w:space="0" w:color="auto"/>
        <w:left w:val="none" w:sz="0" w:space="0" w:color="auto"/>
        <w:bottom w:val="none" w:sz="0" w:space="0" w:color="auto"/>
        <w:right w:val="none" w:sz="0" w:space="0" w:color="auto"/>
      </w:divBdr>
    </w:div>
    <w:div w:id="1126118979">
      <w:bodyDiv w:val="1"/>
      <w:marLeft w:val="0"/>
      <w:marRight w:val="0"/>
      <w:marTop w:val="0"/>
      <w:marBottom w:val="0"/>
      <w:divBdr>
        <w:top w:val="none" w:sz="0" w:space="0" w:color="auto"/>
        <w:left w:val="none" w:sz="0" w:space="0" w:color="auto"/>
        <w:bottom w:val="none" w:sz="0" w:space="0" w:color="auto"/>
        <w:right w:val="none" w:sz="0" w:space="0" w:color="auto"/>
      </w:divBdr>
      <w:divsChild>
        <w:div w:id="1591310299">
          <w:marLeft w:val="0"/>
          <w:marRight w:val="0"/>
          <w:marTop w:val="0"/>
          <w:marBottom w:val="0"/>
          <w:divBdr>
            <w:top w:val="none" w:sz="0" w:space="0" w:color="auto"/>
            <w:left w:val="none" w:sz="0" w:space="0" w:color="auto"/>
            <w:bottom w:val="none" w:sz="0" w:space="0" w:color="auto"/>
            <w:right w:val="none" w:sz="0" w:space="0" w:color="auto"/>
          </w:divBdr>
        </w:div>
      </w:divsChild>
    </w:div>
    <w:div w:id="1189224939">
      <w:bodyDiv w:val="1"/>
      <w:marLeft w:val="0"/>
      <w:marRight w:val="0"/>
      <w:marTop w:val="0"/>
      <w:marBottom w:val="0"/>
      <w:divBdr>
        <w:top w:val="none" w:sz="0" w:space="0" w:color="auto"/>
        <w:left w:val="none" w:sz="0" w:space="0" w:color="auto"/>
        <w:bottom w:val="none" w:sz="0" w:space="0" w:color="auto"/>
        <w:right w:val="none" w:sz="0" w:space="0" w:color="auto"/>
      </w:divBdr>
    </w:div>
    <w:div w:id="1308320666">
      <w:bodyDiv w:val="1"/>
      <w:marLeft w:val="0"/>
      <w:marRight w:val="0"/>
      <w:marTop w:val="0"/>
      <w:marBottom w:val="0"/>
      <w:divBdr>
        <w:top w:val="none" w:sz="0" w:space="0" w:color="auto"/>
        <w:left w:val="none" w:sz="0" w:space="0" w:color="auto"/>
        <w:bottom w:val="none" w:sz="0" w:space="0" w:color="auto"/>
        <w:right w:val="none" w:sz="0" w:space="0" w:color="auto"/>
      </w:divBdr>
    </w:div>
    <w:div w:id="1320619458">
      <w:bodyDiv w:val="1"/>
      <w:marLeft w:val="0"/>
      <w:marRight w:val="0"/>
      <w:marTop w:val="0"/>
      <w:marBottom w:val="0"/>
      <w:divBdr>
        <w:top w:val="none" w:sz="0" w:space="0" w:color="auto"/>
        <w:left w:val="none" w:sz="0" w:space="0" w:color="auto"/>
        <w:bottom w:val="none" w:sz="0" w:space="0" w:color="auto"/>
        <w:right w:val="none" w:sz="0" w:space="0" w:color="auto"/>
      </w:divBdr>
    </w:div>
    <w:div w:id="1344162009">
      <w:bodyDiv w:val="1"/>
      <w:marLeft w:val="0"/>
      <w:marRight w:val="0"/>
      <w:marTop w:val="0"/>
      <w:marBottom w:val="0"/>
      <w:divBdr>
        <w:top w:val="none" w:sz="0" w:space="0" w:color="auto"/>
        <w:left w:val="none" w:sz="0" w:space="0" w:color="auto"/>
        <w:bottom w:val="none" w:sz="0" w:space="0" w:color="auto"/>
        <w:right w:val="none" w:sz="0" w:space="0" w:color="auto"/>
      </w:divBdr>
    </w:div>
    <w:div w:id="1397121238">
      <w:bodyDiv w:val="1"/>
      <w:marLeft w:val="0"/>
      <w:marRight w:val="0"/>
      <w:marTop w:val="0"/>
      <w:marBottom w:val="0"/>
      <w:divBdr>
        <w:top w:val="none" w:sz="0" w:space="0" w:color="auto"/>
        <w:left w:val="none" w:sz="0" w:space="0" w:color="auto"/>
        <w:bottom w:val="none" w:sz="0" w:space="0" w:color="auto"/>
        <w:right w:val="none" w:sz="0" w:space="0" w:color="auto"/>
      </w:divBdr>
    </w:div>
    <w:div w:id="1445273231">
      <w:bodyDiv w:val="1"/>
      <w:marLeft w:val="0"/>
      <w:marRight w:val="0"/>
      <w:marTop w:val="0"/>
      <w:marBottom w:val="0"/>
      <w:divBdr>
        <w:top w:val="none" w:sz="0" w:space="0" w:color="auto"/>
        <w:left w:val="none" w:sz="0" w:space="0" w:color="auto"/>
        <w:bottom w:val="none" w:sz="0" w:space="0" w:color="auto"/>
        <w:right w:val="none" w:sz="0" w:space="0" w:color="auto"/>
      </w:divBdr>
    </w:div>
    <w:div w:id="1472360058">
      <w:bodyDiv w:val="1"/>
      <w:marLeft w:val="0"/>
      <w:marRight w:val="0"/>
      <w:marTop w:val="0"/>
      <w:marBottom w:val="0"/>
      <w:divBdr>
        <w:top w:val="none" w:sz="0" w:space="0" w:color="auto"/>
        <w:left w:val="none" w:sz="0" w:space="0" w:color="auto"/>
        <w:bottom w:val="none" w:sz="0" w:space="0" w:color="auto"/>
        <w:right w:val="none" w:sz="0" w:space="0" w:color="auto"/>
      </w:divBdr>
    </w:div>
    <w:div w:id="1491485340">
      <w:bodyDiv w:val="1"/>
      <w:marLeft w:val="0"/>
      <w:marRight w:val="0"/>
      <w:marTop w:val="0"/>
      <w:marBottom w:val="0"/>
      <w:divBdr>
        <w:top w:val="none" w:sz="0" w:space="0" w:color="auto"/>
        <w:left w:val="none" w:sz="0" w:space="0" w:color="auto"/>
        <w:bottom w:val="none" w:sz="0" w:space="0" w:color="auto"/>
        <w:right w:val="none" w:sz="0" w:space="0" w:color="auto"/>
      </w:divBdr>
    </w:div>
    <w:div w:id="1513958146">
      <w:bodyDiv w:val="1"/>
      <w:marLeft w:val="0"/>
      <w:marRight w:val="0"/>
      <w:marTop w:val="0"/>
      <w:marBottom w:val="0"/>
      <w:divBdr>
        <w:top w:val="none" w:sz="0" w:space="0" w:color="auto"/>
        <w:left w:val="none" w:sz="0" w:space="0" w:color="auto"/>
        <w:bottom w:val="none" w:sz="0" w:space="0" w:color="auto"/>
        <w:right w:val="none" w:sz="0" w:space="0" w:color="auto"/>
      </w:divBdr>
      <w:divsChild>
        <w:div w:id="567083064">
          <w:marLeft w:val="0"/>
          <w:marRight w:val="0"/>
          <w:marTop w:val="0"/>
          <w:marBottom w:val="0"/>
          <w:divBdr>
            <w:top w:val="none" w:sz="0" w:space="0" w:color="auto"/>
            <w:left w:val="none" w:sz="0" w:space="0" w:color="auto"/>
            <w:bottom w:val="none" w:sz="0" w:space="0" w:color="auto"/>
            <w:right w:val="none" w:sz="0" w:space="0" w:color="auto"/>
          </w:divBdr>
        </w:div>
      </w:divsChild>
    </w:div>
    <w:div w:id="1518353455">
      <w:bodyDiv w:val="1"/>
      <w:marLeft w:val="0"/>
      <w:marRight w:val="0"/>
      <w:marTop w:val="0"/>
      <w:marBottom w:val="0"/>
      <w:divBdr>
        <w:top w:val="none" w:sz="0" w:space="0" w:color="auto"/>
        <w:left w:val="none" w:sz="0" w:space="0" w:color="auto"/>
        <w:bottom w:val="none" w:sz="0" w:space="0" w:color="auto"/>
        <w:right w:val="none" w:sz="0" w:space="0" w:color="auto"/>
      </w:divBdr>
      <w:divsChild>
        <w:div w:id="501776108">
          <w:marLeft w:val="0"/>
          <w:marRight w:val="0"/>
          <w:marTop w:val="0"/>
          <w:marBottom w:val="0"/>
          <w:divBdr>
            <w:top w:val="none" w:sz="0" w:space="0" w:color="auto"/>
            <w:left w:val="none" w:sz="0" w:space="0" w:color="auto"/>
            <w:bottom w:val="none" w:sz="0" w:space="0" w:color="auto"/>
            <w:right w:val="none" w:sz="0" w:space="0" w:color="auto"/>
          </w:divBdr>
        </w:div>
      </w:divsChild>
    </w:div>
    <w:div w:id="1535730198">
      <w:bodyDiv w:val="1"/>
      <w:marLeft w:val="0"/>
      <w:marRight w:val="0"/>
      <w:marTop w:val="0"/>
      <w:marBottom w:val="0"/>
      <w:divBdr>
        <w:top w:val="none" w:sz="0" w:space="0" w:color="auto"/>
        <w:left w:val="none" w:sz="0" w:space="0" w:color="auto"/>
        <w:bottom w:val="none" w:sz="0" w:space="0" w:color="auto"/>
        <w:right w:val="none" w:sz="0" w:space="0" w:color="auto"/>
      </w:divBdr>
    </w:div>
    <w:div w:id="1680303991">
      <w:bodyDiv w:val="1"/>
      <w:marLeft w:val="0"/>
      <w:marRight w:val="0"/>
      <w:marTop w:val="0"/>
      <w:marBottom w:val="0"/>
      <w:divBdr>
        <w:top w:val="none" w:sz="0" w:space="0" w:color="auto"/>
        <w:left w:val="none" w:sz="0" w:space="0" w:color="auto"/>
        <w:bottom w:val="none" w:sz="0" w:space="0" w:color="auto"/>
        <w:right w:val="none" w:sz="0" w:space="0" w:color="auto"/>
      </w:divBdr>
    </w:div>
    <w:div w:id="1832014896">
      <w:bodyDiv w:val="1"/>
      <w:marLeft w:val="0"/>
      <w:marRight w:val="0"/>
      <w:marTop w:val="0"/>
      <w:marBottom w:val="0"/>
      <w:divBdr>
        <w:top w:val="none" w:sz="0" w:space="0" w:color="auto"/>
        <w:left w:val="none" w:sz="0" w:space="0" w:color="auto"/>
        <w:bottom w:val="none" w:sz="0" w:space="0" w:color="auto"/>
        <w:right w:val="none" w:sz="0" w:space="0" w:color="auto"/>
      </w:divBdr>
    </w:div>
    <w:div w:id="1869289588">
      <w:bodyDiv w:val="1"/>
      <w:marLeft w:val="0"/>
      <w:marRight w:val="0"/>
      <w:marTop w:val="0"/>
      <w:marBottom w:val="0"/>
      <w:divBdr>
        <w:top w:val="none" w:sz="0" w:space="0" w:color="auto"/>
        <w:left w:val="none" w:sz="0" w:space="0" w:color="auto"/>
        <w:bottom w:val="none" w:sz="0" w:space="0" w:color="auto"/>
        <w:right w:val="none" w:sz="0" w:space="0" w:color="auto"/>
      </w:divBdr>
    </w:div>
    <w:div w:id="1892498283">
      <w:bodyDiv w:val="1"/>
      <w:marLeft w:val="0"/>
      <w:marRight w:val="0"/>
      <w:marTop w:val="0"/>
      <w:marBottom w:val="0"/>
      <w:divBdr>
        <w:top w:val="none" w:sz="0" w:space="0" w:color="auto"/>
        <w:left w:val="none" w:sz="0" w:space="0" w:color="auto"/>
        <w:bottom w:val="none" w:sz="0" w:space="0" w:color="auto"/>
        <w:right w:val="none" w:sz="0" w:space="0" w:color="auto"/>
      </w:divBdr>
    </w:div>
    <w:div w:id="1933128465">
      <w:bodyDiv w:val="1"/>
      <w:marLeft w:val="0"/>
      <w:marRight w:val="0"/>
      <w:marTop w:val="0"/>
      <w:marBottom w:val="0"/>
      <w:divBdr>
        <w:top w:val="none" w:sz="0" w:space="0" w:color="auto"/>
        <w:left w:val="none" w:sz="0" w:space="0" w:color="auto"/>
        <w:bottom w:val="none" w:sz="0" w:space="0" w:color="auto"/>
        <w:right w:val="none" w:sz="0" w:space="0" w:color="auto"/>
      </w:divBdr>
    </w:div>
    <w:div w:id="1998415001">
      <w:bodyDiv w:val="1"/>
      <w:marLeft w:val="0"/>
      <w:marRight w:val="0"/>
      <w:marTop w:val="0"/>
      <w:marBottom w:val="0"/>
      <w:divBdr>
        <w:top w:val="none" w:sz="0" w:space="0" w:color="auto"/>
        <w:left w:val="none" w:sz="0" w:space="0" w:color="auto"/>
        <w:bottom w:val="none" w:sz="0" w:space="0" w:color="auto"/>
        <w:right w:val="none" w:sz="0" w:space="0" w:color="auto"/>
      </w:divBdr>
    </w:div>
    <w:div w:id="2084449446">
      <w:bodyDiv w:val="1"/>
      <w:marLeft w:val="0"/>
      <w:marRight w:val="0"/>
      <w:marTop w:val="0"/>
      <w:marBottom w:val="0"/>
      <w:divBdr>
        <w:top w:val="none" w:sz="0" w:space="0" w:color="auto"/>
        <w:left w:val="none" w:sz="0" w:space="0" w:color="auto"/>
        <w:bottom w:val="none" w:sz="0" w:space="0" w:color="auto"/>
        <w:right w:val="none" w:sz="0" w:space="0" w:color="auto"/>
      </w:divBdr>
    </w:div>
    <w:div w:id="2096510912">
      <w:bodyDiv w:val="1"/>
      <w:marLeft w:val="0"/>
      <w:marRight w:val="0"/>
      <w:marTop w:val="0"/>
      <w:marBottom w:val="0"/>
      <w:divBdr>
        <w:top w:val="none" w:sz="0" w:space="0" w:color="auto"/>
        <w:left w:val="none" w:sz="0" w:space="0" w:color="auto"/>
        <w:bottom w:val="none" w:sz="0" w:space="0" w:color="auto"/>
        <w:right w:val="none" w:sz="0" w:space="0" w:color="auto"/>
      </w:divBdr>
    </w:div>
    <w:div w:id="2100370001">
      <w:bodyDiv w:val="1"/>
      <w:marLeft w:val="0"/>
      <w:marRight w:val="0"/>
      <w:marTop w:val="0"/>
      <w:marBottom w:val="0"/>
      <w:divBdr>
        <w:top w:val="none" w:sz="0" w:space="0" w:color="auto"/>
        <w:left w:val="none" w:sz="0" w:space="0" w:color="auto"/>
        <w:bottom w:val="none" w:sz="0" w:space="0" w:color="auto"/>
        <w:right w:val="none" w:sz="0" w:space="0" w:color="auto"/>
      </w:divBdr>
    </w:div>
    <w:div w:id="21201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dget.gov.ru/epbs/faces/p/%D0%93%D0%BE%D1%81%D1%81%D0%B5%D0%BA%D1%82%D0%BE%D1%80/%D0%93%D0%BE%D1%81%D1%83%D0%B4%D0%B0%D1%80%D1%81%D1%82%D0%B2%D0%B5%D0%BD%D0%BD%D1%8B%D0%B5%20%D1%83%D1%81%D0%BB%D1%83%D0%B3%D0%B8/%D0%9F%D0%B5%D1%80%D0%B5%D1%87%D0%BD%D0%B8%20(%D0%BA%D0%BB%D0%B0%D1%81%D1%81%D0%B8%D1%84%D0%B8%D0%BA%D0%B0%D1%82%D0%BE%D1%80%D1%8B)%20%D0%B3%D0%BE%D1%81%D1%83%D0%B4%D0%B0%D1%80%D1%81%D1%82%D0%B2%D0%B5%D0%BD%D0%BD%D1%8B%D1%85%20%D0%B8%20%D0%BC%D1%83%D0%BD%D0%B8%D1%86%D0%B8%D0%BF%D0%B0%D0%BB%D1%8C%D0%BD%D1%8B%D1%85%20%D1%83%D1%81%D0%BB%D1%83%D0%B3%20%D0%B8%20%D1%80%D0%B0%D0%B1%D0%BE%D1%82/%D0%A0%D0%B5%D0%B3%D0%B8%D0%BE%D0%BD%D0%B0%D0%BB%D1%8C%D0%BD%D1%8B%D0%B5%20%D0%BF%D0%B5%D1%80%D0%B5%D1%87%D0%BD%D0%B8%20(%D0%BA%D0%BB%D0%B0%D1%81%D1%81%D0%B8%D1%84%D0%B8%D0%BA%D0%B0%D1%82%D0%BE%D1%80%D1%8B)%20%D1%83%D1%81%D0%BB%D1%83%D0%B3%20%D0%B8%20%D1%80%D0%B0%D0%B1%D0%BE%D1%82/%D0%A0%D0%B5%D0%B5%D1%81%D1%82%D1%80%D0%BE%D0%B2%D1%8B%D0%B5%20%D0%B7%D0%B0%D0%BF%D0%B8%D1%81%D0%B8?regnumber=900000.%D0%A0.27.1.%D0%A00320001000" TargetMode="External"/><Relationship Id="rId5" Type="http://schemas.openxmlformats.org/officeDocument/2006/relationships/settings" Target="settings.xml"/><Relationship Id="rId10" Type="http://schemas.openxmlformats.org/officeDocument/2006/relationships/hyperlink" Target="consultantplus://offline/ref=CFD253F7C43DCB9683491A103321DBE8C50FA9330CB4D1D5F77547A2A5OCwE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5E5E7-18C5-4A0E-A4F6-349465FA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19926</Words>
  <Characters>113581</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Пользователь Windows</cp:lastModifiedBy>
  <cp:revision>5</cp:revision>
  <cp:lastPrinted>2024-11-18T07:30:00Z</cp:lastPrinted>
  <dcterms:created xsi:type="dcterms:W3CDTF">2025-03-18T01:12:00Z</dcterms:created>
  <dcterms:modified xsi:type="dcterms:W3CDTF">2025-03-28T08:47:00Z</dcterms:modified>
</cp:coreProperties>
</file>