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76" w:rsidRDefault="00662E76" w:rsidP="00766C8F">
      <w:pPr>
        <w:spacing w:before="240"/>
        <w:jc w:val="right"/>
        <w:rPr>
          <w:b/>
          <w:sz w:val="28"/>
          <w:szCs w:val="28"/>
        </w:rPr>
      </w:pPr>
      <w:r>
        <w:rPr>
          <w:b/>
          <w:noProof/>
          <w:sz w:val="28"/>
          <w:szCs w:val="28"/>
        </w:rPr>
        <w:drawing>
          <wp:anchor distT="0" distB="0" distL="114300" distR="114300" simplePos="0" relativeHeight="251659264" behindDoc="0" locked="0" layoutInCell="1" allowOverlap="1" wp14:anchorId="52C91543" wp14:editId="07419FEF">
            <wp:simplePos x="0" y="0"/>
            <wp:positionH relativeFrom="column">
              <wp:posOffset>2546350</wp:posOffset>
            </wp:positionH>
            <wp:positionV relativeFrom="paragraph">
              <wp:posOffset>-239122</wp:posOffset>
            </wp:positionV>
            <wp:extent cx="688975" cy="682625"/>
            <wp:effectExtent l="0" t="0" r="0" b="3175"/>
            <wp:wrapNone/>
            <wp:docPr id="1"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111" t="28918" r="13412" b="10001"/>
                    <a:stretch>
                      <a:fillRect/>
                    </a:stretch>
                  </pic:blipFill>
                  <pic:spPr bwMode="auto">
                    <a:xfrm>
                      <a:off x="0" y="0"/>
                      <a:ext cx="68897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bookmarkStart w:id="0" w:name="_GoBack"/>
      <w:bookmarkEnd w:id="0"/>
      <w:r>
        <w:rPr>
          <w:b/>
          <w:sz w:val="28"/>
          <w:szCs w:val="28"/>
        </w:rPr>
        <w:t xml:space="preserve">                                                                                       </w:t>
      </w:r>
    </w:p>
    <w:p w:rsidR="00766C8F" w:rsidRDefault="00766C8F" w:rsidP="00662E76">
      <w:pPr>
        <w:jc w:val="center"/>
        <w:rPr>
          <w:b/>
          <w:sz w:val="28"/>
          <w:szCs w:val="28"/>
        </w:rPr>
      </w:pPr>
    </w:p>
    <w:p w:rsidR="00662E76" w:rsidRPr="00766C8F" w:rsidRDefault="00662E76" w:rsidP="00662E76">
      <w:pPr>
        <w:jc w:val="center"/>
        <w:rPr>
          <w:b/>
          <w:sz w:val="28"/>
          <w:szCs w:val="28"/>
        </w:rPr>
      </w:pPr>
      <w:r w:rsidRPr="00766C8F">
        <w:rPr>
          <w:b/>
          <w:sz w:val="28"/>
          <w:szCs w:val="28"/>
        </w:rPr>
        <w:t>РОССИЙСКАЯ   ФЕДЕРАЦИЯ</w:t>
      </w:r>
    </w:p>
    <w:p w:rsidR="00662E76" w:rsidRPr="00766C8F" w:rsidRDefault="00662E76" w:rsidP="00662E76">
      <w:pPr>
        <w:jc w:val="center"/>
        <w:rPr>
          <w:b/>
          <w:sz w:val="28"/>
          <w:szCs w:val="28"/>
        </w:rPr>
      </w:pPr>
      <w:r w:rsidRPr="00766C8F">
        <w:rPr>
          <w:b/>
          <w:sz w:val="28"/>
          <w:szCs w:val="28"/>
        </w:rPr>
        <w:t>БОЛЬШЕМУРТИНСКИЙ РАЙОННЫЙ СОВЕТ ДЕПУТАТОВ</w:t>
      </w:r>
    </w:p>
    <w:p w:rsidR="00662E76" w:rsidRPr="00766C8F" w:rsidRDefault="00662E76" w:rsidP="00662E76">
      <w:pPr>
        <w:jc w:val="center"/>
        <w:rPr>
          <w:b/>
          <w:sz w:val="28"/>
          <w:szCs w:val="28"/>
        </w:rPr>
      </w:pPr>
      <w:r w:rsidRPr="00766C8F">
        <w:rPr>
          <w:b/>
          <w:sz w:val="28"/>
          <w:szCs w:val="28"/>
        </w:rPr>
        <w:t>КРАСНОЯРСКОГО КРАЯ</w:t>
      </w:r>
    </w:p>
    <w:p w:rsidR="00662E76" w:rsidRPr="00E039FA" w:rsidRDefault="00662E76" w:rsidP="00662E76">
      <w:pPr>
        <w:spacing w:before="120"/>
        <w:jc w:val="center"/>
        <w:rPr>
          <w:b/>
          <w:sz w:val="36"/>
          <w:szCs w:val="36"/>
        </w:rPr>
      </w:pPr>
      <w:r w:rsidRPr="00766C8F">
        <w:rPr>
          <w:b/>
          <w:sz w:val="28"/>
          <w:szCs w:val="28"/>
        </w:rPr>
        <w:t>РЕШЕНИЕ</w:t>
      </w:r>
    </w:p>
    <w:p w:rsidR="00662E76" w:rsidRDefault="00662E76" w:rsidP="00662E76">
      <w:pPr>
        <w:spacing w:before="120"/>
        <w:rPr>
          <w:sz w:val="16"/>
          <w:szCs w:val="16"/>
        </w:rPr>
      </w:pPr>
    </w:p>
    <w:p w:rsidR="00662E76" w:rsidRDefault="00766C8F" w:rsidP="00766C8F">
      <w:pPr>
        <w:jc w:val="center"/>
        <w:rPr>
          <w:sz w:val="28"/>
          <w:szCs w:val="28"/>
        </w:rPr>
      </w:pPr>
      <w:r>
        <w:rPr>
          <w:sz w:val="28"/>
          <w:szCs w:val="28"/>
        </w:rPr>
        <w:t>24.06.</w:t>
      </w:r>
      <w:r w:rsidR="00E039FA">
        <w:rPr>
          <w:sz w:val="28"/>
          <w:szCs w:val="28"/>
        </w:rPr>
        <w:t>202</w:t>
      </w:r>
      <w:r w:rsidR="00BA2D80">
        <w:rPr>
          <w:sz w:val="28"/>
          <w:szCs w:val="28"/>
        </w:rPr>
        <w:t>5</w:t>
      </w:r>
      <w:r w:rsidR="00662E76" w:rsidRPr="0011587E">
        <w:rPr>
          <w:sz w:val="28"/>
          <w:szCs w:val="28"/>
        </w:rPr>
        <w:t xml:space="preserve"> </w:t>
      </w:r>
      <w:r w:rsidR="00662E76">
        <w:rPr>
          <w:sz w:val="28"/>
          <w:szCs w:val="28"/>
        </w:rPr>
        <w:t xml:space="preserve">              </w:t>
      </w:r>
      <w:r w:rsidR="00E039FA">
        <w:rPr>
          <w:sz w:val="28"/>
          <w:szCs w:val="28"/>
        </w:rPr>
        <w:t xml:space="preserve"> </w:t>
      </w:r>
      <w:r w:rsidR="00662E76">
        <w:rPr>
          <w:sz w:val="28"/>
          <w:szCs w:val="28"/>
        </w:rPr>
        <w:t xml:space="preserve"> </w:t>
      </w:r>
      <w:r w:rsidR="00662E76" w:rsidRPr="0011587E">
        <w:rPr>
          <w:sz w:val="28"/>
          <w:szCs w:val="28"/>
        </w:rPr>
        <w:t xml:space="preserve"> </w:t>
      </w:r>
      <w:proofErr w:type="spellStart"/>
      <w:r w:rsidR="00662E76">
        <w:rPr>
          <w:spacing w:val="-3"/>
          <w:sz w:val="28"/>
          <w:szCs w:val="28"/>
        </w:rPr>
        <w:t>пгт</w:t>
      </w:r>
      <w:proofErr w:type="spellEnd"/>
      <w:r w:rsidR="00662E76">
        <w:rPr>
          <w:spacing w:val="-3"/>
          <w:sz w:val="28"/>
          <w:szCs w:val="28"/>
        </w:rPr>
        <w:t xml:space="preserve">.  </w:t>
      </w:r>
      <w:r w:rsidR="00662E76" w:rsidRPr="0011587E">
        <w:rPr>
          <w:sz w:val="28"/>
          <w:szCs w:val="28"/>
        </w:rPr>
        <w:t xml:space="preserve">Большая  Мурта           </w:t>
      </w:r>
      <w:r w:rsidR="00662E76">
        <w:rPr>
          <w:sz w:val="28"/>
          <w:szCs w:val="28"/>
        </w:rPr>
        <w:t xml:space="preserve">          </w:t>
      </w:r>
      <w:r w:rsidR="00662E76" w:rsidRPr="0011587E">
        <w:rPr>
          <w:sz w:val="28"/>
          <w:szCs w:val="28"/>
        </w:rPr>
        <w:t xml:space="preserve">     №</w:t>
      </w:r>
      <w:r w:rsidR="00BF6ED0">
        <w:rPr>
          <w:sz w:val="28"/>
          <w:szCs w:val="28"/>
        </w:rPr>
        <w:t xml:space="preserve"> </w:t>
      </w:r>
      <w:r>
        <w:rPr>
          <w:sz w:val="28"/>
          <w:szCs w:val="28"/>
        </w:rPr>
        <w:t>43-265</w:t>
      </w:r>
    </w:p>
    <w:p w:rsidR="00BF6ED0" w:rsidRPr="0061725B" w:rsidRDefault="00BF6ED0" w:rsidP="00662E76">
      <w:pPr>
        <w:rPr>
          <w:sz w:val="28"/>
          <w:szCs w:val="28"/>
        </w:rPr>
      </w:pPr>
    </w:p>
    <w:p w:rsidR="009B6B7E" w:rsidRPr="009B6B7E" w:rsidRDefault="00662E76" w:rsidP="009B6B7E">
      <w:pPr>
        <w:jc w:val="both"/>
        <w:rPr>
          <w:sz w:val="28"/>
          <w:szCs w:val="28"/>
        </w:rPr>
      </w:pPr>
      <w:r w:rsidRPr="009B6B7E">
        <w:rPr>
          <w:sz w:val="28"/>
          <w:szCs w:val="28"/>
        </w:rPr>
        <w:t>О внесении изменений в решение Большемуртинского районного Совета де</w:t>
      </w:r>
      <w:r w:rsidR="00793940" w:rsidRPr="009B6B7E">
        <w:rPr>
          <w:sz w:val="28"/>
          <w:szCs w:val="28"/>
        </w:rPr>
        <w:t>путатов Красноярского края от 28.07</w:t>
      </w:r>
      <w:r w:rsidRPr="009B6B7E">
        <w:rPr>
          <w:sz w:val="28"/>
          <w:szCs w:val="28"/>
        </w:rPr>
        <w:t>.201</w:t>
      </w:r>
      <w:r w:rsidR="00793940" w:rsidRPr="009B6B7E">
        <w:rPr>
          <w:sz w:val="28"/>
          <w:szCs w:val="28"/>
        </w:rPr>
        <w:t>5</w:t>
      </w:r>
      <w:r w:rsidRPr="009B6B7E">
        <w:rPr>
          <w:sz w:val="28"/>
          <w:szCs w:val="28"/>
        </w:rPr>
        <w:t xml:space="preserve"> № </w:t>
      </w:r>
      <w:r w:rsidR="00793940" w:rsidRPr="009B6B7E">
        <w:rPr>
          <w:sz w:val="28"/>
          <w:szCs w:val="28"/>
        </w:rPr>
        <w:t>44-319</w:t>
      </w:r>
      <w:r w:rsidRPr="009B6B7E">
        <w:rPr>
          <w:sz w:val="28"/>
          <w:szCs w:val="28"/>
        </w:rPr>
        <w:t xml:space="preserve"> «</w:t>
      </w:r>
      <w:r w:rsidR="00793940" w:rsidRPr="009B6B7E">
        <w:rPr>
          <w:sz w:val="28"/>
          <w:szCs w:val="28"/>
        </w:rPr>
        <w:t>Об утверждении Положения «О порядке и условиях приватизации муниципального имущества муниципального образования Большемуртинский район»</w:t>
      </w:r>
      <w:r w:rsidR="009B6B7E" w:rsidRPr="009B6B7E">
        <w:rPr>
          <w:sz w:val="28"/>
          <w:szCs w:val="28"/>
        </w:rPr>
        <w:t xml:space="preserve"> </w:t>
      </w:r>
      <w:r w:rsidR="00F10879">
        <w:rPr>
          <w:sz w:val="28"/>
          <w:szCs w:val="28"/>
        </w:rPr>
        <w:t xml:space="preserve">                      </w:t>
      </w:r>
      <w:r w:rsidR="009B6B7E" w:rsidRPr="009B6B7E">
        <w:rPr>
          <w:sz w:val="28"/>
          <w:szCs w:val="28"/>
        </w:rPr>
        <w:t xml:space="preserve">(в редакции решений районного Совета депутатов от 24.11.2015 № 3-19; </w:t>
      </w:r>
      <w:r w:rsidR="00F10879">
        <w:rPr>
          <w:sz w:val="28"/>
          <w:szCs w:val="28"/>
        </w:rPr>
        <w:t xml:space="preserve">               </w:t>
      </w:r>
      <w:r w:rsidR="009B6B7E" w:rsidRPr="009B6B7E">
        <w:rPr>
          <w:sz w:val="28"/>
          <w:szCs w:val="28"/>
        </w:rPr>
        <w:t>от 22.03.2016 № 6-42</w:t>
      </w:r>
      <w:r w:rsidR="00CD479D">
        <w:rPr>
          <w:sz w:val="28"/>
          <w:szCs w:val="28"/>
        </w:rPr>
        <w:t>, от 23.04.2019 № 31-185</w:t>
      </w:r>
      <w:r w:rsidR="00775DDC">
        <w:rPr>
          <w:sz w:val="28"/>
          <w:szCs w:val="28"/>
        </w:rPr>
        <w:t>, от 19.11.2024 № 39-235</w:t>
      </w:r>
      <w:r w:rsidR="009B6B7E" w:rsidRPr="009B6B7E">
        <w:rPr>
          <w:sz w:val="28"/>
          <w:szCs w:val="28"/>
        </w:rPr>
        <w:t>)</w:t>
      </w:r>
    </w:p>
    <w:p w:rsidR="00662E76" w:rsidRDefault="00662E76" w:rsidP="00662E76">
      <w:pPr>
        <w:pStyle w:val="1"/>
        <w:jc w:val="left"/>
        <w:rPr>
          <w:szCs w:val="28"/>
        </w:rPr>
      </w:pPr>
    </w:p>
    <w:p w:rsidR="00793940" w:rsidRDefault="00793940" w:rsidP="00793940">
      <w:pPr>
        <w:pStyle w:val="a5"/>
        <w:ind w:firstLine="567"/>
      </w:pPr>
      <w:r w:rsidRPr="00506030">
        <w:t xml:space="preserve">В соответствии с Федеральными законами от 21.12.2001 </w:t>
      </w:r>
      <w:hyperlink r:id="rId10" w:history="1">
        <w:r>
          <w:t>№</w:t>
        </w:r>
        <w:r w:rsidRPr="00506030">
          <w:t xml:space="preserve"> 178-ФЗ</w:t>
        </w:r>
      </w:hyperlink>
      <w:r w:rsidRPr="00506030">
        <w:t xml:space="preserve"> </w:t>
      </w:r>
      <w:r>
        <w:t xml:space="preserve">                    «</w:t>
      </w:r>
      <w:r w:rsidRPr="00506030">
        <w:t>О приватизации государственного и муниципального имущества</w:t>
      </w:r>
      <w:r>
        <w:t>»</w:t>
      </w:r>
      <w:hyperlink r:id="rId11" w:history="1"/>
      <w:r w:rsidRPr="00506030">
        <w:t xml:space="preserve">, </w:t>
      </w:r>
      <w:r w:rsidR="00F10879">
        <w:t xml:space="preserve">                   </w:t>
      </w:r>
      <w:r w:rsidRPr="00506030">
        <w:t xml:space="preserve">от 06.10.2003 </w:t>
      </w:r>
      <w:hyperlink r:id="rId12" w:history="1">
        <w:r>
          <w:t>№</w:t>
        </w:r>
        <w:r w:rsidRPr="00506030">
          <w:t xml:space="preserve"> 131-ФЗ</w:t>
        </w:r>
      </w:hyperlink>
      <w:r w:rsidRPr="00506030">
        <w:t xml:space="preserve"> </w:t>
      </w:r>
      <w:r>
        <w:t>«</w:t>
      </w:r>
      <w:r w:rsidRPr="00506030">
        <w:t>Об общих принципах организации местного самоуправления в Российской Федерации</w:t>
      </w:r>
      <w:r>
        <w:t>»</w:t>
      </w:r>
      <w:r w:rsidRPr="00506030">
        <w:t xml:space="preserve"> </w:t>
      </w:r>
      <w:r>
        <w:t>и</w:t>
      </w:r>
      <w:r w:rsidR="009B6B7E">
        <w:t>,</w:t>
      </w:r>
      <w:r>
        <w:t xml:space="preserve"> </w:t>
      </w:r>
      <w:r w:rsidRPr="00D34E3A">
        <w:t xml:space="preserve">руководствуясь Уставом Большемуртинского района Красноярского края, районный Совет депутатов  РЕШИЛ: </w:t>
      </w:r>
    </w:p>
    <w:p w:rsidR="00662E76" w:rsidRPr="009B6B7E" w:rsidRDefault="00793940" w:rsidP="00F10879">
      <w:pPr>
        <w:ind w:firstLine="709"/>
        <w:jc w:val="both"/>
        <w:rPr>
          <w:sz w:val="28"/>
          <w:szCs w:val="28"/>
        </w:rPr>
      </w:pPr>
      <w:r w:rsidRPr="009B6B7E">
        <w:rPr>
          <w:sz w:val="28"/>
          <w:szCs w:val="28"/>
        </w:rPr>
        <w:t>1.</w:t>
      </w:r>
      <w:r w:rsidR="00F10879">
        <w:rPr>
          <w:sz w:val="28"/>
          <w:szCs w:val="28"/>
        </w:rPr>
        <w:t xml:space="preserve"> </w:t>
      </w:r>
      <w:r w:rsidR="00662E76" w:rsidRPr="009B6B7E">
        <w:rPr>
          <w:sz w:val="28"/>
          <w:szCs w:val="28"/>
        </w:rPr>
        <w:t>Внести  в решение Большемуртинского районного Совета де</w:t>
      </w:r>
      <w:r w:rsidRPr="009B6B7E">
        <w:rPr>
          <w:sz w:val="28"/>
          <w:szCs w:val="28"/>
        </w:rPr>
        <w:t>путатов Красноярского края от 28</w:t>
      </w:r>
      <w:r w:rsidR="00662E76" w:rsidRPr="009B6B7E">
        <w:rPr>
          <w:sz w:val="28"/>
          <w:szCs w:val="28"/>
        </w:rPr>
        <w:t>.0</w:t>
      </w:r>
      <w:r w:rsidRPr="009B6B7E">
        <w:rPr>
          <w:sz w:val="28"/>
          <w:szCs w:val="28"/>
        </w:rPr>
        <w:t>7</w:t>
      </w:r>
      <w:r w:rsidR="00662E76" w:rsidRPr="009B6B7E">
        <w:rPr>
          <w:sz w:val="28"/>
          <w:szCs w:val="28"/>
        </w:rPr>
        <w:t>.201</w:t>
      </w:r>
      <w:r w:rsidRPr="009B6B7E">
        <w:rPr>
          <w:sz w:val="28"/>
          <w:szCs w:val="28"/>
        </w:rPr>
        <w:t>5</w:t>
      </w:r>
      <w:r w:rsidR="00662E76" w:rsidRPr="009B6B7E">
        <w:rPr>
          <w:sz w:val="28"/>
          <w:szCs w:val="28"/>
        </w:rPr>
        <w:t xml:space="preserve"> № </w:t>
      </w:r>
      <w:r w:rsidRPr="009B6B7E">
        <w:rPr>
          <w:sz w:val="28"/>
          <w:szCs w:val="28"/>
        </w:rPr>
        <w:t xml:space="preserve">44-319 </w:t>
      </w:r>
      <w:r w:rsidR="00662E76" w:rsidRPr="009B6B7E">
        <w:rPr>
          <w:sz w:val="28"/>
          <w:szCs w:val="28"/>
        </w:rPr>
        <w:t xml:space="preserve"> «</w:t>
      </w:r>
      <w:r w:rsidRPr="009B6B7E">
        <w:rPr>
          <w:sz w:val="28"/>
          <w:szCs w:val="28"/>
        </w:rPr>
        <w:t>Об утверждении Положения «О порядке и условиях приватизации муниципального имущества муниципального образования Большемуртинский район»</w:t>
      </w:r>
      <w:r w:rsidR="009B6B7E" w:rsidRPr="009B6B7E">
        <w:rPr>
          <w:sz w:val="28"/>
          <w:szCs w:val="28"/>
        </w:rPr>
        <w:t xml:space="preserve"> (в редакции решений районного Совета депутатов от 24.11.2015 № 3-19; от 22.03.2016 № 6-42</w:t>
      </w:r>
      <w:r w:rsidR="00F10879">
        <w:rPr>
          <w:sz w:val="28"/>
          <w:szCs w:val="28"/>
        </w:rPr>
        <w:t>, от 23.04.2019 № 31-185</w:t>
      </w:r>
      <w:r w:rsidR="00775DDC">
        <w:rPr>
          <w:sz w:val="28"/>
          <w:szCs w:val="28"/>
        </w:rPr>
        <w:t>, от 19.11.2024 № 39-235</w:t>
      </w:r>
      <w:r w:rsidR="009B6B7E" w:rsidRPr="009B6B7E">
        <w:rPr>
          <w:sz w:val="28"/>
          <w:szCs w:val="28"/>
        </w:rPr>
        <w:t>)</w:t>
      </w:r>
      <w:r w:rsidR="00662E76" w:rsidRPr="009B6B7E">
        <w:rPr>
          <w:sz w:val="28"/>
          <w:szCs w:val="28"/>
        </w:rPr>
        <w:t xml:space="preserve"> следующие изменения:</w:t>
      </w:r>
    </w:p>
    <w:p w:rsidR="00662E76" w:rsidRDefault="00662E76" w:rsidP="00F10879">
      <w:pPr>
        <w:widowControl w:val="0"/>
        <w:autoSpaceDE w:val="0"/>
        <w:autoSpaceDN w:val="0"/>
        <w:adjustRightInd w:val="0"/>
        <w:ind w:firstLine="709"/>
        <w:jc w:val="both"/>
        <w:rPr>
          <w:sz w:val="28"/>
          <w:szCs w:val="28"/>
        </w:rPr>
      </w:pPr>
      <w:r w:rsidRPr="00060911">
        <w:rPr>
          <w:sz w:val="28"/>
          <w:szCs w:val="28"/>
        </w:rPr>
        <w:t xml:space="preserve">в приложении к решению </w:t>
      </w:r>
      <w:r w:rsidR="00793940">
        <w:rPr>
          <w:sz w:val="28"/>
          <w:szCs w:val="28"/>
        </w:rPr>
        <w:t>«</w:t>
      </w:r>
      <w:r w:rsidRPr="00060911">
        <w:rPr>
          <w:sz w:val="28"/>
          <w:szCs w:val="28"/>
        </w:rPr>
        <w:t xml:space="preserve">Положение о порядке </w:t>
      </w:r>
      <w:r w:rsidR="00793940">
        <w:rPr>
          <w:sz w:val="28"/>
          <w:szCs w:val="28"/>
        </w:rPr>
        <w:t>и условиях приватизации муниципального имущества муниципального образования Большемуртинский район»</w:t>
      </w:r>
      <w:r>
        <w:rPr>
          <w:sz w:val="28"/>
          <w:szCs w:val="28"/>
        </w:rPr>
        <w:t>:</w:t>
      </w:r>
      <w:r w:rsidRPr="00060911">
        <w:rPr>
          <w:sz w:val="28"/>
          <w:szCs w:val="28"/>
        </w:rPr>
        <w:t xml:space="preserve"> </w:t>
      </w:r>
    </w:p>
    <w:p w:rsidR="00662E76" w:rsidRPr="000B3133" w:rsidRDefault="00662E76" w:rsidP="00F10879">
      <w:pPr>
        <w:pStyle w:val="ConsPlusNormal"/>
        <w:ind w:firstLine="709"/>
        <w:jc w:val="both"/>
        <w:rPr>
          <w:rFonts w:ascii="Times New Roman" w:hAnsi="Times New Roman" w:cs="Times New Roman"/>
          <w:sz w:val="28"/>
          <w:szCs w:val="28"/>
        </w:rPr>
      </w:pPr>
      <w:r w:rsidRPr="000B3133">
        <w:rPr>
          <w:rFonts w:ascii="Times New Roman" w:hAnsi="Times New Roman" w:cs="Times New Roman"/>
          <w:sz w:val="28"/>
          <w:szCs w:val="28"/>
        </w:rPr>
        <w:t xml:space="preserve"> </w:t>
      </w:r>
      <w:r w:rsidR="00AC343C" w:rsidRPr="000B3133">
        <w:rPr>
          <w:rFonts w:ascii="Times New Roman" w:hAnsi="Times New Roman" w:cs="Times New Roman"/>
          <w:sz w:val="28"/>
          <w:szCs w:val="28"/>
        </w:rPr>
        <w:t>пункт</w:t>
      </w:r>
      <w:r w:rsidR="00775DDC">
        <w:rPr>
          <w:rFonts w:ascii="Times New Roman" w:hAnsi="Times New Roman" w:cs="Times New Roman"/>
          <w:sz w:val="28"/>
          <w:szCs w:val="28"/>
        </w:rPr>
        <w:t xml:space="preserve">ы 3.1 и </w:t>
      </w:r>
      <w:r w:rsidR="00AC343C" w:rsidRPr="000B3133">
        <w:rPr>
          <w:rFonts w:ascii="Times New Roman" w:hAnsi="Times New Roman" w:cs="Times New Roman"/>
          <w:sz w:val="28"/>
          <w:szCs w:val="28"/>
        </w:rPr>
        <w:t xml:space="preserve">3.2 </w:t>
      </w:r>
      <w:r w:rsidR="00775DDC">
        <w:rPr>
          <w:rFonts w:ascii="Times New Roman" w:hAnsi="Times New Roman" w:cs="Times New Roman"/>
          <w:sz w:val="28"/>
          <w:szCs w:val="28"/>
        </w:rPr>
        <w:t>изложить в новой редакции</w:t>
      </w:r>
      <w:r w:rsidR="00793940" w:rsidRPr="000B3133">
        <w:rPr>
          <w:rFonts w:ascii="Times New Roman" w:hAnsi="Times New Roman" w:cs="Times New Roman"/>
          <w:sz w:val="28"/>
          <w:szCs w:val="28"/>
        </w:rPr>
        <w:t>:</w:t>
      </w:r>
    </w:p>
    <w:p w:rsidR="00775DDC" w:rsidRPr="00FD0C71" w:rsidRDefault="00775DDC" w:rsidP="00775DDC">
      <w:pPr>
        <w:autoSpaceDE w:val="0"/>
        <w:autoSpaceDN w:val="0"/>
        <w:adjustRightInd w:val="0"/>
        <w:ind w:firstLine="709"/>
        <w:jc w:val="both"/>
        <w:rPr>
          <w:rFonts w:eastAsiaTheme="minorHAnsi"/>
          <w:sz w:val="28"/>
          <w:szCs w:val="28"/>
          <w:lang w:eastAsia="en-US"/>
        </w:rPr>
      </w:pPr>
      <w:r w:rsidRPr="00FD0C71">
        <w:rPr>
          <w:rFonts w:eastAsia="Calibri"/>
          <w:sz w:val="28"/>
          <w:szCs w:val="28"/>
        </w:rPr>
        <w:t xml:space="preserve">«3.1. </w:t>
      </w:r>
      <w:proofErr w:type="gramStart"/>
      <w:r w:rsidRPr="00FD0C71">
        <w:rPr>
          <w:rFonts w:eastAsiaTheme="minorHAnsi"/>
          <w:sz w:val="28"/>
          <w:szCs w:val="28"/>
          <w:lang w:eastAsia="en-US"/>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w:t>
      </w:r>
      <w:r w:rsidR="00FD0C71">
        <w:rPr>
          <w:rFonts w:eastAsiaTheme="minorHAnsi"/>
          <w:sz w:val="28"/>
          <w:szCs w:val="28"/>
          <w:lang w:eastAsia="en-US"/>
        </w:rPr>
        <w:t>«</w:t>
      </w:r>
      <w:r w:rsidRPr="00FD0C71">
        <w:rPr>
          <w:rFonts w:eastAsiaTheme="minorHAnsi"/>
          <w:sz w:val="28"/>
          <w:szCs w:val="28"/>
          <w:lang w:eastAsia="en-US"/>
        </w:rPr>
        <w:t>Интернет</w:t>
      </w:r>
      <w:r w:rsidR="00FD0C71">
        <w:rPr>
          <w:rFonts w:eastAsiaTheme="minorHAnsi"/>
          <w:sz w:val="28"/>
          <w:szCs w:val="28"/>
          <w:lang w:eastAsia="en-US"/>
        </w:rPr>
        <w:t>»</w:t>
      </w:r>
      <w:r w:rsidRPr="00FD0C71">
        <w:rPr>
          <w:rFonts w:eastAsiaTheme="minorHAnsi"/>
          <w:sz w:val="28"/>
          <w:szCs w:val="28"/>
          <w:lang w:eastAsia="en-US"/>
        </w:rPr>
        <w:t xml:space="preserve"> прогнозных планов (программ) приватизации  муниципального имущества, решений об условиях приватизации соответственно муниципального имущества, подлежащих размещению в соответствии с </w:t>
      </w:r>
      <w:hyperlink r:id="rId13" w:history="1">
        <w:r w:rsidRPr="00FD0C71">
          <w:rPr>
            <w:rFonts w:eastAsiaTheme="minorHAnsi"/>
            <w:sz w:val="28"/>
            <w:szCs w:val="28"/>
            <w:lang w:eastAsia="en-US"/>
          </w:rPr>
          <w:t xml:space="preserve"> пунктом 3.2</w:t>
        </w:r>
      </w:hyperlink>
      <w:r w:rsidRPr="00FD0C71">
        <w:rPr>
          <w:rFonts w:eastAsiaTheme="minorHAnsi"/>
          <w:sz w:val="28"/>
          <w:szCs w:val="28"/>
          <w:lang w:eastAsia="en-US"/>
        </w:rPr>
        <w:t xml:space="preserve"> настоящей статьи, информационных сообщений о продаже муниципального имущества</w:t>
      </w:r>
      <w:proofErr w:type="gramEnd"/>
      <w:r w:rsidRPr="00FD0C71">
        <w:rPr>
          <w:rFonts w:eastAsiaTheme="minorHAnsi"/>
          <w:sz w:val="28"/>
          <w:szCs w:val="28"/>
          <w:lang w:eastAsia="en-US"/>
        </w:rPr>
        <w:t xml:space="preserve"> и об итогах его продажи, ежегодных отчетов о результатах приватизации муниципального имущества.</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lastRenderedPageBreak/>
        <w:t xml:space="preserve">Официальным сайтом в сети </w:t>
      </w:r>
      <w:r w:rsidR="00FD0C71">
        <w:rPr>
          <w:rFonts w:eastAsiaTheme="minorHAnsi"/>
          <w:sz w:val="28"/>
          <w:szCs w:val="28"/>
          <w:lang w:eastAsia="en-US"/>
        </w:rPr>
        <w:t>«</w:t>
      </w:r>
      <w:r w:rsidRPr="00FD0C71">
        <w:rPr>
          <w:rFonts w:eastAsiaTheme="minorHAnsi"/>
          <w:sz w:val="28"/>
          <w:szCs w:val="28"/>
          <w:lang w:eastAsia="en-US"/>
        </w:rPr>
        <w:t>Интернет</w:t>
      </w:r>
      <w:r w:rsidR="00FD0C71">
        <w:rPr>
          <w:rFonts w:eastAsiaTheme="minorHAnsi"/>
          <w:sz w:val="28"/>
          <w:szCs w:val="28"/>
          <w:lang w:eastAsia="en-US"/>
        </w:rPr>
        <w:t>»</w:t>
      </w:r>
      <w:r w:rsidRPr="00FD0C71">
        <w:rPr>
          <w:rFonts w:eastAsiaTheme="minorHAnsi"/>
          <w:sz w:val="28"/>
          <w:szCs w:val="28"/>
          <w:lang w:eastAsia="en-US"/>
        </w:rPr>
        <w:t xml:space="preserve"> для размещения информации о приватизации муниципального имущества, указанным в настоящем пункте, является официальный </w:t>
      </w:r>
      <w:hyperlink r:id="rId14" w:history="1">
        <w:r w:rsidRPr="00FD0C71">
          <w:rPr>
            <w:rFonts w:eastAsiaTheme="minorHAnsi"/>
            <w:sz w:val="28"/>
            <w:szCs w:val="28"/>
            <w:lang w:eastAsia="en-US"/>
          </w:rPr>
          <w:t>сайт</w:t>
        </w:r>
      </w:hyperlink>
      <w:r w:rsidRPr="00FD0C71">
        <w:rPr>
          <w:rFonts w:eastAsiaTheme="minorHAnsi"/>
          <w:sz w:val="28"/>
          <w:szCs w:val="28"/>
          <w:lang w:eastAsia="en-US"/>
        </w:rPr>
        <w:t xml:space="preserve"> Российской Федерации в сети </w:t>
      </w:r>
      <w:r w:rsidR="00FD0C71">
        <w:rPr>
          <w:rFonts w:eastAsiaTheme="minorHAnsi"/>
          <w:sz w:val="28"/>
          <w:szCs w:val="28"/>
          <w:lang w:eastAsia="en-US"/>
        </w:rPr>
        <w:t>«</w:t>
      </w:r>
      <w:r w:rsidRPr="00FD0C71">
        <w:rPr>
          <w:rFonts w:eastAsiaTheme="minorHAnsi"/>
          <w:sz w:val="28"/>
          <w:szCs w:val="28"/>
          <w:lang w:eastAsia="en-US"/>
        </w:rPr>
        <w:t>Интернет</w:t>
      </w:r>
      <w:r w:rsidR="00FD0C71">
        <w:rPr>
          <w:rFonts w:eastAsiaTheme="minorHAnsi"/>
          <w:sz w:val="28"/>
          <w:szCs w:val="28"/>
          <w:lang w:eastAsia="en-US"/>
        </w:rPr>
        <w:t>»</w:t>
      </w:r>
      <w:r w:rsidRPr="00FD0C71">
        <w:rPr>
          <w:rFonts w:eastAsiaTheme="minorHAnsi"/>
          <w:sz w:val="28"/>
          <w:szCs w:val="28"/>
          <w:lang w:eastAsia="en-US"/>
        </w:rPr>
        <w:t xml:space="preserve"> для размещения информации о проведении торгов, определенный Правительством Российской Федерации (далее - официальный сайт в сети </w:t>
      </w:r>
      <w:r w:rsidR="00FD0C71">
        <w:rPr>
          <w:rFonts w:eastAsiaTheme="minorHAnsi"/>
          <w:sz w:val="28"/>
          <w:szCs w:val="28"/>
          <w:lang w:eastAsia="en-US"/>
        </w:rPr>
        <w:t>«</w:t>
      </w:r>
      <w:r w:rsidRPr="00FD0C71">
        <w:rPr>
          <w:rFonts w:eastAsiaTheme="minorHAnsi"/>
          <w:sz w:val="28"/>
          <w:szCs w:val="28"/>
          <w:lang w:eastAsia="en-US"/>
        </w:rPr>
        <w:t>Интернет</w:t>
      </w:r>
      <w:r w:rsidR="00FD0C71">
        <w:rPr>
          <w:rFonts w:eastAsiaTheme="minorHAnsi"/>
          <w:sz w:val="28"/>
          <w:szCs w:val="28"/>
          <w:lang w:eastAsia="en-US"/>
        </w:rPr>
        <w:t>»</w:t>
      </w:r>
      <w:r w:rsidRPr="00FD0C71">
        <w:rPr>
          <w:rFonts w:eastAsiaTheme="minorHAnsi"/>
          <w:sz w:val="28"/>
          <w:szCs w:val="28"/>
          <w:lang w:eastAsia="en-US"/>
        </w:rPr>
        <w:t xml:space="preserve">). Информация о приватизации муниципального имущества, указанная в настоящем пункте, дополнительно размещается на сайтах в сети </w:t>
      </w:r>
      <w:r w:rsidR="00FD0C71">
        <w:rPr>
          <w:rFonts w:eastAsiaTheme="minorHAnsi"/>
          <w:sz w:val="28"/>
          <w:szCs w:val="28"/>
          <w:lang w:eastAsia="en-US"/>
        </w:rPr>
        <w:t>«</w:t>
      </w:r>
      <w:r w:rsidRPr="00FD0C71">
        <w:rPr>
          <w:rFonts w:eastAsiaTheme="minorHAnsi"/>
          <w:sz w:val="28"/>
          <w:szCs w:val="28"/>
          <w:lang w:eastAsia="en-US"/>
        </w:rPr>
        <w:t>Интернет</w:t>
      </w:r>
      <w:r w:rsidR="00FD0C71">
        <w:rPr>
          <w:rFonts w:eastAsiaTheme="minorHAnsi"/>
          <w:sz w:val="28"/>
          <w:szCs w:val="28"/>
          <w:lang w:eastAsia="en-US"/>
        </w:rPr>
        <w:t>»</w:t>
      </w:r>
      <w:r w:rsidRPr="00FD0C71">
        <w:rPr>
          <w:rFonts w:eastAsiaTheme="minorHAnsi"/>
          <w:sz w:val="28"/>
          <w:szCs w:val="28"/>
          <w:lang w:eastAsia="en-US"/>
        </w:rPr>
        <w:t>.</w:t>
      </w:r>
    </w:p>
    <w:p w:rsidR="00775DDC" w:rsidRPr="00FD0C71" w:rsidRDefault="00775DDC" w:rsidP="00775DDC">
      <w:pPr>
        <w:autoSpaceDE w:val="0"/>
        <w:autoSpaceDN w:val="0"/>
        <w:adjustRightInd w:val="0"/>
        <w:ind w:firstLine="709"/>
        <w:jc w:val="both"/>
        <w:rPr>
          <w:rFonts w:eastAsiaTheme="minorHAnsi"/>
          <w:sz w:val="28"/>
          <w:szCs w:val="28"/>
          <w:lang w:eastAsia="en-US"/>
        </w:rPr>
      </w:pPr>
      <w:r w:rsidRPr="00FD0C71">
        <w:rPr>
          <w:sz w:val="28"/>
          <w:szCs w:val="28"/>
        </w:rPr>
        <w:t xml:space="preserve">3.2. </w:t>
      </w:r>
      <w:r w:rsidRPr="00FD0C71">
        <w:rPr>
          <w:rFonts w:eastAsiaTheme="minorHAnsi"/>
          <w:sz w:val="28"/>
          <w:szCs w:val="28"/>
          <w:lang w:eastAsia="en-US"/>
        </w:rPr>
        <w:t xml:space="preserve">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w:t>
      </w:r>
      <w:r w:rsidR="00FD0C71">
        <w:rPr>
          <w:rFonts w:eastAsiaTheme="minorHAnsi"/>
          <w:sz w:val="28"/>
          <w:szCs w:val="28"/>
          <w:lang w:eastAsia="en-US"/>
        </w:rPr>
        <w:t>«</w:t>
      </w:r>
      <w:r w:rsidRPr="00FD0C71">
        <w:rPr>
          <w:rFonts w:eastAsiaTheme="minorHAnsi"/>
          <w:sz w:val="28"/>
          <w:szCs w:val="28"/>
          <w:lang w:eastAsia="en-US"/>
        </w:rPr>
        <w:t>Интернет</w:t>
      </w:r>
      <w:r w:rsidR="00FD0C71">
        <w:rPr>
          <w:rFonts w:eastAsiaTheme="minorHAnsi"/>
          <w:sz w:val="28"/>
          <w:szCs w:val="28"/>
          <w:lang w:eastAsia="en-US"/>
        </w:rPr>
        <w:t>»</w:t>
      </w:r>
      <w:r w:rsidRPr="00FD0C71">
        <w:rPr>
          <w:rFonts w:eastAsiaTheme="minorHAnsi"/>
          <w:sz w:val="28"/>
          <w:szCs w:val="28"/>
          <w:lang w:eastAsia="en-US"/>
        </w:rPr>
        <w:t>.</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 xml:space="preserve">Информационное сообщение о продаже муниципального имущества подлежит размещению на официальном сайте в сети </w:t>
      </w:r>
      <w:r w:rsidR="00FD0C71">
        <w:rPr>
          <w:rFonts w:eastAsiaTheme="minorHAnsi"/>
          <w:sz w:val="28"/>
          <w:szCs w:val="28"/>
          <w:lang w:eastAsia="en-US"/>
        </w:rPr>
        <w:t>«</w:t>
      </w:r>
      <w:r w:rsidRPr="00FD0C71">
        <w:rPr>
          <w:rFonts w:eastAsiaTheme="minorHAnsi"/>
          <w:sz w:val="28"/>
          <w:szCs w:val="28"/>
          <w:lang w:eastAsia="en-US"/>
        </w:rPr>
        <w:t>Интернет</w:t>
      </w:r>
      <w:r w:rsidR="00FD0C71">
        <w:rPr>
          <w:rFonts w:eastAsiaTheme="minorHAnsi"/>
          <w:sz w:val="28"/>
          <w:szCs w:val="28"/>
          <w:lang w:eastAsia="en-US"/>
        </w:rPr>
        <w:t>»</w:t>
      </w:r>
      <w:r w:rsidRPr="00FD0C71">
        <w:rPr>
          <w:rFonts w:eastAsiaTheme="minorHAnsi"/>
          <w:sz w:val="28"/>
          <w:szCs w:val="28"/>
          <w:lang w:eastAsia="en-US"/>
        </w:rPr>
        <w:t xml:space="preserve"> не менее чем за тридцать дней до дня осуществления продажи указанного имущества, если иное не предусмотрено настоящим Федеральным законом.</w:t>
      </w:r>
    </w:p>
    <w:p w:rsidR="00775DDC" w:rsidRPr="00FD0C71" w:rsidRDefault="00775DDC" w:rsidP="00775DDC">
      <w:pPr>
        <w:autoSpaceDE w:val="0"/>
        <w:autoSpaceDN w:val="0"/>
        <w:adjustRightInd w:val="0"/>
        <w:ind w:firstLine="540"/>
        <w:jc w:val="both"/>
        <w:rPr>
          <w:rFonts w:eastAsiaTheme="minorHAnsi"/>
          <w:sz w:val="28"/>
          <w:szCs w:val="28"/>
          <w:lang w:eastAsia="en-US"/>
        </w:rPr>
      </w:pPr>
      <w:proofErr w:type="gramStart"/>
      <w:r w:rsidRPr="00FD0C71">
        <w:rPr>
          <w:rFonts w:eastAsiaTheme="minorHAnsi"/>
          <w:sz w:val="28"/>
          <w:szCs w:val="28"/>
          <w:lang w:eastAsia="en-US"/>
        </w:rPr>
        <w:t xml:space="preserve">Решения об условиях приватизации муниципального имущества подлежат размещению в открытом доступе на официальном сайте в сети </w:t>
      </w:r>
      <w:r w:rsidR="00FD0C71">
        <w:rPr>
          <w:rFonts w:eastAsiaTheme="minorHAnsi"/>
          <w:sz w:val="28"/>
          <w:szCs w:val="28"/>
          <w:lang w:eastAsia="en-US"/>
        </w:rPr>
        <w:t>«</w:t>
      </w:r>
      <w:r w:rsidRPr="00FD0C71">
        <w:rPr>
          <w:rFonts w:eastAsiaTheme="minorHAnsi"/>
          <w:sz w:val="28"/>
          <w:szCs w:val="28"/>
          <w:lang w:eastAsia="en-US"/>
        </w:rPr>
        <w:t>Интернет</w:t>
      </w:r>
      <w:r w:rsidR="00FD0C71">
        <w:rPr>
          <w:rFonts w:eastAsiaTheme="minorHAnsi"/>
          <w:sz w:val="28"/>
          <w:szCs w:val="28"/>
          <w:lang w:eastAsia="en-US"/>
        </w:rPr>
        <w:t>»</w:t>
      </w:r>
      <w:r w:rsidRPr="00FD0C71">
        <w:rPr>
          <w:rFonts w:eastAsiaTheme="minorHAnsi"/>
          <w:sz w:val="28"/>
          <w:szCs w:val="28"/>
          <w:lang w:eastAsia="en-US"/>
        </w:rPr>
        <w:t xml:space="preserve"> в течение десяти дней со дня принятия этих решений, за исключением решений об условиях приватизации муниципального имущества, которая осуществляется способами, предусмотренными </w:t>
      </w:r>
      <w:hyperlink r:id="rId15" w:history="1">
        <w:r w:rsidRPr="00FD0C71">
          <w:rPr>
            <w:rFonts w:eastAsiaTheme="minorHAnsi"/>
            <w:sz w:val="28"/>
            <w:szCs w:val="28"/>
            <w:lang w:eastAsia="en-US"/>
          </w:rPr>
          <w:t>подпунктами 1</w:t>
        </w:r>
      </w:hyperlink>
      <w:r w:rsidRPr="00FD0C71">
        <w:rPr>
          <w:rFonts w:eastAsiaTheme="minorHAnsi"/>
          <w:sz w:val="28"/>
          <w:szCs w:val="28"/>
          <w:lang w:eastAsia="en-US"/>
        </w:rPr>
        <w:t xml:space="preserve">, </w:t>
      </w:r>
      <w:hyperlink r:id="rId16" w:history="1">
        <w:r w:rsidRPr="00FD0C71">
          <w:rPr>
            <w:rFonts w:eastAsiaTheme="minorHAnsi"/>
            <w:sz w:val="28"/>
            <w:szCs w:val="28"/>
            <w:lang w:eastAsia="en-US"/>
          </w:rPr>
          <w:t>1.1</w:t>
        </w:r>
      </w:hyperlink>
      <w:r w:rsidRPr="00FD0C71">
        <w:rPr>
          <w:rFonts w:eastAsiaTheme="minorHAnsi"/>
          <w:sz w:val="28"/>
          <w:szCs w:val="28"/>
          <w:lang w:eastAsia="en-US"/>
        </w:rPr>
        <w:t xml:space="preserve">, </w:t>
      </w:r>
      <w:hyperlink r:id="rId17" w:history="1">
        <w:r w:rsidRPr="00FD0C71">
          <w:rPr>
            <w:rFonts w:eastAsiaTheme="minorHAnsi"/>
            <w:sz w:val="28"/>
            <w:szCs w:val="28"/>
            <w:lang w:eastAsia="en-US"/>
          </w:rPr>
          <w:t>5</w:t>
        </w:r>
      </w:hyperlink>
      <w:r w:rsidRPr="00FD0C71">
        <w:rPr>
          <w:rFonts w:eastAsiaTheme="minorHAnsi"/>
          <w:sz w:val="28"/>
          <w:szCs w:val="28"/>
          <w:lang w:eastAsia="en-US"/>
        </w:rPr>
        <w:t xml:space="preserve">, </w:t>
      </w:r>
      <w:hyperlink r:id="rId18" w:history="1">
        <w:r w:rsidRPr="00FD0C71">
          <w:rPr>
            <w:rFonts w:eastAsiaTheme="minorHAnsi"/>
            <w:sz w:val="28"/>
            <w:szCs w:val="28"/>
            <w:lang w:eastAsia="en-US"/>
          </w:rPr>
          <w:t>9</w:t>
        </w:r>
      </w:hyperlink>
      <w:r w:rsidRPr="00FD0C71">
        <w:rPr>
          <w:rFonts w:eastAsiaTheme="minorHAnsi"/>
          <w:sz w:val="28"/>
          <w:szCs w:val="28"/>
          <w:lang w:eastAsia="en-US"/>
        </w:rPr>
        <w:t xml:space="preserve"> и </w:t>
      </w:r>
      <w:hyperlink r:id="rId19" w:history="1">
        <w:r w:rsidRPr="00FD0C71">
          <w:rPr>
            <w:rFonts w:eastAsiaTheme="minorHAnsi"/>
            <w:sz w:val="28"/>
            <w:szCs w:val="28"/>
            <w:lang w:eastAsia="en-US"/>
          </w:rPr>
          <w:t>10 пункта 1 статьи 13</w:t>
        </w:r>
      </w:hyperlink>
      <w:r w:rsidRPr="00FD0C71">
        <w:rPr>
          <w:rFonts w:eastAsiaTheme="minorHAnsi"/>
          <w:sz w:val="28"/>
          <w:szCs w:val="28"/>
          <w:lang w:eastAsia="en-US"/>
        </w:rPr>
        <w:t xml:space="preserve"> Федерального закона от 21.12.2001 № 178-ФЗ «О приватизации государственного и муниципального имущества».</w:t>
      </w:r>
      <w:proofErr w:type="gramEnd"/>
    </w:p>
    <w:p w:rsidR="00775DDC" w:rsidRPr="00FD0C71" w:rsidRDefault="00775DDC" w:rsidP="00775DDC">
      <w:pPr>
        <w:autoSpaceDE w:val="0"/>
        <w:autoSpaceDN w:val="0"/>
        <w:adjustRightInd w:val="0"/>
        <w:ind w:firstLine="709"/>
        <w:jc w:val="both"/>
        <w:rPr>
          <w:rFonts w:eastAsiaTheme="minorHAnsi"/>
          <w:sz w:val="28"/>
          <w:szCs w:val="28"/>
          <w:lang w:eastAsia="en-US"/>
        </w:rPr>
      </w:pPr>
      <w:r w:rsidRPr="00FD0C71">
        <w:rPr>
          <w:rFonts w:eastAsiaTheme="minorHAnsi"/>
          <w:sz w:val="28"/>
          <w:szCs w:val="28"/>
          <w:lang w:eastAsia="en-US"/>
        </w:rPr>
        <w:t>Информационное сообщение о продаже муниципального имущества должно содержать, следующие сведения:</w:t>
      </w:r>
    </w:p>
    <w:p w:rsidR="00775DDC" w:rsidRPr="00FD0C71" w:rsidRDefault="00775DDC" w:rsidP="00775DDC">
      <w:pPr>
        <w:autoSpaceDE w:val="0"/>
        <w:autoSpaceDN w:val="0"/>
        <w:adjustRightInd w:val="0"/>
        <w:ind w:firstLine="540"/>
        <w:jc w:val="both"/>
        <w:rPr>
          <w:rFonts w:eastAsiaTheme="minorHAnsi"/>
          <w:sz w:val="28"/>
          <w:szCs w:val="28"/>
          <w:lang w:eastAsia="en-US"/>
        </w:rPr>
      </w:pPr>
      <w:proofErr w:type="gramStart"/>
      <w:r w:rsidRPr="00FD0C71">
        <w:rPr>
          <w:rFonts w:eastAsiaTheme="minorHAnsi"/>
          <w:sz w:val="28"/>
          <w:szCs w:val="28"/>
          <w:lang w:eastAsia="en-US"/>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2) наименование такого имущества и иные позволяющие его индивидуализировать сведения (характеристика имущества);</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 xml:space="preserve">3) </w:t>
      </w:r>
      <w:hyperlink r:id="rId20" w:history="1">
        <w:r w:rsidRPr="00FD0C71">
          <w:rPr>
            <w:rFonts w:eastAsiaTheme="minorHAnsi"/>
            <w:sz w:val="28"/>
            <w:szCs w:val="28"/>
            <w:lang w:eastAsia="en-US"/>
          </w:rPr>
          <w:t>способ</w:t>
        </w:r>
      </w:hyperlink>
      <w:r w:rsidRPr="00FD0C71">
        <w:rPr>
          <w:rFonts w:eastAsiaTheme="minorHAnsi"/>
          <w:sz w:val="28"/>
          <w:szCs w:val="28"/>
          <w:lang w:eastAsia="en-US"/>
        </w:rPr>
        <w:t xml:space="preserve"> приватизации такого имущества;</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4) начальная цена продажи такого имущества;</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5) форма подачи предложений о цене такого имущества;</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6) условия и сроки платежа, необходимые реквизиты счетов;</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7) размер задатка, срок и порядок его внесения, необходимые реквизиты счетов;</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8) порядок, место, даты начала и окончания подачи заявок, предложений;</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9) исчерпывающий перечень представляемых участниками торгов документов и требования к их оформлению;</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10) срок заключения договора купли-продажи такого имущества;</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11) порядок ознакомления покупателей с иной информацией, условиями договора купли-продажи такого имущества;</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12) ограничения участия отдельных категорий физических лиц и юридических лиц в приватизации такого имущества;</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lastRenderedPageBreak/>
        <w:t>13) порядок определения победителей (при проведен</w:t>
      </w:r>
      <w:proofErr w:type="gramStart"/>
      <w:r w:rsidRPr="00FD0C71">
        <w:rPr>
          <w:rFonts w:eastAsiaTheme="minorHAnsi"/>
          <w:sz w:val="28"/>
          <w:szCs w:val="28"/>
          <w:lang w:eastAsia="en-US"/>
        </w:rPr>
        <w:t>ии ау</w:t>
      </w:r>
      <w:proofErr w:type="gramEnd"/>
      <w:r w:rsidRPr="00FD0C71">
        <w:rPr>
          <w:rFonts w:eastAsiaTheme="minorHAnsi"/>
          <w:sz w:val="28"/>
          <w:szCs w:val="28"/>
          <w:lang w:eastAsia="en-US"/>
        </w:rPr>
        <w:t>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14) место и срок подведения итогов продажи муниципального имущества;</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 xml:space="preserve">16) размер и порядок выплаты вознаграждения юридическому лицу, которое в соответствии с </w:t>
      </w:r>
      <w:hyperlink r:id="rId21" w:history="1">
        <w:r w:rsidRPr="00FD0C71">
          <w:rPr>
            <w:rFonts w:eastAsiaTheme="minorHAnsi"/>
            <w:sz w:val="28"/>
            <w:szCs w:val="28"/>
            <w:lang w:eastAsia="en-US"/>
          </w:rPr>
          <w:t>подпунктом 8.1 пункта 1 статьи 6</w:t>
        </w:r>
      </w:hyperlink>
      <w:r w:rsidRPr="00FD0C71">
        <w:rPr>
          <w:rFonts w:eastAsiaTheme="minorHAnsi"/>
          <w:sz w:val="28"/>
          <w:szCs w:val="28"/>
          <w:lang w:eastAsia="en-US"/>
        </w:rPr>
        <w:t xml:space="preserve"> Федерального закона от 21.12.2001 № 178-ФЗ «О приватизации государственного и муниципального имущества»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775DDC" w:rsidRPr="00FD0C71" w:rsidRDefault="00775DDC" w:rsidP="00775DDC">
      <w:pPr>
        <w:autoSpaceDE w:val="0"/>
        <w:autoSpaceDN w:val="0"/>
        <w:adjustRightInd w:val="0"/>
        <w:ind w:firstLine="540"/>
        <w:jc w:val="both"/>
        <w:rPr>
          <w:rFonts w:eastAsiaTheme="minorHAnsi"/>
          <w:sz w:val="28"/>
          <w:szCs w:val="28"/>
          <w:lang w:eastAsia="en-US"/>
        </w:rPr>
      </w:pPr>
      <w:r w:rsidRPr="00FD0C71">
        <w:rPr>
          <w:rFonts w:eastAsiaTheme="minorHAnsi"/>
          <w:sz w:val="28"/>
          <w:szCs w:val="28"/>
          <w:lang w:eastAsia="en-US"/>
        </w:rPr>
        <w:t>18) условия конкурса, формы и сроки их выполнения</w:t>
      </w:r>
      <w:proofErr w:type="gramStart"/>
      <w:r w:rsidRPr="00FD0C71">
        <w:rPr>
          <w:rFonts w:eastAsiaTheme="minorHAnsi"/>
          <w:sz w:val="28"/>
          <w:szCs w:val="28"/>
          <w:lang w:eastAsia="en-US"/>
        </w:rPr>
        <w:t>.»</w:t>
      </w:r>
      <w:r w:rsidR="00FF4ABB">
        <w:rPr>
          <w:rFonts w:eastAsiaTheme="minorHAnsi"/>
          <w:sz w:val="28"/>
          <w:szCs w:val="28"/>
          <w:lang w:eastAsia="en-US"/>
        </w:rPr>
        <w:t>;</w:t>
      </w:r>
      <w:proofErr w:type="gramEnd"/>
    </w:p>
    <w:p w:rsidR="00941770" w:rsidRDefault="000B3133" w:rsidP="00941770">
      <w:pPr>
        <w:autoSpaceDE w:val="0"/>
        <w:autoSpaceDN w:val="0"/>
        <w:adjustRightInd w:val="0"/>
        <w:ind w:firstLine="540"/>
        <w:jc w:val="both"/>
        <w:rPr>
          <w:sz w:val="28"/>
          <w:szCs w:val="28"/>
        </w:rPr>
      </w:pPr>
      <w:r w:rsidRPr="00A4341F">
        <w:rPr>
          <w:sz w:val="28"/>
          <w:szCs w:val="28"/>
        </w:rPr>
        <w:t>пункт</w:t>
      </w:r>
      <w:r w:rsidR="00941770">
        <w:rPr>
          <w:sz w:val="28"/>
          <w:szCs w:val="28"/>
        </w:rPr>
        <w:t xml:space="preserve"> 3.</w:t>
      </w:r>
      <w:r w:rsidRPr="00A4341F">
        <w:rPr>
          <w:sz w:val="28"/>
          <w:szCs w:val="28"/>
        </w:rPr>
        <w:t xml:space="preserve">5 </w:t>
      </w:r>
      <w:r w:rsidR="00AB7D97">
        <w:rPr>
          <w:sz w:val="28"/>
          <w:szCs w:val="28"/>
        </w:rPr>
        <w:t xml:space="preserve">дополнить </w:t>
      </w:r>
      <w:r w:rsidR="00FD0C71">
        <w:rPr>
          <w:sz w:val="28"/>
          <w:szCs w:val="28"/>
        </w:rPr>
        <w:t xml:space="preserve">подпунктом 3.5.1. </w:t>
      </w:r>
      <w:r w:rsidR="00AB7D97">
        <w:rPr>
          <w:sz w:val="28"/>
          <w:szCs w:val="28"/>
        </w:rPr>
        <w:t>следующего содержания</w:t>
      </w:r>
      <w:r w:rsidR="00941770">
        <w:rPr>
          <w:sz w:val="28"/>
          <w:szCs w:val="28"/>
        </w:rPr>
        <w:t>:</w:t>
      </w:r>
    </w:p>
    <w:p w:rsidR="00941770" w:rsidRPr="00FD0C71" w:rsidRDefault="00941770" w:rsidP="00941770">
      <w:pPr>
        <w:autoSpaceDE w:val="0"/>
        <w:autoSpaceDN w:val="0"/>
        <w:adjustRightInd w:val="0"/>
        <w:ind w:firstLine="540"/>
        <w:jc w:val="both"/>
        <w:rPr>
          <w:rFonts w:eastAsiaTheme="minorHAnsi"/>
          <w:sz w:val="28"/>
          <w:szCs w:val="28"/>
          <w:lang w:eastAsia="en-US"/>
        </w:rPr>
      </w:pPr>
      <w:r>
        <w:rPr>
          <w:sz w:val="28"/>
          <w:szCs w:val="28"/>
        </w:rPr>
        <w:t>«</w:t>
      </w:r>
      <w:r w:rsidR="00FD0C71">
        <w:rPr>
          <w:sz w:val="28"/>
          <w:szCs w:val="28"/>
        </w:rPr>
        <w:t xml:space="preserve">3.5.1. </w:t>
      </w:r>
      <w:r w:rsidRPr="00FD0C71">
        <w:rPr>
          <w:rFonts w:eastAsiaTheme="minorHAnsi"/>
          <w:sz w:val="28"/>
          <w:szCs w:val="28"/>
          <w:lang w:eastAsia="en-US"/>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0B3133" w:rsidRPr="00FD0C71" w:rsidRDefault="00941770" w:rsidP="00941770">
      <w:pPr>
        <w:autoSpaceDE w:val="0"/>
        <w:autoSpaceDN w:val="0"/>
        <w:adjustRightInd w:val="0"/>
        <w:ind w:firstLine="540"/>
        <w:jc w:val="both"/>
        <w:rPr>
          <w:sz w:val="28"/>
          <w:szCs w:val="28"/>
        </w:rPr>
      </w:pPr>
      <w:r w:rsidRPr="00FD0C71">
        <w:rPr>
          <w:rFonts w:eastAsiaTheme="minorHAnsi"/>
          <w:sz w:val="28"/>
          <w:szCs w:val="28"/>
          <w:lang w:eastAsia="en-US"/>
        </w:rPr>
        <w:t xml:space="preserve">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22" w:history="1">
        <w:r w:rsidRPr="00FD0C71">
          <w:rPr>
            <w:rFonts w:eastAsiaTheme="minorHAnsi"/>
            <w:sz w:val="28"/>
            <w:szCs w:val="28"/>
            <w:lang w:eastAsia="en-US"/>
          </w:rPr>
          <w:t>порядке</w:t>
        </w:r>
      </w:hyperlink>
      <w:r w:rsidRPr="00FD0C71">
        <w:rPr>
          <w:rFonts w:eastAsiaTheme="minorHAnsi"/>
          <w:sz w:val="28"/>
          <w:szCs w:val="28"/>
          <w:lang w:eastAsia="en-US"/>
        </w:rPr>
        <w:t xml:space="preserve"> и в форме, которые утверждаются уполномоченным Правительством Российской Федерации федеральным органом исполнительной власти</w:t>
      </w:r>
      <w:proofErr w:type="gramStart"/>
      <w:r w:rsidRPr="00FD0C71">
        <w:rPr>
          <w:rFonts w:eastAsiaTheme="minorHAnsi"/>
          <w:sz w:val="28"/>
          <w:szCs w:val="28"/>
          <w:lang w:eastAsia="en-US"/>
        </w:rPr>
        <w:t>.</w:t>
      </w:r>
      <w:r w:rsidR="00A4341F" w:rsidRPr="00FD0C71">
        <w:rPr>
          <w:sz w:val="28"/>
          <w:szCs w:val="28"/>
        </w:rPr>
        <w:t>»</w:t>
      </w:r>
      <w:r w:rsidR="00FF4ABB">
        <w:rPr>
          <w:sz w:val="28"/>
          <w:szCs w:val="28"/>
        </w:rPr>
        <w:t>;</w:t>
      </w:r>
      <w:proofErr w:type="gramEnd"/>
    </w:p>
    <w:p w:rsidR="00941770" w:rsidRDefault="00941770" w:rsidP="00941770">
      <w:pPr>
        <w:autoSpaceDE w:val="0"/>
        <w:autoSpaceDN w:val="0"/>
        <w:adjustRightInd w:val="0"/>
        <w:ind w:firstLine="540"/>
        <w:jc w:val="both"/>
        <w:rPr>
          <w:sz w:val="28"/>
          <w:szCs w:val="28"/>
        </w:rPr>
      </w:pPr>
      <w:r>
        <w:rPr>
          <w:sz w:val="28"/>
          <w:szCs w:val="28"/>
        </w:rPr>
        <w:t>подпункт 6 пункта 3.6 изложить в новой редакции»</w:t>
      </w:r>
    </w:p>
    <w:p w:rsidR="00941770" w:rsidRPr="00FD0C71" w:rsidRDefault="00941770" w:rsidP="00941770">
      <w:pPr>
        <w:autoSpaceDE w:val="0"/>
        <w:autoSpaceDN w:val="0"/>
        <w:adjustRightInd w:val="0"/>
        <w:ind w:firstLine="540"/>
        <w:jc w:val="both"/>
        <w:rPr>
          <w:rFonts w:eastAsiaTheme="minorHAnsi"/>
          <w:sz w:val="28"/>
          <w:szCs w:val="28"/>
          <w:lang w:eastAsia="en-US"/>
        </w:rPr>
      </w:pPr>
      <w:proofErr w:type="gramStart"/>
      <w:r w:rsidRPr="00FD0C71">
        <w:rPr>
          <w:sz w:val="28"/>
          <w:szCs w:val="28"/>
        </w:rPr>
        <w:t>«</w:t>
      </w:r>
      <w:r w:rsidRPr="00FD0C71">
        <w:rPr>
          <w:rFonts w:eastAsiaTheme="minorHAnsi"/>
          <w:sz w:val="28"/>
          <w:szCs w:val="28"/>
          <w:lang w:eastAsia="en-US"/>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23" w:history="1">
        <w:r w:rsidRPr="00FD0C71">
          <w:rPr>
            <w:rFonts w:eastAsiaTheme="minorHAnsi"/>
            <w:sz w:val="28"/>
            <w:szCs w:val="28"/>
            <w:lang w:eastAsia="en-US"/>
          </w:rPr>
          <w:t>абзаце втором пункта 3 статьи 18</w:t>
        </w:r>
      </w:hyperlink>
      <w:r w:rsidRPr="00FD0C71">
        <w:rPr>
          <w:rFonts w:eastAsiaTheme="minorHAnsi"/>
          <w:sz w:val="28"/>
          <w:szCs w:val="28"/>
          <w:lang w:eastAsia="en-US"/>
        </w:rPr>
        <w:t xml:space="preserve"> Федерального закона от 21.12.2001 № 178-ФЗ «О приватизации государственного и муниципального имущества», лица, признанного единственным участником продажи муниципального имущества по минимально допустимой цене, в случае, установленном </w:t>
      </w:r>
      <w:hyperlink r:id="rId24" w:history="1">
        <w:r w:rsidRPr="00FD0C71">
          <w:rPr>
            <w:rFonts w:eastAsiaTheme="minorHAnsi"/>
            <w:sz w:val="28"/>
            <w:szCs w:val="28"/>
            <w:lang w:eastAsia="en-US"/>
          </w:rPr>
          <w:t>абзацем вторым пункта 4 статьи 24</w:t>
        </w:r>
      </w:hyperlink>
      <w:r w:rsidRPr="00FD0C71">
        <w:rPr>
          <w:rFonts w:eastAsiaTheme="minorHAnsi"/>
          <w:sz w:val="28"/>
          <w:szCs w:val="28"/>
          <w:lang w:eastAsia="en-US"/>
        </w:rPr>
        <w:t xml:space="preserve"> Федерального закона от 21.12.2001</w:t>
      </w:r>
      <w:proofErr w:type="gramEnd"/>
      <w:r w:rsidRPr="00FD0C71">
        <w:rPr>
          <w:rFonts w:eastAsiaTheme="minorHAnsi"/>
          <w:sz w:val="28"/>
          <w:szCs w:val="28"/>
          <w:lang w:eastAsia="en-US"/>
        </w:rPr>
        <w:t xml:space="preserve"> № 178-ФЗ «О приватизации государственного и муниципального имущества</w:t>
      </w:r>
      <w:proofErr w:type="gramStart"/>
      <w:r w:rsidRPr="00FD0C71">
        <w:rPr>
          <w:rFonts w:eastAsiaTheme="minorHAnsi"/>
          <w:sz w:val="28"/>
          <w:szCs w:val="28"/>
          <w:lang w:eastAsia="en-US"/>
        </w:rPr>
        <w:t>.»</w:t>
      </w:r>
      <w:r w:rsidR="00FF4ABB">
        <w:rPr>
          <w:rFonts w:eastAsiaTheme="minorHAnsi"/>
          <w:sz w:val="28"/>
          <w:szCs w:val="28"/>
          <w:lang w:eastAsia="en-US"/>
        </w:rPr>
        <w:t>;</w:t>
      </w:r>
      <w:proofErr w:type="gramEnd"/>
    </w:p>
    <w:p w:rsidR="00AB7D97" w:rsidRDefault="00AB7D97" w:rsidP="00AB7D97">
      <w:pPr>
        <w:autoSpaceDE w:val="0"/>
        <w:autoSpaceDN w:val="0"/>
        <w:adjustRightInd w:val="0"/>
        <w:ind w:firstLine="540"/>
        <w:jc w:val="both"/>
        <w:rPr>
          <w:sz w:val="28"/>
          <w:szCs w:val="28"/>
        </w:rPr>
      </w:pPr>
      <w:r w:rsidRPr="00A4341F">
        <w:rPr>
          <w:sz w:val="28"/>
          <w:szCs w:val="28"/>
        </w:rPr>
        <w:t>пункт</w:t>
      </w:r>
      <w:r>
        <w:rPr>
          <w:sz w:val="28"/>
          <w:szCs w:val="28"/>
        </w:rPr>
        <w:t xml:space="preserve"> 4.1</w:t>
      </w:r>
      <w:r w:rsidRPr="00A4341F">
        <w:rPr>
          <w:sz w:val="28"/>
          <w:szCs w:val="28"/>
        </w:rPr>
        <w:t xml:space="preserve"> </w:t>
      </w:r>
      <w:r>
        <w:rPr>
          <w:sz w:val="28"/>
          <w:szCs w:val="28"/>
        </w:rPr>
        <w:t xml:space="preserve">дополнить </w:t>
      </w:r>
      <w:r w:rsidR="00FD0C71">
        <w:rPr>
          <w:sz w:val="28"/>
          <w:szCs w:val="28"/>
        </w:rPr>
        <w:t>подпунктом 4.1.1.</w:t>
      </w:r>
      <w:r>
        <w:rPr>
          <w:sz w:val="28"/>
          <w:szCs w:val="28"/>
        </w:rPr>
        <w:t xml:space="preserve"> следующего содержания:</w:t>
      </w:r>
    </w:p>
    <w:p w:rsidR="00AB7D97" w:rsidRPr="00FD0C71" w:rsidRDefault="00AB7D97" w:rsidP="00AB7D97">
      <w:pPr>
        <w:autoSpaceDE w:val="0"/>
        <w:autoSpaceDN w:val="0"/>
        <w:adjustRightInd w:val="0"/>
        <w:ind w:firstLine="709"/>
        <w:jc w:val="both"/>
        <w:rPr>
          <w:rFonts w:eastAsiaTheme="minorHAnsi"/>
          <w:sz w:val="28"/>
          <w:szCs w:val="28"/>
          <w:lang w:eastAsia="en-US"/>
        </w:rPr>
      </w:pPr>
      <w:r w:rsidRPr="00FD0C71">
        <w:rPr>
          <w:rFonts w:eastAsiaTheme="minorHAnsi"/>
          <w:sz w:val="28"/>
          <w:szCs w:val="28"/>
          <w:lang w:eastAsia="en-US"/>
        </w:rPr>
        <w:lastRenderedPageBreak/>
        <w:t>«</w:t>
      </w:r>
      <w:r w:rsidR="00FD0C71" w:rsidRPr="00FD0C71">
        <w:rPr>
          <w:rFonts w:eastAsiaTheme="minorHAnsi"/>
          <w:sz w:val="28"/>
          <w:szCs w:val="28"/>
          <w:lang w:eastAsia="en-US"/>
        </w:rPr>
        <w:t xml:space="preserve">4.1.1. </w:t>
      </w:r>
      <w:r w:rsidRPr="00FD0C71">
        <w:rPr>
          <w:rFonts w:eastAsiaTheme="minorHAnsi"/>
          <w:sz w:val="28"/>
          <w:szCs w:val="28"/>
          <w:lang w:eastAsia="en-US"/>
        </w:rPr>
        <w:t xml:space="preserve">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При этом муниципальное имущество может быть обременено ограничениями, предусмотренными Федеральным законом от 21.12.2001 </w:t>
      </w:r>
      <w:r w:rsidR="00FD0C71">
        <w:rPr>
          <w:rFonts w:eastAsiaTheme="minorHAnsi"/>
          <w:sz w:val="28"/>
          <w:szCs w:val="28"/>
          <w:lang w:eastAsia="en-US"/>
        </w:rPr>
        <w:t xml:space="preserve">               </w:t>
      </w:r>
      <w:r w:rsidRPr="00FD0C71">
        <w:rPr>
          <w:rFonts w:eastAsiaTheme="minorHAnsi"/>
          <w:sz w:val="28"/>
          <w:szCs w:val="28"/>
          <w:lang w:eastAsia="en-US"/>
        </w:rPr>
        <w:t>№ 178-ФЗ «О приватизации государственного и муниципального имущества» и (или) иными федеральными законами, и (или) публичным сервитутом.</w:t>
      </w:r>
    </w:p>
    <w:p w:rsidR="00AB7D97" w:rsidRPr="00FD0C71" w:rsidRDefault="00AB7D97" w:rsidP="00AB7D97">
      <w:pPr>
        <w:autoSpaceDE w:val="0"/>
        <w:autoSpaceDN w:val="0"/>
        <w:adjustRightInd w:val="0"/>
        <w:ind w:firstLine="709"/>
        <w:jc w:val="both"/>
        <w:rPr>
          <w:rFonts w:eastAsiaTheme="minorHAnsi"/>
          <w:sz w:val="28"/>
          <w:szCs w:val="28"/>
          <w:lang w:eastAsia="en-US"/>
        </w:rPr>
      </w:pPr>
      <w:proofErr w:type="gramStart"/>
      <w:r w:rsidRPr="00FD0C71">
        <w:rPr>
          <w:rFonts w:eastAsiaTheme="minorHAnsi"/>
          <w:sz w:val="28"/>
          <w:szCs w:val="28"/>
          <w:lang w:eastAsia="en-US"/>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w:t>
      </w:r>
      <w:proofErr w:type="gramEnd"/>
      <w:r w:rsidRPr="00FD0C71">
        <w:rPr>
          <w:rFonts w:eastAsiaTheme="minorHAnsi"/>
          <w:sz w:val="28"/>
          <w:szCs w:val="28"/>
          <w:lang w:eastAsia="en-US"/>
        </w:rPr>
        <w:t xml:space="preserve">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w:t>
      </w:r>
      <w:proofErr w:type="spellStart"/>
      <w:r w:rsidRPr="00FD0C71">
        <w:rPr>
          <w:rFonts w:eastAsiaTheme="minorHAnsi"/>
          <w:sz w:val="28"/>
          <w:szCs w:val="28"/>
          <w:lang w:eastAsia="en-US"/>
        </w:rPr>
        <w:t>газопотребления</w:t>
      </w:r>
      <w:proofErr w:type="spellEnd"/>
      <w:r w:rsidRPr="00FD0C71">
        <w:rPr>
          <w:rFonts w:eastAsiaTheme="minorHAnsi"/>
          <w:sz w:val="28"/>
          <w:szCs w:val="28"/>
          <w:lang w:eastAsia="en-US"/>
        </w:rPr>
        <w:t xml:space="preserve"> и объекты таких сетей, если в отношении такого имущества его покупателю необходимо выполнить условия, предусмотренные </w:t>
      </w:r>
      <w:hyperlink r:id="rId25" w:history="1">
        <w:r w:rsidRPr="00FD0C71">
          <w:rPr>
            <w:rFonts w:eastAsiaTheme="minorHAnsi"/>
            <w:sz w:val="28"/>
            <w:szCs w:val="28"/>
            <w:lang w:eastAsia="en-US"/>
          </w:rPr>
          <w:t>пунктом 21</w:t>
        </w:r>
      </w:hyperlink>
      <w:r w:rsidRPr="00FD0C71">
        <w:rPr>
          <w:rFonts w:eastAsiaTheme="minorHAnsi"/>
          <w:sz w:val="28"/>
          <w:szCs w:val="28"/>
          <w:lang w:eastAsia="en-US"/>
        </w:rPr>
        <w:t xml:space="preserve"> статьи 20 Федерального закона № 178-ФЗ «О приватизации государственного и муниципального имущества</w:t>
      </w:r>
      <w:proofErr w:type="gramStart"/>
      <w:r w:rsidRPr="00FD0C71">
        <w:rPr>
          <w:rFonts w:eastAsiaTheme="minorHAnsi"/>
          <w:sz w:val="28"/>
          <w:szCs w:val="28"/>
          <w:lang w:eastAsia="en-US"/>
        </w:rPr>
        <w:t>.»</w:t>
      </w:r>
      <w:r w:rsidR="00FF4ABB">
        <w:rPr>
          <w:rFonts w:eastAsiaTheme="minorHAnsi"/>
          <w:sz w:val="28"/>
          <w:szCs w:val="28"/>
          <w:lang w:eastAsia="en-US"/>
        </w:rPr>
        <w:t>;</w:t>
      </w:r>
      <w:proofErr w:type="gramEnd"/>
    </w:p>
    <w:p w:rsidR="00AB7D97" w:rsidRDefault="00AB7D97" w:rsidP="00AB7D97">
      <w:pPr>
        <w:autoSpaceDE w:val="0"/>
        <w:autoSpaceDN w:val="0"/>
        <w:adjustRightInd w:val="0"/>
        <w:ind w:firstLine="567"/>
        <w:jc w:val="both"/>
        <w:rPr>
          <w:sz w:val="28"/>
          <w:szCs w:val="28"/>
        </w:rPr>
      </w:pPr>
      <w:r w:rsidRPr="000B3133">
        <w:rPr>
          <w:sz w:val="28"/>
          <w:szCs w:val="28"/>
        </w:rPr>
        <w:t xml:space="preserve">раздел </w:t>
      </w:r>
      <w:r>
        <w:rPr>
          <w:sz w:val="28"/>
          <w:szCs w:val="28"/>
        </w:rPr>
        <w:t>4</w:t>
      </w:r>
      <w:r w:rsidRPr="000B3133">
        <w:rPr>
          <w:sz w:val="28"/>
          <w:szCs w:val="28"/>
        </w:rPr>
        <w:t xml:space="preserve"> дополнить пункт</w:t>
      </w:r>
      <w:r>
        <w:rPr>
          <w:sz w:val="28"/>
          <w:szCs w:val="28"/>
        </w:rPr>
        <w:t>ом 4.8 следующего содержания:</w:t>
      </w:r>
    </w:p>
    <w:p w:rsidR="00AB7D97" w:rsidRPr="00FF4ABB" w:rsidRDefault="00AB7D97" w:rsidP="00AB7D97">
      <w:pPr>
        <w:autoSpaceDE w:val="0"/>
        <w:autoSpaceDN w:val="0"/>
        <w:adjustRightInd w:val="0"/>
        <w:ind w:firstLine="567"/>
        <w:jc w:val="both"/>
        <w:rPr>
          <w:rFonts w:eastAsiaTheme="minorHAnsi"/>
          <w:sz w:val="28"/>
          <w:szCs w:val="28"/>
          <w:lang w:eastAsia="en-US"/>
        </w:rPr>
      </w:pPr>
      <w:r w:rsidRPr="00FF4ABB">
        <w:rPr>
          <w:sz w:val="28"/>
          <w:szCs w:val="28"/>
        </w:rPr>
        <w:t xml:space="preserve">«4.8.  </w:t>
      </w:r>
      <w:r w:rsidRPr="00FF4ABB">
        <w:rPr>
          <w:rFonts w:eastAsiaTheme="minorHAnsi"/>
          <w:sz w:val="28"/>
          <w:szCs w:val="28"/>
          <w:lang w:eastAsia="en-US"/>
        </w:rPr>
        <w:t>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 178-ФЗ и (или) иными федеральными законами, и (или) публичным сервитутом.</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1. Ограничениями могут являться:</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3) иные обязанности, предусмотренные федеральным законом или в установленном им порядке.</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2.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lastRenderedPageBreak/>
        <w:t>обеспечивать беспрепятственный доступ, проход, проезд;</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обеспечивать возможность размещения межевых, геодезических и иных знаков;</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 xml:space="preserve">2.1. </w:t>
      </w:r>
      <w:proofErr w:type="gramStart"/>
      <w:r w:rsidRPr="00FF4ABB">
        <w:rPr>
          <w:rFonts w:eastAsiaTheme="minorHAnsi"/>
          <w:sz w:val="28"/>
          <w:szCs w:val="28"/>
          <w:lang w:eastAsia="en-US"/>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FF4ABB">
        <w:rPr>
          <w:rFonts w:eastAsiaTheme="minorHAnsi"/>
          <w:sz w:val="28"/>
          <w:szCs w:val="28"/>
          <w:lang w:eastAsia="en-US"/>
        </w:rPr>
        <w:t xml:space="preserve"> </w:t>
      </w:r>
      <w:proofErr w:type="gramStart"/>
      <w:r w:rsidRPr="00FF4ABB">
        <w:rPr>
          <w:rFonts w:eastAsiaTheme="minorHAnsi"/>
          <w:sz w:val="28"/>
          <w:szCs w:val="28"/>
          <w:lang w:eastAsia="en-US"/>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3.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4. Переход прав на муниципальное имущество, обремененное публичным сервитутом, не влечет за собой прекращение публичного сервитута.</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5.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указанное лицо может быть обязано, исполнить в натуре условия обременения, в том числе публичного сервитута;</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муниципального образования - в доход субъекта Российской Федерации.</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6. Обременение, в том числе публичный сервитут, может быть прекращено или их условия могут быть изменены в случае:</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t>отсутствия или изменения государственного либо общественного интереса в обременении, в том числе в публичном сервитуте;</w:t>
      </w:r>
    </w:p>
    <w:p w:rsidR="00AB7D97" w:rsidRPr="00FF4ABB" w:rsidRDefault="00AB7D97" w:rsidP="00AB7D97">
      <w:pPr>
        <w:autoSpaceDE w:val="0"/>
        <w:autoSpaceDN w:val="0"/>
        <w:adjustRightInd w:val="0"/>
        <w:ind w:firstLine="540"/>
        <w:jc w:val="both"/>
        <w:rPr>
          <w:rFonts w:eastAsiaTheme="minorHAnsi"/>
          <w:sz w:val="28"/>
          <w:szCs w:val="28"/>
          <w:lang w:eastAsia="en-US"/>
        </w:rPr>
      </w:pPr>
      <w:r w:rsidRPr="00FF4ABB">
        <w:rPr>
          <w:rFonts w:eastAsiaTheme="minorHAnsi"/>
          <w:sz w:val="28"/>
          <w:szCs w:val="28"/>
          <w:lang w:eastAsia="en-US"/>
        </w:rPr>
        <w:lastRenderedPageBreak/>
        <w:t>невозможности или существенного затруднения использования имущества по его прямому назначению.</w:t>
      </w:r>
    </w:p>
    <w:p w:rsidR="00941770" w:rsidRPr="00FF4ABB" w:rsidRDefault="00AB7D97" w:rsidP="00941770">
      <w:pPr>
        <w:autoSpaceDE w:val="0"/>
        <w:autoSpaceDN w:val="0"/>
        <w:adjustRightInd w:val="0"/>
        <w:ind w:firstLine="540"/>
        <w:jc w:val="both"/>
        <w:rPr>
          <w:sz w:val="28"/>
          <w:szCs w:val="28"/>
        </w:rPr>
      </w:pPr>
      <w:r w:rsidRPr="00FF4ABB">
        <w:rPr>
          <w:rFonts w:eastAsiaTheme="minorHAnsi"/>
          <w:sz w:val="28"/>
          <w:szCs w:val="28"/>
          <w:lang w:eastAsia="en-US"/>
        </w:rPr>
        <w:t>7.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roofErr w:type="gramStart"/>
      <w:r w:rsidRPr="00FF4ABB">
        <w:rPr>
          <w:rFonts w:eastAsiaTheme="minorHAnsi"/>
          <w:sz w:val="28"/>
          <w:szCs w:val="28"/>
          <w:lang w:eastAsia="en-US"/>
        </w:rPr>
        <w:t>.».</w:t>
      </w:r>
      <w:proofErr w:type="gramEnd"/>
    </w:p>
    <w:p w:rsidR="00A4341F" w:rsidRPr="00ED4996" w:rsidRDefault="00A4341F" w:rsidP="00507B14">
      <w:pPr>
        <w:shd w:val="clear" w:color="auto" w:fill="FFFFFF"/>
        <w:tabs>
          <w:tab w:val="num" w:pos="0"/>
        </w:tabs>
        <w:spacing w:line="317" w:lineRule="exact"/>
        <w:ind w:right="144" w:firstLine="567"/>
        <w:jc w:val="both"/>
        <w:outlineLvl w:val="0"/>
        <w:rPr>
          <w:bCs/>
          <w:sz w:val="28"/>
          <w:szCs w:val="28"/>
        </w:rPr>
      </w:pPr>
      <w:r>
        <w:rPr>
          <w:bCs/>
          <w:sz w:val="28"/>
          <w:szCs w:val="28"/>
        </w:rPr>
        <w:t xml:space="preserve">2. </w:t>
      </w:r>
      <w:proofErr w:type="gramStart"/>
      <w:r w:rsidRPr="00ED4996">
        <w:rPr>
          <w:bCs/>
          <w:sz w:val="28"/>
          <w:szCs w:val="28"/>
        </w:rPr>
        <w:t>Контроль за</w:t>
      </w:r>
      <w:proofErr w:type="gramEnd"/>
      <w:r w:rsidRPr="00ED4996">
        <w:rPr>
          <w:bCs/>
          <w:sz w:val="28"/>
          <w:szCs w:val="28"/>
        </w:rPr>
        <w:t xml:space="preserve">  исполнением настоящего решения возложить на </w:t>
      </w:r>
      <w:r w:rsidRPr="00E35365">
        <w:rPr>
          <w:bCs/>
          <w:sz w:val="28"/>
          <w:szCs w:val="28"/>
        </w:rPr>
        <w:t xml:space="preserve"> постоянную  комиссию </w:t>
      </w:r>
      <w:r w:rsidRPr="00E35365">
        <w:rPr>
          <w:sz w:val="28"/>
          <w:szCs w:val="28"/>
        </w:rPr>
        <w:t xml:space="preserve">районного Совета депутатов </w:t>
      </w:r>
      <w:r w:rsidRPr="00E35365">
        <w:rPr>
          <w:bCs/>
          <w:sz w:val="28"/>
          <w:szCs w:val="28"/>
        </w:rPr>
        <w:t>по финансам, бюджету, налоговой политике  и муниципальной собственности</w:t>
      </w:r>
      <w:r w:rsidRPr="00ED4996">
        <w:rPr>
          <w:bCs/>
          <w:sz w:val="28"/>
          <w:szCs w:val="28"/>
        </w:rPr>
        <w:t xml:space="preserve"> (</w:t>
      </w:r>
      <w:r>
        <w:rPr>
          <w:bCs/>
          <w:sz w:val="28"/>
          <w:szCs w:val="28"/>
        </w:rPr>
        <w:t>Авдеева С.Ф.</w:t>
      </w:r>
      <w:r w:rsidRPr="00ED4996">
        <w:rPr>
          <w:bCs/>
          <w:sz w:val="28"/>
          <w:szCs w:val="28"/>
        </w:rPr>
        <w:t>)</w:t>
      </w:r>
    </w:p>
    <w:p w:rsidR="00A4341F" w:rsidRDefault="00A4341F" w:rsidP="00A4341F">
      <w:pPr>
        <w:ind w:firstLine="567"/>
        <w:jc w:val="both"/>
        <w:rPr>
          <w:sz w:val="28"/>
          <w:szCs w:val="28"/>
        </w:rPr>
      </w:pPr>
      <w:r>
        <w:rPr>
          <w:sz w:val="28"/>
          <w:szCs w:val="28"/>
        </w:rPr>
        <w:t>3</w:t>
      </w:r>
      <w:r w:rsidRPr="00ED4996">
        <w:rPr>
          <w:sz w:val="28"/>
          <w:szCs w:val="28"/>
        </w:rPr>
        <w:t>. Настоящее решение вступает в силу после его официального опубликования (обнародования) в установленном порядке.</w:t>
      </w:r>
    </w:p>
    <w:p w:rsidR="00A4341F" w:rsidRDefault="00A4341F" w:rsidP="00A4341F">
      <w:pPr>
        <w:ind w:firstLine="567"/>
        <w:jc w:val="both"/>
        <w:rPr>
          <w:sz w:val="28"/>
          <w:szCs w:val="28"/>
        </w:rPr>
      </w:pPr>
    </w:p>
    <w:p w:rsidR="00A4341F" w:rsidRDefault="00A4341F" w:rsidP="00A4341F">
      <w:pPr>
        <w:ind w:firstLine="567"/>
        <w:jc w:val="both"/>
        <w:rPr>
          <w:sz w:val="28"/>
          <w:szCs w:val="28"/>
        </w:rPr>
      </w:pPr>
    </w:p>
    <w:tbl>
      <w:tblPr>
        <w:tblW w:w="9805" w:type="dxa"/>
        <w:tblLook w:val="04A0" w:firstRow="1" w:lastRow="0" w:firstColumn="1" w:lastColumn="0" w:noHBand="0" w:noVBand="1"/>
      </w:tblPr>
      <w:tblGrid>
        <w:gridCol w:w="5204"/>
        <w:gridCol w:w="4601"/>
      </w:tblGrid>
      <w:tr w:rsidR="00A4341F" w:rsidRPr="00B64541" w:rsidTr="00507B14">
        <w:trPr>
          <w:trHeight w:val="921"/>
        </w:trPr>
        <w:tc>
          <w:tcPr>
            <w:tcW w:w="5204" w:type="dxa"/>
          </w:tcPr>
          <w:p w:rsidR="00A4341F" w:rsidRPr="00B64541" w:rsidRDefault="00A4341F" w:rsidP="00507B14">
            <w:pPr>
              <w:rPr>
                <w:sz w:val="28"/>
                <w:szCs w:val="28"/>
              </w:rPr>
            </w:pPr>
            <w:r w:rsidRPr="00B64541">
              <w:rPr>
                <w:sz w:val="28"/>
                <w:szCs w:val="28"/>
              </w:rPr>
              <w:t xml:space="preserve">Глава </w:t>
            </w:r>
          </w:p>
          <w:p w:rsidR="00A4341F" w:rsidRPr="00B64541" w:rsidRDefault="00A4341F" w:rsidP="00507B14">
            <w:pPr>
              <w:rPr>
                <w:sz w:val="28"/>
                <w:szCs w:val="28"/>
              </w:rPr>
            </w:pPr>
            <w:r w:rsidRPr="00B64541">
              <w:rPr>
                <w:sz w:val="28"/>
                <w:szCs w:val="28"/>
              </w:rPr>
              <w:t xml:space="preserve">Большемуртинского района </w:t>
            </w:r>
          </w:p>
          <w:p w:rsidR="00A4341F" w:rsidRPr="00B64541" w:rsidRDefault="00A4341F" w:rsidP="00A4341F">
            <w:pPr>
              <w:widowControl w:val="0"/>
              <w:overflowPunct w:val="0"/>
              <w:autoSpaceDE w:val="0"/>
              <w:autoSpaceDN w:val="0"/>
              <w:adjustRightInd w:val="0"/>
              <w:spacing w:before="500"/>
              <w:ind w:left="927"/>
              <w:jc w:val="both"/>
              <w:textAlignment w:val="baseline"/>
              <w:rPr>
                <w:sz w:val="28"/>
                <w:szCs w:val="28"/>
              </w:rPr>
            </w:pPr>
            <w:r>
              <w:rPr>
                <w:sz w:val="28"/>
                <w:szCs w:val="28"/>
              </w:rPr>
              <w:t xml:space="preserve">              </w:t>
            </w:r>
            <w:r w:rsidRPr="00B64541">
              <w:rPr>
                <w:sz w:val="28"/>
                <w:szCs w:val="28"/>
              </w:rPr>
              <w:t>В.В. Вернер</w:t>
            </w:r>
          </w:p>
        </w:tc>
        <w:tc>
          <w:tcPr>
            <w:tcW w:w="4601" w:type="dxa"/>
          </w:tcPr>
          <w:p w:rsidR="00A4341F" w:rsidRPr="00B64541" w:rsidRDefault="00A4341F" w:rsidP="00507B14">
            <w:pPr>
              <w:rPr>
                <w:sz w:val="28"/>
                <w:szCs w:val="28"/>
              </w:rPr>
            </w:pPr>
            <w:r w:rsidRPr="00B64541">
              <w:rPr>
                <w:sz w:val="28"/>
                <w:szCs w:val="28"/>
              </w:rPr>
              <w:t>Председатель Большемуртинского</w:t>
            </w:r>
          </w:p>
          <w:p w:rsidR="00A4341F" w:rsidRPr="00B64541" w:rsidRDefault="00A4341F" w:rsidP="00507B14">
            <w:pPr>
              <w:rPr>
                <w:sz w:val="28"/>
                <w:szCs w:val="28"/>
              </w:rPr>
            </w:pPr>
            <w:r w:rsidRPr="00B64541">
              <w:rPr>
                <w:sz w:val="28"/>
                <w:szCs w:val="28"/>
              </w:rPr>
              <w:t>районного Совета депутатов</w:t>
            </w:r>
          </w:p>
          <w:p w:rsidR="00A4341F" w:rsidRDefault="00A4341F" w:rsidP="00507B14">
            <w:pPr>
              <w:rPr>
                <w:sz w:val="28"/>
                <w:szCs w:val="28"/>
              </w:rPr>
            </w:pPr>
            <w:r w:rsidRPr="00B64541">
              <w:rPr>
                <w:sz w:val="28"/>
                <w:szCs w:val="28"/>
              </w:rPr>
              <w:t xml:space="preserve">                                </w:t>
            </w:r>
          </w:p>
          <w:p w:rsidR="00A4341F" w:rsidRDefault="00A4341F" w:rsidP="00507B14">
            <w:pPr>
              <w:rPr>
                <w:sz w:val="28"/>
                <w:szCs w:val="28"/>
              </w:rPr>
            </w:pPr>
          </w:p>
          <w:p w:rsidR="00A4341F" w:rsidRPr="00B64541" w:rsidRDefault="00A4341F" w:rsidP="00507B14">
            <w:pPr>
              <w:rPr>
                <w:sz w:val="28"/>
                <w:szCs w:val="28"/>
              </w:rPr>
            </w:pPr>
            <w:r>
              <w:rPr>
                <w:sz w:val="28"/>
                <w:szCs w:val="28"/>
              </w:rPr>
              <w:t xml:space="preserve">                              </w:t>
            </w:r>
            <w:r w:rsidRPr="00B64541">
              <w:rPr>
                <w:sz w:val="28"/>
                <w:szCs w:val="28"/>
              </w:rPr>
              <w:t>Е.С. Прохоренко</w:t>
            </w:r>
          </w:p>
          <w:p w:rsidR="00A4341F" w:rsidRPr="00B64541" w:rsidRDefault="00A4341F" w:rsidP="00507B14">
            <w:pPr>
              <w:rPr>
                <w:sz w:val="28"/>
                <w:szCs w:val="28"/>
              </w:rPr>
            </w:pPr>
          </w:p>
          <w:p w:rsidR="00A4341F" w:rsidRPr="00B64541" w:rsidRDefault="00A4341F" w:rsidP="00507B14">
            <w:pPr>
              <w:rPr>
                <w:sz w:val="28"/>
                <w:szCs w:val="28"/>
              </w:rPr>
            </w:pPr>
          </w:p>
          <w:p w:rsidR="00A4341F" w:rsidRPr="00B64541" w:rsidRDefault="00A4341F" w:rsidP="00507B14">
            <w:pPr>
              <w:rPr>
                <w:sz w:val="28"/>
                <w:szCs w:val="28"/>
              </w:rPr>
            </w:pPr>
          </w:p>
          <w:p w:rsidR="00A4341F" w:rsidRPr="00B64541" w:rsidRDefault="00A4341F" w:rsidP="00507B14">
            <w:pPr>
              <w:rPr>
                <w:sz w:val="28"/>
                <w:szCs w:val="28"/>
              </w:rPr>
            </w:pPr>
          </w:p>
        </w:tc>
      </w:tr>
    </w:tbl>
    <w:p w:rsidR="00A4341F" w:rsidRDefault="00A4341F" w:rsidP="00A4341F">
      <w:pPr>
        <w:ind w:firstLine="567"/>
        <w:jc w:val="both"/>
        <w:rPr>
          <w:sz w:val="28"/>
          <w:szCs w:val="28"/>
        </w:rPr>
      </w:pPr>
    </w:p>
    <w:p w:rsidR="00A4341F" w:rsidRDefault="00A4341F" w:rsidP="00A4341F">
      <w:pPr>
        <w:ind w:firstLine="567"/>
        <w:jc w:val="both"/>
        <w:rPr>
          <w:sz w:val="28"/>
          <w:szCs w:val="28"/>
        </w:rPr>
      </w:pPr>
    </w:p>
    <w:p w:rsidR="00A4341F" w:rsidRDefault="00A4341F" w:rsidP="00A4341F">
      <w:pPr>
        <w:ind w:firstLine="567"/>
        <w:jc w:val="both"/>
        <w:rPr>
          <w:sz w:val="28"/>
          <w:szCs w:val="28"/>
        </w:rPr>
      </w:pPr>
    </w:p>
    <w:p w:rsidR="00662E76" w:rsidRDefault="00662E76" w:rsidP="00662E76"/>
    <w:p w:rsidR="0068701B" w:rsidRDefault="0068701B"/>
    <w:p w:rsidR="009B6B7E" w:rsidRDefault="009B6B7E"/>
    <w:p w:rsidR="009B6B7E" w:rsidRDefault="009B6B7E"/>
    <w:p w:rsidR="009B6B7E" w:rsidRDefault="009B6B7E"/>
    <w:p w:rsidR="009B6B7E" w:rsidRDefault="009B6B7E"/>
    <w:p w:rsidR="009B6B7E" w:rsidRDefault="009B6B7E"/>
    <w:p w:rsidR="009B6B7E" w:rsidRDefault="009B6B7E"/>
    <w:p w:rsidR="009B6B7E" w:rsidRDefault="009B6B7E"/>
    <w:p w:rsidR="00766C8F" w:rsidRDefault="00766C8F"/>
    <w:p w:rsidR="00766C8F" w:rsidRDefault="00766C8F"/>
    <w:p w:rsidR="00766C8F" w:rsidRDefault="00766C8F"/>
    <w:p w:rsidR="00766C8F" w:rsidRDefault="00766C8F"/>
    <w:p w:rsidR="00766C8F" w:rsidRDefault="00766C8F"/>
    <w:p w:rsidR="00766C8F" w:rsidRDefault="00766C8F"/>
    <w:p w:rsidR="00766C8F" w:rsidRDefault="00766C8F"/>
    <w:p w:rsidR="00766C8F" w:rsidRDefault="00766C8F"/>
    <w:p w:rsidR="00766C8F" w:rsidRDefault="00766C8F"/>
    <w:p w:rsidR="00766C8F" w:rsidRDefault="00766C8F"/>
    <w:p w:rsidR="00766C8F" w:rsidRDefault="00766C8F"/>
    <w:p w:rsidR="00766C8F" w:rsidRDefault="00766C8F"/>
    <w:p w:rsidR="00766C8F" w:rsidRDefault="00766C8F"/>
    <w:p w:rsidR="00766C8F" w:rsidRDefault="00766C8F" w:rsidP="00766C8F">
      <w:pPr>
        <w:ind w:firstLine="4536"/>
        <w:jc w:val="both"/>
        <w:rPr>
          <w:rFonts w:eastAsia="Calibri"/>
          <w:lang w:eastAsia="en-US"/>
        </w:rPr>
      </w:pPr>
      <w:r w:rsidRPr="009B6B7E">
        <w:rPr>
          <w:rFonts w:eastAsia="Calibri"/>
          <w:lang w:val="x-none" w:eastAsia="en-US"/>
        </w:rPr>
        <w:lastRenderedPageBreak/>
        <w:t>Приложение</w:t>
      </w:r>
    </w:p>
    <w:p w:rsidR="00766C8F" w:rsidRPr="009B6B7E" w:rsidRDefault="00766C8F" w:rsidP="00766C8F">
      <w:pPr>
        <w:ind w:left="4536"/>
        <w:jc w:val="both"/>
        <w:rPr>
          <w:rFonts w:eastAsia="Calibri"/>
          <w:lang w:val="x-none" w:eastAsia="en-US"/>
        </w:rPr>
      </w:pPr>
      <w:r w:rsidRPr="009B6B7E">
        <w:rPr>
          <w:rFonts w:eastAsia="Calibri"/>
          <w:lang w:val="x-none" w:eastAsia="en-US"/>
        </w:rPr>
        <w:t>к решению</w:t>
      </w:r>
      <w:r>
        <w:rPr>
          <w:rFonts w:eastAsia="Calibri"/>
          <w:lang w:eastAsia="en-US"/>
        </w:rPr>
        <w:t xml:space="preserve"> </w:t>
      </w:r>
      <w:r w:rsidRPr="009B6B7E">
        <w:rPr>
          <w:rFonts w:eastAsia="Calibri"/>
          <w:lang w:val="x-none" w:eastAsia="en-US"/>
        </w:rPr>
        <w:t xml:space="preserve"> </w:t>
      </w:r>
      <w:proofErr w:type="spellStart"/>
      <w:r w:rsidRPr="009B6B7E">
        <w:rPr>
          <w:rFonts w:eastAsia="Calibri"/>
          <w:lang w:val="x-none" w:eastAsia="en-US"/>
        </w:rPr>
        <w:t>Большемуртинского</w:t>
      </w:r>
      <w:proofErr w:type="spellEnd"/>
      <w:r w:rsidRPr="009B6B7E">
        <w:rPr>
          <w:rFonts w:eastAsia="Calibri"/>
          <w:lang w:val="x-none" w:eastAsia="en-US"/>
        </w:rPr>
        <w:t xml:space="preserve"> районного</w:t>
      </w:r>
      <w:r>
        <w:rPr>
          <w:rFonts w:eastAsia="Calibri"/>
          <w:lang w:eastAsia="en-US"/>
        </w:rPr>
        <w:t xml:space="preserve"> </w:t>
      </w:r>
      <w:r w:rsidRPr="009B6B7E">
        <w:rPr>
          <w:rFonts w:eastAsia="Calibri"/>
          <w:lang w:val="x-none" w:eastAsia="en-US"/>
        </w:rPr>
        <w:t>Совета депутатов</w:t>
      </w:r>
      <w:r>
        <w:rPr>
          <w:rFonts w:eastAsia="Calibri"/>
          <w:lang w:eastAsia="en-US"/>
        </w:rPr>
        <w:t xml:space="preserve"> </w:t>
      </w:r>
      <w:r w:rsidRPr="009B6B7E">
        <w:rPr>
          <w:rFonts w:eastAsia="Calibri"/>
          <w:lang w:val="x-none" w:eastAsia="en-US"/>
        </w:rPr>
        <w:t>от 28.07.2015 № 44-319</w:t>
      </w:r>
    </w:p>
    <w:p w:rsidR="00766C8F" w:rsidRPr="009B6B7E" w:rsidRDefault="00766C8F" w:rsidP="00766C8F">
      <w:pPr>
        <w:widowControl w:val="0"/>
        <w:autoSpaceDE w:val="0"/>
        <w:autoSpaceDN w:val="0"/>
        <w:adjustRightInd w:val="0"/>
        <w:ind w:firstLine="540"/>
        <w:jc w:val="both"/>
        <w:rPr>
          <w:rFonts w:ascii="Calibri" w:hAnsi="Calibri" w:cs="Calibri"/>
        </w:rPr>
      </w:pPr>
    </w:p>
    <w:p w:rsidR="00766C8F" w:rsidRPr="009B6B7E" w:rsidRDefault="00766C8F" w:rsidP="00766C8F">
      <w:pPr>
        <w:widowControl w:val="0"/>
        <w:autoSpaceDE w:val="0"/>
        <w:autoSpaceDN w:val="0"/>
        <w:adjustRightInd w:val="0"/>
        <w:jc w:val="center"/>
        <w:rPr>
          <w:b/>
          <w:bCs/>
          <w:sz w:val="28"/>
          <w:szCs w:val="28"/>
        </w:rPr>
      </w:pPr>
      <w:bookmarkStart w:id="1" w:name="Par34"/>
      <w:bookmarkEnd w:id="1"/>
      <w:r w:rsidRPr="009B6B7E">
        <w:rPr>
          <w:b/>
          <w:bCs/>
          <w:sz w:val="28"/>
          <w:szCs w:val="28"/>
        </w:rPr>
        <w:t>ПОЛОЖЕНИЕ</w:t>
      </w:r>
    </w:p>
    <w:p w:rsidR="00766C8F" w:rsidRPr="009B6B7E" w:rsidRDefault="00766C8F" w:rsidP="00766C8F">
      <w:pPr>
        <w:widowControl w:val="0"/>
        <w:autoSpaceDE w:val="0"/>
        <w:autoSpaceDN w:val="0"/>
        <w:adjustRightInd w:val="0"/>
        <w:jc w:val="center"/>
        <w:rPr>
          <w:b/>
          <w:bCs/>
          <w:sz w:val="28"/>
          <w:szCs w:val="28"/>
        </w:rPr>
      </w:pPr>
      <w:r w:rsidRPr="009B6B7E">
        <w:rPr>
          <w:b/>
          <w:bCs/>
          <w:sz w:val="28"/>
          <w:szCs w:val="28"/>
        </w:rPr>
        <w:t xml:space="preserve">О ПОРЯДКЕ И УСЛОВИЯХ ПРИВАТИЗАЦИИ </w:t>
      </w:r>
      <w:proofErr w:type="gramStart"/>
      <w:r w:rsidRPr="009B6B7E">
        <w:rPr>
          <w:b/>
          <w:bCs/>
          <w:sz w:val="28"/>
          <w:szCs w:val="28"/>
        </w:rPr>
        <w:t>МУНИЦИПАЛЬНОГО</w:t>
      </w:r>
      <w:proofErr w:type="gramEnd"/>
    </w:p>
    <w:p w:rsidR="00766C8F" w:rsidRPr="009B6B7E" w:rsidRDefault="00766C8F" w:rsidP="00766C8F">
      <w:pPr>
        <w:widowControl w:val="0"/>
        <w:autoSpaceDE w:val="0"/>
        <w:autoSpaceDN w:val="0"/>
        <w:adjustRightInd w:val="0"/>
        <w:jc w:val="center"/>
        <w:rPr>
          <w:b/>
          <w:bCs/>
          <w:sz w:val="28"/>
          <w:szCs w:val="28"/>
        </w:rPr>
      </w:pPr>
      <w:r w:rsidRPr="009B6B7E">
        <w:rPr>
          <w:b/>
          <w:bCs/>
          <w:sz w:val="28"/>
          <w:szCs w:val="28"/>
        </w:rPr>
        <w:t xml:space="preserve">ИМУЩЕСТВА МУНИЦИПАЛЬНОГО ОБРАЗОВАНИЯ </w:t>
      </w:r>
    </w:p>
    <w:p w:rsidR="00766C8F" w:rsidRPr="009B6B7E" w:rsidRDefault="00766C8F" w:rsidP="00766C8F">
      <w:pPr>
        <w:widowControl w:val="0"/>
        <w:autoSpaceDE w:val="0"/>
        <w:autoSpaceDN w:val="0"/>
        <w:adjustRightInd w:val="0"/>
        <w:jc w:val="center"/>
        <w:rPr>
          <w:b/>
          <w:bCs/>
          <w:sz w:val="28"/>
          <w:szCs w:val="28"/>
        </w:rPr>
      </w:pPr>
      <w:r w:rsidRPr="009B6B7E">
        <w:rPr>
          <w:b/>
          <w:bCs/>
          <w:sz w:val="28"/>
          <w:szCs w:val="28"/>
        </w:rPr>
        <w:t>БОЛЬШЕМУРТИНСКИЙ РАЙОН</w:t>
      </w:r>
    </w:p>
    <w:p w:rsidR="00766C8F" w:rsidRPr="009B6B7E" w:rsidRDefault="00766C8F" w:rsidP="00766C8F">
      <w:pPr>
        <w:widowControl w:val="0"/>
        <w:autoSpaceDE w:val="0"/>
        <w:autoSpaceDN w:val="0"/>
        <w:adjustRightInd w:val="0"/>
        <w:jc w:val="center"/>
        <w:rPr>
          <w:rFonts w:ascii="Calibri" w:hAnsi="Calibri" w:cs="Calibri"/>
        </w:rPr>
      </w:pPr>
      <w:r w:rsidRPr="009B6B7E">
        <w:rPr>
          <w:bCs/>
          <w:sz w:val="28"/>
          <w:szCs w:val="28"/>
        </w:rPr>
        <w:t>(в редакции решений районного Совета депутатов от 24.11.2015 № 3-19; от 22.03.2016 № 6-42</w:t>
      </w:r>
      <w:r>
        <w:rPr>
          <w:bCs/>
          <w:sz w:val="28"/>
          <w:szCs w:val="28"/>
        </w:rPr>
        <w:t>; от 23.04.2019 № 31-185; от 19.11.2024 № 39-235; от 24.06.2025 № 43-265</w:t>
      </w:r>
      <w:r w:rsidRPr="009B6B7E">
        <w:rPr>
          <w:bCs/>
          <w:sz w:val="28"/>
          <w:szCs w:val="28"/>
        </w:rPr>
        <w:t>)</w:t>
      </w:r>
    </w:p>
    <w:p w:rsidR="00766C8F" w:rsidRPr="009B6B7E" w:rsidRDefault="00766C8F" w:rsidP="00766C8F">
      <w:pPr>
        <w:widowControl w:val="0"/>
        <w:autoSpaceDE w:val="0"/>
        <w:autoSpaceDN w:val="0"/>
        <w:adjustRightInd w:val="0"/>
        <w:jc w:val="center"/>
        <w:rPr>
          <w:rFonts w:ascii="Calibri" w:hAnsi="Calibri" w:cs="Calibri"/>
        </w:rPr>
      </w:pPr>
    </w:p>
    <w:p w:rsidR="00766C8F" w:rsidRPr="009B6B7E" w:rsidRDefault="00766C8F" w:rsidP="00766C8F">
      <w:pPr>
        <w:widowControl w:val="0"/>
        <w:autoSpaceDE w:val="0"/>
        <w:autoSpaceDN w:val="0"/>
        <w:adjustRightInd w:val="0"/>
        <w:jc w:val="center"/>
        <w:outlineLvl w:val="1"/>
        <w:rPr>
          <w:sz w:val="28"/>
          <w:szCs w:val="28"/>
        </w:rPr>
      </w:pPr>
      <w:bookmarkStart w:id="2" w:name="Par42"/>
      <w:bookmarkEnd w:id="2"/>
      <w:r w:rsidRPr="009B6B7E">
        <w:rPr>
          <w:sz w:val="28"/>
          <w:szCs w:val="28"/>
        </w:rPr>
        <w:t>1. ОБЩИЕ ПОЛОЖЕНИЯ</w:t>
      </w:r>
    </w:p>
    <w:p w:rsidR="00766C8F" w:rsidRPr="009B6B7E" w:rsidRDefault="00766C8F" w:rsidP="00766C8F">
      <w:pPr>
        <w:widowControl w:val="0"/>
        <w:autoSpaceDE w:val="0"/>
        <w:autoSpaceDN w:val="0"/>
        <w:adjustRightInd w:val="0"/>
        <w:ind w:firstLine="540"/>
        <w:jc w:val="both"/>
        <w:rPr>
          <w:sz w:val="28"/>
          <w:szCs w:val="28"/>
        </w:rPr>
      </w:pP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1.1. Настоящее Положение разработано в соответствии с Гражданским </w:t>
      </w:r>
      <w:hyperlink r:id="rId26" w:history="1">
        <w:r w:rsidRPr="009B6B7E">
          <w:rPr>
            <w:sz w:val="28"/>
            <w:szCs w:val="28"/>
          </w:rPr>
          <w:t>кодексом</w:t>
        </w:r>
      </w:hyperlink>
      <w:r w:rsidRPr="009B6B7E">
        <w:rPr>
          <w:sz w:val="28"/>
          <w:szCs w:val="28"/>
        </w:rPr>
        <w:t xml:space="preserve"> Российской Федерации, Федеральным </w:t>
      </w:r>
      <w:hyperlink r:id="rId27" w:history="1">
        <w:r w:rsidRPr="009B6B7E">
          <w:rPr>
            <w:sz w:val="28"/>
            <w:szCs w:val="28"/>
          </w:rPr>
          <w:t>законом</w:t>
        </w:r>
      </w:hyperlink>
      <w:r w:rsidRPr="009B6B7E">
        <w:rPr>
          <w:sz w:val="28"/>
          <w:szCs w:val="28"/>
        </w:rPr>
        <w:t xml:space="preserve"> от 21.12.2001 № 178-ФЗ «О приватизации государственного и муниципального имущества» (далее - Закон о приватизации) и устанавливает порядок и условия приватизации муниципального имущества.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sidRPr="009B6B7E">
        <w:rPr>
          <w:sz w:val="28"/>
          <w:szCs w:val="28"/>
        </w:rPr>
        <w:t>Большемуртинский</w:t>
      </w:r>
      <w:proofErr w:type="spellEnd"/>
      <w:r w:rsidRPr="009B6B7E">
        <w:rPr>
          <w:sz w:val="28"/>
          <w:szCs w:val="28"/>
        </w:rPr>
        <w:t xml:space="preserve"> район, в собственность физических и (или) юридических лиц.</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1.3. Действие настоящего Положения не распространяется на отношения, возникающие при отчуждении:</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земли, за исключением отчуждения земельных участков, на которых расположены объекты недвижимости, в том числе имущественные комплексы;</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природных ресурсов;</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государственного и муниципального жилищного фонда;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государственного резерва;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государственного и муниципального имущества, находящегося за пределами территории Российской Федерации;</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государственного и муниципального имущества в случаях, предусмотренных международными договорами Российской Федерации;</w:t>
      </w:r>
    </w:p>
    <w:p w:rsidR="00766C8F" w:rsidRPr="009B6B7E" w:rsidRDefault="00766C8F" w:rsidP="00766C8F">
      <w:pPr>
        <w:widowControl w:val="0"/>
        <w:autoSpaceDE w:val="0"/>
        <w:autoSpaceDN w:val="0"/>
        <w:adjustRightInd w:val="0"/>
        <w:ind w:firstLine="540"/>
        <w:jc w:val="both"/>
        <w:rPr>
          <w:sz w:val="28"/>
          <w:szCs w:val="28"/>
        </w:rPr>
      </w:pPr>
      <w:proofErr w:type="gramStart"/>
      <w:r w:rsidRPr="009B6B7E">
        <w:rPr>
          <w:sz w:val="28"/>
          <w:szCs w:val="28"/>
        </w:rPr>
        <w:t xml:space="preserve">-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w:t>
      </w:r>
      <w:r w:rsidRPr="009B6B7E">
        <w:rPr>
          <w:sz w:val="28"/>
          <w:szCs w:val="28"/>
        </w:rPr>
        <w:lastRenderedPageBreak/>
        <w:t>общественные организации инвалидов, земельных участков, которые находятся в государственной или муниципальной собственности и</w:t>
      </w:r>
      <w:proofErr w:type="gramEnd"/>
      <w:r w:rsidRPr="009B6B7E">
        <w:rPr>
          <w:sz w:val="28"/>
          <w:szCs w:val="28"/>
        </w:rPr>
        <w:t xml:space="preserve"> </w:t>
      </w:r>
      <w:proofErr w:type="gramStart"/>
      <w:r w:rsidRPr="009B6B7E">
        <w:rPr>
          <w:sz w:val="28"/>
          <w:szCs w:val="28"/>
        </w:rPr>
        <w:t>на которых расположены здания, строения и сооружения, находящиеся в собственности указанных организаций;</w:t>
      </w:r>
      <w:proofErr w:type="gramEnd"/>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предприятий и учреждений, а также федерального имущества, передаваемого государственным корпорациям в качестве имущественного взноса Российской Федерации;</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государственного и муниципального имущества на основании судебного решения;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766C8F" w:rsidRPr="009B6B7E" w:rsidRDefault="00766C8F" w:rsidP="00766C8F">
      <w:pPr>
        <w:autoSpaceDE w:val="0"/>
        <w:autoSpaceDN w:val="0"/>
        <w:adjustRightInd w:val="0"/>
        <w:ind w:firstLine="540"/>
        <w:jc w:val="both"/>
        <w:rPr>
          <w:rFonts w:eastAsia="Calibri"/>
          <w:sz w:val="28"/>
          <w:szCs w:val="28"/>
        </w:rPr>
      </w:pPr>
      <w:r w:rsidRPr="009B6B7E">
        <w:rPr>
          <w:sz w:val="28"/>
          <w:szCs w:val="28"/>
        </w:rPr>
        <w:t>-</w:t>
      </w:r>
      <w:r w:rsidRPr="009B6B7E">
        <w:rPr>
          <w:rFonts w:eastAsia="Calibri"/>
          <w:sz w:val="28"/>
          <w:szCs w:val="28"/>
        </w:rPr>
        <w:t xml:space="preserve"> акций акционерного общества, а также ценных бумаг, конвертируемых в акции акционерного общества, в случае их выкупа в порядке, установленном </w:t>
      </w:r>
      <w:hyperlink r:id="rId28" w:history="1">
        <w:r w:rsidRPr="009B6B7E">
          <w:rPr>
            <w:rFonts w:eastAsia="Calibri"/>
            <w:sz w:val="28"/>
            <w:szCs w:val="28"/>
          </w:rPr>
          <w:t>статьями 84.2</w:t>
        </w:r>
      </w:hyperlink>
      <w:r w:rsidRPr="009B6B7E">
        <w:rPr>
          <w:rFonts w:eastAsia="Calibri"/>
          <w:sz w:val="28"/>
          <w:szCs w:val="28"/>
        </w:rPr>
        <w:t xml:space="preserve">, </w:t>
      </w:r>
      <w:hyperlink r:id="rId29" w:history="1">
        <w:r w:rsidRPr="009B6B7E">
          <w:rPr>
            <w:rFonts w:eastAsia="Calibri"/>
            <w:sz w:val="28"/>
            <w:szCs w:val="28"/>
          </w:rPr>
          <w:t>84.7</w:t>
        </w:r>
      </w:hyperlink>
      <w:r w:rsidRPr="009B6B7E">
        <w:rPr>
          <w:rFonts w:eastAsia="Calibri"/>
          <w:sz w:val="28"/>
          <w:szCs w:val="28"/>
        </w:rPr>
        <w:t xml:space="preserve"> и </w:t>
      </w:r>
      <w:hyperlink r:id="rId30" w:history="1">
        <w:r w:rsidRPr="009B6B7E">
          <w:rPr>
            <w:rFonts w:eastAsia="Calibri"/>
            <w:sz w:val="28"/>
            <w:szCs w:val="28"/>
          </w:rPr>
          <w:t>84.8</w:t>
        </w:r>
      </w:hyperlink>
      <w:r w:rsidRPr="009B6B7E">
        <w:rPr>
          <w:rFonts w:eastAsia="Calibri"/>
          <w:sz w:val="28"/>
          <w:szCs w:val="28"/>
        </w:rPr>
        <w:t xml:space="preserve"> Федерального закона от 26 декабря 1995 года N 208-ФЗ "Об акционерных обществах" </w:t>
      </w:r>
      <w:r w:rsidRPr="009B6B7E">
        <w:rPr>
          <w:bCs/>
          <w:sz w:val="28"/>
          <w:szCs w:val="28"/>
        </w:rPr>
        <w:t>(в редакции решения от 24.11.2015 № 3-19)</w:t>
      </w:r>
      <w:r w:rsidRPr="009B6B7E">
        <w:rPr>
          <w:rFonts w:eastAsia="Calibri"/>
          <w:sz w:val="28"/>
          <w:szCs w:val="28"/>
        </w:rPr>
        <w:t>;</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имущества, переданного Центру исторического наследия Президента Российской Федерации, прекратившему исполнение своих полномочий;</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имущества, передаваемого в собственность Российского научного фонда в качестве имущественного взноса Российской Федерации.</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1.4. Основными целями приватизации являются: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совершенствование управления муниципальной собственностью;</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обеспечение доходной части бюджета;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привлечение инвестиций.</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766C8F" w:rsidRPr="009B6B7E" w:rsidRDefault="00766C8F" w:rsidP="00766C8F">
      <w:pPr>
        <w:autoSpaceDE w:val="0"/>
        <w:autoSpaceDN w:val="0"/>
        <w:adjustRightInd w:val="0"/>
        <w:ind w:firstLine="540"/>
        <w:jc w:val="both"/>
        <w:rPr>
          <w:sz w:val="28"/>
          <w:szCs w:val="28"/>
        </w:rPr>
      </w:pPr>
      <w:proofErr w:type="gramStart"/>
      <w:r w:rsidRPr="009B6B7E">
        <w:rPr>
          <w:sz w:val="28"/>
          <w:szCs w:val="28"/>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r w:rsidRPr="009B6B7E">
        <w:rPr>
          <w:bCs/>
          <w:sz w:val="28"/>
          <w:szCs w:val="28"/>
        </w:rPr>
        <w:t xml:space="preserve"> (в редакции решения от 24.11.2015 № 3-19)</w:t>
      </w:r>
      <w:r w:rsidRPr="009B6B7E">
        <w:rPr>
          <w:rFonts w:eastAsia="Calibri"/>
          <w:sz w:val="28"/>
          <w:szCs w:val="28"/>
        </w:rPr>
        <w:t>.</w:t>
      </w:r>
      <w:proofErr w:type="gramEnd"/>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lastRenderedPageBreak/>
        <w:t xml:space="preserve">1.6. Объектами приватизации муниципальной собственности муниципального образования </w:t>
      </w:r>
      <w:proofErr w:type="spellStart"/>
      <w:r w:rsidRPr="009B6B7E">
        <w:rPr>
          <w:sz w:val="28"/>
          <w:szCs w:val="28"/>
        </w:rPr>
        <w:t>Большемуртинский</w:t>
      </w:r>
      <w:proofErr w:type="spellEnd"/>
      <w:r w:rsidRPr="009B6B7E">
        <w:rPr>
          <w:sz w:val="28"/>
          <w:szCs w:val="28"/>
        </w:rPr>
        <w:t xml:space="preserve"> район являются: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муниципальные унитарные предприятия;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объекты муниципальной собственности, не используемые для реализации полномочий органов местного самоуправления;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не завершенные строительством объекты;</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находящиеся в муниципальной собственности акции открытых акционерных обществ, доли в уставных капиталах обществ с ограниченной ответственностью;</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движимое муниципальное имущество.</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1.7.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proofErr w:type="spellStart"/>
      <w:r w:rsidRPr="009B6B7E">
        <w:rPr>
          <w:sz w:val="28"/>
          <w:szCs w:val="28"/>
        </w:rPr>
        <w:t>Большемуртинского</w:t>
      </w:r>
      <w:proofErr w:type="spellEnd"/>
      <w:r w:rsidRPr="009B6B7E">
        <w:rPr>
          <w:sz w:val="28"/>
          <w:szCs w:val="28"/>
        </w:rPr>
        <w:t xml:space="preserve"> района, действующая от имени муниципального образования </w:t>
      </w:r>
      <w:proofErr w:type="spellStart"/>
      <w:r w:rsidRPr="009B6B7E">
        <w:rPr>
          <w:sz w:val="28"/>
          <w:szCs w:val="28"/>
        </w:rPr>
        <w:t>Большемуртинский</w:t>
      </w:r>
      <w:proofErr w:type="spellEnd"/>
      <w:r w:rsidRPr="009B6B7E">
        <w:rPr>
          <w:sz w:val="28"/>
          <w:szCs w:val="28"/>
        </w:rPr>
        <w:t xml:space="preserve"> район (далее - администрация </w:t>
      </w:r>
      <w:proofErr w:type="spellStart"/>
      <w:r w:rsidRPr="009B6B7E">
        <w:rPr>
          <w:sz w:val="28"/>
          <w:szCs w:val="28"/>
        </w:rPr>
        <w:t>Большемуртинского</w:t>
      </w:r>
      <w:proofErr w:type="spellEnd"/>
      <w:r w:rsidRPr="009B6B7E">
        <w:rPr>
          <w:sz w:val="28"/>
          <w:szCs w:val="28"/>
        </w:rPr>
        <w:t xml:space="preserve"> района).</w:t>
      </w:r>
    </w:p>
    <w:p w:rsidR="00766C8F" w:rsidRPr="00AC343C" w:rsidRDefault="00766C8F" w:rsidP="00766C8F">
      <w:pPr>
        <w:autoSpaceDE w:val="0"/>
        <w:autoSpaceDN w:val="0"/>
        <w:adjustRightInd w:val="0"/>
        <w:ind w:firstLine="540"/>
        <w:jc w:val="both"/>
        <w:rPr>
          <w:sz w:val="28"/>
          <w:szCs w:val="28"/>
        </w:rPr>
      </w:pPr>
      <w:r w:rsidRPr="00AC343C">
        <w:rPr>
          <w:sz w:val="28"/>
          <w:szCs w:val="28"/>
        </w:rPr>
        <w:t>1.8. Покупателями муниципального имущества могут быть любые физические и юридические лица, за исключением:</w:t>
      </w:r>
    </w:p>
    <w:p w:rsidR="00766C8F" w:rsidRPr="00AC343C" w:rsidRDefault="00766C8F" w:rsidP="00766C8F">
      <w:pPr>
        <w:autoSpaceDE w:val="0"/>
        <w:autoSpaceDN w:val="0"/>
        <w:adjustRightInd w:val="0"/>
        <w:ind w:firstLine="540"/>
        <w:jc w:val="both"/>
        <w:rPr>
          <w:sz w:val="28"/>
          <w:szCs w:val="28"/>
        </w:rPr>
      </w:pPr>
      <w:r w:rsidRPr="00AC343C">
        <w:rPr>
          <w:sz w:val="28"/>
          <w:szCs w:val="28"/>
        </w:rPr>
        <w:t xml:space="preserve"> государственных и муниципальных унитарных предприятий, государственных и муниципальных учреждений;</w:t>
      </w:r>
    </w:p>
    <w:p w:rsidR="00766C8F" w:rsidRPr="00AC343C" w:rsidRDefault="00766C8F" w:rsidP="00766C8F">
      <w:pPr>
        <w:autoSpaceDE w:val="0"/>
        <w:autoSpaceDN w:val="0"/>
        <w:adjustRightInd w:val="0"/>
        <w:ind w:firstLine="540"/>
        <w:jc w:val="both"/>
        <w:rPr>
          <w:sz w:val="28"/>
          <w:szCs w:val="28"/>
        </w:rPr>
      </w:pPr>
      <w:r w:rsidRPr="00AC343C">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31" w:history="1">
        <w:r w:rsidRPr="00AC343C">
          <w:rPr>
            <w:sz w:val="28"/>
            <w:szCs w:val="28"/>
          </w:rPr>
          <w:t>статьей 25</w:t>
        </w:r>
      </w:hyperlink>
      <w:r w:rsidRPr="00AC343C">
        <w:rPr>
          <w:sz w:val="28"/>
          <w:szCs w:val="28"/>
        </w:rPr>
        <w:t xml:space="preserve"> Закона о приватизации;</w:t>
      </w:r>
    </w:p>
    <w:p w:rsidR="00766C8F" w:rsidRPr="00AC343C" w:rsidRDefault="00766C8F" w:rsidP="00766C8F">
      <w:pPr>
        <w:widowControl w:val="0"/>
        <w:autoSpaceDE w:val="0"/>
        <w:autoSpaceDN w:val="0"/>
        <w:adjustRightInd w:val="0"/>
        <w:ind w:firstLine="540"/>
        <w:jc w:val="both"/>
        <w:rPr>
          <w:rFonts w:eastAsiaTheme="minorHAnsi"/>
          <w:sz w:val="28"/>
          <w:szCs w:val="28"/>
          <w:lang w:eastAsia="en-US"/>
        </w:rPr>
      </w:pPr>
      <w:r w:rsidRPr="00AC343C">
        <w:rPr>
          <w:sz w:val="28"/>
          <w:szCs w:val="28"/>
        </w:rPr>
        <w:t xml:space="preserve"> </w:t>
      </w:r>
      <w:proofErr w:type="gramStart"/>
      <w:r w:rsidRPr="00AC343C">
        <w:rPr>
          <w:rFonts w:eastAsiaTheme="minorHAnsi"/>
          <w:sz w:val="28"/>
          <w:szCs w:val="28"/>
          <w:lang w:eastAsia="en-US"/>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2" w:history="1">
        <w:r w:rsidRPr="00AC343C">
          <w:rPr>
            <w:rFonts w:eastAsiaTheme="minorHAnsi"/>
            <w:color w:val="0000FF"/>
            <w:sz w:val="28"/>
            <w:szCs w:val="28"/>
            <w:lang w:eastAsia="en-US"/>
          </w:rPr>
          <w:t>перечень</w:t>
        </w:r>
      </w:hyperlink>
      <w:r w:rsidRPr="00AC343C">
        <w:rPr>
          <w:rFonts w:eastAsiaTheme="minorHAnsi"/>
          <w:sz w:val="28"/>
          <w:szCs w:val="28"/>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AC343C">
        <w:rPr>
          <w:rFonts w:eastAsiaTheme="minorHAnsi"/>
          <w:sz w:val="28"/>
          <w:szCs w:val="28"/>
          <w:lang w:eastAsia="en-US"/>
        </w:rPr>
        <w:t>бенефициарных</w:t>
      </w:r>
      <w:proofErr w:type="spellEnd"/>
      <w:r w:rsidRPr="00AC343C">
        <w:rPr>
          <w:rFonts w:eastAsiaTheme="minorHAnsi"/>
          <w:sz w:val="28"/>
          <w:szCs w:val="28"/>
          <w:lang w:eastAsia="en-US"/>
        </w:rPr>
        <w:t xml:space="preserve"> владельцах и контролирующих лицах в порядке, установленном Правительством Российской</w:t>
      </w:r>
      <w:proofErr w:type="gramEnd"/>
      <w:r w:rsidRPr="00AC343C">
        <w:rPr>
          <w:rFonts w:eastAsiaTheme="minorHAnsi"/>
          <w:sz w:val="28"/>
          <w:szCs w:val="28"/>
          <w:lang w:eastAsia="en-US"/>
        </w:rPr>
        <w:t xml:space="preserve"> Федерации. </w:t>
      </w:r>
    </w:p>
    <w:p w:rsidR="00766C8F" w:rsidRPr="009B6B7E" w:rsidRDefault="00766C8F" w:rsidP="00766C8F">
      <w:pPr>
        <w:widowControl w:val="0"/>
        <w:autoSpaceDE w:val="0"/>
        <w:autoSpaceDN w:val="0"/>
        <w:adjustRightInd w:val="0"/>
        <w:ind w:firstLine="540"/>
        <w:jc w:val="both"/>
        <w:rPr>
          <w:sz w:val="28"/>
          <w:szCs w:val="28"/>
        </w:rPr>
      </w:pPr>
      <w:proofErr w:type="gramStart"/>
      <w:r w:rsidRPr="00AC343C">
        <w:rPr>
          <w:sz w:val="28"/>
          <w:szCs w:val="28"/>
        </w:rPr>
        <w:t>Ограничения, установленные настоящим пунктом, не распространяются</w:t>
      </w:r>
      <w:r w:rsidRPr="009B6B7E">
        <w:rPr>
          <w:sz w:val="28"/>
          <w:szCs w:val="28"/>
        </w:rPr>
        <w:t xml:space="preserve">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Открытые акционерные общества, общества с ограниченной ответственностью не могут являться покупателями своих акций, своих долей в уставных капиталах, подлежащих приватизации в соответствии с настоящим Положением.</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1.9. К отношениям по отчуждению муниципального имущества, не </w:t>
      </w:r>
      <w:r w:rsidRPr="009B6B7E">
        <w:rPr>
          <w:sz w:val="28"/>
          <w:szCs w:val="28"/>
        </w:rPr>
        <w:lastRenderedPageBreak/>
        <w:t xml:space="preserve">урегулированным настоящим Положением и </w:t>
      </w:r>
      <w:hyperlink r:id="rId33" w:history="1">
        <w:r w:rsidRPr="009B6B7E">
          <w:rPr>
            <w:sz w:val="28"/>
            <w:szCs w:val="28"/>
          </w:rPr>
          <w:t>Законом</w:t>
        </w:r>
      </w:hyperlink>
      <w:r w:rsidRPr="009B6B7E">
        <w:rPr>
          <w:sz w:val="28"/>
          <w:szCs w:val="28"/>
        </w:rPr>
        <w:t xml:space="preserve"> о приватизации, применяются нормы гражданского законодательства.</w:t>
      </w:r>
    </w:p>
    <w:p w:rsidR="00766C8F" w:rsidRPr="009B6B7E" w:rsidRDefault="00766C8F" w:rsidP="00766C8F">
      <w:pPr>
        <w:widowControl w:val="0"/>
        <w:autoSpaceDE w:val="0"/>
        <w:autoSpaceDN w:val="0"/>
        <w:adjustRightInd w:val="0"/>
        <w:ind w:firstLine="540"/>
        <w:jc w:val="both"/>
        <w:rPr>
          <w:sz w:val="28"/>
          <w:szCs w:val="28"/>
        </w:rPr>
      </w:pPr>
    </w:p>
    <w:p w:rsidR="00766C8F" w:rsidRPr="009B6B7E" w:rsidRDefault="00766C8F" w:rsidP="00766C8F">
      <w:pPr>
        <w:widowControl w:val="0"/>
        <w:autoSpaceDE w:val="0"/>
        <w:autoSpaceDN w:val="0"/>
        <w:adjustRightInd w:val="0"/>
        <w:jc w:val="center"/>
        <w:outlineLvl w:val="1"/>
        <w:rPr>
          <w:sz w:val="28"/>
          <w:szCs w:val="28"/>
        </w:rPr>
      </w:pPr>
      <w:bookmarkStart w:id="3" w:name="Par84"/>
      <w:bookmarkEnd w:id="3"/>
      <w:r w:rsidRPr="009B6B7E">
        <w:rPr>
          <w:sz w:val="28"/>
          <w:szCs w:val="28"/>
        </w:rPr>
        <w:t xml:space="preserve">2. ПЛАНИРОВАНИЕ ПРИВАТИЗАЦИИ </w:t>
      </w:r>
    </w:p>
    <w:p w:rsidR="00766C8F" w:rsidRPr="009B6B7E" w:rsidRDefault="00766C8F" w:rsidP="00766C8F">
      <w:pPr>
        <w:widowControl w:val="0"/>
        <w:autoSpaceDE w:val="0"/>
        <w:autoSpaceDN w:val="0"/>
        <w:adjustRightInd w:val="0"/>
        <w:jc w:val="center"/>
        <w:outlineLvl w:val="1"/>
        <w:rPr>
          <w:sz w:val="28"/>
          <w:szCs w:val="28"/>
        </w:rPr>
      </w:pPr>
      <w:r w:rsidRPr="009B6B7E">
        <w:rPr>
          <w:sz w:val="28"/>
          <w:szCs w:val="28"/>
        </w:rPr>
        <w:t>МУНИЦИПАЛЬНОГО ИМУЩЕСТВА</w:t>
      </w:r>
    </w:p>
    <w:p w:rsidR="00766C8F" w:rsidRPr="009B6B7E" w:rsidRDefault="00766C8F" w:rsidP="00766C8F">
      <w:pPr>
        <w:widowControl w:val="0"/>
        <w:autoSpaceDE w:val="0"/>
        <w:autoSpaceDN w:val="0"/>
        <w:adjustRightInd w:val="0"/>
        <w:ind w:firstLine="540"/>
        <w:jc w:val="both"/>
        <w:rPr>
          <w:sz w:val="28"/>
          <w:szCs w:val="28"/>
        </w:rPr>
      </w:pP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2.1.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очередной финансовый год и плановый период (два финансовых года, следующие за очередным финансовым годом).</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Не подлежит приватизации муниципальное имущество, не включенное в прогнозный план приватизации муниципального имущества.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2.2. Разработка проекта прогнозного плана приватизации муниципального имущества осуществляется отделом по управлению муниципальным имуществом администрации района.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2.3. Прогнозный план приватизации муниципального имущества содержит перечень планируемых к продаже муниципальных унитарных предприятий,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 В прогнозном плане приватизации указывается наименование муниципального имущества и иные позволяющие его индивидуализировать данные (характеристика имущества), а также предполагаемые сроки приватизации.</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2.4. Прогнозный план приватизации муниципального имущества утверждается решением </w:t>
      </w:r>
      <w:proofErr w:type="spellStart"/>
      <w:r w:rsidRPr="009B6B7E">
        <w:rPr>
          <w:sz w:val="28"/>
          <w:szCs w:val="28"/>
        </w:rPr>
        <w:t>Большемуртинского</w:t>
      </w:r>
      <w:proofErr w:type="spellEnd"/>
      <w:r w:rsidRPr="009B6B7E">
        <w:rPr>
          <w:sz w:val="28"/>
          <w:szCs w:val="28"/>
        </w:rPr>
        <w:t xml:space="preserve"> районного Совета депутатов (далее - районный Совет депутатов) по представлению администрацией района до рассмотрения проекта решения о бюджете муниципального образования </w:t>
      </w:r>
      <w:proofErr w:type="spellStart"/>
      <w:r w:rsidRPr="009B6B7E">
        <w:rPr>
          <w:sz w:val="28"/>
          <w:szCs w:val="28"/>
        </w:rPr>
        <w:t>Большемуртинский</w:t>
      </w:r>
      <w:proofErr w:type="spellEnd"/>
      <w:r w:rsidRPr="009B6B7E">
        <w:rPr>
          <w:sz w:val="28"/>
          <w:szCs w:val="28"/>
        </w:rPr>
        <w:t xml:space="preserve"> район на очередной финансовый год. В случае необходимости в течение финансового года в прогнозный план приватизации муниципального имущества по предложению администрации района могут быть внесены изменения и дополнения, утверждаемые решением районного Совета депутатов.</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2.5. Прогнозный план приватизации муниципального имущества размещается на официальном сайте администрации района в информационно-телекоммуникационной сети Интернет.</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2.6. Решение об условиях приватизации муниципального имущества принимается в соответствии с прогнозным планом приватизации муниципального имущества и должно содержать следующие сведения: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наименование имущества и иные данные, позволяющие индивидуализировать указанное имущество;</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способ приватизации имущества;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начальную цену имущества;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условия рассрочки платежа (в случае ее предоставления);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lastRenderedPageBreak/>
        <w:t>- условия конкурса (при продаже имущества на конкурсе);</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иные необходимые для приватизации имущества сведения.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В случае приватизации имущественного комплекса муниципального унитарного предприятия указанным решением также утверждаются: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 состав подлежащего приватизации имущественного комплекса муниципального унитарного предприятия, определенный в соответствии с </w:t>
      </w:r>
      <w:hyperlink r:id="rId34" w:history="1">
        <w:r w:rsidRPr="009B6B7E">
          <w:rPr>
            <w:sz w:val="28"/>
            <w:szCs w:val="28"/>
          </w:rPr>
          <w:t>Законом</w:t>
        </w:r>
      </w:hyperlink>
      <w:r w:rsidRPr="009B6B7E">
        <w:rPr>
          <w:sz w:val="28"/>
          <w:szCs w:val="28"/>
        </w:rPr>
        <w:t xml:space="preserve"> о приватизации;</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 размер уставного капитала открытого акционерного общества или общества с ограниченной ответственностью, </w:t>
      </w:r>
      <w:proofErr w:type="gramStart"/>
      <w:r w:rsidRPr="009B6B7E">
        <w:rPr>
          <w:sz w:val="28"/>
          <w:szCs w:val="28"/>
        </w:rPr>
        <w:t>создаваемых</w:t>
      </w:r>
      <w:proofErr w:type="gramEnd"/>
      <w:r w:rsidRPr="009B6B7E">
        <w:rPr>
          <w:sz w:val="28"/>
          <w:szCs w:val="28"/>
        </w:rPr>
        <w:t xml:space="preserve"> посредством преобразования муниципального унитарного предприятия;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муниципального образования </w:t>
      </w:r>
      <w:proofErr w:type="spellStart"/>
      <w:r w:rsidRPr="009B6B7E">
        <w:rPr>
          <w:sz w:val="28"/>
          <w:szCs w:val="28"/>
        </w:rPr>
        <w:t>Большемуртинский</w:t>
      </w:r>
      <w:proofErr w:type="spellEnd"/>
      <w:r w:rsidRPr="009B6B7E">
        <w:rPr>
          <w:sz w:val="28"/>
          <w:szCs w:val="28"/>
        </w:rPr>
        <w:t xml:space="preserve"> район.</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сокращать численность работников указанного муниципального унитарного предприятия;</w:t>
      </w:r>
    </w:p>
    <w:p w:rsidR="00766C8F" w:rsidRPr="009B6B7E" w:rsidRDefault="00766C8F" w:rsidP="00766C8F">
      <w:pPr>
        <w:widowControl w:val="0"/>
        <w:autoSpaceDE w:val="0"/>
        <w:autoSpaceDN w:val="0"/>
        <w:adjustRightInd w:val="0"/>
        <w:ind w:firstLine="540"/>
        <w:jc w:val="both"/>
        <w:rPr>
          <w:sz w:val="28"/>
          <w:szCs w:val="28"/>
        </w:rPr>
      </w:pPr>
      <w:proofErr w:type="gramStart"/>
      <w:r w:rsidRPr="009B6B7E">
        <w:rPr>
          <w:sz w:val="28"/>
          <w:szCs w:val="28"/>
        </w:rPr>
        <w:t>- 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w:t>
      </w:r>
      <w:proofErr w:type="gramEnd"/>
      <w:r w:rsidRPr="009B6B7E">
        <w:rPr>
          <w:sz w:val="28"/>
          <w:szCs w:val="28"/>
        </w:rPr>
        <w:t xml:space="preserve">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w:t>
      </w:r>
      <w:proofErr w:type="gramStart"/>
      <w:r w:rsidRPr="009B6B7E">
        <w:rPr>
          <w:sz w:val="28"/>
          <w:szCs w:val="28"/>
        </w:rPr>
        <w:t>размер оплаты труда</w:t>
      </w:r>
      <w:proofErr w:type="gramEnd"/>
      <w:r w:rsidRPr="009B6B7E">
        <w:rPr>
          <w:sz w:val="28"/>
          <w:szCs w:val="28"/>
        </w:rPr>
        <w:t>;</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получать кредиты;</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осуществлять выпуск ценных бумаг;</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766C8F" w:rsidRPr="009B6B7E" w:rsidRDefault="00766C8F" w:rsidP="00766C8F">
      <w:pPr>
        <w:autoSpaceDE w:val="0"/>
        <w:autoSpaceDN w:val="0"/>
        <w:adjustRightInd w:val="0"/>
        <w:ind w:firstLine="540"/>
        <w:jc w:val="both"/>
        <w:outlineLvl w:val="0"/>
        <w:rPr>
          <w:rFonts w:eastAsia="Calibri"/>
          <w:sz w:val="28"/>
          <w:szCs w:val="28"/>
        </w:rPr>
      </w:pPr>
      <w:r w:rsidRPr="009B6B7E">
        <w:rPr>
          <w:rFonts w:eastAsia="Calibri"/>
          <w:bCs/>
          <w:sz w:val="28"/>
          <w:szCs w:val="28"/>
        </w:rPr>
        <w:t>2.7.</w:t>
      </w:r>
      <w:r w:rsidRPr="009B6B7E">
        <w:rPr>
          <w:rFonts w:eastAsia="Calibri"/>
          <w:b/>
          <w:bCs/>
          <w:sz w:val="28"/>
          <w:szCs w:val="28"/>
        </w:rPr>
        <w:t xml:space="preserve"> </w:t>
      </w:r>
      <w:r w:rsidRPr="009B6B7E">
        <w:rPr>
          <w:rFonts w:eastAsia="Calibri"/>
          <w:sz w:val="28"/>
          <w:szCs w:val="28"/>
        </w:rPr>
        <w:t>Представление бухгалтерской (финансовой) отчетности.</w:t>
      </w:r>
    </w:p>
    <w:p w:rsidR="00766C8F" w:rsidRPr="009B6B7E" w:rsidRDefault="00766C8F" w:rsidP="00766C8F">
      <w:pPr>
        <w:autoSpaceDE w:val="0"/>
        <w:autoSpaceDN w:val="0"/>
        <w:adjustRightInd w:val="0"/>
        <w:ind w:firstLine="540"/>
        <w:jc w:val="both"/>
        <w:rPr>
          <w:sz w:val="28"/>
          <w:szCs w:val="28"/>
        </w:rPr>
      </w:pPr>
      <w:proofErr w:type="gramStart"/>
      <w:r w:rsidRPr="009B6B7E">
        <w:rPr>
          <w:bCs/>
          <w:sz w:val="28"/>
          <w:szCs w:val="28"/>
        </w:rPr>
        <w:t xml:space="preserve">Унитарные предприятия, акционерные общества и общества с ограниченной ответственностью, включенные в </w:t>
      </w:r>
      <w:hyperlink r:id="rId35" w:history="1">
        <w:r w:rsidRPr="009B6B7E">
          <w:rPr>
            <w:bCs/>
            <w:sz w:val="28"/>
            <w:szCs w:val="28"/>
          </w:rPr>
          <w:t>прогнозный план</w:t>
        </w:r>
      </w:hyperlink>
      <w:r w:rsidRPr="009B6B7E">
        <w:rPr>
          <w:bCs/>
          <w:sz w:val="28"/>
          <w:szCs w:val="28"/>
        </w:rPr>
        <w:t xml:space="preserve"> (программу) приватизации муниципального имущества, акты планирования приватизации имущества, находящегося в собственности муниципальных </w:t>
      </w:r>
      <w:r w:rsidRPr="009B6B7E">
        <w:rPr>
          <w:bCs/>
          <w:sz w:val="28"/>
          <w:szCs w:val="28"/>
        </w:rPr>
        <w:lastRenderedPageBreak/>
        <w:t xml:space="preserve">образований, представляют в уполномоченный орган местного самоуправления годовую бухгалтерскую (финансовую) отчетность в установленный </w:t>
      </w:r>
      <w:hyperlink r:id="rId36" w:history="1">
        <w:r w:rsidRPr="009B6B7E">
          <w:rPr>
            <w:bCs/>
            <w:sz w:val="28"/>
            <w:szCs w:val="28"/>
          </w:rPr>
          <w:t>законодательством</w:t>
        </w:r>
      </w:hyperlink>
      <w:r w:rsidRPr="009B6B7E">
        <w:rPr>
          <w:bCs/>
          <w:sz w:val="28"/>
          <w:szCs w:val="28"/>
        </w:rPr>
        <w:t xml:space="preserve">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w:t>
      </w:r>
      <w:proofErr w:type="gramEnd"/>
      <w:r w:rsidRPr="009B6B7E">
        <w:rPr>
          <w:bCs/>
          <w:sz w:val="28"/>
          <w:szCs w:val="28"/>
        </w:rPr>
        <w:t xml:space="preserve"> </w:t>
      </w:r>
      <w:proofErr w:type="gramStart"/>
      <w:r w:rsidRPr="009B6B7E">
        <w:rPr>
          <w:bCs/>
          <w:sz w:val="28"/>
          <w:szCs w:val="28"/>
        </w:rPr>
        <w:t>срок не позднее чем в течение тридцати дней со дня окончания отчетного периода с размещением информации, содержащейся в указанной отчетности, на официальных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(в редакции решения от 24.11.2015 № 3-19)</w:t>
      </w:r>
      <w:r w:rsidRPr="009B6B7E">
        <w:rPr>
          <w:rFonts w:eastAsia="Calibri"/>
          <w:sz w:val="28"/>
          <w:szCs w:val="28"/>
        </w:rPr>
        <w:t>.</w:t>
      </w:r>
      <w:proofErr w:type="gramEnd"/>
    </w:p>
    <w:p w:rsidR="00766C8F" w:rsidRPr="009B6B7E" w:rsidRDefault="00766C8F" w:rsidP="00766C8F">
      <w:pPr>
        <w:autoSpaceDE w:val="0"/>
        <w:autoSpaceDN w:val="0"/>
        <w:adjustRightInd w:val="0"/>
        <w:ind w:firstLine="540"/>
        <w:jc w:val="both"/>
        <w:rPr>
          <w:rFonts w:eastAsia="Calibri"/>
          <w:b/>
          <w:bCs/>
          <w:sz w:val="28"/>
          <w:szCs w:val="28"/>
        </w:rPr>
      </w:pPr>
      <w:r w:rsidRPr="009B6B7E">
        <w:rPr>
          <w:rFonts w:eastAsia="Calibri"/>
          <w:sz w:val="28"/>
          <w:szCs w:val="28"/>
        </w:rPr>
        <w:t xml:space="preserve"> </w:t>
      </w:r>
    </w:p>
    <w:p w:rsidR="00766C8F" w:rsidRPr="009B6B7E" w:rsidRDefault="00766C8F" w:rsidP="00766C8F">
      <w:pPr>
        <w:widowControl w:val="0"/>
        <w:autoSpaceDE w:val="0"/>
        <w:autoSpaceDN w:val="0"/>
        <w:adjustRightInd w:val="0"/>
        <w:jc w:val="center"/>
        <w:outlineLvl w:val="1"/>
        <w:rPr>
          <w:sz w:val="28"/>
          <w:szCs w:val="28"/>
        </w:rPr>
      </w:pPr>
      <w:bookmarkStart w:id="4" w:name="Par111"/>
      <w:bookmarkEnd w:id="4"/>
      <w:r w:rsidRPr="009B6B7E">
        <w:rPr>
          <w:sz w:val="28"/>
          <w:szCs w:val="28"/>
        </w:rPr>
        <w:t>3. ИНФОРМАЦИОННОЕ ОБЕСПЕЧЕНИЕ ПРИВАТИЗАЦИИ</w:t>
      </w:r>
    </w:p>
    <w:p w:rsidR="00766C8F" w:rsidRPr="009B6B7E" w:rsidRDefault="00766C8F" w:rsidP="00766C8F">
      <w:pPr>
        <w:widowControl w:val="0"/>
        <w:autoSpaceDE w:val="0"/>
        <w:autoSpaceDN w:val="0"/>
        <w:adjustRightInd w:val="0"/>
        <w:jc w:val="center"/>
        <w:rPr>
          <w:sz w:val="28"/>
          <w:szCs w:val="28"/>
        </w:rPr>
      </w:pPr>
      <w:r w:rsidRPr="009B6B7E">
        <w:rPr>
          <w:sz w:val="28"/>
          <w:szCs w:val="28"/>
        </w:rPr>
        <w:t>МУНИЦИПАЛЬНОГО ИМУЩЕСТВА</w:t>
      </w:r>
    </w:p>
    <w:p w:rsidR="00766C8F" w:rsidRPr="009B6B7E" w:rsidRDefault="00766C8F" w:rsidP="00766C8F">
      <w:pPr>
        <w:widowControl w:val="0"/>
        <w:autoSpaceDE w:val="0"/>
        <w:autoSpaceDN w:val="0"/>
        <w:adjustRightInd w:val="0"/>
        <w:jc w:val="center"/>
        <w:rPr>
          <w:sz w:val="28"/>
          <w:szCs w:val="28"/>
        </w:rPr>
      </w:pPr>
    </w:p>
    <w:p w:rsidR="00766C8F" w:rsidRPr="00766C8F" w:rsidRDefault="00766C8F" w:rsidP="00766C8F">
      <w:pPr>
        <w:autoSpaceDE w:val="0"/>
        <w:autoSpaceDN w:val="0"/>
        <w:adjustRightInd w:val="0"/>
        <w:ind w:firstLine="709"/>
        <w:jc w:val="both"/>
        <w:rPr>
          <w:rFonts w:eastAsiaTheme="minorHAnsi"/>
          <w:sz w:val="28"/>
          <w:szCs w:val="28"/>
          <w:highlight w:val="yellow"/>
          <w:lang w:eastAsia="en-US"/>
        </w:rPr>
      </w:pPr>
      <w:bookmarkStart w:id="5" w:name="Par115"/>
      <w:bookmarkStart w:id="6" w:name="Par130"/>
      <w:bookmarkEnd w:id="5"/>
      <w:bookmarkEnd w:id="6"/>
      <w:r w:rsidRPr="00FD0C71">
        <w:rPr>
          <w:rFonts w:eastAsia="Calibri"/>
          <w:sz w:val="28"/>
          <w:szCs w:val="28"/>
        </w:rPr>
        <w:t xml:space="preserve">3.1. </w:t>
      </w:r>
      <w:proofErr w:type="gramStart"/>
      <w:r w:rsidRPr="00766C8F">
        <w:rPr>
          <w:rFonts w:eastAsiaTheme="minorHAnsi"/>
          <w:sz w:val="28"/>
          <w:szCs w:val="28"/>
          <w:highlight w:val="yellow"/>
          <w:lang w:eastAsia="en-US"/>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соответственно муниципального имущества, подлежащих размещению в соответствии с </w:t>
      </w:r>
      <w:hyperlink r:id="rId37" w:history="1">
        <w:r w:rsidRPr="00766C8F">
          <w:rPr>
            <w:rFonts w:eastAsiaTheme="minorHAnsi"/>
            <w:sz w:val="28"/>
            <w:szCs w:val="28"/>
            <w:highlight w:val="yellow"/>
            <w:lang w:eastAsia="en-US"/>
          </w:rPr>
          <w:t xml:space="preserve"> пунктом 3.2</w:t>
        </w:r>
      </w:hyperlink>
      <w:r w:rsidRPr="00766C8F">
        <w:rPr>
          <w:rFonts w:eastAsiaTheme="minorHAnsi"/>
          <w:sz w:val="28"/>
          <w:szCs w:val="28"/>
          <w:highlight w:val="yellow"/>
          <w:lang w:eastAsia="en-US"/>
        </w:rPr>
        <w:t xml:space="preserve"> настоящей статьи, информационных сообщений о продаже муниципального имущества</w:t>
      </w:r>
      <w:proofErr w:type="gramEnd"/>
      <w:r w:rsidRPr="00766C8F">
        <w:rPr>
          <w:rFonts w:eastAsiaTheme="minorHAnsi"/>
          <w:sz w:val="28"/>
          <w:szCs w:val="28"/>
          <w:highlight w:val="yellow"/>
          <w:lang w:eastAsia="en-US"/>
        </w:rPr>
        <w:t xml:space="preserve"> и об итогах его продажи, ежегодных отчетов о результатах приватизации муниципального имущества.</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w:t>
      </w:r>
      <w:hyperlink r:id="rId38" w:history="1">
        <w:r w:rsidRPr="00766C8F">
          <w:rPr>
            <w:rFonts w:eastAsiaTheme="minorHAnsi"/>
            <w:sz w:val="28"/>
            <w:szCs w:val="28"/>
            <w:highlight w:val="yellow"/>
            <w:lang w:eastAsia="en-US"/>
          </w:rPr>
          <w:t>сайт</w:t>
        </w:r>
      </w:hyperlink>
      <w:r w:rsidRPr="00766C8F">
        <w:rPr>
          <w:rFonts w:eastAsiaTheme="minorHAnsi"/>
          <w:sz w:val="28"/>
          <w:szCs w:val="28"/>
          <w:highlight w:val="yellow"/>
          <w:lang w:eastAsia="en-US"/>
        </w:rP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rsidR="00766C8F" w:rsidRPr="00766C8F" w:rsidRDefault="00766C8F" w:rsidP="00766C8F">
      <w:pPr>
        <w:autoSpaceDE w:val="0"/>
        <w:autoSpaceDN w:val="0"/>
        <w:adjustRightInd w:val="0"/>
        <w:ind w:firstLine="709"/>
        <w:jc w:val="both"/>
        <w:rPr>
          <w:rFonts w:eastAsiaTheme="minorHAnsi"/>
          <w:sz w:val="28"/>
          <w:szCs w:val="28"/>
          <w:highlight w:val="yellow"/>
          <w:lang w:eastAsia="en-US"/>
        </w:rPr>
      </w:pPr>
      <w:r w:rsidRPr="00766C8F">
        <w:rPr>
          <w:sz w:val="28"/>
          <w:szCs w:val="28"/>
          <w:highlight w:val="yellow"/>
        </w:rPr>
        <w:t xml:space="preserve">3.2. </w:t>
      </w:r>
      <w:r w:rsidRPr="00766C8F">
        <w:rPr>
          <w:rFonts w:eastAsiaTheme="minorHAnsi"/>
          <w:sz w:val="28"/>
          <w:szCs w:val="28"/>
          <w:highlight w:val="yellow"/>
          <w:lang w:eastAsia="en-US"/>
        </w:rPr>
        <w:t>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proofErr w:type="gramStart"/>
      <w:r w:rsidRPr="00766C8F">
        <w:rPr>
          <w:rFonts w:eastAsiaTheme="minorHAnsi"/>
          <w:sz w:val="28"/>
          <w:szCs w:val="28"/>
          <w:highlight w:val="yellow"/>
          <w:lang w:eastAsia="en-US"/>
        </w:rPr>
        <w:t xml:space="preserve">Решения об условиях приватизации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w:t>
      </w:r>
      <w:r w:rsidRPr="00766C8F">
        <w:rPr>
          <w:rFonts w:eastAsiaTheme="minorHAnsi"/>
          <w:sz w:val="28"/>
          <w:szCs w:val="28"/>
          <w:highlight w:val="yellow"/>
          <w:lang w:eastAsia="en-US"/>
        </w:rPr>
        <w:lastRenderedPageBreak/>
        <w:t xml:space="preserve">исключением решений об условиях приватизации муниципального имущества, которая осуществляется способами, предусмотренными </w:t>
      </w:r>
      <w:hyperlink r:id="rId39" w:history="1">
        <w:r w:rsidRPr="00766C8F">
          <w:rPr>
            <w:rFonts w:eastAsiaTheme="minorHAnsi"/>
            <w:sz w:val="28"/>
            <w:szCs w:val="28"/>
            <w:highlight w:val="yellow"/>
            <w:lang w:eastAsia="en-US"/>
          </w:rPr>
          <w:t>подпунктами 1</w:t>
        </w:r>
      </w:hyperlink>
      <w:r w:rsidRPr="00766C8F">
        <w:rPr>
          <w:rFonts w:eastAsiaTheme="minorHAnsi"/>
          <w:sz w:val="28"/>
          <w:szCs w:val="28"/>
          <w:highlight w:val="yellow"/>
          <w:lang w:eastAsia="en-US"/>
        </w:rPr>
        <w:t xml:space="preserve">, </w:t>
      </w:r>
      <w:hyperlink r:id="rId40" w:history="1">
        <w:r w:rsidRPr="00766C8F">
          <w:rPr>
            <w:rFonts w:eastAsiaTheme="minorHAnsi"/>
            <w:sz w:val="28"/>
            <w:szCs w:val="28"/>
            <w:highlight w:val="yellow"/>
            <w:lang w:eastAsia="en-US"/>
          </w:rPr>
          <w:t>1.1</w:t>
        </w:r>
      </w:hyperlink>
      <w:r w:rsidRPr="00766C8F">
        <w:rPr>
          <w:rFonts w:eastAsiaTheme="minorHAnsi"/>
          <w:sz w:val="28"/>
          <w:szCs w:val="28"/>
          <w:highlight w:val="yellow"/>
          <w:lang w:eastAsia="en-US"/>
        </w:rPr>
        <w:t xml:space="preserve">, </w:t>
      </w:r>
      <w:hyperlink r:id="rId41" w:history="1">
        <w:r w:rsidRPr="00766C8F">
          <w:rPr>
            <w:rFonts w:eastAsiaTheme="minorHAnsi"/>
            <w:sz w:val="28"/>
            <w:szCs w:val="28"/>
            <w:highlight w:val="yellow"/>
            <w:lang w:eastAsia="en-US"/>
          </w:rPr>
          <w:t>5</w:t>
        </w:r>
      </w:hyperlink>
      <w:r w:rsidRPr="00766C8F">
        <w:rPr>
          <w:rFonts w:eastAsiaTheme="minorHAnsi"/>
          <w:sz w:val="28"/>
          <w:szCs w:val="28"/>
          <w:highlight w:val="yellow"/>
          <w:lang w:eastAsia="en-US"/>
        </w:rPr>
        <w:t xml:space="preserve">, </w:t>
      </w:r>
      <w:hyperlink r:id="rId42" w:history="1">
        <w:r w:rsidRPr="00766C8F">
          <w:rPr>
            <w:rFonts w:eastAsiaTheme="minorHAnsi"/>
            <w:sz w:val="28"/>
            <w:szCs w:val="28"/>
            <w:highlight w:val="yellow"/>
            <w:lang w:eastAsia="en-US"/>
          </w:rPr>
          <w:t>9</w:t>
        </w:r>
      </w:hyperlink>
      <w:r w:rsidRPr="00766C8F">
        <w:rPr>
          <w:rFonts w:eastAsiaTheme="minorHAnsi"/>
          <w:sz w:val="28"/>
          <w:szCs w:val="28"/>
          <w:highlight w:val="yellow"/>
          <w:lang w:eastAsia="en-US"/>
        </w:rPr>
        <w:t xml:space="preserve"> и </w:t>
      </w:r>
      <w:hyperlink r:id="rId43" w:history="1">
        <w:r w:rsidRPr="00766C8F">
          <w:rPr>
            <w:rFonts w:eastAsiaTheme="minorHAnsi"/>
            <w:sz w:val="28"/>
            <w:szCs w:val="28"/>
            <w:highlight w:val="yellow"/>
            <w:lang w:eastAsia="en-US"/>
          </w:rPr>
          <w:t>10 пункта 1 статьи 13</w:t>
        </w:r>
      </w:hyperlink>
      <w:r w:rsidRPr="00766C8F">
        <w:rPr>
          <w:rFonts w:eastAsiaTheme="minorHAnsi"/>
          <w:sz w:val="28"/>
          <w:szCs w:val="28"/>
          <w:highlight w:val="yellow"/>
          <w:lang w:eastAsia="en-US"/>
        </w:rPr>
        <w:t xml:space="preserve"> Федерального закона от 21.12.2001 № 178-ФЗ «О приватизации государственного и муниципального имущества».</w:t>
      </w:r>
      <w:proofErr w:type="gramEnd"/>
    </w:p>
    <w:p w:rsidR="00766C8F" w:rsidRPr="00766C8F" w:rsidRDefault="00766C8F" w:rsidP="00766C8F">
      <w:pPr>
        <w:autoSpaceDE w:val="0"/>
        <w:autoSpaceDN w:val="0"/>
        <w:adjustRightInd w:val="0"/>
        <w:ind w:firstLine="709"/>
        <w:jc w:val="both"/>
        <w:rPr>
          <w:rFonts w:eastAsiaTheme="minorHAnsi"/>
          <w:sz w:val="28"/>
          <w:szCs w:val="28"/>
          <w:highlight w:val="yellow"/>
          <w:lang w:eastAsia="en-US"/>
        </w:rPr>
      </w:pPr>
      <w:r w:rsidRPr="00766C8F">
        <w:rPr>
          <w:rFonts w:eastAsiaTheme="minorHAnsi"/>
          <w:sz w:val="28"/>
          <w:szCs w:val="28"/>
          <w:highlight w:val="yellow"/>
          <w:lang w:eastAsia="en-US"/>
        </w:rPr>
        <w:t>Информационное сообщение о продаже муниципального имущества должно содержать, следующие сведения:</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proofErr w:type="gramStart"/>
      <w:r w:rsidRPr="00766C8F">
        <w:rPr>
          <w:rFonts w:eastAsiaTheme="minorHAnsi"/>
          <w:sz w:val="28"/>
          <w:szCs w:val="28"/>
          <w:highlight w:val="yellow"/>
          <w:lang w:eastAsia="en-US"/>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2) наименование такого имущества и иные позволяющие его индивидуализировать сведения (характеристика имущества);</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 xml:space="preserve">3) </w:t>
      </w:r>
      <w:hyperlink r:id="rId44" w:history="1">
        <w:r w:rsidRPr="00766C8F">
          <w:rPr>
            <w:rFonts w:eastAsiaTheme="minorHAnsi"/>
            <w:sz w:val="28"/>
            <w:szCs w:val="28"/>
            <w:highlight w:val="yellow"/>
            <w:lang w:eastAsia="en-US"/>
          </w:rPr>
          <w:t>способ</w:t>
        </w:r>
      </w:hyperlink>
      <w:r w:rsidRPr="00766C8F">
        <w:rPr>
          <w:rFonts w:eastAsiaTheme="minorHAnsi"/>
          <w:sz w:val="28"/>
          <w:szCs w:val="28"/>
          <w:highlight w:val="yellow"/>
          <w:lang w:eastAsia="en-US"/>
        </w:rPr>
        <w:t xml:space="preserve"> приватизации такого имущества;</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4) начальная цена продажи такого имущества;</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5) форма подачи предложений о цене такого имущества;</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6) условия и сроки платежа, необходимые реквизиты счетов;</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7) размер задатка, срок и порядок его внесения, необходимые реквизиты счетов;</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8) порядок, место, даты начала и окончания подачи заявок, предложений;</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9) исчерпывающий перечень представляемых участниками торгов документов и требования к их оформлению;</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10) срок заключения договора купли-продажи такого имущества;</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11) порядок ознакомления покупателей с иной информацией, условиями договора купли-продажи такого имущества;</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12) ограничения участия отдельных категорий физических лиц и юридических лиц в приватизации такого имущества;</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13) порядок определения победителей (при проведен</w:t>
      </w:r>
      <w:proofErr w:type="gramStart"/>
      <w:r w:rsidRPr="00766C8F">
        <w:rPr>
          <w:rFonts w:eastAsiaTheme="minorHAnsi"/>
          <w:sz w:val="28"/>
          <w:szCs w:val="28"/>
          <w:highlight w:val="yellow"/>
          <w:lang w:eastAsia="en-US"/>
        </w:rPr>
        <w:t>ии ау</w:t>
      </w:r>
      <w:proofErr w:type="gramEnd"/>
      <w:r w:rsidRPr="00766C8F">
        <w:rPr>
          <w:rFonts w:eastAsiaTheme="minorHAnsi"/>
          <w:sz w:val="28"/>
          <w:szCs w:val="28"/>
          <w:highlight w:val="yellow"/>
          <w:lang w:eastAsia="en-US"/>
        </w:rPr>
        <w:t>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14) место и срок подведения итогов продажи муниципального имущества;</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t xml:space="preserve">16) размер и порядок выплаты вознаграждения юридическому лицу, которое в соответствии с </w:t>
      </w:r>
      <w:hyperlink r:id="rId45" w:history="1">
        <w:r w:rsidRPr="00766C8F">
          <w:rPr>
            <w:rFonts w:eastAsiaTheme="minorHAnsi"/>
            <w:sz w:val="28"/>
            <w:szCs w:val="28"/>
            <w:highlight w:val="yellow"/>
            <w:lang w:eastAsia="en-US"/>
          </w:rPr>
          <w:t>подпунктом 8.1 пункта 1 статьи 6</w:t>
        </w:r>
      </w:hyperlink>
      <w:r w:rsidRPr="00766C8F">
        <w:rPr>
          <w:rFonts w:eastAsiaTheme="minorHAnsi"/>
          <w:sz w:val="28"/>
          <w:szCs w:val="28"/>
          <w:highlight w:val="yellow"/>
          <w:lang w:eastAsia="en-US"/>
        </w:rPr>
        <w:t xml:space="preserve"> Федерального закона от 21.12.2001 № 178-ФЗ «О приватизации государственного и муниципального имущества»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rsidR="00766C8F" w:rsidRPr="00766C8F" w:rsidRDefault="00766C8F" w:rsidP="00766C8F">
      <w:pPr>
        <w:autoSpaceDE w:val="0"/>
        <w:autoSpaceDN w:val="0"/>
        <w:adjustRightInd w:val="0"/>
        <w:ind w:firstLine="540"/>
        <w:jc w:val="both"/>
        <w:rPr>
          <w:rFonts w:eastAsiaTheme="minorHAnsi"/>
          <w:sz w:val="28"/>
          <w:szCs w:val="28"/>
          <w:highlight w:val="yellow"/>
          <w:lang w:eastAsia="en-US"/>
        </w:rPr>
      </w:pPr>
      <w:r w:rsidRPr="00766C8F">
        <w:rPr>
          <w:rFonts w:eastAsiaTheme="minorHAnsi"/>
          <w:sz w:val="28"/>
          <w:szCs w:val="28"/>
          <w:highlight w:val="yellow"/>
          <w:lang w:eastAsia="en-US"/>
        </w:rPr>
        <w:lastRenderedPageBreak/>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766C8F" w:rsidRPr="00FD0C71" w:rsidRDefault="00766C8F" w:rsidP="00766C8F">
      <w:pPr>
        <w:autoSpaceDE w:val="0"/>
        <w:autoSpaceDN w:val="0"/>
        <w:adjustRightInd w:val="0"/>
        <w:ind w:firstLine="540"/>
        <w:jc w:val="both"/>
        <w:rPr>
          <w:rFonts w:eastAsiaTheme="minorHAnsi"/>
          <w:sz w:val="28"/>
          <w:szCs w:val="28"/>
          <w:lang w:eastAsia="en-US"/>
        </w:rPr>
      </w:pPr>
      <w:r w:rsidRPr="00766C8F">
        <w:rPr>
          <w:rFonts w:eastAsiaTheme="minorHAnsi"/>
          <w:sz w:val="28"/>
          <w:szCs w:val="28"/>
          <w:highlight w:val="yellow"/>
          <w:lang w:eastAsia="en-US"/>
        </w:rPr>
        <w:t>18) условия конкурса, формы и сроки их выполнения.</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3.3.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1) полное наименование, адрес (место нахождения) акционерного общества или общества с ограниченной ответственностью;</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66C8F" w:rsidRPr="009B6B7E" w:rsidRDefault="00766C8F" w:rsidP="00766C8F">
      <w:pPr>
        <w:autoSpaceDE w:val="0"/>
        <w:autoSpaceDN w:val="0"/>
        <w:adjustRightInd w:val="0"/>
        <w:jc w:val="both"/>
        <w:rPr>
          <w:rFonts w:eastAsia="Calibri"/>
          <w:sz w:val="28"/>
          <w:szCs w:val="28"/>
        </w:rPr>
      </w:pPr>
      <w:r w:rsidRPr="009B6B7E">
        <w:rPr>
          <w:rFonts w:eastAsia="Calibri"/>
          <w:sz w:val="28"/>
          <w:szCs w:val="28"/>
        </w:rPr>
        <w:t xml:space="preserve">(в ред. Федерального </w:t>
      </w:r>
      <w:hyperlink r:id="rId46" w:history="1">
        <w:r w:rsidRPr="009B6B7E">
          <w:rPr>
            <w:rFonts w:eastAsia="Calibri"/>
            <w:sz w:val="28"/>
            <w:szCs w:val="28"/>
          </w:rPr>
          <w:t>закона</w:t>
        </w:r>
      </w:hyperlink>
      <w:r w:rsidRPr="009B6B7E">
        <w:rPr>
          <w:rFonts w:eastAsia="Calibri"/>
          <w:sz w:val="28"/>
          <w:szCs w:val="28"/>
        </w:rPr>
        <w:t xml:space="preserve"> от 29.06.2015 N 180-ФЗ)</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47" w:history="1">
        <w:r w:rsidRPr="009B6B7E">
          <w:rPr>
            <w:rFonts w:eastAsia="Calibri"/>
            <w:sz w:val="28"/>
            <w:szCs w:val="28"/>
          </w:rPr>
          <w:t>статьей 10.1</w:t>
        </w:r>
      </w:hyperlink>
      <w:r w:rsidRPr="009B6B7E">
        <w:rPr>
          <w:rFonts w:eastAsia="Calibri"/>
          <w:sz w:val="28"/>
          <w:szCs w:val="28"/>
        </w:rPr>
        <w:t xml:space="preserve"> настоящего Федерального закона;</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7) площадь земельного участка или земельных участков, на которых расположено недвижимое имущество хозяйственного общества;</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8) численность работников хозяйственного общества;</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r w:rsidRPr="009B6B7E">
        <w:rPr>
          <w:b/>
          <w:bCs/>
        </w:rPr>
        <w:t xml:space="preserve"> </w:t>
      </w:r>
      <w:r w:rsidRPr="009B6B7E">
        <w:rPr>
          <w:bCs/>
          <w:sz w:val="28"/>
          <w:szCs w:val="28"/>
        </w:rPr>
        <w:t>(в редакции решения от 24.11.2015 № 3-19).</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3.4. Информационное сообщение о продаже муниципального имущества, размещаемое на сайте в информационно-телекоммуникационной сети Интернет, наряду со сведениями, предусмотренными </w:t>
      </w:r>
      <w:hyperlink w:anchor="Par115" w:history="1">
        <w:r w:rsidRPr="009B6B7E">
          <w:rPr>
            <w:sz w:val="28"/>
            <w:szCs w:val="28"/>
          </w:rPr>
          <w:t>пунктами 3.4</w:t>
        </w:r>
      </w:hyperlink>
      <w:r w:rsidRPr="009B6B7E">
        <w:rPr>
          <w:sz w:val="28"/>
          <w:szCs w:val="28"/>
        </w:rPr>
        <w:t xml:space="preserve"> и </w:t>
      </w:r>
      <w:hyperlink w:anchor="Par130" w:history="1">
        <w:r w:rsidRPr="009B6B7E">
          <w:rPr>
            <w:sz w:val="28"/>
            <w:szCs w:val="28"/>
          </w:rPr>
          <w:t>3.5</w:t>
        </w:r>
      </w:hyperlink>
      <w:r w:rsidRPr="009B6B7E">
        <w:rPr>
          <w:sz w:val="28"/>
          <w:szCs w:val="28"/>
        </w:rPr>
        <w:t xml:space="preserve"> настоящего Положения, должно содержать следующие сведения: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1) требования к оформлению представляемых покупателями документов;</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lastRenderedPageBreak/>
        <w:t>2) бухгалтерская отчетность хозяйственного общества на последнюю отчетную дату, предшествующую дате опубликования информационного сообщения;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3) площадь земельного участка или земельных участков, на которых расположено недвижимое имущество хозяйственного общества;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4) численность работников хозяйственного общества;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5)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3.5. По решению администрации </w:t>
      </w:r>
      <w:proofErr w:type="spellStart"/>
      <w:r w:rsidRPr="009B6B7E">
        <w:rPr>
          <w:sz w:val="28"/>
          <w:szCs w:val="28"/>
        </w:rPr>
        <w:t>Большемуртинского</w:t>
      </w:r>
      <w:proofErr w:type="spellEnd"/>
      <w:r w:rsidRPr="009B6B7E">
        <w:rPr>
          <w:sz w:val="28"/>
          <w:szCs w:val="28"/>
        </w:rPr>
        <w:t xml:space="preserve"> района в информационном сообщении о продаже муниципального имущества указываются дополнительные сведения о подлежащем приватизации имуществе.</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Со дня приема заявок лицо, желающее приобрести муниципальное имущество, имеет право на ознакомление с информацией о подлежащем приватизации имуществе.</w:t>
      </w:r>
    </w:p>
    <w:p w:rsidR="00766C8F" w:rsidRDefault="00766C8F" w:rsidP="00766C8F">
      <w:pPr>
        <w:widowControl w:val="0"/>
        <w:autoSpaceDE w:val="0"/>
        <w:autoSpaceDN w:val="0"/>
        <w:adjustRightInd w:val="0"/>
        <w:ind w:firstLine="540"/>
        <w:jc w:val="both"/>
        <w:rPr>
          <w:sz w:val="28"/>
          <w:szCs w:val="28"/>
        </w:rPr>
      </w:pPr>
      <w:r w:rsidRPr="009B6B7E">
        <w:rPr>
          <w:sz w:val="28"/>
          <w:szCs w:val="28"/>
        </w:rPr>
        <w:t>В местах подачи заявок и на сайте продавца государственного или муниципального имущества в информационно-телекоммуникационной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sz w:val="28"/>
          <w:szCs w:val="28"/>
          <w:highlight w:val="yellow"/>
        </w:rPr>
        <w:t xml:space="preserve">3.5.1. </w:t>
      </w:r>
      <w:r w:rsidRPr="00414F35">
        <w:rPr>
          <w:rFonts w:eastAsiaTheme="minorHAnsi"/>
          <w:sz w:val="28"/>
          <w:szCs w:val="28"/>
          <w:highlight w:val="yellow"/>
          <w:lang w:eastAsia="en-US"/>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414F35" w:rsidRPr="009B6B7E" w:rsidRDefault="00414F35" w:rsidP="00414F35">
      <w:pPr>
        <w:autoSpaceDE w:val="0"/>
        <w:autoSpaceDN w:val="0"/>
        <w:adjustRightInd w:val="0"/>
        <w:ind w:firstLine="540"/>
        <w:jc w:val="both"/>
        <w:rPr>
          <w:sz w:val="28"/>
          <w:szCs w:val="28"/>
        </w:rPr>
      </w:pPr>
      <w:r w:rsidRPr="00414F35">
        <w:rPr>
          <w:rFonts w:eastAsiaTheme="minorHAnsi"/>
          <w:sz w:val="28"/>
          <w:szCs w:val="28"/>
          <w:highlight w:val="yellow"/>
          <w:lang w:eastAsia="en-US"/>
        </w:rPr>
        <w:t xml:space="preserve">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48" w:history="1">
        <w:r w:rsidRPr="00414F35">
          <w:rPr>
            <w:rFonts w:eastAsiaTheme="minorHAnsi"/>
            <w:sz w:val="28"/>
            <w:szCs w:val="28"/>
            <w:highlight w:val="yellow"/>
            <w:lang w:eastAsia="en-US"/>
          </w:rPr>
          <w:t>порядке</w:t>
        </w:r>
      </w:hyperlink>
      <w:r w:rsidRPr="00414F35">
        <w:rPr>
          <w:rFonts w:eastAsiaTheme="minorHAnsi"/>
          <w:sz w:val="28"/>
          <w:szCs w:val="28"/>
          <w:highlight w:val="yellow"/>
          <w:lang w:eastAsia="en-US"/>
        </w:rPr>
        <w:t xml:space="preserve"> и в форме, которые утверждаются уполномоченным Правительством Российской Федерации федеральным органом исполнительной власти.</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3.6.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1) наименование продавца такого имущества;</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lastRenderedPageBreak/>
        <w:t>2) наименование такого имущества и иные позволяющие его индивидуализировать сведения (характеристика имущества);</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3) дата, время и место проведения торгов;</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4) цена сделки приватизации;</w:t>
      </w:r>
    </w:p>
    <w:p w:rsidR="00766C8F" w:rsidRPr="009B6B7E" w:rsidRDefault="00766C8F" w:rsidP="00766C8F">
      <w:pPr>
        <w:autoSpaceDE w:val="0"/>
        <w:autoSpaceDN w:val="0"/>
        <w:adjustRightInd w:val="0"/>
        <w:ind w:firstLine="540"/>
        <w:jc w:val="both"/>
        <w:rPr>
          <w:rFonts w:eastAsia="Calibri"/>
          <w:sz w:val="28"/>
          <w:szCs w:val="28"/>
        </w:rPr>
      </w:pPr>
      <w:proofErr w:type="gramStart"/>
      <w:r w:rsidRPr="009B6B7E">
        <w:rPr>
          <w:rFonts w:eastAsia="Calibri"/>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9B6B7E">
        <w:rPr>
          <w:rFonts w:eastAsia="Calibri"/>
          <w:sz w:val="28"/>
          <w:szCs w:val="28"/>
        </w:rPr>
        <w:t xml:space="preserve"> о цене);</w:t>
      </w:r>
    </w:p>
    <w:p w:rsidR="00414F35" w:rsidRPr="00FD0C71" w:rsidRDefault="00414F35" w:rsidP="00414F35">
      <w:pPr>
        <w:autoSpaceDE w:val="0"/>
        <w:autoSpaceDN w:val="0"/>
        <w:adjustRightInd w:val="0"/>
        <w:ind w:firstLine="540"/>
        <w:jc w:val="both"/>
        <w:rPr>
          <w:rFonts w:eastAsiaTheme="minorHAnsi"/>
          <w:sz w:val="28"/>
          <w:szCs w:val="28"/>
          <w:lang w:eastAsia="en-US"/>
        </w:rPr>
      </w:pPr>
      <w:proofErr w:type="gramStart"/>
      <w:r w:rsidRPr="00FD0C71">
        <w:rPr>
          <w:rFonts w:eastAsiaTheme="minorHAnsi"/>
          <w:sz w:val="28"/>
          <w:szCs w:val="28"/>
          <w:lang w:eastAsia="en-US"/>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49" w:history="1">
        <w:r w:rsidRPr="00FD0C71">
          <w:rPr>
            <w:rFonts w:eastAsiaTheme="minorHAnsi"/>
            <w:sz w:val="28"/>
            <w:szCs w:val="28"/>
            <w:lang w:eastAsia="en-US"/>
          </w:rPr>
          <w:t>абзаце втором пункта 3 статьи 18</w:t>
        </w:r>
      </w:hyperlink>
      <w:r w:rsidRPr="00FD0C71">
        <w:rPr>
          <w:rFonts w:eastAsiaTheme="minorHAnsi"/>
          <w:sz w:val="28"/>
          <w:szCs w:val="28"/>
          <w:lang w:eastAsia="en-US"/>
        </w:rPr>
        <w:t xml:space="preserve"> Федерального закона от 21.12.2001 № 178-ФЗ «О приватизации государственного и муниципального имущества», лица, признанного единственным участником продажи муниципального имущества по минимально допустимой цене, в случае, установленном </w:t>
      </w:r>
      <w:hyperlink r:id="rId50" w:history="1">
        <w:r w:rsidRPr="00FD0C71">
          <w:rPr>
            <w:rFonts w:eastAsiaTheme="minorHAnsi"/>
            <w:sz w:val="28"/>
            <w:szCs w:val="28"/>
            <w:lang w:eastAsia="en-US"/>
          </w:rPr>
          <w:t>абзацем вторым пункта 4 статьи 24</w:t>
        </w:r>
      </w:hyperlink>
      <w:r w:rsidRPr="00FD0C71">
        <w:rPr>
          <w:rFonts w:eastAsiaTheme="minorHAnsi"/>
          <w:sz w:val="28"/>
          <w:szCs w:val="28"/>
          <w:lang w:eastAsia="en-US"/>
        </w:rPr>
        <w:t xml:space="preserve"> Федерального закона от 21.12.2001</w:t>
      </w:r>
      <w:proofErr w:type="gramEnd"/>
      <w:r w:rsidRPr="00FD0C71">
        <w:rPr>
          <w:rFonts w:eastAsiaTheme="minorHAnsi"/>
          <w:sz w:val="28"/>
          <w:szCs w:val="28"/>
          <w:lang w:eastAsia="en-US"/>
        </w:rPr>
        <w:t xml:space="preserve"> № 178-ФЗ «О приватизации государственного и муниципального имущества.</w:t>
      </w:r>
    </w:p>
    <w:p w:rsidR="00414F35" w:rsidRPr="009B6B7E" w:rsidRDefault="00414F35" w:rsidP="00766C8F">
      <w:pPr>
        <w:autoSpaceDE w:val="0"/>
        <w:autoSpaceDN w:val="0"/>
        <w:adjustRightInd w:val="0"/>
        <w:ind w:firstLine="540"/>
        <w:jc w:val="both"/>
        <w:rPr>
          <w:rFonts w:eastAsia="Calibri"/>
          <w:sz w:val="28"/>
          <w:szCs w:val="28"/>
        </w:rPr>
      </w:pPr>
    </w:p>
    <w:p w:rsidR="00766C8F" w:rsidRPr="009B6B7E" w:rsidRDefault="00766C8F" w:rsidP="00766C8F">
      <w:pPr>
        <w:widowControl w:val="0"/>
        <w:autoSpaceDE w:val="0"/>
        <w:autoSpaceDN w:val="0"/>
        <w:adjustRightInd w:val="0"/>
        <w:ind w:firstLine="540"/>
        <w:jc w:val="both"/>
        <w:rPr>
          <w:sz w:val="28"/>
          <w:szCs w:val="28"/>
        </w:rPr>
      </w:pPr>
    </w:p>
    <w:p w:rsidR="00766C8F" w:rsidRPr="009B6B7E" w:rsidRDefault="00766C8F" w:rsidP="00766C8F">
      <w:pPr>
        <w:widowControl w:val="0"/>
        <w:autoSpaceDE w:val="0"/>
        <w:autoSpaceDN w:val="0"/>
        <w:adjustRightInd w:val="0"/>
        <w:jc w:val="center"/>
        <w:outlineLvl w:val="1"/>
        <w:rPr>
          <w:sz w:val="28"/>
          <w:szCs w:val="28"/>
        </w:rPr>
      </w:pPr>
      <w:bookmarkStart w:id="7" w:name="Par160"/>
      <w:bookmarkEnd w:id="7"/>
      <w:r w:rsidRPr="009B6B7E">
        <w:rPr>
          <w:sz w:val="28"/>
          <w:szCs w:val="28"/>
        </w:rPr>
        <w:t>4. СПОСОБЫ И ОСОБЕННОСТИ ПРИВАТИЗАЦИИ</w:t>
      </w:r>
    </w:p>
    <w:p w:rsidR="00766C8F" w:rsidRPr="009B6B7E" w:rsidRDefault="00766C8F" w:rsidP="00766C8F">
      <w:pPr>
        <w:widowControl w:val="0"/>
        <w:autoSpaceDE w:val="0"/>
        <w:autoSpaceDN w:val="0"/>
        <w:adjustRightInd w:val="0"/>
        <w:jc w:val="center"/>
        <w:rPr>
          <w:sz w:val="28"/>
          <w:szCs w:val="28"/>
        </w:rPr>
      </w:pPr>
      <w:r w:rsidRPr="009B6B7E">
        <w:rPr>
          <w:sz w:val="28"/>
          <w:szCs w:val="28"/>
        </w:rPr>
        <w:t>МУНИЦИПАЛЬНОГО ИМУЩЕСТВА</w:t>
      </w:r>
    </w:p>
    <w:p w:rsidR="00766C8F" w:rsidRPr="009B6B7E" w:rsidRDefault="00766C8F" w:rsidP="00766C8F">
      <w:pPr>
        <w:widowControl w:val="0"/>
        <w:autoSpaceDE w:val="0"/>
        <w:autoSpaceDN w:val="0"/>
        <w:adjustRightInd w:val="0"/>
        <w:ind w:firstLine="540"/>
        <w:jc w:val="both"/>
        <w:rPr>
          <w:sz w:val="28"/>
          <w:szCs w:val="28"/>
        </w:rPr>
      </w:pP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4.1. Муниципальное имущество может быть приватизировано с применением следующих способов:</w:t>
      </w:r>
    </w:p>
    <w:p w:rsidR="00766C8F" w:rsidRPr="009B6B7E" w:rsidRDefault="00766C8F" w:rsidP="00414F35">
      <w:pPr>
        <w:autoSpaceDE w:val="0"/>
        <w:autoSpaceDN w:val="0"/>
        <w:adjustRightInd w:val="0"/>
        <w:ind w:firstLine="709"/>
        <w:jc w:val="both"/>
        <w:rPr>
          <w:rFonts w:eastAsia="Calibri"/>
          <w:sz w:val="28"/>
          <w:szCs w:val="28"/>
        </w:rPr>
      </w:pPr>
      <w:r w:rsidRPr="009B6B7E">
        <w:rPr>
          <w:rFonts w:eastAsia="Calibri"/>
          <w:bCs/>
          <w:sz w:val="28"/>
          <w:szCs w:val="28"/>
        </w:rPr>
        <w:t xml:space="preserve">1) </w:t>
      </w:r>
      <w:r w:rsidRPr="009B6B7E">
        <w:rPr>
          <w:rFonts w:eastAsia="Calibri"/>
          <w:sz w:val="28"/>
          <w:szCs w:val="28"/>
        </w:rPr>
        <w:t>преобразование унитарного предприятия в акционерное общество;</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  2) продажа муниципального имущества на аукционе (в случае, если покупатели муниципального имущества не должны выполнить какие-либо условия в отношении такого имущества);</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sz w:val="28"/>
          <w:szCs w:val="28"/>
        </w:rPr>
        <w:t>3) продажа акций акционерных обществ на специализированном аукционе;</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4) продажа муниципального имущества на конкурсе;</w:t>
      </w:r>
    </w:p>
    <w:p w:rsidR="00766C8F" w:rsidRPr="009B6B7E" w:rsidRDefault="00766C8F" w:rsidP="00766C8F">
      <w:pPr>
        <w:widowControl w:val="0"/>
        <w:autoSpaceDE w:val="0"/>
        <w:autoSpaceDN w:val="0"/>
        <w:adjustRightInd w:val="0"/>
        <w:ind w:firstLine="540"/>
        <w:jc w:val="both"/>
        <w:rPr>
          <w:sz w:val="28"/>
          <w:szCs w:val="28"/>
        </w:rPr>
      </w:pPr>
      <w:r w:rsidRPr="009B6B7E">
        <w:rPr>
          <w:rFonts w:eastAsia="Calibri"/>
          <w:sz w:val="28"/>
          <w:szCs w:val="28"/>
        </w:rPr>
        <w:t xml:space="preserve">5) </w:t>
      </w:r>
      <w:r w:rsidRPr="009B6B7E">
        <w:rPr>
          <w:sz w:val="28"/>
          <w:szCs w:val="28"/>
        </w:rPr>
        <w:t>продажа муниципального имущества посредством публичного предложения (в случае, если аукцион по продаже указанного имущества был признан несостоявшимся);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6) продажа муниципального имущества без объявления цены (если продажа имущества посредством публичного предложения не состоялась);</w:t>
      </w:r>
    </w:p>
    <w:p w:rsidR="00766C8F" w:rsidRPr="009B6B7E" w:rsidRDefault="00766C8F" w:rsidP="00766C8F">
      <w:pPr>
        <w:autoSpaceDE w:val="0"/>
        <w:autoSpaceDN w:val="0"/>
        <w:adjustRightInd w:val="0"/>
        <w:ind w:firstLine="540"/>
        <w:jc w:val="both"/>
        <w:rPr>
          <w:sz w:val="28"/>
          <w:szCs w:val="28"/>
        </w:rPr>
      </w:pPr>
      <w:r w:rsidRPr="009B6B7E">
        <w:rPr>
          <w:rFonts w:eastAsia="Calibri"/>
          <w:sz w:val="28"/>
          <w:szCs w:val="28"/>
        </w:rPr>
        <w:t xml:space="preserve">7) </w:t>
      </w:r>
      <w:r w:rsidRPr="009B6B7E">
        <w:rPr>
          <w:sz w:val="28"/>
          <w:szCs w:val="28"/>
        </w:rPr>
        <w:t>внесение государственного или муниципального имущества в качестве вклада в уставные капиталы акционерных обществ;</w:t>
      </w:r>
    </w:p>
    <w:p w:rsidR="00766C8F" w:rsidRDefault="00766C8F" w:rsidP="00766C8F">
      <w:pPr>
        <w:autoSpaceDE w:val="0"/>
        <w:autoSpaceDN w:val="0"/>
        <w:adjustRightInd w:val="0"/>
        <w:ind w:firstLine="540"/>
        <w:jc w:val="both"/>
        <w:rPr>
          <w:rFonts w:eastAsia="Calibri"/>
          <w:sz w:val="28"/>
          <w:szCs w:val="28"/>
        </w:rPr>
      </w:pPr>
      <w:r w:rsidRPr="009B6B7E">
        <w:rPr>
          <w:rFonts w:eastAsia="Calibri"/>
          <w:bCs/>
          <w:sz w:val="28"/>
          <w:szCs w:val="28"/>
        </w:rPr>
        <w:t xml:space="preserve">8) </w:t>
      </w:r>
      <w:r w:rsidRPr="009B6B7E">
        <w:rPr>
          <w:rFonts w:eastAsia="Calibri"/>
          <w:sz w:val="28"/>
          <w:szCs w:val="28"/>
        </w:rPr>
        <w:t>продажа акций акционерных обществ по результатам доверительного управления (в редакции решения от 24.11.2015 № 3-19).</w:t>
      </w:r>
    </w:p>
    <w:p w:rsidR="00414F35" w:rsidRPr="00414F35" w:rsidRDefault="00414F35" w:rsidP="00414F35">
      <w:pPr>
        <w:autoSpaceDE w:val="0"/>
        <w:autoSpaceDN w:val="0"/>
        <w:adjustRightInd w:val="0"/>
        <w:ind w:firstLine="709"/>
        <w:jc w:val="both"/>
        <w:rPr>
          <w:rFonts w:eastAsiaTheme="minorHAnsi"/>
          <w:sz w:val="28"/>
          <w:szCs w:val="28"/>
          <w:highlight w:val="yellow"/>
          <w:lang w:eastAsia="en-US"/>
        </w:rPr>
      </w:pPr>
      <w:r w:rsidRPr="00414F35">
        <w:rPr>
          <w:rFonts w:eastAsiaTheme="minorHAnsi"/>
          <w:sz w:val="28"/>
          <w:szCs w:val="28"/>
          <w:highlight w:val="yellow"/>
          <w:lang w:eastAsia="en-US"/>
        </w:rPr>
        <w:lastRenderedPageBreak/>
        <w:t>4.1.1.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При этом муниципальное имущество может быть обременено ограничениями, предусмотренными Федеральным законом от 21.12.2001                № 178-ФЗ «О приватизации государственного и муниципального имущества» и (или) иными федеральными законами, и (или) публичным сервитутом.</w:t>
      </w:r>
    </w:p>
    <w:p w:rsidR="00414F35" w:rsidRPr="009B6B7E" w:rsidRDefault="00414F35" w:rsidP="00414F35">
      <w:pPr>
        <w:autoSpaceDE w:val="0"/>
        <w:autoSpaceDN w:val="0"/>
        <w:adjustRightInd w:val="0"/>
        <w:ind w:firstLine="709"/>
        <w:jc w:val="both"/>
        <w:rPr>
          <w:rFonts w:eastAsia="Calibri"/>
          <w:sz w:val="28"/>
          <w:szCs w:val="28"/>
        </w:rPr>
      </w:pPr>
      <w:proofErr w:type="gramStart"/>
      <w:r w:rsidRPr="00414F35">
        <w:rPr>
          <w:rFonts w:eastAsiaTheme="minorHAnsi"/>
          <w:sz w:val="28"/>
          <w:szCs w:val="28"/>
          <w:highlight w:val="yellow"/>
          <w:lang w:eastAsia="en-US"/>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w:t>
      </w:r>
      <w:proofErr w:type="gramEnd"/>
      <w:r w:rsidRPr="00414F35">
        <w:rPr>
          <w:rFonts w:eastAsiaTheme="minorHAnsi"/>
          <w:sz w:val="28"/>
          <w:szCs w:val="28"/>
          <w:highlight w:val="yellow"/>
          <w:lang w:eastAsia="en-US"/>
        </w:rPr>
        <w:t xml:space="preserve">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w:t>
      </w:r>
      <w:proofErr w:type="spellStart"/>
      <w:r w:rsidRPr="00414F35">
        <w:rPr>
          <w:rFonts w:eastAsiaTheme="minorHAnsi"/>
          <w:sz w:val="28"/>
          <w:szCs w:val="28"/>
          <w:highlight w:val="yellow"/>
          <w:lang w:eastAsia="en-US"/>
        </w:rPr>
        <w:t>газопотребления</w:t>
      </w:r>
      <w:proofErr w:type="spellEnd"/>
      <w:r w:rsidRPr="00414F35">
        <w:rPr>
          <w:rFonts w:eastAsiaTheme="minorHAnsi"/>
          <w:sz w:val="28"/>
          <w:szCs w:val="28"/>
          <w:highlight w:val="yellow"/>
          <w:lang w:eastAsia="en-US"/>
        </w:rPr>
        <w:t xml:space="preserve"> и объекты таких сетей, если в отношении такого имущества его покупателю необходимо выполнить условия, предусмотренные </w:t>
      </w:r>
      <w:hyperlink r:id="rId51" w:history="1">
        <w:r w:rsidRPr="00414F35">
          <w:rPr>
            <w:rFonts w:eastAsiaTheme="minorHAnsi"/>
            <w:sz w:val="28"/>
            <w:szCs w:val="28"/>
            <w:highlight w:val="yellow"/>
            <w:lang w:eastAsia="en-US"/>
          </w:rPr>
          <w:t>пунктом 21</w:t>
        </w:r>
      </w:hyperlink>
      <w:r w:rsidRPr="00414F35">
        <w:rPr>
          <w:rFonts w:eastAsiaTheme="minorHAnsi"/>
          <w:sz w:val="28"/>
          <w:szCs w:val="28"/>
          <w:highlight w:val="yellow"/>
          <w:lang w:eastAsia="en-US"/>
        </w:rPr>
        <w:t xml:space="preserve"> статьи 20 Федерального закона № 178-ФЗ «О приватизации государственного и муниципального имущества.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4.2. Приватизация имущественных комплексов муниципальных унитарных предприятий осуществляется путем их преобразования в хозяйственные общества.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4.3. Приватизация зданий, строений, сооружений, а также не завершенных строительством объектов,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 законом.</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 </w:t>
      </w:r>
      <w:proofErr w:type="gramStart"/>
      <w:r w:rsidRPr="009B6B7E">
        <w:rPr>
          <w:sz w:val="28"/>
          <w:szCs w:val="28"/>
        </w:rPr>
        <w:t>находящихся</w:t>
      </w:r>
      <w:proofErr w:type="gramEnd"/>
      <w:r w:rsidRPr="009B6B7E">
        <w:rPr>
          <w:sz w:val="28"/>
          <w:szCs w:val="28"/>
        </w:rPr>
        <w:t xml:space="preserve"> у муниципального унитарного предприятия на праве постоянного (бессрочного) пользования или аренды;</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занимаемых объектами недвижимости (зданиями, строениями, сооружениями, а также не завершенными строительством объектами, которые признаны самостоятельными объектами недвижимости), входящими в состав приватизируемого имущественного комплекса муниципального унитарного предприятия, и необходимых для использования указанных объектов.</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При приватизации расположенных на неделимом земельном участке частей зданий, строений и сооружений, признаваемых самостоятельными </w:t>
      </w:r>
      <w:r w:rsidRPr="009B6B7E">
        <w:rPr>
          <w:sz w:val="28"/>
          <w:szCs w:val="28"/>
        </w:rPr>
        <w:lastRenderedPageBreak/>
        <w:t xml:space="preserve">объектами недвижимости, с покупателями такого имущества заключаются договоры аренды указанного земельного участка </w:t>
      </w:r>
      <w:proofErr w:type="gramStart"/>
      <w:r w:rsidRPr="009B6B7E">
        <w:rPr>
          <w:sz w:val="28"/>
          <w:szCs w:val="28"/>
        </w:rPr>
        <w:t>со</w:t>
      </w:r>
      <w:proofErr w:type="gramEnd"/>
      <w:r w:rsidRPr="009B6B7E">
        <w:rPr>
          <w:sz w:val="28"/>
          <w:szCs w:val="28"/>
        </w:rPr>
        <w:t xml:space="preserve"> множественностью лиц на стороне арендатора в порядке, установленном действующим законодательством.</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Собственники частей зданий, строений и сооружений, признаваемых самостоятельными объектами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4.4. Приватизация объектов культурного наследия (памятников истории и культуры) осуществляется только при условии обременения указанных объектов обязательствами по их содержанию, сохранению и использованию.</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4.5. Приватизация объектов социально-культурного и коммунально-бытового назначения осуществляется с обязательным условием сохранения их назначения в течение срока, установленного решением об условиях приватизации, но не более пяти лет с момента приватизации, а объектов социальной инфраструктуры для детей - не более чем в течение десяти лет.</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Приватизация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осуществляется с условием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766C8F" w:rsidRPr="009B6B7E" w:rsidRDefault="00766C8F" w:rsidP="00766C8F">
      <w:pPr>
        <w:autoSpaceDE w:val="0"/>
        <w:autoSpaceDN w:val="0"/>
        <w:adjustRightInd w:val="0"/>
        <w:ind w:firstLine="540"/>
        <w:jc w:val="both"/>
        <w:rPr>
          <w:rFonts w:eastAsia="Calibri"/>
          <w:sz w:val="28"/>
          <w:szCs w:val="28"/>
        </w:rPr>
      </w:pPr>
      <w:r w:rsidRPr="009B6B7E">
        <w:rPr>
          <w:rFonts w:eastAsia="Calibri"/>
          <w:bCs/>
          <w:sz w:val="28"/>
          <w:szCs w:val="28"/>
        </w:rPr>
        <w:t xml:space="preserve">4.6. </w:t>
      </w:r>
      <w:proofErr w:type="gramStart"/>
      <w:r w:rsidRPr="009B6B7E">
        <w:rPr>
          <w:rFonts w:eastAsia="Calibri"/>
          <w:sz w:val="28"/>
          <w:szCs w:val="28"/>
        </w:rPr>
        <w:t xml:space="preserve">Начальная цена подлежащего приватизации муниципального имущества устанавливается в случаях, предусмотренных Федеральным законом 178-ФЗ, в соответствии с </w:t>
      </w:r>
      <w:hyperlink r:id="rId52" w:history="1">
        <w:r w:rsidRPr="009B6B7E">
          <w:rPr>
            <w:rFonts w:eastAsia="Calibri"/>
            <w:sz w:val="28"/>
            <w:szCs w:val="28"/>
          </w:rPr>
          <w:t>законодательством</w:t>
        </w:r>
      </w:hyperlink>
      <w:r w:rsidRPr="009B6B7E">
        <w:rPr>
          <w:rFonts w:eastAsia="Calibri"/>
          <w:sz w:val="28"/>
          <w:szCs w:val="28"/>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 (в редакции решения от 24.11.2015 № 3-19).</w:t>
      </w:r>
      <w:proofErr w:type="gramEnd"/>
    </w:p>
    <w:p w:rsidR="00766C8F" w:rsidRDefault="00766C8F" w:rsidP="00766C8F">
      <w:pPr>
        <w:widowControl w:val="0"/>
        <w:autoSpaceDE w:val="0"/>
        <w:autoSpaceDN w:val="0"/>
        <w:adjustRightInd w:val="0"/>
        <w:ind w:firstLine="540"/>
        <w:jc w:val="both"/>
        <w:rPr>
          <w:sz w:val="28"/>
          <w:szCs w:val="28"/>
        </w:rPr>
      </w:pPr>
      <w:r w:rsidRPr="009B6B7E">
        <w:rPr>
          <w:sz w:val="28"/>
          <w:szCs w:val="28"/>
        </w:rPr>
        <w:t xml:space="preserve">4.7. Продажа муниципального имущества </w:t>
      </w:r>
      <w:hyperlink w:anchor="Par165" w:history="1">
        <w:r w:rsidRPr="009B6B7E">
          <w:rPr>
            <w:sz w:val="28"/>
            <w:szCs w:val="28"/>
          </w:rPr>
          <w:t>способами 2</w:t>
        </w:r>
      </w:hyperlink>
      <w:r w:rsidRPr="009B6B7E">
        <w:rPr>
          <w:sz w:val="28"/>
          <w:szCs w:val="28"/>
        </w:rPr>
        <w:t xml:space="preserve"> - </w:t>
      </w:r>
      <w:hyperlink w:anchor="Par167" w:history="1">
        <w:r w:rsidRPr="009B6B7E">
          <w:rPr>
            <w:sz w:val="28"/>
            <w:szCs w:val="28"/>
          </w:rPr>
          <w:t>4</w:t>
        </w:r>
      </w:hyperlink>
      <w:r w:rsidRPr="009B6B7E">
        <w:rPr>
          <w:sz w:val="28"/>
          <w:szCs w:val="28"/>
        </w:rPr>
        <w:t xml:space="preserve">, </w:t>
      </w:r>
      <w:hyperlink w:anchor="Par171" w:history="1">
        <w:r w:rsidRPr="009B6B7E">
          <w:rPr>
            <w:sz w:val="28"/>
            <w:szCs w:val="28"/>
          </w:rPr>
          <w:t>6</w:t>
        </w:r>
      </w:hyperlink>
      <w:r w:rsidRPr="009B6B7E">
        <w:rPr>
          <w:sz w:val="28"/>
          <w:szCs w:val="28"/>
        </w:rPr>
        <w:t xml:space="preserve"> и </w:t>
      </w:r>
      <w:hyperlink w:anchor="Par172" w:history="1">
        <w:r w:rsidRPr="009B6B7E">
          <w:rPr>
            <w:sz w:val="28"/>
            <w:szCs w:val="28"/>
          </w:rPr>
          <w:t>7</w:t>
        </w:r>
      </w:hyperlink>
      <w:r w:rsidRPr="009B6B7E">
        <w:rPr>
          <w:sz w:val="28"/>
          <w:szCs w:val="28"/>
        </w:rPr>
        <w:t xml:space="preserve">, указанными в п. 4.1 настоящего Положения, может осуществляться в электронной форме с учетом особенностей, установленных </w:t>
      </w:r>
      <w:hyperlink r:id="rId53" w:history="1">
        <w:r w:rsidRPr="009B6B7E">
          <w:rPr>
            <w:sz w:val="28"/>
            <w:szCs w:val="28"/>
          </w:rPr>
          <w:t>статьей 32.1</w:t>
        </w:r>
      </w:hyperlink>
      <w:r w:rsidRPr="009B6B7E">
        <w:rPr>
          <w:sz w:val="28"/>
          <w:szCs w:val="28"/>
        </w:rPr>
        <w:t xml:space="preserve"> Закона о приватизации.</w:t>
      </w:r>
    </w:p>
    <w:p w:rsidR="00414F35" w:rsidRPr="00414F35" w:rsidRDefault="00414F35" w:rsidP="00414F35">
      <w:pPr>
        <w:autoSpaceDE w:val="0"/>
        <w:autoSpaceDN w:val="0"/>
        <w:adjustRightInd w:val="0"/>
        <w:ind w:firstLine="567"/>
        <w:jc w:val="both"/>
        <w:rPr>
          <w:rFonts w:eastAsiaTheme="minorHAnsi"/>
          <w:sz w:val="28"/>
          <w:szCs w:val="28"/>
          <w:highlight w:val="yellow"/>
          <w:lang w:eastAsia="en-US"/>
        </w:rPr>
      </w:pPr>
      <w:r w:rsidRPr="00414F35">
        <w:rPr>
          <w:sz w:val="28"/>
          <w:szCs w:val="28"/>
          <w:highlight w:val="yellow"/>
        </w:rPr>
        <w:t xml:space="preserve">4.8.  </w:t>
      </w:r>
      <w:r w:rsidRPr="00414F35">
        <w:rPr>
          <w:rFonts w:eastAsiaTheme="minorHAnsi"/>
          <w:sz w:val="28"/>
          <w:szCs w:val="28"/>
          <w:highlight w:val="yellow"/>
          <w:lang w:eastAsia="en-US"/>
        </w:rPr>
        <w:t>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 178-ФЗ и (или) иными федеральными законами, и (или) публичным сервитутом.</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1. Ограничениями могут являться:</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lastRenderedPageBreak/>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3) иные обязанности, предусмотренные федеральным законом или в установленном им порядке.</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2.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обеспечивать беспрепятственный доступ, проход, проезд;</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обеспечивать возможность размещения межевых, геодезических и иных знаков;</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 xml:space="preserve">2.1. </w:t>
      </w:r>
      <w:proofErr w:type="gramStart"/>
      <w:r w:rsidRPr="00414F35">
        <w:rPr>
          <w:rFonts w:eastAsiaTheme="minorHAnsi"/>
          <w:sz w:val="28"/>
          <w:szCs w:val="28"/>
          <w:highlight w:val="yellow"/>
          <w:lang w:eastAsia="en-US"/>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414F35">
        <w:rPr>
          <w:rFonts w:eastAsiaTheme="minorHAnsi"/>
          <w:sz w:val="28"/>
          <w:szCs w:val="28"/>
          <w:highlight w:val="yellow"/>
          <w:lang w:eastAsia="en-US"/>
        </w:rPr>
        <w:t xml:space="preserve"> </w:t>
      </w:r>
      <w:proofErr w:type="gramStart"/>
      <w:r w:rsidRPr="00414F35">
        <w:rPr>
          <w:rFonts w:eastAsiaTheme="minorHAnsi"/>
          <w:sz w:val="28"/>
          <w:szCs w:val="28"/>
          <w:highlight w:val="yellow"/>
          <w:lang w:eastAsia="en-US"/>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3.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4. Переход прав на муниципальное имущество, обремененное публичным сервитутом, не влечет за собой прекращение публичного сервитута.</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 xml:space="preserve">Предусмотренные настоящей статьей ограничения прав собственника имущества, приобретенного в порядке приватизации муниципального </w:t>
      </w:r>
      <w:r w:rsidRPr="00414F35">
        <w:rPr>
          <w:rFonts w:eastAsiaTheme="minorHAnsi"/>
          <w:sz w:val="28"/>
          <w:szCs w:val="28"/>
          <w:highlight w:val="yellow"/>
          <w:lang w:eastAsia="en-US"/>
        </w:rPr>
        <w:lastRenderedPageBreak/>
        <w:t>имущества, сохраняются при всех сделках с этим имуществом, вплоть до их отмены (прекращения публичного сервитута).</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5.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указанное лицо может быть обязано, исполнить в натуре условия обременения, в том числе публичного сервитута;</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муниципального образования - в доход субъекта Российской Федерации.</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6. Обременение, в том числе публичный сервитут, может быть прекращено или их условия могут быть изменены в случае:</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отсутствия или изменения государственного либо общественного интереса в обременении, в том числе в публичном сервитуте;</w:t>
      </w:r>
    </w:p>
    <w:p w:rsidR="00414F35" w:rsidRPr="00414F35" w:rsidRDefault="00414F35" w:rsidP="00414F35">
      <w:pPr>
        <w:autoSpaceDE w:val="0"/>
        <w:autoSpaceDN w:val="0"/>
        <w:adjustRightInd w:val="0"/>
        <w:ind w:firstLine="540"/>
        <w:jc w:val="both"/>
        <w:rPr>
          <w:rFonts w:eastAsiaTheme="minorHAnsi"/>
          <w:sz w:val="28"/>
          <w:szCs w:val="28"/>
          <w:highlight w:val="yellow"/>
          <w:lang w:eastAsia="en-US"/>
        </w:rPr>
      </w:pPr>
      <w:r w:rsidRPr="00414F35">
        <w:rPr>
          <w:rFonts w:eastAsiaTheme="minorHAnsi"/>
          <w:sz w:val="28"/>
          <w:szCs w:val="28"/>
          <w:highlight w:val="yellow"/>
          <w:lang w:eastAsia="en-US"/>
        </w:rPr>
        <w:t>невозможности или существенного затруднения использования имущества по его прямому назначению.</w:t>
      </w:r>
    </w:p>
    <w:p w:rsidR="00414F35" w:rsidRPr="00FF4ABB" w:rsidRDefault="00414F35" w:rsidP="00414F35">
      <w:pPr>
        <w:autoSpaceDE w:val="0"/>
        <w:autoSpaceDN w:val="0"/>
        <w:adjustRightInd w:val="0"/>
        <w:ind w:firstLine="540"/>
        <w:jc w:val="both"/>
        <w:rPr>
          <w:sz w:val="28"/>
          <w:szCs w:val="28"/>
        </w:rPr>
      </w:pPr>
      <w:r w:rsidRPr="00414F35">
        <w:rPr>
          <w:rFonts w:eastAsiaTheme="minorHAnsi"/>
          <w:sz w:val="28"/>
          <w:szCs w:val="28"/>
          <w:highlight w:val="yellow"/>
          <w:lang w:eastAsia="en-US"/>
        </w:rPr>
        <w:t>7.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766C8F" w:rsidRPr="009B6B7E" w:rsidRDefault="00766C8F" w:rsidP="00766C8F">
      <w:pPr>
        <w:widowControl w:val="0"/>
        <w:autoSpaceDE w:val="0"/>
        <w:autoSpaceDN w:val="0"/>
        <w:adjustRightInd w:val="0"/>
        <w:ind w:firstLine="540"/>
        <w:jc w:val="both"/>
        <w:rPr>
          <w:sz w:val="28"/>
          <w:szCs w:val="28"/>
        </w:rPr>
      </w:pPr>
    </w:p>
    <w:p w:rsidR="00766C8F" w:rsidRPr="009B6B7E" w:rsidRDefault="00766C8F" w:rsidP="00766C8F">
      <w:pPr>
        <w:widowControl w:val="0"/>
        <w:autoSpaceDE w:val="0"/>
        <w:autoSpaceDN w:val="0"/>
        <w:adjustRightInd w:val="0"/>
        <w:jc w:val="center"/>
        <w:outlineLvl w:val="1"/>
        <w:rPr>
          <w:sz w:val="28"/>
          <w:szCs w:val="28"/>
        </w:rPr>
      </w:pPr>
      <w:bookmarkStart w:id="8" w:name="Par192"/>
      <w:bookmarkEnd w:id="8"/>
      <w:r w:rsidRPr="009B6B7E">
        <w:rPr>
          <w:sz w:val="28"/>
          <w:szCs w:val="28"/>
        </w:rPr>
        <w:t>5. ОФОРМЛЕНИЕ СДЕЛОК КУПЛИ-ПРОДАЖИ</w:t>
      </w:r>
    </w:p>
    <w:p w:rsidR="00766C8F" w:rsidRPr="009B6B7E" w:rsidRDefault="00766C8F" w:rsidP="00766C8F">
      <w:pPr>
        <w:widowControl w:val="0"/>
        <w:autoSpaceDE w:val="0"/>
        <w:autoSpaceDN w:val="0"/>
        <w:adjustRightInd w:val="0"/>
        <w:jc w:val="center"/>
        <w:rPr>
          <w:sz w:val="28"/>
          <w:szCs w:val="28"/>
        </w:rPr>
      </w:pPr>
      <w:r w:rsidRPr="009B6B7E">
        <w:rPr>
          <w:sz w:val="28"/>
          <w:szCs w:val="28"/>
        </w:rPr>
        <w:t>МУНИЦИПАЛЬНОГО ИМУЩЕСТВА</w:t>
      </w:r>
    </w:p>
    <w:p w:rsidR="00766C8F" w:rsidRPr="009B6B7E" w:rsidRDefault="00766C8F" w:rsidP="00766C8F">
      <w:pPr>
        <w:widowControl w:val="0"/>
        <w:autoSpaceDE w:val="0"/>
        <w:autoSpaceDN w:val="0"/>
        <w:adjustRightInd w:val="0"/>
        <w:ind w:firstLine="540"/>
        <w:jc w:val="both"/>
        <w:rPr>
          <w:sz w:val="28"/>
          <w:szCs w:val="28"/>
        </w:rPr>
      </w:pP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5.1. Продажа муниципального имущества оформляется договором купли-продажи, который заключается между администрацией </w:t>
      </w:r>
      <w:proofErr w:type="spellStart"/>
      <w:r w:rsidRPr="009B6B7E">
        <w:rPr>
          <w:sz w:val="28"/>
          <w:szCs w:val="28"/>
        </w:rPr>
        <w:t>Большемуртинского</w:t>
      </w:r>
      <w:proofErr w:type="spellEnd"/>
      <w:r w:rsidRPr="009B6B7E">
        <w:rPr>
          <w:sz w:val="28"/>
          <w:szCs w:val="28"/>
        </w:rPr>
        <w:t xml:space="preserve"> района и покупателем.</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Обязательными условиями договора купли-продажи муниципального имущества являются:</w:t>
      </w:r>
    </w:p>
    <w:p w:rsidR="00766C8F" w:rsidRPr="009B6B7E" w:rsidRDefault="00766C8F" w:rsidP="00766C8F">
      <w:pPr>
        <w:widowControl w:val="0"/>
        <w:autoSpaceDE w:val="0"/>
        <w:autoSpaceDN w:val="0"/>
        <w:adjustRightInd w:val="0"/>
        <w:ind w:firstLine="540"/>
        <w:jc w:val="both"/>
        <w:rPr>
          <w:sz w:val="28"/>
          <w:szCs w:val="28"/>
        </w:rPr>
      </w:pPr>
      <w:proofErr w:type="gramStart"/>
      <w:r w:rsidRPr="009B6B7E">
        <w:rPr>
          <w:sz w:val="28"/>
          <w:szCs w:val="28"/>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или размер доли в уставном капитале общества с ограниченной ответственностью;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roofErr w:type="gramEnd"/>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 сведения о наличии в отношении продаваемых здания, строения, сооружения или земельного участка обременения (в том числе публичного </w:t>
      </w:r>
      <w:r w:rsidRPr="009B6B7E">
        <w:rPr>
          <w:sz w:val="28"/>
          <w:szCs w:val="28"/>
        </w:rPr>
        <w:lastRenderedPageBreak/>
        <w:t>сервитута), сохраняемого при переходе прав на указанные объекты;</w:t>
      </w:r>
    </w:p>
    <w:p w:rsidR="00766C8F" w:rsidRPr="00AF179B" w:rsidRDefault="00766C8F" w:rsidP="00766C8F">
      <w:pPr>
        <w:widowControl w:val="0"/>
        <w:autoSpaceDE w:val="0"/>
        <w:autoSpaceDN w:val="0"/>
        <w:adjustRightInd w:val="0"/>
        <w:ind w:firstLine="540"/>
        <w:jc w:val="both"/>
        <w:rPr>
          <w:sz w:val="28"/>
          <w:szCs w:val="28"/>
        </w:rPr>
      </w:pPr>
      <w:r w:rsidRPr="00414F35">
        <w:rPr>
          <w:sz w:val="28"/>
          <w:szCs w:val="28"/>
        </w:rPr>
        <w:t>- иные условия, обязательные для выполнения сторонами такого договора в соответствии с Федеральным законом от 21.12.2001 № 178-ФЗ «О приватизации государственного и муниципального имущества», а также иные условия, установленные сторонами такого договора по взаимному соглашению.</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766C8F" w:rsidRPr="009B6B7E" w:rsidRDefault="00766C8F" w:rsidP="00766C8F">
      <w:pPr>
        <w:widowControl w:val="0"/>
        <w:autoSpaceDE w:val="0"/>
        <w:autoSpaceDN w:val="0"/>
        <w:adjustRightInd w:val="0"/>
        <w:ind w:firstLine="540"/>
        <w:jc w:val="both"/>
        <w:rPr>
          <w:sz w:val="28"/>
          <w:szCs w:val="28"/>
        </w:rPr>
      </w:pPr>
      <w:bookmarkStart w:id="9" w:name="Par202"/>
      <w:bookmarkEnd w:id="9"/>
      <w:r w:rsidRPr="009B6B7E">
        <w:rPr>
          <w:sz w:val="28"/>
          <w:szCs w:val="28"/>
        </w:rPr>
        <w:t xml:space="preserve">5.2. Право собственности на приобретаемое муниципальное имущество переходит к покупателю после полной его оплаты с учетом особенностей, установленных </w:t>
      </w:r>
      <w:hyperlink r:id="rId54" w:history="1">
        <w:r w:rsidRPr="009B6B7E">
          <w:rPr>
            <w:sz w:val="28"/>
            <w:szCs w:val="28"/>
          </w:rPr>
          <w:t>Законом</w:t>
        </w:r>
      </w:hyperlink>
      <w:r w:rsidRPr="009B6B7E">
        <w:rPr>
          <w:sz w:val="28"/>
          <w:szCs w:val="28"/>
        </w:rPr>
        <w:t xml:space="preserve"> о приватизации.</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5.3.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66C8F" w:rsidRPr="009B6B7E" w:rsidRDefault="00766C8F" w:rsidP="00766C8F">
      <w:pPr>
        <w:widowControl w:val="0"/>
        <w:autoSpaceDE w:val="0"/>
        <w:autoSpaceDN w:val="0"/>
        <w:adjustRightInd w:val="0"/>
        <w:ind w:firstLine="540"/>
        <w:jc w:val="both"/>
        <w:rPr>
          <w:sz w:val="28"/>
          <w:szCs w:val="28"/>
        </w:rPr>
      </w:pPr>
    </w:p>
    <w:p w:rsidR="00766C8F" w:rsidRPr="009B6B7E" w:rsidRDefault="00766C8F" w:rsidP="00766C8F">
      <w:pPr>
        <w:widowControl w:val="0"/>
        <w:autoSpaceDE w:val="0"/>
        <w:autoSpaceDN w:val="0"/>
        <w:adjustRightInd w:val="0"/>
        <w:jc w:val="center"/>
        <w:outlineLvl w:val="1"/>
        <w:rPr>
          <w:sz w:val="28"/>
          <w:szCs w:val="28"/>
        </w:rPr>
      </w:pPr>
      <w:bookmarkStart w:id="10" w:name="Par205"/>
      <w:bookmarkEnd w:id="10"/>
      <w:r w:rsidRPr="009B6B7E">
        <w:rPr>
          <w:sz w:val="28"/>
          <w:szCs w:val="28"/>
        </w:rPr>
        <w:t>6. ОПЛАТА И РАСПРЕДЕЛЕНИЕ ДЕНЕЖНЫХ СРЕДСТВ</w:t>
      </w:r>
    </w:p>
    <w:p w:rsidR="00766C8F" w:rsidRPr="009B6B7E" w:rsidRDefault="00766C8F" w:rsidP="00766C8F">
      <w:pPr>
        <w:widowControl w:val="0"/>
        <w:autoSpaceDE w:val="0"/>
        <w:autoSpaceDN w:val="0"/>
        <w:adjustRightInd w:val="0"/>
        <w:jc w:val="center"/>
        <w:rPr>
          <w:sz w:val="28"/>
          <w:szCs w:val="28"/>
        </w:rPr>
      </w:pPr>
      <w:r w:rsidRPr="009B6B7E">
        <w:rPr>
          <w:sz w:val="28"/>
          <w:szCs w:val="28"/>
        </w:rPr>
        <w:t>ОТ ПРОДАЖИ МУНИЦИПАЛЬНОГО ИМУЩЕСТВА</w:t>
      </w:r>
    </w:p>
    <w:p w:rsidR="00766C8F" w:rsidRPr="009B6B7E" w:rsidRDefault="00766C8F" w:rsidP="00766C8F">
      <w:pPr>
        <w:widowControl w:val="0"/>
        <w:autoSpaceDE w:val="0"/>
        <w:autoSpaceDN w:val="0"/>
        <w:adjustRightInd w:val="0"/>
        <w:jc w:val="center"/>
        <w:rPr>
          <w:sz w:val="28"/>
          <w:szCs w:val="28"/>
        </w:rPr>
      </w:pP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6.1. При продаже муниципального имущества законным средством платежа признается валюта Российской Федерации.</w:t>
      </w:r>
    </w:p>
    <w:p w:rsidR="00766C8F" w:rsidRPr="009B6B7E" w:rsidRDefault="00766C8F" w:rsidP="00766C8F">
      <w:pPr>
        <w:ind w:firstLine="567"/>
        <w:jc w:val="both"/>
        <w:rPr>
          <w:sz w:val="28"/>
          <w:szCs w:val="28"/>
        </w:rPr>
      </w:pPr>
      <w:r w:rsidRPr="009B6B7E">
        <w:rPr>
          <w:spacing w:val="-1"/>
          <w:sz w:val="28"/>
          <w:szCs w:val="28"/>
        </w:rPr>
        <w:t xml:space="preserve">6.2. </w:t>
      </w:r>
      <w:r w:rsidRPr="009B6B7E">
        <w:rPr>
          <w:sz w:val="28"/>
          <w:szCs w:val="28"/>
        </w:rPr>
        <w:t>Оплата приобретаемого покупателем государственного или муниципального имущества производится единовременно или в рассрочку. Срок рассрочки составляет не менее пяти, но не более семи лет с момента заключения договора купли-продажи (в редакции решения от 22.03.2016 № 6-42).</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6.3. Решение о предоставлении рассрочки может быть принято в случае продажи муниципального имущества без объявления цены.</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sidRPr="009B6B7E">
          <w:rPr>
            <w:sz w:val="28"/>
            <w:szCs w:val="28"/>
          </w:rPr>
          <w:t>ставки рефинансирования</w:t>
        </w:r>
      </w:hyperlink>
      <w:r w:rsidRPr="009B6B7E">
        <w:rPr>
          <w:sz w:val="28"/>
          <w:szCs w:val="28"/>
        </w:rPr>
        <w:t xml:space="preserve"> Центрального банка Российской Федерации, действующей на дату публикации объявления о продаже. Начисленные проценты перечисляются в порядке, установленном Бюджетным кодексом Российской Федерации.</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lastRenderedPageBreak/>
        <w:t>Покупатель вправе оплатить приобретаемое государственное или муниципальное имущество досрочно.</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ar202" w:history="1">
        <w:r w:rsidRPr="009B6B7E">
          <w:rPr>
            <w:sz w:val="28"/>
            <w:szCs w:val="28"/>
          </w:rPr>
          <w:t>пункта 5.2</w:t>
        </w:r>
      </w:hyperlink>
      <w:r w:rsidRPr="009B6B7E">
        <w:rPr>
          <w:sz w:val="28"/>
          <w:szCs w:val="28"/>
        </w:rPr>
        <w:t xml:space="preserve"> настоящего Положения не распространяются.</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9B6B7E">
        <w:rPr>
          <w:sz w:val="28"/>
          <w:szCs w:val="28"/>
        </w:rPr>
        <w:t>с даты заключения</w:t>
      </w:r>
      <w:proofErr w:type="gramEnd"/>
      <w:r w:rsidRPr="009B6B7E">
        <w:rPr>
          <w:sz w:val="28"/>
          <w:szCs w:val="28"/>
        </w:rPr>
        <w:t xml:space="preserve"> договора.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6.4. Возврат денежных средств по недействительным сделкам купли-продажи муниципального имущества осуществляется </w:t>
      </w:r>
      <w:proofErr w:type="gramStart"/>
      <w:r w:rsidRPr="009B6B7E">
        <w:rPr>
          <w:sz w:val="28"/>
          <w:szCs w:val="28"/>
        </w:rPr>
        <w:t xml:space="preserve">в соответствии с Бюджетным </w:t>
      </w:r>
      <w:hyperlink r:id="rId56" w:history="1">
        <w:r w:rsidRPr="009B6B7E">
          <w:rPr>
            <w:sz w:val="28"/>
            <w:szCs w:val="28"/>
          </w:rPr>
          <w:t>кодексом</w:t>
        </w:r>
      </w:hyperlink>
      <w:r w:rsidRPr="009B6B7E">
        <w:rPr>
          <w:sz w:val="28"/>
          <w:szCs w:val="28"/>
        </w:rPr>
        <w:t xml:space="preserve"> Российской Федерации за счет средств местного бюджета на основании вступившего в силу</w:t>
      </w:r>
      <w:proofErr w:type="gramEnd"/>
      <w:r w:rsidRPr="009B6B7E">
        <w:rPr>
          <w:sz w:val="28"/>
          <w:szCs w:val="28"/>
        </w:rPr>
        <w:t xml:space="preserve"> решения суда после передачи такого имущества в муниципальную собственность.</w:t>
      </w:r>
    </w:p>
    <w:p w:rsidR="00766C8F" w:rsidRPr="009B6B7E" w:rsidRDefault="00766C8F" w:rsidP="00766C8F">
      <w:pPr>
        <w:widowControl w:val="0"/>
        <w:autoSpaceDE w:val="0"/>
        <w:autoSpaceDN w:val="0"/>
        <w:adjustRightInd w:val="0"/>
        <w:jc w:val="center"/>
        <w:rPr>
          <w:sz w:val="28"/>
          <w:szCs w:val="28"/>
        </w:rPr>
      </w:pPr>
    </w:p>
    <w:p w:rsidR="00766C8F" w:rsidRPr="009B6B7E" w:rsidRDefault="00766C8F" w:rsidP="00766C8F">
      <w:pPr>
        <w:widowControl w:val="0"/>
        <w:autoSpaceDE w:val="0"/>
        <w:autoSpaceDN w:val="0"/>
        <w:adjustRightInd w:val="0"/>
        <w:jc w:val="center"/>
        <w:outlineLvl w:val="1"/>
        <w:rPr>
          <w:sz w:val="28"/>
          <w:szCs w:val="28"/>
        </w:rPr>
      </w:pPr>
      <w:bookmarkStart w:id="11" w:name="Par220"/>
      <w:bookmarkEnd w:id="11"/>
      <w:r w:rsidRPr="009B6B7E">
        <w:rPr>
          <w:sz w:val="28"/>
          <w:szCs w:val="28"/>
        </w:rPr>
        <w:t>7. ЗАКЛЮЧИТЕЛЬНЫЕ ПОЛОЖЕНИЯ</w:t>
      </w:r>
    </w:p>
    <w:p w:rsidR="00766C8F" w:rsidRPr="009B6B7E" w:rsidRDefault="00766C8F" w:rsidP="00766C8F">
      <w:pPr>
        <w:widowControl w:val="0"/>
        <w:autoSpaceDE w:val="0"/>
        <w:autoSpaceDN w:val="0"/>
        <w:adjustRightInd w:val="0"/>
        <w:jc w:val="center"/>
        <w:outlineLvl w:val="1"/>
        <w:rPr>
          <w:sz w:val="28"/>
          <w:szCs w:val="28"/>
        </w:rPr>
      </w:pP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7.1. Администрация </w:t>
      </w:r>
      <w:proofErr w:type="spellStart"/>
      <w:r w:rsidRPr="009B6B7E">
        <w:rPr>
          <w:sz w:val="28"/>
          <w:szCs w:val="28"/>
        </w:rPr>
        <w:t>Большемуртинского</w:t>
      </w:r>
      <w:proofErr w:type="spellEnd"/>
      <w:r w:rsidRPr="009B6B7E">
        <w:rPr>
          <w:sz w:val="28"/>
          <w:szCs w:val="28"/>
        </w:rPr>
        <w:t xml:space="preserve"> района вправе обращаться в суды с исками и выступать в судах в защиту имущественных и иных прав и законных интересов муниципального образования </w:t>
      </w:r>
      <w:proofErr w:type="spellStart"/>
      <w:r w:rsidRPr="009B6B7E">
        <w:rPr>
          <w:sz w:val="28"/>
          <w:szCs w:val="28"/>
        </w:rPr>
        <w:t>Большемуртинский</w:t>
      </w:r>
      <w:proofErr w:type="spellEnd"/>
      <w:r w:rsidRPr="009B6B7E">
        <w:rPr>
          <w:sz w:val="28"/>
          <w:szCs w:val="28"/>
        </w:rPr>
        <w:t xml:space="preserve"> район.</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 xml:space="preserve">7.2. Защита прав муниципального образования </w:t>
      </w:r>
      <w:proofErr w:type="spellStart"/>
      <w:r w:rsidRPr="009B6B7E">
        <w:rPr>
          <w:sz w:val="28"/>
          <w:szCs w:val="28"/>
        </w:rPr>
        <w:t>Большемуртинский</w:t>
      </w:r>
      <w:proofErr w:type="spellEnd"/>
      <w:r w:rsidRPr="009B6B7E">
        <w:rPr>
          <w:sz w:val="28"/>
          <w:szCs w:val="28"/>
        </w:rPr>
        <w:t xml:space="preserve"> район как собственника имущества финансируется за счет средств местного бюджета.</w:t>
      </w:r>
    </w:p>
    <w:p w:rsidR="00766C8F" w:rsidRPr="009B6B7E" w:rsidRDefault="00766C8F" w:rsidP="00766C8F">
      <w:pPr>
        <w:widowControl w:val="0"/>
        <w:autoSpaceDE w:val="0"/>
        <w:autoSpaceDN w:val="0"/>
        <w:adjustRightInd w:val="0"/>
        <w:ind w:firstLine="540"/>
        <w:jc w:val="both"/>
        <w:rPr>
          <w:sz w:val="28"/>
          <w:szCs w:val="28"/>
        </w:rPr>
      </w:pPr>
      <w:r w:rsidRPr="009B6B7E">
        <w:rPr>
          <w:sz w:val="28"/>
          <w:szCs w:val="28"/>
        </w:rPr>
        <w:t>7.3. Сделки приватизации муниципального имущества, совершенные лицами, не уполномоченными на совершение указанных сделок, признаются ничтожными.</w:t>
      </w:r>
    </w:p>
    <w:p w:rsidR="00766C8F" w:rsidRDefault="00766C8F" w:rsidP="00766C8F">
      <w:pPr>
        <w:widowControl w:val="0"/>
        <w:autoSpaceDE w:val="0"/>
        <w:autoSpaceDN w:val="0"/>
        <w:adjustRightInd w:val="0"/>
        <w:ind w:firstLine="540"/>
        <w:jc w:val="both"/>
      </w:pPr>
      <w:r w:rsidRPr="009B6B7E">
        <w:rPr>
          <w:sz w:val="28"/>
          <w:szCs w:val="28"/>
        </w:rPr>
        <w:t xml:space="preserve">7.4.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Бюджетным </w:t>
      </w:r>
      <w:hyperlink r:id="rId57" w:history="1">
        <w:r w:rsidRPr="009B6B7E">
          <w:rPr>
            <w:sz w:val="28"/>
            <w:szCs w:val="28"/>
          </w:rPr>
          <w:t>кодексом</w:t>
        </w:r>
      </w:hyperlink>
      <w:r w:rsidRPr="009B6B7E">
        <w:rPr>
          <w:sz w:val="28"/>
          <w:szCs w:val="28"/>
        </w:rPr>
        <w:t xml:space="preserve"> Российской Федерации</w:t>
      </w:r>
      <w:r w:rsidRPr="009B6B7E">
        <w:rPr>
          <w:rFonts w:ascii="Calibri" w:hAnsi="Calibri" w:cs="Calibri"/>
        </w:rPr>
        <w:t>.</w:t>
      </w:r>
    </w:p>
    <w:p w:rsidR="00766C8F" w:rsidRDefault="00766C8F"/>
    <w:p w:rsidR="009B6B7E" w:rsidRPr="009B6B7E" w:rsidRDefault="009B6B7E" w:rsidP="009B6B7E">
      <w:pPr>
        <w:ind w:firstLine="1134"/>
        <w:jc w:val="center"/>
        <w:rPr>
          <w:rFonts w:eastAsia="Calibri"/>
          <w:lang w:val="x-none" w:eastAsia="en-US"/>
        </w:rPr>
      </w:pPr>
      <w:r w:rsidRPr="009B6B7E">
        <w:rPr>
          <w:rFonts w:eastAsia="Calibri"/>
          <w:lang w:val="x-none" w:eastAsia="en-US"/>
        </w:rPr>
        <w:t xml:space="preserve">                                                                          </w:t>
      </w:r>
    </w:p>
    <w:sectPr w:rsidR="009B6B7E" w:rsidRPr="009B6B7E" w:rsidSect="00766C8F">
      <w:footerReference w:type="default" r:id="rId58"/>
      <w:pgSz w:w="11906" w:h="16838"/>
      <w:pgMar w:top="1134" w:right="850" w:bottom="1134" w:left="1701"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823" w:rsidRDefault="00856823" w:rsidP="009B6B7E">
      <w:r>
        <w:separator/>
      </w:r>
    </w:p>
  </w:endnote>
  <w:endnote w:type="continuationSeparator" w:id="0">
    <w:p w:rsidR="00856823" w:rsidRDefault="00856823" w:rsidP="009B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392001"/>
      <w:docPartObj>
        <w:docPartGallery w:val="Page Numbers (Bottom of Page)"/>
        <w:docPartUnique/>
      </w:docPartObj>
    </w:sdtPr>
    <w:sdtEndPr/>
    <w:sdtContent>
      <w:p w:rsidR="009B6B7E" w:rsidRDefault="009B6B7E">
        <w:pPr>
          <w:pStyle w:val="a9"/>
          <w:jc w:val="center"/>
        </w:pPr>
        <w:r>
          <w:fldChar w:fldCharType="begin"/>
        </w:r>
        <w:r>
          <w:instrText>PAGE   \* MERGEFORMAT</w:instrText>
        </w:r>
        <w:r>
          <w:fldChar w:fldCharType="separate"/>
        </w:r>
        <w:r w:rsidR="002F0E3D">
          <w:rPr>
            <w:noProof/>
          </w:rPr>
          <w:t>22</w:t>
        </w:r>
        <w:r>
          <w:fldChar w:fldCharType="end"/>
        </w:r>
      </w:p>
    </w:sdtContent>
  </w:sdt>
  <w:p w:rsidR="009B6B7E" w:rsidRDefault="009B6B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823" w:rsidRDefault="00856823" w:rsidP="009B6B7E">
      <w:r>
        <w:separator/>
      </w:r>
    </w:p>
  </w:footnote>
  <w:footnote w:type="continuationSeparator" w:id="0">
    <w:p w:rsidR="00856823" w:rsidRDefault="00856823" w:rsidP="009B6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7102C"/>
    <w:multiLevelType w:val="hybridMultilevel"/>
    <w:tmpl w:val="253A9B34"/>
    <w:lvl w:ilvl="0" w:tplc="BF2819D8">
      <w:start w:val="3"/>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76"/>
    <w:rsid w:val="000B3133"/>
    <w:rsid w:val="00185D0D"/>
    <w:rsid w:val="001B6523"/>
    <w:rsid w:val="002338F0"/>
    <w:rsid w:val="00264A89"/>
    <w:rsid w:val="002F0E3D"/>
    <w:rsid w:val="003B6520"/>
    <w:rsid w:val="00414F35"/>
    <w:rsid w:val="00432348"/>
    <w:rsid w:val="00470F4D"/>
    <w:rsid w:val="004A356A"/>
    <w:rsid w:val="004A5899"/>
    <w:rsid w:val="00662E76"/>
    <w:rsid w:val="00686295"/>
    <w:rsid w:val="0068701B"/>
    <w:rsid w:val="00766C8F"/>
    <w:rsid w:val="00775DDC"/>
    <w:rsid w:val="00793940"/>
    <w:rsid w:val="007B6DC0"/>
    <w:rsid w:val="00856823"/>
    <w:rsid w:val="00941770"/>
    <w:rsid w:val="009B6B7E"/>
    <w:rsid w:val="00A4341F"/>
    <w:rsid w:val="00A74634"/>
    <w:rsid w:val="00AB7D97"/>
    <w:rsid w:val="00AC343C"/>
    <w:rsid w:val="00AD4B55"/>
    <w:rsid w:val="00AE3F35"/>
    <w:rsid w:val="00B03610"/>
    <w:rsid w:val="00B04913"/>
    <w:rsid w:val="00B4377C"/>
    <w:rsid w:val="00BA2D80"/>
    <w:rsid w:val="00BF6ED0"/>
    <w:rsid w:val="00C77D9B"/>
    <w:rsid w:val="00C91752"/>
    <w:rsid w:val="00CD479D"/>
    <w:rsid w:val="00D225FE"/>
    <w:rsid w:val="00D536E1"/>
    <w:rsid w:val="00DC369A"/>
    <w:rsid w:val="00E039FA"/>
    <w:rsid w:val="00E36D0A"/>
    <w:rsid w:val="00E66DB4"/>
    <w:rsid w:val="00EF53E3"/>
    <w:rsid w:val="00F10879"/>
    <w:rsid w:val="00F74DA2"/>
    <w:rsid w:val="00F8765E"/>
    <w:rsid w:val="00FD0C71"/>
    <w:rsid w:val="00FF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2E7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E76"/>
    <w:rPr>
      <w:rFonts w:ascii="Times New Roman" w:eastAsia="Times New Roman" w:hAnsi="Times New Roman" w:cs="Times New Roman"/>
      <w:sz w:val="28"/>
      <w:szCs w:val="24"/>
      <w:lang w:eastAsia="ru-RU"/>
    </w:rPr>
  </w:style>
  <w:style w:type="paragraph" w:styleId="a3">
    <w:name w:val="Title"/>
    <w:basedOn w:val="a"/>
    <w:link w:val="a4"/>
    <w:qFormat/>
    <w:rsid w:val="00662E76"/>
    <w:pPr>
      <w:jc w:val="center"/>
    </w:pPr>
    <w:rPr>
      <w:sz w:val="28"/>
      <w:szCs w:val="20"/>
    </w:rPr>
  </w:style>
  <w:style w:type="character" w:customStyle="1" w:styleId="a4">
    <w:name w:val="Название Знак"/>
    <w:basedOn w:val="a0"/>
    <w:link w:val="a3"/>
    <w:rsid w:val="00662E76"/>
    <w:rPr>
      <w:rFonts w:ascii="Times New Roman" w:eastAsia="Times New Roman" w:hAnsi="Times New Roman" w:cs="Times New Roman"/>
      <w:sz w:val="28"/>
      <w:szCs w:val="20"/>
      <w:lang w:eastAsia="ru-RU"/>
    </w:rPr>
  </w:style>
  <w:style w:type="paragraph" w:customStyle="1" w:styleId="ConsPlusNormal">
    <w:name w:val="ConsPlusNormal"/>
    <w:rsid w:val="00662E7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793940"/>
    <w:pPr>
      <w:autoSpaceDE w:val="0"/>
      <w:autoSpaceDN w:val="0"/>
      <w:ind w:firstLine="851"/>
      <w:jc w:val="both"/>
    </w:pPr>
    <w:rPr>
      <w:sz w:val="28"/>
      <w:szCs w:val="28"/>
    </w:rPr>
  </w:style>
  <w:style w:type="character" w:customStyle="1" w:styleId="a6">
    <w:name w:val="Основной текст с отступом Знак"/>
    <w:basedOn w:val="a0"/>
    <w:link w:val="a5"/>
    <w:rsid w:val="00793940"/>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9B6B7E"/>
    <w:pPr>
      <w:spacing w:after="120" w:line="480" w:lineRule="auto"/>
    </w:pPr>
  </w:style>
  <w:style w:type="character" w:customStyle="1" w:styleId="20">
    <w:name w:val="Основной текст 2 Знак"/>
    <w:basedOn w:val="a0"/>
    <w:link w:val="2"/>
    <w:uiPriority w:val="99"/>
    <w:semiHidden/>
    <w:rsid w:val="009B6B7E"/>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B6B7E"/>
    <w:pPr>
      <w:tabs>
        <w:tab w:val="center" w:pos="4677"/>
        <w:tab w:val="right" w:pos="9355"/>
      </w:tabs>
    </w:pPr>
  </w:style>
  <w:style w:type="character" w:customStyle="1" w:styleId="a8">
    <w:name w:val="Верхний колонтитул Знак"/>
    <w:basedOn w:val="a0"/>
    <w:link w:val="a7"/>
    <w:uiPriority w:val="99"/>
    <w:rsid w:val="009B6B7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B6B7E"/>
    <w:pPr>
      <w:tabs>
        <w:tab w:val="center" w:pos="4677"/>
        <w:tab w:val="right" w:pos="9355"/>
      </w:tabs>
    </w:pPr>
  </w:style>
  <w:style w:type="character" w:customStyle="1" w:styleId="aa">
    <w:name w:val="Нижний колонтитул Знак"/>
    <w:basedOn w:val="a0"/>
    <w:link w:val="a9"/>
    <w:uiPriority w:val="99"/>
    <w:rsid w:val="009B6B7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225FE"/>
    <w:rPr>
      <w:rFonts w:ascii="Tahoma" w:hAnsi="Tahoma" w:cs="Tahoma"/>
      <w:sz w:val="16"/>
      <w:szCs w:val="16"/>
    </w:rPr>
  </w:style>
  <w:style w:type="character" w:customStyle="1" w:styleId="ac">
    <w:name w:val="Текст выноски Знак"/>
    <w:basedOn w:val="a0"/>
    <w:link w:val="ab"/>
    <w:uiPriority w:val="99"/>
    <w:semiHidden/>
    <w:rsid w:val="00D225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2E7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E76"/>
    <w:rPr>
      <w:rFonts w:ascii="Times New Roman" w:eastAsia="Times New Roman" w:hAnsi="Times New Roman" w:cs="Times New Roman"/>
      <w:sz w:val="28"/>
      <w:szCs w:val="24"/>
      <w:lang w:eastAsia="ru-RU"/>
    </w:rPr>
  </w:style>
  <w:style w:type="paragraph" w:styleId="a3">
    <w:name w:val="Title"/>
    <w:basedOn w:val="a"/>
    <w:link w:val="a4"/>
    <w:qFormat/>
    <w:rsid w:val="00662E76"/>
    <w:pPr>
      <w:jc w:val="center"/>
    </w:pPr>
    <w:rPr>
      <w:sz w:val="28"/>
      <w:szCs w:val="20"/>
    </w:rPr>
  </w:style>
  <w:style w:type="character" w:customStyle="1" w:styleId="a4">
    <w:name w:val="Название Знак"/>
    <w:basedOn w:val="a0"/>
    <w:link w:val="a3"/>
    <w:rsid w:val="00662E76"/>
    <w:rPr>
      <w:rFonts w:ascii="Times New Roman" w:eastAsia="Times New Roman" w:hAnsi="Times New Roman" w:cs="Times New Roman"/>
      <w:sz w:val="28"/>
      <w:szCs w:val="20"/>
      <w:lang w:eastAsia="ru-RU"/>
    </w:rPr>
  </w:style>
  <w:style w:type="paragraph" w:customStyle="1" w:styleId="ConsPlusNormal">
    <w:name w:val="ConsPlusNormal"/>
    <w:rsid w:val="00662E7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793940"/>
    <w:pPr>
      <w:autoSpaceDE w:val="0"/>
      <w:autoSpaceDN w:val="0"/>
      <w:ind w:firstLine="851"/>
      <w:jc w:val="both"/>
    </w:pPr>
    <w:rPr>
      <w:sz w:val="28"/>
      <w:szCs w:val="28"/>
    </w:rPr>
  </w:style>
  <w:style w:type="character" w:customStyle="1" w:styleId="a6">
    <w:name w:val="Основной текст с отступом Знак"/>
    <w:basedOn w:val="a0"/>
    <w:link w:val="a5"/>
    <w:rsid w:val="00793940"/>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9B6B7E"/>
    <w:pPr>
      <w:spacing w:after="120" w:line="480" w:lineRule="auto"/>
    </w:pPr>
  </w:style>
  <w:style w:type="character" w:customStyle="1" w:styleId="20">
    <w:name w:val="Основной текст 2 Знак"/>
    <w:basedOn w:val="a0"/>
    <w:link w:val="2"/>
    <w:uiPriority w:val="99"/>
    <w:semiHidden/>
    <w:rsid w:val="009B6B7E"/>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B6B7E"/>
    <w:pPr>
      <w:tabs>
        <w:tab w:val="center" w:pos="4677"/>
        <w:tab w:val="right" w:pos="9355"/>
      </w:tabs>
    </w:pPr>
  </w:style>
  <w:style w:type="character" w:customStyle="1" w:styleId="a8">
    <w:name w:val="Верхний колонтитул Знак"/>
    <w:basedOn w:val="a0"/>
    <w:link w:val="a7"/>
    <w:uiPriority w:val="99"/>
    <w:rsid w:val="009B6B7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B6B7E"/>
    <w:pPr>
      <w:tabs>
        <w:tab w:val="center" w:pos="4677"/>
        <w:tab w:val="right" w:pos="9355"/>
      </w:tabs>
    </w:pPr>
  </w:style>
  <w:style w:type="character" w:customStyle="1" w:styleId="aa">
    <w:name w:val="Нижний колонтитул Знак"/>
    <w:basedOn w:val="a0"/>
    <w:link w:val="a9"/>
    <w:uiPriority w:val="99"/>
    <w:rsid w:val="009B6B7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225FE"/>
    <w:rPr>
      <w:rFonts w:ascii="Tahoma" w:hAnsi="Tahoma" w:cs="Tahoma"/>
      <w:sz w:val="16"/>
      <w:szCs w:val="16"/>
    </w:rPr>
  </w:style>
  <w:style w:type="character" w:customStyle="1" w:styleId="ac">
    <w:name w:val="Текст выноски Знак"/>
    <w:basedOn w:val="a0"/>
    <w:link w:val="ab"/>
    <w:uiPriority w:val="99"/>
    <w:semiHidden/>
    <w:rsid w:val="00D225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501444&amp;dst=801" TargetMode="External"/><Relationship Id="rId18" Type="http://schemas.openxmlformats.org/officeDocument/2006/relationships/hyperlink" Target="https://login.consultant.ru/link/?req=doc&amp;base=RZR&amp;n=501444&amp;dst=370" TargetMode="External"/><Relationship Id="rId26" Type="http://schemas.openxmlformats.org/officeDocument/2006/relationships/hyperlink" Target="consultantplus://offline/ref=4C11D777457C83A64694146378CBDA47BAC4EE0EF86EC1F0AF5510B1D89B5090450B48F75EEB9CBBH5t2I" TargetMode="External"/><Relationship Id="rId39" Type="http://schemas.openxmlformats.org/officeDocument/2006/relationships/hyperlink" Target="https://login.consultant.ru/link/?req=doc&amp;base=RZR&amp;n=501444&amp;dst=366" TargetMode="External"/><Relationship Id="rId21" Type="http://schemas.openxmlformats.org/officeDocument/2006/relationships/hyperlink" Target="https://login.consultant.ru/link/?req=doc&amp;base=RZR&amp;n=501444&amp;dst=578" TargetMode="External"/><Relationship Id="rId34" Type="http://schemas.openxmlformats.org/officeDocument/2006/relationships/hyperlink" Target="consultantplus://offline/ref=4C11D777457C83A64694146378CBDA47BAC4EF0BFD63C1F0AF5510B1D8H9tBI" TargetMode="External"/><Relationship Id="rId42" Type="http://schemas.openxmlformats.org/officeDocument/2006/relationships/hyperlink" Target="https://login.consultant.ru/link/?req=doc&amp;base=RZR&amp;n=501444&amp;dst=370" TargetMode="External"/><Relationship Id="rId47" Type="http://schemas.openxmlformats.org/officeDocument/2006/relationships/hyperlink" Target="consultantplus://offline/ref=CC14CAD08B99C8D207D2C167C35FE1A1A0EE6CB5ABB05CB51278C5CECA9E91998479B73E5DR9MFG" TargetMode="External"/><Relationship Id="rId50" Type="http://schemas.openxmlformats.org/officeDocument/2006/relationships/hyperlink" Target="https://login.consultant.ru/link/?req=doc&amp;base=RZR&amp;n=501444&amp;dst=762" TargetMode="External"/><Relationship Id="rId55" Type="http://schemas.openxmlformats.org/officeDocument/2006/relationships/hyperlink" Target="consultantplus://offline/ref=4C11D777457C83A64694146378CBDA47BAC1EC09FF6C9CFAA70C1CB3HDtFI" TargetMode="External"/><Relationship Id="rId7" Type="http://schemas.openxmlformats.org/officeDocument/2006/relationships/footnotes" Target="footnotes.xml"/><Relationship Id="rId12" Type="http://schemas.openxmlformats.org/officeDocument/2006/relationships/hyperlink" Target="consultantplus://offline/ref=4C11D777457C83A64694146378CBDA47BAC4EF0EF96EC1F0AF5510B1D89B5090450B48F75EEA9BBEH5t7I" TargetMode="External"/><Relationship Id="rId17" Type="http://schemas.openxmlformats.org/officeDocument/2006/relationships/hyperlink" Target="https://login.consultant.ru/link/?req=doc&amp;base=RZR&amp;n=501444&amp;dst=368" TargetMode="External"/><Relationship Id="rId25" Type="http://schemas.openxmlformats.org/officeDocument/2006/relationships/hyperlink" Target="https://login.consultant.ru/link/?req=doc&amp;base=RZR&amp;n=501444&amp;dst=100295" TargetMode="External"/><Relationship Id="rId33" Type="http://schemas.openxmlformats.org/officeDocument/2006/relationships/hyperlink" Target="consultantplus://offline/ref=4C11D777457C83A64694146378CBDA47BAC4EF0BFD63C1F0AF5510B1D8H9tBI" TargetMode="External"/><Relationship Id="rId38" Type="http://schemas.openxmlformats.org/officeDocument/2006/relationships/hyperlink" Target="https://login.consultant.ru/link/?req=doc&amp;base=RZR&amp;n=481797&amp;dst=100141" TargetMode="External"/><Relationship Id="rId46" Type="http://schemas.openxmlformats.org/officeDocument/2006/relationships/hyperlink" Target="consultantplus://offline/ref=CC14CAD08B99C8D207D2C167C35FE1A1A0EE6FBEABB05CB51278C5CECA9E91998479B73C5B9D0473R4M2G"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R&amp;n=501444&amp;dst=168" TargetMode="External"/><Relationship Id="rId20" Type="http://schemas.openxmlformats.org/officeDocument/2006/relationships/hyperlink" Target="https://login.consultant.ru/link/?req=doc&amp;base=RZR&amp;n=501444&amp;dst=100093" TargetMode="External"/><Relationship Id="rId29" Type="http://schemas.openxmlformats.org/officeDocument/2006/relationships/hyperlink" Target="consultantplus://offline/ref=C57BEBB71EF4E0107D41E5FFF5B1B0AB3666670FE70FA1D8A51992CC0B17E329FF25EA6FF4S9AAE" TargetMode="External"/><Relationship Id="rId41" Type="http://schemas.openxmlformats.org/officeDocument/2006/relationships/hyperlink" Target="https://login.consultant.ru/link/?req=doc&amp;base=RZR&amp;n=501444&amp;dst=368" TargetMode="External"/><Relationship Id="rId54" Type="http://schemas.openxmlformats.org/officeDocument/2006/relationships/hyperlink" Target="consultantplus://offline/ref=4C11D777457C83A64694146378CBDA47BAC4EF0BFD63C1F0AF5510B1D8H9t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11D777457C83A64694146378CBDA47BAC2EE09FA64C1F0AF5510B1D89B5090450B48F75EEA9DBDH5tDI" TargetMode="External"/><Relationship Id="rId24" Type="http://schemas.openxmlformats.org/officeDocument/2006/relationships/hyperlink" Target="https://login.consultant.ru/link/?req=doc&amp;base=RZR&amp;n=501444&amp;dst=762" TargetMode="External"/><Relationship Id="rId32" Type="http://schemas.openxmlformats.org/officeDocument/2006/relationships/hyperlink" Target="consultantplus://offline/ref=2F2C1CA406E87000907145E4F4F8C3224D063A59C44961B14DAE5EBF5EAD24FB9C72F30467209D85B57701C7EE1BA7228F932AT9OBC" TargetMode="External"/><Relationship Id="rId37" Type="http://schemas.openxmlformats.org/officeDocument/2006/relationships/hyperlink" Target="https://login.consultant.ru/link/?req=doc&amp;base=RZR&amp;n=501444&amp;dst=801" TargetMode="External"/><Relationship Id="rId40" Type="http://schemas.openxmlformats.org/officeDocument/2006/relationships/hyperlink" Target="https://login.consultant.ru/link/?req=doc&amp;base=RZR&amp;n=501444&amp;dst=168" TargetMode="External"/><Relationship Id="rId45" Type="http://schemas.openxmlformats.org/officeDocument/2006/relationships/hyperlink" Target="https://login.consultant.ru/link/?req=doc&amp;base=RZR&amp;n=501444&amp;dst=578" TargetMode="External"/><Relationship Id="rId53" Type="http://schemas.openxmlformats.org/officeDocument/2006/relationships/hyperlink" Target="consultantplus://offline/ref=4C11D777457C83A64694146378CBDA47BAC4EF0BFD63C1F0AF5510B1D89B5090450B48F75FHEt3I"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RZR&amp;n=501444&amp;dst=366" TargetMode="External"/><Relationship Id="rId23" Type="http://schemas.openxmlformats.org/officeDocument/2006/relationships/hyperlink" Target="https://login.consultant.ru/link/?req=doc&amp;base=RZR&amp;n=501444&amp;dst=634" TargetMode="External"/><Relationship Id="rId28" Type="http://schemas.openxmlformats.org/officeDocument/2006/relationships/hyperlink" Target="consultantplus://offline/ref=C57BEBB71EF4E0107D41E5FFF5B1B0AB3666670FE70FA1D8A51992CC0B17E329FF25EA6ASFA5E" TargetMode="External"/><Relationship Id="rId36" Type="http://schemas.openxmlformats.org/officeDocument/2006/relationships/hyperlink" Target="consultantplus://offline/ref=E945BF22E44A5C71D5B5A4CAABC980A5B4392D3694AEDD57E4C5ADA9F93F86A29C9610D1EA21C4C2v3m2E" TargetMode="External"/><Relationship Id="rId49" Type="http://schemas.openxmlformats.org/officeDocument/2006/relationships/hyperlink" Target="https://login.consultant.ru/link/?req=doc&amp;base=RZR&amp;n=501444&amp;dst=634" TargetMode="External"/><Relationship Id="rId57" Type="http://schemas.openxmlformats.org/officeDocument/2006/relationships/hyperlink" Target="consultantplus://offline/ref=4C11D777457C83A64694146378CBDA47BAC4EB0CFE65C1F0AF5510B1D8H9tBI" TargetMode="External"/><Relationship Id="rId10" Type="http://schemas.openxmlformats.org/officeDocument/2006/relationships/hyperlink" Target="consultantplus://offline/ref=4C11D777457C83A64694146378CBDA47BAC4EF0BFD63C1F0AF5510B1D89B5090450B48F75EEA9DBEH5t2I" TargetMode="External"/><Relationship Id="rId19" Type="http://schemas.openxmlformats.org/officeDocument/2006/relationships/hyperlink" Target="https://login.consultant.ru/link/?req=doc&amp;base=RZR&amp;n=501444&amp;dst=371" TargetMode="External"/><Relationship Id="rId31" Type="http://schemas.openxmlformats.org/officeDocument/2006/relationships/hyperlink" Target="consultantplus://offline/ref=4C11D777457C83A64694146378CBDA47BAC4EF0BFD63C1F0AF5510B1D89B5090450B48F75EEA9EB8H5t0I" TargetMode="External"/><Relationship Id="rId44" Type="http://schemas.openxmlformats.org/officeDocument/2006/relationships/hyperlink" Target="https://login.consultant.ru/link/?req=doc&amp;base=RZR&amp;n=501444&amp;dst=100093" TargetMode="External"/><Relationship Id="rId52" Type="http://schemas.openxmlformats.org/officeDocument/2006/relationships/hyperlink" Target="consultantplus://offline/ref=4CA5B3CA20D587049EFE5CC6EB555BDA29CEF50B8561857F9107C0E449s2r2E"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R&amp;n=481797&amp;dst=100141" TargetMode="External"/><Relationship Id="rId22" Type="http://schemas.openxmlformats.org/officeDocument/2006/relationships/hyperlink" Target="https://login.consultant.ru/link/?req=doc&amp;base=RZR&amp;n=210623&amp;dst=100012" TargetMode="External"/><Relationship Id="rId27" Type="http://schemas.openxmlformats.org/officeDocument/2006/relationships/hyperlink" Target="consultantplus://offline/ref=4C11D777457C83A64694146378CBDA47BAC4EF0BFD63C1F0AF5510B1D89B5090450B48F75EEA9DBEH5t2I" TargetMode="External"/><Relationship Id="rId30" Type="http://schemas.openxmlformats.org/officeDocument/2006/relationships/hyperlink" Target="consultantplus://offline/ref=C57BEBB71EF4E0107D41E5FFF5B1B0AB3666670FE70FA1D8A51992CC0B17E329FF25EA6FF3S9A4E" TargetMode="External"/><Relationship Id="rId35" Type="http://schemas.openxmlformats.org/officeDocument/2006/relationships/hyperlink" Target="consultantplus://offline/ref=E945BF22E44A5C71D5B5A4CAABC980A5B436253192ABDD57E4C5ADA9F93F86A29C9610D1EA21C7C1v3m8E" TargetMode="External"/><Relationship Id="rId43" Type="http://schemas.openxmlformats.org/officeDocument/2006/relationships/hyperlink" Target="https://login.consultant.ru/link/?req=doc&amp;base=RZR&amp;n=501444&amp;dst=371" TargetMode="External"/><Relationship Id="rId48" Type="http://schemas.openxmlformats.org/officeDocument/2006/relationships/hyperlink" Target="https://login.consultant.ru/link/?req=doc&amp;base=RZR&amp;n=210623&amp;dst=100012" TargetMode="External"/><Relationship Id="rId56" Type="http://schemas.openxmlformats.org/officeDocument/2006/relationships/hyperlink" Target="consultantplus://offline/ref=4C11D777457C83A64694146378CBDA47BAC4EB0CFE65C1F0AF5510B1D8H9tBI" TargetMode="External"/><Relationship Id="rId8" Type="http://schemas.openxmlformats.org/officeDocument/2006/relationships/endnotes" Target="endnotes.xml"/><Relationship Id="rId51" Type="http://schemas.openxmlformats.org/officeDocument/2006/relationships/hyperlink" Target="https://login.consultant.ru/link/?req=doc&amp;base=RZR&amp;n=501444&amp;dst=10029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5D18E-7990-4EF3-9BBE-27115FD1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8694</Words>
  <Characters>49559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Пользователь Windows</cp:lastModifiedBy>
  <cp:revision>3</cp:revision>
  <cp:lastPrinted>2025-06-20T06:56:00Z</cp:lastPrinted>
  <dcterms:created xsi:type="dcterms:W3CDTF">2025-06-10T07:31:00Z</dcterms:created>
  <dcterms:modified xsi:type="dcterms:W3CDTF">2025-06-20T06:57:00Z</dcterms:modified>
</cp:coreProperties>
</file>