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351D4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26BE0">
        <w:rPr>
          <w:szCs w:val="28"/>
        </w:rPr>
        <w:t>8</w:t>
      </w:r>
      <w:r>
        <w:rPr>
          <w:szCs w:val="28"/>
        </w:rPr>
        <w:t xml:space="preserve"> июня</w:t>
      </w:r>
      <w:r w:rsidR="00B474A1">
        <w:rPr>
          <w:szCs w:val="28"/>
        </w:rPr>
        <w:t xml:space="preserve"> 202</w:t>
      </w:r>
      <w:r w:rsidR="00426BE0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26BE0">
        <w:rPr>
          <w:szCs w:val="28"/>
        </w:rPr>
        <w:t>143</w:t>
      </w:r>
      <w:r w:rsidR="00EE04F4">
        <w:rPr>
          <w:szCs w:val="28"/>
        </w:rPr>
        <w:t>/</w:t>
      </w:r>
      <w:r w:rsidR="00426BE0">
        <w:rPr>
          <w:szCs w:val="28"/>
        </w:rPr>
        <w:t>875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Pr="00E5257F" w:rsidRDefault="00225CFE" w:rsidP="00DC6A83">
      <w:pPr>
        <w:pStyle w:val="1"/>
        <w:tabs>
          <w:tab w:val="left" w:pos="8640"/>
        </w:tabs>
        <w:rPr>
          <w:bCs w:val="0"/>
          <w:sz w:val="28"/>
          <w:szCs w:val="28"/>
        </w:rPr>
      </w:pPr>
      <w:bookmarkStart w:id="0" w:name="_GoBack"/>
      <w:r w:rsidRPr="00E5257F">
        <w:rPr>
          <w:b w:val="0"/>
          <w:bCs w:val="0"/>
          <w:sz w:val="28"/>
          <w:szCs w:val="28"/>
        </w:rPr>
        <w:t xml:space="preserve">О формах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 при проведении </w:t>
      </w:r>
      <w:r w:rsidR="00351D42" w:rsidRPr="00F804E2">
        <w:rPr>
          <w:rFonts w:eastAsia="SimSun"/>
          <w:b w:val="0"/>
          <w:sz w:val="28"/>
          <w:szCs w:val="20"/>
        </w:rPr>
        <w:t xml:space="preserve">выборов депутатов </w:t>
      </w:r>
      <w:proofErr w:type="spellStart"/>
      <w:r w:rsidR="00426BE0">
        <w:rPr>
          <w:rFonts w:eastAsia="SimSun"/>
          <w:b w:val="0"/>
          <w:sz w:val="28"/>
          <w:szCs w:val="20"/>
        </w:rPr>
        <w:t>Большемуртинско</w:t>
      </w:r>
      <w:proofErr w:type="spellEnd"/>
      <w:r w:rsidR="00426BE0">
        <w:rPr>
          <w:rFonts w:eastAsia="SimSun"/>
          <w:b w:val="0"/>
          <w:sz w:val="28"/>
          <w:szCs w:val="20"/>
        </w:rPr>
        <w:t>-Сухобузимского окружного Совета депутатов первого созыва</w:t>
      </w:r>
    </w:p>
    <w:bookmarkEnd w:id="0"/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Pr="005B0B84" w:rsidRDefault="00225CFE" w:rsidP="00225CFE">
      <w:pPr>
        <w:ind w:firstLine="709"/>
        <w:jc w:val="both"/>
        <w:rPr>
          <w:szCs w:val="28"/>
        </w:rPr>
      </w:pPr>
      <w:r w:rsidRPr="005B0B84">
        <w:rPr>
          <w:szCs w:val="28"/>
        </w:rPr>
        <w:t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F95D74">
        <w:rPr>
          <w:szCs w:val="28"/>
        </w:rPr>
        <w:t>ей</w:t>
      </w:r>
      <w:r w:rsidRPr="005B0B84">
        <w:rPr>
          <w:szCs w:val="28"/>
        </w:rPr>
        <w:t xml:space="preserve"> 17.1 Закона Красноярского края от 02.10.2003 № 8-1411 «О выборах в органы местного самоуправления в Красноярском крае» </w:t>
      </w:r>
      <w:r w:rsidR="0062797B" w:rsidRPr="005B0B84">
        <w:rPr>
          <w:szCs w:val="28"/>
        </w:rPr>
        <w:t xml:space="preserve">территориальная избирательная комиссия </w:t>
      </w:r>
      <w:r w:rsidR="003E010F" w:rsidRPr="005B0B84">
        <w:rPr>
          <w:szCs w:val="28"/>
        </w:rPr>
        <w:t>Большемуртинского района Красноярского края  РЕШИЛА:</w:t>
      </w:r>
    </w:p>
    <w:p w:rsidR="00225CFE" w:rsidRPr="005B0B84" w:rsidRDefault="00225CFE" w:rsidP="00225CF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формы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</w:t>
      </w:r>
      <w:r w:rsidR="008A72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проведении </w:t>
      </w:r>
      <w:r w:rsidR="00351D42" w:rsidRPr="00F804E2">
        <w:rPr>
          <w:rFonts w:ascii="Times New Roman" w:eastAsia="SimSun" w:hAnsi="Times New Roman" w:cs="Times New Roman"/>
          <w:b w:val="0"/>
          <w:sz w:val="28"/>
        </w:rPr>
        <w:t xml:space="preserve">выборов депутатов </w:t>
      </w:r>
      <w:proofErr w:type="spellStart"/>
      <w:r w:rsidR="00426BE0">
        <w:rPr>
          <w:rFonts w:ascii="Times New Roman" w:eastAsia="SimSun" w:hAnsi="Times New Roman" w:cs="Times New Roman"/>
          <w:b w:val="0"/>
          <w:sz w:val="28"/>
        </w:rPr>
        <w:t>Большемуртинско</w:t>
      </w:r>
      <w:proofErr w:type="spellEnd"/>
      <w:r w:rsidR="00426BE0">
        <w:rPr>
          <w:rFonts w:ascii="Times New Roman" w:eastAsia="SimSun" w:hAnsi="Times New Roman" w:cs="Times New Roman"/>
          <w:b w:val="0"/>
          <w:sz w:val="28"/>
        </w:rPr>
        <w:t>-Сухобузимского окружного Совета депутатов первого созыва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(приложения 1–</w:t>
      </w:r>
      <w:r w:rsidR="008B572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225CFE" w:rsidRDefault="00225CFE" w:rsidP="005B4306">
      <w:pPr>
        <w:ind w:firstLine="709"/>
        <w:jc w:val="both"/>
        <w:rPr>
          <w:szCs w:val="28"/>
        </w:rPr>
      </w:pPr>
      <w:r w:rsidRPr="00463775">
        <w:rPr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. </w:t>
      </w:r>
      <w:proofErr w:type="gramStart"/>
      <w:r w:rsidR="002F5351">
        <w:rPr>
          <w:szCs w:val="28"/>
        </w:rPr>
        <w:t>Р</w:t>
      </w:r>
      <w:r w:rsidR="00426BE0">
        <w:rPr>
          <w:szCs w:val="28"/>
        </w:rPr>
        <w:t xml:space="preserve">азместить </w:t>
      </w:r>
      <w:r w:rsidR="002F5351">
        <w:rPr>
          <w:szCs w:val="28"/>
        </w:rPr>
        <w:t>решение</w:t>
      </w:r>
      <w:proofErr w:type="gramEnd"/>
      <w:r w:rsidR="002F5351">
        <w:rPr>
          <w:szCs w:val="28"/>
        </w:rPr>
        <w:t xml:space="preserve"> н</w:t>
      </w:r>
      <w:r w:rsidR="00426BE0">
        <w:rPr>
          <w:szCs w:val="28"/>
        </w:rPr>
        <w:t>а официальной странице территориальной избирательной комиссии Большемуртинского района Красноярского края в информационно-телекоммуникационной сети «Интернет».</w:t>
      </w:r>
    </w:p>
    <w:p w:rsidR="00F85C31" w:rsidRDefault="00F85C31" w:rsidP="00225CFE">
      <w:pPr>
        <w:pStyle w:val="ConsPlusTitle"/>
        <w:ind w:firstLine="709"/>
        <w:jc w:val="both"/>
      </w:pPr>
    </w:p>
    <w:p w:rsidR="003E010F" w:rsidRDefault="003E010F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E5257F">
            <w:pPr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5B4306" w:rsidRDefault="00035D72" w:rsidP="005B0B84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B700CD" w:rsidRDefault="00B700CD" w:rsidP="005B4306">
      <w:pPr>
        <w:ind w:left="5529"/>
        <w:jc w:val="both"/>
        <w:rPr>
          <w:sz w:val="24"/>
        </w:rPr>
        <w:sectPr w:rsidR="00B700CD" w:rsidSect="00A22776">
          <w:pgSz w:w="11906" w:h="16838"/>
          <w:pgMar w:top="1222" w:right="851" w:bottom="1418" w:left="1701" w:header="720" w:footer="720" w:gutter="0"/>
          <w:cols w:space="708"/>
          <w:docGrid w:linePitch="272"/>
        </w:sectPr>
      </w:pP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5B0B84">
        <w:rPr>
          <w:sz w:val="24"/>
        </w:rPr>
        <w:t>1</w:t>
      </w: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035D72" w:rsidRDefault="005B4306" w:rsidP="00B700CD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2F5351">
        <w:rPr>
          <w:sz w:val="24"/>
        </w:rPr>
        <w:t>28.06.2025 г. № 143/875</w:t>
      </w:r>
    </w:p>
    <w:p w:rsidR="00B700CD" w:rsidRDefault="00B700CD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sz w:val="18"/>
          <w:szCs w:val="18"/>
        </w:rPr>
      </w:pPr>
    </w:p>
    <w:p w:rsidR="00B700CD" w:rsidRPr="00463775" w:rsidRDefault="00B700CD" w:rsidP="00B700CD">
      <w:pPr>
        <w:pStyle w:val="3"/>
        <w:spacing w:before="0" w:after="0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r w:rsidRPr="00463775">
        <w:rPr>
          <w:rFonts w:ascii="Times New Roman" w:eastAsia="Calibri" w:hAnsi="Times New Roman"/>
          <w:bCs w:val="0"/>
          <w:sz w:val="24"/>
          <w:szCs w:val="24"/>
          <w:lang w:eastAsia="en-US"/>
        </w:rPr>
        <w:t>СВОДНЫЕ СВЕДЕНИЯ</w:t>
      </w:r>
    </w:p>
    <w:p w:rsidR="00B700CD" w:rsidRDefault="00B700CD" w:rsidP="00B700CD">
      <w:pPr>
        <w:pStyle w:val="ab"/>
        <w:tabs>
          <w:tab w:val="left" w:pos="708"/>
        </w:tabs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бесплатного эфирного времени, предоставленного _______________________________________________________________________________________________________</w:t>
      </w:r>
    </w:p>
    <w:p w:rsidR="00B700CD" w:rsidRDefault="00B700CD" w:rsidP="00B700CD">
      <w:pPr>
        <w:ind w:left="5580" w:right="2662" w:hanging="1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(наименование организации телерадиовещания)</w:t>
      </w:r>
    </w:p>
    <w:p w:rsidR="00B700CD" w:rsidRPr="00463775" w:rsidRDefault="00B700CD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proofErr w:type="spellStart"/>
      <w:r w:rsidR="00426BE0">
        <w:rPr>
          <w:sz w:val="18"/>
          <w:szCs w:val="18"/>
        </w:rPr>
        <w:t>Большемуртинско</w:t>
      </w:r>
      <w:proofErr w:type="spellEnd"/>
      <w:r w:rsidR="00426BE0">
        <w:rPr>
          <w:sz w:val="18"/>
          <w:szCs w:val="18"/>
        </w:rPr>
        <w:t>-Сухобузимского окружного Совета депутатов первого созыва</w:t>
      </w:r>
    </w:p>
    <w:p w:rsidR="00B700CD" w:rsidRDefault="00B700CD" w:rsidP="00B700CD">
      <w:pPr>
        <w:tabs>
          <w:tab w:val="left" w:pos="4111"/>
        </w:tabs>
      </w:pPr>
    </w:p>
    <w:p w:rsidR="00B700CD" w:rsidRDefault="00B700CD" w:rsidP="00B700CD">
      <w:pPr>
        <w:pStyle w:val="ab"/>
        <w:tabs>
          <w:tab w:val="clear" w:pos="4677"/>
          <w:tab w:val="clear" w:pos="9355"/>
        </w:tabs>
      </w:pPr>
      <w:r>
        <w:t>По состоянию на «_____»_____________________20___ года</w:t>
      </w:r>
    </w:p>
    <w:p w:rsidR="00B700CD" w:rsidRDefault="00B700CD" w:rsidP="00B700CD">
      <w:pPr>
        <w:pStyle w:val="ab"/>
        <w:tabs>
          <w:tab w:val="clear" w:pos="4677"/>
          <w:tab w:val="clear" w:pos="9355"/>
        </w:tabs>
      </w:pPr>
    </w:p>
    <w:tbl>
      <w:tblPr>
        <w:tblW w:w="1404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2520"/>
      </w:tblGrid>
      <w:tr w:rsidR="00B700CD" w:rsidTr="006810E9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68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6810E9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d"/>
                <w:sz w:val="18"/>
                <w:szCs w:val="18"/>
              </w:rPr>
              <w:footnoteReference w:id="1"/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 предоставленного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заключения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1"/>
        <w:ind w:right="-38"/>
        <w:rPr>
          <w:i/>
          <w:iCs/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B700CD" w:rsidRDefault="00B700CD" w:rsidP="00B700CD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B700CD" w:rsidRDefault="00B700CD" w:rsidP="00B700CD">
      <w:pPr>
        <w:tabs>
          <w:tab w:val="left" w:pos="12240"/>
        </w:tabs>
        <w:ind w:left="9000" w:right="1522"/>
        <w:rPr>
          <w:sz w:val="20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tabs>
          <w:tab w:val="left" w:pos="12240"/>
        </w:tabs>
        <w:ind w:left="9000" w:right="1522"/>
        <w:jc w:val="right"/>
        <w:rPr>
          <w:sz w:val="20"/>
        </w:rPr>
      </w:pPr>
      <w:r>
        <w:rPr>
          <w:sz w:val="20"/>
        </w:rPr>
        <w:br w:type="page"/>
      </w: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</w:p>
    <w:p w:rsidR="00B700CD" w:rsidRPr="00F95D74" w:rsidRDefault="00B700CD" w:rsidP="001E7406">
      <w:pPr>
        <w:ind w:left="10632"/>
        <w:rPr>
          <w:sz w:val="24"/>
        </w:rPr>
      </w:pPr>
      <w:r w:rsidRPr="00F95D74">
        <w:rPr>
          <w:sz w:val="24"/>
        </w:rPr>
        <w:t xml:space="preserve">Приложение </w:t>
      </w:r>
      <w:r w:rsidR="006810E9" w:rsidRPr="00F95D74">
        <w:rPr>
          <w:sz w:val="24"/>
        </w:rPr>
        <w:t>2</w:t>
      </w:r>
    </w:p>
    <w:p w:rsidR="006810E9" w:rsidRDefault="00B700CD" w:rsidP="001E7406">
      <w:pPr>
        <w:ind w:left="10632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6810E9" w:rsidRPr="00F95D74">
        <w:rPr>
          <w:sz w:val="24"/>
        </w:rPr>
        <w:t>территориальной избирательной комиссии</w:t>
      </w:r>
      <w:r w:rsidR="006810E9" w:rsidRPr="00D16892">
        <w:rPr>
          <w:sz w:val="24"/>
        </w:rPr>
        <w:t xml:space="preserve"> Большемуртинск</w:t>
      </w:r>
      <w:r w:rsidR="006810E9">
        <w:rPr>
          <w:sz w:val="24"/>
        </w:rPr>
        <w:t xml:space="preserve">ого </w:t>
      </w:r>
      <w:r w:rsidR="006810E9" w:rsidRPr="00D16892">
        <w:rPr>
          <w:sz w:val="24"/>
        </w:rPr>
        <w:t>район</w:t>
      </w:r>
      <w:r w:rsidR="006810E9">
        <w:rPr>
          <w:sz w:val="24"/>
        </w:rPr>
        <w:t>а</w:t>
      </w:r>
      <w:r w:rsidR="006810E9" w:rsidRPr="00D16892">
        <w:rPr>
          <w:sz w:val="24"/>
        </w:rPr>
        <w:t xml:space="preserve"> Красноярского края </w:t>
      </w:r>
    </w:p>
    <w:p w:rsidR="00B474A1" w:rsidRDefault="00B474A1" w:rsidP="001E7406">
      <w:pPr>
        <w:ind w:left="10632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2F5351">
        <w:rPr>
          <w:sz w:val="24"/>
        </w:rPr>
        <w:t>28.06.2025 г. № 143/875</w:t>
      </w:r>
    </w:p>
    <w:p w:rsidR="006810E9" w:rsidRDefault="006810E9" w:rsidP="006810E9">
      <w:pPr>
        <w:ind w:left="10632"/>
        <w:jc w:val="both"/>
        <w:rPr>
          <w:bCs/>
          <w:szCs w:val="28"/>
        </w:rPr>
      </w:pPr>
    </w:p>
    <w:p w:rsidR="00B700CD" w:rsidRDefault="00B700CD" w:rsidP="006810E9">
      <w:pPr>
        <w:ind w:left="11907"/>
        <w:rPr>
          <w:sz w:val="12"/>
          <w:szCs w:val="12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предоставленного 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1128" w:firstLine="6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  телерадиовещания)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351D42" w:rsidRPr="00463775" w:rsidRDefault="006810E9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proofErr w:type="spellStart"/>
      <w:r w:rsidR="00426BE0">
        <w:rPr>
          <w:sz w:val="18"/>
          <w:szCs w:val="18"/>
        </w:rPr>
        <w:t>Большемуртинско</w:t>
      </w:r>
      <w:proofErr w:type="spellEnd"/>
      <w:r w:rsidR="00426BE0">
        <w:rPr>
          <w:sz w:val="18"/>
          <w:szCs w:val="18"/>
        </w:rPr>
        <w:t>-Сухобузимского окружного Совета депутатов первого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ind w:left="1044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B700CD" w:rsidRDefault="00B700CD" w:rsidP="00B700CD">
      <w:pPr>
        <w:pStyle w:val="ConsPlusNonformat"/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160"/>
        <w:gridCol w:w="1980"/>
        <w:gridCol w:w="1800"/>
        <w:gridCol w:w="1620"/>
        <w:gridCol w:w="2160"/>
        <w:gridCol w:w="1800"/>
      </w:tblGrid>
      <w:tr w:rsidR="00B700CD" w:rsidTr="0086580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a9"/>
            </w:pPr>
          </w:p>
          <w:p w:rsidR="00B700CD" w:rsidRDefault="00B700CD" w:rsidP="001E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кандидата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плательщика,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банковские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платежа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:rsidR="00B700CD" w:rsidRDefault="00B700CD" w:rsidP="00B700CD">
      <w:pPr>
        <w:pStyle w:val="4"/>
        <w:spacing w:before="0" w:after="0"/>
        <w:ind w:left="4956" w:firstLine="708"/>
        <w:rPr>
          <w:b w:val="0"/>
          <w:bCs w:val="0"/>
          <w:sz w:val="24"/>
          <w:szCs w:val="24"/>
        </w:rPr>
      </w:pPr>
    </w:p>
    <w:p w:rsidR="00B700CD" w:rsidRPr="00F95D74" w:rsidRDefault="00B700CD" w:rsidP="008B5725">
      <w:pPr>
        <w:ind w:left="10348"/>
        <w:rPr>
          <w:sz w:val="24"/>
        </w:rPr>
      </w:pPr>
      <w:r w:rsidRPr="00F95D74">
        <w:rPr>
          <w:sz w:val="24"/>
        </w:rPr>
        <w:t xml:space="preserve">Приложение </w:t>
      </w:r>
      <w:r w:rsidR="008B5725" w:rsidRPr="00F95D74">
        <w:rPr>
          <w:sz w:val="24"/>
        </w:rPr>
        <w:t>3</w:t>
      </w:r>
    </w:p>
    <w:p w:rsidR="008B5725" w:rsidRDefault="00B700CD" w:rsidP="008B5725">
      <w:pPr>
        <w:ind w:left="10348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8B5725" w:rsidRPr="00F95D74">
        <w:rPr>
          <w:sz w:val="24"/>
        </w:rPr>
        <w:t>территориальной</w:t>
      </w:r>
      <w:r w:rsidR="008B5725">
        <w:rPr>
          <w:sz w:val="24"/>
        </w:rPr>
        <w:t xml:space="preserve">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474A1" w:rsidRDefault="00B474A1" w:rsidP="00B474A1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2F5351">
        <w:rPr>
          <w:sz w:val="24"/>
        </w:rPr>
        <w:t>28.06.2025 г. № 143/875</w:t>
      </w:r>
    </w:p>
    <w:p w:rsidR="00B700CD" w:rsidRDefault="00B700CD" w:rsidP="008B5725">
      <w:pPr>
        <w:ind w:left="11907"/>
        <w:rPr>
          <w:b/>
          <w:bCs/>
          <w:sz w:val="24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4"/>
          <w:szCs w:val="24"/>
        </w:rPr>
      </w:pPr>
    </w:p>
    <w:p w:rsidR="00B700CD" w:rsidRPr="00463775" w:rsidRDefault="00B700CD" w:rsidP="00B700CD">
      <w:pPr>
        <w:pStyle w:val="2"/>
        <w:spacing w:before="0" w:after="0" w:line="240" w:lineRule="auto"/>
        <w:ind w:left="142"/>
        <w:jc w:val="center"/>
        <w:rPr>
          <w:bCs w:val="0"/>
          <w:i w:val="0"/>
          <w:sz w:val="24"/>
          <w:szCs w:val="24"/>
        </w:rPr>
      </w:pPr>
      <w:r w:rsidRPr="00463775">
        <w:rPr>
          <w:bCs w:val="0"/>
          <w:i w:val="0"/>
          <w:sz w:val="24"/>
          <w:szCs w:val="24"/>
        </w:rPr>
        <w:t>СВОДНЫЕ СВЕДЕНИЯ</w:t>
      </w:r>
    </w:p>
    <w:p w:rsidR="00B700CD" w:rsidRDefault="00B700CD" w:rsidP="00B700CD">
      <w:pPr>
        <w:rPr>
          <w:sz w:val="20"/>
        </w:rPr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бесплатной печатной площади, предоставленной редакцией ___________________________________________________________________________________________________________</w:t>
      </w:r>
    </w:p>
    <w:p w:rsidR="00B700CD" w:rsidRDefault="00B700CD" w:rsidP="00B700CD">
      <w:pPr>
        <w:ind w:firstLine="7380"/>
        <w:rPr>
          <w:b/>
          <w:bCs/>
          <w:sz w:val="16"/>
          <w:szCs w:val="16"/>
        </w:rPr>
      </w:pPr>
      <w:r>
        <w:rPr>
          <w:sz w:val="16"/>
          <w:szCs w:val="16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proofErr w:type="spellStart"/>
      <w:r w:rsidR="00426BE0">
        <w:rPr>
          <w:sz w:val="18"/>
          <w:szCs w:val="18"/>
        </w:rPr>
        <w:t>Большемуртинско</w:t>
      </w:r>
      <w:proofErr w:type="spellEnd"/>
      <w:r w:rsidR="00426BE0">
        <w:rPr>
          <w:sz w:val="18"/>
          <w:szCs w:val="18"/>
        </w:rPr>
        <w:t>-Сухобузимского окружного Совета депутатов первого созыва</w:t>
      </w:r>
    </w:p>
    <w:p w:rsidR="00B700CD" w:rsidRPr="00463775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B700CD" w:rsidRDefault="00B700CD" w:rsidP="00B700CD">
      <w:pPr>
        <w:ind w:right="254"/>
        <w:jc w:val="right"/>
        <w:rPr>
          <w:sz w:val="18"/>
          <w:szCs w:val="18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260"/>
        <w:gridCol w:w="2340"/>
      </w:tblGrid>
      <w:tr w:rsidR="00B700CD" w:rsidTr="0086580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rPr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B700CD" w:rsidRDefault="00B700CD" w:rsidP="00B700CD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B700CD" w:rsidRDefault="00B700CD" w:rsidP="00B700CD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B700CD" w:rsidRDefault="00B700CD" w:rsidP="00B700CD">
      <w:pPr>
        <w:pStyle w:val="a6"/>
        <w:ind w:left="10800" w:right="37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(инициалы, фамилия, подпись, дата)</w:t>
      </w:r>
    </w:p>
    <w:p w:rsidR="008B5725" w:rsidRPr="00B4247A" w:rsidRDefault="00B700CD" w:rsidP="008B5725">
      <w:pPr>
        <w:ind w:left="11907"/>
        <w:rPr>
          <w:sz w:val="20"/>
        </w:rPr>
      </w:pPr>
      <w:r>
        <w:rPr>
          <w:b/>
          <w:bCs/>
          <w:sz w:val="20"/>
        </w:rPr>
        <w:br w:type="page"/>
      </w:r>
    </w:p>
    <w:p w:rsidR="00B700CD" w:rsidRPr="008B5725" w:rsidRDefault="00B700CD" w:rsidP="008B5725">
      <w:pPr>
        <w:ind w:left="10206"/>
        <w:rPr>
          <w:sz w:val="24"/>
        </w:rPr>
      </w:pPr>
      <w:r w:rsidRPr="008B5725">
        <w:rPr>
          <w:sz w:val="24"/>
        </w:rPr>
        <w:t xml:space="preserve">Приложение № </w:t>
      </w:r>
      <w:r w:rsidR="008B5725">
        <w:rPr>
          <w:sz w:val="24"/>
        </w:rPr>
        <w:t>4</w:t>
      </w:r>
    </w:p>
    <w:p w:rsidR="008B5725" w:rsidRDefault="00B700CD" w:rsidP="00B474A1">
      <w:pPr>
        <w:ind w:left="10206"/>
        <w:jc w:val="both"/>
        <w:rPr>
          <w:sz w:val="24"/>
        </w:rPr>
      </w:pPr>
      <w:r w:rsidRPr="008B5725">
        <w:rPr>
          <w:sz w:val="24"/>
        </w:rPr>
        <w:t xml:space="preserve">к решению </w:t>
      </w:r>
      <w:r w:rsidR="008B5725">
        <w:rPr>
          <w:sz w:val="24"/>
        </w:rPr>
        <w:t>территориальной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700CD" w:rsidRDefault="00B474A1" w:rsidP="00F95D74">
      <w:pPr>
        <w:ind w:left="10206"/>
        <w:jc w:val="both"/>
        <w:rPr>
          <w:sz w:val="20"/>
          <w:szCs w:val="20"/>
        </w:rPr>
      </w:pPr>
      <w:r w:rsidRPr="00D16892">
        <w:rPr>
          <w:sz w:val="24"/>
        </w:rPr>
        <w:t xml:space="preserve">от </w:t>
      </w:r>
      <w:r w:rsidR="002F5351">
        <w:rPr>
          <w:sz w:val="24"/>
        </w:rPr>
        <w:t>28.06.2025 г. № 143/875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предоставленной редакцией _________________________________________________________________________________________________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6300" w:right="36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>кандидатам</w:t>
      </w:r>
      <w:r w:rsidR="001E7406">
        <w:rPr>
          <w:sz w:val="18"/>
          <w:szCs w:val="18"/>
        </w:rPr>
        <w:t xml:space="preserve"> </w:t>
      </w:r>
      <w:r w:rsidR="00B700CD">
        <w:rPr>
          <w:sz w:val="18"/>
          <w:szCs w:val="18"/>
        </w:rPr>
        <w:t xml:space="preserve">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proofErr w:type="spellStart"/>
      <w:r w:rsidR="00426BE0">
        <w:rPr>
          <w:sz w:val="18"/>
          <w:szCs w:val="18"/>
        </w:rPr>
        <w:t>Большемуртинско</w:t>
      </w:r>
      <w:proofErr w:type="spellEnd"/>
      <w:r w:rsidR="00426BE0">
        <w:rPr>
          <w:sz w:val="18"/>
          <w:szCs w:val="18"/>
        </w:rPr>
        <w:t>-Сухобузимского окружного Совета депутатов первого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1620"/>
        <w:gridCol w:w="1980"/>
        <w:gridCol w:w="1800"/>
      </w:tblGrid>
      <w:tr w:rsidR="00B700CD" w:rsidTr="0086580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его банковские 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платежа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B700CD" w:rsidRDefault="00B700CD" w:rsidP="00B700CD">
      <w:pPr>
        <w:pStyle w:val="ConsPlusNonformat"/>
        <w:ind w:firstLine="1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B700CD" w:rsidRDefault="00B700CD" w:rsidP="001E7406">
      <w:pPr>
        <w:pStyle w:val="ConsPlusNonformat"/>
        <w:ind w:firstLine="11700"/>
        <w:jc w:val="center"/>
        <w:rPr>
          <w:sz w:val="27"/>
          <w:szCs w:val="27"/>
        </w:rPr>
        <w:sectPr w:rsidR="00B700CD" w:rsidSect="006810E9">
          <w:pgSz w:w="16838" w:h="11906" w:orient="landscape"/>
          <w:pgMar w:top="567" w:right="709" w:bottom="851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035D72">
      <w:pPr>
        <w:rPr>
          <w:bCs/>
          <w:szCs w:val="28"/>
        </w:rPr>
        <w:sectPr w:rsidR="00B700CD" w:rsidSect="00B700CD">
          <w:pgSz w:w="16838" w:h="11906" w:orient="landscape"/>
          <w:pgMar w:top="1701" w:right="1225" w:bottom="851" w:left="1418" w:header="720" w:footer="720" w:gutter="0"/>
          <w:cols w:space="708"/>
          <w:docGrid w:linePitch="272"/>
        </w:sectPr>
      </w:pPr>
    </w:p>
    <w:p w:rsidR="00035D72" w:rsidRDefault="00035D72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sectPr w:rsidR="00B700CD" w:rsidSect="00A22776">
      <w:pgSz w:w="11906" w:h="16838"/>
      <w:pgMar w:top="1222" w:right="851" w:bottom="1418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A3" w:rsidRDefault="00FC34A3" w:rsidP="00B700CD">
      <w:r>
        <w:separator/>
      </w:r>
    </w:p>
  </w:endnote>
  <w:endnote w:type="continuationSeparator" w:id="0">
    <w:p w:rsidR="00FC34A3" w:rsidRDefault="00FC34A3" w:rsidP="00B7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A3" w:rsidRDefault="00FC34A3" w:rsidP="00B700CD">
      <w:r>
        <w:separator/>
      </w:r>
    </w:p>
  </w:footnote>
  <w:footnote w:type="continuationSeparator" w:id="0">
    <w:p w:rsidR="00FC34A3" w:rsidRDefault="00FC34A3" w:rsidP="00B700CD">
      <w:r>
        <w:continuationSeparator/>
      </w:r>
    </w:p>
  </w:footnote>
  <w:footnote w:id="1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2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rPr>
          <w:sz w:val="18"/>
          <w:szCs w:val="18"/>
        </w:rPr>
      </w:pPr>
    </w:p>
  </w:footnote>
  <w:footnote w:id="3">
    <w:p w:rsidR="00B700CD" w:rsidRDefault="00B700CD" w:rsidP="00B700CD">
      <w:pPr>
        <w:pStyle w:val="ae"/>
        <w:spacing w:after="0"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  <w:p w:rsidR="00B700CD" w:rsidRDefault="00B700CD" w:rsidP="00B700CD">
      <w:pPr>
        <w:pStyle w:val="ae"/>
        <w:spacing w:after="0" w:line="240" w:lineRule="auto"/>
      </w:pPr>
    </w:p>
  </w:footnote>
  <w:footnote w:id="4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spacing w:after="0" w:line="240" w:lineRule="auto"/>
      </w:pPr>
    </w:p>
  </w:footnote>
  <w:footnote w:id="5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  <w:footnote w:id="6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1E7406"/>
    <w:rsid w:val="001F41B8"/>
    <w:rsid w:val="00200DDC"/>
    <w:rsid w:val="00206DC7"/>
    <w:rsid w:val="0021141A"/>
    <w:rsid w:val="00225CFE"/>
    <w:rsid w:val="00237C54"/>
    <w:rsid w:val="00237DD9"/>
    <w:rsid w:val="00240F19"/>
    <w:rsid w:val="002542EA"/>
    <w:rsid w:val="0025652E"/>
    <w:rsid w:val="00276451"/>
    <w:rsid w:val="002B5702"/>
    <w:rsid w:val="002C785F"/>
    <w:rsid w:val="002F5351"/>
    <w:rsid w:val="00306254"/>
    <w:rsid w:val="00333F26"/>
    <w:rsid w:val="003469B8"/>
    <w:rsid w:val="00346B04"/>
    <w:rsid w:val="00351D42"/>
    <w:rsid w:val="00367341"/>
    <w:rsid w:val="003843C6"/>
    <w:rsid w:val="00387E46"/>
    <w:rsid w:val="003C3207"/>
    <w:rsid w:val="003E010F"/>
    <w:rsid w:val="004148BE"/>
    <w:rsid w:val="00426BE0"/>
    <w:rsid w:val="00450574"/>
    <w:rsid w:val="00470AC7"/>
    <w:rsid w:val="0049311F"/>
    <w:rsid w:val="004B2900"/>
    <w:rsid w:val="004B7596"/>
    <w:rsid w:val="004B7FDD"/>
    <w:rsid w:val="004E01A8"/>
    <w:rsid w:val="004E759B"/>
    <w:rsid w:val="00506553"/>
    <w:rsid w:val="005133C9"/>
    <w:rsid w:val="00551CAF"/>
    <w:rsid w:val="0059633F"/>
    <w:rsid w:val="005B0B84"/>
    <w:rsid w:val="005B4306"/>
    <w:rsid w:val="005F0B9C"/>
    <w:rsid w:val="0061149F"/>
    <w:rsid w:val="0062797B"/>
    <w:rsid w:val="00640C01"/>
    <w:rsid w:val="006810E9"/>
    <w:rsid w:val="006C6892"/>
    <w:rsid w:val="006D4E8D"/>
    <w:rsid w:val="00702FC0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30A64"/>
    <w:rsid w:val="0084615C"/>
    <w:rsid w:val="008476D1"/>
    <w:rsid w:val="00875184"/>
    <w:rsid w:val="0089289D"/>
    <w:rsid w:val="008A72F4"/>
    <w:rsid w:val="008A7E7B"/>
    <w:rsid w:val="008B0549"/>
    <w:rsid w:val="008B5725"/>
    <w:rsid w:val="00902214"/>
    <w:rsid w:val="009260B9"/>
    <w:rsid w:val="009341F3"/>
    <w:rsid w:val="00944453"/>
    <w:rsid w:val="00956AF8"/>
    <w:rsid w:val="00960566"/>
    <w:rsid w:val="00980E29"/>
    <w:rsid w:val="0099256E"/>
    <w:rsid w:val="009A7285"/>
    <w:rsid w:val="009A7C64"/>
    <w:rsid w:val="009D2ED5"/>
    <w:rsid w:val="009D6C96"/>
    <w:rsid w:val="00A22776"/>
    <w:rsid w:val="00A454C0"/>
    <w:rsid w:val="00B00926"/>
    <w:rsid w:val="00B01DB0"/>
    <w:rsid w:val="00B0574D"/>
    <w:rsid w:val="00B0639B"/>
    <w:rsid w:val="00B474A1"/>
    <w:rsid w:val="00B55EC7"/>
    <w:rsid w:val="00B700CD"/>
    <w:rsid w:val="00B820BF"/>
    <w:rsid w:val="00B92B02"/>
    <w:rsid w:val="00B933EA"/>
    <w:rsid w:val="00BA215E"/>
    <w:rsid w:val="00BA50D5"/>
    <w:rsid w:val="00BA5FC4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5257F"/>
    <w:rsid w:val="00E66AA5"/>
    <w:rsid w:val="00E8196D"/>
    <w:rsid w:val="00E87429"/>
    <w:rsid w:val="00E93B8C"/>
    <w:rsid w:val="00EA5C3E"/>
    <w:rsid w:val="00ED2AE2"/>
    <w:rsid w:val="00EE04F4"/>
    <w:rsid w:val="00EE07D2"/>
    <w:rsid w:val="00F16EAE"/>
    <w:rsid w:val="00F376F3"/>
    <w:rsid w:val="00F55591"/>
    <w:rsid w:val="00F76469"/>
    <w:rsid w:val="00F85C31"/>
    <w:rsid w:val="00F95D74"/>
    <w:rsid w:val="00FB0C25"/>
    <w:rsid w:val="00FC117B"/>
    <w:rsid w:val="00FC34A3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0CD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70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0C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225CFE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B700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700C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B700CD"/>
    <w:pPr>
      <w:spacing w:after="120"/>
    </w:pPr>
  </w:style>
  <w:style w:type="character" w:customStyle="1" w:styleId="aa">
    <w:name w:val="Основной текст Знак"/>
    <w:link w:val="a9"/>
    <w:rsid w:val="00B700CD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B700CD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B700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0CD"/>
    <w:rPr>
      <w:rFonts w:ascii="Courier New" w:hAnsi="Courier New" w:cs="Courier New"/>
    </w:rPr>
  </w:style>
  <w:style w:type="paragraph" w:styleId="ab">
    <w:name w:val="footer"/>
    <w:basedOn w:val="a"/>
    <w:link w:val="ac"/>
    <w:rsid w:val="00B700CD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c">
    <w:name w:val="Нижний колонтитул Знак"/>
    <w:link w:val="ab"/>
    <w:rsid w:val="00B700CD"/>
    <w:rPr>
      <w:sz w:val="16"/>
      <w:szCs w:val="24"/>
    </w:rPr>
  </w:style>
  <w:style w:type="character" w:styleId="ad">
    <w:name w:val="footnote reference"/>
    <w:rsid w:val="00B700CD"/>
    <w:rPr>
      <w:vertAlign w:val="superscript"/>
    </w:rPr>
  </w:style>
  <w:style w:type="paragraph" w:styleId="ae">
    <w:name w:val="footnote text"/>
    <w:basedOn w:val="a"/>
    <w:link w:val="af"/>
    <w:rsid w:val="00B700CD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">
    <w:name w:val="Текст сноски Знак"/>
    <w:link w:val="ae"/>
    <w:rsid w:val="00B700CD"/>
    <w:rPr>
      <w:sz w:val="22"/>
      <w:szCs w:val="22"/>
    </w:rPr>
  </w:style>
  <w:style w:type="paragraph" w:customStyle="1" w:styleId="ConsPlusCell">
    <w:name w:val="ConsPlusCell"/>
    <w:rsid w:val="00B700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2023-02-28T11:14:00Z</cp:lastPrinted>
  <dcterms:created xsi:type="dcterms:W3CDTF">2025-06-26T12:17:00Z</dcterms:created>
  <dcterms:modified xsi:type="dcterms:W3CDTF">2025-06-26T12:20:00Z</dcterms:modified>
</cp:coreProperties>
</file>