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AE7B">
      <w:pPr>
        <w:pStyle w:val="15"/>
        <w:tabs>
          <w:tab w:val="left" w:pos="2490"/>
          <w:tab w:val="center" w:pos="4947"/>
        </w:tabs>
        <w:ind w:firstLine="540"/>
        <w:rPr>
          <w:rFonts w:ascii="Arial" w:hAnsi="Arial" w:cs="Arial"/>
          <w:b/>
          <w:sz w:val="24"/>
          <w:szCs w:val="24"/>
        </w:rPr>
      </w:pPr>
      <w:bookmarkStart w:id="10" w:name="_GoBack"/>
      <w:bookmarkEnd w:id="1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1CE793F9">
      <w:pPr>
        <w:pStyle w:val="15"/>
        <w:tabs>
          <w:tab w:val="left" w:pos="2490"/>
          <w:tab w:val="center" w:pos="4947"/>
        </w:tabs>
        <w:ind w:firstLine="540"/>
        <w:rPr>
          <w:rFonts w:ascii="Arial" w:hAnsi="Arial" w:cs="Arial"/>
          <w:b/>
          <w:sz w:val="24"/>
          <w:szCs w:val="24"/>
        </w:rPr>
      </w:pPr>
    </w:p>
    <w:p w14:paraId="11FB7E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 ФЕДЕРАЦИЯ</w:t>
      </w:r>
    </w:p>
    <w:p w14:paraId="781BAA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 СЕЛЬСКИЙ СОВЕТ ДЕПУТАТОВ</w:t>
      </w:r>
    </w:p>
    <w:p w14:paraId="091EE8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6246B5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14:paraId="661DF0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AE105">
      <w:pPr>
        <w:pStyle w:val="14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РЕШЕНИЕ </w:t>
      </w:r>
    </w:p>
    <w:p w14:paraId="098F172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16.08.2024                                     с. Юксеево                                                  № 48-207</w:t>
      </w:r>
    </w:p>
    <w:p w14:paraId="0FF91F9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14:paraId="7891AD57">
      <w:pPr>
        <w:pStyle w:val="9"/>
        <w:ind w:right="411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Об утверждении положения «О порядке и условиях приватизации муниципального имущества муниципального образования  Юксеевский  сельсовет»</w:t>
      </w:r>
    </w:p>
    <w:p w14:paraId="66B04AFE">
      <w:pPr>
        <w:pStyle w:val="9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7E24B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F3D4E5">
      <w:pPr>
        <w:pStyle w:val="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r>
        <w:fldChar w:fldCharType="begin"/>
      </w:r>
      <w:r>
        <w:instrText xml:space="preserve"> HYPERLINK "consultantplus://offline/ref=4C11D777457C83A64694146378CBDA47BAC4EF0BFD63C1F0AF5510B1D89B5090450B48F75EEA9DBEH5t2I"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N 178-ФЗ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                  «О приватизации государственного и муниципального имущества», от 06.10.2003 </w:t>
      </w:r>
      <w:r>
        <w:fldChar w:fldCharType="begin"/>
      </w:r>
      <w:r>
        <w:instrText xml:space="preserve"> HYPERLINK "consultantplus://offline/ref=4C11D777457C83A64694146378CBDA47BAC4EF0EF96EC1F0AF5510B1D89B5090450B48F75EEA9BBEH5t7I"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N 131-ФЗ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и руководствуясь Уставом  Юксеевского сельсовета Большемуртинского района Красноярского края,</w:t>
      </w:r>
    </w:p>
    <w:p w14:paraId="1C14A64E">
      <w:pPr>
        <w:pStyle w:val="8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 сельский Совет депутатов  Решил:</w:t>
      </w:r>
    </w:p>
    <w:p w14:paraId="514FECEA">
      <w:pPr>
        <w:pStyle w:val="9"/>
        <w:spacing w:before="120"/>
        <w:ind w:right="26"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Утвердить </w:t>
      </w:r>
      <w:r>
        <w:fldChar w:fldCharType="begin"/>
      </w:r>
      <w:r>
        <w:instrText xml:space="preserve"> HYPERLINK "file:///C:\\Users\\24F1~1\\AppData\\Local\\Temp\\Rar$DIa0.130\\Сессии\\Сессии%202016г\\Сессия%208\\Ответ%20на%20представление%20на%20решение%20по%20приватизации%20муниц.%20имущества\\№%2051-213%20АКТУАЛЬНАЯ%20РЕДАКЦИЯ.doc" \l "Par34#Par34" </w:instrText>
      </w:r>
      <w:r>
        <w:fldChar w:fldCharType="separate"/>
      </w:r>
      <w:r>
        <w:rPr>
          <w:rStyle w:val="5"/>
          <w:rFonts w:ascii="Arial" w:hAnsi="Arial" w:cs="Arial"/>
          <w:b w:val="0"/>
          <w:color w:val="auto"/>
          <w:sz w:val="24"/>
          <w:szCs w:val="24"/>
          <w:u w:val="none"/>
        </w:rPr>
        <w:t>п</w:t>
      </w:r>
      <w:r>
        <w:rPr>
          <w:rStyle w:val="5"/>
          <w:rFonts w:ascii="Arial" w:hAnsi="Arial" w:cs="Arial"/>
          <w:b w:val="0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b w:val="0"/>
          <w:sz w:val="24"/>
          <w:szCs w:val="24"/>
        </w:rPr>
        <w:t xml:space="preserve">оложение </w:t>
      </w:r>
      <w:r>
        <w:rPr>
          <w:rFonts w:ascii="Arial" w:hAnsi="Arial" w:cs="Arial"/>
          <w:b w:val="0"/>
          <w:bCs w:val="0"/>
          <w:sz w:val="24"/>
          <w:szCs w:val="24"/>
        </w:rPr>
        <w:t>«О порядке и условиях приватизации муниципального имущества муниципального образования Юксеевский  сельсовет, согласно  приложению.</w:t>
      </w:r>
    </w:p>
    <w:p w14:paraId="4D3A4FAA">
      <w:pPr>
        <w:pStyle w:val="2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2.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Решение Юксеевского сельского Совета депутатов «Об утверждении Положения «О порядке и условиях приватизации муниципального имущества  в  Юксеевском сельсовете» от 22.07.2015г. № 54-339</w:t>
      </w:r>
      <w:r>
        <w:rPr>
          <w:rFonts w:ascii="Arial" w:hAnsi="Arial" w:cs="Arial"/>
          <w:b w:val="0"/>
          <w:color w:val="auto"/>
          <w:sz w:val="24"/>
          <w:szCs w:val="24"/>
        </w:rPr>
        <w:t>,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(в редакции решения от </w:t>
      </w:r>
      <w:r>
        <w:rPr>
          <w:rFonts w:ascii="Arial" w:hAnsi="Arial" w:cs="Arial"/>
          <w:b w:val="0"/>
          <w:color w:val="auto"/>
          <w:sz w:val="24"/>
          <w:szCs w:val="24"/>
        </w:rPr>
        <w:t>18.11.2015 № 2-21</w:t>
      </w:r>
      <w:r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№ 5-41 от 20.04.2016, № 28-180 от 26.04.2019, № 3-13 от 28.10.2020)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считать утратившим силу</w:t>
      </w:r>
    </w:p>
    <w:p w14:paraId="51F15249">
      <w:pPr>
        <w:pStyle w:val="9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Контроль за исполнением настоящего решения  возложить на главу Юксеевского сельсовета Мулюшкина Д.Ф.</w:t>
      </w:r>
    </w:p>
    <w:p w14:paraId="0A30CB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после  его официального опубликования (обнародования) в  «Ведомостях муниципальных органов Юксеевского сельсовета Большемуртинского района Красноярского края».   </w:t>
      </w:r>
    </w:p>
    <w:p w14:paraId="4364524A">
      <w:pPr>
        <w:pStyle w:val="8"/>
        <w:ind w:firstLine="567"/>
        <w:rPr>
          <w:rFonts w:ascii="Arial" w:hAnsi="Arial" w:cs="Arial"/>
          <w:sz w:val="24"/>
          <w:szCs w:val="24"/>
        </w:rPr>
      </w:pPr>
    </w:p>
    <w:p w14:paraId="664BCCAA">
      <w:pPr>
        <w:pStyle w:val="8"/>
        <w:ind w:firstLine="567"/>
        <w:rPr>
          <w:rFonts w:ascii="Arial" w:hAnsi="Arial" w:cs="Arial"/>
          <w:sz w:val="24"/>
          <w:szCs w:val="24"/>
        </w:rPr>
      </w:pPr>
    </w:p>
    <w:p w14:paraId="3FE143B8">
      <w:pPr>
        <w:pStyle w:val="8"/>
        <w:ind w:firstLine="567"/>
        <w:rPr>
          <w:rFonts w:ascii="Arial" w:hAnsi="Arial" w:cs="Arial"/>
          <w:sz w:val="24"/>
          <w:szCs w:val="24"/>
        </w:rPr>
      </w:pPr>
    </w:p>
    <w:p w14:paraId="5A32439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Д.Ф. Мулюшкин</w:t>
      </w:r>
    </w:p>
    <w:p w14:paraId="041A13C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14:paraId="1665AD8F">
      <w:pPr>
        <w:pStyle w:val="1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председатель сельского</w:t>
      </w:r>
    </w:p>
    <w:p w14:paraId="09AC0CC8">
      <w:pPr>
        <w:pStyle w:val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 Совета депутатов</w:t>
      </w:r>
      <w:r>
        <w:rPr>
          <w:lang w:val="ru-RU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Т.И. Унтилова</w:t>
      </w:r>
    </w:p>
    <w:p w14:paraId="585BADFF">
      <w:pPr>
        <w:pStyle w:val="15"/>
        <w:tabs>
          <w:tab w:val="left" w:pos="2490"/>
          <w:tab w:val="center" w:pos="4947"/>
        </w:tabs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3A9F1E86">
      <w:pPr>
        <w:pStyle w:val="1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</w:t>
      </w:r>
    </w:p>
    <w:p w14:paraId="3DF9C62B">
      <w:pPr>
        <w:pStyle w:val="6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Актуальная редакция                                                               </w:t>
      </w:r>
    </w:p>
    <w:p w14:paraId="38F354F5">
      <w:pPr>
        <w:pStyle w:val="6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Приложение к решению</w:t>
      </w:r>
    </w:p>
    <w:p w14:paraId="38191962">
      <w:pPr>
        <w:pStyle w:val="6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Юксеевского  сельского</w:t>
      </w:r>
    </w:p>
    <w:p w14:paraId="606AC4C2">
      <w:pPr>
        <w:pStyle w:val="6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Совета депутатов</w:t>
      </w:r>
    </w:p>
    <w:p w14:paraId="1C9B986B">
      <w:pPr>
        <w:pStyle w:val="6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от 16.08.2024 № 48-207</w:t>
      </w:r>
    </w:p>
    <w:p w14:paraId="08F89545">
      <w:pPr>
        <w:pStyle w:val="6"/>
        <w:spacing w:after="0" w:line="240" w:lineRule="auto"/>
        <w:ind w:firstLine="1134"/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        (в редакции от 14.05.2025№54-244)</w:t>
      </w:r>
    </w:p>
    <w:p w14:paraId="4C283710">
      <w:pPr>
        <w:pStyle w:val="6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24FA9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4"/>
      <w:bookmarkEnd w:id="0"/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1781F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ПОРЯДКЕ И УСЛОВИЯХ ПРИВАТИЗАЦИИ МУНИЦИПАЛЬНОГО</w:t>
      </w:r>
    </w:p>
    <w:p w14:paraId="0072A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ИМУЩЕСТВА МУНИЦИПАЛЬНОГО ОБРАЗОВАНИЯ </w:t>
      </w:r>
    </w:p>
    <w:p w14:paraId="7CD0A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ЮКСЕЕВСКИЙ СЕЛЬСОВЕТ</w:t>
      </w:r>
    </w:p>
    <w:p w14:paraId="70BF7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5D90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2"/>
      <w:bookmarkEnd w:id="1"/>
      <w:r>
        <w:rPr>
          <w:rFonts w:ascii="Arial" w:hAnsi="Arial" w:cs="Arial"/>
          <w:sz w:val="24"/>
          <w:szCs w:val="24"/>
        </w:rPr>
        <w:t>1. ОБЩИЕ ПОЛОЖЕНИЯ</w:t>
      </w:r>
    </w:p>
    <w:p w14:paraId="3B764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EC5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r>
        <w:fldChar w:fldCharType="begin"/>
      </w:r>
      <w:r>
        <w:instrText xml:space="preserve"> HYPERLINK "consultantplus://offline/ref=4C11D777457C83A64694146378CBDA47BAC4EE0EF86EC1F0AF5510B1D89B5090450B48F75EEB9CBBH5t2I"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кодексом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r>
        <w:fldChar w:fldCharType="begin"/>
      </w:r>
      <w:r>
        <w:instrText xml:space="preserve"> HYPERLINK "consultantplus://offline/ref=4C11D777457C83A64694146378CBDA47BAC4EF0BFD63C1F0AF5510B1D89B5090450B48F75EEA9DBEH5t2I"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законом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от 21.12.2001 N 178-ФЗ «О приватизации государственного и муниципального имущества» (далее - Закон о приватизации) и устанавливает порядок и условия приватизации муниципального имущества.</w:t>
      </w:r>
    </w:p>
    <w:p w14:paraId="6A70C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законом.</w:t>
      </w:r>
    </w:p>
    <w:p w14:paraId="4DEC1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Юксеевский сельсовет  в собственность физических и (или) юридических лиц.</w:t>
      </w:r>
    </w:p>
    <w:p w14:paraId="0BFBB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14:paraId="36A0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53D1C2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природных ресурсов;</w:t>
      </w:r>
    </w:p>
    <w:p w14:paraId="0FEEE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жилищного фонда;</w:t>
      </w:r>
    </w:p>
    <w:p w14:paraId="767CF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резерва;</w:t>
      </w:r>
    </w:p>
    <w:p w14:paraId="29865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имущества, находящегося за пределами территории Российской Федерации;</w:t>
      </w:r>
    </w:p>
    <w:p w14:paraId="412FB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14:paraId="02256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1A652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предприятий и учреждений, а также федерального имущества, передаваемого государственным корпорациям в качестве имущественного взноса Российской Федерации;</w:t>
      </w:r>
    </w:p>
    <w:p w14:paraId="2A2F6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14:paraId="3C33AC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на основании судебного решения;</w:t>
      </w:r>
    </w:p>
    <w:p w14:paraId="6A1F5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14:paraId="643FB5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r>
        <w:fldChar w:fldCharType="begin"/>
      </w:r>
      <w:r>
        <w:instrText xml:space="preserve"> HYPERLINK "consultantplus://offline/ref=4C11D777457C83A64694146378CBDA47BAC4EF0BFC6FC1F0AF5510B1D89B5090450B48F75BHEt2I"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статьей 84.8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Федерального закона от 26.12.1995 N 208-ФЗ «Об акционерных обществах»;</w:t>
      </w:r>
    </w:p>
    <w:p w14:paraId="76496F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переданного Центру исторического наследия Президента Российской Федерации, прекратившему исполнение своих полномочий;</w:t>
      </w:r>
    </w:p>
    <w:p w14:paraId="17F05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14:paraId="59ECD2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Российского научного фонда в качестве имущественного взноса Российской Федерации.</w:t>
      </w:r>
    </w:p>
    <w:p w14:paraId="1EDD1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Основными целями приватизации являются:</w:t>
      </w:r>
    </w:p>
    <w:p w14:paraId="48B0C2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управления муниципальной собственностью;</w:t>
      </w:r>
    </w:p>
    <w:p w14:paraId="4D258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доходной части бюджета;</w:t>
      </w:r>
    </w:p>
    <w:p w14:paraId="7480E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инвестиций.</w:t>
      </w:r>
    </w:p>
    <w:p w14:paraId="6E63C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6D7B3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14:paraId="38E6CC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Объектами приватизации муниципальной собственности муниципального образования  Юксеевский  сельсовет являются:</w:t>
      </w:r>
    </w:p>
    <w:p w14:paraId="05C43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муниципальные унитарные предприятия;</w:t>
      </w:r>
    </w:p>
    <w:p w14:paraId="77B94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14:paraId="2E7C4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завершенные строительством объекты;</w:t>
      </w:r>
    </w:p>
    <w:p w14:paraId="119A5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находящиеся в муниципальной собственности акции открытых акционерных обществ, доли в уставных капиталах обществ с ограниченной ответственностью;</w:t>
      </w:r>
    </w:p>
    <w:p w14:paraId="0E277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движимое муниципальное имущество.</w:t>
      </w:r>
    </w:p>
    <w:p w14:paraId="05BBF6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 Юксеевского  сельсовета, действующая от имени муниципального образования  Юксеевский  сельсовет.</w:t>
      </w:r>
    </w:p>
    <w:p w14:paraId="65251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Покупателями муниципального имущества могут быть любые физические и юридические лица, за исключением:</w:t>
      </w:r>
    </w:p>
    <w:p w14:paraId="085A2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государственных и муниципальных унитарных предприятий, государственных и муниципальных учреждений;</w:t>
      </w:r>
    </w:p>
    <w:p w14:paraId="3DABE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fldChar w:fldCharType="begin"/>
      </w:r>
      <w:r>
        <w:instrText xml:space="preserve"> HYPERLINK "consultantplus://offline/ref=4C11D777457C83A64694146378CBDA47BAC4EF0BFD63C1F0AF5510B1D89B5090450B48F75EEA9EB8H5t0I"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статьей 25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Закона о приватизации;</w:t>
      </w:r>
    </w:p>
    <w:p w14:paraId="1A517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fldChar w:fldCharType="begin"/>
      </w:r>
      <w:r>
        <w:instrText xml:space="preserve"> HYPERLINK "http://www.consultant.ru/document/cons_doc_LAW_283163/4a32fa878af996f0b5994ea86e0e1f2238211e0f/" \l "dst5"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перечень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color w:val="333333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5619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Понятие "контролирующее лицо" используется в том же значении, что и </w:t>
      </w:r>
      <w:r>
        <w:rPr>
          <w:rFonts w:ascii="Arial" w:hAnsi="Arial" w:cs="Arial"/>
          <w:sz w:val="24"/>
          <w:szCs w:val="24"/>
        </w:rPr>
        <w:t xml:space="preserve">в </w:t>
      </w:r>
      <w:r>
        <w:fldChar w:fldCharType="begin"/>
      </w:r>
      <w:r>
        <w:instrText xml:space="preserve"> HYPERLINK "http://www.consultant.ru/document/cons_doc_LAW_299232/" \l "dst100033"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статье 5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</w:t>
      </w:r>
      <w:r>
        <w:fldChar w:fldCharType="begin"/>
      </w:r>
      <w:r>
        <w:instrText xml:space="preserve"> HYPERLINK "http://www.consultant.ru/document/cons_doc_LAW_320456/7f756f0b351492331efccfd82ac5f928dcf7bbea/" \l "dst100258"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статье 3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14:paraId="2C63F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11FC6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311C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подлежащих приватизации в соответствии с настоящим Положением.</w:t>
      </w:r>
    </w:p>
    <w:p w14:paraId="56671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C9EB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К отношениям по отчуждению муниципального имущества, не урегулированным настоящим Положением и </w:t>
      </w:r>
      <w:r>
        <w:fldChar w:fldCharType="begin"/>
      </w:r>
      <w:r>
        <w:instrText xml:space="preserve"> HYPERLINK "consultantplus://offline/ref=4C11D777457C83A64694146378CBDA47BAC4EF0BFD63C1F0AF5510B1D8H9tBI"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Законом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 приватизации, применяются нормы гражданского законодательства.</w:t>
      </w:r>
    </w:p>
    <w:p w14:paraId="03FB0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F4B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84"/>
      <w:bookmarkEnd w:id="2"/>
      <w:r>
        <w:rPr>
          <w:rFonts w:ascii="Arial" w:hAnsi="Arial" w:cs="Arial"/>
          <w:sz w:val="24"/>
          <w:szCs w:val="24"/>
        </w:rPr>
        <w:t xml:space="preserve">2. ПЛАНИРОВАНИЕ ПРИВАТИЗАЦИИ </w:t>
      </w:r>
    </w:p>
    <w:p w14:paraId="31C8E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14:paraId="71EAD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E346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14:paraId="35717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14:paraId="1ABB6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района.</w:t>
      </w:r>
    </w:p>
    <w:p w14:paraId="2AD1F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Прогнозный план приватизации муниципального имущества содержит перечень планируемых к продаже муниципальных унитарных предприятий, 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 В прогнозном плане приватизации указывается наименование муниципального имущества и иные позволяющие его индивидуализировать данные (характеристика имущества), а также предполагаемые сроки приватизации.</w:t>
      </w:r>
    </w:p>
    <w:p w14:paraId="03488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Прогнозный план приватизации муниципального имущества утверждается решением Юксеевского сельского Совета депутатов (далее -  Совет депутатов) по представлению администрацией сельсовета до рассмотрения проекта решения о бюджете муниципального образования Юксеевский сельсовет на очередной финансовый год. В случае необходимости в течение финансового года в прогнозный план приватизации муниципального имущества по предложению администрации сельсовета могут быть внесены изменения и дополнения, утверждаемые решением  Совета депутатов.</w:t>
      </w:r>
    </w:p>
    <w:p w14:paraId="3DB0C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Прогнозный план приватизации муниципального имущества размещается на официальном сайте администрации района в информационно-телекоммуникационной сети Интернет.</w:t>
      </w:r>
    </w:p>
    <w:p w14:paraId="1E5FB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сведения:</w:t>
      </w:r>
    </w:p>
    <w:p w14:paraId="30A44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14:paraId="5F33BF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 приватизации имущества;</w:t>
      </w:r>
    </w:p>
    <w:p w14:paraId="34668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начальную цену имущества;</w:t>
      </w:r>
    </w:p>
    <w:p w14:paraId="728C6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рассрочки платежа (в случае ее предоставления);</w:t>
      </w:r>
    </w:p>
    <w:p w14:paraId="59DD5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конкурса (при продаже имущества на конкурсе);</w:t>
      </w:r>
    </w:p>
    <w:p w14:paraId="150D0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для приватизации имущества сведения.</w:t>
      </w:r>
    </w:p>
    <w:p w14:paraId="3287D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14:paraId="7836A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 </w:t>
      </w:r>
      <w:r>
        <w:fldChar w:fldCharType="begin"/>
      </w:r>
      <w:r>
        <w:instrText xml:space="preserve"> HYPERLINK "consultantplus://offline/ref=4C11D777457C83A64694146378CBDA47BAC4EF0BFD63C1F0AF5510B1D8H9tBI"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Законом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 приватизации;</w:t>
      </w:r>
    </w:p>
    <w:p w14:paraId="07900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14:paraId="11EC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размер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14:paraId="2F71D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 Межовский  сельсовет.</w:t>
      </w:r>
    </w:p>
    <w:p w14:paraId="502AE3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14:paraId="1D079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сокращать численность работников указанного муниципального унитарного предприятия;</w:t>
      </w:r>
    </w:p>
    <w:p w14:paraId="0464A1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3AE2B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получать кредиты;</w:t>
      </w:r>
    </w:p>
    <w:p w14:paraId="43890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выпуск ценных бумаг;</w:t>
      </w:r>
    </w:p>
    <w:p w14:paraId="0E1E6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21722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муниципальных образований, представляют в администрацию Юксеевского сельсовета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официальном сайте Большемуртинского района в сети «Интернет.</w:t>
      </w:r>
    </w:p>
    <w:p w14:paraId="70A26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40634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111"/>
      <w:bookmarkEnd w:id="3"/>
      <w:r>
        <w:rPr>
          <w:rFonts w:ascii="Arial" w:hAnsi="Arial" w:cs="Arial"/>
          <w:sz w:val="24"/>
          <w:szCs w:val="24"/>
        </w:rPr>
        <w:t>3. ИНФОРМАЦИОННОЕ ОБЕСПЕЧЕНИЕ ПРИВАТИЗАЦИИ</w:t>
      </w:r>
    </w:p>
    <w:p w14:paraId="06BA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14:paraId="49F4F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8A6A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bookmarkStart w:id="4" w:name="Par115"/>
      <w:bookmarkEnd w:id="4"/>
      <w:r>
        <w:rPr>
          <w:rFonts w:ascii="Arial" w:hAnsi="Arial" w:cs="Arial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14:paraId="7DC3DBA9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Информация о приватизации муниципального имущества, указанная в настоящем пункте, подлежит размещению на официальном сайте Большемуртинского района в сети «Интернет».»;</w:t>
      </w:r>
    </w:p>
    <w:p w14:paraId="7F8E3A42">
      <w:pPr>
        <w:pStyle w:val="15"/>
        <w:ind w:firstLine="567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3.2.</w:t>
      </w:r>
      <w:r>
        <w:rPr>
          <w:rFonts w:hint="default" w:ascii="Arial" w:hAnsi="Arial" w:cs="Arial"/>
          <w:sz w:val="24"/>
          <w:szCs w:val="24"/>
          <w:lang w:val="ru-RU"/>
        </w:rPr>
        <w:t>2.Решения об условиях приватизации государственного и муниципального имущества подлежат размещению размещению в открытом доступе на официальном сайте в сети «Интернет» в течении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1,1.1,5,9 и 10 пункта 1 статьи 13 Федерального закона №178-ФЗ.</w:t>
      </w:r>
    </w:p>
    <w:p w14:paraId="1B121C99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Информационное сообщение о продаже муниципального имущества подлежит размещению на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14:paraId="0E53130A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Решение об условиях приватизации муниципального имущества размещается в открытом доступе на сайте в сети «Интернет» в течение десяти дней со дня принятия этого решения.</w:t>
      </w:r>
    </w:p>
    <w:p w14:paraId="777BBF3C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14:paraId="7721C08D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14:paraId="740F4B63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0A7B224F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14:paraId="387F00C7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14:paraId="40BDEDC6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14:paraId="574EC1B1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14:paraId="4CABE717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14:paraId="544EDE3E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14:paraId="10904762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14:paraId="08DCFACE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14:paraId="35864247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1F024784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0ACCEDA1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6799008D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14:paraId="68163A35">
      <w:pPr>
        <w:pStyle w:val="1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14:paraId="7E1A8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14:paraId="638D8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17) условия конкурса, формы и сроки их выполнения; </w:t>
      </w:r>
    </w:p>
    <w:p w14:paraId="78F0A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ar130"/>
      <w:bookmarkEnd w:id="5"/>
      <w:r>
        <w:rPr>
          <w:rFonts w:ascii="Arial" w:hAnsi="Arial" w:cs="Arial"/>
          <w:sz w:val="24"/>
          <w:szCs w:val="24"/>
        </w:rPr>
        <w:t>3.3.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5C6FDCFD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14:paraId="786571EF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14:paraId="6477A444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14:paraId="1A687CA2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14:paraId="1F5FE5B0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14:paraId="4B570DFD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№ 178-ФЗ;</w:t>
      </w:r>
    </w:p>
    <w:p w14:paraId="3A062AD8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14:paraId="69C6A166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численность работников хозяйственного общества;</w:t>
      </w:r>
    </w:p>
    <w:p w14:paraId="2DB10FE0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14:paraId="0EC535D3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37BB6C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E3B1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По решению администрации Юксеевского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14:paraId="753DF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14:paraId="1CAC1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государственного или муниципального имущества в информационно-телекоммуникационной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14:paraId="76C03FD5">
      <w:pPr>
        <w:pStyle w:val="9"/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3.5. 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14:paraId="032D4FD0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3.5.1. К информации о результатах сделок приватизации муниципального имущества, подлежащей размещению на сайте в сети «Интернет», относятся следующие сведения:</w:t>
      </w:r>
    </w:p>
    <w:p w14:paraId="3F36E9CE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продавца такого имущества;</w:t>
      </w:r>
    </w:p>
    <w:p w14:paraId="7EE600D8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13218695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дата, время и место проведения торгов;</w:t>
      </w:r>
    </w:p>
    <w:p w14:paraId="2474C75F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цена сделки приватизации;</w:t>
      </w:r>
    </w:p>
    <w:p w14:paraId="6DE3A42E">
      <w:pPr>
        <w:pStyle w:val="15"/>
        <w:ind w:firstLine="567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</w:t>
      </w:r>
      <w:r>
        <w:rPr>
          <w:rFonts w:ascii="Arial" w:hAnsi="Arial" w:cs="Arial"/>
          <w:sz w:val="24"/>
          <w:szCs w:val="24"/>
          <w:lang w:val="ru-RU"/>
        </w:rPr>
        <w:t>или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участника продажи, который подал предпоследнее предложение о цене такого имущества в ходе продажи.</w:t>
      </w:r>
    </w:p>
    <w:p w14:paraId="76D91EF8">
      <w:pPr>
        <w:pStyle w:val="15"/>
        <w:ind w:firstLine="567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6) имя физического лица или наименование юридического лица - победителя торгов</w:t>
      </w:r>
      <w:r>
        <w:rPr>
          <w:rFonts w:hint="default" w:ascii="Arial" w:hAnsi="Arial" w:cs="Arial"/>
          <w:sz w:val="24"/>
          <w:szCs w:val="24"/>
          <w:lang w:val="ru-RU"/>
        </w:rPr>
        <w:t>,лица, признанного единственным участником аукциона, в случае, установленном в абзаце втором пункта 3 статьи 18 Федерального закона№178-ФЗ,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Федерального закона №178-ФЗ.</w:t>
      </w:r>
    </w:p>
    <w:p w14:paraId="5137A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3F581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160"/>
      <w:bookmarkEnd w:id="6"/>
      <w:r>
        <w:rPr>
          <w:rFonts w:ascii="Arial" w:hAnsi="Arial" w:cs="Arial"/>
          <w:sz w:val="24"/>
          <w:szCs w:val="24"/>
        </w:rPr>
        <w:t>4. СПОСОБЫ И ОСОБЕННОСТИ ПРИВАТИЗАЦИИ</w:t>
      </w:r>
    </w:p>
    <w:p w14:paraId="53D52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14:paraId="2EB30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C60987F">
      <w:pPr>
        <w:pStyle w:val="9"/>
        <w:ind w:right="26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4.1.Используются следующие способы приватизации муниципального имущества:</w:t>
      </w:r>
    </w:p>
    <w:p w14:paraId="7F0834D5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</w:p>
    <w:p w14:paraId="0AFD6680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преобразование унитарного предприятия в общество с ограниченной ответственностью;</w:t>
      </w:r>
    </w:p>
    <w:p w14:paraId="4B64897A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14:paraId="31395F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аукционе претендент вносит задаток в размере: </w:t>
      </w:r>
    </w:p>
    <w:p w14:paraId="33C95F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14:paraId="509CF509">
      <w:pPr>
        <w:pStyle w:val="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14:paraId="6F6D6637">
      <w:pPr>
        <w:pStyle w:val="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BED58DD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14:paraId="44600A94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продажа муниципального имущества на конкурсе</w:t>
      </w:r>
    </w:p>
    <w:p w14:paraId="3B6E4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конкурсе претендент вносит задаток в размере: </w:t>
      </w:r>
    </w:p>
    <w:p w14:paraId="69B767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14:paraId="511B67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14:paraId="2942F0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2E68D03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</w:t>
      </w:r>
    </w:p>
    <w:p w14:paraId="7FE02B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продаже посредством публичного предложения претендент вносит задаток в размере: </w:t>
      </w:r>
    </w:p>
    <w:p w14:paraId="28EB2B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14:paraId="0869AE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14:paraId="6CE81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65A2845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14:paraId="1421E602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14:paraId="3521D772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управления.»;</w:t>
      </w:r>
    </w:p>
    <w:p w14:paraId="04144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57AC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14:paraId="7626A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Приватизация зданий, строений, сооружений, а также не завершенных строительством объектов,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федеральным законом.</w:t>
      </w:r>
    </w:p>
    <w:p w14:paraId="2683C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14:paraId="5CD4E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находящихся у муниципального унитарного предприятия на праве постоянного (бессрочного) пользования или аренды;</w:t>
      </w:r>
    </w:p>
    <w:p w14:paraId="4D4EA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занимаемых объектами недвижимости (зданиями, строениями, сооружениями, а также не завершенными строительством объектами, которые признаны самостоятельными объектами недвижимости),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14:paraId="435F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действующим законодательством.</w:t>
      </w:r>
    </w:p>
    <w:p w14:paraId="37151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Собственники частей зданий, строений и сооружений, признаваемых самостоятельными объектами недвижимости,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14:paraId="256A1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14:paraId="718B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Приватизация объектов культурного наследия (памятников истории и культуры) осуществляется только при условии обременения указанных объектов обязательствами по их содержанию, сохранению и использованию.</w:t>
      </w:r>
    </w:p>
    <w:p w14:paraId="12AFD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 момента приватизации, а объектов социальной инфраструктуры для детей - не более чем в течение десяти лет.</w:t>
      </w:r>
    </w:p>
    <w:p w14:paraId="0474C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Приватизация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14:paraId="128ED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</w:t>
      </w:r>
      <w:r>
        <w:fldChar w:fldCharType="begin"/>
      </w:r>
      <w:r>
        <w:instrText xml:space="preserve"> HYPERLINK "consultantplus://offline/ref=5F33B0B82C0FA66222DAB9B21252F46EF2E04EA24C256FBC35BCDB7B81TEX2J" </w:instrText>
      </w:r>
      <w:r>
        <w:fldChar w:fldCharType="separate"/>
      </w:r>
      <w:r>
        <w:rPr>
          <w:rStyle w:val="5"/>
          <w:rFonts w:ascii="Arial" w:hAnsi="Arial" w:cs="Arial"/>
          <w:sz w:val="24"/>
          <w:szCs w:val="24"/>
        </w:rPr>
        <w:t>законодательством</w:t>
      </w:r>
      <w:r>
        <w:rPr>
          <w:rStyle w:val="5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14:paraId="43735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Продажа муниципального имущества </w:t>
      </w:r>
      <w:r>
        <w:fldChar w:fldCharType="begin"/>
      </w:r>
      <w:r>
        <w:instrText xml:space="preserve"> HYPERLINK "file:///C:\\Users\\24F1~1\\AppData\\Local\\Temp\\Rar$DIa0.130\\Сессии\\Сессии%202016г\\Сессия%208\\Ответ%20на%20представление%20на%20решение%20по%20приватизации%20муниц.%20имущества\\№%2051-213%20АКТУАЛЬНАЯ%20РЕДАКЦИЯ.doc" \l "Par165#Par165"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способами 2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- </w:t>
      </w:r>
      <w:r>
        <w:fldChar w:fldCharType="begin"/>
      </w:r>
      <w:r>
        <w:instrText xml:space="preserve"> HYPERLINK "file:///C:\\Users\\24F1~1\\AppData\\Local\\Temp\\Rar$DIa0.130\\Сессии\\Сессии%202016г\\Сессия%208\\Ответ%20на%20представление%20на%20решение%20по%20приватизации%20муниц.%20имущества\\№%2051-213%20АКТУАЛЬНАЯ%20РЕДАКЦИЯ.doc" \l "Par167#Par167"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4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fldChar w:fldCharType="begin"/>
      </w:r>
      <w:r>
        <w:instrText xml:space="preserve"> HYPERLINK "file:///C:\\Users\\24F1~1\\AppData\\Local\\Temp\\Rar$DIa0.130\\Сессии\\Сессии%202016г\\Сессия%208\\Ответ%20на%20представление%20на%20решение%20по%20приватизации%20муниц.%20имущества\\№%2051-213%20АКТУАЛЬНАЯ%20РЕДАКЦИЯ.doc" \l "Par171#Par171"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6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и </w:t>
      </w:r>
      <w:r>
        <w:fldChar w:fldCharType="begin"/>
      </w:r>
      <w:r>
        <w:instrText xml:space="preserve"> HYPERLINK "file:///C:\\Users\\24F1~1\\AppData\\Local\\Temp\\Rar$DIa0.130\\Сессии\\Сессии%202016г\\Сессия%208\\Ответ%20на%20представление%20на%20решение%20по%20приватизации%20муниц.%20имущества\\№%2051-213%20АКТУАЛЬНАЯ%20РЕДАКЦИЯ.doc" \l "Par172#Par172"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7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указанными в п. 4.1 настоящего Положения, может осуществляться в электронной форме с учетом особенностей, установленных </w:t>
      </w:r>
      <w:r>
        <w:fldChar w:fldCharType="begin"/>
      </w:r>
      <w:r>
        <w:instrText xml:space="preserve"> HYPERLINK "consultantplus://offline/ref=4C11D777457C83A64694146378CBDA47BAC4EF0BFD63C1F0AF5510B1D89B5090450B48F75FHEt3I"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статьей 32.1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Закона о приватизации.</w:t>
      </w:r>
    </w:p>
    <w:p w14:paraId="03B75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2297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192"/>
      <w:bookmarkEnd w:id="7"/>
      <w:r>
        <w:rPr>
          <w:rFonts w:ascii="Arial" w:hAnsi="Arial" w:cs="Arial"/>
          <w:sz w:val="24"/>
          <w:szCs w:val="24"/>
        </w:rPr>
        <w:t>5. ОФОРМЛЕНИЕ СДЕЛОК КУПЛИ-ПРОДАЖИ</w:t>
      </w:r>
    </w:p>
    <w:p w14:paraId="26E4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14:paraId="0FD70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B59E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Продажа муниципального имущества оформляется договором купли-продажи.</w:t>
      </w:r>
    </w:p>
    <w:p w14:paraId="120F415E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Обязательными условиями договора купли-продажи муниципального имущества являются:</w:t>
      </w:r>
    </w:p>
    <w:p w14:paraId="303AE948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Федеральным законом № 178-ФЗ порядок и срок передачи государственного или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58001D54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99EAD00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14:paraId="074BB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иные условия, обязательные для выполнения сторонами такого договора в соответствии с настоящим Федеральным законом, а также иные условия, установленные сторонами такого договора по взаимному соглашению.</w:t>
      </w:r>
    </w:p>
    <w:p w14:paraId="2927F501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14D8485F">
      <w:pPr>
        <w:pStyle w:val="1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47D32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B623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4B9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205"/>
      <w:bookmarkEnd w:id="8"/>
      <w:r>
        <w:rPr>
          <w:rFonts w:ascii="Arial" w:hAnsi="Arial" w:cs="Arial"/>
          <w:sz w:val="24"/>
          <w:szCs w:val="24"/>
        </w:rPr>
        <w:t>6. ОПЛАТА И РАСПРЕДЕЛЕНИЕ ДЕНЕЖНЫХ СРЕДСТВ</w:t>
      </w:r>
    </w:p>
    <w:p w14:paraId="7C0C4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ПРОДАЖИ МУНИЦИПАЛЬНОГО ИМУЩЕСТВА</w:t>
      </w:r>
    </w:p>
    <w:p w14:paraId="3CF8D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0E5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Оплата приобретаемого покупателем муниципального имущества производится единовременно или в рассрочку. Срок рассрочки не должен составлять менее пяти лет, и более семи лет с момента заключения договора купли-продажи.</w:t>
      </w:r>
    </w:p>
    <w:p w14:paraId="3FFFB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№ 178-ФЗ.</w:t>
      </w:r>
    </w:p>
    <w:p w14:paraId="6C699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14:paraId="34BAF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</w:t>
      </w:r>
    </w:p>
    <w:p w14:paraId="5C39AB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Покупатель вправе оплатить приобретаемое муниципальное имущество досрочно.</w:t>
      </w:r>
    </w:p>
    <w:p w14:paraId="0B8D1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6386C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14:paraId="09ADB1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14:paraId="26758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220"/>
      <w:bookmarkEnd w:id="9"/>
    </w:p>
    <w:p w14:paraId="07D8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ЗАКЛЮЧИТЕЛЬНЫЕ ПОЛОЖЕНИЯ</w:t>
      </w:r>
    </w:p>
    <w:p w14:paraId="6ABC99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5149A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Администрация  Юксеевского сельсовета вправе обращаться в суды с исками и выступать в судах в защиту имущественных и иных прав и законных интересов муниципального образования  Юксеевский  сельсовет.</w:t>
      </w:r>
    </w:p>
    <w:p w14:paraId="00D5D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Защита прав муниципального образования  Юксеевский сельсовет как собственника имущества финансируется за счет средств местного бюджета.</w:t>
      </w:r>
    </w:p>
    <w:p w14:paraId="3454C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14:paraId="2AB4C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</w:t>
      </w:r>
      <w:r>
        <w:fldChar w:fldCharType="begin"/>
      </w:r>
      <w:r>
        <w:instrText xml:space="preserve"> HYPERLINK "consultantplus://offline/ref=4C11D777457C83A64694146378CBDA47BAC4EB0CFE65C1F0AF5510B1D8H9tBI" </w:instrText>
      </w:r>
      <w:r>
        <w:fldChar w:fldCharType="separate"/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t>кодексом</w:t>
      </w:r>
      <w:r>
        <w:rPr>
          <w:rStyle w:val="5"/>
          <w:rFonts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Российской Федерации.</w:t>
      </w:r>
    </w:p>
    <w:p w14:paraId="03CE52FE">
      <w:pPr>
        <w:pStyle w:val="9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sz w:val="24"/>
          <w:szCs w:val="24"/>
        </w:rPr>
      </w:pPr>
    </w:p>
    <w:p w14:paraId="36CBD4EC">
      <w:pPr>
        <w:rPr>
          <w:rFonts w:ascii="Arial" w:hAnsi="Arial" w:cs="Arial"/>
          <w:sz w:val="24"/>
          <w:szCs w:val="24"/>
        </w:rPr>
      </w:pPr>
    </w:p>
    <w:p w14:paraId="5183878A">
      <w:pPr>
        <w:rPr>
          <w:rFonts w:ascii="Arial" w:hAnsi="Arial" w:cs="Arial"/>
          <w:sz w:val="24"/>
          <w:szCs w:val="24"/>
        </w:rPr>
      </w:pPr>
    </w:p>
    <w:p w14:paraId="05862489">
      <w:pPr>
        <w:pStyle w:val="15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6D92F0D1"/>
    <w:p w14:paraId="7762636A"/>
    <w:p w14:paraId="102C1E1E"/>
    <w:p w14:paraId="57ACA8A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7A"/>
    <w:rsid w:val="00042466"/>
    <w:rsid w:val="000438A5"/>
    <w:rsid w:val="00050FC7"/>
    <w:rsid w:val="00137B7D"/>
    <w:rsid w:val="0022306F"/>
    <w:rsid w:val="00264194"/>
    <w:rsid w:val="00295E27"/>
    <w:rsid w:val="002F0D0A"/>
    <w:rsid w:val="002F6AF5"/>
    <w:rsid w:val="00300D33"/>
    <w:rsid w:val="00326F6E"/>
    <w:rsid w:val="003877ED"/>
    <w:rsid w:val="003C52A8"/>
    <w:rsid w:val="00404695"/>
    <w:rsid w:val="00413BDF"/>
    <w:rsid w:val="00466174"/>
    <w:rsid w:val="00563B0C"/>
    <w:rsid w:val="00573115"/>
    <w:rsid w:val="005931D4"/>
    <w:rsid w:val="006026AD"/>
    <w:rsid w:val="00623DCB"/>
    <w:rsid w:val="00624287"/>
    <w:rsid w:val="00672439"/>
    <w:rsid w:val="00690EEF"/>
    <w:rsid w:val="006A236F"/>
    <w:rsid w:val="006B6C99"/>
    <w:rsid w:val="00731D82"/>
    <w:rsid w:val="007D5398"/>
    <w:rsid w:val="008044D3"/>
    <w:rsid w:val="008A3268"/>
    <w:rsid w:val="008A508A"/>
    <w:rsid w:val="008C7A75"/>
    <w:rsid w:val="008E28A5"/>
    <w:rsid w:val="00A03073"/>
    <w:rsid w:val="00A1127A"/>
    <w:rsid w:val="00A57536"/>
    <w:rsid w:val="00B030F4"/>
    <w:rsid w:val="00B47EE7"/>
    <w:rsid w:val="00BB2427"/>
    <w:rsid w:val="00C62FB4"/>
    <w:rsid w:val="00CC08FB"/>
    <w:rsid w:val="00CE069F"/>
    <w:rsid w:val="00DE52E9"/>
    <w:rsid w:val="00DF38D2"/>
    <w:rsid w:val="00E02EA6"/>
    <w:rsid w:val="00E31A7B"/>
    <w:rsid w:val="00E74026"/>
    <w:rsid w:val="00EC57A8"/>
    <w:rsid w:val="00F06603"/>
    <w:rsid w:val="00F66346"/>
    <w:rsid w:val="00F81995"/>
    <w:rsid w:val="00F86640"/>
    <w:rsid w:val="00FC2977"/>
    <w:rsid w:val="00FD7E96"/>
    <w:rsid w:val="16E76B41"/>
    <w:rsid w:val="19EA01F0"/>
    <w:rsid w:val="2136767F"/>
    <w:rsid w:val="4B2A0BF6"/>
    <w:rsid w:val="65882AE0"/>
    <w:rsid w:val="683C6ABA"/>
    <w:rsid w:val="694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0"/>
    <w:qFormat/>
    <w:uiPriority w:val="99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0"/>
    <w:rPr>
      <w:color w:val="0000FF"/>
      <w:u w:val="single"/>
    </w:rPr>
  </w:style>
  <w:style w:type="paragraph" w:styleId="6">
    <w:name w:val="Body Text 2"/>
    <w:basedOn w:val="1"/>
    <w:link w:val="18"/>
    <w:semiHidden/>
    <w:unhideWhenUsed/>
    <w:qFormat/>
    <w:uiPriority w:val="0"/>
    <w:pPr>
      <w:spacing w:after="120" w:line="480" w:lineRule="auto"/>
    </w:pPr>
  </w:style>
  <w:style w:type="paragraph" w:styleId="7">
    <w:name w:val="Body Text"/>
    <w:basedOn w:val="1"/>
    <w:link w:val="11"/>
    <w:unhideWhenUsed/>
    <w:qFormat/>
    <w:uiPriority w:val="99"/>
    <w:pPr>
      <w:spacing w:after="120"/>
    </w:pPr>
  </w:style>
  <w:style w:type="paragraph" w:styleId="8">
    <w:name w:val="Body Text Indent"/>
    <w:basedOn w:val="1"/>
    <w:link w:val="17"/>
    <w:unhideWhenUsed/>
    <w:qFormat/>
    <w:uiPriority w:val="0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">
    <w:name w:val="Title"/>
    <w:basedOn w:val="1"/>
    <w:link w:val="16"/>
    <w:qFormat/>
    <w:uiPriority w:val="0"/>
    <w:pPr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customStyle="1" w:styleId="10">
    <w:name w:val="Название Знак"/>
    <w:basedOn w:val="3"/>
    <w:link w:val="9"/>
    <w:qFormat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1">
    <w:name w:val="Основной текст Знак"/>
    <w:basedOn w:val="3"/>
    <w:link w:val="7"/>
    <w:qFormat/>
    <w:uiPriority w:val="99"/>
    <w:rPr>
      <w:rFonts w:ascii="Calibri" w:hAnsi="Calibri" w:eastAsia="Calibri" w:cs="Times New Roman"/>
    </w:rPr>
  </w:style>
  <w:style w:type="character" w:customStyle="1" w:styleId="12">
    <w:name w:val="Основной текст с отступом Знак"/>
    <w:basedOn w:val="3"/>
    <w:link w:val="8"/>
    <w:qFormat/>
    <w:uiPriority w:val="0"/>
    <w:rPr>
      <w:rFonts w:ascii="Calibri" w:hAnsi="Calibri" w:eastAsia="Calibri" w:cs="Times New Roman"/>
    </w:rPr>
  </w:style>
  <w:style w:type="character" w:customStyle="1" w:styleId="13">
    <w:name w:val="Основной текст 2 Знак"/>
    <w:basedOn w:val="3"/>
    <w:link w:val="6"/>
    <w:semiHidden/>
    <w:qFormat/>
    <w:uiPriority w:val="99"/>
    <w:rPr>
      <w:rFonts w:ascii="Calibri" w:hAnsi="Calibri" w:eastAsia="Calibri" w:cs="Times New Roman"/>
    </w:rPr>
  </w:style>
  <w:style w:type="paragraph" w:styleId="14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6">
    <w:name w:val="Название Знак1"/>
    <w:basedOn w:val="3"/>
    <w:link w:val="9"/>
    <w:qFormat/>
    <w:locked/>
    <w:uiPriority w:val="0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17">
    <w:name w:val="Основной текст с отступом Знак1"/>
    <w:basedOn w:val="3"/>
    <w:link w:val="8"/>
    <w:qFormat/>
    <w:locked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">
    <w:name w:val="Основной текст 2 Знак1"/>
    <w:basedOn w:val="3"/>
    <w:link w:val="6"/>
    <w:semiHidden/>
    <w:qFormat/>
    <w:locked/>
    <w:uiPriority w:val="0"/>
    <w:rPr>
      <w:rFonts w:ascii="Calibri" w:hAnsi="Calibri" w:eastAsia="Calibri" w:cs="Times New Roman"/>
    </w:rPr>
  </w:style>
  <w:style w:type="paragraph" w:customStyle="1" w:styleId="19">
    <w:name w:val="ConsNormal"/>
    <w:qFormat/>
    <w:uiPriority w:val="0"/>
    <w:pPr>
      <w:widowControl w:val="0"/>
      <w:spacing w:after="0" w:line="240" w:lineRule="auto"/>
      <w:ind w:right="19772"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20">
    <w:name w:val="Заголовок 3 Знак"/>
    <w:basedOn w:val="3"/>
    <w:link w:val="2"/>
    <w:qFormat/>
    <w:uiPriority w:val="99"/>
    <w:rPr>
      <w:rFonts w:ascii="Cambria" w:hAnsi="Cambria" w:eastAsia="Times New Roman" w:cs="Times New Roman"/>
      <w:b/>
      <w:bCs/>
      <w:color w:val="4F81BD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5343</Words>
  <Characters>30457</Characters>
  <Lines>253</Lines>
  <Paragraphs>71</Paragraphs>
  <TotalTime>14</TotalTime>
  <ScaleCrop>false</ScaleCrop>
  <LinksUpToDate>false</LinksUpToDate>
  <CharactersWithSpaces>35729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2024-08-26T07:01:00Z</dcterms:created>
  <dc:creator>Межово</dc:creator>
  <cp:lastModifiedBy>ADMIN</cp:lastModifiedBy>
  <cp:lastPrinted>2024-03-27T04:27:00Z</cp:lastPrinted>
  <dcterms:modified xsi:type="dcterms:W3CDTF">2025-05-15T08:08:20Z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96D67760AB6F41ABA16C92C8EE558FE7_13</vt:lpwstr>
  </property>
</Properties>
</file>