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29A2" w:rsidRDefault="009B3619" w:rsidP="00757B0F">
      <w:pPr>
        <w:jc w:val="center"/>
        <w:rPr>
          <w:b/>
          <w:lang w:eastAsia="ru-RU"/>
        </w:rPr>
      </w:pPr>
      <w:r>
        <w:rPr>
          <w:noProof/>
          <w:lang w:eastAsia="ru-RU"/>
        </w:rPr>
        <w:drawing>
          <wp:anchor distT="0" distB="0" distL="114300" distR="114300" simplePos="0" relativeHeight="251660288" behindDoc="1" locked="0" layoutInCell="1" allowOverlap="1" wp14:anchorId="7EC268C1" wp14:editId="0339AD93">
            <wp:simplePos x="0" y="0"/>
            <wp:positionH relativeFrom="column">
              <wp:posOffset>-483235</wp:posOffset>
            </wp:positionH>
            <wp:positionV relativeFrom="paragraph">
              <wp:posOffset>-225425</wp:posOffset>
            </wp:positionV>
            <wp:extent cx="6877050" cy="4389120"/>
            <wp:effectExtent l="0" t="0" r="0" b="0"/>
            <wp:wrapNone/>
            <wp:docPr id="17" name="Рисунок 17" descr="blue-crystal-earth-vecto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ue-crystal-earth-vector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3AF8A361" wp14:editId="6FA096B4">
                <wp:simplePos x="0" y="0"/>
                <wp:positionH relativeFrom="column">
                  <wp:posOffset>-481330</wp:posOffset>
                </wp:positionH>
                <wp:positionV relativeFrom="paragraph">
                  <wp:posOffset>-233045</wp:posOffset>
                </wp:positionV>
                <wp:extent cx="6873875" cy="10101580"/>
                <wp:effectExtent l="0" t="0" r="2222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3875" cy="10101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17719C" id="Прямоугольник 16" o:spid="_x0000_s1026" style="position:absolute;margin-left:-37.9pt;margin-top:-18.35pt;width:541.25pt;height:7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" filled="f" strokecolor="windowText" strokeweight="1pt">
                <v:path arrowok="t"/>
              </v:rect>
            </w:pict>
          </mc:Fallback>
        </mc:AlternateContent>
      </w:r>
      <w:r w:rsidR="00835E24">
        <w:rPr>
          <w:b/>
          <w:lang w:eastAsia="ru-RU"/>
        </w:rPr>
        <w:t xml:space="preserve"> </w:t>
      </w:r>
    </w:p>
    <w:p w:rsidR="00757B0F" w:rsidRPr="009B202D" w:rsidRDefault="003C63A3" w:rsidP="00757B0F">
      <w:pPr>
        <w:jc w:val="center"/>
        <w:rPr>
          <w:b/>
          <w:lang w:eastAsia="ru-RU"/>
        </w:rPr>
      </w:pPr>
      <w:r>
        <w:rPr>
          <w:b/>
          <w:lang w:eastAsia="ru-RU"/>
        </w:rPr>
        <w:t xml:space="preserve"> </w:t>
      </w:r>
      <w:r w:rsidR="00D33D6F">
        <w:rPr>
          <w:b/>
          <w:lang w:eastAsia="ru-RU"/>
        </w:rPr>
        <w:t xml:space="preserve"> </w:t>
      </w:r>
    </w:p>
    <w:p w:rsidR="009B3619" w:rsidRDefault="009B3619" w:rsidP="009B3619">
      <w:pPr>
        <w:keepNext/>
        <w:spacing w:line="276" w:lineRule="auto"/>
        <w:jc w:val="center"/>
        <w:rPr>
          <w:caps/>
          <w:color w:val="000000" w:themeColor="text1"/>
        </w:rPr>
      </w:pPr>
    </w:p>
    <w:p w:rsidR="0030317B" w:rsidRPr="00DE4243" w:rsidRDefault="0030317B" w:rsidP="0030317B">
      <w:pPr>
        <w:keepNext/>
        <w:jc w:val="center"/>
        <w:rPr>
          <w:caps/>
          <w:color w:val="000000" w:themeColor="text1"/>
        </w:rPr>
      </w:pPr>
      <w:r>
        <w:rPr>
          <w:caps/>
          <w:color w:val="000000" w:themeColor="text1"/>
        </w:rPr>
        <w:t>ОБЩЕСТВО С ОГРАНИЧЕННОЙ ОТВЕТСТВЕННОСТЬЮ</w:t>
      </w:r>
    </w:p>
    <w:p w:rsidR="009B3619" w:rsidRPr="009B3619" w:rsidRDefault="0030317B" w:rsidP="0030317B">
      <w:pPr>
        <w:keepNext/>
        <w:spacing w:line="276" w:lineRule="auto"/>
        <w:jc w:val="center"/>
        <w:rPr>
          <w:caps/>
          <w:color w:val="000000" w:themeColor="text1"/>
          <w:sz w:val="32"/>
          <w:szCs w:val="32"/>
        </w:rPr>
      </w:pPr>
      <w:r w:rsidRPr="009B3619">
        <w:rPr>
          <w:caps/>
          <w:color w:val="000000" w:themeColor="text1"/>
          <w:sz w:val="32"/>
          <w:szCs w:val="32"/>
        </w:rPr>
        <w:t xml:space="preserve"> </w:t>
      </w:r>
      <w:r w:rsidR="009B3619" w:rsidRPr="009B3619">
        <w:rPr>
          <w:caps/>
          <w:color w:val="000000" w:themeColor="text1"/>
          <w:sz w:val="32"/>
          <w:szCs w:val="32"/>
        </w:rPr>
        <w:t>«КрасКАДАСТРпроект»</w:t>
      </w:r>
    </w:p>
    <w:p w:rsidR="00757B0F" w:rsidRPr="003953D1" w:rsidRDefault="00757B0F" w:rsidP="00757B0F">
      <w:pPr>
        <w:overflowPunct w:val="0"/>
        <w:autoSpaceDE w:val="0"/>
        <w:autoSpaceDN w:val="0"/>
        <w:adjustRightInd w:val="0"/>
        <w:ind w:left="993" w:right="43"/>
        <w:jc w:val="right"/>
        <w:textAlignment w:val="baseline"/>
        <w:rPr>
          <w:sz w:val="20"/>
          <w:szCs w:val="20"/>
          <w:highlight w:val="lightGray"/>
          <w:lang w:eastAsia="ru-RU"/>
        </w:rPr>
      </w:pPr>
      <w:r>
        <w:rPr>
          <w:noProof/>
          <w:lang w:eastAsia="ru-RU"/>
        </w:rPr>
        <mc:AlternateContent>
          <mc:Choice Requires="wps">
            <w:drawing>
              <wp:anchor distT="4294967295" distB="4294967295" distL="114300" distR="114300" simplePos="0" relativeHeight="251659264" behindDoc="0" locked="0" layoutInCell="0" allowOverlap="1" wp14:anchorId="7BE46AE4" wp14:editId="04E5B2BB">
                <wp:simplePos x="0" y="0"/>
                <wp:positionH relativeFrom="column">
                  <wp:posOffset>12700</wp:posOffset>
                </wp:positionH>
                <wp:positionV relativeFrom="paragraph">
                  <wp:posOffset>121919</wp:posOffset>
                </wp:positionV>
                <wp:extent cx="6035040" cy="0"/>
                <wp:effectExtent l="0" t="19050" r="3810" b="19050"/>
                <wp:wrapSquare wrapText="bothSides"/>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F786" id="Прямая соединительная линия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" o:allowincell="f" strokeweight="3pt">
                <v:stroke linestyle="thinThin"/>
                <w10:wrap type="square"/>
              </v:line>
            </w:pict>
          </mc:Fallback>
        </mc:AlternateContent>
      </w:r>
    </w:p>
    <w:p w:rsidR="00757B0F" w:rsidRPr="00FD5068" w:rsidRDefault="00757B0F" w:rsidP="00757B0F">
      <w:pPr>
        <w:overflowPunct w:val="0"/>
        <w:autoSpaceDE w:val="0"/>
        <w:autoSpaceDN w:val="0"/>
        <w:adjustRightInd w:val="0"/>
        <w:spacing w:after="120"/>
        <w:textAlignment w:val="baseline"/>
        <w:rPr>
          <w:b/>
          <w:sz w:val="32"/>
          <w:szCs w:val="20"/>
          <w:lang w:eastAsia="ru-RU"/>
        </w:rPr>
      </w:pPr>
    </w:p>
    <w:p w:rsidR="00757B0F" w:rsidRDefault="00D33D6F" w:rsidP="00757B0F">
      <w:pPr>
        <w:pStyle w:val="a9"/>
        <w:rPr>
          <w:bCs w:val="0"/>
          <w:sz w:val="28"/>
        </w:rPr>
      </w:pPr>
      <w:r>
        <w:rPr>
          <w:bCs w:val="0"/>
          <w:sz w:val="28"/>
        </w:rPr>
        <w:t xml:space="preserve">     </w:t>
      </w: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9B3619" w:rsidRPr="009B3619" w:rsidRDefault="009B3619" w:rsidP="009B3619">
      <w:pPr>
        <w:pStyle w:val="a9"/>
        <w:spacing w:line="276" w:lineRule="auto"/>
        <w:rPr>
          <w:bCs w:val="0"/>
          <w:sz w:val="36"/>
        </w:rPr>
      </w:pPr>
      <w:r w:rsidRPr="009B3619">
        <w:rPr>
          <w:bCs w:val="0"/>
          <w:sz w:val="36"/>
        </w:rPr>
        <w:t>ПРАВИЛА ЗЕМЛЕПОЛЬЗОВАНИЯ И ЗАСТРОЙКИ</w:t>
      </w:r>
    </w:p>
    <w:p w:rsidR="009B3619" w:rsidRDefault="009B3619" w:rsidP="009B3619">
      <w:pPr>
        <w:spacing w:line="276" w:lineRule="auto"/>
        <w:jc w:val="center"/>
        <w:rPr>
          <w:b/>
          <w:sz w:val="36"/>
        </w:rPr>
      </w:pPr>
      <w:r w:rsidRPr="009B3619">
        <w:rPr>
          <w:b/>
          <w:sz w:val="36"/>
        </w:rPr>
        <w:t>пгт. БОЛЬШАЯ МУРТА</w:t>
      </w:r>
    </w:p>
    <w:p w:rsidR="009B3619" w:rsidRDefault="009B3619" w:rsidP="009B3619">
      <w:pPr>
        <w:spacing w:line="276" w:lineRule="auto"/>
        <w:jc w:val="center"/>
        <w:rPr>
          <w:b/>
          <w:sz w:val="36"/>
          <w:szCs w:val="40"/>
        </w:rPr>
      </w:pPr>
      <w:r w:rsidRPr="009B3619">
        <w:rPr>
          <w:b/>
          <w:sz w:val="36"/>
          <w:szCs w:val="40"/>
        </w:rPr>
        <w:t xml:space="preserve">БОЛЬШЕМУРТИНСКОГО РАЙОНА </w:t>
      </w:r>
    </w:p>
    <w:p w:rsidR="009B3619" w:rsidRPr="00DE4243" w:rsidRDefault="009B3619" w:rsidP="009B3619">
      <w:pPr>
        <w:spacing w:line="276" w:lineRule="auto"/>
        <w:jc w:val="center"/>
        <w:rPr>
          <w:color w:val="000000" w:themeColor="text1"/>
        </w:rPr>
      </w:pPr>
      <w:r w:rsidRPr="009B3619">
        <w:rPr>
          <w:b/>
          <w:sz w:val="36"/>
          <w:szCs w:val="40"/>
        </w:rPr>
        <w:t>КРАСНОЯРСКОГО КРАЯ</w:t>
      </w:r>
    </w:p>
    <w:p w:rsidR="007039C8" w:rsidRPr="007039C8" w:rsidRDefault="007039C8" w:rsidP="009B3619">
      <w:pPr>
        <w:overflowPunct w:val="0"/>
        <w:autoSpaceDE w:val="0"/>
        <w:autoSpaceDN w:val="0"/>
        <w:adjustRightInd w:val="0"/>
        <w:jc w:val="center"/>
        <w:textAlignment w:val="baseline"/>
        <w:rPr>
          <w:color w:val="000000" w:themeColor="text1"/>
          <w:sz w:val="12"/>
          <w:szCs w:val="44"/>
        </w:rPr>
      </w:pPr>
    </w:p>
    <w:p w:rsidR="00757B0F" w:rsidRDefault="00757B0F" w:rsidP="009B3619">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9B3619" w:rsidRPr="006204B4" w:rsidRDefault="009B3619"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r>
        <w:rPr>
          <w:rFonts w:ascii="Times New Roman CYR" w:hAnsi="Times New Roman CYR" w:cs="Times New Roman CYR"/>
          <w:bCs/>
          <w:kern w:val="28"/>
          <w:sz w:val="36"/>
          <w:szCs w:val="20"/>
          <w:lang w:eastAsia="ru-RU"/>
        </w:rPr>
        <w:t>202</w:t>
      </w:r>
      <w:r w:rsidR="00872986">
        <w:rPr>
          <w:rFonts w:ascii="Times New Roman CYR" w:hAnsi="Times New Roman CYR" w:cs="Times New Roman CYR"/>
          <w:bCs/>
          <w:kern w:val="28"/>
          <w:sz w:val="36"/>
          <w:szCs w:val="20"/>
          <w:lang w:eastAsia="ru-RU"/>
        </w:rPr>
        <w:t>0</w:t>
      </w:r>
    </w:p>
    <w:p w:rsidR="009B3619" w:rsidRDefault="009B3619" w:rsidP="009B3619">
      <w:pPr>
        <w:keepNext/>
        <w:jc w:val="center"/>
        <w:rPr>
          <w:caps/>
          <w:color w:val="000000" w:themeColor="text1"/>
        </w:rPr>
      </w:pPr>
    </w:p>
    <w:p w:rsidR="007039C8" w:rsidRDefault="007039C8" w:rsidP="009B3619">
      <w:pPr>
        <w:keepNext/>
        <w:jc w:val="center"/>
        <w:rPr>
          <w:caps/>
          <w:color w:val="000000" w:themeColor="text1"/>
        </w:rPr>
      </w:pPr>
    </w:p>
    <w:p w:rsidR="009B3619" w:rsidRPr="00DE4243" w:rsidRDefault="0030317B" w:rsidP="009B3619">
      <w:pPr>
        <w:keepNext/>
        <w:jc w:val="center"/>
        <w:rPr>
          <w:caps/>
          <w:color w:val="000000" w:themeColor="text1"/>
        </w:rPr>
      </w:pPr>
      <w:r>
        <w:rPr>
          <w:caps/>
          <w:color w:val="000000" w:themeColor="text1"/>
        </w:rPr>
        <w:t>ОБЩЕСТВО С ОГРАНИЧЕННОЙ ОТВЕТСТВЕННОСТЬЮ</w:t>
      </w:r>
    </w:p>
    <w:p w:rsidR="009B3619" w:rsidRPr="00DD6648" w:rsidRDefault="009B3619" w:rsidP="009B3619">
      <w:pPr>
        <w:keepNext/>
        <w:jc w:val="center"/>
        <w:rPr>
          <w:color w:val="000000" w:themeColor="text1"/>
          <w:sz w:val="18"/>
          <w:szCs w:val="32"/>
        </w:rPr>
      </w:pPr>
    </w:p>
    <w:p w:rsidR="009B3619" w:rsidRPr="00DE4243" w:rsidRDefault="009B3619" w:rsidP="009B3619">
      <w:pPr>
        <w:keepNext/>
        <w:jc w:val="center"/>
        <w:rPr>
          <w:caps/>
          <w:color w:val="000000" w:themeColor="text1"/>
          <w:sz w:val="32"/>
          <w:szCs w:val="32"/>
        </w:rPr>
      </w:pPr>
      <w:r w:rsidRPr="00DE4243">
        <w:rPr>
          <w:caps/>
          <w:color w:val="000000" w:themeColor="text1"/>
          <w:sz w:val="32"/>
          <w:szCs w:val="32"/>
        </w:rPr>
        <w:t>«Крас</w:t>
      </w:r>
      <w:r>
        <w:rPr>
          <w:caps/>
          <w:color w:val="000000" w:themeColor="text1"/>
          <w:sz w:val="32"/>
          <w:szCs w:val="32"/>
        </w:rPr>
        <w:t>КАДАСТР</w:t>
      </w:r>
      <w:r w:rsidRPr="00DE4243">
        <w:rPr>
          <w:caps/>
          <w:color w:val="000000" w:themeColor="text1"/>
          <w:sz w:val="32"/>
          <w:szCs w:val="32"/>
        </w:rPr>
        <w:t>проект»</w:t>
      </w:r>
    </w:p>
    <w:p w:rsidR="009B3619" w:rsidRPr="00DE4243" w:rsidRDefault="009B3619" w:rsidP="009B3619">
      <w:pPr>
        <w:keepNext/>
        <w:tabs>
          <w:tab w:val="left" w:pos="7650"/>
          <w:tab w:val="left" w:pos="7875"/>
        </w:tabs>
        <w:jc w:val="center"/>
        <w:rPr>
          <w:b/>
          <w:color w:val="000000" w:themeColor="text1"/>
          <w:sz w:val="36"/>
          <w:szCs w:val="36"/>
        </w:rPr>
      </w:pPr>
    </w:p>
    <w:p w:rsidR="009B3619" w:rsidRPr="00DE4243" w:rsidRDefault="009B3619" w:rsidP="009B3619">
      <w:pPr>
        <w:keepNext/>
        <w:tabs>
          <w:tab w:val="left" w:pos="7650"/>
          <w:tab w:val="left" w:pos="7875"/>
        </w:tabs>
        <w:jc w:val="center"/>
        <w:rPr>
          <w:b/>
          <w:color w:val="000000" w:themeColor="text1"/>
          <w:sz w:val="36"/>
          <w:szCs w:val="36"/>
        </w:rPr>
      </w:pPr>
    </w:p>
    <w:p w:rsidR="009B3619" w:rsidRPr="00DE4243" w:rsidRDefault="009B3619" w:rsidP="009B3619">
      <w:pPr>
        <w:keepNext/>
        <w:tabs>
          <w:tab w:val="left" w:pos="7650"/>
        </w:tabs>
        <w:jc w:val="center"/>
        <w:rPr>
          <w:b/>
          <w:color w:val="000000" w:themeColor="text1"/>
        </w:rPr>
      </w:pPr>
    </w:p>
    <w:p w:rsidR="009B3619" w:rsidRPr="00DE4243" w:rsidRDefault="009B3619" w:rsidP="009B3619">
      <w:pPr>
        <w:keepNext/>
        <w:jc w:val="center"/>
        <w:rPr>
          <w:b/>
          <w:color w:val="000000" w:themeColor="text1"/>
          <w:sz w:val="36"/>
          <w:szCs w:val="36"/>
        </w:rPr>
      </w:pPr>
    </w:p>
    <w:p w:rsidR="009B3619" w:rsidRPr="00DE4243" w:rsidRDefault="009B3619" w:rsidP="009B3619">
      <w:pPr>
        <w:keepNext/>
        <w:jc w:val="center"/>
        <w:rPr>
          <w:b/>
          <w:color w:val="000000" w:themeColor="text1"/>
          <w:sz w:val="36"/>
          <w:szCs w:val="36"/>
        </w:rPr>
      </w:pPr>
    </w:p>
    <w:p w:rsidR="009B3619" w:rsidRPr="00DE4243" w:rsidRDefault="009B3619" w:rsidP="009B3619">
      <w:pPr>
        <w:keepNext/>
        <w:jc w:val="center"/>
        <w:rPr>
          <w:b/>
          <w:color w:val="000000" w:themeColor="text1"/>
          <w:sz w:val="36"/>
          <w:szCs w:val="36"/>
        </w:rPr>
      </w:pPr>
    </w:p>
    <w:p w:rsidR="009B3619" w:rsidRDefault="009B3619" w:rsidP="009B3619">
      <w:pPr>
        <w:keepNext/>
        <w:jc w:val="center"/>
        <w:rPr>
          <w:b/>
          <w:color w:val="000000" w:themeColor="text1"/>
          <w:sz w:val="36"/>
          <w:szCs w:val="36"/>
        </w:rPr>
      </w:pPr>
    </w:p>
    <w:p w:rsidR="009B3619" w:rsidRPr="00DE4243" w:rsidRDefault="009B3619" w:rsidP="009B3619">
      <w:pPr>
        <w:keepNext/>
        <w:jc w:val="center"/>
        <w:rPr>
          <w:b/>
          <w:color w:val="000000" w:themeColor="text1"/>
          <w:sz w:val="36"/>
          <w:szCs w:val="36"/>
        </w:rPr>
      </w:pPr>
    </w:p>
    <w:p w:rsidR="009B3619" w:rsidRPr="009B3619" w:rsidRDefault="009B3619" w:rsidP="009B3619">
      <w:pPr>
        <w:pStyle w:val="a9"/>
        <w:spacing w:line="276" w:lineRule="auto"/>
        <w:rPr>
          <w:bCs w:val="0"/>
          <w:sz w:val="36"/>
        </w:rPr>
      </w:pPr>
      <w:r w:rsidRPr="009B3619">
        <w:rPr>
          <w:bCs w:val="0"/>
          <w:sz w:val="36"/>
        </w:rPr>
        <w:t>ПРАВИЛА ЗЕМЛЕПОЛЬЗОВАНИЯ И ЗАСТРОЙКИ</w:t>
      </w:r>
    </w:p>
    <w:p w:rsidR="009B3619" w:rsidRDefault="009B3619" w:rsidP="009B3619">
      <w:pPr>
        <w:spacing w:line="276" w:lineRule="auto"/>
        <w:jc w:val="center"/>
        <w:rPr>
          <w:b/>
          <w:sz w:val="36"/>
        </w:rPr>
      </w:pPr>
      <w:r w:rsidRPr="009B3619">
        <w:rPr>
          <w:b/>
          <w:sz w:val="36"/>
        </w:rPr>
        <w:t>пгт. БОЛЬШАЯ МУРТА</w:t>
      </w:r>
    </w:p>
    <w:p w:rsidR="009B3619" w:rsidRDefault="009B3619" w:rsidP="009B3619">
      <w:pPr>
        <w:spacing w:line="276" w:lineRule="auto"/>
        <w:jc w:val="center"/>
        <w:rPr>
          <w:b/>
          <w:sz w:val="36"/>
          <w:szCs w:val="40"/>
        </w:rPr>
      </w:pPr>
      <w:r w:rsidRPr="009B3619">
        <w:rPr>
          <w:b/>
          <w:sz w:val="36"/>
          <w:szCs w:val="40"/>
        </w:rPr>
        <w:t xml:space="preserve">БОЛЬШЕМУРТИНСКОГО РАЙОНА </w:t>
      </w:r>
    </w:p>
    <w:p w:rsidR="009B3619" w:rsidRDefault="009B3619" w:rsidP="009B3619">
      <w:pPr>
        <w:spacing w:line="276" w:lineRule="auto"/>
        <w:jc w:val="center"/>
        <w:rPr>
          <w:b/>
          <w:sz w:val="36"/>
          <w:szCs w:val="40"/>
        </w:rPr>
      </w:pPr>
      <w:r w:rsidRPr="009B3619">
        <w:rPr>
          <w:b/>
          <w:sz w:val="36"/>
          <w:szCs w:val="40"/>
        </w:rPr>
        <w:t>КРАСНОЯРС</w:t>
      </w:r>
      <w:r>
        <w:rPr>
          <w:b/>
          <w:sz w:val="36"/>
          <w:szCs w:val="40"/>
        </w:rPr>
        <w:t>К</w:t>
      </w:r>
      <w:r w:rsidRPr="009B3619">
        <w:rPr>
          <w:b/>
          <w:sz w:val="36"/>
          <w:szCs w:val="40"/>
        </w:rPr>
        <w:t>ОГО КРАЯ</w:t>
      </w:r>
    </w:p>
    <w:p w:rsidR="007039C8" w:rsidRPr="007039C8" w:rsidRDefault="007039C8" w:rsidP="009B3619">
      <w:pPr>
        <w:spacing w:line="276" w:lineRule="auto"/>
        <w:jc w:val="center"/>
        <w:rPr>
          <w:b/>
          <w:sz w:val="12"/>
          <w:szCs w:val="12"/>
        </w:rPr>
      </w:pPr>
    </w:p>
    <w:p w:rsidR="00872986" w:rsidRDefault="009B3619" w:rsidP="00872986">
      <w:pPr>
        <w:spacing w:line="276" w:lineRule="auto"/>
        <w:jc w:val="center"/>
        <w:rPr>
          <w:sz w:val="28"/>
          <w:szCs w:val="28"/>
        </w:rPr>
      </w:pPr>
      <w:r w:rsidRPr="00872986">
        <w:rPr>
          <w:color w:val="000000" w:themeColor="text1"/>
          <w:sz w:val="28"/>
          <w:szCs w:val="28"/>
        </w:rPr>
        <w:t xml:space="preserve">(Внесение </w:t>
      </w:r>
      <w:r w:rsidRPr="00872986">
        <w:rPr>
          <w:sz w:val="28"/>
          <w:szCs w:val="28"/>
        </w:rPr>
        <w:t xml:space="preserve">изменений </w:t>
      </w:r>
      <w:r w:rsidR="00872986" w:rsidRPr="00872986">
        <w:rPr>
          <w:sz w:val="28"/>
          <w:szCs w:val="28"/>
        </w:rPr>
        <w:t>от 08.09.2020 № 48-214, от 03.02.2021 № 5-26,                       от 16.04.2021 № 6-32, от 21.12.2022 № 20-120, от 14.09.2023 № 27-150,                         от 08.12.2023 № 29-166,</w:t>
      </w:r>
      <w:r w:rsidR="00872986">
        <w:rPr>
          <w:sz w:val="28"/>
          <w:szCs w:val="28"/>
        </w:rPr>
        <w:t xml:space="preserve"> от </w:t>
      </w:r>
      <w:r w:rsidR="0033194B" w:rsidRPr="0033194B">
        <w:rPr>
          <w:sz w:val="28"/>
          <w:szCs w:val="28"/>
        </w:rPr>
        <w:t>07</w:t>
      </w:r>
      <w:r w:rsidR="00872986">
        <w:rPr>
          <w:sz w:val="28"/>
          <w:szCs w:val="28"/>
        </w:rPr>
        <w:t>.</w:t>
      </w:r>
      <w:r w:rsidR="0033194B">
        <w:rPr>
          <w:sz w:val="28"/>
          <w:szCs w:val="28"/>
        </w:rPr>
        <w:t>0</w:t>
      </w:r>
      <w:r w:rsidR="0033194B" w:rsidRPr="0033194B">
        <w:rPr>
          <w:sz w:val="28"/>
          <w:szCs w:val="28"/>
        </w:rPr>
        <w:t>6</w:t>
      </w:r>
      <w:r w:rsidR="0003564C">
        <w:rPr>
          <w:sz w:val="28"/>
          <w:szCs w:val="28"/>
        </w:rPr>
        <w:t>.2024 № 35-191</w:t>
      </w:r>
      <w:r w:rsidR="00F763AF">
        <w:rPr>
          <w:sz w:val="28"/>
          <w:szCs w:val="28"/>
        </w:rPr>
        <w:t>, от _____ 2024 №38 -</w:t>
      </w:r>
      <w:bookmarkStart w:id="0" w:name="_GoBack"/>
      <w:bookmarkEnd w:id="0"/>
      <w:r w:rsidRPr="00872986">
        <w:rPr>
          <w:sz w:val="28"/>
          <w:szCs w:val="28"/>
        </w:rPr>
        <w:t>)</w:t>
      </w:r>
    </w:p>
    <w:p w:rsidR="00872986" w:rsidRPr="00DE4243" w:rsidRDefault="00872986" w:rsidP="00872986">
      <w:pPr>
        <w:spacing w:line="276" w:lineRule="auto"/>
        <w:jc w:val="center"/>
        <w:rPr>
          <w:color w:val="000000" w:themeColor="text1"/>
          <w:sz w:val="32"/>
          <w:szCs w:val="32"/>
        </w:rPr>
      </w:pPr>
    </w:p>
    <w:p w:rsidR="009B3619" w:rsidRPr="00DE4243" w:rsidRDefault="009B3619" w:rsidP="009B3619">
      <w:pPr>
        <w:keepNext/>
        <w:jc w:val="center"/>
        <w:rPr>
          <w:color w:val="000000" w:themeColor="text1"/>
          <w:sz w:val="32"/>
          <w:szCs w:val="32"/>
        </w:rPr>
      </w:pPr>
    </w:p>
    <w:p w:rsidR="009B3619" w:rsidRPr="00DE4243" w:rsidRDefault="009B3619" w:rsidP="009B3619">
      <w:pPr>
        <w:keepNext/>
        <w:jc w:val="center"/>
        <w:rPr>
          <w:color w:val="000000" w:themeColor="text1"/>
          <w:sz w:val="32"/>
          <w:szCs w:val="32"/>
        </w:rPr>
      </w:pPr>
    </w:p>
    <w:p w:rsidR="009B3619" w:rsidRPr="00DE4243" w:rsidRDefault="009B3619" w:rsidP="009B3619">
      <w:pPr>
        <w:keepNext/>
        <w:jc w:val="center"/>
        <w:rPr>
          <w:color w:val="000000" w:themeColor="text1"/>
          <w:sz w:val="32"/>
          <w:szCs w:val="32"/>
        </w:rPr>
      </w:pPr>
    </w:p>
    <w:p w:rsidR="009B3619" w:rsidRPr="00DE4243" w:rsidRDefault="009B3619" w:rsidP="009B3619">
      <w:pPr>
        <w:keepNext/>
        <w:jc w:val="center"/>
        <w:rPr>
          <w:color w:val="000000" w:themeColor="text1"/>
          <w:sz w:val="32"/>
          <w:szCs w:val="32"/>
        </w:rPr>
      </w:pPr>
    </w:p>
    <w:p w:rsidR="009B3619" w:rsidRPr="00DE4243"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Default="009B3619" w:rsidP="009B3619">
      <w:pPr>
        <w:keepNext/>
        <w:jc w:val="center"/>
        <w:rPr>
          <w:color w:val="000000" w:themeColor="text1"/>
          <w:sz w:val="32"/>
          <w:szCs w:val="32"/>
        </w:rPr>
      </w:pPr>
    </w:p>
    <w:p w:rsidR="009B3619" w:rsidRPr="0030317B" w:rsidRDefault="009B3619" w:rsidP="009B3619">
      <w:pPr>
        <w:keepNext/>
        <w:jc w:val="center"/>
        <w:rPr>
          <w:color w:val="000000" w:themeColor="text1"/>
          <w:sz w:val="96"/>
          <w:szCs w:val="96"/>
        </w:rPr>
      </w:pPr>
    </w:p>
    <w:p w:rsidR="009B3619" w:rsidRPr="00DE4243" w:rsidRDefault="009B3619" w:rsidP="009B3619">
      <w:pPr>
        <w:keepNext/>
        <w:jc w:val="center"/>
        <w:rPr>
          <w:color w:val="000000" w:themeColor="text1"/>
          <w:sz w:val="32"/>
          <w:szCs w:val="32"/>
        </w:rPr>
      </w:pPr>
      <w:r>
        <w:rPr>
          <w:color w:val="000000" w:themeColor="text1"/>
          <w:sz w:val="32"/>
          <w:szCs w:val="32"/>
        </w:rPr>
        <w:t>202</w:t>
      </w:r>
      <w:r w:rsidR="00872986">
        <w:rPr>
          <w:color w:val="000000" w:themeColor="text1"/>
          <w:sz w:val="32"/>
          <w:szCs w:val="32"/>
        </w:rPr>
        <w:t>0</w:t>
      </w:r>
    </w:p>
    <w:p w:rsidR="00757B0F" w:rsidRDefault="00757B0F" w:rsidP="00757B0F">
      <w:pPr>
        <w:overflowPunct w:val="0"/>
        <w:autoSpaceDE w:val="0"/>
        <w:autoSpaceDN w:val="0"/>
        <w:adjustRightInd w:val="0"/>
        <w:jc w:val="center"/>
        <w:textAlignment w:val="baseline"/>
        <w:rPr>
          <w:b/>
          <w:kern w:val="28"/>
          <w:sz w:val="36"/>
          <w:szCs w:val="20"/>
          <w:lang w:eastAsia="ru-RU"/>
        </w:rPr>
      </w:pPr>
    </w:p>
    <w:p w:rsidR="0030317B" w:rsidRDefault="0030317B" w:rsidP="00757B0F">
      <w:pPr>
        <w:overflowPunct w:val="0"/>
        <w:autoSpaceDE w:val="0"/>
        <w:autoSpaceDN w:val="0"/>
        <w:adjustRightInd w:val="0"/>
        <w:jc w:val="center"/>
        <w:textAlignment w:val="baseline"/>
        <w:rPr>
          <w:b/>
          <w:kern w:val="28"/>
          <w:sz w:val="36"/>
          <w:szCs w:val="20"/>
          <w:lang w:eastAsia="ru-RU"/>
        </w:rPr>
      </w:pPr>
    </w:p>
    <w:p w:rsidR="00DA58F5" w:rsidRPr="001F3FBC" w:rsidRDefault="001C67A3" w:rsidP="00692C16">
      <w:pPr>
        <w:snapToGrid w:val="0"/>
        <w:spacing w:after="240"/>
        <w:ind w:firstLine="540"/>
        <w:jc w:val="center"/>
        <w:rPr>
          <w:sz w:val="20"/>
          <w:szCs w:val="20"/>
        </w:rPr>
      </w:pPr>
      <w:r>
        <w:rPr>
          <w:b/>
          <w:sz w:val="22"/>
          <w:szCs w:val="22"/>
        </w:rPr>
        <w:t>С О Д Е Р Ж А Н И Е</w:t>
      </w:r>
    </w:p>
    <w:p w:rsidR="009224AF" w:rsidRDefault="00DA58F5">
      <w:pPr>
        <w:pStyle w:val="16"/>
        <w:rPr>
          <w:rFonts w:asciiTheme="minorHAnsi" w:eastAsiaTheme="minorEastAsia" w:hAnsiTheme="minorHAnsi" w:cstheme="minorBidi"/>
          <w:sz w:val="22"/>
          <w:szCs w:val="22"/>
          <w:lang w:eastAsia="ru-RU"/>
        </w:rPr>
      </w:pPr>
      <w:r w:rsidRPr="009E7423">
        <w:rPr>
          <w:bCs/>
          <w:caps/>
          <w:color w:val="FF0000"/>
        </w:rPr>
        <w:fldChar w:fldCharType="begin"/>
      </w:r>
      <w:r w:rsidRPr="009E7423">
        <w:rPr>
          <w:bCs/>
          <w:caps/>
          <w:color w:val="FF0000"/>
        </w:rPr>
        <w:instrText xml:space="preserve"> TOC \o "1-4" \h \z \u </w:instrText>
      </w:r>
      <w:r w:rsidRPr="009E7423">
        <w:rPr>
          <w:bCs/>
          <w:caps/>
          <w:color w:val="FF0000"/>
        </w:rPr>
        <w:fldChar w:fldCharType="separate"/>
      </w:r>
      <w:hyperlink w:anchor="_Toc179465124" w:history="1">
        <w:r w:rsidR="009224AF" w:rsidRPr="00A230CE">
          <w:rPr>
            <w:rStyle w:val="af5"/>
            <w:b/>
          </w:rPr>
          <w:t>ВВЕДЕНИЕ</w:t>
        </w:r>
        <w:r w:rsidR="009224AF">
          <w:rPr>
            <w:webHidden/>
          </w:rPr>
          <w:tab/>
        </w:r>
        <w:r w:rsidR="009224AF">
          <w:rPr>
            <w:webHidden/>
          </w:rPr>
          <w:fldChar w:fldCharType="begin"/>
        </w:r>
        <w:r w:rsidR="009224AF">
          <w:rPr>
            <w:webHidden/>
          </w:rPr>
          <w:instrText xml:space="preserve"> PAGEREF _Toc179465124 \h </w:instrText>
        </w:r>
        <w:r w:rsidR="009224AF">
          <w:rPr>
            <w:webHidden/>
          </w:rPr>
        </w:r>
        <w:r w:rsidR="009224AF">
          <w:rPr>
            <w:webHidden/>
          </w:rPr>
          <w:fldChar w:fldCharType="separate"/>
        </w:r>
        <w:r w:rsidR="009224AF">
          <w:rPr>
            <w:webHidden/>
          </w:rPr>
          <w:t>6</w:t>
        </w:r>
        <w:r w:rsidR="009224AF">
          <w:rPr>
            <w:webHidden/>
          </w:rPr>
          <w:fldChar w:fldCharType="end"/>
        </w:r>
      </w:hyperlink>
    </w:p>
    <w:p w:rsidR="009224AF" w:rsidRDefault="002B0164">
      <w:pPr>
        <w:pStyle w:val="16"/>
        <w:rPr>
          <w:rFonts w:asciiTheme="minorHAnsi" w:eastAsiaTheme="minorEastAsia" w:hAnsiTheme="minorHAnsi" w:cstheme="minorBidi"/>
          <w:sz w:val="22"/>
          <w:szCs w:val="22"/>
          <w:lang w:eastAsia="ru-RU"/>
        </w:rPr>
      </w:pPr>
      <w:hyperlink w:anchor="_Toc179465125" w:history="1">
        <w:r w:rsidR="009224AF" w:rsidRPr="00A230CE">
          <w:rPr>
            <w:rStyle w:val="af5"/>
          </w:rPr>
          <w:t>Часть I. Порядок применения Правил и внесения в них изменений</w:t>
        </w:r>
        <w:r w:rsidR="009224AF">
          <w:rPr>
            <w:webHidden/>
          </w:rPr>
          <w:tab/>
        </w:r>
        <w:r w:rsidR="009224AF">
          <w:rPr>
            <w:webHidden/>
          </w:rPr>
          <w:fldChar w:fldCharType="begin"/>
        </w:r>
        <w:r w:rsidR="009224AF">
          <w:rPr>
            <w:webHidden/>
          </w:rPr>
          <w:instrText xml:space="preserve"> PAGEREF _Toc179465125 \h </w:instrText>
        </w:r>
        <w:r w:rsidR="009224AF">
          <w:rPr>
            <w:webHidden/>
          </w:rPr>
        </w:r>
        <w:r w:rsidR="009224AF">
          <w:rPr>
            <w:webHidden/>
          </w:rPr>
          <w:fldChar w:fldCharType="separate"/>
        </w:r>
        <w:r w:rsidR="009224AF">
          <w:rPr>
            <w:webHidden/>
          </w:rPr>
          <w:t>6</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26" w:history="1">
        <w:r w:rsidR="009224AF" w:rsidRPr="00A230CE">
          <w:rPr>
            <w:rStyle w:val="af5"/>
            <w:caps/>
          </w:rPr>
          <w:t>Глава 1. Регулирование землепользования и застройки органами местного самоуправления</w:t>
        </w:r>
        <w:r w:rsidR="009224AF">
          <w:rPr>
            <w:webHidden/>
          </w:rPr>
          <w:tab/>
        </w:r>
        <w:r w:rsidR="009224AF">
          <w:rPr>
            <w:webHidden/>
          </w:rPr>
          <w:fldChar w:fldCharType="begin"/>
        </w:r>
        <w:r w:rsidR="009224AF">
          <w:rPr>
            <w:webHidden/>
          </w:rPr>
          <w:instrText xml:space="preserve"> PAGEREF _Toc179465126 \h </w:instrText>
        </w:r>
        <w:r w:rsidR="009224AF">
          <w:rPr>
            <w:webHidden/>
          </w:rPr>
        </w:r>
        <w:r w:rsidR="009224AF">
          <w:rPr>
            <w:webHidden/>
          </w:rPr>
          <w:fldChar w:fldCharType="separate"/>
        </w:r>
        <w:r w:rsidR="009224AF">
          <w:rPr>
            <w:webHidden/>
          </w:rPr>
          <w:t>6</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27" w:history="1">
        <w:r w:rsidR="009224AF" w:rsidRPr="00A230CE">
          <w:rPr>
            <w:rStyle w:val="af5"/>
            <w:noProof/>
          </w:rPr>
          <w:t>Статья 1.</w:t>
        </w:r>
        <w:r w:rsidR="009224AF">
          <w:rPr>
            <w:rFonts w:asciiTheme="minorHAnsi" w:eastAsiaTheme="minorEastAsia" w:hAnsiTheme="minorHAnsi" w:cstheme="minorBidi"/>
            <w:sz w:val="22"/>
            <w:szCs w:val="22"/>
            <w:lang w:eastAsia="ru-RU"/>
          </w:rPr>
          <w:t>  </w:t>
        </w:r>
        <w:r w:rsidR="009224AF" w:rsidRPr="00A230CE">
          <w:rPr>
            <w:rStyle w:val="af5"/>
            <w:noProof/>
          </w:rPr>
          <w:t>Термины и определения</w:t>
        </w:r>
        <w:r w:rsidR="009224AF">
          <w:rPr>
            <w:noProof/>
            <w:webHidden/>
          </w:rPr>
          <w:tab/>
        </w:r>
        <w:r w:rsidR="009224AF">
          <w:rPr>
            <w:noProof/>
            <w:webHidden/>
          </w:rPr>
          <w:fldChar w:fldCharType="begin"/>
        </w:r>
        <w:r w:rsidR="009224AF">
          <w:rPr>
            <w:noProof/>
            <w:webHidden/>
          </w:rPr>
          <w:instrText xml:space="preserve"> PAGEREF _Toc179465127 \h </w:instrText>
        </w:r>
        <w:r w:rsidR="009224AF">
          <w:rPr>
            <w:noProof/>
            <w:webHidden/>
          </w:rPr>
        </w:r>
        <w:r w:rsidR="009224AF">
          <w:rPr>
            <w:noProof/>
            <w:webHidden/>
          </w:rPr>
          <w:fldChar w:fldCharType="separate"/>
        </w:r>
        <w:r w:rsidR="009224AF">
          <w:rPr>
            <w:noProof/>
            <w:webHidden/>
          </w:rPr>
          <w:t>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28" w:history="1">
        <w:r w:rsidR="009224AF" w:rsidRPr="00A230CE">
          <w:rPr>
            <w:rStyle w:val="af5"/>
            <w:noProof/>
          </w:rPr>
          <w:t>Статья 2.</w:t>
        </w:r>
        <w:r w:rsidR="009224AF">
          <w:rPr>
            <w:rStyle w:val="af5"/>
            <w:noProof/>
          </w:rPr>
          <w:t>  </w:t>
        </w:r>
        <w:r w:rsidR="009224AF" w:rsidRPr="00A230CE">
          <w:rPr>
            <w:rStyle w:val="af5"/>
            <w:noProof/>
          </w:rPr>
          <w:t>Цели, состав и сфера применения настоящих Правил</w:t>
        </w:r>
        <w:r w:rsidR="009224AF">
          <w:rPr>
            <w:noProof/>
            <w:webHidden/>
          </w:rPr>
          <w:tab/>
        </w:r>
        <w:r w:rsidR="009224AF">
          <w:rPr>
            <w:noProof/>
            <w:webHidden/>
          </w:rPr>
          <w:fldChar w:fldCharType="begin"/>
        </w:r>
        <w:r w:rsidR="009224AF">
          <w:rPr>
            <w:noProof/>
            <w:webHidden/>
          </w:rPr>
          <w:instrText xml:space="preserve"> PAGEREF _Toc179465128 \h </w:instrText>
        </w:r>
        <w:r w:rsidR="009224AF">
          <w:rPr>
            <w:noProof/>
            <w:webHidden/>
          </w:rPr>
        </w:r>
        <w:r w:rsidR="009224AF">
          <w:rPr>
            <w:noProof/>
            <w:webHidden/>
          </w:rPr>
          <w:fldChar w:fldCharType="separate"/>
        </w:r>
        <w:r w:rsidR="009224AF">
          <w:rPr>
            <w:noProof/>
            <w:webHidden/>
          </w:rPr>
          <w:t>10</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29" w:history="1">
        <w:r w:rsidR="009224AF" w:rsidRPr="00A230CE">
          <w:rPr>
            <w:rStyle w:val="af5"/>
            <w:noProof/>
          </w:rPr>
          <w:t>Статья 3.</w:t>
        </w:r>
        <w:r w:rsidR="009224AF">
          <w:rPr>
            <w:rStyle w:val="af5"/>
            <w:noProof/>
          </w:rPr>
          <w:t>  </w:t>
        </w:r>
        <w:r w:rsidR="009224AF" w:rsidRPr="00A230CE">
          <w:rPr>
            <w:rStyle w:val="af5"/>
            <w:noProof/>
          </w:rPr>
          <w:t>Органы, осуществляющие регулирование землепользования и застройки на территории пгт. Большая Мурта</w:t>
        </w:r>
        <w:r w:rsidR="009224AF">
          <w:rPr>
            <w:noProof/>
            <w:webHidden/>
          </w:rPr>
          <w:tab/>
        </w:r>
        <w:r w:rsidR="009224AF">
          <w:rPr>
            <w:noProof/>
            <w:webHidden/>
          </w:rPr>
          <w:fldChar w:fldCharType="begin"/>
        </w:r>
        <w:r w:rsidR="009224AF">
          <w:rPr>
            <w:noProof/>
            <w:webHidden/>
          </w:rPr>
          <w:instrText xml:space="preserve"> PAGEREF _Toc179465129 \h </w:instrText>
        </w:r>
        <w:r w:rsidR="009224AF">
          <w:rPr>
            <w:noProof/>
            <w:webHidden/>
          </w:rPr>
        </w:r>
        <w:r w:rsidR="009224AF">
          <w:rPr>
            <w:noProof/>
            <w:webHidden/>
          </w:rPr>
          <w:fldChar w:fldCharType="separate"/>
        </w:r>
        <w:r w:rsidR="009224AF">
          <w:rPr>
            <w:noProof/>
            <w:webHidden/>
          </w:rPr>
          <w:t>12</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0" w:history="1">
        <w:r w:rsidR="009224AF" w:rsidRPr="00A230CE">
          <w:rPr>
            <w:rStyle w:val="af5"/>
            <w:noProof/>
          </w:rPr>
          <w:t>Статья 4.</w:t>
        </w:r>
        <w:r w:rsidR="009224AF">
          <w:rPr>
            <w:rStyle w:val="af5"/>
            <w:noProof/>
          </w:rPr>
          <w:t>  </w:t>
        </w:r>
        <w:r w:rsidR="009224AF" w:rsidRPr="00A230CE">
          <w:rPr>
            <w:rStyle w:val="af5"/>
            <w:noProof/>
          </w:rPr>
          <w:t>Полномочия органов, осуществляющих регулирование землепользования и застройки на территории Большемуртинского района</w:t>
        </w:r>
        <w:r w:rsidR="009224AF">
          <w:rPr>
            <w:noProof/>
            <w:webHidden/>
          </w:rPr>
          <w:tab/>
        </w:r>
        <w:r w:rsidR="009224AF">
          <w:rPr>
            <w:noProof/>
            <w:webHidden/>
          </w:rPr>
          <w:fldChar w:fldCharType="begin"/>
        </w:r>
        <w:r w:rsidR="009224AF">
          <w:rPr>
            <w:noProof/>
            <w:webHidden/>
          </w:rPr>
          <w:instrText xml:space="preserve"> PAGEREF _Toc179465130 \h </w:instrText>
        </w:r>
        <w:r w:rsidR="009224AF">
          <w:rPr>
            <w:noProof/>
            <w:webHidden/>
          </w:rPr>
        </w:r>
        <w:r w:rsidR="009224AF">
          <w:rPr>
            <w:noProof/>
            <w:webHidden/>
          </w:rPr>
          <w:fldChar w:fldCharType="separate"/>
        </w:r>
        <w:r w:rsidR="009224AF">
          <w:rPr>
            <w:noProof/>
            <w:webHidden/>
          </w:rPr>
          <w:t>12</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1" w:history="1">
        <w:r w:rsidR="009224AF" w:rsidRPr="00A230CE">
          <w:rPr>
            <w:rStyle w:val="af5"/>
            <w:noProof/>
          </w:rPr>
          <w:t>Статья 5.</w:t>
        </w:r>
        <w:r w:rsidR="009224AF">
          <w:rPr>
            <w:rStyle w:val="af5"/>
            <w:noProof/>
          </w:rPr>
          <w:t>  </w:t>
        </w:r>
        <w:r w:rsidR="009224AF" w:rsidRPr="00A230CE">
          <w:rPr>
            <w:rStyle w:val="af5"/>
            <w:noProof/>
          </w:rPr>
          <w:t>Комиссия по подготовке проекта Правил землепользования и застройки</w:t>
        </w:r>
        <w:r w:rsidR="009224AF">
          <w:rPr>
            <w:noProof/>
            <w:webHidden/>
          </w:rPr>
          <w:tab/>
        </w:r>
        <w:r w:rsidR="009224AF">
          <w:rPr>
            <w:noProof/>
            <w:webHidden/>
          </w:rPr>
          <w:fldChar w:fldCharType="begin"/>
        </w:r>
        <w:r w:rsidR="009224AF">
          <w:rPr>
            <w:noProof/>
            <w:webHidden/>
          </w:rPr>
          <w:instrText xml:space="preserve"> PAGEREF _Toc179465131 \h </w:instrText>
        </w:r>
        <w:r w:rsidR="009224AF">
          <w:rPr>
            <w:noProof/>
            <w:webHidden/>
          </w:rPr>
        </w:r>
        <w:r w:rsidR="009224AF">
          <w:rPr>
            <w:noProof/>
            <w:webHidden/>
          </w:rPr>
          <w:fldChar w:fldCharType="separate"/>
        </w:r>
        <w:r w:rsidR="009224AF">
          <w:rPr>
            <w:noProof/>
            <w:webHidden/>
          </w:rPr>
          <w:t>12</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32" w:history="1">
        <w:r w:rsidR="009224AF" w:rsidRPr="00A230CE">
          <w:rPr>
            <w:rStyle w:val="af5"/>
            <w:cap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9224AF">
          <w:rPr>
            <w:webHidden/>
          </w:rPr>
          <w:tab/>
        </w:r>
        <w:r w:rsidR="009224AF">
          <w:rPr>
            <w:webHidden/>
          </w:rPr>
          <w:fldChar w:fldCharType="begin"/>
        </w:r>
        <w:r w:rsidR="009224AF">
          <w:rPr>
            <w:webHidden/>
          </w:rPr>
          <w:instrText xml:space="preserve"> PAGEREF _Toc179465132 \h </w:instrText>
        </w:r>
        <w:r w:rsidR="009224AF">
          <w:rPr>
            <w:webHidden/>
          </w:rPr>
        </w:r>
        <w:r w:rsidR="009224AF">
          <w:rPr>
            <w:webHidden/>
          </w:rPr>
          <w:fldChar w:fldCharType="separate"/>
        </w:r>
        <w:r w:rsidR="009224AF">
          <w:rPr>
            <w:webHidden/>
          </w:rPr>
          <w:t>13</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3" w:history="1">
        <w:r w:rsidR="009224AF" w:rsidRPr="00A230CE">
          <w:rPr>
            <w:rStyle w:val="af5"/>
            <w:noProof/>
          </w:rPr>
          <w:t>Статья 6.</w:t>
        </w:r>
        <w:r w:rsidR="009224AF">
          <w:rPr>
            <w:rStyle w:val="af5"/>
            <w:noProof/>
          </w:rPr>
          <w:t>  </w:t>
        </w:r>
        <w:r w:rsidR="009224AF" w:rsidRPr="00A230CE">
          <w:rPr>
            <w:rStyle w:val="af5"/>
            <w:noProof/>
          </w:rPr>
          <w:t>Виды разрешенного использования земельных участков и объектов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_Toc179465133 \h </w:instrText>
        </w:r>
        <w:r w:rsidR="009224AF">
          <w:rPr>
            <w:noProof/>
            <w:webHidden/>
          </w:rPr>
        </w:r>
        <w:r w:rsidR="009224AF">
          <w:rPr>
            <w:noProof/>
            <w:webHidden/>
          </w:rPr>
          <w:fldChar w:fldCharType="separate"/>
        </w:r>
        <w:r w:rsidR="009224AF">
          <w:rPr>
            <w:noProof/>
            <w:webHidden/>
          </w:rPr>
          <w:t>13</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4" w:history="1">
        <w:r w:rsidR="009224AF" w:rsidRPr="00A230CE">
          <w:rPr>
            <w:rStyle w:val="af5"/>
            <w:noProof/>
          </w:rPr>
          <w:t>Статья 7.</w:t>
        </w:r>
        <w:r w:rsidR="009224AF">
          <w:rPr>
            <w:rStyle w:val="af5"/>
            <w:noProof/>
          </w:rPr>
          <w:t>  </w:t>
        </w:r>
        <w:r w:rsidR="009224AF" w:rsidRPr="00A230CE">
          <w:rPr>
            <w:rStyle w:val="af5"/>
            <w:noProo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_Toc179465134 \h </w:instrText>
        </w:r>
        <w:r w:rsidR="009224AF">
          <w:rPr>
            <w:noProof/>
            <w:webHidden/>
          </w:rPr>
        </w:r>
        <w:r w:rsidR="009224AF">
          <w:rPr>
            <w:noProof/>
            <w:webHidden/>
          </w:rPr>
          <w:fldChar w:fldCharType="separate"/>
        </w:r>
        <w:r w:rsidR="009224AF">
          <w:rPr>
            <w:noProof/>
            <w:webHidden/>
          </w:rPr>
          <w:t>14</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5" w:history="1">
        <w:r w:rsidR="009224AF" w:rsidRPr="00A230CE">
          <w:rPr>
            <w:rStyle w:val="af5"/>
            <w:noProof/>
          </w:rPr>
          <w:t>Статья 8.</w:t>
        </w:r>
        <w:r w:rsidR="009224AF">
          <w:rPr>
            <w:rStyle w:val="af5"/>
            <w:noProof/>
          </w:rPr>
          <w:t>  </w:t>
        </w:r>
        <w:r w:rsidR="009224AF" w:rsidRPr="00A230CE">
          <w:rPr>
            <w:rStyle w:val="af5"/>
            <w:noProof/>
          </w:rPr>
          <w:t>Порядок предоставления разрешения на условно разрешённый вид использования земельного участка или объекта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_Toc179465135 \h </w:instrText>
        </w:r>
        <w:r w:rsidR="009224AF">
          <w:rPr>
            <w:noProof/>
            <w:webHidden/>
          </w:rPr>
        </w:r>
        <w:r w:rsidR="009224AF">
          <w:rPr>
            <w:noProof/>
            <w:webHidden/>
          </w:rPr>
          <w:fldChar w:fldCharType="separate"/>
        </w:r>
        <w:r w:rsidR="009224AF">
          <w:rPr>
            <w:noProof/>
            <w:webHidden/>
          </w:rPr>
          <w:t>15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6" w:history="1">
        <w:r w:rsidR="009224AF" w:rsidRPr="00A230CE">
          <w:rPr>
            <w:rStyle w:val="af5"/>
            <w:noProof/>
          </w:rPr>
          <w:t>Статья 9.</w:t>
        </w:r>
        <w:r w:rsidR="009224AF">
          <w:rPr>
            <w:rStyle w:val="af5"/>
            <w:noProof/>
          </w:rPr>
          <w:t>  </w:t>
        </w:r>
        <w:r w:rsidR="009224AF" w:rsidRPr="00A230CE">
          <w:rPr>
            <w:rStyle w:val="af5"/>
            <w:noProof/>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_Toc179465136 \h </w:instrText>
        </w:r>
        <w:r w:rsidR="009224AF">
          <w:rPr>
            <w:noProof/>
            <w:webHidden/>
          </w:rPr>
        </w:r>
        <w:r w:rsidR="009224AF">
          <w:rPr>
            <w:noProof/>
            <w:webHidden/>
          </w:rPr>
          <w:fldChar w:fldCharType="separate"/>
        </w:r>
        <w:r w:rsidR="009224AF">
          <w:rPr>
            <w:noProof/>
            <w:webHidden/>
          </w:rPr>
          <w:t>16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7" w:history="1">
        <w:r w:rsidR="009224AF" w:rsidRPr="00A230CE">
          <w:rPr>
            <w:rStyle w:val="af5"/>
            <w:noProof/>
          </w:rPr>
          <w:t>Статья 10.</w:t>
        </w:r>
        <w:r w:rsidR="009224AF">
          <w:rPr>
            <w:rStyle w:val="af5"/>
            <w:noProof/>
          </w:rPr>
          <w:t> </w:t>
        </w:r>
        <w:r w:rsidR="009224AF" w:rsidRPr="00A230CE">
          <w:rPr>
            <w:rStyle w:val="af5"/>
            <w:noProof/>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9224AF">
          <w:rPr>
            <w:noProof/>
            <w:webHidden/>
          </w:rPr>
          <w:tab/>
        </w:r>
        <w:r w:rsidR="009224AF">
          <w:rPr>
            <w:noProof/>
            <w:webHidden/>
          </w:rPr>
          <w:fldChar w:fldCharType="begin"/>
        </w:r>
        <w:r w:rsidR="009224AF">
          <w:rPr>
            <w:noProof/>
            <w:webHidden/>
          </w:rPr>
          <w:instrText xml:space="preserve"> PAGEREF _Toc179465137 \h </w:instrText>
        </w:r>
        <w:r w:rsidR="009224AF">
          <w:rPr>
            <w:noProof/>
            <w:webHidden/>
          </w:rPr>
        </w:r>
        <w:r w:rsidR="009224AF">
          <w:rPr>
            <w:noProof/>
            <w:webHidden/>
          </w:rPr>
          <w:fldChar w:fldCharType="separate"/>
        </w:r>
        <w:r w:rsidR="009224AF">
          <w:rPr>
            <w:noProof/>
            <w:webHidden/>
          </w:rPr>
          <w:t>18</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38" w:history="1">
        <w:r w:rsidR="009224AF" w:rsidRPr="00A230CE">
          <w:rPr>
            <w:rStyle w:val="af5"/>
            <w:caps/>
          </w:rPr>
          <w:t>Глава 3. подготовка Документации по планировке территории</w:t>
        </w:r>
        <w:r w:rsidR="009224AF">
          <w:rPr>
            <w:webHidden/>
          </w:rPr>
          <w:tab/>
        </w:r>
        <w:r w:rsidR="009224AF">
          <w:rPr>
            <w:webHidden/>
          </w:rPr>
          <w:fldChar w:fldCharType="begin"/>
        </w:r>
        <w:r w:rsidR="009224AF">
          <w:rPr>
            <w:webHidden/>
          </w:rPr>
          <w:instrText xml:space="preserve"> PAGEREF _Toc179465138 \h </w:instrText>
        </w:r>
        <w:r w:rsidR="009224AF">
          <w:rPr>
            <w:webHidden/>
          </w:rPr>
        </w:r>
        <w:r w:rsidR="009224AF">
          <w:rPr>
            <w:webHidden/>
          </w:rPr>
          <w:fldChar w:fldCharType="separate"/>
        </w:r>
        <w:r w:rsidR="009224AF">
          <w:rPr>
            <w:webHidden/>
          </w:rPr>
          <w:t>19</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39" w:history="1">
        <w:r w:rsidR="009224AF" w:rsidRPr="00A230CE">
          <w:rPr>
            <w:rStyle w:val="af5"/>
            <w:noProof/>
          </w:rPr>
          <w:t>Статья 11.</w:t>
        </w:r>
        <w:r w:rsidR="009224AF">
          <w:rPr>
            <w:rStyle w:val="af5"/>
            <w:noProof/>
          </w:rPr>
          <w:t> </w:t>
        </w:r>
        <w:r w:rsidR="009224AF" w:rsidRPr="00A230CE">
          <w:rPr>
            <w:rStyle w:val="af5"/>
            <w:noProof/>
          </w:rPr>
          <w:t>Назначение и виды документации по планировке территории</w:t>
        </w:r>
        <w:r w:rsidR="009224AF">
          <w:rPr>
            <w:noProof/>
            <w:webHidden/>
          </w:rPr>
          <w:tab/>
        </w:r>
        <w:r w:rsidR="009224AF">
          <w:rPr>
            <w:noProof/>
            <w:webHidden/>
          </w:rPr>
          <w:fldChar w:fldCharType="begin"/>
        </w:r>
        <w:r w:rsidR="009224AF">
          <w:rPr>
            <w:noProof/>
            <w:webHidden/>
          </w:rPr>
          <w:instrText xml:space="preserve"> PAGEREF _Toc179465139 \h </w:instrText>
        </w:r>
        <w:r w:rsidR="009224AF">
          <w:rPr>
            <w:noProof/>
            <w:webHidden/>
          </w:rPr>
        </w:r>
        <w:r w:rsidR="009224AF">
          <w:rPr>
            <w:noProof/>
            <w:webHidden/>
          </w:rPr>
          <w:fldChar w:fldCharType="separate"/>
        </w:r>
        <w:r w:rsidR="009224AF">
          <w:rPr>
            <w:noProof/>
            <w:webHidden/>
          </w:rPr>
          <w:t>19</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0" w:history="1">
        <w:r w:rsidR="009224AF" w:rsidRPr="00A230CE">
          <w:rPr>
            <w:rStyle w:val="af5"/>
            <w:noProof/>
          </w:rPr>
          <w:t>Статья 12.</w:t>
        </w:r>
        <w:r w:rsidR="009224AF">
          <w:rPr>
            <w:rStyle w:val="af5"/>
            <w:noProof/>
          </w:rPr>
          <w:t> </w:t>
        </w:r>
        <w:r w:rsidR="009224AF" w:rsidRPr="00A230CE">
          <w:rPr>
            <w:rStyle w:val="af5"/>
            <w:noProof/>
          </w:rPr>
          <w:t>Общие требования к документации по планировке территории</w:t>
        </w:r>
        <w:r w:rsidR="009224AF">
          <w:rPr>
            <w:noProof/>
            <w:webHidden/>
          </w:rPr>
          <w:tab/>
        </w:r>
        <w:r w:rsidR="009224AF">
          <w:rPr>
            <w:noProof/>
            <w:webHidden/>
          </w:rPr>
          <w:fldChar w:fldCharType="begin"/>
        </w:r>
        <w:r w:rsidR="009224AF">
          <w:rPr>
            <w:noProof/>
            <w:webHidden/>
          </w:rPr>
          <w:instrText xml:space="preserve"> PAGEREF _Toc179465140 \h </w:instrText>
        </w:r>
        <w:r w:rsidR="009224AF">
          <w:rPr>
            <w:noProof/>
            <w:webHidden/>
          </w:rPr>
        </w:r>
        <w:r w:rsidR="009224AF">
          <w:rPr>
            <w:noProof/>
            <w:webHidden/>
          </w:rPr>
          <w:fldChar w:fldCharType="separate"/>
        </w:r>
        <w:r w:rsidR="009224AF">
          <w:rPr>
            <w:noProof/>
            <w:webHidden/>
          </w:rPr>
          <w:t>20</w:t>
        </w:r>
        <w:r w:rsidR="009224AF">
          <w:rPr>
            <w:noProof/>
            <w:webHidden/>
          </w:rPr>
          <w:fldChar w:fldCharType="end"/>
        </w:r>
      </w:hyperlink>
    </w:p>
    <w:p w:rsidR="009224AF" w:rsidRDefault="002B0164">
      <w:pPr>
        <w:pStyle w:val="16"/>
        <w:rPr>
          <w:rFonts w:asciiTheme="minorHAnsi" w:eastAsiaTheme="minorEastAsia" w:hAnsiTheme="minorHAnsi" w:cstheme="minorBidi"/>
          <w:sz w:val="22"/>
          <w:szCs w:val="22"/>
          <w:lang w:eastAsia="ru-RU"/>
        </w:rPr>
      </w:pPr>
      <w:hyperlink w:anchor="_Toc179465141" w:history="1">
        <w:r w:rsidR="009224AF" w:rsidRPr="009224AF">
          <w:rPr>
            <w:rStyle w:val="af5"/>
          </w:rPr>
          <w:t>Статья 13. </w:t>
        </w:r>
        <w:r w:rsidR="009224AF" w:rsidRPr="009224AF">
          <w:rPr>
            <w:rStyle w:val="af5"/>
            <w:bCs/>
          </w:rPr>
          <w:t>Инженерные изыскания для подготовки документации по планировке территории</w:t>
        </w:r>
        <w:r w:rsidR="009224AF">
          <w:rPr>
            <w:webHidden/>
          </w:rPr>
          <w:tab/>
        </w:r>
        <w:r w:rsidR="009224AF">
          <w:rPr>
            <w:webHidden/>
          </w:rPr>
          <w:fldChar w:fldCharType="begin"/>
        </w:r>
        <w:r w:rsidR="009224AF">
          <w:rPr>
            <w:webHidden/>
          </w:rPr>
          <w:instrText xml:space="preserve"> PAGEREF _Toc179465141 \h </w:instrText>
        </w:r>
        <w:r w:rsidR="009224AF">
          <w:rPr>
            <w:webHidden/>
          </w:rPr>
        </w:r>
        <w:r w:rsidR="009224AF">
          <w:rPr>
            <w:webHidden/>
          </w:rPr>
          <w:fldChar w:fldCharType="separate"/>
        </w:r>
        <w:r w:rsidR="009224AF">
          <w:rPr>
            <w:webHidden/>
          </w:rPr>
          <w:t>20</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2" w:history="1">
        <w:r w:rsidR="009224AF" w:rsidRPr="00A230CE">
          <w:rPr>
            <w:rStyle w:val="af5"/>
            <w:noProof/>
          </w:rPr>
          <w:t>Статья 14.</w:t>
        </w:r>
        <w:r w:rsidR="009224AF">
          <w:rPr>
            <w:rFonts w:asciiTheme="minorHAnsi" w:eastAsiaTheme="minorEastAsia" w:hAnsiTheme="minorHAnsi" w:cstheme="minorBidi"/>
            <w:noProof/>
            <w:sz w:val="22"/>
            <w:szCs w:val="22"/>
            <w:lang w:eastAsia="ru-RU"/>
          </w:rPr>
          <w:t> </w:t>
        </w:r>
        <w:r w:rsidR="009224AF" w:rsidRPr="00A230CE">
          <w:rPr>
            <w:rStyle w:val="af5"/>
            <w:noProof/>
          </w:rPr>
          <w:t>Проект планировки территории</w:t>
        </w:r>
        <w:r w:rsidR="009224AF">
          <w:rPr>
            <w:noProof/>
            <w:webHidden/>
          </w:rPr>
          <w:tab/>
        </w:r>
        <w:r w:rsidR="009224AF">
          <w:rPr>
            <w:noProof/>
            <w:webHidden/>
          </w:rPr>
          <w:fldChar w:fldCharType="begin"/>
        </w:r>
        <w:r w:rsidR="009224AF">
          <w:rPr>
            <w:noProof/>
            <w:webHidden/>
          </w:rPr>
          <w:instrText xml:space="preserve"> PAGEREF _Toc179465142 \h </w:instrText>
        </w:r>
        <w:r w:rsidR="009224AF">
          <w:rPr>
            <w:noProof/>
            <w:webHidden/>
          </w:rPr>
        </w:r>
        <w:r w:rsidR="009224AF">
          <w:rPr>
            <w:noProof/>
            <w:webHidden/>
          </w:rPr>
          <w:fldChar w:fldCharType="separate"/>
        </w:r>
        <w:r w:rsidR="009224AF">
          <w:rPr>
            <w:noProof/>
            <w:webHidden/>
          </w:rPr>
          <w:t>21</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3" w:history="1">
        <w:r w:rsidR="009224AF" w:rsidRPr="00A230CE">
          <w:rPr>
            <w:rStyle w:val="af5"/>
            <w:noProof/>
          </w:rPr>
          <w:t>Статья 15.</w:t>
        </w:r>
        <w:r w:rsidR="009224AF">
          <w:rPr>
            <w:rStyle w:val="af5"/>
            <w:noProof/>
          </w:rPr>
          <w:t> </w:t>
        </w:r>
        <w:r w:rsidR="009224AF" w:rsidRPr="00A230CE">
          <w:rPr>
            <w:rStyle w:val="af5"/>
            <w:noProof/>
          </w:rPr>
          <w:t>Проект межевания территорий</w:t>
        </w:r>
        <w:r w:rsidR="009224AF">
          <w:rPr>
            <w:noProof/>
            <w:webHidden/>
          </w:rPr>
          <w:tab/>
        </w:r>
        <w:r w:rsidR="009224AF">
          <w:rPr>
            <w:noProof/>
            <w:webHidden/>
          </w:rPr>
          <w:fldChar w:fldCharType="begin"/>
        </w:r>
        <w:r w:rsidR="009224AF">
          <w:rPr>
            <w:noProof/>
            <w:webHidden/>
          </w:rPr>
          <w:instrText xml:space="preserve"> PAGEREF _Toc179465143 \h </w:instrText>
        </w:r>
        <w:r w:rsidR="009224AF">
          <w:rPr>
            <w:noProof/>
            <w:webHidden/>
          </w:rPr>
        </w:r>
        <w:r w:rsidR="009224AF">
          <w:rPr>
            <w:noProof/>
            <w:webHidden/>
          </w:rPr>
          <w:fldChar w:fldCharType="separate"/>
        </w:r>
        <w:r w:rsidR="009224AF">
          <w:rPr>
            <w:noProof/>
            <w:webHidden/>
          </w:rPr>
          <w:t>23</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4" w:history="1">
        <w:r w:rsidR="009224AF" w:rsidRPr="00A230CE">
          <w:rPr>
            <w:rStyle w:val="af5"/>
            <w:noProof/>
          </w:rPr>
          <w:t>Статья 16.</w:t>
        </w:r>
        <w:r w:rsidR="009224AF">
          <w:rPr>
            <w:rStyle w:val="af5"/>
            <w:noProof/>
          </w:rPr>
          <w:t> </w:t>
        </w:r>
        <w:r w:rsidR="009224AF" w:rsidRPr="00A230CE">
          <w:rPr>
            <w:rStyle w:val="af5"/>
            <w:noProof/>
          </w:rPr>
          <w:t>Подготовка и утверждение документации по планировке территории, порядок внесения в нее изменений и ее отмены</w:t>
        </w:r>
        <w:r w:rsidR="009224AF">
          <w:rPr>
            <w:noProof/>
            <w:webHidden/>
          </w:rPr>
          <w:tab/>
        </w:r>
        <w:r w:rsidR="009224AF">
          <w:rPr>
            <w:noProof/>
            <w:webHidden/>
          </w:rPr>
          <w:fldChar w:fldCharType="begin"/>
        </w:r>
        <w:r w:rsidR="009224AF">
          <w:rPr>
            <w:noProof/>
            <w:webHidden/>
          </w:rPr>
          <w:instrText xml:space="preserve"> PAGEREF _Toc179465144 \h </w:instrText>
        </w:r>
        <w:r w:rsidR="009224AF">
          <w:rPr>
            <w:noProof/>
            <w:webHidden/>
          </w:rPr>
        </w:r>
        <w:r w:rsidR="009224AF">
          <w:rPr>
            <w:noProof/>
            <w:webHidden/>
          </w:rPr>
          <w:fldChar w:fldCharType="separate"/>
        </w:r>
        <w:r w:rsidR="009224AF">
          <w:rPr>
            <w:noProof/>
            <w:webHidden/>
          </w:rPr>
          <w:t>25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5" w:history="1">
        <w:r w:rsidR="009224AF" w:rsidRPr="00A230CE">
          <w:rPr>
            <w:rStyle w:val="af5"/>
            <w:noProof/>
          </w:rPr>
          <w:t>Статья 17.</w:t>
        </w:r>
        <w:r w:rsidR="009224AF">
          <w:rPr>
            <w:rStyle w:val="af5"/>
            <w:noProof/>
          </w:rPr>
          <w:t> </w:t>
        </w:r>
        <w:r w:rsidR="009224AF" w:rsidRPr="00A230CE">
          <w:rPr>
            <w:rStyle w:val="af5"/>
            <w:bCs/>
            <w:noProof/>
          </w:rPr>
          <w:t>Особенности подготовки документации по планировке территории применительно к территории поселения, территории городского округа</w:t>
        </w:r>
        <w:r w:rsidR="009224AF">
          <w:rPr>
            <w:noProof/>
            <w:webHidden/>
          </w:rPr>
          <w:tab/>
        </w:r>
        <w:r w:rsidR="009224AF">
          <w:rPr>
            <w:noProof/>
            <w:webHidden/>
          </w:rPr>
          <w:fldChar w:fldCharType="begin"/>
        </w:r>
        <w:r w:rsidR="009224AF">
          <w:rPr>
            <w:noProof/>
            <w:webHidden/>
          </w:rPr>
          <w:instrText xml:space="preserve"> PAGEREF _Toc179465145 \h </w:instrText>
        </w:r>
        <w:r w:rsidR="009224AF">
          <w:rPr>
            <w:noProof/>
            <w:webHidden/>
          </w:rPr>
        </w:r>
        <w:r w:rsidR="009224AF">
          <w:rPr>
            <w:noProof/>
            <w:webHidden/>
          </w:rPr>
          <w:fldChar w:fldCharType="separate"/>
        </w:r>
        <w:r w:rsidR="009224AF">
          <w:rPr>
            <w:noProof/>
            <w:webHidden/>
          </w:rPr>
          <w:t>33</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46" w:history="1">
        <w:r w:rsidR="009224AF" w:rsidRPr="00A230CE">
          <w:rPr>
            <w:rStyle w:val="af5"/>
            <w:caps/>
          </w:rPr>
          <w:t>Глава 4. ОБЩЕСТВЕННЫЕ ОБСУЖДЕНИЯ, Публичные слушания по вопросам землепользования и застройки</w:t>
        </w:r>
        <w:r w:rsidR="009224AF">
          <w:rPr>
            <w:webHidden/>
          </w:rPr>
          <w:tab/>
        </w:r>
        <w:r w:rsidR="009224AF">
          <w:rPr>
            <w:webHidden/>
          </w:rPr>
          <w:fldChar w:fldCharType="begin"/>
        </w:r>
        <w:r w:rsidR="009224AF">
          <w:rPr>
            <w:webHidden/>
          </w:rPr>
          <w:instrText xml:space="preserve"> PAGEREF _Toc179465146 \h </w:instrText>
        </w:r>
        <w:r w:rsidR="009224AF">
          <w:rPr>
            <w:webHidden/>
          </w:rPr>
        </w:r>
        <w:r w:rsidR="009224AF">
          <w:rPr>
            <w:webHidden/>
          </w:rPr>
          <w:fldChar w:fldCharType="separate"/>
        </w:r>
        <w:r w:rsidR="009224AF">
          <w:rPr>
            <w:webHidden/>
          </w:rPr>
          <w:t>35</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7" w:history="1">
        <w:r w:rsidR="009224AF" w:rsidRPr="00A230CE">
          <w:rPr>
            <w:rStyle w:val="af5"/>
            <w:noProof/>
          </w:rPr>
          <w:t>Статья 18.</w:t>
        </w:r>
        <w:r w:rsidR="009224AF">
          <w:rPr>
            <w:rStyle w:val="af5"/>
            <w:noProof/>
          </w:rPr>
          <w:t> </w:t>
        </w:r>
        <w:r w:rsidR="009224AF" w:rsidRPr="00A230CE">
          <w:rPr>
            <w:rStyle w:val="af5"/>
            <w:noProo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_Toc179465147 \h </w:instrText>
        </w:r>
        <w:r w:rsidR="009224AF">
          <w:rPr>
            <w:noProof/>
            <w:webHidden/>
          </w:rPr>
        </w:r>
        <w:r w:rsidR="009224AF">
          <w:rPr>
            <w:noProof/>
            <w:webHidden/>
          </w:rPr>
          <w:fldChar w:fldCharType="separate"/>
        </w:r>
        <w:r w:rsidR="009224AF">
          <w:rPr>
            <w:noProof/>
            <w:webHidden/>
          </w:rPr>
          <w:t>35</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48" w:history="1">
        <w:r w:rsidR="009224AF" w:rsidRPr="00A230CE">
          <w:rPr>
            <w:rStyle w:val="af5"/>
            <w:caps/>
          </w:rPr>
          <w:t>Глава 5. ПОРЯДОК ВНЕСЕНИЯ ИЗМЕНЕНИЙ В ПРАВИЛА ЗЕМЛЕПОЛЬЗОВАНИЯ И ЗАСТРОЙКИ</w:t>
        </w:r>
        <w:r w:rsidR="009224AF">
          <w:rPr>
            <w:rStyle w:val="af5"/>
            <w:caps/>
          </w:rPr>
          <w:t>.</w:t>
        </w:r>
        <w:r w:rsidR="009224AF">
          <w:rPr>
            <w:webHidden/>
          </w:rPr>
          <w:tab/>
        </w:r>
        <w:r w:rsidR="009224AF">
          <w:rPr>
            <w:webHidden/>
          </w:rPr>
          <w:fldChar w:fldCharType="begin"/>
        </w:r>
        <w:r w:rsidR="009224AF">
          <w:rPr>
            <w:webHidden/>
          </w:rPr>
          <w:instrText xml:space="preserve"> PAGEREF _Toc179465148 \h </w:instrText>
        </w:r>
        <w:r w:rsidR="009224AF">
          <w:rPr>
            <w:webHidden/>
          </w:rPr>
        </w:r>
        <w:r w:rsidR="009224AF">
          <w:rPr>
            <w:webHidden/>
          </w:rPr>
          <w:fldChar w:fldCharType="separate"/>
        </w:r>
        <w:r w:rsidR="009224AF">
          <w:rPr>
            <w:webHidden/>
          </w:rPr>
          <w:t>40</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49" w:history="1">
        <w:r w:rsidR="009224AF" w:rsidRPr="00A230CE">
          <w:rPr>
            <w:rStyle w:val="af5"/>
            <w:noProof/>
          </w:rPr>
          <w:t>Статья 19.</w:t>
        </w:r>
        <w:r w:rsidR="009224AF">
          <w:rPr>
            <w:rStyle w:val="af5"/>
            <w:noProof/>
          </w:rPr>
          <w:t> </w:t>
        </w:r>
        <w:r w:rsidR="009224AF" w:rsidRPr="00A230CE">
          <w:rPr>
            <w:rStyle w:val="af5"/>
            <w:noProof/>
          </w:rPr>
          <w:t>Внесение изменений в Правила землепользования и застройки</w:t>
        </w:r>
        <w:r w:rsidR="009224AF">
          <w:rPr>
            <w:noProof/>
            <w:webHidden/>
          </w:rPr>
          <w:tab/>
        </w:r>
        <w:r w:rsidR="009224AF">
          <w:rPr>
            <w:noProof/>
            <w:webHidden/>
          </w:rPr>
          <w:fldChar w:fldCharType="begin"/>
        </w:r>
        <w:r w:rsidR="009224AF">
          <w:rPr>
            <w:noProof/>
            <w:webHidden/>
          </w:rPr>
          <w:instrText xml:space="preserve"> PAGEREF _Toc179465149 \h </w:instrText>
        </w:r>
        <w:r w:rsidR="009224AF">
          <w:rPr>
            <w:noProof/>
            <w:webHidden/>
          </w:rPr>
        </w:r>
        <w:r w:rsidR="009224AF">
          <w:rPr>
            <w:noProof/>
            <w:webHidden/>
          </w:rPr>
          <w:fldChar w:fldCharType="separate"/>
        </w:r>
        <w:r w:rsidR="009224AF">
          <w:rPr>
            <w:noProof/>
            <w:webHidden/>
          </w:rPr>
          <w:t>40</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0" w:history="1">
        <w:r w:rsidR="009224AF" w:rsidRPr="00A230CE">
          <w:rPr>
            <w:rStyle w:val="af5"/>
            <w:noProof/>
          </w:rPr>
          <w:t>Статья 20.</w:t>
        </w:r>
        <w:r w:rsidR="009224AF">
          <w:rPr>
            <w:rStyle w:val="af5"/>
            <w:noProof/>
          </w:rPr>
          <w:t> </w:t>
        </w:r>
        <w:r w:rsidR="009224AF" w:rsidRPr="00A230CE">
          <w:rPr>
            <w:rStyle w:val="af5"/>
            <w:noProof/>
          </w:rPr>
          <w:t>Ответственность за нарушение Правил</w:t>
        </w:r>
        <w:r w:rsidR="009224AF">
          <w:rPr>
            <w:noProof/>
            <w:webHidden/>
          </w:rPr>
          <w:tab/>
        </w:r>
        <w:r w:rsidR="009224AF">
          <w:rPr>
            <w:noProof/>
            <w:webHidden/>
          </w:rPr>
          <w:fldChar w:fldCharType="begin"/>
        </w:r>
        <w:r w:rsidR="009224AF">
          <w:rPr>
            <w:noProof/>
            <w:webHidden/>
          </w:rPr>
          <w:instrText xml:space="preserve"> PAGEREF _Toc179465150 \h </w:instrText>
        </w:r>
        <w:r w:rsidR="009224AF">
          <w:rPr>
            <w:noProof/>
            <w:webHidden/>
          </w:rPr>
        </w:r>
        <w:r w:rsidR="009224AF">
          <w:rPr>
            <w:noProof/>
            <w:webHidden/>
          </w:rPr>
          <w:fldChar w:fldCharType="separate"/>
        </w:r>
        <w:r w:rsidR="009224AF">
          <w:rPr>
            <w:noProof/>
            <w:webHidden/>
          </w:rPr>
          <w:t>44</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51" w:history="1">
        <w:r w:rsidR="009224AF" w:rsidRPr="00A230CE">
          <w:rPr>
            <w:rStyle w:val="af5"/>
            <w:caps/>
          </w:rPr>
          <w:t>Глава 6. ГРАДОСТРОИТЕЛЬНЫЕ ОГРАНИЧЕНИЯ (ЗОНЫ С ОСОБЫМИ УСЛОВИЯМИ ИСПОЛЬЗОВАНИЯ ТЕРРИТОРИИ)</w:t>
        </w:r>
        <w:r w:rsidR="009224AF">
          <w:rPr>
            <w:webHidden/>
          </w:rPr>
          <w:tab/>
        </w:r>
        <w:r w:rsidR="009224AF">
          <w:rPr>
            <w:webHidden/>
          </w:rPr>
          <w:fldChar w:fldCharType="begin"/>
        </w:r>
        <w:r w:rsidR="009224AF">
          <w:rPr>
            <w:webHidden/>
          </w:rPr>
          <w:instrText xml:space="preserve"> PAGEREF _Toc179465151 \h </w:instrText>
        </w:r>
        <w:r w:rsidR="009224AF">
          <w:rPr>
            <w:webHidden/>
          </w:rPr>
        </w:r>
        <w:r w:rsidR="009224AF">
          <w:rPr>
            <w:webHidden/>
          </w:rPr>
          <w:fldChar w:fldCharType="separate"/>
        </w:r>
        <w:r w:rsidR="009224AF">
          <w:rPr>
            <w:webHidden/>
          </w:rPr>
          <w:t>44</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2" w:history="1">
        <w:r w:rsidR="009224AF" w:rsidRPr="00A230CE">
          <w:rPr>
            <w:rStyle w:val="af5"/>
            <w:noProof/>
          </w:rPr>
          <w:t>Статья 21.</w:t>
        </w:r>
        <w:r w:rsidR="009224AF">
          <w:rPr>
            <w:rStyle w:val="af5"/>
            <w:noProof/>
          </w:rPr>
          <w:t> </w:t>
        </w:r>
        <w:r w:rsidR="009224AF" w:rsidRPr="00A230CE">
          <w:rPr>
            <w:rStyle w:val="af5"/>
            <w:noProof/>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9224AF">
          <w:rPr>
            <w:noProof/>
            <w:webHidden/>
          </w:rPr>
          <w:tab/>
        </w:r>
        <w:r w:rsidR="009224AF">
          <w:rPr>
            <w:noProof/>
            <w:webHidden/>
          </w:rPr>
          <w:fldChar w:fldCharType="begin"/>
        </w:r>
        <w:r w:rsidR="009224AF">
          <w:rPr>
            <w:noProof/>
            <w:webHidden/>
          </w:rPr>
          <w:instrText xml:space="preserve"> PAGEREF _Toc179465152 \h </w:instrText>
        </w:r>
        <w:r w:rsidR="009224AF">
          <w:rPr>
            <w:noProof/>
            <w:webHidden/>
          </w:rPr>
        </w:r>
        <w:r w:rsidR="009224AF">
          <w:rPr>
            <w:noProof/>
            <w:webHidden/>
          </w:rPr>
          <w:fldChar w:fldCharType="separate"/>
        </w:r>
        <w:r w:rsidR="009224AF">
          <w:rPr>
            <w:noProof/>
            <w:webHidden/>
          </w:rPr>
          <w:t>44</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3" w:history="1">
        <w:r w:rsidR="009224AF" w:rsidRPr="00A230CE">
          <w:rPr>
            <w:rStyle w:val="af5"/>
            <w:noProof/>
          </w:rPr>
          <w:t>Статья 22.</w:t>
        </w:r>
        <w:r w:rsidR="009224AF">
          <w:rPr>
            <w:rStyle w:val="af5"/>
            <w:noProof/>
          </w:rPr>
          <w:t> </w:t>
        </w:r>
        <w:r w:rsidR="009224AF" w:rsidRPr="00A230CE">
          <w:rPr>
            <w:rStyle w:val="af5"/>
            <w:noProof/>
          </w:rPr>
          <w:t>Осуществление землепользования и застройки в санитарно-защитных зонах (СЗЗ)</w:t>
        </w:r>
        <w:r w:rsidR="009224AF">
          <w:rPr>
            <w:noProof/>
            <w:webHidden/>
          </w:rPr>
          <w:tab/>
        </w:r>
        <w:r w:rsidR="009224AF">
          <w:rPr>
            <w:noProof/>
            <w:webHidden/>
          </w:rPr>
          <w:fldChar w:fldCharType="begin"/>
        </w:r>
        <w:r w:rsidR="009224AF">
          <w:rPr>
            <w:noProof/>
            <w:webHidden/>
          </w:rPr>
          <w:instrText xml:space="preserve"> PAGEREF _Toc179465153 \h </w:instrText>
        </w:r>
        <w:r w:rsidR="009224AF">
          <w:rPr>
            <w:noProof/>
            <w:webHidden/>
          </w:rPr>
        </w:r>
        <w:r w:rsidR="009224AF">
          <w:rPr>
            <w:noProof/>
            <w:webHidden/>
          </w:rPr>
          <w:fldChar w:fldCharType="separate"/>
        </w:r>
        <w:r w:rsidR="009224AF">
          <w:rPr>
            <w:noProof/>
            <w:webHidden/>
          </w:rPr>
          <w:t>45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4" w:history="1">
        <w:r w:rsidR="009224AF" w:rsidRPr="00A230CE">
          <w:rPr>
            <w:rStyle w:val="af5"/>
            <w:noProof/>
          </w:rPr>
          <w:t>Статья 23.</w:t>
        </w:r>
        <w:r w:rsidR="009224AF">
          <w:rPr>
            <w:rStyle w:val="af5"/>
            <w:noProof/>
          </w:rPr>
          <w:t> </w:t>
        </w:r>
        <w:r w:rsidR="009224AF" w:rsidRPr="00A230CE">
          <w:rPr>
            <w:rStyle w:val="af5"/>
            <w:noProof/>
          </w:rPr>
          <w:t>Осуществление землепользования и застройки в водоохранных зонах и прибрежных защитных полосах</w:t>
        </w:r>
        <w:r w:rsidR="009224AF">
          <w:rPr>
            <w:noProof/>
            <w:webHidden/>
          </w:rPr>
          <w:tab/>
        </w:r>
        <w:r w:rsidR="009224AF">
          <w:rPr>
            <w:noProof/>
            <w:webHidden/>
          </w:rPr>
          <w:fldChar w:fldCharType="begin"/>
        </w:r>
        <w:r w:rsidR="009224AF">
          <w:rPr>
            <w:noProof/>
            <w:webHidden/>
          </w:rPr>
          <w:instrText xml:space="preserve"> PAGEREF _Toc179465154 \h </w:instrText>
        </w:r>
        <w:r w:rsidR="009224AF">
          <w:rPr>
            <w:noProof/>
            <w:webHidden/>
          </w:rPr>
        </w:r>
        <w:r w:rsidR="009224AF">
          <w:rPr>
            <w:noProof/>
            <w:webHidden/>
          </w:rPr>
          <w:fldChar w:fldCharType="separate"/>
        </w:r>
        <w:r w:rsidR="009224AF">
          <w:rPr>
            <w:noProof/>
            <w:webHidden/>
          </w:rPr>
          <w:t>47</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5" w:history="1">
        <w:r w:rsidR="009224AF" w:rsidRPr="00A230CE">
          <w:rPr>
            <w:rStyle w:val="af5"/>
            <w:noProof/>
          </w:rPr>
          <w:t>Статья 24.</w:t>
        </w:r>
        <w:r w:rsidR="009224AF">
          <w:rPr>
            <w:rStyle w:val="af5"/>
            <w:noProof/>
          </w:rPr>
          <w:t> </w:t>
        </w:r>
        <w:r w:rsidR="009224AF" w:rsidRPr="00A230CE">
          <w:rPr>
            <w:rStyle w:val="af5"/>
            <w:noProof/>
          </w:rPr>
          <w:t>Осуществление землепользования и застройки в зонах санитарной охраны (ЗСО) источников питьевого водоснабжения и водоводов</w:t>
        </w:r>
        <w:r w:rsidR="009224AF">
          <w:rPr>
            <w:noProof/>
            <w:webHidden/>
          </w:rPr>
          <w:tab/>
        </w:r>
        <w:r w:rsidR="009224AF">
          <w:rPr>
            <w:noProof/>
            <w:webHidden/>
          </w:rPr>
          <w:fldChar w:fldCharType="begin"/>
        </w:r>
        <w:r w:rsidR="009224AF">
          <w:rPr>
            <w:noProof/>
            <w:webHidden/>
          </w:rPr>
          <w:instrText xml:space="preserve"> PAGEREF _Toc179465155 \h </w:instrText>
        </w:r>
        <w:r w:rsidR="009224AF">
          <w:rPr>
            <w:noProof/>
            <w:webHidden/>
          </w:rPr>
        </w:r>
        <w:r w:rsidR="009224AF">
          <w:rPr>
            <w:noProof/>
            <w:webHidden/>
          </w:rPr>
          <w:fldChar w:fldCharType="separate"/>
        </w:r>
        <w:r w:rsidR="009224AF">
          <w:rPr>
            <w:noProof/>
            <w:webHidden/>
          </w:rPr>
          <w:t>49</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6" w:history="1">
        <w:r w:rsidR="009224AF" w:rsidRPr="00A230CE">
          <w:rPr>
            <w:rStyle w:val="af5"/>
            <w:noProof/>
          </w:rPr>
          <w:t>Статья 25.</w:t>
        </w:r>
        <w:r w:rsidR="009224AF">
          <w:rPr>
            <w:rStyle w:val="af5"/>
            <w:noProof/>
          </w:rPr>
          <w:t> </w:t>
        </w:r>
        <w:r w:rsidR="009224AF" w:rsidRPr="00A230CE">
          <w:rPr>
            <w:rStyle w:val="af5"/>
            <w:noProof/>
          </w:rPr>
          <w:t>Осуществление землепользования и застройки в охранных зонах электрических сетей</w:t>
        </w:r>
        <w:r w:rsidR="009224AF">
          <w:rPr>
            <w:noProof/>
            <w:webHidden/>
          </w:rPr>
          <w:t>……………………………………………………………………………………………………</w:t>
        </w:r>
        <w:r w:rsidR="009224AF">
          <w:rPr>
            <w:noProof/>
            <w:webHidden/>
          </w:rPr>
          <w:fldChar w:fldCharType="begin"/>
        </w:r>
        <w:r w:rsidR="009224AF">
          <w:rPr>
            <w:noProof/>
            <w:webHidden/>
          </w:rPr>
          <w:instrText xml:space="preserve"> PAGEREF _Toc179465156 \h </w:instrText>
        </w:r>
        <w:r w:rsidR="009224AF">
          <w:rPr>
            <w:noProof/>
            <w:webHidden/>
          </w:rPr>
        </w:r>
        <w:r w:rsidR="009224AF">
          <w:rPr>
            <w:noProof/>
            <w:webHidden/>
          </w:rPr>
          <w:fldChar w:fldCharType="separate"/>
        </w:r>
        <w:r w:rsidR="009224AF">
          <w:rPr>
            <w:noProof/>
            <w:webHidden/>
          </w:rPr>
          <w:t>51</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7" w:history="1">
        <w:r w:rsidR="009224AF" w:rsidRPr="00A230CE">
          <w:rPr>
            <w:rStyle w:val="af5"/>
            <w:noProof/>
          </w:rPr>
          <w:t>Статья 26.</w:t>
        </w:r>
        <w:r w:rsidR="009224AF">
          <w:rPr>
            <w:rFonts w:asciiTheme="minorHAnsi" w:eastAsiaTheme="minorEastAsia" w:hAnsiTheme="minorHAnsi" w:cstheme="minorBidi"/>
            <w:noProof/>
            <w:sz w:val="22"/>
            <w:szCs w:val="22"/>
            <w:lang w:eastAsia="ru-RU"/>
          </w:rPr>
          <w:t> </w:t>
        </w:r>
        <w:r w:rsidR="009224AF" w:rsidRPr="00A230CE">
          <w:rPr>
            <w:rStyle w:val="af5"/>
            <w:noProof/>
          </w:rPr>
          <w:t>Осуществление землепользования и застройки в охранных зонах тепловых сетей</w:t>
        </w:r>
        <w:r w:rsidR="009224AF">
          <w:rPr>
            <w:noProof/>
            <w:webHidden/>
          </w:rPr>
          <w:tab/>
        </w:r>
        <w:r w:rsidR="009224AF">
          <w:rPr>
            <w:noProof/>
            <w:webHidden/>
          </w:rPr>
          <w:fldChar w:fldCharType="begin"/>
        </w:r>
        <w:r w:rsidR="009224AF">
          <w:rPr>
            <w:noProof/>
            <w:webHidden/>
          </w:rPr>
          <w:instrText xml:space="preserve"> PAGEREF _Toc179465157 \h </w:instrText>
        </w:r>
        <w:r w:rsidR="009224AF">
          <w:rPr>
            <w:noProof/>
            <w:webHidden/>
          </w:rPr>
        </w:r>
        <w:r w:rsidR="009224AF">
          <w:rPr>
            <w:noProof/>
            <w:webHidden/>
          </w:rPr>
          <w:fldChar w:fldCharType="separate"/>
        </w:r>
        <w:r w:rsidR="009224AF">
          <w:rPr>
            <w:noProof/>
            <w:webHidden/>
          </w:rPr>
          <w:t>54</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8" w:history="1">
        <w:r w:rsidR="009224AF" w:rsidRPr="00A230CE">
          <w:rPr>
            <w:rStyle w:val="af5"/>
            <w:noProof/>
          </w:rPr>
          <w:t>Статья 27.</w:t>
        </w:r>
        <w:r w:rsidR="009224AF">
          <w:rPr>
            <w:rStyle w:val="af5"/>
            <w:noProof/>
          </w:rPr>
          <w:t> </w:t>
        </w:r>
        <w:r w:rsidR="009224AF" w:rsidRPr="00A230CE">
          <w:rPr>
            <w:rStyle w:val="af5"/>
            <w:noProof/>
          </w:rPr>
          <w:t>Осуществление землепользования и застройки в охранных зонах канализационных систем и сооружений</w:t>
        </w:r>
        <w:r w:rsidR="009224AF">
          <w:rPr>
            <w:noProof/>
            <w:webHidden/>
          </w:rPr>
          <w:tab/>
        </w:r>
        <w:r w:rsidR="009224AF">
          <w:rPr>
            <w:noProof/>
            <w:webHidden/>
          </w:rPr>
          <w:fldChar w:fldCharType="begin"/>
        </w:r>
        <w:r w:rsidR="009224AF">
          <w:rPr>
            <w:noProof/>
            <w:webHidden/>
          </w:rPr>
          <w:instrText xml:space="preserve"> PAGEREF _Toc179465158 \h </w:instrText>
        </w:r>
        <w:r w:rsidR="009224AF">
          <w:rPr>
            <w:noProof/>
            <w:webHidden/>
          </w:rPr>
        </w:r>
        <w:r w:rsidR="009224AF">
          <w:rPr>
            <w:noProof/>
            <w:webHidden/>
          </w:rPr>
          <w:fldChar w:fldCharType="separate"/>
        </w:r>
        <w:r w:rsidR="009224AF">
          <w:rPr>
            <w:noProof/>
            <w:webHidden/>
          </w:rPr>
          <w:t>55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59" w:history="1">
        <w:r w:rsidR="009224AF" w:rsidRPr="00A230CE">
          <w:rPr>
            <w:rStyle w:val="af5"/>
            <w:noProof/>
          </w:rPr>
          <w:t>Статья 28.</w:t>
        </w:r>
        <w:r w:rsidR="009224AF">
          <w:rPr>
            <w:rStyle w:val="af5"/>
            <w:noProof/>
          </w:rPr>
          <w:t> </w:t>
        </w:r>
        <w:r w:rsidR="009224AF" w:rsidRPr="00A230CE">
          <w:rPr>
            <w:rStyle w:val="af5"/>
            <w:noProof/>
          </w:rPr>
          <w:t>Осуществление землепользования и застройки в санитарных разрывах от газораспределительных сетей</w:t>
        </w:r>
        <w:r w:rsidR="009224AF">
          <w:rPr>
            <w:noProof/>
            <w:webHidden/>
          </w:rPr>
          <w:tab/>
        </w:r>
        <w:r w:rsidR="009224AF">
          <w:rPr>
            <w:noProof/>
            <w:webHidden/>
          </w:rPr>
          <w:fldChar w:fldCharType="begin"/>
        </w:r>
        <w:r w:rsidR="009224AF">
          <w:rPr>
            <w:noProof/>
            <w:webHidden/>
          </w:rPr>
          <w:instrText xml:space="preserve"> PAGEREF _Toc179465159 \h </w:instrText>
        </w:r>
        <w:r w:rsidR="009224AF">
          <w:rPr>
            <w:noProof/>
            <w:webHidden/>
          </w:rPr>
        </w:r>
        <w:r w:rsidR="009224AF">
          <w:rPr>
            <w:noProof/>
            <w:webHidden/>
          </w:rPr>
          <w:fldChar w:fldCharType="separate"/>
        </w:r>
        <w:r w:rsidR="009224AF">
          <w:rPr>
            <w:noProof/>
            <w:webHidden/>
          </w:rPr>
          <w:t>55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0" w:history="1">
        <w:r w:rsidR="009224AF" w:rsidRPr="00A230CE">
          <w:rPr>
            <w:rStyle w:val="af5"/>
            <w:noProof/>
          </w:rPr>
          <w:t>Статья 29.</w:t>
        </w:r>
        <w:r w:rsidR="009224AF">
          <w:rPr>
            <w:rStyle w:val="af5"/>
            <w:noProof/>
          </w:rPr>
          <w:t> </w:t>
        </w:r>
        <w:r w:rsidR="009224AF" w:rsidRPr="00A230CE">
          <w:rPr>
            <w:rStyle w:val="af5"/>
            <w:noProof/>
          </w:rPr>
          <w:t>Осуществление землепользования и застройки в санитарно-защитных зонах и санитарных разрывах от объектов транспортной инфраструктуры</w:t>
        </w:r>
        <w:r w:rsidR="009224AF">
          <w:rPr>
            <w:noProof/>
            <w:webHidden/>
          </w:rPr>
          <w:tab/>
        </w:r>
        <w:r w:rsidR="009224AF">
          <w:rPr>
            <w:noProof/>
            <w:webHidden/>
          </w:rPr>
          <w:fldChar w:fldCharType="begin"/>
        </w:r>
        <w:r w:rsidR="009224AF">
          <w:rPr>
            <w:noProof/>
            <w:webHidden/>
          </w:rPr>
          <w:instrText xml:space="preserve"> PAGEREF _Toc179465160 \h </w:instrText>
        </w:r>
        <w:r w:rsidR="009224AF">
          <w:rPr>
            <w:noProof/>
            <w:webHidden/>
          </w:rPr>
        </w:r>
        <w:r w:rsidR="009224AF">
          <w:rPr>
            <w:noProof/>
            <w:webHidden/>
          </w:rPr>
          <w:fldChar w:fldCharType="separate"/>
        </w:r>
        <w:r w:rsidR="009224AF">
          <w:rPr>
            <w:noProof/>
            <w:webHidden/>
          </w:rPr>
          <w:t>56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1" w:history="1">
        <w:r w:rsidR="009224AF" w:rsidRPr="00A230CE">
          <w:rPr>
            <w:rStyle w:val="af5"/>
            <w:noProof/>
          </w:rPr>
          <w:t>Статья 30.</w:t>
        </w:r>
        <w:r w:rsidR="009224AF">
          <w:rPr>
            <w:rStyle w:val="af5"/>
            <w:noProof/>
          </w:rPr>
          <w:t> </w:t>
        </w:r>
        <w:r w:rsidR="009224AF" w:rsidRPr="00A230CE">
          <w:rPr>
            <w:rStyle w:val="af5"/>
            <w:noProof/>
          </w:rPr>
          <w:t>Зоны охраны объектов культурного наследия (памятников истории и культуры) народов Российской Федерации</w:t>
        </w:r>
        <w:r w:rsidR="009224AF">
          <w:rPr>
            <w:noProof/>
            <w:webHidden/>
          </w:rPr>
          <w:tab/>
        </w:r>
        <w:r w:rsidR="009224AF">
          <w:rPr>
            <w:noProof/>
            <w:webHidden/>
          </w:rPr>
          <w:fldChar w:fldCharType="begin"/>
        </w:r>
        <w:r w:rsidR="009224AF">
          <w:rPr>
            <w:noProof/>
            <w:webHidden/>
          </w:rPr>
          <w:instrText xml:space="preserve"> PAGEREF _Toc179465161 \h </w:instrText>
        </w:r>
        <w:r w:rsidR="009224AF">
          <w:rPr>
            <w:noProof/>
            <w:webHidden/>
          </w:rPr>
        </w:r>
        <w:r w:rsidR="009224AF">
          <w:rPr>
            <w:noProof/>
            <w:webHidden/>
          </w:rPr>
          <w:fldChar w:fldCharType="separate"/>
        </w:r>
        <w:r w:rsidR="009224AF">
          <w:rPr>
            <w:noProof/>
            <w:webHidden/>
          </w:rPr>
          <w:t>61</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2" w:history="1">
        <w:r w:rsidR="009224AF" w:rsidRPr="00A230CE">
          <w:rPr>
            <w:rStyle w:val="af5"/>
            <w:bCs/>
            <w:noProof/>
            <w:spacing w:val="-2"/>
          </w:rPr>
          <w:t>Статья 31.</w:t>
        </w:r>
        <w:r w:rsidR="009224AF">
          <w:rPr>
            <w:rStyle w:val="af5"/>
            <w:bCs/>
            <w:noProof/>
            <w:spacing w:val="-2"/>
          </w:rPr>
          <w:t> </w:t>
        </w:r>
        <w:r w:rsidR="009224AF" w:rsidRPr="00A230CE">
          <w:rPr>
            <w:rStyle w:val="af5"/>
            <w:bCs/>
            <w:noProof/>
            <w:spacing w:val="-2"/>
          </w:rPr>
          <w:t xml:space="preserve">«СЗ-1» Зона  «Санитарно </w:t>
        </w:r>
        <w:r w:rsidR="009224AF" w:rsidRPr="00A230CE">
          <w:rPr>
            <w:rStyle w:val="af5"/>
            <w:rFonts w:cs="Arial"/>
            <w:noProof/>
            <w:spacing w:val="-2"/>
          </w:rPr>
          <w:t xml:space="preserve">– </w:t>
        </w:r>
        <w:r w:rsidR="009224AF" w:rsidRPr="00A230CE">
          <w:rPr>
            <w:rStyle w:val="af5"/>
            <w:bCs/>
            <w:noProof/>
            <w:spacing w:val="-2"/>
          </w:rPr>
          <w:t>защитная промышленных предприятий»</w:t>
        </w:r>
        <w:r w:rsidR="009224AF">
          <w:rPr>
            <w:noProof/>
            <w:webHidden/>
          </w:rPr>
          <w:tab/>
        </w:r>
        <w:r w:rsidR="009224AF">
          <w:rPr>
            <w:noProof/>
            <w:webHidden/>
          </w:rPr>
          <w:fldChar w:fldCharType="begin"/>
        </w:r>
        <w:r w:rsidR="009224AF">
          <w:rPr>
            <w:noProof/>
            <w:webHidden/>
          </w:rPr>
          <w:instrText xml:space="preserve"> PAGEREF _Toc179465162 \h </w:instrText>
        </w:r>
        <w:r w:rsidR="009224AF">
          <w:rPr>
            <w:noProof/>
            <w:webHidden/>
          </w:rPr>
        </w:r>
        <w:r w:rsidR="009224AF">
          <w:rPr>
            <w:noProof/>
            <w:webHidden/>
          </w:rPr>
          <w:fldChar w:fldCharType="separate"/>
        </w:r>
        <w:r w:rsidR="009224AF">
          <w:rPr>
            <w:noProof/>
            <w:webHidden/>
          </w:rPr>
          <w:t>65</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3" w:history="1">
        <w:r w:rsidR="009224AF" w:rsidRPr="00A230CE">
          <w:rPr>
            <w:rStyle w:val="af5"/>
            <w:bCs/>
            <w:noProof/>
          </w:rPr>
          <w:t>Статья 32.</w:t>
        </w:r>
        <w:r w:rsidR="009224AF">
          <w:rPr>
            <w:rStyle w:val="af5"/>
            <w:bCs/>
            <w:noProof/>
          </w:rPr>
          <w:t> </w:t>
        </w:r>
        <w:r w:rsidR="009224AF" w:rsidRPr="00A230CE">
          <w:rPr>
            <w:rStyle w:val="af5"/>
            <w:bCs/>
            <w:noProof/>
          </w:rPr>
          <w:t xml:space="preserve">«СЗ-2»  Зона «Санитарно </w:t>
        </w:r>
        <w:r w:rsidR="009224AF" w:rsidRPr="00A230CE">
          <w:rPr>
            <w:rStyle w:val="af5"/>
            <w:rFonts w:cs="Arial"/>
            <w:noProof/>
          </w:rPr>
          <w:t xml:space="preserve">– </w:t>
        </w:r>
        <w:r w:rsidR="009224AF" w:rsidRPr="00A230CE">
          <w:rPr>
            <w:rStyle w:val="af5"/>
            <w:bCs/>
            <w:noProof/>
          </w:rPr>
          <w:t>защитная ЛЭП»</w:t>
        </w:r>
        <w:r w:rsidR="009224AF">
          <w:rPr>
            <w:noProof/>
            <w:webHidden/>
          </w:rPr>
          <w:tab/>
        </w:r>
        <w:r w:rsidR="009224AF">
          <w:rPr>
            <w:noProof/>
            <w:webHidden/>
          </w:rPr>
          <w:fldChar w:fldCharType="begin"/>
        </w:r>
        <w:r w:rsidR="009224AF">
          <w:rPr>
            <w:noProof/>
            <w:webHidden/>
          </w:rPr>
          <w:instrText xml:space="preserve"> PAGEREF _Toc179465163 \h </w:instrText>
        </w:r>
        <w:r w:rsidR="009224AF">
          <w:rPr>
            <w:noProof/>
            <w:webHidden/>
          </w:rPr>
        </w:r>
        <w:r w:rsidR="009224AF">
          <w:rPr>
            <w:noProof/>
            <w:webHidden/>
          </w:rPr>
          <w:fldChar w:fldCharType="separate"/>
        </w:r>
        <w:r w:rsidR="009224AF">
          <w:rPr>
            <w:noProof/>
            <w:webHidden/>
          </w:rPr>
          <w:t>66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4" w:history="1">
        <w:r w:rsidR="009224AF" w:rsidRPr="00A230CE">
          <w:rPr>
            <w:rStyle w:val="af5"/>
            <w:bCs/>
            <w:noProof/>
          </w:rPr>
          <w:t>Статья 33.</w:t>
        </w:r>
        <w:r w:rsidR="009224AF">
          <w:rPr>
            <w:rStyle w:val="af5"/>
            <w:bCs/>
            <w:noProof/>
          </w:rPr>
          <w:t> </w:t>
        </w:r>
        <w:r w:rsidR="009224AF" w:rsidRPr="00A230CE">
          <w:rPr>
            <w:rStyle w:val="af5"/>
            <w:bCs/>
            <w:noProof/>
          </w:rPr>
          <w:t xml:space="preserve">«СЗ-3» Зона  «Санитарно </w:t>
        </w:r>
        <w:r w:rsidR="009224AF" w:rsidRPr="00A230CE">
          <w:rPr>
            <w:rStyle w:val="af5"/>
            <w:rFonts w:cs="Arial"/>
            <w:noProof/>
          </w:rPr>
          <w:t xml:space="preserve">– </w:t>
        </w:r>
        <w:r w:rsidR="009224AF" w:rsidRPr="00A230CE">
          <w:rPr>
            <w:rStyle w:val="af5"/>
            <w:bCs/>
            <w:noProof/>
          </w:rPr>
          <w:t>защитная кладбищ»</w:t>
        </w:r>
        <w:r w:rsidR="009224AF">
          <w:rPr>
            <w:noProof/>
            <w:webHidden/>
          </w:rPr>
          <w:tab/>
        </w:r>
        <w:r w:rsidR="009224AF">
          <w:rPr>
            <w:noProof/>
            <w:webHidden/>
          </w:rPr>
          <w:fldChar w:fldCharType="begin"/>
        </w:r>
        <w:r w:rsidR="009224AF">
          <w:rPr>
            <w:noProof/>
            <w:webHidden/>
          </w:rPr>
          <w:instrText xml:space="preserve"> PAGEREF _Toc179465164 \h </w:instrText>
        </w:r>
        <w:r w:rsidR="009224AF">
          <w:rPr>
            <w:noProof/>
            <w:webHidden/>
          </w:rPr>
        </w:r>
        <w:r w:rsidR="009224AF">
          <w:rPr>
            <w:noProof/>
            <w:webHidden/>
          </w:rPr>
          <w:fldChar w:fldCharType="separate"/>
        </w:r>
        <w:r w:rsidR="009224AF">
          <w:rPr>
            <w:noProof/>
            <w:webHidden/>
          </w:rPr>
          <w:t>66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5" w:history="1">
        <w:r w:rsidR="009224AF" w:rsidRPr="00A230CE">
          <w:rPr>
            <w:rStyle w:val="af5"/>
            <w:bCs/>
            <w:noProof/>
          </w:rPr>
          <w:t>Статья 34.</w:t>
        </w:r>
        <w:r w:rsidR="009224AF">
          <w:rPr>
            <w:rStyle w:val="af5"/>
            <w:bCs/>
            <w:noProof/>
          </w:rPr>
          <w:t> </w:t>
        </w:r>
        <w:r w:rsidR="009224AF" w:rsidRPr="00A230CE">
          <w:rPr>
            <w:rStyle w:val="af5"/>
            <w:bCs/>
            <w:noProof/>
          </w:rPr>
          <w:t xml:space="preserve">«СЗ-4»  Зона  «Санитарно </w:t>
        </w:r>
        <w:r w:rsidR="009224AF" w:rsidRPr="00A230CE">
          <w:rPr>
            <w:rStyle w:val="af5"/>
            <w:rFonts w:cs="Arial"/>
            <w:noProof/>
          </w:rPr>
          <w:t xml:space="preserve">– </w:t>
        </w:r>
        <w:r w:rsidR="009224AF" w:rsidRPr="00A230CE">
          <w:rPr>
            <w:rStyle w:val="af5"/>
            <w:bCs/>
            <w:noProof/>
          </w:rPr>
          <w:t>защитная свалок, отстойников»</w:t>
        </w:r>
        <w:r w:rsidR="009224AF">
          <w:rPr>
            <w:noProof/>
            <w:webHidden/>
          </w:rPr>
          <w:tab/>
        </w:r>
        <w:r w:rsidR="009224AF">
          <w:rPr>
            <w:noProof/>
            <w:webHidden/>
          </w:rPr>
          <w:fldChar w:fldCharType="begin"/>
        </w:r>
        <w:r w:rsidR="009224AF">
          <w:rPr>
            <w:noProof/>
            <w:webHidden/>
          </w:rPr>
          <w:instrText xml:space="preserve"> PAGEREF _Toc179465165 \h </w:instrText>
        </w:r>
        <w:r w:rsidR="009224AF">
          <w:rPr>
            <w:noProof/>
            <w:webHidden/>
          </w:rPr>
        </w:r>
        <w:r w:rsidR="009224AF">
          <w:rPr>
            <w:noProof/>
            <w:webHidden/>
          </w:rPr>
          <w:fldChar w:fldCharType="separate"/>
        </w:r>
        <w:r w:rsidR="009224AF">
          <w:rPr>
            <w:noProof/>
            <w:webHidden/>
          </w:rPr>
          <w:t>66</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66" w:history="1">
        <w:r w:rsidR="009224AF" w:rsidRPr="00A230CE">
          <w:rPr>
            <w:rStyle w:val="af5"/>
          </w:rPr>
          <w:t>Статья 35.</w:t>
        </w:r>
        <w:r w:rsidR="009224AF">
          <w:rPr>
            <w:rStyle w:val="af5"/>
          </w:rPr>
          <w:t> </w:t>
        </w:r>
        <w:r w:rsidR="009224AF" w:rsidRPr="00A230CE">
          <w:rPr>
            <w:rStyle w:val="af5"/>
          </w:rPr>
          <w:t xml:space="preserve">«СЗ-5» Зона «Санитарно </w:t>
        </w:r>
        <w:r w:rsidR="009224AF" w:rsidRPr="00A230CE">
          <w:rPr>
            <w:rStyle w:val="af5"/>
            <w:rFonts w:cs="Arial"/>
          </w:rPr>
          <w:t>–</w:t>
        </w:r>
        <w:r w:rsidR="009224AF" w:rsidRPr="00A230CE">
          <w:rPr>
            <w:rStyle w:val="af5"/>
          </w:rPr>
          <w:t xml:space="preserve"> защитная автомобильной дороги»</w:t>
        </w:r>
        <w:r w:rsidR="009224AF">
          <w:rPr>
            <w:webHidden/>
          </w:rPr>
          <w:tab/>
        </w:r>
        <w:r w:rsidR="009224AF">
          <w:rPr>
            <w:webHidden/>
          </w:rPr>
          <w:fldChar w:fldCharType="begin"/>
        </w:r>
        <w:r w:rsidR="009224AF">
          <w:rPr>
            <w:webHidden/>
          </w:rPr>
          <w:instrText xml:space="preserve"> PAGEREF _Toc179465166 \h </w:instrText>
        </w:r>
        <w:r w:rsidR="009224AF">
          <w:rPr>
            <w:webHidden/>
          </w:rPr>
        </w:r>
        <w:r w:rsidR="009224AF">
          <w:rPr>
            <w:webHidden/>
          </w:rPr>
          <w:fldChar w:fldCharType="separate"/>
        </w:r>
        <w:r w:rsidR="009224AF">
          <w:rPr>
            <w:webHidden/>
          </w:rPr>
          <w:t>67</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7" w:history="1">
        <w:r w:rsidR="009224AF" w:rsidRPr="00A230CE">
          <w:rPr>
            <w:rStyle w:val="af5"/>
            <w:bCs/>
            <w:noProof/>
          </w:rPr>
          <w:t>Статья 36.</w:t>
        </w:r>
        <w:r w:rsidR="009224AF">
          <w:rPr>
            <w:rStyle w:val="af5"/>
            <w:bCs/>
            <w:noProof/>
          </w:rPr>
          <w:t> </w:t>
        </w:r>
        <w:r w:rsidR="009224AF" w:rsidRPr="00A230CE">
          <w:rPr>
            <w:rStyle w:val="af5"/>
            <w:bCs/>
            <w:noProof/>
          </w:rPr>
          <w:t xml:space="preserve">«СЗ-7» Санитарно </w:t>
        </w:r>
        <w:r w:rsidR="009224AF" w:rsidRPr="00A230CE">
          <w:rPr>
            <w:rStyle w:val="af5"/>
            <w:rFonts w:cs="Arial"/>
            <w:noProof/>
          </w:rPr>
          <w:t xml:space="preserve">– </w:t>
        </w:r>
        <w:r w:rsidR="009224AF" w:rsidRPr="00A230CE">
          <w:rPr>
            <w:rStyle w:val="af5"/>
            <w:bCs/>
            <w:noProof/>
          </w:rPr>
          <w:t>защитная зона магистральных инженерных коммуникаций</w:t>
        </w:r>
        <w:r w:rsidR="009224AF">
          <w:rPr>
            <w:noProof/>
            <w:webHidden/>
          </w:rPr>
          <w:tab/>
        </w:r>
        <w:r w:rsidR="009224AF">
          <w:rPr>
            <w:noProof/>
            <w:webHidden/>
          </w:rPr>
          <w:fldChar w:fldCharType="begin"/>
        </w:r>
        <w:r w:rsidR="009224AF">
          <w:rPr>
            <w:noProof/>
            <w:webHidden/>
          </w:rPr>
          <w:instrText xml:space="preserve"> PAGEREF _Toc179465167 \h </w:instrText>
        </w:r>
        <w:r w:rsidR="009224AF">
          <w:rPr>
            <w:noProof/>
            <w:webHidden/>
          </w:rPr>
        </w:r>
        <w:r w:rsidR="009224AF">
          <w:rPr>
            <w:noProof/>
            <w:webHidden/>
          </w:rPr>
          <w:fldChar w:fldCharType="separate"/>
        </w:r>
        <w:r w:rsidR="009224AF">
          <w:rPr>
            <w:noProof/>
            <w:webHidden/>
          </w:rPr>
          <w:t>67</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68" w:history="1">
        <w:r w:rsidR="009224AF" w:rsidRPr="00A230CE">
          <w:rPr>
            <w:rStyle w:val="af5"/>
          </w:rPr>
          <w:t>Статья 37.</w:t>
        </w:r>
        <w:r w:rsidR="009224AF">
          <w:rPr>
            <w:rStyle w:val="af5"/>
          </w:rPr>
          <w:t> </w:t>
        </w:r>
        <w:r w:rsidR="009224AF" w:rsidRPr="00A230CE">
          <w:rPr>
            <w:rStyle w:val="af5"/>
          </w:rPr>
          <w:t>«СЗ-9» Зона «1% затопления»</w:t>
        </w:r>
        <w:r w:rsidR="009224AF">
          <w:rPr>
            <w:webHidden/>
          </w:rPr>
          <w:tab/>
        </w:r>
        <w:r w:rsidR="009224AF">
          <w:rPr>
            <w:webHidden/>
          </w:rPr>
          <w:fldChar w:fldCharType="begin"/>
        </w:r>
        <w:r w:rsidR="009224AF">
          <w:rPr>
            <w:webHidden/>
          </w:rPr>
          <w:instrText xml:space="preserve"> PAGEREF _Toc179465168 \h </w:instrText>
        </w:r>
        <w:r w:rsidR="009224AF">
          <w:rPr>
            <w:webHidden/>
          </w:rPr>
        </w:r>
        <w:r w:rsidR="009224AF">
          <w:rPr>
            <w:webHidden/>
          </w:rPr>
          <w:fldChar w:fldCharType="separate"/>
        </w:r>
        <w:r w:rsidR="009224AF">
          <w:rPr>
            <w:webHidden/>
          </w:rPr>
          <w:t>67</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69" w:history="1">
        <w:r w:rsidR="009224AF" w:rsidRPr="00A230CE">
          <w:rPr>
            <w:rStyle w:val="af5"/>
            <w:noProof/>
          </w:rPr>
          <w:t>Статья 38.</w:t>
        </w:r>
        <w:r w:rsidR="009224AF">
          <w:rPr>
            <w:rStyle w:val="af5"/>
            <w:noProof/>
          </w:rPr>
          <w:t> </w:t>
        </w:r>
        <w:r w:rsidR="009224AF" w:rsidRPr="00A230CE">
          <w:rPr>
            <w:rStyle w:val="af5"/>
            <w:noProof/>
          </w:rPr>
          <w:t>Зоны затопления, подтопления</w:t>
        </w:r>
        <w:r w:rsidR="009224AF">
          <w:rPr>
            <w:noProof/>
            <w:webHidden/>
          </w:rPr>
          <w:tab/>
        </w:r>
        <w:r w:rsidR="009224AF">
          <w:rPr>
            <w:noProof/>
            <w:webHidden/>
          </w:rPr>
          <w:fldChar w:fldCharType="begin"/>
        </w:r>
        <w:r w:rsidR="009224AF">
          <w:rPr>
            <w:noProof/>
            <w:webHidden/>
          </w:rPr>
          <w:instrText xml:space="preserve"> PAGEREF _Toc179465169 \h </w:instrText>
        </w:r>
        <w:r w:rsidR="009224AF">
          <w:rPr>
            <w:noProof/>
            <w:webHidden/>
          </w:rPr>
        </w:r>
        <w:r w:rsidR="009224AF">
          <w:rPr>
            <w:noProof/>
            <w:webHidden/>
          </w:rPr>
          <w:fldChar w:fldCharType="separate"/>
        </w:r>
        <w:r w:rsidR="009224AF">
          <w:rPr>
            <w:noProof/>
            <w:webHidden/>
          </w:rPr>
          <w:t>69</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70" w:history="1">
        <w:r w:rsidR="009224AF" w:rsidRPr="00A230CE">
          <w:rPr>
            <w:rStyle w:val="af5"/>
          </w:rPr>
          <w:t>Статья 39.</w:t>
        </w:r>
        <w:r w:rsidR="009224AF">
          <w:rPr>
            <w:rStyle w:val="af5"/>
          </w:rPr>
          <w:t> </w:t>
        </w:r>
        <w:r w:rsidR="009224AF" w:rsidRPr="00A230CE">
          <w:rPr>
            <w:rStyle w:val="af5"/>
          </w:rPr>
          <w:t xml:space="preserve">«СЗ-10» Зона «Санитарно </w:t>
        </w:r>
        <w:r w:rsidR="009224AF" w:rsidRPr="00A230CE">
          <w:rPr>
            <w:rStyle w:val="af5"/>
            <w:rFonts w:cs="Arial"/>
          </w:rPr>
          <w:t xml:space="preserve">– </w:t>
        </w:r>
        <w:r w:rsidR="009224AF" w:rsidRPr="00A230CE">
          <w:rPr>
            <w:rStyle w:val="af5"/>
          </w:rPr>
          <w:t>защитная электроподстанций</w:t>
        </w:r>
        <w:r w:rsidR="009224AF">
          <w:rPr>
            <w:webHidden/>
          </w:rPr>
          <w:tab/>
        </w:r>
        <w:r w:rsidR="009224AF">
          <w:rPr>
            <w:webHidden/>
          </w:rPr>
          <w:fldChar w:fldCharType="begin"/>
        </w:r>
        <w:r w:rsidR="009224AF">
          <w:rPr>
            <w:webHidden/>
          </w:rPr>
          <w:instrText xml:space="preserve"> PAGEREF _Toc179465170 \h </w:instrText>
        </w:r>
        <w:r w:rsidR="009224AF">
          <w:rPr>
            <w:webHidden/>
          </w:rPr>
        </w:r>
        <w:r w:rsidR="009224AF">
          <w:rPr>
            <w:webHidden/>
          </w:rPr>
          <w:fldChar w:fldCharType="separate"/>
        </w:r>
        <w:r w:rsidR="009224AF">
          <w:rPr>
            <w:webHidden/>
          </w:rPr>
          <w:t>70</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71" w:history="1">
        <w:r w:rsidR="009224AF" w:rsidRPr="00A230CE">
          <w:rPr>
            <w:rStyle w:val="af5"/>
          </w:rPr>
          <w:t>Статья 40.</w:t>
        </w:r>
        <w:r w:rsidR="009224AF">
          <w:rPr>
            <w:rStyle w:val="af5"/>
            <w:lang w:val="en-US"/>
          </w:rPr>
          <w:t> </w:t>
        </w:r>
        <w:r w:rsidR="009224AF" w:rsidRPr="00A230CE">
          <w:rPr>
            <w:rStyle w:val="af5"/>
          </w:rPr>
          <w:t xml:space="preserve">«СЗ-12» Зоны «Санитарно </w:t>
        </w:r>
        <w:r w:rsidR="009224AF" w:rsidRPr="00A230CE">
          <w:rPr>
            <w:rStyle w:val="af5"/>
            <w:rFonts w:cs="Arial"/>
          </w:rPr>
          <w:t xml:space="preserve">– </w:t>
        </w:r>
        <w:r w:rsidR="009224AF" w:rsidRPr="00A230CE">
          <w:rPr>
            <w:rStyle w:val="af5"/>
          </w:rPr>
          <w:t>защитные канализационных сооружений»</w:t>
        </w:r>
        <w:r w:rsidR="009224AF">
          <w:rPr>
            <w:webHidden/>
          </w:rPr>
          <w:tab/>
        </w:r>
        <w:r w:rsidR="009224AF">
          <w:rPr>
            <w:webHidden/>
          </w:rPr>
          <w:fldChar w:fldCharType="begin"/>
        </w:r>
        <w:r w:rsidR="009224AF">
          <w:rPr>
            <w:webHidden/>
          </w:rPr>
          <w:instrText xml:space="preserve"> PAGEREF _Toc179465171 \h </w:instrText>
        </w:r>
        <w:r w:rsidR="009224AF">
          <w:rPr>
            <w:webHidden/>
          </w:rPr>
        </w:r>
        <w:r w:rsidR="009224AF">
          <w:rPr>
            <w:webHidden/>
          </w:rPr>
          <w:fldChar w:fldCharType="separate"/>
        </w:r>
        <w:r w:rsidR="009224AF">
          <w:rPr>
            <w:webHidden/>
          </w:rPr>
          <w:t>70</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72" w:history="1">
        <w:r w:rsidR="009224AF" w:rsidRPr="00A230CE">
          <w:rPr>
            <w:rStyle w:val="af5"/>
            <w:caps/>
          </w:rPr>
          <w:t>Глава 7. Заключительные и переходные положения. Сведения о градостроительных регламентах и зон с особыми условиями использования территории</w:t>
        </w:r>
        <w:r w:rsidR="009224AF">
          <w:rPr>
            <w:webHidden/>
          </w:rPr>
          <w:tab/>
        </w:r>
        <w:r w:rsidR="009224AF">
          <w:rPr>
            <w:webHidden/>
          </w:rPr>
          <w:fldChar w:fldCharType="begin"/>
        </w:r>
        <w:r w:rsidR="009224AF">
          <w:rPr>
            <w:webHidden/>
          </w:rPr>
          <w:instrText xml:space="preserve"> PAGEREF _Toc179465172 \h </w:instrText>
        </w:r>
        <w:r w:rsidR="009224AF">
          <w:rPr>
            <w:webHidden/>
          </w:rPr>
        </w:r>
        <w:r w:rsidR="009224AF">
          <w:rPr>
            <w:webHidden/>
          </w:rPr>
          <w:fldChar w:fldCharType="separate"/>
        </w:r>
        <w:r w:rsidR="009224AF">
          <w:rPr>
            <w:webHidden/>
          </w:rPr>
          <w:t>72</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73" w:history="1">
        <w:r w:rsidR="009224AF" w:rsidRPr="00A230CE">
          <w:rPr>
            <w:rStyle w:val="af5"/>
            <w:noProof/>
          </w:rPr>
          <w:t>Статья 41.</w:t>
        </w:r>
        <w:r w:rsidR="009224AF">
          <w:rPr>
            <w:rStyle w:val="af5"/>
            <w:noProof/>
            <w:lang w:val="en-US"/>
          </w:rPr>
          <w:t> </w:t>
        </w:r>
        <w:r w:rsidR="009224AF" w:rsidRPr="00A230CE">
          <w:rPr>
            <w:rStyle w:val="af5"/>
            <w:noProof/>
          </w:rPr>
          <w:t>Вступление в силу Правил</w:t>
        </w:r>
        <w:r w:rsidR="009224AF">
          <w:rPr>
            <w:noProof/>
            <w:webHidden/>
          </w:rPr>
          <w:tab/>
        </w:r>
        <w:r w:rsidR="009224AF">
          <w:rPr>
            <w:noProof/>
            <w:webHidden/>
          </w:rPr>
          <w:fldChar w:fldCharType="begin"/>
        </w:r>
        <w:r w:rsidR="009224AF">
          <w:rPr>
            <w:noProof/>
            <w:webHidden/>
          </w:rPr>
          <w:instrText xml:space="preserve"> PAGEREF _Toc179465173 \h </w:instrText>
        </w:r>
        <w:r w:rsidR="009224AF">
          <w:rPr>
            <w:noProof/>
            <w:webHidden/>
          </w:rPr>
        </w:r>
        <w:r w:rsidR="009224AF">
          <w:rPr>
            <w:noProof/>
            <w:webHidden/>
          </w:rPr>
          <w:fldChar w:fldCharType="separate"/>
        </w:r>
        <w:r w:rsidR="009224AF">
          <w:rPr>
            <w:noProof/>
            <w:webHidden/>
          </w:rPr>
          <w:t>72</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74" w:history="1">
        <w:r w:rsidR="009224AF" w:rsidRPr="00A230CE">
          <w:rPr>
            <w:rStyle w:val="af5"/>
            <w:noProof/>
          </w:rPr>
          <w:t>Статья 42.</w:t>
        </w:r>
        <w:r w:rsidR="009224AF">
          <w:rPr>
            <w:rStyle w:val="af5"/>
            <w:noProof/>
            <w:lang w:val="en-US"/>
          </w:rPr>
          <w:t> </w:t>
        </w:r>
        <w:r w:rsidR="009224AF" w:rsidRPr="00A230CE">
          <w:rPr>
            <w:rStyle w:val="af5"/>
            <w:noProof/>
          </w:rPr>
          <w:t>Действие Правил по отношению к ранее возникшим правоотношениям</w:t>
        </w:r>
        <w:r w:rsidR="009224AF">
          <w:rPr>
            <w:noProof/>
            <w:webHidden/>
          </w:rPr>
          <w:tab/>
        </w:r>
        <w:r w:rsidR="009224AF">
          <w:rPr>
            <w:noProof/>
            <w:webHidden/>
          </w:rPr>
          <w:fldChar w:fldCharType="begin"/>
        </w:r>
        <w:r w:rsidR="009224AF">
          <w:rPr>
            <w:noProof/>
            <w:webHidden/>
          </w:rPr>
          <w:instrText xml:space="preserve"> PAGEREF _Toc179465174 \h </w:instrText>
        </w:r>
        <w:r w:rsidR="009224AF">
          <w:rPr>
            <w:noProof/>
            <w:webHidden/>
          </w:rPr>
        </w:r>
        <w:r w:rsidR="009224AF">
          <w:rPr>
            <w:noProof/>
            <w:webHidden/>
          </w:rPr>
          <w:fldChar w:fldCharType="separate"/>
        </w:r>
        <w:r w:rsidR="009224AF">
          <w:rPr>
            <w:noProof/>
            <w:webHidden/>
          </w:rPr>
          <w:t>72</w:t>
        </w:r>
        <w:r w:rsidR="009224AF">
          <w:rPr>
            <w:noProof/>
            <w:webHidden/>
          </w:rPr>
          <w:fldChar w:fldCharType="end"/>
        </w:r>
      </w:hyperlink>
    </w:p>
    <w:p w:rsidR="009224AF" w:rsidRDefault="002B0164">
      <w:pPr>
        <w:pStyle w:val="16"/>
        <w:rPr>
          <w:rFonts w:asciiTheme="minorHAnsi" w:eastAsiaTheme="minorEastAsia" w:hAnsiTheme="minorHAnsi" w:cstheme="minorBidi"/>
          <w:sz w:val="22"/>
          <w:szCs w:val="22"/>
          <w:lang w:eastAsia="ru-RU"/>
        </w:rPr>
      </w:pPr>
      <w:hyperlink w:anchor="_Toc179465175" w:history="1">
        <w:r w:rsidR="009224AF" w:rsidRPr="00A230CE">
          <w:rPr>
            <w:rStyle w:val="af5"/>
          </w:rPr>
          <w:t>Часть II. Схема (карта) территориального зонирования</w:t>
        </w:r>
        <w:r w:rsidR="009224AF">
          <w:rPr>
            <w:webHidden/>
          </w:rPr>
          <w:tab/>
        </w:r>
        <w:r w:rsidR="009224AF">
          <w:rPr>
            <w:webHidden/>
          </w:rPr>
          <w:fldChar w:fldCharType="begin"/>
        </w:r>
        <w:r w:rsidR="009224AF">
          <w:rPr>
            <w:webHidden/>
          </w:rPr>
          <w:instrText xml:space="preserve"> PAGEREF _Toc179465175 \h </w:instrText>
        </w:r>
        <w:r w:rsidR="009224AF">
          <w:rPr>
            <w:webHidden/>
          </w:rPr>
        </w:r>
        <w:r w:rsidR="009224AF">
          <w:rPr>
            <w:webHidden/>
          </w:rPr>
          <w:fldChar w:fldCharType="separate"/>
        </w:r>
        <w:r w:rsidR="009224AF">
          <w:rPr>
            <w:webHidden/>
          </w:rPr>
          <w:t>72</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76" w:history="1">
        <w:r w:rsidR="009224AF" w:rsidRPr="00A230CE">
          <w:rPr>
            <w:rStyle w:val="af5"/>
            <w:noProof/>
          </w:rPr>
          <w:t>Статья 43.</w:t>
        </w:r>
        <w:r w:rsidR="009224AF">
          <w:rPr>
            <w:rStyle w:val="af5"/>
            <w:noProof/>
            <w:lang w:val="en-US"/>
          </w:rPr>
          <w:t> </w:t>
        </w:r>
        <w:r w:rsidR="009224AF" w:rsidRPr="00A230CE">
          <w:rPr>
            <w:rStyle w:val="af5"/>
            <w:noProof/>
          </w:rPr>
          <w:t>Состав и содержание Схем (карт) территориального зонирования</w:t>
        </w:r>
        <w:r w:rsidR="009224AF">
          <w:rPr>
            <w:noProof/>
            <w:webHidden/>
          </w:rPr>
          <w:tab/>
        </w:r>
        <w:r w:rsidR="009224AF">
          <w:rPr>
            <w:noProof/>
            <w:webHidden/>
          </w:rPr>
          <w:fldChar w:fldCharType="begin"/>
        </w:r>
        <w:r w:rsidR="009224AF">
          <w:rPr>
            <w:noProof/>
            <w:webHidden/>
          </w:rPr>
          <w:instrText xml:space="preserve"> PAGEREF _Toc179465176 \h </w:instrText>
        </w:r>
        <w:r w:rsidR="009224AF">
          <w:rPr>
            <w:noProof/>
            <w:webHidden/>
          </w:rPr>
        </w:r>
        <w:r w:rsidR="009224AF">
          <w:rPr>
            <w:noProof/>
            <w:webHidden/>
          </w:rPr>
          <w:fldChar w:fldCharType="separate"/>
        </w:r>
        <w:r w:rsidR="009224AF">
          <w:rPr>
            <w:noProof/>
            <w:webHidden/>
          </w:rPr>
          <w:t>72</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77" w:history="1">
        <w:r w:rsidR="009224AF" w:rsidRPr="00A230CE">
          <w:rPr>
            <w:rStyle w:val="af5"/>
            <w:noProof/>
          </w:rPr>
          <w:t>Статья 44.</w:t>
        </w:r>
        <w:r w:rsidR="009224AF">
          <w:rPr>
            <w:rStyle w:val="af5"/>
            <w:noProof/>
            <w:lang w:val="en-US"/>
          </w:rPr>
          <w:t> </w:t>
        </w:r>
        <w:r w:rsidR="009224AF" w:rsidRPr="00A230CE">
          <w:rPr>
            <w:rStyle w:val="af5"/>
            <w:noProof/>
          </w:rPr>
          <w:t>Порядок ведения схемы территориального зонирования, схемы ограничений по санитарным, экологическим и техногенным основаниям (схема границ зон с особыми условиями использования территории).</w:t>
        </w:r>
        <w:r w:rsidR="009224AF">
          <w:rPr>
            <w:noProof/>
            <w:webHidden/>
          </w:rPr>
          <w:tab/>
        </w:r>
        <w:r w:rsidR="009224AF">
          <w:rPr>
            <w:noProof/>
            <w:webHidden/>
          </w:rPr>
          <w:fldChar w:fldCharType="begin"/>
        </w:r>
        <w:r w:rsidR="009224AF">
          <w:rPr>
            <w:noProof/>
            <w:webHidden/>
          </w:rPr>
          <w:instrText xml:space="preserve"> PAGEREF _Toc179465177 \h </w:instrText>
        </w:r>
        <w:r w:rsidR="009224AF">
          <w:rPr>
            <w:noProof/>
            <w:webHidden/>
          </w:rPr>
        </w:r>
        <w:r w:rsidR="009224AF">
          <w:rPr>
            <w:noProof/>
            <w:webHidden/>
          </w:rPr>
          <w:fldChar w:fldCharType="separate"/>
        </w:r>
        <w:r w:rsidR="009224AF">
          <w:rPr>
            <w:noProof/>
            <w:webHidden/>
          </w:rPr>
          <w:t>74</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78" w:history="1">
        <w:r w:rsidR="009224AF" w:rsidRPr="00A230CE">
          <w:rPr>
            <w:rStyle w:val="af5"/>
            <w:noProof/>
          </w:rPr>
          <w:t>Статья 45.</w:t>
        </w:r>
        <w:r w:rsidR="009224AF">
          <w:rPr>
            <w:rStyle w:val="af5"/>
            <w:noProof/>
            <w:lang w:val="en-US"/>
          </w:rPr>
          <w:t> </w:t>
        </w:r>
        <w:r w:rsidR="009224AF" w:rsidRPr="00A230CE">
          <w:rPr>
            <w:rStyle w:val="af5"/>
            <w:noProof/>
          </w:rPr>
          <w:t>Перечень территориальных зон, выделенных на карте градостроительного зонирования муниципального образования</w:t>
        </w:r>
        <w:r w:rsidR="009224AF">
          <w:rPr>
            <w:noProof/>
            <w:webHidden/>
          </w:rPr>
          <w:tab/>
        </w:r>
        <w:r w:rsidR="009224AF">
          <w:rPr>
            <w:noProof/>
            <w:webHidden/>
          </w:rPr>
          <w:fldChar w:fldCharType="begin"/>
        </w:r>
        <w:r w:rsidR="009224AF">
          <w:rPr>
            <w:noProof/>
            <w:webHidden/>
          </w:rPr>
          <w:instrText xml:space="preserve"> PAGEREF _Toc179465178 \h </w:instrText>
        </w:r>
        <w:r w:rsidR="009224AF">
          <w:rPr>
            <w:noProof/>
            <w:webHidden/>
          </w:rPr>
        </w:r>
        <w:r w:rsidR="009224AF">
          <w:rPr>
            <w:noProof/>
            <w:webHidden/>
          </w:rPr>
          <w:fldChar w:fldCharType="separate"/>
        </w:r>
        <w:r w:rsidR="009224AF">
          <w:rPr>
            <w:noProof/>
            <w:webHidden/>
          </w:rPr>
          <w:t>74</w:t>
        </w:r>
        <w:r w:rsidR="009224AF">
          <w:rPr>
            <w:noProof/>
            <w:webHidden/>
          </w:rPr>
          <w:fldChar w:fldCharType="end"/>
        </w:r>
      </w:hyperlink>
    </w:p>
    <w:p w:rsidR="009224AF" w:rsidRDefault="002B0164">
      <w:pPr>
        <w:pStyle w:val="16"/>
        <w:rPr>
          <w:rFonts w:asciiTheme="minorHAnsi" w:eastAsiaTheme="minorEastAsia" w:hAnsiTheme="minorHAnsi" w:cstheme="minorBidi"/>
          <w:sz w:val="22"/>
          <w:szCs w:val="22"/>
          <w:lang w:eastAsia="ru-RU"/>
        </w:rPr>
      </w:pPr>
      <w:hyperlink w:anchor="_Toc179465179" w:history="1">
        <w:r w:rsidR="009224AF" w:rsidRPr="00A230CE">
          <w:rPr>
            <w:rStyle w:val="af5"/>
          </w:rPr>
          <w:t>Часть III. Градостроительные регламенты</w:t>
        </w:r>
        <w:r w:rsidR="009224AF">
          <w:rPr>
            <w:webHidden/>
          </w:rPr>
          <w:tab/>
        </w:r>
        <w:r w:rsidR="009224AF">
          <w:rPr>
            <w:webHidden/>
          </w:rPr>
          <w:fldChar w:fldCharType="begin"/>
        </w:r>
        <w:r w:rsidR="009224AF">
          <w:rPr>
            <w:webHidden/>
          </w:rPr>
          <w:instrText xml:space="preserve"> PAGEREF _Toc179465179 \h </w:instrText>
        </w:r>
        <w:r w:rsidR="009224AF">
          <w:rPr>
            <w:webHidden/>
          </w:rPr>
        </w:r>
        <w:r w:rsidR="009224AF">
          <w:rPr>
            <w:webHidden/>
          </w:rPr>
          <w:fldChar w:fldCharType="separate"/>
        </w:r>
        <w:r w:rsidR="009224AF">
          <w:rPr>
            <w:webHidden/>
          </w:rPr>
          <w:t>74</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80" w:history="1">
        <w:r w:rsidR="009224AF" w:rsidRPr="00A230CE">
          <w:rPr>
            <w:rStyle w:val="af5"/>
            <w:noProof/>
          </w:rPr>
          <w:t>Статья 46.</w:t>
        </w:r>
        <w:r w:rsidR="009224AF">
          <w:rPr>
            <w:rStyle w:val="af5"/>
            <w:noProof/>
            <w:lang w:val="en-US"/>
          </w:rPr>
          <w:t> </w:t>
        </w:r>
        <w:r w:rsidR="009224AF" w:rsidRPr="00A230CE">
          <w:rPr>
            <w:rStyle w:val="af5"/>
            <w:noProof/>
          </w:rPr>
          <w:t>Требования градостроительных регламентов</w:t>
        </w:r>
        <w:r w:rsidR="009224AF">
          <w:rPr>
            <w:noProof/>
            <w:webHidden/>
          </w:rPr>
          <w:tab/>
        </w:r>
        <w:r w:rsidR="009224AF">
          <w:rPr>
            <w:noProof/>
            <w:webHidden/>
          </w:rPr>
          <w:fldChar w:fldCharType="begin"/>
        </w:r>
        <w:r w:rsidR="009224AF">
          <w:rPr>
            <w:noProof/>
            <w:webHidden/>
          </w:rPr>
          <w:instrText xml:space="preserve"> PAGEREF _Toc179465180 \h </w:instrText>
        </w:r>
        <w:r w:rsidR="009224AF">
          <w:rPr>
            <w:noProof/>
            <w:webHidden/>
          </w:rPr>
        </w:r>
        <w:r w:rsidR="009224AF">
          <w:rPr>
            <w:noProof/>
            <w:webHidden/>
          </w:rPr>
          <w:fldChar w:fldCharType="separate"/>
        </w:r>
        <w:r w:rsidR="009224AF">
          <w:rPr>
            <w:noProof/>
            <w:webHidden/>
          </w:rPr>
          <w:t>74</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81" w:history="1">
        <w:r w:rsidR="009224AF" w:rsidRPr="00A230CE">
          <w:rPr>
            <w:rStyle w:val="af5"/>
            <w:noProof/>
          </w:rPr>
          <w:t>Статья 47.</w:t>
        </w:r>
        <w:r w:rsidR="009224AF">
          <w:rPr>
            <w:rStyle w:val="af5"/>
            <w:noProof/>
            <w:lang w:val="en-US"/>
          </w:rPr>
          <w:t> </w:t>
        </w:r>
        <w:r w:rsidR="009224AF" w:rsidRPr="00A230CE">
          <w:rPr>
            <w:rStyle w:val="af5"/>
            <w:noProof/>
          </w:rPr>
          <w:t>Параметры минимальных размеров площадок дворового благоустройства, а также минимального количества машино-мест для временного хранения легковых автомобилей для учреждений и предприятий обслуживания, относящиеся ко всем территориальным зонам</w:t>
        </w:r>
        <w:r w:rsidR="009224AF">
          <w:rPr>
            <w:noProof/>
            <w:webHidden/>
          </w:rPr>
          <w:tab/>
        </w:r>
        <w:r w:rsidR="009224AF">
          <w:rPr>
            <w:noProof/>
            <w:webHidden/>
          </w:rPr>
          <w:fldChar w:fldCharType="begin"/>
        </w:r>
        <w:r w:rsidR="009224AF">
          <w:rPr>
            <w:noProof/>
            <w:webHidden/>
          </w:rPr>
          <w:instrText xml:space="preserve"> PAGEREF _Toc179465181 \h </w:instrText>
        </w:r>
        <w:r w:rsidR="009224AF">
          <w:rPr>
            <w:noProof/>
            <w:webHidden/>
          </w:rPr>
        </w:r>
        <w:r w:rsidR="009224AF">
          <w:rPr>
            <w:noProof/>
            <w:webHidden/>
          </w:rPr>
          <w:fldChar w:fldCharType="separate"/>
        </w:r>
        <w:r w:rsidR="009224AF">
          <w:rPr>
            <w:noProof/>
            <w:webHidden/>
          </w:rPr>
          <w:t>76</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82" w:history="1">
        <w:r w:rsidR="009224AF" w:rsidRPr="00A230CE">
          <w:rPr>
            <w:rStyle w:val="af5"/>
            <w:noProof/>
          </w:rPr>
          <w:t>Статья 48.</w:t>
        </w:r>
        <w:r w:rsidR="009224AF">
          <w:rPr>
            <w:rFonts w:asciiTheme="minorHAnsi" w:eastAsiaTheme="minorEastAsia" w:hAnsiTheme="minorHAnsi" w:cstheme="minorBidi"/>
            <w:noProof/>
            <w:sz w:val="22"/>
            <w:szCs w:val="22"/>
            <w:lang w:val="en-US" w:eastAsia="ru-RU"/>
          </w:rPr>
          <w:t> </w:t>
        </w:r>
        <w:r w:rsidR="009224AF" w:rsidRPr="00A230CE">
          <w:rPr>
            <w:rStyle w:val="af5"/>
            <w:noProof/>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r w:rsidR="009224AF">
          <w:rPr>
            <w:noProof/>
            <w:webHidden/>
          </w:rPr>
          <w:tab/>
        </w:r>
        <w:r w:rsidR="009224AF">
          <w:rPr>
            <w:noProof/>
            <w:webHidden/>
          </w:rPr>
          <w:fldChar w:fldCharType="begin"/>
        </w:r>
        <w:r w:rsidR="009224AF">
          <w:rPr>
            <w:noProof/>
            <w:webHidden/>
          </w:rPr>
          <w:instrText xml:space="preserve"> PAGEREF _Toc179465182 \h </w:instrText>
        </w:r>
        <w:r w:rsidR="009224AF">
          <w:rPr>
            <w:noProof/>
            <w:webHidden/>
          </w:rPr>
        </w:r>
        <w:r w:rsidR="009224AF">
          <w:rPr>
            <w:noProof/>
            <w:webHidden/>
          </w:rPr>
          <w:fldChar w:fldCharType="separate"/>
        </w:r>
        <w:r w:rsidR="009224AF">
          <w:rPr>
            <w:noProof/>
            <w:webHidden/>
          </w:rPr>
          <w:t>78</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83" w:history="1">
        <w:r w:rsidR="009224AF" w:rsidRPr="00A230CE">
          <w:rPr>
            <w:rStyle w:val="af5"/>
            <w:noProof/>
          </w:rPr>
          <w:t>Статья 49.</w:t>
        </w:r>
        <w:r w:rsidR="009224AF">
          <w:rPr>
            <w:rStyle w:val="af5"/>
            <w:noProof/>
            <w:lang w:val="en-US"/>
          </w:rPr>
          <w:t> </w:t>
        </w:r>
        <w:r w:rsidR="009224AF" w:rsidRPr="00A230CE">
          <w:rPr>
            <w:rStyle w:val="af5"/>
            <w:noProof/>
          </w:rPr>
          <w:t>Параметры допустимой площади озелененной территории земельных участков, относящиеся ко всем территориальным зонам</w:t>
        </w:r>
        <w:r w:rsidR="009224AF">
          <w:rPr>
            <w:noProof/>
            <w:webHidden/>
          </w:rPr>
          <w:tab/>
        </w:r>
        <w:r w:rsidR="009224AF">
          <w:rPr>
            <w:noProof/>
            <w:webHidden/>
          </w:rPr>
          <w:fldChar w:fldCharType="begin"/>
        </w:r>
        <w:r w:rsidR="009224AF">
          <w:rPr>
            <w:noProof/>
            <w:webHidden/>
          </w:rPr>
          <w:instrText xml:space="preserve"> PAGEREF _Toc179465183 \h </w:instrText>
        </w:r>
        <w:r w:rsidR="009224AF">
          <w:rPr>
            <w:noProof/>
            <w:webHidden/>
          </w:rPr>
        </w:r>
        <w:r w:rsidR="009224AF">
          <w:rPr>
            <w:noProof/>
            <w:webHidden/>
          </w:rPr>
          <w:fldChar w:fldCharType="separate"/>
        </w:r>
        <w:r w:rsidR="009224AF">
          <w:rPr>
            <w:noProof/>
            <w:webHidden/>
          </w:rPr>
          <w:t>79</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4" w:history="1">
        <w:r w:rsidR="009224AF" w:rsidRPr="00A230CE">
          <w:rPr>
            <w:rStyle w:val="af5"/>
          </w:rPr>
          <w:t>Статья 50.</w:t>
        </w:r>
        <w:r w:rsidR="009224AF">
          <w:rPr>
            <w:rStyle w:val="af5"/>
            <w:lang w:val="en-US"/>
          </w:rPr>
          <w:t> </w:t>
        </w:r>
        <w:r w:rsidR="009224AF" w:rsidRPr="00A230CE">
          <w:rPr>
            <w:rStyle w:val="af5"/>
          </w:rPr>
          <w:t>«Ж-1» Зона «Жилая усадебная застройка»</w:t>
        </w:r>
        <w:r w:rsidR="009224AF">
          <w:rPr>
            <w:webHidden/>
          </w:rPr>
          <w:tab/>
        </w:r>
        <w:r w:rsidR="009224AF">
          <w:rPr>
            <w:webHidden/>
          </w:rPr>
          <w:fldChar w:fldCharType="begin"/>
        </w:r>
        <w:r w:rsidR="009224AF">
          <w:rPr>
            <w:webHidden/>
          </w:rPr>
          <w:instrText xml:space="preserve"> PAGEREF _Toc179465184 \h </w:instrText>
        </w:r>
        <w:r w:rsidR="009224AF">
          <w:rPr>
            <w:webHidden/>
          </w:rPr>
        </w:r>
        <w:r w:rsidR="009224AF">
          <w:rPr>
            <w:webHidden/>
          </w:rPr>
          <w:fldChar w:fldCharType="separate"/>
        </w:r>
        <w:r w:rsidR="009224AF">
          <w:rPr>
            <w:webHidden/>
          </w:rPr>
          <w:t>80</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5" w:history="1">
        <w:r w:rsidR="009224AF" w:rsidRPr="00A230CE">
          <w:rPr>
            <w:rStyle w:val="af5"/>
          </w:rPr>
          <w:t>Статья 51.</w:t>
        </w:r>
        <w:r w:rsidR="009224AF">
          <w:rPr>
            <w:rStyle w:val="af5"/>
            <w:lang w:val="en-US"/>
          </w:rPr>
          <w:t> </w:t>
        </w:r>
        <w:r w:rsidR="009224AF" w:rsidRPr="00A230CE">
          <w:rPr>
            <w:rStyle w:val="af5"/>
          </w:rPr>
          <w:t>«Ж-4» Зона «Жилая малоэтажная застройка»</w:t>
        </w:r>
        <w:r w:rsidR="009224AF">
          <w:rPr>
            <w:webHidden/>
          </w:rPr>
          <w:tab/>
        </w:r>
        <w:r w:rsidR="009224AF">
          <w:rPr>
            <w:webHidden/>
          </w:rPr>
          <w:fldChar w:fldCharType="begin"/>
        </w:r>
        <w:r w:rsidR="009224AF">
          <w:rPr>
            <w:webHidden/>
          </w:rPr>
          <w:instrText xml:space="preserve"> PAGEREF _Toc179465185 \h </w:instrText>
        </w:r>
        <w:r w:rsidR="009224AF">
          <w:rPr>
            <w:webHidden/>
          </w:rPr>
        </w:r>
        <w:r w:rsidR="009224AF">
          <w:rPr>
            <w:webHidden/>
          </w:rPr>
          <w:fldChar w:fldCharType="separate"/>
        </w:r>
        <w:r w:rsidR="009224AF">
          <w:rPr>
            <w:webHidden/>
          </w:rPr>
          <w:t>82</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6" w:history="1">
        <w:r w:rsidR="009224AF" w:rsidRPr="00A230CE">
          <w:rPr>
            <w:rStyle w:val="af5"/>
          </w:rPr>
          <w:t>Статья 52.</w:t>
        </w:r>
        <w:r w:rsidR="009224AF">
          <w:rPr>
            <w:rStyle w:val="af5"/>
            <w:lang w:val="en-US"/>
          </w:rPr>
          <w:t> </w:t>
        </w:r>
        <w:r w:rsidR="009224AF" w:rsidRPr="00A230CE">
          <w:rPr>
            <w:rStyle w:val="af5"/>
          </w:rPr>
          <w:t>«Ж-10» Зона «Жилая личного подсобного хозяйства»</w:t>
        </w:r>
        <w:r w:rsidR="009224AF">
          <w:rPr>
            <w:webHidden/>
          </w:rPr>
          <w:tab/>
        </w:r>
        <w:r w:rsidR="009224AF">
          <w:rPr>
            <w:webHidden/>
          </w:rPr>
          <w:fldChar w:fldCharType="begin"/>
        </w:r>
        <w:r w:rsidR="009224AF">
          <w:rPr>
            <w:webHidden/>
          </w:rPr>
          <w:instrText xml:space="preserve"> PAGEREF _Toc179465186 \h </w:instrText>
        </w:r>
        <w:r w:rsidR="009224AF">
          <w:rPr>
            <w:webHidden/>
          </w:rPr>
        </w:r>
        <w:r w:rsidR="009224AF">
          <w:rPr>
            <w:webHidden/>
          </w:rPr>
          <w:fldChar w:fldCharType="separate"/>
        </w:r>
        <w:r w:rsidR="009224AF">
          <w:rPr>
            <w:webHidden/>
          </w:rPr>
          <w:t>84</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7" w:history="1">
        <w:r w:rsidR="009224AF" w:rsidRPr="00A230CE">
          <w:rPr>
            <w:rStyle w:val="af5"/>
          </w:rPr>
          <w:t>Статья 53.</w:t>
        </w:r>
        <w:r w:rsidR="009224AF">
          <w:rPr>
            <w:rStyle w:val="af5"/>
            <w:lang w:val="en-US"/>
          </w:rPr>
          <w:t> </w:t>
        </w:r>
        <w:r w:rsidR="009224AF" w:rsidRPr="00A230CE">
          <w:rPr>
            <w:rStyle w:val="af5"/>
          </w:rPr>
          <w:t>«ОД-1» Зона «Административно – деловая»</w:t>
        </w:r>
        <w:r w:rsidR="009224AF">
          <w:rPr>
            <w:webHidden/>
          </w:rPr>
          <w:tab/>
        </w:r>
        <w:r w:rsidR="009224AF">
          <w:rPr>
            <w:webHidden/>
          </w:rPr>
          <w:fldChar w:fldCharType="begin"/>
        </w:r>
        <w:r w:rsidR="009224AF">
          <w:rPr>
            <w:webHidden/>
          </w:rPr>
          <w:instrText xml:space="preserve"> PAGEREF _Toc179465187 \h </w:instrText>
        </w:r>
        <w:r w:rsidR="009224AF">
          <w:rPr>
            <w:webHidden/>
          </w:rPr>
        </w:r>
        <w:r w:rsidR="009224AF">
          <w:rPr>
            <w:webHidden/>
          </w:rPr>
          <w:fldChar w:fldCharType="separate"/>
        </w:r>
        <w:r w:rsidR="009224AF">
          <w:rPr>
            <w:webHidden/>
          </w:rPr>
          <w:t>84</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8" w:history="1">
        <w:r w:rsidR="009224AF" w:rsidRPr="00A230CE">
          <w:rPr>
            <w:rStyle w:val="af5"/>
          </w:rPr>
          <w:t>Статья 54.</w:t>
        </w:r>
        <w:r w:rsidR="009224AF">
          <w:rPr>
            <w:rStyle w:val="af5"/>
            <w:lang w:val="en-US"/>
          </w:rPr>
          <w:t> </w:t>
        </w:r>
        <w:r w:rsidR="009224AF" w:rsidRPr="00A230CE">
          <w:rPr>
            <w:rStyle w:val="af5"/>
          </w:rPr>
          <w:t>«ОД-2» Зона «Учреждений здравоохранения»</w:t>
        </w:r>
        <w:r w:rsidR="009224AF">
          <w:rPr>
            <w:webHidden/>
          </w:rPr>
          <w:tab/>
        </w:r>
        <w:r w:rsidR="009224AF">
          <w:rPr>
            <w:webHidden/>
          </w:rPr>
          <w:fldChar w:fldCharType="begin"/>
        </w:r>
        <w:r w:rsidR="009224AF">
          <w:rPr>
            <w:webHidden/>
          </w:rPr>
          <w:instrText xml:space="preserve"> PAGEREF _Toc179465188 \h </w:instrText>
        </w:r>
        <w:r w:rsidR="009224AF">
          <w:rPr>
            <w:webHidden/>
          </w:rPr>
        </w:r>
        <w:r w:rsidR="009224AF">
          <w:rPr>
            <w:webHidden/>
          </w:rPr>
          <w:fldChar w:fldCharType="separate"/>
        </w:r>
        <w:r w:rsidR="009224AF">
          <w:rPr>
            <w:webHidden/>
          </w:rPr>
          <w:t>85</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89" w:history="1">
        <w:r w:rsidR="009224AF" w:rsidRPr="00A230CE">
          <w:rPr>
            <w:rStyle w:val="af5"/>
          </w:rPr>
          <w:t>Статья 55.</w:t>
        </w:r>
        <w:r w:rsidR="009224AF">
          <w:rPr>
            <w:rStyle w:val="af5"/>
            <w:lang w:val="en-US"/>
          </w:rPr>
          <w:t> </w:t>
        </w:r>
        <w:r w:rsidR="009224AF" w:rsidRPr="00A230CE">
          <w:rPr>
            <w:rStyle w:val="af5"/>
          </w:rPr>
          <w:t>«ОД-3»  Зона «Учебных учреждений»</w:t>
        </w:r>
        <w:r w:rsidR="009224AF">
          <w:rPr>
            <w:webHidden/>
          </w:rPr>
          <w:tab/>
        </w:r>
        <w:r w:rsidR="009224AF">
          <w:rPr>
            <w:webHidden/>
          </w:rPr>
          <w:fldChar w:fldCharType="begin"/>
        </w:r>
        <w:r w:rsidR="009224AF">
          <w:rPr>
            <w:webHidden/>
          </w:rPr>
          <w:instrText xml:space="preserve"> PAGEREF _Toc179465189 \h </w:instrText>
        </w:r>
        <w:r w:rsidR="009224AF">
          <w:rPr>
            <w:webHidden/>
          </w:rPr>
        </w:r>
        <w:r w:rsidR="009224AF">
          <w:rPr>
            <w:webHidden/>
          </w:rPr>
          <w:fldChar w:fldCharType="separate"/>
        </w:r>
        <w:r w:rsidR="009224AF">
          <w:rPr>
            <w:webHidden/>
          </w:rPr>
          <w:t>86</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0" w:history="1">
        <w:r w:rsidR="009224AF" w:rsidRPr="00A230CE">
          <w:rPr>
            <w:rStyle w:val="af5"/>
          </w:rPr>
          <w:t>Статья 56.</w:t>
        </w:r>
        <w:r w:rsidR="009224AF">
          <w:rPr>
            <w:rStyle w:val="af5"/>
            <w:lang w:val="en-US"/>
          </w:rPr>
          <w:t> </w:t>
        </w:r>
        <w:r w:rsidR="009224AF" w:rsidRPr="00A230CE">
          <w:rPr>
            <w:rStyle w:val="af5"/>
          </w:rPr>
          <w:t xml:space="preserve">«П-1»  Зона «Производственные предприятия </w:t>
        </w:r>
        <w:r w:rsidR="009224AF" w:rsidRPr="00A230CE">
          <w:rPr>
            <w:rStyle w:val="af5"/>
            <w:lang w:val="en-US"/>
          </w:rPr>
          <w:t>I</w:t>
        </w:r>
        <w:r w:rsidR="009224AF" w:rsidRPr="00A230CE">
          <w:rPr>
            <w:rStyle w:val="af5"/>
          </w:rPr>
          <w:t>-II класса вредности»</w:t>
        </w:r>
        <w:r w:rsidR="009224AF">
          <w:rPr>
            <w:webHidden/>
          </w:rPr>
          <w:tab/>
        </w:r>
        <w:r w:rsidR="009224AF">
          <w:rPr>
            <w:webHidden/>
          </w:rPr>
          <w:fldChar w:fldCharType="begin"/>
        </w:r>
        <w:r w:rsidR="009224AF">
          <w:rPr>
            <w:webHidden/>
          </w:rPr>
          <w:instrText xml:space="preserve"> PAGEREF _Toc179465190 \h </w:instrText>
        </w:r>
        <w:r w:rsidR="009224AF">
          <w:rPr>
            <w:webHidden/>
          </w:rPr>
        </w:r>
        <w:r w:rsidR="009224AF">
          <w:rPr>
            <w:webHidden/>
          </w:rPr>
          <w:fldChar w:fldCharType="separate"/>
        </w:r>
        <w:r w:rsidR="009224AF">
          <w:rPr>
            <w:webHidden/>
          </w:rPr>
          <w:t>87</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1" w:history="1">
        <w:r w:rsidR="009224AF" w:rsidRPr="00A230CE">
          <w:rPr>
            <w:rStyle w:val="af5"/>
          </w:rPr>
          <w:t>Статья 57.</w:t>
        </w:r>
        <w:r w:rsidR="009224AF">
          <w:rPr>
            <w:rStyle w:val="af5"/>
            <w:lang w:val="en-US"/>
          </w:rPr>
          <w:t> </w:t>
        </w:r>
        <w:r w:rsidR="009224AF" w:rsidRPr="00A230CE">
          <w:rPr>
            <w:rStyle w:val="af5"/>
          </w:rPr>
          <w:t>«П-2» Зона  «Производственные предприятия III класса вредности»</w:t>
        </w:r>
        <w:r w:rsidR="009224AF">
          <w:rPr>
            <w:webHidden/>
          </w:rPr>
          <w:tab/>
        </w:r>
        <w:r w:rsidR="009224AF">
          <w:rPr>
            <w:webHidden/>
          </w:rPr>
          <w:fldChar w:fldCharType="begin"/>
        </w:r>
        <w:r w:rsidR="009224AF">
          <w:rPr>
            <w:webHidden/>
          </w:rPr>
          <w:instrText xml:space="preserve"> PAGEREF _Toc179465191 \h </w:instrText>
        </w:r>
        <w:r w:rsidR="009224AF">
          <w:rPr>
            <w:webHidden/>
          </w:rPr>
        </w:r>
        <w:r w:rsidR="009224AF">
          <w:rPr>
            <w:webHidden/>
          </w:rPr>
          <w:fldChar w:fldCharType="separate"/>
        </w:r>
        <w:r w:rsidR="009224AF">
          <w:rPr>
            <w:webHidden/>
          </w:rPr>
          <w:t>88</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2" w:history="1">
        <w:r w:rsidR="009224AF" w:rsidRPr="00A230CE">
          <w:rPr>
            <w:rStyle w:val="af5"/>
          </w:rPr>
          <w:t>Статья 58.</w:t>
        </w:r>
        <w:r w:rsidR="009224AF">
          <w:rPr>
            <w:rStyle w:val="af5"/>
            <w:lang w:val="en-US"/>
          </w:rPr>
          <w:t> </w:t>
        </w:r>
        <w:r w:rsidR="009224AF" w:rsidRPr="00A230CE">
          <w:rPr>
            <w:rStyle w:val="af5"/>
          </w:rPr>
          <w:t xml:space="preserve">«П-3» Зона  «Производственно </w:t>
        </w:r>
        <w:r w:rsidR="009224AF" w:rsidRPr="00A230CE">
          <w:rPr>
            <w:rStyle w:val="af5"/>
            <w:rFonts w:cs="Arial"/>
          </w:rPr>
          <w:t xml:space="preserve">– </w:t>
        </w:r>
        <w:r w:rsidR="009224AF" w:rsidRPr="00A230CE">
          <w:rPr>
            <w:rStyle w:val="af5"/>
          </w:rPr>
          <w:t>коммуна</w:t>
        </w:r>
        <w:r w:rsidR="009224AF">
          <w:rPr>
            <w:rStyle w:val="af5"/>
          </w:rPr>
          <w:t xml:space="preserve">льные  предприятия </w:t>
        </w:r>
        <w:r w:rsidR="009224AF" w:rsidRPr="00A230CE">
          <w:rPr>
            <w:rStyle w:val="af5"/>
          </w:rPr>
          <w:t xml:space="preserve">IV </w:t>
        </w:r>
        <w:r w:rsidR="009224AF" w:rsidRPr="00A230CE">
          <w:rPr>
            <w:rStyle w:val="af5"/>
            <w:rFonts w:cs="Arial"/>
          </w:rPr>
          <w:t xml:space="preserve">– </w:t>
        </w:r>
        <w:r w:rsidR="009224AF" w:rsidRPr="00A230CE">
          <w:rPr>
            <w:rStyle w:val="af5"/>
          </w:rPr>
          <w:t>V класса вредности»</w:t>
        </w:r>
        <w:r w:rsidR="009224AF">
          <w:rPr>
            <w:rStyle w:val="af5"/>
          </w:rPr>
          <w:t>…………………………………………………………………………………………….</w:t>
        </w:r>
        <w:r w:rsidR="009224AF">
          <w:rPr>
            <w:webHidden/>
          </w:rPr>
          <w:fldChar w:fldCharType="begin"/>
        </w:r>
        <w:r w:rsidR="009224AF">
          <w:rPr>
            <w:webHidden/>
          </w:rPr>
          <w:instrText xml:space="preserve"> PAGEREF _Toc179465192 \h </w:instrText>
        </w:r>
        <w:r w:rsidR="009224AF">
          <w:rPr>
            <w:webHidden/>
          </w:rPr>
        </w:r>
        <w:r w:rsidR="009224AF">
          <w:rPr>
            <w:webHidden/>
          </w:rPr>
          <w:fldChar w:fldCharType="separate"/>
        </w:r>
        <w:r w:rsidR="009224AF">
          <w:rPr>
            <w:webHidden/>
          </w:rPr>
          <w:t>89</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93" w:history="1">
        <w:r w:rsidR="009224AF" w:rsidRPr="00A230CE">
          <w:rPr>
            <w:rStyle w:val="af5"/>
            <w:bCs/>
            <w:noProof/>
          </w:rPr>
          <w:t>Статья 59.</w:t>
        </w:r>
        <w:r w:rsidR="009224AF">
          <w:rPr>
            <w:rFonts w:asciiTheme="minorHAnsi" w:eastAsiaTheme="minorEastAsia" w:hAnsiTheme="minorHAnsi" w:cstheme="minorBidi"/>
            <w:noProof/>
            <w:sz w:val="22"/>
            <w:szCs w:val="22"/>
            <w:lang w:eastAsia="ru-RU"/>
          </w:rPr>
          <w:t> </w:t>
        </w:r>
        <w:r w:rsidR="009224AF" w:rsidRPr="00A230CE">
          <w:rPr>
            <w:rStyle w:val="af5"/>
            <w:bCs/>
            <w:noProof/>
          </w:rPr>
          <w:t>«СН-1» Зона «Кладбище»</w:t>
        </w:r>
        <w:r w:rsidR="009224AF">
          <w:rPr>
            <w:noProof/>
            <w:webHidden/>
          </w:rPr>
          <w:tab/>
        </w:r>
        <w:r w:rsidR="009224AF">
          <w:rPr>
            <w:noProof/>
            <w:webHidden/>
          </w:rPr>
          <w:fldChar w:fldCharType="begin"/>
        </w:r>
        <w:r w:rsidR="009224AF">
          <w:rPr>
            <w:noProof/>
            <w:webHidden/>
          </w:rPr>
          <w:instrText xml:space="preserve"> PAGEREF _Toc179465193 \h </w:instrText>
        </w:r>
        <w:r w:rsidR="009224AF">
          <w:rPr>
            <w:noProof/>
            <w:webHidden/>
          </w:rPr>
        </w:r>
        <w:r w:rsidR="009224AF">
          <w:rPr>
            <w:noProof/>
            <w:webHidden/>
          </w:rPr>
          <w:fldChar w:fldCharType="separate"/>
        </w:r>
        <w:r w:rsidR="009224AF">
          <w:rPr>
            <w:noProof/>
            <w:webHidden/>
          </w:rPr>
          <w:t>90</w:t>
        </w:r>
        <w:r w:rsidR="009224AF">
          <w:rPr>
            <w:noProof/>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94" w:history="1">
        <w:r w:rsidR="009224AF" w:rsidRPr="00A230CE">
          <w:rPr>
            <w:rStyle w:val="af5"/>
            <w:bCs/>
            <w:noProof/>
          </w:rPr>
          <w:t>Статья 60.</w:t>
        </w:r>
        <w:r w:rsidR="009224AF">
          <w:rPr>
            <w:rStyle w:val="af5"/>
            <w:bCs/>
            <w:noProof/>
          </w:rPr>
          <w:t> </w:t>
        </w:r>
        <w:r w:rsidR="009224AF" w:rsidRPr="00A230CE">
          <w:rPr>
            <w:rStyle w:val="af5"/>
            <w:bCs/>
            <w:noProof/>
          </w:rPr>
          <w:t>«СН-2»  Зона  «Свалки, отстойники»</w:t>
        </w:r>
        <w:r w:rsidR="009224AF">
          <w:rPr>
            <w:noProof/>
            <w:webHidden/>
          </w:rPr>
          <w:tab/>
        </w:r>
        <w:r w:rsidR="009224AF">
          <w:rPr>
            <w:noProof/>
            <w:webHidden/>
          </w:rPr>
          <w:fldChar w:fldCharType="begin"/>
        </w:r>
        <w:r w:rsidR="009224AF">
          <w:rPr>
            <w:noProof/>
            <w:webHidden/>
          </w:rPr>
          <w:instrText xml:space="preserve"> PAGEREF _Toc179465194 \h </w:instrText>
        </w:r>
        <w:r w:rsidR="009224AF">
          <w:rPr>
            <w:noProof/>
            <w:webHidden/>
          </w:rPr>
        </w:r>
        <w:r w:rsidR="009224AF">
          <w:rPr>
            <w:noProof/>
            <w:webHidden/>
          </w:rPr>
          <w:fldChar w:fldCharType="separate"/>
        </w:r>
        <w:r w:rsidR="009224AF">
          <w:rPr>
            <w:noProof/>
            <w:webHidden/>
          </w:rPr>
          <w:t>91</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5" w:history="1">
        <w:r w:rsidR="009224AF" w:rsidRPr="00A230CE">
          <w:rPr>
            <w:rStyle w:val="af5"/>
          </w:rPr>
          <w:t>Статья 61.</w:t>
        </w:r>
        <w:r w:rsidR="009224AF">
          <w:rPr>
            <w:rStyle w:val="af5"/>
          </w:rPr>
          <w:t> </w:t>
        </w:r>
        <w:r w:rsidR="009224AF" w:rsidRPr="00A230CE">
          <w:rPr>
            <w:rStyle w:val="af5"/>
          </w:rPr>
          <w:t>«СН-3» Зона «Скотомогильники»</w:t>
        </w:r>
        <w:r w:rsidR="009224AF">
          <w:rPr>
            <w:webHidden/>
          </w:rPr>
          <w:tab/>
        </w:r>
        <w:r w:rsidR="009224AF">
          <w:rPr>
            <w:webHidden/>
          </w:rPr>
          <w:fldChar w:fldCharType="begin"/>
        </w:r>
        <w:r w:rsidR="009224AF">
          <w:rPr>
            <w:webHidden/>
          </w:rPr>
          <w:instrText xml:space="preserve"> PAGEREF _Toc179465195 \h </w:instrText>
        </w:r>
        <w:r w:rsidR="009224AF">
          <w:rPr>
            <w:webHidden/>
          </w:rPr>
        </w:r>
        <w:r w:rsidR="009224AF">
          <w:rPr>
            <w:webHidden/>
          </w:rPr>
          <w:fldChar w:fldCharType="separate"/>
        </w:r>
        <w:r w:rsidR="009224AF">
          <w:rPr>
            <w:webHidden/>
          </w:rPr>
          <w:t>91</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6" w:history="1">
        <w:r w:rsidR="009224AF" w:rsidRPr="00A230CE">
          <w:rPr>
            <w:rStyle w:val="af5"/>
          </w:rPr>
          <w:t>Статья 62.</w:t>
        </w:r>
        <w:r w:rsidR="009224AF">
          <w:rPr>
            <w:rStyle w:val="af5"/>
          </w:rPr>
          <w:t> </w:t>
        </w:r>
        <w:r w:rsidR="009224AF" w:rsidRPr="00A230CE">
          <w:rPr>
            <w:rStyle w:val="af5"/>
          </w:rPr>
          <w:t>«РО» Зона «Режимные объекты»</w:t>
        </w:r>
        <w:r w:rsidR="009224AF">
          <w:rPr>
            <w:webHidden/>
          </w:rPr>
          <w:tab/>
        </w:r>
        <w:r w:rsidR="009224AF">
          <w:rPr>
            <w:webHidden/>
          </w:rPr>
          <w:fldChar w:fldCharType="begin"/>
        </w:r>
        <w:r w:rsidR="009224AF">
          <w:rPr>
            <w:webHidden/>
          </w:rPr>
          <w:instrText xml:space="preserve"> PAGEREF _Toc179465196 \h </w:instrText>
        </w:r>
        <w:r w:rsidR="009224AF">
          <w:rPr>
            <w:webHidden/>
          </w:rPr>
        </w:r>
        <w:r w:rsidR="009224AF">
          <w:rPr>
            <w:webHidden/>
          </w:rPr>
          <w:fldChar w:fldCharType="separate"/>
        </w:r>
        <w:r w:rsidR="009224AF">
          <w:rPr>
            <w:webHidden/>
          </w:rPr>
          <w:t>93</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197" w:history="1">
        <w:r w:rsidR="009224AF" w:rsidRPr="00A230CE">
          <w:rPr>
            <w:rStyle w:val="af5"/>
            <w:bCs/>
            <w:noProof/>
          </w:rPr>
          <w:t>Статья 63.</w:t>
        </w:r>
        <w:r w:rsidR="009224AF">
          <w:rPr>
            <w:rStyle w:val="af5"/>
            <w:bCs/>
            <w:noProof/>
          </w:rPr>
          <w:t> </w:t>
        </w:r>
        <w:r w:rsidR="009224AF" w:rsidRPr="00A230CE">
          <w:rPr>
            <w:rStyle w:val="af5"/>
            <w:bCs/>
            <w:noProof/>
          </w:rPr>
          <w:t>«Р» Зона «Рекреационная»</w:t>
        </w:r>
        <w:r w:rsidR="009224AF">
          <w:rPr>
            <w:noProof/>
            <w:webHidden/>
          </w:rPr>
          <w:tab/>
        </w:r>
        <w:r w:rsidR="009224AF">
          <w:rPr>
            <w:noProof/>
            <w:webHidden/>
          </w:rPr>
          <w:fldChar w:fldCharType="begin"/>
        </w:r>
        <w:r w:rsidR="009224AF">
          <w:rPr>
            <w:noProof/>
            <w:webHidden/>
          </w:rPr>
          <w:instrText xml:space="preserve"> PAGEREF _Toc179465197 \h </w:instrText>
        </w:r>
        <w:r w:rsidR="009224AF">
          <w:rPr>
            <w:noProof/>
            <w:webHidden/>
          </w:rPr>
        </w:r>
        <w:r w:rsidR="009224AF">
          <w:rPr>
            <w:noProof/>
            <w:webHidden/>
          </w:rPr>
          <w:fldChar w:fldCharType="separate"/>
        </w:r>
        <w:r w:rsidR="009224AF">
          <w:rPr>
            <w:noProof/>
            <w:webHidden/>
          </w:rPr>
          <w:t>94</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8" w:history="1">
        <w:r w:rsidR="009224AF" w:rsidRPr="00A230CE">
          <w:rPr>
            <w:rStyle w:val="af5"/>
          </w:rPr>
          <w:t>Статья 64.</w:t>
        </w:r>
        <w:r w:rsidR="009224AF">
          <w:rPr>
            <w:rStyle w:val="af5"/>
          </w:rPr>
          <w:t> </w:t>
        </w:r>
        <w:r w:rsidR="009224AF" w:rsidRPr="00A230CE">
          <w:rPr>
            <w:rStyle w:val="af5"/>
          </w:rPr>
          <w:t>«Л» Зона «Ландшафтная»</w:t>
        </w:r>
        <w:r w:rsidR="009224AF">
          <w:rPr>
            <w:webHidden/>
          </w:rPr>
          <w:tab/>
        </w:r>
        <w:r w:rsidR="009224AF">
          <w:rPr>
            <w:webHidden/>
          </w:rPr>
          <w:fldChar w:fldCharType="begin"/>
        </w:r>
        <w:r w:rsidR="009224AF">
          <w:rPr>
            <w:webHidden/>
          </w:rPr>
          <w:instrText xml:space="preserve"> PAGEREF _Toc179465198 \h </w:instrText>
        </w:r>
        <w:r w:rsidR="009224AF">
          <w:rPr>
            <w:webHidden/>
          </w:rPr>
        </w:r>
        <w:r w:rsidR="009224AF">
          <w:rPr>
            <w:webHidden/>
          </w:rPr>
          <w:fldChar w:fldCharType="separate"/>
        </w:r>
        <w:r w:rsidR="009224AF">
          <w:rPr>
            <w:webHidden/>
          </w:rPr>
          <w:t>95</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199" w:history="1">
        <w:r w:rsidR="009224AF" w:rsidRPr="00A230CE">
          <w:rPr>
            <w:rStyle w:val="af5"/>
          </w:rPr>
          <w:t>Статья 65.</w:t>
        </w:r>
        <w:r w:rsidR="009224AF">
          <w:rPr>
            <w:rStyle w:val="af5"/>
          </w:rPr>
          <w:t xml:space="preserve"> </w:t>
        </w:r>
        <w:r w:rsidR="009224AF" w:rsidRPr="00A230CE">
          <w:rPr>
            <w:rStyle w:val="af5"/>
          </w:rPr>
          <w:t>«СХ» Зона «Сельскохозяйственного использования»</w:t>
        </w:r>
        <w:r w:rsidR="009224AF">
          <w:rPr>
            <w:webHidden/>
          </w:rPr>
          <w:tab/>
        </w:r>
        <w:r w:rsidR="009224AF">
          <w:rPr>
            <w:webHidden/>
          </w:rPr>
          <w:fldChar w:fldCharType="begin"/>
        </w:r>
        <w:r w:rsidR="009224AF">
          <w:rPr>
            <w:webHidden/>
          </w:rPr>
          <w:instrText xml:space="preserve"> PAGEREF _Toc179465199 \h </w:instrText>
        </w:r>
        <w:r w:rsidR="009224AF">
          <w:rPr>
            <w:webHidden/>
          </w:rPr>
        </w:r>
        <w:r w:rsidR="009224AF">
          <w:rPr>
            <w:webHidden/>
          </w:rPr>
          <w:fldChar w:fldCharType="separate"/>
        </w:r>
        <w:r w:rsidR="009224AF">
          <w:rPr>
            <w:webHidden/>
          </w:rPr>
          <w:t>96</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0" w:history="1">
        <w:r w:rsidR="009224AF" w:rsidRPr="00A230CE">
          <w:rPr>
            <w:rStyle w:val="af5"/>
          </w:rPr>
          <w:t>Статья 66.</w:t>
        </w:r>
        <w:r w:rsidR="009224AF">
          <w:rPr>
            <w:rStyle w:val="af5"/>
          </w:rPr>
          <w:t xml:space="preserve"> </w:t>
        </w:r>
        <w:r w:rsidR="009224AF" w:rsidRPr="00A230CE">
          <w:rPr>
            <w:rStyle w:val="af5"/>
          </w:rPr>
          <w:t>«ТЛ» Зона Территория «Лесная»</w:t>
        </w:r>
        <w:r w:rsidR="009224AF">
          <w:rPr>
            <w:webHidden/>
          </w:rPr>
          <w:tab/>
        </w:r>
        <w:r w:rsidR="009224AF">
          <w:rPr>
            <w:webHidden/>
          </w:rPr>
          <w:fldChar w:fldCharType="begin"/>
        </w:r>
        <w:r w:rsidR="009224AF">
          <w:rPr>
            <w:webHidden/>
          </w:rPr>
          <w:instrText xml:space="preserve"> PAGEREF _Toc179465200 \h </w:instrText>
        </w:r>
        <w:r w:rsidR="009224AF">
          <w:rPr>
            <w:webHidden/>
          </w:rPr>
        </w:r>
        <w:r w:rsidR="009224AF">
          <w:rPr>
            <w:webHidden/>
          </w:rPr>
          <w:fldChar w:fldCharType="separate"/>
        </w:r>
        <w:r w:rsidR="009224AF">
          <w:rPr>
            <w:webHidden/>
          </w:rPr>
          <w:t>97</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1" w:history="1">
        <w:r w:rsidR="009224AF" w:rsidRPr="00A230CE">
          <w:rPr>
            <w:rStyle w:val="af5"/>
          </w:rPr>
          <w:t>Статья 67.</w:t>
        </w:r>
        <w:r w:rsidR="009224AF">
          <w:rPr>
            <w:rStyle w:val="af5"/>
            <w:lang w:val="en-US"/>
          </w:rPr>
          <w:t xml:space="preserve"> </w:t>
        </w:r>
        <w:r w:rsidR="009224AF" w:rsidRPr="00A230CE">
          <w:rPr>
            <w:rStyle w:val="af5"/>
          </w:rPr>
          <w:t>«ИТ-1» Зона «Автомобильный  транспорт»</w:t>
        </w:r>
        <w:r w:rsidR="009224AF">
          <w:rPr>
            <w:webHidden/>
          </w:rPr>
          <w:tab/>
        </w:r>
        <w:r w:rsidR="009224AF">
          <w:rPr>
            <w:webHidden/>
          </w:rPr>
          <w:fldChar w:fldCharType="begin"/>
        </w:r>
        <w:r w:rsidR="009224AF">
          <w:rPr>
            <w:webHidden/>
          </w:rPr>
          <w:instrText xml:space="preserve"> PAGEREF _Toc179465201 \h </w:instrText>
        </w:r>
        <w:r w:rsidR="009224AF">
          <w:rPr>
            <w:webHidden/>
          </w:rPr>
        </w:r>
        <w:r w:rsidR="009224AF">
          <w:rPr>
            <w:webHidden/>
          </w:rPr>
          <w:fldChar w:fldCharType="separate"/>
        </w:r>
        <w:r w:rsidR="009224AF">
          <w:rPr>
            <w:webHidden/>
          </w:rPr>
          <w:t>97</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2" w:history="1">
        <w:r w:rsidR="009224AF" w:rsidRPr="00A230CE">
          <w:rPr>
            <w:rStyle w:val="af5"/>
          </w:rPr>
          <w:t>Статья 68.</w:t>
        </w:r>
        <w:r w:rsidR="009224AF">
          <w:rPr>
            <w:rStyle w:val="af5"/>
          </w:rPr>
          <w:t> </w:t>
        </w:r>
        <w:r w:rsidR="009224AF" w:rsidRPr="00A230CE">
          <w:rPr>
            <w:rStyle w:val="af5"/>
          </w:rPr>
          <w:t>«ИТ-3» Зона  «Инженерная инфраструктура»</w:t>
        </w:r>
        <w:r w:rsidR="009224AF">
          <w:rPr>
            <w:webHidden/>
          </w:rPr>
          <w:tab/>
        </w:r>
        <w:r w:rsidR="009224AF">
          <w:rPr>
            <w:webHidden/>
          </w:rPr>
          <w:fldChar w:fldCharType="begin"/>
        </w:r>
        <w:r w:rsidR="009224AF">
          <w:rPr>
            <w:webHidden/>
          </w:rPr>
          <w:instrText xml:space="preserve"> PAGEREF _Toc179465202 \h </w:instrText>
        </w:r>
        <w:r w:rsidR="009224AF">
          <w:rPr>
            <w:webHidden/>
          </w:rPr>
        </w:r>
        <w:r w:rsidR="009224AF">
          <w:rPr>
            <w:webHidden/>
          </w:rPr>
          <w:fldChar w:fldCharType="separate"/>
        </w:r>
        <w:r w:rsidR="009224AF">
          <w:rPr>
            <w:webHidden/>
          </w:rPr>
          <w:t>99</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203" w:history="1">
        <w:r w:rsidR="009224AF" w:rsidRPr="00A230CE">
          <w:rPr>
            <w:rStyle w:val="af5"/>
            <w:noProof/>
          </w:rPr>
          <w:t>Статья 69.</w:t>
        </w:r>
        <w:r w:rsidR="009224AF">
          <w:rPr>
            <w:rStyle w:val="af5"/>
            <w:noProof/>
          </w:rPr>
          <w:t> </w:t>
        </w:r>
        <w:r w:rsidR="009224AF" w:rsidRPr="00A230CE">
          <w:rPr>
            <w:rStyle w:val="af5"/>
            <w:noProof/>
          </w:rPr>
          <w:t>«ОКН» Зона  «Объекты культурного наследия»</w:t>
        </w:r>
        <w:r w:rsidR="009224AF">
          <w:rPr>
            <w:noProof/>
            <w:webHidden/>
          </w:rPr>
          <w:tab/>
        </w:r>
        <w:r w:rsidR="009224AF">
          <w:rPr>
            <w:noProof/>
            <w:webHidden/>
          </w:rPr>
          <w:fldChar w:fldCharType="begin"/>
        </w:r>
        <w:r w:rsidR="009224AF">
          <w:rPr>
            <w:noProof/>
            <w:webHidden/>
          </w:rPr>
          <w:instrText xml:space="preserve"> PAGEREF _Toc179465203 \h </w:instrText>
        </w:r>
        <w:r w:rsidR="009224AF">
          <w:rPr>
            <w:noProof/>
            <w:webHidden/>
          </w:rPr>
        </w:r>
        <w:r w:rsidR="009224AF">
          <w:rPr>
            <w:noProof/>
            <w:webHidden/>
          </w:rPr>
          <w:fldChar w:fldCharType="separate"/>
        </w:r>
        <w:r w:rsidR="009224AF">
          <w:rPr>
            <w:noProof/>
            <w:webHidden/>
          </w:rPr>
          <w:t>100</w:t>
        </w:r>
        <w:r w:rsidR="009224AF">
          <w:rPr>
            <w:noProof/>
            <w:webHidden/>
          </w:rPr>
          <w:fldChar w:fldCharType="end"/>
        </w:r>
      </w:hyperlink>
    </w:p>
    <w:p w:rsidR="009224AF" w:rsidRDefault="002B0164">
      <w:pPr>
        <w:pStyle w:val="16"/>
        <w:rPr>
          <w:rFonts w:asciiTheme="minorHAnsi" w:eastAsiaTheme="minorEastAsia" w:hAnsiTheme="minorHAnsi" w:cstheme="minorBidi"/>
          <w:sz w:val="22"/>
          <w:szCs w:val="22"/>
          <w:lang w:eastAsia="ru-RU"/>
        </w:rPr>
      </w:pPr>
      <w:hyperlink w:anchor="_Toc179465204" w:history="1">
        <w:r w:rsidR="009224AF" w:rsidRPr="00A230CE">
          <w:rPr>
            <w:rStyle w:val="af5"/>
          </w:rPr>
          <w:t xml:space="preserve">Часть </w:t>
        </w:r>
        <w:r w:rsidR="009224AF" w:rsidRPr="00A230CE">
          <w:rPr>
            <w:rStyle w:val="af5"/>
            <w:lang w:val="en-US"/>
          </w:rPr>
          <w:t>I</w:t>
        </w:r>
        <w:r w:rsidR="009224AF" w:rsidRPr="00A230CE">
          <w:rPr>
            <w:rStyle w:val="af5"/>
          </w:rPr>
          <w:t>V. Территории, для которых не устанавливаются градостроительные регламенты.</w:t>
        </w:r>
        <w:r w:rsidR="009224AF">
          <w:rPr>
            <w:webHidden/>
          </w:rPr>
          <w:tab/>
        </w:r>
        <w:r w:rsidR="009224AF">
          <w:rPr>
            <w:webHidden/>
          </w:rPr>
          <w:fldChar w:fldCharType="begin"/>
        </w:r>
        <w:r w:rsidR="009224AF">
          <w:rPr>
            <w:webHidden/>
          </w:rPr>
          <w:instrText xml:space="preserve"> PAGEREF _Toc179465204 \h </w:instrText>
        </w:r>
        <w:r w:rsidR="009224AF">
          <w:rPr>
            <w:webHidden/>
          </w:rPr>
        </w:r>
        <w:r w:rsidR="009224AF">
          <w:rPr>
            <w:webHidden/>
          </w:rPr>
          <w:fldChar w:fldCharType="separate"/>
        </w:r>
        <w:r w:rsidR="009224AF">
          <w:rPr>
            <w:webHidden/>
          </w:rPr>
          <w:t>102</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5" w:history="1">
        <w:r w:rsidR="009224AF" w:rsidRPr="00A230CE">
          <w:rPr>
            <w:rStyle w:val="af5"/>
          </w:rPr>
          <w:t>Статья 70.</w:t>
        </w:r>
        <w:r w:rsidR="009224AF">
          <w:rPr>
            <w:rFonts w:asciiTheme="minorHAnsi" w:eastAsiaTheme="minorEastAsia" w:hAnsiTheme="minorHAnsi" w:cstheme="minorBidi"/>
            <w:bCs w:val="0"/>
            <w:sz w:val="22"/>
            <w:szCs w:val="22"/>
            <w:lang w:eastAsia="ru-RU"/>
          </w:rPr>
          <w:t> </w:t>
        </w:r>
        <w:r w:rsidR="009224AF" w:rsidRPr="00A230CE">
          <w:rPr>
            <w:rStyle w:val="af5"/>
          </w:rPr>
          <w:t>«ТВО» Территория  «Водные объекты»</w:t>
        </w:r>
        <w:r w:rsidR="009224AF">
          <w:rPr>
            <w:webHidden/>
          </w:rPr>
          <w:tab/>
        </w:r>
        <w:r w:rsidR="009224AF">
          <w:rPr>
            <w:webHidden/>
          </w:rPr>
          <w:fldChar w:fldCharType="begin"/>
        </w:r>
        <w:r w:rsidR="009224AF">
          <w:rPr>
            <w:webHidden/>
          </w:rPr>
          <w:instrText xml:space="preserve"> PAGEREF _Toc179465205 \h </w:instrText>
        </w:r>
        <w:r w:rsidR="009224AF">
          <w:rPr>
            <w:webHidden/>
          </w:rPr>
        </w:r>
        <w:r w:rsidR="009224AF">
          <w:rPr>
            <w:webHidden/>
          </w:rPr>
          <w:fldChar w:fldCharType="separate"/>
        </w:r>
        <w:r w:rsidR="009224AF">
          <w:rPr>
            <w:webHidden/>
          </w:rPr>
          <w:t>102</w:t>
        </w:r>
        <w:r w:rsidR="009224AF">
          <w:rPr>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6" w:history="1">
        <w:r w:rsidR="009224AF" w:rsidRPr="00A230CE">
          <w:rPr>
            <w:rStyle w:val="af5"/>
          </w:rPr>
          <w:t>Статья 71.</w:t>
        </w:r>
        <w:r w:rsidR="009224AF">
          <w:rPr>
            <w:rStyle w:val="af5"/>
          </w:rPr>
          <w:t> </w:t>
        </w:r>
        <w:r w:rsidR="009224AF" w:rsidRPr="00A230CE">
          <w:rPr>
            <w:rStyle w:val="af5"/>
          </w:rPr>
          <w:t>«ВЗ»  Зона «Водоохранная»</w:t>
        </w:r>
        <w:r w:rsidR="009224AF">
          <w:rPr>
            <w:webHidden/>
          </w:rPr>
          <w:tab/>
        </w:r>
        <w:r w:rsidR="009224AF">
          <w:rPr>
            <w:webHidden/>
          </w:rPr>
          <w:fldChar w:fldCharType="begin"/>
        </w:r>
        <w:r w:rsidR="009224AF">
          <w:rPr>
            <w:webHidden/>
          </w:rPr>
          <w:instrText xml:space="preserve"> PAGEREF _Toc179465206 \h </w:instrText>
        </w:r>
        <w:r w:rsidR="009224AF">
          <w:rPr>
            <w:webHidden/>
          </w:rPr>
        </w:r>
        <w:r w:rsidR="009224AF">
          <w:rPr>
            <w:webHidden/>
          </w:rPr>
          <w:fldChar w:fldCharType="separate"/>
        </w:r>
        <w:r w:rsidR="009224AF">
          <w:rPr>
            <w:webHidden/>
          </w:rPr>
          <w:t>103</w:t>
        </w:r>
        <w:r w:rsidR="009224AF">
          <w:rPr>
            <w:webHidden/>
          </w:rPr>
          <w:fldChar w:fldCharType="end"/>
        </w:r>
      </w:hyperlink>
    </w:p>
    <w:p w:rsidR="009224AF" w:rsidRDefault="002B0164">
      <w:pPr>
        <w:pStyle w:val="37"/>
        <w:rPr>
          <w:rFonts w:asciiTheme="minorHAnsi" w:eastAsiaTheme="minorEastAsia" w:hAnsiTheme="minorHAnsi" w:cstheme="minorBidi"/>
          <w:noProof/>
          <w:sz w:val="22"/>
          <w:szCs w:val="22"/>
          <w:lang w:eastAsia="ru-RU"/>
        </w:rPr>
      </w:pPr>
      <w:hyperlink w:anchor="_Toc179465207" w:history="1">
        <w:r w:rsidR="009224AF" w:rsidRPr="00A230CE">
          <w:rPr>
            <w:rStyle w:val="af5"/>
            <w:bCs/>
            <w:noProof/>
          </w:rPr>
          <w:t>Статья 72.</w:t>
        </w:r>
        <w:r w:rsidR="009224AF">
          <w:rPr>
            <w:rStyle w:val="af5"/>
            <w:bCs/>
            <w:noProof/>
          </w:rPr>
          <w:t> </w:t>
        </w:r>
        <w:r w:rsidR="009224AF" w:rsidRPr="00A230CE">
          <w:rPr>
            <w:rStyle w:val="af5"/>
            <w:bCs/>
            <w:noProof/>
          </w:rPr>
          <w:t>«ЗСО» Зона  «Санитарной охраны водных источников»</w:t>
        </w:r>
        <w:r w:rsidR="009224AF">
          <w:rPr>
            <w:noProof/>
            <w:webHidden/>
          </w:rPr>
          <w:tab/>
        </w:r>
        <w:r w:rsidR="009224AF">
          <w:rPr>
            <w:noProof/>
            <w:webHidden/>
          </w:rPr>
          <w:fldChar w:fldCharType="begin"/>
        </w:r>
        <w:r w:rsidR="009224AF">
          <w:rPr>
            <w:noProof/>
            <w:webHidden/>
          </w:rPr>
          <w:instrText xml:space="preserve"> PAGEREF _Toc179465207 \h </w:instrText>
        </w:r>
        <w:r w:rsidR="009224AF">
          <w:rPr>
            <w:noProof/>
            <w:webHidden/>
          </w:rPr>
        </w:r>
        <w:r w:rsidR="009224AF">
          <w:rPr>
            <w:noProof/>
            <w:webHidden/>
          </w:rPr>
          <w:fldChar w:fldCharType="separate"/>
        </w:r>
        <w:r w:rsidR="009224AF">
          <w:rPr>
            <w:noProof/>
            <w:webHidden/>
          </w:rPr>
          <w:t>105</w:t>
        </w:r>
        <w:r w:rsidR="009224AF">
          <w:rPr>
            <w:noProof/>
            <w:webHidden/>
          </w:rPr>
          <w:fldChar w:fldCharType="end"/>
        </w:r>
      </w:hyperlink>
    </w:p>
    <w:p w:rsidR="009224AF" w:rsidRDefault="002B0164">
      <w:pPr>
        <w:pStyle w:val="27"/>
        <w:rPr>
          <w:rFonts w:asciiTheme="minorHAnsi" w:eastAsiaTheme="minorEastAsia" w:hAnsiTheme="minorHAnsi" w:cstheme="minorBidi"/>
          <w:bCs w:val="0"/>
          <w:sz w:val="22"/>
          <w:szCs w:val="22"/>
          <w:lang w:eastAsia="ru-RU"/>
        </w:rPr>
      </w:pPr>
      <w:hyperlink w:anchor="_Toc179465208" w:history="1">
        <w:r w:rsidR="009224AF" w:rsidRPr="00A230CE">
          <w:rPr>
            <w:rStyle w:val="af5"/>
          </w:rPr>
          <w:t>Статья 73.</w:t>
        </w:r>
        <w:r w:rsidR="009224AF">
          <w:rPr>
            <w:rStyle w:val="af5"/>
          </w:rPr>
          <w:t> </w:t>
        </w:r>
        <w:r w:rsidR="009224AF" w:rsidRPr="00A230CE">
          <w:rPr>
            <w:rStyle w:val="af5"/>
          </w:rPr>
          <w:t>«ЗСО-2» Зона «Санитарной охраны подземных водных источников»</w:t>
        </w:r>
        <w:r w:rsidR="009224AF">
          <w:rPr>
            <w:webHidden/>
          </w:rPr>
          <w:tab/>
        </w:r>
        <w:r w:rsidR="009224AF">
          <w:rPr>
            <w:webHidden/>
          </w:rPr>
          <w:fldChar w:fldCharType="begin"/>
        </w:r>
        <w:r w:rsidR="009224AF">
          <w:rPr>
            <w:webHidden/>
          </w:rPr>
          <w:instrText xml:space="preserve"> PAGEREF _Toc179465208 \h </w:instrText>
        </w:r>
        <w:r w:rsidR="009224AF">
          <w:rPr>
            <w:webHidden/>
          </w:rPr>
        </w:r>
        <w:r w:rsidR="009224AF">
          <w:rPr>
            <w:webHidden/>
          </w:rPr>
          <w:fldChar w:fldCharType="separate"/>
        </w:r>
        <w:r w:rsidR="009224AF">
          <w:rPr>
            <w:webHidden/>
          </w:rPr>
          <w:t>105</w:t>
        </w:r>
        <w:r w:rsidR="009224AF">
          <w:rPr>
            <w:webHidden/>
          </w:rPr>
          <w:fldChar w:fldCharType="end"/>
        </w:r>
      </w:hyperlink>
    </w:p>
    <w:p w:rsidR="00DA58F5" w:rsidRPr="00F15B49" w:rsidRDefault="00DA58F5" w:rsidP="00692C16">
      <w:pPr>
        <w:spacing w:after="240"/>
        <w:ind w:right="-143"/>
        <w:jc w:val="both"/>
        <w:outlineLvl w:val="0"/>
        <w:rPr>
          <w:b/>
        </w:rPr>
      </w:pPr>
      <w:r w:rsidRPr="009E7423">
        <w:rPr>
          <w:b/>
          <w:bCs/>
          <w:caps/>
          <w:color w:val="FF0000"/>
          <w:sz w:val="20"/>
          <w:szCs w:val="20"/>
        </w:rPr>
        <w:fldChar w:fldCharType="end"/>
      </w:r>
      <w:r w:rsidRPr="009E7423">
        <w:rPr>
          <w:b/>
          <w:bCs/>
          <w:caps/>
          <w:color w:val="FF0000"/>
        </w:rPr>
        <w:br w:type="page"/>
      </w:r>
      <w:bookmarkStart w:id="1" w:name="_Toc179465124"/>
      <w:r w:rsidRPr="00F15B49">
        <w:rPr>
          <w:b/>
        </w:rPr>
        <w:lastRenderedPageBreak/>
        <w:t>ВВЕДЕНИЕ</w:t>
      </w:r>
      <w:bookmarkEnd w:id="1"/>
    </w:p>
    <w:p w:rsidR="00DA58F5" w:rsidRPr="00F15B49" w:rsidRDefault="00DA58F5" w:rsidP="00DA58F5">
      <w:pPr>
        <w:pStyle w:val="afb"/>
      </w:pPr>
      <w:r w:rsidRPr="00F15B49">
        <w:t xml:space="preserve">Правила землепользования и застройки муниципального образования </w:t>
      </w:r>
      <w:r w:rsidR="00FF7ED6">
        <w:t>пгт. Большая Мурта</w:t>
      </w:r>
      <w:r w:rsidRPr="00F15B49">
        <w:t xml:space="preserve"> Большемуртинского района Красноярского края (далее – </w:t>
      </w:r>
      <w:r w:rsidR="00FF7ED6">
        <w:t>пгт. Большая Мурта</w:t>
      </w:r>
      <w:r w:rsidRPr="00F15B49">
        <w:t xml:space="preserve">) приняты в соответствии с Градостроительным кодексом </w:t>
      </w:r>
      <w:r w:rsidR="008B7770">
        <w:t>РФ</w:t>
      </w:r>
      <w:r w:rsidRPr="00F15B49">
        <w:t xml:space="preserve">, Земельным кодексом </w:t>
      </w:r>
      <w:r w:rsidR="008B7770">
        <w:t>РФ</w:t>
      </w:r>
      <w:r w:rsidRPr="00F15B49">
        <w:t xml:space="preserve">,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Большемуртинского района и </w:t>
      </w:r>
      <w:r w:rsidR="00FF7ED6">
        <w:t>администрации поселка Большая Мурта</w:t>
      </w:r>
      <w:r w:rsidRPr="00F15B49">
        <w:t>,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DA58F5" w:rsidRPr="00F15B49" w:rsidRDefault="00DA58F5" w:rsidP="00DA58F5">
      <w:pPr>
        <w:pStyle w:val="11"/>
        <w:ind w:firstLine="0"/>
        <w:jc w:val="both"/>
      </w:pPr>
      <w:bookmarkStart w:id="2" w:name="_Часть_I._Порядок"/>
      <w:bookmarkStart w:id="3" w:name="_Toc405882436"/>
      <w:bookmarkStart w:id="4" w:name="_Toc179465125"/>
      <w:bookmarkEnd w:id="2"/>
      <w:r w:rsidRPr="00F15B49">
        <w:t>Часть I. Порядок применения Правил и внесения в них изменений</w:t>
      </w:r>
      <w:bookmarkEnd w:id="3"/>
      <w:bookmarkEnd w:id="4"/>
    </w:p>
    <w:p w:rsidR="00DA58F5" w:rsidRPr="00F15B49" w:rsidRDefault="00DA58F5" w:rsidP="0015729B">
      <w:pPr>
        <w:pStyle w:val="2"/>
        <w:ind w:firstLine="0"/>
        <w:jc w:val="left"/>
        <w:rPr>
          <w:caps/>
        </w:rPr>
      </w:pPr>
      <w:bookmarkStart w:id="5" w:name="_Toc405882437"/>
      <w:bookmarkStart w:id="6" w:name="_Toc179465126"/>
      <w:r w:rsidRPr="00F15B49">
        <w:rPr>
          <w:caps/>
        </w:rPr>
        <w:t xml:space="preserve">Глава 1. </w:t>
      </w:r>
      <w:bookmarkEnd w:id="5"/>
      <w:r w:rsidR="001419B1">
        <w:rPr>
          <w:caps/>
        </w:rPr>
        <w:t>Регулирован</w:t>
      </w:r>
      <w:r w:rsidR="0015729B">
        <w:rPr>
          <w:caps/>
        </w:rPr>
        <w:t xml:space="preserve">ие землепользования и застройки </w:t>
      </w:r>
      <w:r w:rsidR="001419B1">
        <w:rPr>
          <w:caps/>
        </w:rPr>
        <w:t>органами местного самоуправления</w:t>
      </w:r>
      <w:bookmarkEnd w:id="6"/>
    </w:p>
    <w:p w:rsidR="00DA58F5" w:rsidRPr="00D72C9D" w:rsidRDefault="00DA58F5" w:rsidP="000C101F">
      <w:pPr>
        <w:pStyle w:val="3"/>
        <w:numPr>
          <w:ilvl w:val="0"/>
          <w:numId w:val="13"/>
        </w:numPr>
        <w:tabs>
          <w:tab w:val="left" w:pos="1134"/>
        </w:tabs>
        <w:overflowPunct/>
        <w:autoSpaceDE/>
        <w:autoSpaceDN/>
        <w:adjustRightInd/>
        <w:spacing w:before="120" w:after="120"/>
        <w:jc w:val="left"/>
      </w:pPr>
      <w:bookmarkStart w:id="7" w:name="_Toc405882438"/>
      <w:bookmarkStart w:id="8" w:name="_Toc179465127"/>
      <w:r w:rsidRPr="00D72C9D">
        <w:t>Термины и определения</w:t>
      </w:r>
      <w:bookmarkEnd w:id="7"/>
      <w:bookmarkEnd w:id="8"/>
    </w:p>
    <w:p w:rsidR="00DA58F5" w:rsidRPr="00F15B49" w:rsidRDefault="00DA58F5" w:rsidP="00DA58F5">
      <w:pPr>
        <w:pStyle w:val="afb"/>
      </w:pPr>
      <w:r w:rsidRPr="00F15B49">
        <w:t xml:space="preserve">Основные термины и определения, используемые в настоящих Правилах землепользования и застройки </w:t>
      </w:r>
      <w:r w:rsidR="00FF7ED6">
        <w:t>пгт. Большая Мурта</w:t>
      </w:r>
      <w:r w:rsidRPr="00F15B49">
        <w:t xml:space="preserve"> (далее – Правила):</w:t>
      </w:r>
    </w:p>
    <w:p w:rsidR="00DE01D3" w:rsidRPr="00F15B49" w:rsidRDefault="00DE01D3" w:rsidP="00DE01D3">
      <w:pPr>
        <w:pStyle w:val="1"/>
      </w:pPr>
      <w:r w:rsidRPr="00F15B49">
        <w:rPr>
          <w:b/>
        </w:rPr>
        <w:t>территориальное планирование</w:t>
      </w:r>
      <w:r w:rsidRPr="00F15B49">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E01D3" w:rsidRPr="00F15B49" w:rsidRDefault="00DE01D3" w:rsidP="00DE01D3">
      <w:pPr>
        <w:pStyle w:val="1"/>
      </w:pPr>
      <w:r w:rsidRPr="00F15B49">
        <w:rPr>
          <w:b/>
          <w:bCs/>
        </w:rPr>
        <w:t>зоны с особыми условиями использования территорий</w:t>
      </w:r>
      <w:r w:rsidRPr="00F15B49">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r w:rsidR="009E6ED8" w:rsidRPr="009E6ED8">
        <w:rPr>
          <w:highlight w:val="yellow"/>
        </w:rPr>
        <w:t>приаэродромная территория</w:t>
      </w:r>
      <w:r w:rsidR="009E6ED8">
        <w:t xml:space="preserve">, </w:t>
      </w:r>
      <w:r w:rsidRPr="00F15B49">
        <w:t>иные зоны, устанавливаемые в соответствии с законодательством Российской Федерации;</w:t>
      </w:r>
    </w:p>
    <w:p w:rsidR="00DE01D3" w:rsidRPr="00F15B49" w:rsidRDefault="00DE01D3" w:rsidP="00DE01D3">
      <w:pPr>
        <w:pStyle w:val="1"/>
      </w:pPr>
      <w:r w:rsidRPr="00F15B49">
        <w:rPr>
          <w:b/>
        </w:rPr>
        <w:t>функциональные зоны</w:t>
      </w:r>
      <w:r w:rsidRPr="00F15B49">
        <w:t xml:space="preserve"> - зоны, для которых документами территориального планирования определены границы и функциональное назначение;</w:t>
      </w:r>
    </w:p>
    <w:p w:rsidR="00DE01D3" w:rsidRPr="00F15B49" w:rsidRDefault="00DE01D3" w:rsidP="00DE01D3">
      <w:pPr>
        <w:pStyle w:val="1"/>
      </w:pPr>
      <w:r w:rsidRPr="00F15B49">
        <w:rPr>
          <w:b/>
        </w:rPr>
        <w:t>градостроительное зонирование</w:t>
      </w:r>
      <w:r w:rsidRPr="00F15B49">
        <w:t xml:space="preserve"> – зонирование территории </w:t>
      </w:r>
      <w:r>
        <w:t>пгт. Большая Мурта</w:t>
      </w:r>
      <w:r w:rsidRPr="00F15B49">
        <w:t xml:space="preserve"> в целях определения территориальных зон и установления градостроительных регламентов;</w:t>
      </w:r>
    </w:p>
    <w:p w:rsidR="00DE01D3" w:rsidRPr="00F15B49" w:rsidRDefault="00DE01D3" w:rsidP="00DE01D3">
      <w:pPr>
        <w:pStyle w:val="1"/>
      </w:pPr>
      <w:r w:rsidRPr="00F15B49">
        <w:rPr>
          <w:b/>
          <w:bCs/>
        </w:rPr>
        <w:t xml:space="preserve">территориальные зоны – </w:t>
      </w:r>
      <w:r w:rsidRPr="00F15B49">
        <w:t>зоны, для которых в Правилах застройки определены границы и установлены градостроительные регламенты;</w:t>
      </w:r>
    </w:p>
    <w:p w:rsidR="00DA58F5" w:rsidRPr="00F15B49" w:rsidRDefault="00DA58F5" w:rsidP="00DA58F5">
      <w:pPr>
        <w:pStyle w:val="1"/>
      </w:pPr>
      <w:r w:rsidRPr="00F15B49">
        <w:rPr>
          <w:b/>
          <w:bCs/>
        </w:rPr>
        <w:t>правила землепользования и застройки</w:t>
      </w:r>
      <w:r w:rsidRPr="00F15B49">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F5786" w:rsidRDefault="00DE01D3" w:rsidP="009F5786">
      <w:pPr>
        <w:pStyle w:val="1"/>
      </w:pPr>
      <w:r w:rsidRPr="00F15B49">
        <w:rPr>
          <w:b/>
        </w:rPr>
        <w:t>градостроительный регламент</w:t>
      </w:r>
      <w:r w:rsidRPr="00F15B49">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E01D3" w:rsidRPr="00F15B49" w:rsidRDefault="00DE01D3" w:rsidP="009F5786">
      <w:pPr>
        <w:pStyle w:val="1"/>
      </w:pPr>
      <w:r w:rsidRPr="009F5786">
        <w:rPr>
          <w:b/>
          <w:bCs/>
          <w:lang w:eastAsia="ar-SA"/>
        </w:rPr>
        <w:lastRenderedPageBreak/>
        <w:t>объект капитального строительства</w:t>
      </w:r>
      <w:r w:rsidRPr="00F15B49">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w:t>
      </w:r>
      <w:r w:rsidR="009F5786" w:rsidRPr="009F5786">
        <w:rPr>
          <w:highlight w:val="yellow"/>
          <w:lang w:eastAsia="ar-SA"/>
        </w:rPr>
        <w:t>некапитальных строений, сооружений</w:t>
      </w:r>
      <w:r w:rsidRPr="00F15B49">
        <w:rPr>
          <w:lang w:eastAsia="ar-SA"/>
        </w:rPr>
        <w:t xml:space="preserve"> </w:t>
      </w:r>
      <w:r w:rsidR="009F5786" w:rsidRPr="009F5786">
        <w:rPr>
          <w:bCs/>
          <w:highlight w:val="yellow"/>
        </w:rPr>
        <w:t>и неотделимых улучшений земельного участка (замощение, покрытие и другие);</w:t>
      </w:r>
    </w:p>
    <w:p w:rsidR="00DA58F5" w:rsidRPr="00F15B49" w:rsidRDefault="00DE01D3" w:rsidP="00DE01D3">
      <w:pPr>
        <w:pStyle w:val="1"/>
      </w:pPr>
      <w:r w:rsidRPr="00F15B49">
        <w:rPr>
          <w:b/>
          <w:bCs/>
        </w:rPr>
        <w:t>линейные объекты</w:t>
      </w:r>
      <w:r w:rsidRPr="00F15B49">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E01D3" w:rsidRPr="00DE01D3" w:rsidRDefault="00DE01D3" w:rsidP="00DE01D3">
      <w:pPr>
        <w:pStyle w:val="1"/>
        <w:rPr>
          <w:highlight w:val="yellow"/>
        </w:rPr>
      </w:pPr>
      <w:r w:rsidRPr="00DE01D3">
        <w:rPr>
          <w:b/>
          <w:highlight w:val="yellow"/>
          <w:lang w:eastAsia="ar-SA"/>
        </w:rPr>
        <w:t>некапитальные строения, сооружения</w:t>
      </w:r>
      <w:r w:rsidRPr="00DE01D3">
        <w:rPr>
          <w:bCs/>
          <w:highlight w:val="yellow"/>
          <w:lang w:eastAsia="ar-SA"/>
        </w:rPr>
        <w:t xml:space="preserve"> – с</w:t>
      </w:r>
      <w:r w:rsidRPr="00DE01D3">
        <w:rPr>
          <w:highlight w:val="yellow"/>
        </w:rPr>
        <w:t>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Pr>
          <w:highlight w:val="yellow"/>
        </w:rPr>
        <w:t>;</w:t>
      </w:r>
    </w:p>
    <w:p w:rsidR="00DE01D3" w:rsidRPr="00F15B49" w:rsidRDefault="00DE01D3" w:rsidP="00DE01D3">
      <w:pPr>
        <w:pStyle w:val="1"/>
      </w:pPr>
      <w:r w:rsidRPr="00F15B49">
        <w:rPr>
          <w:b/>
          <w:bCs/>
        </w:rPr>
        <w:t>красные линии</w:t>
      </w:r>
      <w:r w:rsidRPr="00F15B49">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E01D3" w:rsidRPr="00F15B49" w:rsidRDefault="00DE01D3" w:rsidP="00DE01D3">
      <w:pPr>
        <w:pStyle w:val="1"/>
      </w:pPr>
      <w:r w:rsidRPr="00F15B49">
        <w:rPr>
          <w:b/>
          <w:bCs/>
        </w:rPr>
        <w:t xml:space="preserve">территории общего пользования – </w:t>
      </w:r>
      <w:r w:rsidRPr="00F15B49">
        <w:t xml:space="preserve">территории, которыми беспрепятственно пользуется неограниченный круг лиц </w:t>
      </w:r>
      <w:r w:rsidRPr="00F15B49">
        <w:rPr>
          <w:rFonts w:eastAsia="Calibri"/>
        </w:rPr>
        <w:t>(в том числе площади, улицы, проезды, набережные, береговые полосы водных объектов общего пользования, скверы, бульвары);</w:t>
      </w:r>
    </w:p>
    <w:p w:rsidR="00DE01D3" w:rsidRPr="00F15B49" w:rsidRDefault="00DE01D3" w:rsidP="00DE01D3">
      <w:pPr>
        <w:pStyle w:val="1"/>
      </w:pPr>
      <w:r w:rsidRPr="00F15B49">
        <w:rPr>
          <w:b/>
          <w:bCs/>
        </w:rPr>
        <w:t>строительство</w:t>
      </w:r>
      <w:r w:rsidRPr="00F15B49">
        <w:t xml:space="preserve"> – создание зданий, строений, сооружений (в том числе на месте сносимых объектов капитального строительства);</w:t>
      </w:r>
    </w:p>
    <w:p w:rsidR="00DE01D3" w:rsidRPr="00F15B49" w:rsidRDefault="00DE01D3" w:rsidP="00DE01D3">
      <w:pPr>
        <w:pStyle w:val="1"/>
      </w:pPr>
      <w:r w:rsidRPr="00F15B49">
        <w:rPr>
          <w:b/>
          <w:bCs/>
        </w:rPr>
        <w:t xml:space="preserve">реконструкция </w:t>
      </w:r>
      <w:r w:rsidRPr="00F15B49">
        <w:rPr>
          <w:b/>
          <w:bCs/>
          <w:lang w:eastAsia="ar-SA"/>
        </w:rPr>
        <w:t>объектов капительного строительства (за исключением линейных объектов)</w:t>
      </w:r>
      <w:r w:rsidRPr="00F15B49">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F15B49">
        <w:t>;</w:t>
      </w:r>
    </w:p>
    <w:p w:rsidR="00DE01D3" w:rsidRPr="00F15B49" w:rsidRDefault="00DE01D3" w:rsidP="00DE01D3">
      <w:pPr>
        <w:pStyle w:val="1"/>
      </w:pPr>
      <w:r w:rsidRPr="00F15B49">
        <w:rPr>
          <w:b/>
          <w:bCs/>
          <w:lang w:eastAsia="ar-SA"/>
        </w:rPr>
        <w:t>реконструкция линейных объектов</w:t>
      </w:r>
      <w:r w:rsidRPr="00F15B49">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E01D3" w:rsidRPr="00DE01D3" w:rsidRDefault="00DE01D3" w:rsidP="00DE01D3">
      <w:pPr>
        <w:pStyle w:val="1"/>
        <w:rPr>
          <w:highlight w:val="yellow"/>
        </w:rPr>
      </w:pPr>
      <w:r w:rsidRPr="00DE01D3">
        <w:rPr>
          <w:b/>
          <w:highlight w:val="yellow"/>
        </w:rPr>
        <w:t>капитальный ремонт объектов капитального строительства (за исключением линейных объектов)</w:t>
      </w:r>
      <w:r w:rsidRPr="00DE01D3">
        <w:rPr>
          <w:highlight w:val="yellow"/>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51C48" w:rsidRDefault="00A51C48" w:rsidP="00A51C48">
      <w:pPr>
        <w:pStyle w:val="1"/>
        <w:rPr>
          <w:highlight w:val="yellow"/>
        </w:rPr>
      </w:pPr>
      <w:r w:rsidRPr="00DE01D3">
        <w:rPr>
          <w:b/>
          <w:highlight w:val="yellow"/>
        </w:rPr>
        <w:t>капитальный ремонт линейных объектов</w:t>
      </w:r>
      <w:r w:rsidRPr="00DE01D3">
        <w:rPr>
          <w:highlight w:val="yellow"/>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w:t>
      </w:r>
      <w:r w:rsidR="00325F48">
        <w:rPr>
          <w:highlight w:val="yellow"/>
        </w:rPr>
        <w:t xml:space="preserve">Градостроительным кодексом </w:t>
      </w:r>
      <w:r w:rsidR="008B7770">
        <w:rPr>
          <w:highlight w:val="yellow"/>
        </w:rPr>
        <w:t>РФ</w:t>
      </w:r>
      <w:r w:rsidRPr="00DE01D3">
        <w:rPr>
          <w:highlight w:val="yellow"/>
        </w:rPr>
        <w:t>;</w:t>
      </w:r>
    </w:p>
    <w:p w:rsidR="00A51C48" w:rsidRPr="00BA383B" w:rsidRDefault="00A51C48" w:rsidP="00A51C48">
      <w:pPr>
        <w:pStyle w:val="1"/>
        <w:rPr>
          <w:highlight w:val="yellow"/>
        </w:rPr>
      </w:pPr>
      <w:r w:rsidRPr="00BA383B">
        <w:rPr>
          <w:b/>
          <w:highlight w:val="yellow"/>
        </w:rPr>
        <w:t>снос объекта капитального строительства</w:t>
      </w:r>
      <w:r w:rsidRPr="00BA383B">
        <w:rPr>
          <w:highlight w:val="yellow"/>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51C48" w:rsidRPr="00BA383B" w:rsidRDefault="00A51C48" w:rsidP="00A51C48">
      <w:pPr>
        <w:pStyle w:val="1"/>
        <w:rPr>
          <w:highlight w:val="yellow"/>
        </w:rPr>
      </w:pPr>
      <w:r w:rsidRPr="00BA383B">
        <w:rPr>
          <w:b/>
          <w:highlight w:val="yellow"/>
        </w:rPr>
        <w:lastRenderedPageBreak/>
        <w:t>инженерные изыскания</w:t>
      </w:r>
      <w:r w:rsidRPr="00BA383B">
        <w:rPr>
          <w:highlight w:val="yellow"/>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51C48" w:rsidRPr="00F15B49" w:rsidRDefault="00A51C48" w:rsidP="00A51C48">
      <w:pPr>
        <w:pStyle w:val="1"/>
      </w:pPr>
      <w:r w:rsidRPr="00F15B49">
        <w:rPr>
          <w:b/>
          <w:bCs/>
        </w:rPr>
        <w:t>застройщик</w:t>
      </w:r>
      <w:r w:rsidRPr="00F15B49">
        <w:t xml:space="preserve"> – физическое или юридическое лицо, обеспечивающее на принадлежащем ему земельном участке</w:t>
      </w:r>
      <w:r w:rsidRPr="00F15B49">
        <w:rPr>
          <w:lang w:eastAsia="ar-SA"/>
        </w:rPr>
        <w:t xml:space="preserve"> </w:t>
      </w:r>
      <w:r w:rsidRPr="00F15B49">
        <w:rPr>
          <w:b/>
          <w:lang w:eastAsia="ar-SA"/>
        </w:rPr>
        <w:t>или на земельном участке иного правообладателя</w:t>
      </w:r>
      <w:r w:rsidRPr="00F15B49">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51C48" w:rsidRPr="00F15B49" w:rsidRDefault="00A51C48" w:rsidP="00A51C48">
      <w:pPr>
        <w:pStyle w:val="1"/>
      </w:pPr>
      <w:r w:rsidRPr="00F15B49">
        <w:rPr>
          <w:b/>
        </w:rPr>
        <w:t>парковка (парковочное место)</w:t>
      </w:r>
      <w:r w:rsidRPr="00F15B49">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w:t>
      </w:r>
      <w:r w:rsidRPr="00E65178">
        <w:t>и</w:t>
      </w:r>
      <w:r w:rsidRPr="00F15B49">
        <w:t xml:space="preserve">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E65178">
        <w:t>собственника земельного участка;</w:t>
      </w:r>
    </w:p>
    <w:p w:rsidR="00A51C48" w:rsidRPr="00F15B49" w:rsidRDefault="00BA383B" w:rsidP="00A51C48">
      <w:pPr>
        <w:pStyle w:val="1"/>
      </w:pPr>
      <w:r>
        <w:rPr>
          <w:b/>
          <w:lang w:eastAsia="ar-SA"/>
        </w:rPr>
        <w:t>р</w:t>
      </w:r>
      <w:r w:rsidR="00A51C48" w:rsidRPr="00F15B49">
        <w:rPr>
          <w:b/>
          <w:lang w:eastAsia="ar-SA"/>
        </w:rPr>
        <w:t>егиональные нормативы градостроительного проектирования</w:t>
      </w:r>
      <w:r w:rsidR="00A51C48" w:rsidRPr="00F15B49">
        <w:rPr>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51C48" w:rsidRPr="00F15B49" w:rsidRDefault="00A51C48" w:rsidP="00A51C48">
      <w:pPr>
        <w:pStyle w:val="1"/>
      </w:pPr>
      <w:r w:rsidRPr="00F15B49">
        <w:rPr>
          <w:b/>
          <w:lang w:eastAsia="ar-SA"/>
        </w:rPr>
        <w:t>местные нормативы градостроительного проектирования</w:t>
      </w:r>
      <w:r w:rsidRPr="00F15B49">
        <w:rPr>
          <w:lang w:eastAsia="ar-SA"/>
        </w:rPr>
        <w:t xml:space="preserve"> - совокупность расчетных показателей минимально допустимого уровня обеспеченности объектами местного значения муниципального образования,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A51C48" w:rsidRPr="00BA383B" w:rsidRDefault="00A51C48" w:rsidP="00A51C48">
      <w:pPr>
        <w:pStyle w:val="1"/>
        <w:rPr>
          <w:highlight w:val="yellow"/>
        </w:rPr>
      </w:pPr>
      <w:r w:rsidRPr="00BA383B">
        <w:rPr>
          <w:b/>
          <w:highlight w:val="yellow"/>
        </w:rPr>
        <w:t>машино-место</w:t>
      </w:r>
      <w:r w:rsidRPr="00BA383B">
        <w:rPr>
          <w:highlight w:val="yellow"/>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BA383B">
        <w:rPr>
          <w:highlight w:val="yellow"/>
        </w:rPr>
        <w:t>енном кадастровом учете порядке;</w:t>
      </w:r>
    </w:p>
    <w:p w:rsidR="000640CC" w:rsidRPr="00F15B49" w:rsidRDefault="000640CC" w:rsidP="000640CC">
      <w:pPr>
        <w:pStyle w:val="1"/>
      </w:pPr>
      <w:r w:rsidRPr="00F15B49">
        <w:rPr>
          <w:b/>
        </w:rPr>
        <w:t>квартал (микрорайон)</w:t>
      </w:r>
      <w:r w:rsidRPr="00F15B49">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F15B49">
        <w:rPr>
          <w:bCs/>
        </w:rPr>
        <w:t>населенного пункта сельского поселения</w:t>
      </w:r>
      <w:r w:rsidRPr="00F15B49">
        <w:t>;</w:t>
      </w:r>
    </w:p>
    <w:p w:rsidR="000640CC" w:rsidRDefault="000640CC" w:rsidP="000640CC">
      <w:pPr>
        <w:pStyle w:val="1"/>
      </w:pPr>
      <w:r w:rsidRPr="000640CC">
        <w:rPr>
          <w:b/>
        </w:rPr>
        <w:t>благоустройство территории</w:t>
      </w:r>
      <w:r>
        <w:t xml:space="preserve"> - деятельность по реализации комплекса мероприятий, установленного </w:t>
      </w:r>
      <w:hyperlink r:id="rId9"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640CC" w:rsidRDefault="000640CC" w:rsidP="000640CC">
      <w:pPr>
        <w:pStyle w:val="1"/>
      </w:pPr>
      <w:r w:rsidRPr="000640CC">
        <w:rPr>
          <w:b/>
        </w:rPr>
        <w:lastRenderedPageBreak/>
        <w:t>прилегающая территория</w:t>
      </w:r>
      <w: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640CC" w:rsidRDefault="000640CC" w:rsidP="000640CC">
      <w:pPr>
        <w:pStyle w:val="1"/>
      </w:pPr>
      <w:r w:rsidRPr="000640CC">
        <w:rPr>
          <w:b/>
        </w:rPr>
        <w:t>элементы благоустройства</w:t>
      </w:r>
      <w: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51C48" w:rsidRPr="00A51C48" w:rsidRDefault="000640CC" w:rsidP="00BA383B">
      <w:pPr>
        <w:pStyle w:val="1"/>
      </w:pPr>
      <w:r w:rsidRPr="000640CC">
        <w:rPr>
          <w:b/>
        </w:rPr>
        <w:t>объект индивидуального жилищного строительства</w:t>
      </w:r>
      <w:r w:rsidR="00BA383B">
        <w:rPr>
          <w:b/>
        </w:rPr>
        <w:t xml:space="preserve"> (индивидуальный жилой дом, жилой дом)</w:t>
      </w:r>
      <w: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w:t>
      </w:r>
      <w:r w:rsidR="00BA383B">
        <w:t>оятельные объекты недвижимости;</w:t>
      </w:r>
    </w:p>
    <w:p w:rsidR="00DA58F5" w:rsidRPr="00DE01D3" w:rsidRDefault="00DA58F5" w:rsidP="00A51C48">
      <w:pPr>
        <w:pStyle w:val="1"/>
      </w:pPr>
      <w:r w:rsidRPr="00F15B49">
        <w:rPr>
          <w:b/>
          <w:lang w:eastAsia="ar-SA"/>
        </w:rPr>
        <w:t>объекты недвижимости</w:t>
      </w:r>
      <w:r w:rsidRPr="00F15B49">
        <w:rPr>
          <w:lang w:eastAsia="ar-SA"/>
        </w:rPr>
        <w:t xml:space="preserve"> – земельные участки, участки недр, здания, сооружения, помещения, объекты незавершенного строительства </w:t>
      </w:r>
      <w:r w:rsidRPr="00F15B49">
        <w:rPr>
          <w:rFonts w:eastAsia="Arial"/>
          <w:lang w:eastAsia="ar-SA"/>
        </w:rPr>
        <w:t>и все, что прочно связано с землей, то есть объекты, перемещение которых без несоразмерного ущерба их назначению невозможно;</w:t>
      </w:r>
    </w:p>
    <w:p w:rsidR="00DA58F5" w:rsidRPr="00F15B49" w:rsidRDefault="00DA58F5" w:rsidP="00DA58F5">
      <w:pPr>
        <w:pStyle w:val="1"/>
      </w:pPr>
      <w:r w:rsidRPr="00F15B49">
        <w:rPr>
          <w:b/>
        </w:rPr>
        <w:t>высота здания, строения, сооружения</w:t>
      </w:r>
      <w:r w:rsidRPr="00F15B49">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A58F5" w:rsidRPr="00F15B49" w:rsidRDefault="00DA58F5" w:rsidP="00DA58F5">
      <w:pPr>
        <w:pStyle w:val="1"/>
      </w:pPr>
      <w:r w:rsidRPr="00F15B49">
        <w:rPr>
          <w:b/>
          <w:lang w:eastAsia="ar-SA"/>
        </w:rPr>
        <w:t>этажность</w:t>
      </w:r>
      <w:r w:rsidRPr="00F15B49">
        <w:rPr>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F15B49">
          <w:rPr>
            <w:lang w:eastAsia="ar-SA"/>
          </w:rPr>
          <w:t>2 метра</w:t>
        </w:r>
      </w:smartTag>
      <w:r w:rsidRPr="00F15B49">
        <w:rPr>
          <w:lang w:eastAsia="ar-SA"/>
        </w:rPr>
        <w:t>;</w:t>
      </w:r>
    </w:p>
    <w:p w:rsidR="00DA58F5" w:rsidRPr="00F15B49" w:rsidRDefault="00BA383B" w:rsidP="00BA383B">
      <w:pPr>
        <w:pStyle w:val="1"/>
      </w:pPr>
      <w:r w:rsidRPr="00BA383B">
        <w:rPr>
          <w:b/>
        </w:rPr>
        <w:t>дом блокированной застройки</w:t>
      </w:r>
      <w: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DA58F5" w:rsidRPr="00F15B49">
        <w:t>;</w:t>
      </w:r>
    </w:p>
    <w:p w:rsidR="00DA58F5" w:rsidRPr="00F15B49" w:rsidRDefault="00DA58F5" w:rsidP="00DA58F5">
      <w:pPr>
        <w:pStyle w:val="1"/>
      </w:pPr>
      <w:r w:rsidRPr="00F15B49">
        <w:rPr>
          <w:b/>
          <w:bCs/>
        </w:rPr>
        <w:t>планировка территории</w:t>
      </w:r>
      <w:r w:rsidRPr="00F15B49">
        <w:t xml:space="preserve"> – осуществление деятельности по развитию территорий посредством разработки проектов планировки территории и проектов межевания территории;</w:t>
      </w:r>
    </w:p>
    <w:p w:rsidR="00DA58F5" w:rsidRPr="00F15B49" w:rsidRDefault="00DA58F5" w:rsidP="00DA58F5">
      <w:pPr>
        <w:pStyle w:val="1"/>
      </w:pPr>
      <w:r w:rsidRPr="00F15B49">
        <w:rPr>
          <w:b/>
          <w:bCs/>
        </w:rPr>
        <w:t>документация по планировке территории</w:t>
      </w:r>
      <w:r w:rsidRPr="00F15B49">
        <w:t xml:space="preserve"> – проекты планировки территории; проекты межевания территории; градостроительные планы земельных участков;</w:t>
      </w:r>
    </w:p>
    <w:p w:rsidR="00DA58F5" w:rsidRPr="00F15B49" w:rsidRDefault="00DA58F5" w:rsidP="00DA58F5">
      <w:pPr>
        <w:pStyle w:val="1"/>
      </w:pPr>
      <w:r w:rsidRPr="00F15B49">
        <w:rPr>
          <w:b/>
          <w:bCs/>
        </w:rPr>
        <w:t xml:space="preserve">коэффициент плотности застройки </w:t>
      </w:r>
      <w:r w:rsidRPr="00F15B49">
        <w:t>- отношение площади всех этажей зданий и сооружений к площади участка;</w:t>
      </w:r>
    </w:p>
    <w:p w:rsidR="00DA58F5" w:rsidRPr="00F15B49" w:rsidRDefault="00DA58F5" w:rsidP="00DA58F5">
      <w:pPr>
        <w:pStyle w:val="1"/>
      </w:pPr>
      <w:r w:rsidRPr="00F15B49">
        <w:rPr>
          <w:b/>
          <w:bCs/>
        </w:rPr>
        <w:t xml:space="preserve">процент застройки </w:t>
      </w:r>
      <w:r w:rsidRPr="00F15B49">
        <w:t>– отношение территории, застроенной объектами капитального строительства, к площади земельного участка, выраженное в процентах;</w:t>
      </w:r>
    </w:p>
    <w:p w:rsidR="00DA58F5" w:rsidRPr="00F15B49" w:rsidRDefault="00DA58F5" w:rsidP="00DA58F5">
      <w:pPr>
        <w:pStyle w:val="1"/>
      </w:pPr>
      <w:r w:rsidRPr="00F15B49">
        <w:rPr>
          <w:b/>
        </w:rPr>
        <w:t>земельный участок</w:t>
      </w:r>
      <w:r w:rsidRPr="00F15B49">
        <w:t xml:space="preserve"> – часть земной поверхности, границы которой определены в соответствии с федеральным законодательством;</w:t>
      </w:r>
    </w:p>
    <w:p w:rsidR="00DA58F5" w:rsidRPr="00F15B49" w:rsidRDefault="00DA58F5" w:rsidP="00DA58F5">
      <w:pPr>
        <w:pStyle w:val="1"/>
      </w:pPr>
      <w:r w:rsidRPr="00F15B49">
        <w:rPr>
          <w:b/>
          <w:bCs/>
        </w:rPr>
        <w:t>линия регулирования</w:t>
      </w:r>
      <w:r w:rsidRPr="00F15B49">
        <w:t xml:space="preserve"> </w:t>
      </w:r>
      <w:r w:rsidRPr="00F15B49">
        <w:rPr>
          <w:b/>
          <w:bCs/>
        </w:rPr>
        <w:t>застройки</w:t>
      </w:r>
      <w:r w:rsidRPr="00F15B49">
        <w:t xml:space="preserve"> </w:t>
      </w:r>
      <w:r w:rsidRPr="00F15B49">
        <w:rPr>
          <w:b/>
          <w:bCs/>
        </w:rPr>
        <w:t>-</w:t>
      </w:r>
      <w:r w:rsidRPr="00F15B49">
        <w:t xml:space="preserve">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A58F5" w:rsidRPr="00F15B49" w:rsidRDefault="00DA58F5" w:rsidP="00DA58F5">
      <w:pPr>
        <w:pStyle w:val="1"/>
      </w:pPr>
      <w:r w:rsidRPr="00F15B49">
        <w:rPr>
          <w:b/>
        </w:rPr>
        <w:t xml:space="preserve">Большемуртинский </w:t>
      </w:r>
      <w:r w:rsidR="00C21346">
        <w:rPr>
          <w:b/>
        </w:rPr>
        <w:t>поселковый</w:t>
      </w:r>
      <w:r w:rsidRPr="00F15B49">
        <w:rPr>
          <w:b/>
        </w:rPr>
        <w:t xml:space="preserve"> Совет депутатов</w:t>
      </w:r>
      <w:r w:rsidR="00366FA4">
        <w:rPr>
          <w:b/>
        </w:rPr>
        <w:t xml:space="preserve"> (далее – поселковый Совет)</w:t>
      </w:r>
      <w:r w:rsidRPr="00F15B49">
        <w:rPr>
          <w:b/>
        </w:rPr>
        <w:t xml:space="preserve"> </w:t>
      </w:r>
      <w:r w:rsidRPr="00F15B49">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Именно через него каждый гражданин Российской Федерации может реализовать свое конституционное право на осуществление власти на уровне </w:t>
      </w:r>
      <w:hyperlink r:id="rId10" w:tooltip="Местное самоуправление" w:history="1">
        <w:r w:rsidRPr="00F15B49">
          <w:t>местного самоуправления</w:t>
        </w:r>
      </w:hyperlink>
      <w:r w:rsidRPr="00F15B49">
        <w:t>;</w:t>
      </w:r>
    </w:p>
    <w:p w:rsidR="00DA58F5" w:rsidRPr="00F15B49" w:rsidRDefault="00DA58F5" w:rsidP="00DA58F5">
      <w:pPr>
        <w:pStyle w:val="1"/>
      </w:pPr>
      <w:r w:rsidRPr="00F15B49">
        <w:rPr>
          <w:b/>
        </w:rPr>
        <w:t xml:space="preserve">органы местного самоуправления </w:t>
      </w:r>
      <w:r w:rsidRPr="00F15B49">
        <w:rPr>
          <w:iCs/>
        </w:rPr>
        <w:t>–</w:t>
      </w:r>
      <w:r w:rsidR="00366FA4">
        <w:rPr>
          <w:iCs/>
        </w:rPr>
        <w:t xml:space="preserve"> </w:t>
      </w:r>
      <w:r w:rsidR="00BA383B">
        <w:t>а</w:t>
      </w:r>
      <w:r w:rsidRPr="00F15B49">
        <w:t xml:space="preserve">дминистрация </w:t>
      </w:r>
      <w:r w:rsidR="00366FA4">
        <w:rPr>
          <w:bCs/>
          <w:szCs w:val="23"/>
        </w:rPr>
        <w:t>поселка Большая Мурта</w:t>
      </w:r>
      <w:r w:rsidR="00BA383B">
        <w:t>;</w:t>
      </w:r>
    </w:p>
    <w:p w:rsidR="00DA58F5" w:rsidRPr="00F15B49" w:rsidRDefault="00DA58F5" w:rsidP="00DA58F5">
      <w:pPr>
        <w:pStyle w:val="1"/>
      </w:pPr>
      <w:r w:rsidRPr="00F15B49">
        <w:rPr>
          <w:b/>
        </w:rPr>
        <w:t>разрешение на строительство</w:t>
      </w:r>
      <w:r w:rsidRPr="00F15B49">
        <w:t xml:space="preserve"> – документ, подтверждающий соответствие проектной документации требованиям проекта планировки территории или проекта межевания территории (в случае строительства, реконструкции линейных объектов) и дающий </w:t>
      </w:r>
      <w:r w:rsidRPr="00F15B49">
        <w:lastRenderedPageBreak/>
        <w:t>застройщику право осуществлять строительство, реконструкцию объектов капитального строительства;</w:t>
      </w:r>
    </w:p>
    <w:p w:rsidR="00DA58F5" w:rsidRPr="00F15B49" w:rsidRDefault="00DA58F5" w:rsidP="00DA58F5">
      <w:pPr>
        <w:pStyle w:val="1"/>
      </w:pPr>
      <w:r w:rsidRPr="00F15B49">
        <w:rPr>
          <w:b/>
        </w:rPr>
        <w:t xml:space="preserve">разрешенное использование земельных участков и объектов капитального строительства </w:t>
      </w:r>
      <w:r w:rsidRPr="00F15B49">
        <w:t>– устанавливаемое градостроительными регламентами допустимое использование земельных участков и объектов капитального строительства;</w:t>
      </w:r>
    </w:p>
    <w:p w:rsidR="00DA58F5" w:rsidRPr="00F15B49" w:rsidRDefault="00DA58F5" w:rsidP="00DA58F5">
      <w:pPr>
        <w:pStyle w:val="1"/>
      </w:pPr>
      <w:r w:rsidRPr="00F15B49">
        <w:rPr>
          <w:b/>
        </w:rPr>
        <w:t>реконструкция объектов капитального строительства</w:t>
      </w:r>
      <w:r w:rsidRPr="00F15B49">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A58F5" w:rsidRPr="00F15B49" w:rsidRDefault="00DA58F5" w:rsidP="00DA58F5">
      <w:pPr>
        <w:pStyle w:val="1"/>
      </w:pPr>
      <w:r w:rsidRPr="00F15B49">
        <w:rPr>
          <w:b/>
        </w:rPr>
        <w:t>береговая полоса</w:t>
      </w:r>
      <w:r w:rsidRPr="00F15B49">
        <w:t xml:space="preserve"> - 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DA58F5" w:rsidRPr="00F15B49" w:rsidRDefault="00DA58F5" w:rsidP="00DA58F5">
      <w:pPr>
        <w:pStyle w:val="1"/>
      </w:pPr>
      <w:r w:rsidRPr="00F15B49">
        <w:rPr>
          <w:b/>
          <w:bCs/>
        </w:rPr>
        <w:t>прибрежная защитная полоса</w:t>
      </w:r>
      <w:r w:rsidRPr="00F15B49">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DA58F5" w:rsidRPr="00F15B49" w:rsidRDefault="00DA58F5" w:rsidP="00DA58F5">
      <w:pPr>
        <w:pStyle w:val="1"/>
      </w:pPr>
      <w:r w:rsidRPr="00F15B49">
        <w:rPr>
          <w:b/>
          <w:bCs/>
        </w:rPr>
        <w:t>водоохранные зоны</w:t>
      </w:r>
      <w:r w:rsidRPr="00F15B49">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58F5" w:rsidRPr="00F15B49" w:rsidRDefault="00DA58F5" w:rsidP="00DA58F5">
      <w:pPr>
        <w:pStyle w:val="1"/>
      </w:pPr>
      <w:r w:rsidRPr="00F15B49">
        <w:rPr>
          <w:b/>
          <w:bCs/>
        </w:rPr>
        <w:t xml:space="preserve">охранные зоны </w:t>
      </w:r>
      <w:r w:rsidRPr="00F15B49">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DA58F5" w:rsidRPr="00F15B49" w:rsidRDefault="00DA58F5" w:rsidP="00DA58F5">
      <w:pPr>
        <w:pStyle w:val="1"/>
      </w:pPr>
      <w:r w:rsidRPr="00F15B49">
        <w:rPr>
          <w:b/>
          <w:bCs/>
        </w:rPr>
        <w:t>санитарно-защитная зона</w:t>
      </w:r>
      <w:r w:rsidRPr="00F15B49">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DA58F5" w:rsidRPr="00F15B49" w:rsidRDefault="00DA58F5" w:rsidP="00DA58F5">
      <w:pPr>
        <w:pStyle w:val="1"/>
      </w:pPr>
      <w:r w:rsidRPr="00F15B49">
        <w:rPr>
          <w:b/>
          <w:bCs/>
          <w:kern w:val="1"/>
        </w:rPr>
        <w:t>объекты культурного наследия (памятники истории и культуры) народов Российской Федерации</w:t>
      </w:r>
      <w:r w:rsidRPr="00F15B49">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A58F5" w:rsidRPr="00F15B49" w:rsidRDefault="00DA58F5" w:rsidP="00DA58F5">
      <w:pPr>
        <w:pStyle w:val="1"/>
      </w:pPr>
      <w:r w:rsidRPr="00F15B49">
        <w:t>иные понятия, употребляемые в настоящих Правилах, применяются в значениях, используемых в федеральном законодательстве.</w:t>
      </w:r>
    </w:p>
    <w:p w:rsidR="00DA58F5" w:rsidRPr="00F15B49" w:rsidRDefault="00DA58F5" w:rsidP="000C101F">
      <w:pPr>
        <w:pStyle w:val="3"/>
        <w:numPr>
          <w:ilvl w:val="0"/>
          <w:numId w:val="13"/>
        </w:numPr>
        <w:tabs>
          <w:tab w:val="left" w:pos="1134"/>
        </w:tabs>
        <w:overflowPunct/>
        <w:autoSpaceDE/>
        <w:autoSpaceDN/>
        <w:adjustRightInd/>
        <w:spacing w:before="120" w:after="120"/>
        <w:jc w:val="both"/>
      </w:pPr>
      <w:bookmarkStart w:id="9" w:name="_Toc405882439"/>
      <w:bookmarkStart w:id="10" w:name="_Toc179465128"/>
      <w:r w:rsidRPr="00F15B49">
        <w:t>Цели, состав и сфера применения настоящих Правил</w:t>
      </w:r>
      <w:bookmarkEnd w:id="9"/>
      <w:bookmarkEnd w:id="10"/>
    </w:p>
    <w:p w:rsidR="00DA58F5" w:rsidRPr="00F15B49" w:rsidRDefault="00DA58F5" w:rsidP="00DA58F5">
      <w:pPr>
        <w:pStyle w:val="afb"/>
      </w:pPr>
      <w:r w:rsidRPr="00F15B49">
        <w:t>1. Целями Правил являются:</w:t>
      </w:r>
    </w:p>
    <w:p w:rsidR="00DA58F5" w:rsidRPr="00F15B49" w:rsidRDefault="00DA58F5" w:rsidP="00DA58F5">
      <w:pPr>
        <w:pStyle w:val="afb"/>
      </w:pPr>
      <w:r w:rsidRPr="00F15B49">
        <w:t xml:space="preserve">1) создание условий для устойчивого развития территории </w:t>
      </w:r>
      <w:r w:rsidR="00F666A6">
        <w:t>пгт. Большая Мурта</w:t>
      </w:r>
      <w:r w:rsidRPr="00F15B49">
        <w:t>, сохранения окружающей среды и объектов культурного наследия;</w:t>
      </w:r>
    </w:p>
    <w:p w:rsidR="00DA58F5" w:rsidRPr="00F15B49" w:rsidRDefault="00DA58F5" w:rsidP="00DA58F5">
      <w:pPr>
        <w:pStyle w:val="afb"/>
      </w:pPr>
      <w:r w:rsidRPr="00F15B49">
        <w:t xml:space="preserve">2) создание условий для планировки территории </w:t>
      </w:r>
      <w:r w:rsidR="00FF7ED6">
        <w:t>пгт. Большая Мурта</w:t>
      </w:r>
      <w:r w:rsidRPr="00F15B49">
        <w:t>;</w:t>
      </w:r>
    </w:p>
    <w:p w:rsidR="00DA58F5" w:rsidRPr="00F15B49" w:rsidRDefault="00DA58F5" w:rsidP="00DA58F5">
      <w:pPr>
        <w:pStyle w:val="afb"/>
      </w:pPr>
      <w:r w:rsidRPr="00F15B49">
        <w:lastRenderedPageBreak/>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58F5" w:rsidRPr="00F15B49" w:rsidRDefault="00DA58F5" w:rsidP="00DA58F5">
      <w:pPr>
        <w:pStyle w:val="afb"/>
      </w:pPr>
      <w:r w:rsidRPr="00F15B49">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A58F5" w:rsidRPr="00F15B49" w:rsidRDefault="00DA58F5" w:rsidP="00DA58F5">
      <w:pPr>
        <w:pStyle w:val="afb"/>
      </w:pPr>
      <w:r w:rsidRPr="00F15B49">
        <w:t>2. Настоящие Правила состоят из трех частей:</w:t>
      </w:r>
    </w:p>
    <w:p w:rsidR="00DA58F5" w:rsidRPr="00F15B49" w:rsidRDefault="00DA58F5" w:rsidP="00DA58F5">
      <w:pPr>
        <w:pStyle w:val="afb"/>
      </w:pPr>
      <w:r w:rsidRPr="00F15B49">
        <w:t>Часть I - Порядок применения Правил и внесения в них изменений;</w:t>
      </w:r>
    </w:p>
    <w:p w:rsidR="00DA58F5" w:rsidRPr="00F15B49" w:rsidRDefault="00DA58F5" w:rsidP="00DA58F5">
      <w:pPr>
        <w:pStyle w:val="afb"/>
      </w:pPr>
      <w:r w:rsidRPr="00F15B49">
        <w:t>Часть II - Карта градостроительного зонирования;</w:t>
      </w:r>
    </w:p>
    <w:p w:rsidR="00DA58F5" w:rsidRPr="00F15B49" w:rsidRDefault="00DA58F5" w:rsidP="00DA58F5">
      <w:pPr>
        <w:pStyle w:val="afb"/>
      </w:pPr>
      <w:r w:rsidRPr="00F15B49">
        <w:t>Часть III – Градостроительные регламенты.</w:t>
      </w:r>
    </w:p>
    <w:p w:rsidR="00DA58F5" w:rsidRPr="00F15B49" w:rsidRDefault="00DA58F5" w:rsidP="00DA58F5">
      <w:pPr>
        <w:pStyle w:val="afb"/>
      </w:pPr>
      <w:r w:rsidRPr="00F15B49">
        <w:t>3. Часть I включает в себя положения:</w:t>
      </w:r>
    </w:p>
    <w:p w:rsidR="00DA58F5" w:rsidRPr="00F15B49" w:rsidRDefault="00DA58F5" w:rsidP="00DA58F5">
      <w:pPr>
        <w:pStyle w:val="afb"/>
      </w:pPr>
      <w:r w:rsidRPr="00F15B49">
        <w:t>1) о регулировании землепользования и застройки органами местного самоуправления Большемуртинского района;</w:t>
      </w:r>
    </w:p>
    <w:p w:rsidR="00DA58F5" w:rsidRPr="00F15B49" w:rsidRDefault="00DA58F5" w:rsidP="00DA58F5">
      <w:pPr>
        <w:pStyle w:val="afb"/>
      </w:pPr>
      <w:r w:rsidRPr="00F15B49">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A58F5" w:rsidRPr="00F15B49" w:rsidRDefault="00DA58F5" w:rsidP="00DA58F5">
      <w:pPr>
        <w:pStyle w:val="afb"/>
      </w:pPr>
      <w:r w:rsidRPr="00F15B49">
        <w:t>3) о подготовке документации по планировке территории органами местного самоуправления Большемуртинского района;</w:t>
      </w:r>
    </w:p>
    <w:p w:rsidR="00DA58F5" w:rsidRPr="00F15B49" w:rsidRDefault="00DA58F5" w:rsidP="00DA58F5">
      <w:pPr>
        <w:pStyle w:val="afb"/>
      </w:pPr>
      <w:r w:rsidRPr="00F15B49">
        <w:t xml:space="preserve">4) о проведении </w:t>
      </w:r>
      <w:r w:rsidR="00FF56FB">
        <w:t xml:space="preserve">общественных обсуждений или </w:t>
      </w:r>
      <w:r w:rsidRPr="00F15B49">
        <w:t>публичных слушаний по вопросам землепользования и застройки;</w:t>
      </w:r>
    </w:p>
    <w:p w:rsidR="00DA58F5" w:rsidRPr="00F15B49" w:rsidRDefault="00DA58F5" w:rsidP="00DA58F5">
      <w:pPr>
        <w:pStyle w:val="afb"/>
      </w:pPr>
      <w:r w:rsidRPr="00F15B49">
        <w:t>5) о внесении изменений в Правила;</w:t>
      </w:r>
    </w:p>
    <w:p w:rsidR="00DA58F5" w:rsidRPr="00F15B49" w:rsidRDefault="00DA58F5" w:rsidP="00DA58F5">
      <w:pPr>
        <w:pStyle w:val="afb"/>
      </w:pPr>
      <w:r w:rsidRPr="00F15B49">
        <w:t>6) о регулировании иных вопросов землепользования и застройки.</w:t>
      </w:r>
    </w:p>
    <w:p w:rsidR="00DA58F5" w:rsidRPr="00F15B49" w:rsidRDefault="00DA58F5" w:rsidP="00DA58F5">
      <w:pPr>
        <w:pStyle w:val="afb"/>
      </w:pPr>
      <w:r w:rsidRPr="00F15B49">
        <w:t xml:space="preserve">4. Часть II содержит </w:t>
      </w:r>
      <w:r>
        <w:t>к</w:t>
      </w:r>
      <w:r w:rsidRPr="00F15B49">
        <w:t>арт</w:t>
      </w:r>
      <w:r>
        <w:t>у</w:t>
      </w:r>
      <w:r w:rsidRPr="00F15B49">
        <w:t xml:space="preserve"> (схем</w:t>
      </w:r>
      <w:r>
        <w:t>у</w:t>
      </w:r>
      <w:r w:rsidRPr="00F15B49">
        <w:t>) градостроительного зонирования</w:t>
      </w:r>
      <w:r>
        <w:t xml:space="preserve"> территории,</w:t>
      </w:r>
      <w:r w:rsidRPr="00F15B49">
        <w:t xml:space="preserve"> в которо</w:t>
      </w:r>
      <w:r>
        <w:t>й</w:t>
      </w:r>
      <w:r w:rsidRPr="00F15B49">
        <w:t xml:space="preserve"> установлены </w:t>
      </w:r>
      <w:r w:rsidR="001419B1" w:rsidRPr="001419B1">
        <w:rPr>
          <w:highlight w:val="yellow"/>
        </w:rPr>
        <w:t>границы</w:t>
      </w:r>
      <w:r w:rsidR="001419B1">
        <w:t xml:space="preserve"> </w:t>
      </w:r>
      <w:r w:rsidRPr="00F15B49">
        <w:t>территориальны</w:t>
      </w:r>
      <w:r w:rsidR="001419B1">
        <w:t>х</w:t>
      </w:r>
      <w:r w:rsidRPr="00F15B49">
        <w:t xml:space="preserve"> зон и отображены градостроительные ограничения по использованию территориальных зон.</w:t>
      </w:r>
    </w:p>
    <w:p w:rsidR="00DA58F5" w:rsidRPr="00F15B49" w:rsidRDefault="00DA58F5" w:rsidP="00DA58F5">
      <w:pPr>
        <w:pStyle w:val="afb"/>
      </w:pPr>
      <w:r w:rsidRPr="00F15B49">
        <w:t>5. Часть III содержит:</w:t>
      </w:r>
    </w:p>
    <w:p w:rsidR="00DA58F5" w:rsidRPr="00F15B49" w:rsidRDefault="00DA58F5" w:rsidP="00DA58F5">
      <w:pPr>
        <w:pStyle w:val="afb"/>
      </w:pPr>
      <w:r w:rsidRPr="00F15B49">
        <w:t>1)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A58F5" w:rsidRPr="00F15B49" w:rsidRDefault="00DA58F5" w:rsidP="00DA58F5">
      <w:pPr>
        <w:pStyle w:val="afb"/>
      </w:pPr>
      <w:r w:rsidRPr="00F15B49">
        <w:t xml:space="preserve">6. Настоящие Правила действуют на всей территории </w:t>
      </w:r>
      <w:r w:rsidRPr="00F15B49">
        <w:rPr>
          <w:bCs/>
          <w:sz w:val="23"/>
          <w:szCs w:val="23"/>
        </w:rPr>
        <w:t xml:space="preserve">муниципального образования </w:t>
      </w:r>
      <w:r w:rsidR="00FF7ED6">
        <w:rPr>
          <w:bCs/>
          <w:sz w:val="23"/>
          <w:szCs w:val="23"/>
        </w:rPr>
        <w:t>пгт. Большая Мурта</w:t>
      </w:r>
      <w:r w:rsidRPr="00F15B49">
        <w:t xml:space="preserve"> и обязательны для исполнения всеми субъектами градостроительной деятельности.</w:t>
      </w:r>
    </w:p>
    <w:p w:rsidR="00DA58F5" w:rsidRPr="00F15B49" w:rsidRDefault="00DA58F5" w:rsidP="00DA58F5">
      <w:pPr>
        <w:pStyle w:val="afb"/>
      </w:pPr>
      <w:r w:rsidRPr="00F15B49">
        <w:t>7.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DA58F5" w:rsidRPr="00F15B49" w:rsidRDefault="00DA58F5" w:rsidP="00DA58F5">
      <w:pPr>
        <w:pStyle w:val="afb"/>
      </w:pPr>
      <w:r w:rsidRPr="00F15B49">
        <w:t>8. Правила применяются, в том числе, при:</w:t>
      </w:r>
    </w:p>
    <w:p w:rsidR="00DA58F5" w:rsidRPr="00F15B49" w:rsidRDefault="00DA58F5" w:rsidP="000C101F">
      <w:pPr>
        <w:pStyle w:val="af9"/>
        <w:numPr>
          <w:ilvl w:val="0"/>
          <w:numId w:val="6"/>
        </w:numPr>
        <w:spacing w:after="60"/>
        <w:ind w:left="0"/>
        <w:contextualSpacing w:val="0"/>
        <w:jc w:val="both"/>
      </w:pPr>
      <w:r w:rsidRPr="00F15B49">
        <w:t>подготовке, проверке и утверждении документации по планировке территории;</w:t>
      </w:r>
    </w:p>
    <w:p w:rsidR="00DA58F5" w:rsidRPr="00F15B49" w:rsidRDefault="00DA58F5" w:rsidP="000C101F">
      <w:pPr>
        <w:pStyle w:val="af9"/>
        <w:numPr>
          <w:ilvl w:val="0"/>
          <w:numId w:val="6"/>
        </w:numPr>
        <w:spacing w:after="60"/>
        <w:ind w:left="0"/>
        <w:contextualSpacing w:val="0"/>
        <w:jc w:val="both"/>
      </w:pPr>
      <w:r w:rsidRPr="00F15B49">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DA58F5" w:rsidRPr="00F15B49" w:rsidRDefault="00DA58F5" w:rsidP="000C101F">
      <w:pPr>
        <w:pStyle w:val="af9"/>
        <w:numPr>
          <w:ilvl w:val="0"/>
          <w:numId w:val="6"/>
        </w:numPr>
        <w:spacing w:after="60"/>
        <w:ind w:left="0"/>
        <w:contextualSpacing w:val="0"/>
        <w:jc w:val="both"/>
      </w:pPr>
      <w:r w:rsidRPr="00F15B49">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DA58F5" w:rsidRPr="00F15B49" w:rsidRDefault="00DA58F5" w:rsidP="000C101F">
      <w:pPr>
        <w:pStyle w:val="af9"/>
        <w:numPr>
          <w:ilvl w:val="0"/>
          <w:numId w:val="6"/>
        </w:numPr>
        <w:spacing w:after="60"/>
        <w:ind w:left="0"/>
        <w:contextualSpacing w:val="0"/>
        <w:jc w:val="both"/>
      </w:pPr>
      <w:r w:rsidRPr="00F15B49">
        <w:lastRenderedPageBreak/>
        <w:t xml:space="preserve">осуществлении муниципального земельного и лесного контроля на территории </w:t>
      </w:r>
      <w:r w:rsidR="00430375">
        <w:rPr>
          <w:bCs/>
          <w:sz w:val="23"/>
          <w:szCs w:val="23"/>
        </w:rPr>
        <w:t>поселка Большая Мурта</w:t>
      </w:r>
      <w:r w:rsidRPr="00F15B49">
        <w:t>.</w:t>
      </w:r>
    </w:p>
    <w:p w:rsidR="00DA58F5" w:rsidRPr="00F15B49" w:rsidRDefault="00DA58F5" w:rsidP="00DA58F5">
      <w:pPr>
        <w:pStyle w:val="afb"/>
      </w:pPr>
      <w:r w:rsidRPr="00F15B49">
        <w:t>9. Настоящие Правила применяются наряду с:</w:t>
      </w:r>
    </w:p>
    <w:p w:rsidR="00DA58F5" w:rsidRPr="00F15B49" w:rsidRDefault="00DA58F5" w:rsidP="000C101F">
      <w:pPr>
        <w:pStyle w:val="af9"/>
        <w:numPr>
          <w:ilvl w:val="0"/>
          <w:numId w:val="6"/>
        </w:numPr>
        <w:spacing w:after="60"/>
        <w:ind w:left="0"/>
        <w:contextualSpacing w:val="0"/>
        <w:jc w:val="both"/>
      </w:pPr>
      <w:r w:rsidRPr="00F15B49">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DA58F5" w:rsidRDefault="00DA58F5" w:rsidP="000C101F">
      <w:pPr>
        <w:pStyle w:val="af9"/>
        <w:numPr>
          <w:ilvl w:val="0"/>
          <w:numId w:val="6"/>
        </w:numPr>
        <w:spacing w:after="60"/>
        <w:ind w:left="0"/>
        <w:contextualSpacing w:val="0"/>
        <w:jc w:val="both"/>
      </w:pPr>
      <w:r w:rsidRPr="00F15B49">
        <w:t xml:space="preserve">нормативными правовыми актами Большемуртинского района и </w:t>
      </w:r>
      <w:r w:rsidR="00FF7ED6">
        <w:t xml:space="preserve">администрации поселка Большая Мурта </w:t>
      </w:r>
      <w:r w:rsidRPr="00F15B49">
        <w:t>по вопросам регулирования землепользования и застройки. Указанные акты применяются в части, не противоречащей настоящим Правилам.</w:t>
      </w:r>
    </w:p>
    <w:p w:rsidR="00263202" w:rsidRPr="00F15B49" w:rsidRDefault="00263202" w:rsidP="00263202">
      <w:pPr>
        <w:pStyle w:val="3"/>
        <w:numPr>
          <w:ilvl w:val="0"/>
          <w:numId w:val="13"/>
        </w:numPr>
        <w:tabs>
          <w:tab w:val="left" w:pos="1134"/>
        </w:tabs>
        <w:overflowPunct/>
        <w:autoSpaceDE/>
        <w:autoSpaceDN/>
        <w:adjustRightInd/>
        <w:spacing w:before="120" w:after="120"/>
        <w:jc w:val="both"/>
      </w:pPr>
      <w:bookmarkStart w:id="11" w:name="_Toc144478587"/>
      <w:bookmarkStart w:id="12" w:name="_Toc179465129"/>
      <w:r w:rsidRPr="00F15B49">
        <w:t xml:space="preserve">Органы, осуществляющие регулирование землепользования и застройки на территории </w:t>
      </w:r>
      <w:r>
        <w:t>пгт. Большая Мурта</w:t>
      </w:r>
      <w:bookmarkEnd w:id="11"/>
      <w:bookmarkEnd w:id="12"/>
    </w:p>
    <w:p w:rsidR="00263202" w:rsidRPr="00F15B49" w:rsidRDefault="00263202" w:rsidP="00263202">
      <w:pPr>
        <w:pStyle w:val="afb"/>
        <w:ind w:firstLine="708"/>
      </w:pPr>
      <w:r w:rsidRPr="00F15B49">
        <w:t xml:space="preserve">На территории муниципального образования </w:t>
      </w:r>
      <w:r>
        <w:t>пгт. Большая Мурта</w:t>
      </w:r>
      <w:r w:rsidRPr="00F15B49">
        <w:t xml:space="preserve"> регулирование землепользования и застройки осуществляется Большемуртинским </w:t>
      </w:r>
      <w:r>
        <w:t>поселковым</w:t>
      </w:r>
      <w:r w:rsidRPr="00F15B49">
        <w:t xml:space="preserve"> Советом депутатов, главой </w:t>
      </w:r>
      <w:r>
        <w:t>поселения</w:t>
      </w:r>
      <w:r w:rsidRPr="00F15B49">
        <w:t xml:space="preserve">, администрацией </w:t>
      </w:r>
      <w:r>
        <w:t>поселения</w:t>
      </w:r>
      <w:r w:rsidRPr="00F15B49">
        <w:t xml:space="preserve">, отраслевыми и функциональными органами администрации Большемуртинского района,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администрации Большемуртинского района. </w:t>
      </w:r>
    </w:p>
    <w:p w:rsidR="00263202" w:rsidRPr="00263202" w:rsidRDefault="00DA58F5" w:rsidP="00263202">
      <w:pPr>
        <w:pStyle w:val="3"/>
        <w:numPr>
          <w:ilvl w:val="0"/>
          <w:numId w:val="13"/>
        </w:numPr>
        <w:tabs>
          <w:tab w:val="left" w:pos="1134"/>
        </w:tabs>
        <w:overflowPunct/>
        <w:autoSpaceDE/>
        <w:autoSpaceDN/>
        <w:adjustRightInd/>
        <w:spacing w:before="120" w:after="120"/>
        <w:jc w:val="both"/>
      </w:pPr>
      <w:bookmarkStart w:id="13" w:name="_Toc179465130"/>
      <w:r w:rsidRPr="00F15B49">
        <w:t>Полномочия органов, осуществляющих регулирование землепользования и застройки на территории Большемуртинского района</w:t>
      </w:r>
      <w:bookmarkEnd w:id="13"/>
    </w:p>
    <w:p w:rsidR="00DA58F5" w:rsidRPr="00F15B49" w:rsidRDefault="00DA58F5" w:rsidP="00DA58F5">
      <w:pPr>
        <w:pStyle w:val="afb"/>
      </w:pPr>
      <w:r w:rsidRPr="00F15B49">
        <w:t xml:space="preserve">Полномочия Большемуртинского </w:t>
      </w:r>
      <w:r w:rsidR="00366FA4">
        <w:t>поселкового</w:t>
      </w:r>
      <w:r w:rsidRPr="00F15B49">
        <w:t xml:space="preserve"> Совета депутатов в области регулирования землепользования и застройки устанавливаются Градостроительным кодексом </w:t>
      </w:r>
      <w:r w:rsidR="008B7770">
        <w:t>РФ</w:t>
      </w:r>
      <w:r w:rsidRPr="00F15B49">
        <w:t xml:space="preserve">, Земельным кодексом </w:t>
      </w:r>
      <w:r w:rsidR="008B7770">
        <w:t>РФ</w:t>
      </w:r>
      <w:r w:rsidRPr="00F15B49">
        <w:t xml:space="preserve">,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Красноярского края, Уставом </w:t>
      </w:r>
      <w:r w:rsidR="00500472" w:rsidRPr="00500472">
        <w:rPr>
          <w:bCs/>
          <w:szCs w:val="23"/>
        </w:rPr>
        <w:t>поселка</w:t>
      </w:r>
      <w:r w:rsidRPr="00F15B49">
        <w:t>, иными нормативными правовыми актами.</w:t>
      </w:r>
    </w:p>
    <w:p w:rsidR="00DA58F5" w:rsidRPr="00F15B49" w:rsidRDefault="00DA58F5" w:rsidP="000C101F">
      <w:pPr>
        <w:pStyle w:val="3"/>
        <w:numPr>
          <w:ilvl w:val="0"/>
          <w:numId w:val="13"/>
        </w:numPr>
        <w:tabs>
          <w:tab w:val="left" w:pos="1134"/>
        </w:tabs>
        <w:overflowPunct/>
        <w:autoSpaceDE/>
        <w:autoSpaceDN/>
        <w:adjustRightInd/>
        <w:spacing w:before="120" w:after="120"/>
        <w:jc w:val="both"/>
      </w:pPr>
      <w:bookmarkStart w:id="14" w:name="_Toc179465131"/>
      <w:r w:rsidRPr="00F15B49">
        <w:t>Комиссия по подготовке проекта Правил землепользования и застройки</w:t>
      </w:r>
      <w:bookmarkEnd w:id="14"/>
    </w:p>
    <w:p w:rsidR="00F6263F" w:rsidRPr="00F6263F" w:rsidRDefault="00F6263F" w:rsidP="006832D6">
      <w:pPr>
        <w:autoSpaceDE w:val="0"/>
        <w:autoSpaceDN w:val="0"/>
        <w:adjustRightInd w:val="0"/>
        <w:spacing w:before="120" w:after="60"/>
        <w:ind w:firstLine="539"/>
        <w:jc w:val="both"/>
        <w:rPr>
          <w:b/>
        </w:rPr>
      </w:pPr>
      <w:r w:rsidRPr="00AE5BD2">
        <w:rPr>
          <w:highlight w:val="yellow"/>
          <w:lang w:eastAsia="x-none"/>
        </w:rPr>
        <w:t>Постановлением администрации Большемуртинского района утвержден порядок деятельности комиссии по подготовке проектов правил землепользования и застройки муниципальных образований Большемуртинского района.</w:t>
      </w:r>
    </w:p>
    <w:p w:rsidR="006832D6" w:rsidRPr="00F0346F" w:rsidRDefault="006832D6" w:rsidP="006832D6">
      <w:pPr>
        <w:autoSpaceDE w:val="0"/>
        <w:autoSpaceDN w:val="0"/>
        <w:adjustRightInd w:val="0"/>
        <w:spacing w:before="120" w:after="60"/>
        <w:ind w:firstLine="539"/>
        <w:jc w:val="both"/>
      </w:pPr>
      <w:r w:rsidRPr="00F0346F">
        <w:t xml:space="preserve">1. Комиссия проводит общественные обсуждения или публичные слушания по проекту правил землепользования и застройки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Градостроительным </w:t>
      </w:r>
      <w:hyperlink r:id="rId11" w:history="1">
        <w:r w:rsidRPr="008B7770">
          <w:t>кодексом</w:t>
        </w:r>
      </w:hyperlink>
      <w:r w:rsidRPr="00F0346F">
        <w:t xml:space="preserve"> РФ.</w:t>
      </w:r>
    </w:p>
    <w:p w:rsidR="006832D6" w:rsidRPr="00F0346F" w:rsidRDefault="006832D6" w:rsidP="006832D6">
      <w:pPr>
        <w:autoSpaceDE w:val="0"/>
        <w:autoSpaceDN w:val="0"/>
        <w:adjustRightInd w:val="0"/>
        <w:spacing w:before="120" w:after="60"/>
        <w:ind w:firstLine="539"/>
        <w:jc w:val="both"/>
      </w:pPr>
      <w:r w:rsidRPr="00F0346F">
        <w:t>2. Комиссия принимает решения по подготовленным заключениям, рекомендациям по результатам общественных обсуждений или публичных слушаний на своих заседаниях.</w:t>
      </w:r>
    </w:p>
    <w:p w:rsidR="006832D6" w:rsidRPr="00F0346F" w:rsidRDefault="006832D6" w:rsidP="006832D6">
      <w:pPr>
        <w:autoSpaceDE w:val="0"/>
        <w:autoSpaceDN w:val="0"/>
        <w:adjustRightInd w:val="0"/>
        <w:spacing w:before="120" w:after="60"/>
        <w:ind w:firstLine="539"/>
        <w:jc w:val="both"/>
      </w:pPr>
      <w:r w:rsidRPr="00F0346F">
        <w:t>3. Заседания комиссии созываются ее председателем по мере необходимости.</w:t>
      </w:r>
    </w:p>
    <w:p w:rsidR="006832D6" w:rsidRPr="00F0346F" w:rsidRDefault="00F6263F" w:rsidP="006832D6">
      <w:pPr>
        <w:autoSpaceDE w:val="0"/>
        <w:autoSpaceDN w:val="0"/>
        <w:adjustRightInd w:val="0"/>
        <w:spacing w:before="120" w:after="60"/>
        <w:ind w:firstLine="539"/>
        <w:jc w:val="both"/>
      </w:pPr>
      <w:r>
        <w:t>4. </w:t>
      </w:r>
      <w:r w:rsidR="006832D6" w:rsidRPr="00F0346F">
        <w:t>Председатель комиссии, назначаемый главой района из числа представителей администрации района в составе комиссии:</w:t>
      </w:r>
    </w:p>
    <w:p w:rsidR="006832D6" w:rsidRPr="00F0346F" w:rsidRDefault="006832D6" w:rsidP="006832D6">
      <w:pPr>
        <w:autoSpaceDE w:val="0"/>
        <w:autoSpaceDN w:val="0"/>
        <w:adjustRightInd w:val="0"/>
        <w:spacing w:before="120" w:after="60"/>
        <w:ind w:firstLine="539"/>
        <w:jc w:val="both"/>
      </w:pPr>
      <w:r w:rsidRPr="00F0346F">
        <w:t>а) руководит деятельностью комиссии;</w:t>
      </w:r>
    </w:p>
    <w:p w:rsidR="006832D6" w:rsidRPr="00F0346F" w:rsidRDefault="006832D6" w:rsidP="006832D6">
      <w:pPr>
        <w:autoSpaceDE w:val="0"/>
        <w:autoSpaceDN w:val="0"/>
        <w:adjustRightInd w:val="0"/>
        <w:spacing w:before="120" w:after="60"/>
        <w:ind w:firstLine="539"/>
        <w:jc w:val="both"/>
      </w:pPr>
      <w:r w:rsidRPr="00F0346F">
        <w:t>б) ведет заседания комиссии;</w:t>
      </w:r>
    </w:p>
    <w:p w:rsidR="006832D6" w:rsidRPr="00F0346F" w:rsidRDefault="006832D6" w:rsidP="006832D6">
      <w:pPr>
        <w:autoSpaceDE w:val="0"/>
        <w:autoSpaceDN w:val="0"/>
        <w:adjustRightInd w:val="0"/>
        <w:spacing w:before="120" w:after="60"/>
        <w:ind w:firstLine="539"/>
        <w:jc w:val="both"/>
      </w:pPr>
      <w:r w:rsidRPr="00F0346F">
        <w:t>в) назначает секретаря из числа членов комиссии для ведения протоколов заседаний комиссии;</w:t>
      </w:r>
    </w:p>
    <w:p w:rsidR="006832D6" w:rsidRPr="00F0346F" w:rsidRDefault="006832D6" w:rsidP="006832D6">
      <w:pPr>
        <w:autoSpaceDE w:val="0"/>
        <w:autoSpaceDN w:val="0"/>
        <w:adjustRightInd w:val="0"/>
        <w:spacing w:before="120" w:after="60"/>
        <w:ind w:firstLine="539"/>
        <w:jc w:val="both"/>
      </w:pPr>
      <w:r w:rsidRPr="00F0346F">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6832D6" w:rsidRPr="00F0346F" w:rsidRDefault="006832D6" w:rsidP="006832D6">
      <w:pPr>
        <w:autoSpaceDE w:val="0"/>
        <w:autoSpaceDN w:val="0"/>
        <w:adjustRightInd w:val="0"/>
        <w:spacing w:before="120" w:after="60"/>
        <w:ind w:firstLine="539"/>
        <w:jc w:val="both"/>
      </w:pPr>
      <w:r w:rsidRPr="00F0346F">
        <w:lastRenderedPageBreak/>
        <w:t>д) подписывает документы комиссии;</w:t>
      </w:r>
    </w:p>
    <w:p w:rsidR="006832D6" w:rsidRPr="00F0346F" w:rsidRDefault="006832D6" w:rsidP="006832D6">
      <w:pPr>
        <w:autoSpaceDE w:val="0"/>
        <w:autoSpaceDN w:val="0"/>
        <w:adjustRightInd w:val="0"/>
        <w:spacing w:before="120" w:after="60"/>
        <w:ind w:firstLine="539"/>
        <w:jc w:val="both"/>
      </w:pPr>
      <w:r w:rsidRPr="00F0346F">
        <w:t>е) направляет главе муниципального образования рекомендации, заключения и решения комиссии.</w:t>
      </w:r>
    </w:p>
    <w:p w:rsidR="006832D6" w:rsidRPr="00F0346F" w:rsidRDefault="006832D6" w:rsidP="006832D6">
      <w:pPr>
        <w:autoSpaceDE w:val="0"/>
        <w:autoSpaceDN w:val="0"/>
        <w:adjustRightInd w:val="0"/>
        <w:spacing w:before="120" w:after="60"/>
        <w:ind w:firstLine="539"/>
        <w:jc w:val="both"/>
      </w:pPr>
      <w:r w:rsidRPr="00F0346F">
        <w:t>5. Председатель комиссии имеет заместителя, назначаемого главой района из числа членов комиссии, который осуществляет полномочия председателя в случае его отсутствия.</w:t>
      </w:r>
    </w:p>
    <w:p w:rsidR="006832D6" w:rsidRPr="00F0346F" w:rsidRDefault="006832D6" w:rsidP="006832D6">
      <w:pPr>
        <w:autoSpaceDE w:val="0"/>
        <w:autoSpaceDN w:val="0"/>
        <w:adjustRightInd w:val="0"/>
        <w:spacing w:before="120" w:after="60"/>
        <w:ind w:firstLine="539"/>
        <w:jc w:val="both"/>
      </w:pPr>
      <w:r w:rsidRPr="00F0346F">
        <w:t>6. Заседания комиссии считаются правомочными, если на них присутствует не менее двух третей ее состава.</w:t>
      </w:r>
    </w:p>
    <w:p w:rsidR="006832D6" w:rsidRDefault="006832D6" w:rsidP="006832D6">
      <w:pPr>
        <w:autoSpaceDE w:val="0"/>
        <w:autoSpaceDN w:val="0"/>
        <w:adjustRightInd w:val="0"/>
        <w:spacing w:before="120" w:after="60"/>
        <w:ind w:firstLine="539"/>
        <w:jc w:val="both"/>
      </w:pPr>
      <w:r w:rsidRPr="00F0346F">
        <w:t>7. Решение комиссии считается принятым, если за него проголосовало более половины от числа присутствующи</w:t>
      </w:r>
      <w:r>
        <w:t>х на заседании членов комиссии.</w:t>
      </w:r>
    </w:p>
    <w:p w:rsidR="00DA58F5" w:rsidRPr="00F15B49" w:rsidRDefault="006832D6" w:rsidP="006832D6">
      <w:pPr>
        <w:autoSpaceDE w:val="0"/>
        <w:autoSpaceDN w:val="0"/>
        <w:adjustRightInd w:val="0"/>
        <w:spacing w:before="120" w:after="60"/>
        <w:ind w:firstLine="539"/>
        <w:jc w:val="both"/>
      </w:pPr>
      <w:r w:rsidRPr="00F0346F">
        <w:t>8. Период осуществления полномочий комиссией устанавливается решением главы района.</w:t>
      </w:r>
    </w:p>
    <w:p w:rsidR="00DA58F5" w:rsidRPr="00F15B49" w:rsidRDefault="00DA58F5" w:rsidP="00DA58F5">
      <w:pPr>
        <w:pStyle w:val="2"/>
        <w:ind w:firstLine="0"/>
        <w:jc w:val="both"/>
        <w:rPr>
          <w:caps/>
        </w:rPr>
      </w:pPr>
      <w:bookmarkStart w:id="15" w:name="_Toc405882442"/>
      <w:bookmarkStart w:id="16" w:name="_Toc179465132"/>
      <w:r w:rsidRPr="00F15B49">
        <w:rPr>
          <w:caps/>
        </w:rPr>
        <w:t xml:space="preserve">Глава 2. </w:t>
      </w:r>
      <w:bookmarkEnd w:id="15"/>
      <w:r w:rsidR="00872059">
        <w:rPr>
          <w:caps/>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rsidR="00DA58F5" w:rsidRDefault="00DA58F5" w:rsidP="000C101F">
      <w:pPr>
        <w:pStyle w:val="3"/>
        <w:numPr>
          <w:ilvl w:val="0"/>
          <w:numId w:val="13"/>
        </w:numPr>
        <w:tabs>
          <w:tab w:val="left" w:pos="1276"/>
        </w:tabs>
        <w:overflowPunct/>
        <w:autoSpaceDE/>
        <w:autoSpaceDN/>
        <w:adjustRightInd/>
        <w:spacing w:before="120" w:after="120"/>
        <w:jc w:val="left"/>
      </w:pPr>
      <w:bookmarkStart w:id="17" w:name="_Ref459564821"/>
      <w:bookmarkStart w:id="18" w:name="_Toc179465133"/>
      <w:r w:rsidRPr="00F15B49">
        <w:t>Виды разрешенного использования земельных участков и объектов капитального строительства</w:t>
      </w:r>
      <w:bookmarkEnd w:id="17"/>
      <w:bookmarkEnd w:id="18"/>
    </w:p>
    <w:p w:rsidR="00872059" w:rsidRDefault="00872059" w:rsidP="009D556D">
      <w:pPr>
        <w:pStyle w:val="afff"/>
        <w:autoSpaceDE w:val="0"/>
        <w:autoSpaceDN w:val="0"/>
        <w:adjustRightInd w:val="0"/>
        <w:spacing w:line="240" w:lineRule="auto"/>
        <w:ind w:left="0" w:firstLine="567"/>
      </w:pPr>
      <w:r>
        <w:t>1.</w:t>
      </w:r>
      <w:r w:rsidR="009D556D">
        <w:t> </w:t>
      </w:r>
      <w:r>
        <w:t>Разрешенное использование земельных участков и объектов капитального строительства может быть следующих видов:</w:t>
      </w:r>
    </w:p>
    <w:p w:rsidR="00872059" w:rsidRDefault="00872059" w:rsidP="009D556D">
      <w:pPr>
        <w:pStyle w:val="afff"/>
        <w:autoSpaceDE w:val="0"/>
        <w:autoSpaceDN w:val="0"/>
        <w:adjustRightInd w:val="0"/>
        <w:spacing w:line="240" w:lineRule="auto"/>
        <w:ind w:left="0" w:firstLine="567"/>
      </w:pPr>
      <w:r>
        <w:t>1) основные виды разрешенного использования;</w:t>
      </w:r>
    </w:p>
    <w:p w:rsidR="00872059" w:rsidRDefault="00872059" w:rsidP="009D556D">
      <w:pPr>
        <w:pStyle w:val="afff"/>
        <w:autoSpaceDE w:val="0"/>
        <w:autoSpaceDN w:val="0"/>
        <w:adjustRightInd w:val="0"/>
        <w:spacing w:line="240" w:lineRule="auto"/>
        <w:ind w:left="0" w:firstLine="567"/>
      </w:pPr>
      <w:r>
        <w:t>2) условно разрешенные виды использования;</w:t>
      </w:r>
    </w:p>
    <w:p w:rsidR="00872059" w:rsidRDefault="00872059" w:rsidP="009D556D">
      <w:pPr>
        <w:pStyle w:val="afff"/>
        <w:autoSpaceDE w:val="0"/>
        <w:autoSpaceDN w:val="0"/>
        <w:adjustRightInd w:val="0"/>
        <w:spacing w:line="240" w:lineRule="auto"/>
        <w:ind w:left="0" w:firstLine="567"/>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72059" w:rsidRDefault="00872059" w:rsidP="009D556D">
      <w:pPr>
        <w:pStyle w:val="afff"/>
        <w:autoSpaceDE w:val="0"/>
        <w:autoSpaceDN w:val="0"/>
        <w:adjustRightInd w:val="0"/>
        <w:spacing w:line="240" w:lineRule="auto"/>
        <w:ind w:left="0" w:firstLine="567"/>
      </w:pPr>
      <w:r>
        <w:t>2.</w:t>
      </w:r>
      <w:r w:rsidR="009D556D">
        <w:t xml:space="preserve"> </w:t>
      </w:r>
      <w: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72059" w:rsidRDefault="00872059" w:rsidP="009D556D">
      <w:pPr>
        <w:pStyle w:val="afff"/>
        <w:autoSpaceDE w:val="0"/>
        <w:autoSpaceDN w:val="0"/>
        <w:adjustRightInd w:val="0"/>
        <w:spacing w:line="240" w:lineRule="auto"/>
        <w:ind w:left="0" w:firstLine="567"/>
      </w:pPr>
      <w:r>
        <w:t>2.1.</w:t>
      </w:r>
      <w:r w:rsidR="009D556D">
        <w:t xml:space="preserve"> </w:t>
      </w:r>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72059" w:rsidRDefault="00872059" w:rsidP="009D556D">
      <w:pPr>
        <w:pStyle w:val="afff"/>
        <w:autoSpaceDE w:val="0"/>
        <w:autoSpaceDN w:val="0"/>
        <w:adjustRightInd w:val="0"/>
        <w:spacing w:line="240" w:lineRule="auto"/>
        <w:ind w:left="0" w:firstLine="567"/>
      </w:pPr>
      <w:r>
        <w:t>3.</w:t>
      </w:r>
      <w:r w:rsidR="009D556D">
        <w:t xml:space="preserve"> </w:t>
      </w: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72059" w:rsidRDefault="00872059" w:rsidP="009D556D">
      <w:pPr>
        <w:pStyle w:val="afff"/>
        <w:autoSpaceDE w:val="0"/>
        <w:autoSpaceDN w:val="0"/>
        <w:adjustRightInd w:val="0"/>
        <w:spacing w:line="240" w:lineRule="auto"/>
        <w:ind w:left="0" w:firstLine="567"/>
      </w:pPr>
      <w:r>
        <w:t>4.</w:t>
      </w:r>
      <w:r w:rsidR="009D556D">
        <w:t xml:space="preserve"> </w:t>
      </w: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72059" w:rsidRDefault="00872059" w:rsidP="009D556D">
      <w:pPr>
        <w:pStyle w:val="afff"/>
        <w:autoSpaceDE w:val="0"/>
        <w:autoSpaceDN w:val="0"/>
        <w:adjustRightInd w:val="0"/>
        <w:spacing w:line="240" w:lineRule="auto"/>
        <w:ind w:left="0" w:firstLine="567"/>
      </w:pPr>
      <w:r>
        <w:t>4.1.</w:t>
      </w:r>
      <w:r w:rsidR="009D556D">
        <w:t xml:space="preserve"> </w:t>
      </w:r>
      <w: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72059" w:rsidRDefault="00872059" w:rsidP="009D556D">
      <w:pPr>
        <w:pStyle w:val="afff"/>
        <w:autoSpaceDE w:val="0"/>
        <w:autoSpaceDN w:val="0"/>
        <w:adjustRightInd w:val="0"/>
        <w:spacing w:line="240" w:lineRule="auto"/>
        <w:ind w:left="0" w:firstLine="567"/>
      </w:pPr>
      <w:r>
        <w:t>5.</w:t>
      </w:r>
      <w:r w:rsidR="009D556D">
        <w:t xml:space="preserve"> </w:t>
      </w: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72059" w:rsidRDefault="00872059" w:rsidP="009D556D">
      <w:pPr>
        <w:pStyle w:val="afff"/>
        <w:autoSpaceDE w:val="0"/>
        <w:autoSpaceDN w:val="0"/>
        <w:adjustRightInd w:val="0"/>
        <w:spacing w:line="240" w:lineRule="auto"/>
        <w:ind w:left="0" w:firstLine="567"/>
      </w:pPr>
      <w:r>
        <w:lastRenderedPageBreak/>
        <w:t>6.</w:t>
      </w:r>
      <w:r w:rsidR="009D556D">
        <w:t xml:space="preserve"> </w:t>
      </w:r>
      <w: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9D556D">
        <w:t>статьей</w:t>
      </w:r>
      <w:r w:rsidRPr="00872059">
        <w:rPr>
          <w:color w:val="0000FF"/>
        </w:rPr>
        <w:t xml:space="preserve"> </w:t>
      </w:r>
      <w:r w:rsidR="009D556D">
        <w:t>18 Правил</w:t>
      </w:r>
      <w:r>
        <w:t>.</w:t>
      </w:r>
    </w:p>
    <w:p w:rsidR="00872059" w:rsidRDefault="00872059" w:rsidP="009D556D">
      <w:pPr>
        <w:pStyle w:val="afff"/>
        <w:autoSpaceDE w:val="0"/>
        <w:autoSpaceDN w:val="0"/>
        <w:adjustRightInd w:val="0"/>
        <w:spacing w:line="240" w:lineRule="auto"/>
        <w:ind w:left="0" w:firstLine="567"/>
      </w:pPr>
      <w:r>
        <w:t>7.</w:t>
      </w:r>
      <w:r w:rsidR="009D556D">
        <w:t xml:space="preserve"> </w:t>
      </w:r>
      <w: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A58F5" w:rsidRPr="00F15B49" w:rsidRDefault="009D556D" w:rsidP="000C101F">
      <w:pPr>
        <w:pStyle w:val="3"/>
        <w:numPr>
          <w:ilvl w:val="0"/>
          <w:numId w:val="13"/>
        </w:numPr>
        <w:tabs>
          <w:tab w:val="left" w:pos="1276"/>
        </w:tabs>
        <w:overflowPunct/>
        <w:autoSpaceDE/>
        <w:autoSpaceDN/>
        <w:adjustRightInd/>
        <w:spacing w:before="120" w:after="120"/>
        <w:jc w:val="both"/>
      </w:pPr>
      <w:bookmarkStart w:id="19" w:name="_Toc179465134"/>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
    </w:p>
    <w:p w:rsidR="00DA58F5" w:rsidRPr="00F15B49" w:rsidRDefault="00DA58F5" w:rsidP="00DA58F5">
      <w:pPr>
        <w:pStyle w:val="afb"/>
        <w:tabs>
          <w:tab w:val="left" w:pos="851"/>
        </w:tabs>
      </w:pPr>
      <w:r w:rsidRPr="00F15B49">
        <w:t>1.</w:t>
      </w:r>
      <w:r w:rsidRPr="00F15B49">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A58F5" w:rsidRPr="00F15B49" w:rsidRDefault="00DA58F5" w:rsidP="000C101F">
      <w:pPr>
        <w:pStyle w:val="afb"/>
        <w:numPr>
          <w:ilvl w:val="0"/>
          <w:numId w:val="15"/>
        </w:numPr>
        <w:tabs>
          <w:tab w:val="left" w:pos="567"/>
        </w:tabs>
        <w:ind w:left="0" w:firstLine="567"/>
      </w:pPr>
      <w:r w:rsidRPr="00F15B49">
        <w:t>предельные (минимальные и (или) максимальные) размеры земельных участков, в том числе их площадь;</w:t>
      </w:r>
    </w:p>
    <w:p w:rsidR="00DA58F5" w:rsidRPr="00F15B49" w:rsidRDefault="00DA58F5" w:rsidP="000C101F">
      <w:pPr>
        <w:pStyle w:val="afb"/>
        <w:numPr>
          <w:ilvl w:val="0"/>
          <w:numId w:val="15"/>
        </w:numPr>
        <w:tabs>
          <w:tab w:val="left" w:pos="567"/>
        </w:tabs>
        <w:ind w:left="0" w:firstLine="567"/>
      </w:pPr>
      <w:r w:rsidRPr="00F15B4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A58F5" w:rsidRPr="00F15B49" w:rsidRDefault="009D556D" w:rsidP="000C101F">
      <w:pPr>
        <w:pStyle w:val="afb"/>
        <w:numPr>
          <w:ilvl w:val="0"/>
          <w:numId w:val="15"/>
        </w:numPr>
        <w:tabs>
          <w:tab w:val="left" w:pos="567"/>
        </w:tabs>
        <w:ind w:left="0" w:firstLine="567"/>
      </w:pPr>
      <w:r>
        <w:t>предельное количество этажей</w:t>
      </w:r>
      <w:r w:rsidR="00DA58F5" w:rsidRPr="00F15B49">
        <w:t xml:space="preserve"> или предельную высоту зданий, строений, сооружений;</w:t>
      </w:r>
    </w:p>
    <w:p w:rsidR="00DA58F5" w:rsidRPr="00F15B49" w:rsidRDefault="00DA58F5" w:rsidP="000C101F">
      <w:pPr>
        <w:pStyle w:val="afb"/>
        <w:numPr>
          <w:ilvl w:val="0"/>
          <w:numId w:val="15"/>
        </w:numPr>
        <w:tabs>
          <w:tab w:val="left" w:pos="567"/>
        </w:tabs>
        <w:ind w:left="0" w:firstLine="567"/>
      </w:pPr>
      <w:r w:rsidRPr="00F15B4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A58F5" w:rsidRPr="00F15B49" w:rsidRDefault="00DA58F5" w:rsidP="00DA58F5">
      <w:pPr>
        <w:pStyle w:val="afb"/>
        <w:tabs>
          <w:tab w:val="left" w:pos="851"/>
        </w:tabs>
      </w:pPr>
      <w:r w:rsidRPr="00F15B49">
        <w:t>1.1</w:t>
      </w:r>
      <w:r w:rsidR="00526AD3">
        <w:t>.</w:t>
      </w:r>
      <w:r w:rsidRPr="00F15B49">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A58F5" w:rsidRPr="00F15B49" w:rsidRDefault="00DA58F5" w:rsidP="00DA58F5">
      <w:pPr>
        <w:pStyle w:val="afb"/>
        <w:tabs>
          <w:tab w:val="left" w:pos="851"/>
        </w:tabs>
      </w:pPr>
      <w:r w:rsidRPr="00F15B49">
        <w:t>1.2</w:t>
      </w:r>
      <w:r w:rsidR="00526AD3">
        <w:t>.</w:t>
      </w:r>
      <w:r w:rsidRPr="00F15B49">
        <w:t xml:space="preserve">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A58F5" w:rsidRPr="00F15B49" w:rsidRDefault="00DA58F5" w:rsidP="00DA58F5">
      <w:pPr>
        <w:pStyle w:val="afb"/>
        <w:tabs>
          <w:tab w:val="left" w:pos="851"/>
        </w:tabs>
      </w:pPr>
      <w:r w:rsidRPr="00F15B49">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DA58F5" w:rsidRPr="00F15B49" w:rsidRDefault="00DA58F5" w:rsidP="00DA58F5">
      <w:pPr>
        <w:pStyle w:val="afb"/>
        <w:tabs>
          <w:tab w:val="left" w:pos="851"/>
        </w:tabs>
      </w:pPr>
      <w:r w:rsidRPr="00F15B49">
        <w:t>3.</w:t>
      </w:r>
      <w:r w:rsidRPr="00F15B49">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DA58F5" w:rsidRPr="00F15B49" w:rsidRDefault="00DA58F5" w:rsidP="00DA58F5">
      <w:pPr>
        <w:pStyle w:val="afb"/>
        <w:tabs>
          <w:tab w:val="left" w:pos="851"/>
        </w:tabs>
      </w:pPr>
      <w:r w:rsidRPr="00F15B49">
        <w:t>4.</w:t>
      </w:r>
      <w:r w:rsidRPr="00F15B49">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DA58F5" w:rsidRPr="00F15B49" w:rsidRDefault="00DA58F5" w:rsidP="000C101F">
      <w:pPr>
        <w:pStyle w:val="3"/>
        <w:numPr>
          <w:ilvl w:val="0"/>
          <w:numId w:val="13"/>
        </w:numPr>
        <w:tabs>
          <w:tab w:val="left" w:pos="1276"/>
        </w:tabs>
        <w:overflowPunct/>
        <w:autoSpaceDE/>
        <w:autoSpaceDN/>
        <w:adjustRightInd/>
        <w:spacing w:before="120" w:after="120"/>
        <w:jc w:val="both"/>
      </w:pPr>
      <w:bookmarkStart w:id="20" w:name="_Ref461542195"/>
      <w:bookmarkStart w:id="21" w:name="_Toc179465135"/>
      <w:r w:rsidRPr="00F15B49">
        <w:lastRenderedPageBreak/>
        <w:t>Порядок предоставления разрешения на условно разрешённый вид использования земельного участка или объекта капитального строительства</w:t>
      </w:r>
      <w:bookmarkEnd w:id="20"/>
      <w:bookmarkEnd w:id="21"/>
    </w:p>
    <w:p w:rsidR="009D556D" w:rsidRDefault="00DA58F5" w:rsidP="009D556D">
      <w:pPr>
        <w:autoSpaceDE w:val="0"/>
        <w:autoSpaceDN w:val="0"/>
        <w:adjustRightInd w:val="0"/>
        <w:ind w:firstLine="567"/>
        <w:jc w:val="both"/>
        <w:rPr>
          <w:lang w:eastAsia="ru-RU"/>
        </w:rPr>
      </w:pPr>
      <w:r w:rsidRPr="00F15B49">
        <w:t>1</w:t>
      </w:r>
      <w:r w:rsidR="009D556D">
        <w:t xml:space="preserve">. </w:t>
      </w:r>
      <w:r w:rsidR="009D556D">
        <w:rPr>
          <w:lang w:eastAsia="ru-RU"/>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r w:rsidR="009D556D" w:rsidRPr="00DB1BB2">
        <w:rPr>
          <w:lang w:eastAsia="ru-RU"/>
        </w:rPr>
        <w:t>закона</w:t>
      </w:r>
      <w:r w:rsidR="009D556D">
        <w:rPr>
          <w:lang w:eastAsia="ru-RU"/>
        </w:rPr>
        <w:t xml:space="preserve"> от 6 апреля 2011 года </w:t>
      </w:r>
      <w:r w:rsidR="00DB1BB2">
        <w:rPr>
          <w:lang w:eastAsia="ru-RU"/>
        </w:rPr>
        <w:t>№</w:t>
      </w:r>
      <w:r w:rsidR="009D556D">
        <w:rPr>
          <w:lang w:eastAsia="ru-RU"/>
        </w:rPr>
        <w:t xml:space="preserve"> 63-ФЗ "Об электронной подписи" (далее - электронный документ, подписанный электронной подписью).</w:t>
      </w:r>
    </w:p>
    <w:p w:rsidR="00DA58F5" w:rsidRPr="00F15B49" w:rsidRDefault="00DA58F5" w:rsidP="00DA58F5">
      <w:pPr>
        <w:pStyle w:val="afb"/>
        <w:tabs>
          <w:tab w:val="left" w:pos="851"/>
        </w:tabs>
      </w:pPr>
      <w:r w:rsidRPr="00F15B49">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D2D3C" w:rsidRDefault="00DA58F5" w:rsidP="00ED2D3C">
      <w:pPr>
        <w:pStyle w:val="afb"/>
        <w:tabs>
          <w:tab w:val="left" w:pos="851"/>
        </w:tabs>
      </w:pPr>
      <w:r w:rsidRPr="00F15B49">
        <w:t xml:space="preserve">2. </w:t>
      </w:r>
      <w:r w:rsidR="00395814" w:rsidRPr="00395814">
        <w:rPr>
          <w:shd w:val="clear" w:color="auto" w:fill="FFFF00"/>
        </w:rPr>
        <w:t>Проект решения</w:t>
      </w:r>
      <w:r w:rsidRPr="00F15B49">
        <w:t xml:space="preserve"> о предоставлении разрешения на условно разрешённый вид использования подлежит </w:t>
      </w:r>
      <w:r w:rsidR="00395814" w:rsidRPr="00395814">
        <w:rPr>
          <w:shd w:val="clear" w:color="auto" w:fill="FFFF00"/>
        </w:rPr>
        <w:t>рассмотрению</w:t>
      </w:r>
      <w:r w:rsidRPr="00F15B49">
        <w:t xml:space="preserve"> на</w:t>
      </w:r>
      <w:r w:rsidR="00FF56FB">
        <w:t xml:space="preserve"> общественных обсуждени</w:t>
      </w:r>
      <w:r w:rsidR="00E31051">
        <w:t>ях</w:t>
      </w:r>
      <w:r w:rsidR="00FF56FB">
        <w:t xml:space="preserve"> или</w:t>
      </w:r>
      <w:r w:rsidRPr="00F15B49">
        <w:t xml:space="preserve"> публичных слушаниях. </w:t>
      </w:r>
      <w:r w:rsidR="00FF56FB">
        <w:t>Общественные обсуждения или п</w:t>
      </w:r>
      <w:r w:rsidRPr="00F15B49">
        <w:t>убличные слушания проводятся Комиссией в соответствии с Положением о порядке организации и</w:t>
      </w:r>
      <w:r w:rsidR="007066C6">
        <w:t xml:space="preserve"> проведения </w:t>
      </w:r>
      <w:r w:rsidR="00FF56FB">
        <w:t xml:space="preserve">общественных обсуждений или </w:t>
      </w:r>
      <w:r w:rsidR="007066C6">
        <w:t>публичных слушаний,</w:t>
      </w:r>
      <w:r w:rsidRPr="00F15B49">
        <w:t xml:space="preserve"> утвержденным Большемуртинским </w:t>
      </w:r>
      <w:r w:rsidR="00366FA4">
        <w:t>поселковым</w:t>
      </w:r>
      <w:r w:rsidR="00ED2D3C">
        <w:t xml:space="preserve"> Советом депутатов.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1411" w:rsidRPr="00694FC2" w:rsidRDefault="00271411" w:rsidP="00ED2D3C">
      <w:pPr>
        <w:pStyle w:val="afb"/>
        <w:tabs>
          <w:tab w:val="left" w:pos="851"/>
        </w:tabs>
        <w:rPr>
          <w:highlight w:val="yellow"/>
        </w:rPr>
      </w:pPr>
      <w:r w:rsidRPr="00694FC2">
        <w:rPr>
          <w:highlight w:val="yellow"/>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1411" w:rsidRPr="00694FC2" w:rsidRDefault="00271411" w:rsidP="00694FC2">
      <w:pPr>
        <w:autoSpaceDE w:val="0"/>
        <w:autoSpaceDN w:val="0"/>
        <w:adjustRightInd w:val="0"/>
        <w:ind w:firstLine="567"/>
        <w:jc w:val="both"/>
        <w:rPr>
          <w:highlight w:val="yellow"/>
          <w:shd w:val="clear" w:color="auto" w:fill="FFFF00"/>
          <w:lang w:eastAsia="ru-RU"/>
        </w:rPr>
      </w:pPr>
      <w:r w:rsidRPr="00694FC2">
        <w:rPr>
          <w:highlight w:val="yellow"/>
          <w:shd w:val="clear" w:color="auto" w:fill="FFFF00"/>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71411" w:rsidRPr="00F15B49" w:rsidRDefault="00271411" w:rsidP="00694FC2">
      <w:pPr>
        <w:autoSpaceDE w:val="0"/>
        <w:autoSpaceDN w:val="0"/>
        <w:adjustRightInd w:val="0"/>
        <w:ind w:firstLine="567"/>
        <w:jc w:val="both"/>
        <w:rPr>
          <w:lang w:eastAsia="ru-RU"/>
        </w:rPr>
      </w:pPr>
      <w:r w:rsidRPr="00694FC2">
        <w:rPr>
          <w:highlight w:val="yellow"/>
          <w:shd w:val="clear" w:color="auto" w:fill="FFFF00"/>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A58F5" w:rsidRPr="00F15B49" w:rsidRDefault="00271411" w:rsidP="00DA58F5">
      <w:pPr>
        <w:pStyle w:val="afb"/>
        <w:tabs>
          <w:tab w:val="left" w:pos="851"/>
        </w:tabs>
      </w:pPr>
      <w:r>
        <w:t>6</w:t>
      </w:r>
      <w:r w:rsidR="00DA58F5" w:rsidRPr="00F15B49">
        <w:t xml:space="preserve">. На основании заключения о результатах </w:t>
      </w:r>
      <w:r w:rsidR="00FF56FB">
        <w:t xml:space="preserve">общественных обсуждений или </w:t>
      </w:r>
      <w:r w:rsidR="00DA58F5" w:rsidRPr="00F15B49">
        <w:t xml:space="preserve">публичных слушаний по вопросу о предоставлении разрешения на условно разрешённый вид </w:t>
      </w:r>
      <w:r w:rsidR="00DA58F5" w:rsidRPr="00F15B49">
        <w:lastRenderedPageBreak/>
        <w:t xml:space="preserve">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6A5A32">
        <w:t>поселка Большая Мурта</w:t>
      </w:r>
      <w:r w:rsidR="00DA58F5" w:rsidRPr="00F15B49">
        <w:t>.</w:t>
      </w:r>
    </w:p>
    <w:p w:rsidR="00DA58F5" w:rsidRPr="00F15B49" w:rsidRDefault="00DA58F5" w:rsidP="00DA58F5">
      <w:pPr>
        <w:pStyle w:val="afb"/>
        <w:tabs>
          <w:tab w:val="left" w:pos="851"/>
        </w:tabs>
      </w:pPr>
      <w:r w:rsidRPr="00F15B4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DA58F5" w:rsidRPr="00F15B49" w:rsidRDefault="00DA58F5" w:rsidP="000C101F">
      <w:pPr>
        <w:pStyle w:val="af9"/>
        <w:numPr>
          <w:ilvl w:val="0"/>
          <w:numId w:val="6"/>
        </w:numPr>
        <w:spacing w:after="60"/>
        <w:ind w:left="0"/>
        <w:contextualSpacing w:val="0"/>
        <w:jc w:val="both"/>
      </w:pPr>
      <w:r w:rsidRPr="00F15B49">
        <w:t>требований технических регламентов, региональных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DA58F5" w:rsidRPr="00F15B49" w:rsidRDefault="00DA58F5" w:rsidP="000C101F">
      <w:pPr>
        <w:pStyle w:val="af9"/>
        <w:numPr>
          <w:ilvl w:val="0"/>
          <w:numId w:val="6"/>
        </w:numPr>
        <w:spacing w:after="60"/>
        <w:ind w:left="0"/>
        <w:contextualSpacing w:val="0"/>
        <w:jc w:val="both"/>
      </w:pPr>
      <w:r w:rsidRPr="00F15B49">
        <w:t>прав и законных интересов других физических и юридических лиц.</w:t>
      </w:r>
    </w:p>
    <w:p w:rsidR="00ED2D3C" w:rsidRDefault="00271411" w:rsidP="00ED2D3C">
      <w:pPr>
        <w:pStyle w:val="afb"/>
        <w:tabs>
          <w:tab w:val="left" w:pos="851"/>
        </w:tabs>
      </w:pPr>
      <w:r>
        <w:t>7</w:t>
      </w:r>
      <w:r w:rsidR="00DA58F5" w:rsidRPr="00F15B49">
        <w:t xml:space="preserve">. На основании указанных в части 3 настоящей статьи рекомендаций глава </w:t>
      </w:r>
      <w:r w:rsidR="00D82AB0">
        <w:t>поселка</w:t>
      </w:r>
      <w:r w:rsidR="00DA58F5" w:rsidRPr="00F15B49">
        <w:t xml:space="preserve"> </w:t>
      </w:r>
      <w:r w:rsidR="00D82AB0">
        <w:t xml:space="preserve">Большая Мурта </w:t>
      </w:r>
      <w:r w:rsidR="00DA58F5" w:rsidRPr="00F15B49">
        <w:t>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Большемуртинского района в информационно-телекоммуникационной сети «Интернет».</w:t>
      </w:r>
    </w:p>
    <w:p w:rsidR="00271411" w:rsidRPr="00F15B49" w:rsidRDefault="00014658" w:rsidP="00ED2D3C">
      <w:pPr>
        <w:pStyle w:val="afb"/>
        <w:tabs>
          <w:tab w:val="left" w:pos="851"/>
        </w:tabs>
      </w:pPr>
      <w:r>
        <w:t>8</w:t>
      </w:r>
      <w:r w:rsidR="00271411" w:rsidRPr="00F15B49">
        <w:t xml:space="preserve">.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w:t>
      </w:r>
      <w:r w:rsidR="00271411">
        <w:t xml:space="preserve">общественных обсуждений или </w:t>
      </w:r>
      <w:r w:rsidR="00271411" w:rsidRPr="00F15B49">
        <w:t xml:space="preserve">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sidR="00271411">
        <w:t xml:space="preserve">общественных обсуждений или </w:t>
      </w:r>
      <w:r w:rsidR="00271411" w:rsidRPr="00F15B49">
        <w:t>публичных слушаний.</w:t>
      </w:r>
    </w:p>
    <w:p w:rsidR="00271411" w:rsidRDefault="00014658" w:rsidP="00694FC2">
      <w:pPr>
        <w:autoSpaceDE w:val="0"/>
        <w:autoSpaceDN w:val="0"/>
        <w:adjustRightInd w:val="0"/>
        <w:ind w:firstLine="567"/>
        <w:jc w:val="both"/>
        <w:rPr>
          <w:lang w:eastAsia="ru-RU"/>
        </w:rPr>
      </w:pPr>
      <w:r>
        <w:rPr>
          <w:highlight w:val="yellow"/>
          <w:lang w:eastAsia="ru-RU"/>
        </w:rPr>
        <w:t>9</w:t>
      </w:r>
      <w:r w:rsidR="00271411" w:rsidRPr="00694FC2">
        <w:rPr>
          <w:highlight w:val="yellow"/>
          <w:lang w:eastAsia="ru-RU"/>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A58F5" w:rsidRPr="00F15B49" w:rsidRDefault="00587628" w:rsidP="00DA58F5">
      <w:pPr>
        <w:pStyle w:val="afb"/>
        <w:tabs>
          <w:tab w:val="left" w:pos="851"/>
        </w:tabs>
      </w:pPr>
      <w:r>
        <w:t>11</w:t>
      </w:r>
      <w:r w:rsidR="00DA58F5" w:rsidRPr="00F15B49">
        <w:t>.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DA58F5" w:rsidRPr="00F15B49" w:rsidRDefault="00DA58F5" w:rsidP="000C101F">
      <w:pPr>
        <w:pStyle w:val="3"/>
        <w:numPr>
          <w:ilvl w:val="0"/>
          <w:numId w:val="13"/>
        </w:numPr>
        <w:tabs>
          <w:tab w:val="left" w:pos="1276"/>
        </w:tabs>
        <w:overflowPunct/>
        <w:autoSpaceDE/>
        <w:autoSpaceDN/>
        <w:adjustRightInd/>
        <w:spacing w:before="120" w:after="120"/>
        <w:jc w:val="both"/>
      </w:pPr>
      <w:bookmarkStart w:id="22" w:name="_Ref461542247"/>
      <w:bookmarkStart w:id="23" w:name="_Toc179465136"/>
      <w:r w:rsidRPr="00F15B49">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2"/>
      <w:bookmarkEnd w:id="23"/>
    </w:p>
    <w:p w:rsidR="00DA58F5" w:rsidRDefault="00DA58F5" w:rsidP="00DA58F5">
      <w:pPr>
        <w:pStyle w:val="afb"/>
        <w:tabs>
          <w:tab w:val="left" w:pos="851"/>
        </w:tabs>
      </w:pPr>
      <w:r w:rsidRPr="00F15B49">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83A78" w:rsidRPr="00F15B49" w:rsidRDefault="00383A78" w:rsidP="00383A78">
      <w:pPr>
        <w:autoSpaceDE w:val="0"/>
        <w:autoSpaceDN w:val="0"/>
        <w:adjustRightInd w:val="0"/>
        <w:ind w:firstLine="567"/>
        <w:jc w:val="both"/>
        <w:rPr>
          <w:lang w:eastAsia="ru-RU"/>
        </w:rPr>
      </w:pPr>
      <w:r>
        <w:lastRenderedPageBreak/>
        <w:t xml:space="preserve">2. </w:t>
      </w:r>
      <w:r>
        <w:rPr>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A58F5" w:rsidRPr="00F15B49" w:rsidRDefault="00383A78" w:rsidP="00DA58F5">
      <w:pPr>
        <w:pStyle w:val="afb"/>
        <w:tabs>
          <w:tab w:val="left" w:pos="851"/>
        </w:tabs>
      </w:pPr>
      <w:r>
        <w:t>3</w:t>
      </w:r>
      <w:r w:rsidR="00DA58F5" w:rsidRPr="00F15B49">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A58F5" w:rsidRPr="00F15B49" w:rsidRDefault="00DA58F5" w:rsidP="00DA58F5">
      <w:pPr>
        <w:pStyle w:val="afb"/>
        <w:tabs>
          <w:tab w:val="left" w:pos="851"/>
        </w:tabs>
      </w:pPr>
      <w:r w:rsidRPr="00F15B49">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w:t>
      </w:r>
      <w:r w:rsidR="00B74DB2">
        <w:t xml:space="preserve">оставляется в свободной форме, </w:t>
      </w:r>
      <w:r w:rsidRPr="00F15B49">
        <w:t>предоставляется в письменном виде</w:t>
      </w:r>
      <w:r w:rsidR="00B74DB2">
        <w:t xml:space="preserve"> </w:t>
      </w:r>
      <w:r w:rsidR="00B74DB2" w:rsidRPr="00790884">
        <w:t>и может быть направлено в форме электронного документа, подписанного электронной подписью</w:t>
      </w:r>
      <w:r w:rsidRPr="00F15B49">
        <w:t>.</w:t>
      </w:r>
    </w:p>
    <w:p w:rsidR="00DA58F5" w:rsidRPr="00F15B49" w:rsidRDefault="00DA58F5" w:rsidP="00DA58F5">
      <w:pPr>
        <w:pStyle w:val="afb"/>
        <w:tabs>
          <w:tab w:val="left" w:pos="851"/>
        </w:tabs>
      </w:pPr>
      <w:r w:rsidRPr="00F15B49">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694FC2" w:rsidRDefault="00DA58F5" w:rsidP="00694FC2">
      <w:pPr>
        <w:autoSpaceDE w:val="0"/>
        <w:autoSpaceDN w:val="0"/>
        <w:adjustRightInd w:val="0"/>
        <w:ind w:firstLine="567"/>
        <w:jc w:val="both"/>
        <w:rPr>
          <w:lang w:eastAsia="ru-RU"/>
        </w:rPr>
      </w:pPr>
      <w:r w:rsidRPr="00694FC2">
        <w:rPr>
          <w:highlight w:val="yellow"/>
        </w:rPr>
        <w:t xml:space="preserve">4. </w:t>
      </w:r>
      <w:r w:rsidR="00694FC2" w:rsidRPr="00694FC2">
        <w:rPr>
          <w:highlight w:val="yellow"/>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w:t>
      </w:r>
      <w:r w:rsidR="00694FC2" w:rsidRPr="00694FC2">
        <w:rPr>
          <w:highlight w:val="yellow"/>
        </w:rPr>
        <w:t xml:space="preserve">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утвержденным Большемуртинским поселковым Советом депутатов. </w:t>
      </w:r>
      <w:r w:rsidR="00694FC2" w:rsidRPr="00694FC2">
        <w:rPr>
          <w:highlight w:val="yellow"/>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A58F5" w:rsidRPr="00ED2D3C" w:rsidRDefault="00DA58F5" w:rsidP="00DA58F5">
      <w:pPr>
        <w:pStyle w:val="afb"/>
        <w:tabs>
          <w:tab w:val="left" w:pos="851"/>
        </w:tabs>
      </w:pPr>
      <w:r w:rsidRPr="00ED2D3C">
        <w:t xml:space="preserve">5. На основании заключения о результатах </w:t>
      </w:r>
      <w:r w:rsidR="00FF56FB" w:rsidRPr="00ED2D3C">
        <w:t xml:space="preserve">общественных обсуждений или </w:t>
      </w:r>
      <w:r w:rsidRPr="00ED2D3C">
        <w:t xml:space="preserve">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ED2D3C" w:rsidRPr="00ED2D3C">
        <w:rPr>
          <w:highlight w:val="yellow"/>
        </w:rPr>
        <w:t>в течение 15 рабочих дней со дня окончания таких обсуждений или слушаний</w:t>
      </w:r>
      <w:r w:rsidR="00ED2D3C" w:rsidRPr="00ED2D3C">
        <w:t xml:space="preserve"> </w:t>
      </w:r>
      <w:r w:rsidRPr="00ED2D3C">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A5A32" w:rsidRPr="00ED2D3C">
        <w:t>поселка Большая Мурта</w:t>
      </w:r>
      <w:r w:rsidRPr="00ED2D3C">
        <w:t>.</w:t>
      </w:r>
    </w:p>
    <w:p w:rsidR="00DA58F5" w:rsidRDefault="00DA58F5" w:rsidP="00DA58F5">
      <w:pPr>
        <w:pStyle w:val="afb"/>
        <w:tabs>
          <w:tab w:val="left" w:pos="851"/>
        </w:tabs>
      </w:pPr>
      <w:r w:rsidRPr="00F15B49">
        <w:t xml:space="preserve">6. Глава </w:t>
      </w:r>
      <w:r w:rsidR="00D82AB0">
        <w:t>поселка</w:t>
      </w:r>
      <w:r w:rsidRPr="00F15B49">
        <w:t xml:space="preserve"> </w:t>
      </w:r>
      <w:r w:rsidR="00D82AB0">
        <w:t xml:space="preserve">Большая Мурта </w:t>
      </w:r>
      <w:r w:rsidRPr="00F15B49">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14658" w:rsidRDefault="00014658" w:rsidP="00014658">
      <w:pPr>
        <w:autoSpaceDE w:val="0"/>
        <w:autoSpaceDN w:val="0"/>
        <w:adjustRightInd w:val="0"/>
        <w:ind w:firstLine="567"/>
        <w:jc w:val="both"/>
        <w:rPr>
          <w:lang w:eastAsia="ru-RU"/>
        </w:rPr>
      </w:pPr>
      <w:r>
        <w:t xml:space="preserve">7. </w:t>
      </w:r>
      <w:r>
        <w:rPr>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014658">
        <w:rPr>
          <w:lang w:eastAsia="ru-RU"/>
        </w:rPr>
        <w:t>части 2 статьи 55.32</w:t>
      </w:r>
      <w:r>
        <w:rPr>
          <w:lang w:eastAsia="ru-RU"/>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w:t>
      </w:r>
      <w:r>
        <w:rPr>
          <w:lang w:eastAsia="ru-RU"/>
        </w:rPr>
        <w:lastRenderedPageBreak/>
        <w:t xml:space="preserve">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rsidRPr="00014658">
        <w:rPr>
          <w:lang w:eastAsia="ru-RU"/>
        </w:rPr>
        <w:t>части 2 статьи 55.32</w:t>
      </w:r>
      <w:r>
        <w:rPr>
          <w:lang w:eastAsia="ru-RU"/>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A58F5" w:rsidRDefault="00DA58F5" w:rsidP="00DA58F5">
      <w:pPr>
        <w:pStyle w:val="afb"/>
        <w:tabs>
          <w:tab w:val="left" w:pos="851"/>
        </w:tabs>
      </w:pPr>
      <w:r w:rsidRPr="00F15B49">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02C1" w:rsidRDefault="00014658" w:rsidP="00526AD3">
      <w:pPr>
        <w:autoSpaceDE w:val="0"/>
        <w:autoSpaceDN w:val="0"/>
        <w:adjustRightInd w:val="0"/>
        <w:ind w:firstLine="567"/>
        <w:jc w:val="both"/>
        <w:rPr>
          <w:lang w:eastAsia="ru-RU"/>
        </w:rPr>
      </w:pPr>
      <w:r w:rsidRPr="00BB1D5D">
        <w:rPr>
          <w:highlight w:val="yellow"/>
        </w:rPr>
        <w:t xml:space="preserve">9. </w:t>
      </w:r>
      <w:r w:rsidR="001302C1" w:rsidRPr="00BB1D5D">
        <w:rPr>
          <w:highlight w:val="yellow"/>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A58F5" w:rsidRPr="00F15B49" w:rsidRDefault="00DA58F5" w:rsidP="000C101F">
      <w:pPr>
        <w:pStyle w:val="3"/>
        <w:numPr>
          <w:ilvl w:val="0"/>
          <w:numId w:val="13"/>
        </w:numPr>
        <w:tabs>
          <w:tab w:val="left" w:pos="1276"/>
        </w:tabs>
        <w:overflowPunct/>
        <w:autoSpaceDE/>
        <w:autoSpaceDN/>
        <w:adjustRightInd/>
        <w:spacing w:before="120" w:after="120"/>
        <w:jc w:val="both"/>
      </w:pPr>
      <w:bookmarkStart w:id="24" w:name="_Ref459563884"/>
      <w:bookmarkStart w:id="25" w:name="_Toc179465137"/>
      <w:r w:rsidRPr="00F15B49">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bookmarkEnd w:id="25"/>
    </w:p>
    <w:p w:rsidR="00DA58F5" w:rsidRPr="00F15B49" w:rsidRDefault="00DA58F5" w:rsidP="00DA58F5">
      <w:pPr>
        <w:pStyle w:val="afb"/>
        <w:tabs>
          <w:tab w:val="left" w:pos="851"/>
        </w:tabs>
      </w:pPr>
      <w:r w:rsidRPr="00F15B49">
        <w:t>1.</w:t>
      </w:r>
      <w:r w:rsidRPr="00F15B49">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DA58F5" w:rsidRPr="00F15B49" w:rsidRDefault="00DA58F5" w:rsidP="00DA58F5">
      <w:pPr>
        <w:pStyle w:val="afb"/>
        <w:tabs>
          <w:tab w:val="left" w:pos="851"/>
        </w:tabs>
      </w:pPr>
      <w:r w:rsidRPr="00F15B49">
        <w:t>2.</w:t>
      </w:r>
      <w:r w:rsidRPr="00F15B49">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6A5A32">
        <w:t>поселка Большая Мурта</w:t>
      </w:r>
      <w:r w:rsidRPr="00F15B49">
        <w:t xml:space="preserve"> в соответствии с требованиями технических регламентов, региональных и (или) местных нормативов градостроительного проектирования, правил благоустройства территории </w:t>
      </w:r>
      <w:r w:rsidR="006A5A32">
        <w:t>пгт. Большая Мурта</w:t>
      </w:r>
      <w:r w:rsidRPr="00F15B49">
        <w:t>, документации по планировке территории, проектной документации и другими требованиями действующего законодательства.</w:t>
      </w:r>
    </w:p>
    <w:p w:rsidR="00DA58F5" w:rsidRPr="00F15B49" w:rsidRDefault="00DA58F5" w:rsidP="00DA58F5">
      <w:pPr>
        <w:pStyle w:val="afb"/>
        <w:tabs>
          <w:tab w:val="left" w:pos="851"/>
        </w:tabs>
      </w:pPr>
      <w:r w:rsidRPr="00F15B49">
        <w:t>3.</w:t>
      </w:r>
      <w:r w:rsidRPr="00F15B49">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6A5A32">
        <w:t>поселка Большая Мурта</w:t>
      </w:r>
      <w:r w:rsidRPr="00F15B49">
        <w:t xml:space="preserve"> в пределах своей компетенции в соответствии с законодательством Российской Федерации.</w:t>
      </w:r>
    </w:p>
    <w:p w:rsidR="00DA58F5" w:rsidRPr="00F15B49" w:rsidRDefault="00DA58F5" w:rsidP="00DA58F5">
      <w:pPr>
        <w:pStyle w:val="afb"/>
        <w:tabs>
          <w:tab w:val="left" w:pos="851"/>
        </w:tabs>
      </w:pPr>
      <w:r w:rsidRPr="00F15B49">
        <w:t>4.</w:t>
      </w:r>
      <w:r w:rsidRPr="00F15B49">
        <w:tab/>
        <w:t xml:space="preserve">Использование земель, покрытых поверхностными водами, находящимися на территории </w:t>
      </w:r>
      <w:r w:rsidR="00430375">
        <w:t>поселка Большая Мурта,</w:t>
      </w:r>
      <w:r w:rsidRPr="00F15B49">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Большемуртинского района в соответствии с федеральными законами. </w:t>
      </w:r>
    </w:p>
    <w:p w:rsidR="00DA58F5" w:rsidRPr="00F15B49" w:rsidRDefault="00DA58F5" w:rsidP="00DA58F5">
      <w:pPr>
        <w:pStyle w:val="afb"/>
        <w:tabs>
          <w:tab w:val="left" w:pos="851"/>
        </w:tabs>
      </w:pPr>
      <w:r w:rsidRPr="00F15B49">
        <w:t>5.</w:t>
      </w:r>
      <w:r w:rsidRPr="00F15B49">
        <w:tab/>
        <w:t>Использование территории, относящейся к землям лесного фонда, определяется в соответствии с Лесным кодексом РФ.</w:t>
      </w:r>
    </w:p>
    <w:p w:rsidR="00C05137" w:rsidRPr="00F15B49" w:rsidRDefault="00C05137" w:rsidP="00C05137">
      <w:pPr>
        <w:pStyle w:val="2"/>
        <w:ind w:firstLine="0"/>
        <w:jc w:val="both"/>
        <w:rPr>
          <w:caps/>
        </w:rPr>
      </w:pPr>
      <w:bookmarkStart w:id="26" w:name="_Toc405882447"/>
      <w:bookmarkStart w:id="27" w:name="_Toc179465138"/>
      <w:r w:rsidRPr="00F15B49">
        <w:rPr>
          <w:caps/>
        </w:rPr>
        <w:lastRenderedPageBreak/>
        <w:t>Глава 3. подготовка Документации по планировке территории</w:t>
      </w:r>
      <w:bookmarkEnd w:id="26"/>
      <w:bookmarkEnd w:id="27"/>
    </w:p>
    <w:p w:rsidR="00C05137" w:rsidRPr="00F15B49" w:rsidRDefault="00C05137" w:rsidP="000C101F">
      <w:pPr>
        <w:pStyle w:val="3"/>
        <w:numPr>
          <w:ilvl w:val="0"/>
          <w:numId w:val="13"/>
        </w:numPr>
        <w:tabs>
          <w:tab w:val="left" w:pos="1276"/>
        </w:tabs>
        <w:overflowPunct/>
        <w:autoSpaceDE/>
        <w:autoSpaceDN/>
        <w:adjustRightInd/>
        <w:spacing w:before="120" w:after="120"/>
        <w:jc w:val="left"/>
      </w:pPr>
      <w:bookmarkStart w:id="28" w:name="_Toc179465139"/>
      <w:r w:rsidRPr="00F15B49">
        <w:t>Назначение и виды документации по планировке территории</w:t>
      </w:r>
      <w:bookmarkEnd w:id="28"/>
    </w:p>
    <w:p w:rsidR="00C05137" w:rsidRPr="00F15B49" w:rsidRDefault="00C05137" w:rsidP="00515B3D">
      <w:pPr>
        <w:pStyle w:val="afb"/>
        <w:tabs>
          <w:tab w:val="left" w:pos="851"/>
        </w:tabs>
      </w:pPr>
      <w:r w:rsidRPr="00F15B49">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05137" w:rsidRPr="00F15B49" w:rsidRDefault="00515B3D" w:rsidP="00C05137">
      <w:pPr>
        <w:pStyle w:val="afb"/>
        <w:tabs>
          <w:tab w:val="left" w:pos="851"/>
        </w:tabs>
      </w:pPr>
      <w:r>
        <w:t>2</w:t>
      </w:r>
      <w:r w:rsidR="00C05137" w:rsidRPr="00F15B49">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05137" w:rsidRPr="00F15B49" w:rsidRDefault="00C05137" w:rsidP="00C05137">
      <w:pPr>
        <w:pStyle w:val="afb"/>
        <w:tabs>
          <w:tab w:val="left" w:pos="851"/>
        </w:tabs>
      </w:pPr>
      <w:r w:rsidRPr="00F15B49">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05137" w:rsidRPr="00F15B49" w:rsidRDefault="00C05137" w:rsidP="00C05137">
      <w:pPr>
        <w:pStyle w:val="afb"/>
        <w:tabs>
          <w:tab w:val="left" w:pos="851"/>
        </w:tabs>
      </w:pPr>
      <w:r w:rsidRPr="00F15B49">
        <w:t>2) необходимы установление, изменение или отмена красных линий;</w:t>
      </w:r>
    </w:p>
    <w:p w:rsidR="00C05137" w:rsidRPr="00F15B49" w:rsidRDefault="00C05137" w:rsidP="00C05137">
      <w:pPr>
        <w:pStyle w:val="afb"/>
        <w:tabs>
          <w:tab w:val="left" w:pos="851"/>
        </w:tabs>
      </w:pPr>
      <w:r w:rsidRPr="00F15B49">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05137" w:rsidRPr="00F15B49" w:rsidRDefault="00C05137" w:rsidP="00C05137">
      <w:pPr>
        <w:pStyle w:val="afb"/>
        <w:tabs>
          <w:tab w:val="left" w:pos="851"/>
        </w:tabs>
      </w:pPr>
      <w:r w:rsidRPr="00F15B49">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05137" w:rsidRDefault="00C05137" w:rsidP="00C05137">
      <w:pPr>
        <w:pStyle w:val="afb"/>
        <w:tabs>
          <w:tab w:val="left" w:pos="851"/>
        </w:tabs>
      </w:pPr>
      <w:r w:rsidRPr="00F15B49">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E39CC" w:rsidRDefault="00CE39CC" w:rsidP="00C05137">
      <w:pPr>
        <w:pStyle w:val="afb"/>
        <w:tabs>
          <w:tab w:val="left" w:pos="851"/>
        </w:tabs>
      </w:pPr>
      <w:r>
        <w:t xml:space="preserve">6) </w:t>
      </w:r>
      <w:r w:rsidRPr="00CE39CC">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D5ED0" w:rsidRDefault="00CE39CC" w:rsidP="001D5ED0">
      <w:pPr>
        <w:pStyle w:val="afb"/>
        <w:tabs>
          <w:tab w:val="left" w:pos="851"/>
        </w:tabs>
      </w:pPr>
      <w:r>
        <w:t xml:space="preserve">7) </w:t>
      </w:r>
      <w:r w:rsidRPr="00CE39CC">
        <w:t>планируется осуществление комплексного развития территории</w:t>
      </w:r>
      <w:r w:rsidR="001D5ED0">
        <w:t>;</w:t>
      </w:r>
    </w:p>
    <w:p w:rsidR="001D5ED0" w:rsidRPr="001D5ED0" w:rsidRDefault="001D5ED0" w:rsidP="001D5ED0">
      <w:pPr>
        <w:pStyle w:val="afb"/>
        <w:tabs>
          <w:tab w:val="left" w:pos="851"/>
        </w:tabs>
      </w:pPr>
      <w:r w:rsidRPr="001D5ED0">
        <w:rPr>
          <w:highlight w:val="yellow"/>
        </w:rPr>
        <w:t>8) </w:t>
      </w:r>
      <w:r w:rsidRPr="001D5ED0">
        <w:rPr>
          <w:bCs/>
          <w:szCs w:val="28"/>
          <w:highlight w:val="yellow"/>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Pr>
          <w:bCs/>
          <w:szCs w:val="28"/>
          <w:highlight w:val="yellow"/>
        </w:rPr>
        <w:t>№ 214-ФЗ «</w:t>
      </w:r>
      <w:r w:rsidRPr="001D5ED0">
        <w:rPr>
          <w:bCs/>
          <w:szCs w:val="28"/>
          <w:highlight w:val="yellow"/>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bCs/>
          <w:szCs w:val="28"/>
          <w:highlight w:val="yellow"/>
        </w:rPr>
        <w:t>»</w:t>
      </w:r>
      <w:r w:rsidRPr="001D5ED0">
        <w:rPr>
          <w:bCs/>
          <w:szCs w:val="28"/>
          <w:highlight w:val="yellow"/>
        </w:rPr>
        <w:t>.</w:t>
      </w:r>
    </w:p>
    <w:p w:rsidR="00C05137" w:rsidRPr="00F15B49" w:rsidRDefault="00515B3D" w:rsidP="00C05137">
      <w:pPr>
        <w:pStyle w:val="afb"/>
        <w:tabs>
          <w:tab w:val="left" w:pos="851"/>
        </w:tabs>
      </w:pPr>
      <w:r>
        <w:t>3</w:t>
      </w:r>
      <w:r w:rsidR="00C05137" w:rsidRPr="00F15B49">
        <w:t>. Видами документации по планировке территории являются:</w:t>
      </w:r>
    </w:p>
    <w:p w:rsidR="00C05137" w:rsidRPr="00F15B49" w:rsidRDefault="00C05137" w:rsidP="00C05137">
      <w:pPr>
        <w:pStyle w:val="afb"/>
        <w:tabs>
          <w:tab w:val="left" w:pos="851"/>
        </w:tabs>
      </w:pPr>
      <w:r w:rsidRPr="00F15B49">
        <w:t>1) проект планировки территории;</w:t>
      </w:r>
    </w:p>
    <w:p w:rsidR="00C05137" w:rsidRPr="00F15B49" w:rsidRDefault="00C05137" w:rsidP="00C05137">
      <w:pPr>
        <w:pStyle w:val="afb"/>
        <w:tabs>
          <w:tab w:val="left" w:pos="851"/>
        </w:tabs>
      </w:pPr>
      <w:r w:rsidRPr="00F15B49">
        <w:t>2) проект межевания территории.</w:t>
      </w:r>
    </w:p>
    <w:p w:rsidR="00C05137" w:rsidRPr="00F15B49" w:rsidRDefault="00515B3D" w:rsidP="00C05137">
      <w:pPr>
        <w:pStyle w:val="afb"/>
        <w:tabs>
          <w:tab w:val="left" w:pos="851"/>
        </w:tabs>
      </w:pPr>
      <w:r>
        <w:t>4</w:t>
      </w:r>
      <w:r w:rsidR="00C05137" w:rsidRPr="00F15B49">
        <w:t xml:space="preserve">. </w:t>
      </w:r>
      <w:r w:rsidR="00CE39CC" w:rsidRPr="00CE39CC">
        <w:t>Применительно к территории</w:t>
      </w:r>
      <w:r w:rsidR="001D5ED0">
        <w:t xml:space="preserve"> </w:t>
      </w:r>
      <w:r w:rsidR="001D5ED0" w:rsidRPr="001D5ED0">
        <w:rPr>
          <w:highlight w:val="yellow"/>
        </w:rPr>
        <w:t>ведения гражданами садоводства или огородничества для собственных нужд, территории</w:t>
      </w:r>
      <w:r w:rsidR="00CE39CC" w:rsidRPr="00CE39CC">
        <w:t xml:space="preserve">, в границах которой не предусматривается осуществление комплексного развития территории, а также не планируется размещение линейных объектов, </w:t>
      </w:r>
      <w:r w:rsidR="00CE39CC" w:rsidRPr="00CE39CC">
        <w:lastRenderedPageBreak/>
        <w:t xml:space="preserve">допускается подготовка проекта межевания территории без подготовки проекта планировки территории в целях, предусмотренных </w:t>
      </w:r>
      <w:r w:rsidR="00CE39CC" w:rsidRPr="00D40BAD">
        <w:t xml:space="preserve">частью 2 статьи 43 </w:t>
      </w:r>
      <w:r w:rsidR="00CE39CC" w:rsidRPr="00CE39CC">
        <w:t>Градостроительного Кодекса РФ.</w:t>
      </w:r>
    </w:p>
    <w:p w:rsidR="008F6F00" w:rsidRPr="008F6F00" w:rsidRDefault="00515B3D" w:rsidP="008F6F00">
      <w:pPr>
        <w:pStyle w:val="afb"/>
        <w:tabs>
          <w:tab w:val="left" w:pos="851"/>
        </w:tabs>
      </w:pPr>
      <w:r>
        <w:t>5</w:t>
      </w:r>
      <w:r w:rsidR="00C05137" w:rsidRPr="008F6F00">
        <w:t>.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806E6" w:rsidRPr="008F6F00" w:rsidRDefault="00515B3D" w:rsidP="005806E6">
      <w:pPr>
        <w:pStyle w:val="afb"/>
        <w:tabs>
          <w:tab w:val="left" w:pos="851"/>
        </w:tabs>
      </w:pPr>
      <w:r>
        <w:t>6</w:t>
      </w:r>
      <w:r w:rsidR="005806E6" w:rsidRPr="008F6F00">
        <w:t xml:space="preserve">. Органы местного самоуправления в случаях, предусмотренных </w:t>
      </w:r>
      <w:r w:rsidR="005806E6" w:rsidRPr="00D40BAD">
        <w:t xml:space="preserve">частями 4 и 4.1 статьи 45 Градостроительного кодекса РФ, осуществляют проверку документации по планировке территории на соответствие требованиям, указанным в части 10 статьи 45 Градостроительного кодекса РФ, в течение двадцати рабочих дней </w:t>
      </w:r>
      <w:r w:rsidR="005806E6" w:rsidRPr="008F6F00">
        <w:t xml:space="preserve">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005806E6" w:rsidRPr="00D40BAD">
        <w:t xml:space="preserve">частью 5.1 статьи 46 </w:t>
      </w:r>
      <w:r w:rsidR="005806E6">
        <w:t>Градостроительного кодекса Российской Федерации</w:t>
      </w:r>
      <w:r w:rsidR="005806E6" w:rsidRPr="008F6F00">
        <w:t>, об утверждении такой документации или о направлении ее на доработку.</w:t>
      </w:r>
    </w:p>
    <w:p w:rsidR="00027697" w:rsidRPr="00027697" w:rsidRDefault="00C05137" w:rsidP="00027697">
      <w:pPr>
        <w:pStyle w:val="3"/>
        <w:numPr>
          <w:ilvl w:val="0"/>
          <w:numId w:val="13"/>
        </w:numPr>
        <w:tabs>
          <w:tab w:val="left" w:pos="1276"/>
        </w:tabs>
        <w:overflowPunct/>
        <w:autoSpaceDE/>
        <w:autoSpaceDN/>
        <w:adjustRightInd/>
        <w:spacing w:before="120" w:after="120"/>
        <w:jc w:val="left"/>
      </w:pPr>
      <w:bookmarkStart w:id="29" w:name="_Toc179465140"/>
      <w:r w:rsidRPr="00F15B49">
        <w:t>Общие требования к документации по планировке территории</w:t>
      </w:r>
      <w:bookmarkEnd w:id="29"/>
    </w:p>
    <w:p w:rsidR="00C05137" w:rsidRPr="00CE39CC" w:rsidRDefault="00C05137" w:rsidP="00C05137">
      <w:pPr>
        <w:pStyle w:val="afb"/>
        <w:tabs>
          <w:tab w:val="left" w:pos="851"/>
        </w:tabs>
      </w:pPr>
      <w:r w:rsidRPr="00F15B49">
        <w:t xml:space="preserve">1. </w:t>
      </w:r>
      <w:r w:rsidR="00CE39CC" w:rsidRPr="00CE39CC">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r w:rsidRPr="00CE39CC">
        <w:t>.</w:t>
      </w:r>
    </w:p>
    <w:p w:rsidR="00C05137" w:rsidRPr="00F15B49" w:rsidRDefault="00C05137" w:rsidP="00C05137">
      <w:pPr>
        <w:pStyle w:val="afb"/>
        <w:tabs>
          <w:tab w:val="left" w:pos="851"/>
        </w:tabs>
      </w:pPr>
      <w:r w:rsidRPr="00F15B49">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05137" w:rsidRPr="00F15B49" w:rsidRDefault="00C05137" w:rsidP="00C05137">
      <w:pPr>
        <w:pStyle w:val="afb"/>
        <w:tabs>
          <w:tab w:val="left" w:pos="851"/>
        </w:tabs>
      </w:pPr>
      <w:r w:rsidRPr="00F15B49">
        <w:t>3. Подготовка графической части документации по планировке территории осуществляется:</w:t>
      </w:r>
    </w:p>
    <w:p w:rsidR="00C05137" w:rsidRPr="00F15B49" w:rsidRDefault="00C05137" w:rsidP="00C05137">
      <w:pPr>
        <w:pStyle w:val="afb"/>
        <w:tabs>
          <w:tab w:val="left" w:pos="851"/>
        </w:tabs>
      </w:pPr>
      <w:r w:rsidRPr="00F15B49">
        <w:t>1) в соответствии с системой координат, используемой для ведения Единого государственного реестра недвижимости;</w:t>
      </w:r>
    </w:p>
    <w:p w:rsidR="00C05137" w:rsidRDefault="00C05137" w:rsidP="00C05137">
      <w:pPr>
        <w:pStyle w:val="afb"/>
        <w:tabs>
          <w:tab w:val="left" w:pos="851"/>
        </w:tabs>
      </w:pPr>
      <w:r w:rsidRPr="00F15B49">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E39CC" w:rsidRDefault="00CE39CC" w:rsidP="00C05137">
      <w:pPr>
        <w:pStyle w:val="afb"/>
        <w:tabs>
          <w:tab w:val="left" w:pos="851"/>
        </w:tabs>
      </w:pPr>
      <w:r>
        <w:t xml:space="preserve">4. </w:t>
      </w:r>
      <w:r w:rsidRPr="00D40BAD">
        <w:t xml:space="preserve">Состав и содержание </w:t>
      </w:r>
      <w:r w:rsidRPr="00CE39CC">
        <w:t>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r>
        <w:t>.</w:t>
      </w:r>
    </w:p>
    <w:p w:rsidR="00027697" w:rsidRDefault="00027697" w:rsidP="00027697">
      <w:pPr>
        <w:autoSpaceDE w:val="0"/>
        <w:autoSpaceDN w:val="0"/>
        <w:adjustRightInd w:val="0"/>
        <w:jc w:val="both"/>
        <w:rPr>
          <w:lang w:eastAsia="ru-RU"/>
        </w:rPr>
      </w:pPr>
      <w:r>
        <w:rPr>
          <w:lang w:eastAsia="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E006A" w:rsidRPr="00027697" w:rsidRDefault="008E006A" w:rsidP="00027697">
      <w:pPr>
        <w:pStyle w:val="afff"/>
        <w:numPr>
          <w:ilvl w:val="0"/>
          <w:numId w:val="13"/>
        </w:numPr>
        <w:autoSpaceDE w:val="0"/>
        <w:autoSpaceDN w:val="0"/>
        <w:adjustRightInd w:val="0"/>
        <w:spacing w:line="276" w:lineRule="auto"/>
        <w:outlineLvl w:val="0"/>
        <w:rPr>
          <w:b/>
          <w:sz w:val="28"/>
          <w:szCs w:val="28"/>
        </w:rPr>
      </w:pPr>
      <w:bookmarkStart w:id="30" w:name="_Toc179465141"/>
      <w:r w:rsidRPr="00027697">
        <w:rPr>
          <w:b/>
          <w:bCs/>
          <w:sz w:val="28"/>
          <w:szCs w:val="28"/>
        </w:rPr>
        <w:t>Инженерные изыскания для подготовки документации по планировке территории</w:t>
      </w:r>
      <w:bookmarkEnd w:id="30"/>
    </w:p>
    <w:p w:rsidR="008E006A" w:rsidRPr="00D40BAD" w:rsidRDefault="008E006A" w:rsidP="008E006A">
      <w:pPr>
        <w:autoSpaceDE w:val="0"/>
        <w:autoSpaceDN w:val="0"/>
        <w:adjustRightInd w:val="0"/>
        <w:ind w:firstLine="540"/>
        <w:jc w:val="both"/>
        <w:rPr>
          <w:szCs w:val="28"/>
        </w:rPr>
      </w:pPr>
      <w:r w:rsidRPr="008E006A">
        <w:rPr>
          <w:szCs w:val="28"/>
        </w:rPr>
        <w:t xml:space="preserve">1. Подготовка документации по планировке территории осуществляется в соответствии с </w:t>
      </w:r>
      <w:r w:rsidRPr="00D40BAD">
        <w:rPr>
          <w:szCs w:val="28"/>
        </w:rPr>
        <w:t>материалами и результатами инженерных изысканий в случаях, предусмотренных в соответствии с частью 2 настоящей статьи.</w:t>
      </w:r>
      <w:bookmarkStart w:id="31" w:name="Par4"/>
      <w:bookmarkEnd w:id="31"/>
    </w:p>
    <w:p w:rsidR="008E006A" w:rsidRPr="00D40BAD" w:rsidRDefault="008E006A" w:rsidP="008E006A">
      <w:pPr>
        <w:autoSpaceDE w:val="0"/>
        <w:autoSpaceDN w:val="0"/>
        <w:adjustRightInd w:val="0"/>
        <w:ind w:firstLine="540"/>
        <w:jc w:val="both"/>
        <w:rPr>
          <w:szCs w:val="28"/>
        </w:rPr>
      </w:pPr>
      <w:r w:rsidRPr="00D40BAD">
        <w:rPr>
          <w:szCs w:val="28"/>
        </w:rPr>
        <w:t>2. </w:t>
      </w:r>
      <w:hyperlink r:id="rId12" w:history="1">
        <w:r w:rsidRPr="00D40BAD">
          <w:rPr>
            <w:szCs w:val="28"/>
          </w:rPr>
          <w:t>Виды</w:t>
        </w:r>
      </w:hyperlink>
      <w:r w:rsidRPr="00D40BAD">
        <w:rPr>
          <w:szCs w:val="28"/>
        </w:rPr>
        <w:t xml:space="preserve">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8E006A" w:rsidRPr="00D40BAD" w:rsidRDefault="008E006A" w:rsidP="008E006A">
      <w:pPr>
        <w:autoSpaceDE w:val="0"/>
        <w:autoSpaceDN w:val="0"/>
        <w:adjustRightInd w:val="0"/>
        <w:ind w:firstLine="540"/>
        <w:jc w:val="both"/>
        <w:rPr>
          <w:szCs w:val="28"/>
        </w:rPr>
      </w:pPr>
      <w:r w:rsidRPr="00D40BAD">
        <w:rPr>
          <w:szCs w:val="28"/>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w:t>
      </w:r>
      <w:r w:rsidRPr="00D40BAD">
        <w:rPr>
          <w:szCs w:val="28"/>
        </w:rPr>
        <w:lastRenderedPageBreak/>
        <w:t>также форма и порядок их представления устанавливаются Правительством Российской Федерации.</w:t>
      </w:r>
    </w:p>
    <w:p w:rsidR="008E006A" w:rsidRPr="008E006A" w:rsidRDefault="008E006A" w:rsidP="008E006A">
      <w:pPr>
        <w:autoSpaceDE w:val="0"/>
        <w:autoSpaceDN w:val="0"/>
        <w:adjustRightInd w:val="0"/>
        <w:ind w:firstLine="540"/>
        <w:jc w:val="both"/>
        <w:rPr>
          <w:szCs w:val="28"/>
        </w:rPr>
      </w:pPr>
      <w:r w:rsidRPr="008E006A">
        <w:rPr>
          <w:szCs w:val="28"/>
        </w:rPr>
        <w:t>4. Инженерные изыскания для подготовки документации по планировке территории выполняются в целях получения:</w:t>
      </w:r>
    </w:p>
    <w:p w:rsidR="008E006A" w:rsidRPr="008E006A" w:rsidRDefault="008E006A" w:rsidP="008E006A">
      <w:pPr>
        <w:autoSpaceDE w:val="0"/>
        <w:autoSpaceDN w:val="0"/>
        <w:adjustRightInd w:val="0"/>
        <w:ind w:firstLine="540"/>
        <w:jc w:val="both"/>
        <w:rPr>
          <w:szCs w:val="28"/>
        </w:rPr>
      </w:pPr>
      <w:r w:rsidRPr="008E006A">
        <w:rPr>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E006A" w:rsidRPr="008E006A" w:rsidRDefault="008E006A" w:rsidP="008E006A">
      <w:pPr>
        <w:autoSpaceDE w:val="0"/>
        <w:autoSpaceDN w:val="0"/>
        <w:adjustRightInd w:val="0"/>
        <w:ind w:firstLine="540"/>
        <w:jc w:val="both"/>
        <w:rPr>
          <w:szCs w:val="28"/>
        </w:rPr>
      </w:pPr>
      <w:r w:rsidRPr="008E006A">
        <w:rPr>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E006A" w:rsidRPr="008E006A" w:rsidRDefault="008E006A" w:rsidP="008E006A">
      <w:pPr>
        <w:autoSpaceDE w:val="0"/>
        <w:autoSpaceDN w:val="0"/>
        <w:adjustRightInd w:val="0"/>
        <w:ind w:firstLine="540"/>
        <w:jc w:val="both"/>
        <w:rPr>
          <w:szCs w:val="28"/>
        </w:rPr>
      </w:pPr>
      <w:r w:rsidRPr="008E006A">
        <w:rPr>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0353D" w:rsidRDefault="008E006A" w:rsidP="00E0353D">
      <w:pPr>
        <w:autoSpaceDE w:val="0"/>
        <w:autoSpaceDN w:val="0"/>
        <w:adjustRightInd w:val="0"/>
        <w:ind w:firstLine="540"/>
        <w:jc w:val="both"/>
        <w:rPr>
          <w:szCs w:val="28"/>
        </w:rPr>
      </w:pPr>
      <w:r w:rsidRPr="008E006A">
        <w:rPr>
          <w:szCs w:val="28"/>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325F48">
        <w:rPr>
          <w:szCs w:val="28"/>
        </w:rPr>
        <w:t>Градостроительным к</w:t>
      </w:r>
      <w:r w:rsidRPr="008E006A">
        <w:rPr>
          <w:szCs w:val="28"/>
        </w:rPr>
        <w:t>одексом</w:t>
      </w:r>
      <w:r w:rsidR="00325F48">
        <w:rPr>
          <w:szCs w:val="28"/>
        </w:rPr>
        <w:t xml:space="preserve"> </w:t>
      </w:r>
      <w:r w:rsidR="008B7770">
        <w:rPr>
          <w:szCs w:val="28"/>
        </w:rPr>
        <w:t>РФ</w:t>
      </w:r>
      <w:r w:rsidRPr="008E006A">
        <w:rPr>
          <w:szCs w:val="28"/>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E006A" w:rsidRPr="00E0353D" w:rsidRDefault="008E006A" w:rsidP="00E0353D">
      <w:pPr>
        <w:autoSpaceDE w:val="0"/>
        <w:autoSpaceDN w:val="0"/>
        <w:adjustRightInd w:val="0"/>
        <w:ind w:firstLine="540"/>
        <w:jc w:val="both"/>
        <w:rPr>
          <w:szCs w:val="28"/>
        </w:rPr>
      </w:pPr>
      <w:r w:rsidRPr="008E006A">
        <w:rPr>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05137" w:rsidRPr="00F15B49" w:rsidRDefault="00C05137" w:rsidP="000E639F">
      <w:pPr>
        <w:pStyle w:val="3"/>
        <w:numPr>
          <w:ilvl w:val="0"/>
          <w:numId w:val="13"/>
        </w:numPr>
        <w:tabs>
          <w:tab w:val="left" w:pos="1276"/>
        </w:tabs>
        <w:overflowPunct/>
        <w:autoSpaceDE/>
        <w:autoSpaceDN/>
        <w:adjustRightInd/>
        <w:spacing w:before="120" w:after="120"/>
        <w:jc w:val="left"/>
      </w:pPr>
      <w:bookmarkStart w:id="32" w:name="_Toc179465142"/>
      <w:r w:rsidRPr="00F15B49">
        <w:t>Проект планировки территории</w:t>
      </w:r>
      <w:bookmarkEnd w:id="32"/>
    </w:p>
    <w:p w:rsidR="00C05137" w:rsidRPr="00F15B49" w:rsidRDefault="00C05137" w:rsidP="00C05137">
      <w:pPr>
        <w:pStyle w:val="afb"/>
        <w:tabs>
          <w:tab w:val="left" w:pos="851"/>
        </w:tabs>
      </w:pPr>
      <w:r w:rsidRPr="00F15B49">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05137" w:rsidRPr="00F15B49" w:rsidRDefault="00C05137" w:rsidP="00C05137">
      <w:pPr>
        <w:pStyle w:val="afb"/>
        <w:tabs>
          <w:tab w:val="left" w:pos="851"/>
        </w:tabs>
      </w:pPr>
      <w:r w:rsidRPr="00F15B49">
        <w:t>2. Проект планировки территории состоит из основной части, которая подлежит утверждению, и материалов по ее обоснованию.</w:t>
      </w:r>
    </w:p>
    <w:p w:rsidR="00C05137" w:rsidRPr="00F15B49" w:rsidRDefault="00C05137" w:rsidP="00C05137">
      <w:pPr>
        <w:pStyle w:val="afb"/>
        <w:tabs>
          <w:tab w:val="left" w:pos="851"/>
        </w:tabs>
      </w:pPr>
      <w:r w:rsidRPr="00F15B49">
        <w:t>3. Основная часть проекта планировки территории включает в себя:</w:t>
      </w:r>
    </w:p>
    <w:p w:rsidR="00C05137" w:rsidRPr="00F15B49" w:rsidRDefault="00C05137" w:rsidP="00C05137">
      <w:pPr>
        <w:pStyle w:val="afb"/>
        <w:tabs>
          <w:tab w:val="left" w:pos="851"/>
        </w:tabs>
      </w:pPr>
      <w:r w:rsidRPr="00F15B49">
        <w:t>1) чертеж или чертежи планировки территории, на которых отображаются:</w:t>
      </w:r>
    </w:p>
    <w:p w:rsidR="0088745F" w:rsidRDefault="0088745F" w:rsidP="00C05137">
      <w:pPr>
        <w:pStyle w:val="afb"/>
        <w:tabs>
          <w:tab w:val="left" w:pos="851"/>
        </w:tabs>
      </w:pPr>
      <w:r w:rsidRPr="0088745F">
        <w:t>а) красные линии</w:t>
      </w:r>
      <w:r>
        <w:t>;</w:t>
      </w:r>
    </w:p>
    <w:p w:rsidR="00C05137" w:rsidRPr="00F15B49" w:rsidRDefault="00C05137" w:rsidP="00C05137">
      <w:pPr>
        <w:pStyle w:val="afb"/>
        <w:tabs>
          <w:tab w:val="left" w:pos="851"/>
        </w:tabs>
      </w:pPr>
      <w:r w:rsidRPr="00F15B49">
        <w:t>б) границы существующих и планируемых элементов планировочной структуры;</w:t>
      </w:r>
    </w:p>
    <w:p w:rsidR="00C05137" w:rsidRPr="00F15B49" w:rsidRDefault="00C05137" w:rsidP="00C05137">
      <w:pPr>
        <w:pStyle w:val="afb"/>
        <w:tabs>
          <w:tab w:val="left" w:pos="851"/>
        </w:tabs>
      </w:pPr>
      <w:r w:rsidRPr="00F15B49">
        <w:t>в) границы зон планируемого размещения объектов капитального строительства;</w:t>
      </w:r>
    </w:p>
    <w:p w:rsidR="00C05137" w:rsidRPr="00F15B49" w:rsidRDefault="00C05137" w:rsidP="00C05137">
      <w:pPr>
        <w:pStyle w:val="afb"/>
        <w:tabs>
          <w:tab w:val="left" w:pos="851"/>
        </w:tabs>
      </w:pPr>
      <w:r w:rsidRPr="00F15B49">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w:t>
      </w:r>
      <w:r w:rsidRPr="00F15B49">
        <w:lastRenderedPageBreak/>
        <w:t>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C05137" w:rsidRPr="00F15B49" w:rsidRDefault="00C05137" w:rsidP="00C05137">
      <w:pPr>
        <w:pStyle w:val="afb"/>
        <w:tabs>
          <w:tab w:val="left" w:pos="851"/>
        </w:tabs>
      </w:pPr>
      <w:r w:rsidRPr="00F15B49">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05137" w:rsidRPr="00F15B49" w:rsidRDefault="00C05137" w:rsidP="00C05137">
      <w:pPr>
        <w:pStyle w:val="afb"/>
        <w:tabs>
          <w:tab w:val="left" w:pos="851"/>
        </w:tabs>
      </w:pPr>
      <w:r w:rsidRPr="00F15B49">
        <w:t>4. Материалы по обоснованию проекта планировки территории содержат:</w:t>
      </w:r>
    </w:p>
    <w:p w:rsidR="00C05137" w:rsidRPr="00F15B49" w:rsidRDefault="00C05137" w:rsidP="00C05137">
      <w:pPr>
        <w:pStyle w:val="afb"/>
        <w:tabs>
          <w:tab w:val="left" w:pos="851"/>
        </w:tabs>
      </w:pPr>
      <w:r w:rsidRPr="00F15B49">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05137" w:rsidRPr="00F15B49" w:rsidRDefault="00C05137" w:rsidP="00C05137">
      <w:pPr>
        <w:pStyle w:val="afb"/>
        <w:tabs>
          <w:tab w:val="left" w:pos="851"/>
        </w:tabs>
      </w:pPr>
      <w:r w:rsidRPr="00F15B49">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325F48">
        <w:rPr>
          <w:szCs w:val="28"/>
        </w:rPr>
        <w:t>Градостроительным к</w:t>
      </w:r>
      <w:r w:rsidR="00325F48" w:rsidRPr="008E006A">
        <w:rPr>
          <w:szCs w:val="28"/>
        </w:rPr>
        <w:t>одексом</w:t>
      </w:r>
      <w:r w:rsidR="00325F48">
        <w:rPr>
          <w:szCs w:val="28"/>
        </w:rPr>
        <w:t xml:space="preserve"> </w:t>
      </w:r>
      <w:r w:rsidR="008B7770">
        <w:rPr>
          <w:szCs w:val="28"/>
        </w:rPr>
        <w:t>РФ</w:t>
      </w:r>
      <w:r w:rsidRPr="00F15B49">
        <w:t>;</w:t>
      </w:r>
    </w:p>
    <w:p w:rsidR="00C05137" w:rsidRPr="00F15B49" w:rsidRDefault="00C05137" w:rsidP="00C05137">
      <w:pPr>
        <w:pStyle w:val="afb"/>
        <w:tabs>
          <w:tab w:val="left" w:pos="851"/>
        </w:tabs>
      </w:pPr>
      <w:r w:rsidRPr="00F15B49">
        <w:t>3) обоснование определения границ зон планируемого размещения объектов капитального строительства;</w:t>
      </w:r>
    </w:p>
    <w:p w:rsidR="00C05137" w:rsidRPr="00F15B49" w:rsidRDefault="00C05137" w:rsidP="00C05137">
      <w:pPr>
        <w:pStyle w:val="afb"/>
        <w:tabs>
          <w:tab w:val="left" w:pos="851"/>
        </w:tabs>
      </w:pPr>
      <w:r w:rsidRPr="00F15B49">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05137" w:rsidRPr="00F15B49" w:rsidRDefault="00C05137" w:rsidP="00C05137">
      <w:pPr>
        <w:pStyle w:val="afb"/>
        <w:tabs>
          <w:tab w:val="left" w:pos="851"/>
        </w:tabs>
      </w:pPr>
      <w:r w:rsidRPr="00F15B49">
        <w:t>5) схему границ территорий объектов культурного наследия;</w:t>
      </w:r>
    </w:p>
    <w:p w:rsidR="00C05137" w:rsidRPr="00F15B49" w:rsidRDefault="00C05137" w:rsidP="00C05137">
      <w:pPr>
        <w:pStyle w:val="afb"/>
        <w:tabs>
          <w:tab w:val="left" w:pos="851"/>
        </w:tabs>
      </w:pPr>
      <w:r w:rsidRPr="00F15B49">
        <w:t>6) схему границ зон с особыми условиями использования территории;</w:t>
      </w:r>
    </w:p>
    <w:p w:rsidR="00C05137" w:rsidRPr="00F15B49" w:rsidRDefault="00C05137" w:rsidP="00C05137">
      <w:pPr>
        <w:pStyle w:val="afb"/>
        <w:tabs>
          <w:tab w:val="left" w:pos="851"/>
        </w:tabs>
      </w:pPr>
      <w:r w:rsidRPr="00F15B49">
        <w:t xml:space="preserve">7) </w:t>
      </w:r>
      <w:r w:rsidR="008750AD" w:rsidRPr="008750AD">
        <w:rPr>
          <w:szCs w:val="28"/>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Pr="00F15B49">
        <w:t>;</w:t>
      </w:r>
    </w:p>
    <w:p w:rsidR="00C05137" w:rsidRPr="00F15B49" w:rsidRDefault="00C05137" w:rsidP="00C05137">
      <w:pPr>
        <w:pStyle w:val="afb"/>
        <w:tabs>
          <w:tab w:val="left" w:pos="851"/>
        </w:tabs>
      </w:pPr>
      <w:r w:rsidRPr="00F15B49">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05137" w:rsidRPr="00F15B49" w:rsidRDefault="00C05137" w:rsidP="00C05137">
      <w:pPr>
        <w:pStyle w:val="afb"/>
        <w:tabs>
          <w:tab w:val="left" w:pos="851"/>
        </w:tabs>
      </w:pPr>
      <w:r w:rsidRPr="00F15B49">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05137" w:rsidRPr="00F15B49" w:rsidRDefault="00C05137" w:rsidP="00C05137">
      <w:pPr>
        <w:pStyle w:val="afb"/>
        <w:tabs>
          <w:tab w:val="left" w:pos="851"/>
        </w:tabs>
      </w:pPr>
      <w:r w:rsidRPr="00F15B49">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05137" w:rsidRPr="00F15B49" w:rsidRDefault="00C05137" w:rsidP="00C05137">
      <w:pPr>
        <w:pStyle w:val="afb"/>
        <w:tabs>
          <w:tab w:val="left" w:pos="851"/>
        </w:tabs>
      </w:pPr>
      <w:r w:rsidRPr="00F15B49">
        <w:t>11) перечень мероприятий по охране окружающей среды;</w:t>
      </w:r>
    </w:p>
    <w:p w:rsidR="00C05137" w:rsidRPr="00F15B49" w:rsidRDefault="00C05137" w:rsidP="00C05137">
      <w:pPr>
        <w:pStyle w:val="afb"/>
        <w:tabs>
          <w:tab w:val="left" w:pos="851"/>
        </w:tabs>
      </w:pPr>
      <w:r w:rsidRPr="00F15B49">
        <w:t>12) обоснование очередности планируемого развития территории;</w:t>
      </w:r>
    </w:p>
    <w:p w:rsidR="00C05137" w:rsidRPr="00F15B49" w:rsidRDefault="00C05137" w:rsidP="00C05137">
      <w:pPr>
        <w:pStyle w:val="afb"/>
        <w:tabs>
          <w:tab w:val="left" w:pos="851"/>
        </w:tabs>
      </w:pPr>
      <w:r w:rsidRPr="00F15B49">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C05137" w:rsidRPr="00F15B49" w:rsidRDefault="00C05137" w:rsidP="00C05137">
      <w:pPr>
        <w:pStyle w:val="afb"/>
        <w:tabs>
          <w:tab w:val="left" w:pos="851"/>
        </w:tabs>
      </w:pPr>
      <w:r w:rsidRPr="00F15B49">
        <w:t>14) иные материалы для обоснования положений по планировке территории.</w:t>
      </w:r>
    </w:p>
    <w:p w:rsidR="00C05137" w:rsidRPr="00F15B49" w:rsidRDefault="00C05137" w:rsidP="00C05137">
      <w:pPr>
        <w:pStyle w:val="afb"/>
        <w:tabs>
          <w:tab w:val="left" w:pos="851"/>
        </w:tabs>
      </w:pPr>
      <w:r w:rsidRPr="00F15B49">
        <w:t xml:space="preserve">5. </w:t>
      </w:r>
      <w:r w:rsidR="008750AD" w:rsidRPr="008750AD">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r w:rsidR="008750AD" w:rsidRPr="0088745F">
        <w:t>закона</w:t>
      </w:r>
      <w:r w:rsidR="008750AD" w:rsidRPr="008750AD">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88745F">
        <w:t>»</w:t>
      </w:r>
      <w:r w:rsidRPr="008750AD">
        <w:t>.</w:t>
      </w:r>
    </w:p>
    <w:p w:rsidR="00C05137" w:rsidRPr="00F15B49" w:rsidRDefault="00C05137" w:rsidP="000E639F">
      <w:pPr>
        <w:pStyle w:val="3"/>
        <w:numPr>
          <w:ilvl w:val="0"/>
          <w:numId w:val="13"/>
        </w:numPr>
        <w:tabs>
          <w:tab w:val="left" w:pos="1276"/>
        </w:tabs>
        <w:overflowPunct/>
        <w:autoSpaceDE/>
        <w:autoSpaceDN/>
        <w:adjustRightInd/>
        <w:spacing w:before="120" w:after="120"/>
        <w:jc w:val="left"/>
      </w:pPr>
      <w:bookmarkStart w:id="33" w:name="_Ref461548606"/>
      <w:bookmarkStart w:id="34" w:name="_Toc179465143"/>
      <w:r w:rsidRPr="00F15B49">
        <w:t>Проект межевания территорий</w:t>
      </w:r>
      <w:bookmarkEnd w:id="33"/>
      <w:bookmarkEnd w:id="34"/>
    </w:p>
    <w:p w:rsidR="00C05137" w:rsidRPr="00F15B49" w:rsidRDefault="00C05137" w:rsidP="00C05137">
      <w:pPr>
        <w:pStyle w:val="afb"/>
        <w:tabs>
          <w:tab w:val="left" w:pos="851"/>
        </w:tabs>
      </w:pPr>
      <w:r w:rsidRPr="00F15B49">
        <w:t xml:space="preserve">1. </w:t>
      </w:r>
      <w:r w:rsidR="00CD4624" w:rsidRPr="00CD4624">
        <w:rPr>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C05137" w:rsidRPr="00F15B49" w:rsidRDefault="00C05137" w:rsidP="00C05137">
      <w:pPr>
        <w:pStyle w:val="afb"/>
        <w:tabs>
          <w:tab w:val="left" w:pos="851"/>
        </w:tabs>
      </w:pPr>
      <w:r w:rsidRPr="00F15B49">
        <w:t>2. Подготовка проекта межевания территории осуществляется для:</w:t>
      </w:r>
    </w:p>
    <w:p w:rsidR="00C05137" w:rsidRPr="00F15B49" w:rsidRDefault="00C05137" w:rsidP="00613763">
      <w:pPr>
        <w:pStyle w:val="afb"/>
        <w:numPr>
          <w:ilvl w:val="0"/>
          <w:numId w:val="16"/>
        </w:numPr>
        <w:tabs>
          <w:tab w:val="left" w:pos="567"/>
        </w:tabs>
        <w:ind w:left="0" w:firstLine="426"/>
      </w:pPr>
      <w:r w:rsidRPr="00F15B49">
        <w:t>определения местоположения границ образуемых и изменяемых земельных участков;</w:t>
      </w:r>
    </w:p>
    <w:p w:rsidR="00C05137" w:rsidRPr="00F15B49" w:rsidRDefault="00CD4624" w:rsidP="00613763">
      <w:pPr>
        <w:pStyle w:val="afb"/>
        <w:numPr>
          <w:ilvl w:val="0"/>
          <w:numId w:val="16"/>
        </w:numPr>
        <w:tabs>
          <w:tab w:val="left" w:pos="567"/>
        </w:tabs>
        <w:ind w:left="0" w:firstLine="426"/>
      </w:pPr>
      <w:r w:rsidRPr="00CD4624">
        <w:rPr>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r w:rsidR="00C05137" w:rsidRPr="00F15B49">
        <w:t>.</w:t>
      </w:r>
    </w:p>
    <w:p w:rsidR="00C05137" w:rsidRPr="00951D32" w:rsidRDefault="00C05137" w:rsidP="00C05137">
      <w:pPr>
        <w:pStyle w:val="afb"/>
        <w:tabs>
          <w:tab w:val="left" w:pos="851"/>
        </w:tabs>
      </w:pPr>
      <w:r w:rsidRPr="00951D32">
        <w:t>3. Проект межевания территории состоит из основной части, которая подлежит утверждению, и материалов по обоснованию этого проекта.</w:t>
      </w:r>
    </w:p>
    <w:p w:rsidR="00C05137" w:rsidRPr="00F15B49" w:rsidRDefault="00C05137" w:rsidP="00C05137">
      <w:pPr>
        <w:pStyle w:val="afb"/>
        <w:tabs>
          <w:tab w:val="left" w:pos="851"/>
        </w:tabs>
      </w:pPr>
      <w:r w:rsidRPr="00F15B49">
        <w:t>4. Основная часть проекта межевания территории включает в себя текстовую часть и чертежи межевания территории.</w:t>
      </w:r>
    </w:p>
    <w:p w:rsidR="00C05137" w:rsidRPr="00F15B49" w:rsidRDefault="00C05137" w:rsidP="00C05137">
      <w:pPr>
        <w:pStyle w:val="afb"/>
        <w:tabs>
          <w:tab w:val="left" w:pos="851"/>
        </w:tabs>
      </w:pPr>
      <w:r w:rsidRPr="00F15B49">
        <w:t>5. Текстовая часть проекта межевания территории включает в себя:</w:t>
      </w:r>
    </w:p>
    <w:p w:rsidR="00C05137" w:rsidRPr="00F15B49" w:rsidRDefault="00C05137" w:rsidP="00613763">
      <w:pPr>
        <w:pStyle w:val="afb"/>
        <w:tabs>
          <w:tab w:val="left" w:pos="851"/>
        </w:tabs>
        <w:ind w:firstLine="426"/>
      </w:pPr>
      <w:r w:rsidRPr="00F15B49">
        <w:t>1) перечень и сведения о площади образуемых земельных участков, в том числе возможные способы их образования;</w:t>
      </w:r>
    </w:p>
    <w:p w:rsidR="00C05137" w:rsidRPr="00F15B49" w:rsidRDefault="00C05137" w:rsidP="00613763">
      <w:pPr>
        <w:pStyle w:val="afb"/>
        <w:tabs>
          <w:tab w:val="left" w:pos="851"/>
        </w:tabs>
        <w:ind w:firstLine="426"/>
      </w:pPr>
      <w:r w:rsidRPr="00F15B49">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05137" w:rsidRDefault="00C05137" w:rsidP="00613763">
      <w:pPr>
        <w:pStyle w:val="afb"/>
        <w:tabs>
          <w:tab w:val="left" w:pos="851"/>
        </w:tabs>
        <w:ind w:firstLine="426"/>
      </w:pPr>
      <w:r w:rsidRPr="00F15B49">
        <w:t xml:space="preserve">3) </w:t>
      </w:r>
      <w:r w:rsidR="0032748C" w:rsidRPr="0032748C">
        <w:t>вид разрешенного использования образуемых земельных участков в соответствии с проектом планировки территории в случаях, пре</w:t>
      </w:r>
      <w:r w:rsidR="00325F48">
        <w:t>дусмотренных Градостроительным к</w:t>
      </w:r>
      <w:r w:rsidR="0032748C" w:rsidRPr="0032748C">
        <w:t>одексом РФ</w:t>
      </w:r>
      <w:r w:rsidR="0032748C">
        <w:t>;</w:t>
      </w:r>
    </w:p>
    <w:p w:rsidR="0032748C" w:rsidRDefault="0032748C" w:rsidP="00613763">
      <w:pPr>
        <w:pStyle w:val="afb"/>
        <w:tabs>
          <w:tab w:val="left" w:pos="851"/>
        </w:tabs>
        <w:ind w:firstLine="426"/>
      </w:pPr>
      <w:r>
        <w:lastRenderedPageBreak/>
        <w:t xml:space="preserve">4) </w:t>
      </w:r>
      <w:r w:rsidRPr="0032748C">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t>;</w:t>
      </w:r>
    </w:p>
    <w:p w:rsidR="0032748C" w:rsidRPr="0032748C" w:rsidRDefault="0032748C" w:rsidP="00613763">
      <w:pPr>
        <w:pStyle w:val="afb"/>
        <w:tabs>
          <w:tab w:val="left" w:pos="851"/>
        </w:tabs>
        <w:ind w:firstLine="426"/>
      </w:pPr>
      <w:r>
        <w:t>5</w:t>
      </w:r>
      <w:r w:rsidRPr="0032748C">
        <w:t xml:space="preserve">)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F2332B">
        <w:t xml:space="preserve">Градостроительным </w:t>
      </w:r>
      <w:r w:rsidR="00325F48">
        <w:t>к</w:t>
      </w:r>
      <w:r w:rsidRPr="0032748C">
        <w:t>одексом</w:t>
      </w:r>
      <w:r w:rsidR="00F2332B">
        <w:t xml:space="preserve"> </w:t>
      </w:r>
      <w:r w:rsidR="00325F48">
        <w:t>РФ</w:t>
      </w:r>
      <w:r w:rsidRPr="0032748C">
        <w:t xml:space="preserve"> для территориальных зон.</w:t>
      </w:r>
    </w:p>
    <w:p w:rsidR="00C05137" w:rsidRPr="00F15B49" w:rsidRDefault="00C05137" w:rsidP="00C05137">
      <w:pPr>
        <w:pStyle w:val="afb"/>
        <w:tabs>
          <w:tab w:val="left" w:pos="851"/>
        </w:tabs>
      </w:pPr>
      <w:r w:rsidRPr="00F15B49">
        <w:t>6. На чертежах межевания территории отображаются:</w:t>
      </w:r>
    </w:p>
    <w:p w:rsidR="0032748C" w:rsidRPr="0032748C" w:rsidRDefault="0032748C" w:rsidP="0032748C">
      <w:pPr>
        <w:autoSpaceDE w:val="0"/>
        <w:autoSpaceDN w:val="0"/>
        <w:adjustRightInd w:val="0"/>
        <w:ind w:firstLine="539"/>
        <w:jc w:val="both"/>
      </w:pPr>
      <w:r w:rsidRPr="0032748C">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2748C" w:rsidRPr="0032748C" w:rsidRDefault="0032748C" w:rsidP="0032748C">
      <w:pPr>
        <w:autoSpaceDE w:val="0"/>
        <w:autoSpaceDN w:val="0"/>
        <w:adjustRightInd w:val="0"/>
        <w:ind w:firstLine="539"/>
        <w:jc w:val="both"/>
      </w:pPr>
      <w:r w:rsidRPr="0032748C">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Pr="001B24AD">
        <w:t>пунктом 2 части 2</w:t>
      </w:r>
      <w:r w:rsidRPr="0032748C">
        <w:t xml:space="preserve"> настоящей статьи;</w:t>
      </w:r>
    </w:p>
    <w:p w:rsidR="0032748C" w:rsidRPr="0032748C" w:rsidRDefault="0032748C" w:rsidP="0032748C">
      <w:pPr>
        <w:autoSpaceDE w:val="0"/>
        <w:autoSpaceDN w:val="0"/>
        <w:adjustRightInd w:val="0"/>
        <w:ind w:firstLine="539"/>
        <w:jc w:val="both"/>
      </w:pPr>
      <w:r w:rsidRPr="0032748C">
        <w:t>3) линии отступа от красных линий в целях определения мест допустимого размещения зданий, строений, сооружений;</w:t>
      </w:r>
    </w:p>
    <w:p w:rsidR="0032748C" w:rsidRPr="0032748C" w:rsidRDefault="0032748C" w:rsidP="0032748C">
      <w:pPr>
        <w:autoSpaceDE w:val="0"/>
        <w:autoSpaceDN w:val="0"/>
        <w:adjustRightInd w:val="0"/>
        <w:ind w:firstLine="539"/>
        <w:jc w:val="both"/>
      </w:pPr>
      <w:r w:rsidRPr="0032748C">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2748C" w:rsidRDefault="0032748C" w:rsidP="0032748C">
      <w:pPr>
        <w:autoSpaceDE w:val="0"/>
        <w:autoSpaceDN w:val="0"/>
        <w:adjustRightInd w:val="0"/>
        <w:spacing w:after="60"/>
        <w:ind w:firstLine="539"/>
        <w:jc w:val="both"/>
      </w:pPr>
      <w:r w:rsidRPr="0032748C">
        <w:t>5) границы публичных сервитутов.</w:t>
      </w:r>
    </w:p>
    <w:p w:rsidR="0032748C" w:rsidRPr="0032748C" w:rsidRDefault="0032748C" w:rsidP="0032748C">
      <w:pPr>
        <w:autoSpaceDE w:val="0"/>
        <w:autoSpaceDN w:val="0"/>
        <w:adjustRightInd w:val="0"/>
        <w:spacing w:before="120" w:after="60"/>
        <w:ind w:firstLine="539"/>
        <w:jc w:val="both"/>
      </w:pPr>
      <w:r w:rsidRPr="0032748C">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05137" w:rsidRPr="00F15B49" w:rsidRDefault="00C05137" w:rsidP="00C05137">
      <w:pPr>
        <w:pStyle w:val="afb"/>
        <w:tabs>
          <w:tab w:val="left" w:pos="851"/>
        </w:tabs>
      </w:pPr>
      <w:r w:rsidRPr="00F15B49">
        <w:t>7. Материалы по обоснованию проекта межевания территории включают в себя чертежи, на которых отображаются:</w:t>
      </w:r>
    </w:p>
    <w:p w:rsidR="00C05137" w:rsidRPr="00F15B49" w:rsidRDefault="00C05137" w:rsidP="00613763">
      <w:pPr>
        <w:pStyle w:val="afb"/>
        <w:tabs>
          <w:tab w:val="left" w:pos="851"/>
        </w:tabs>
        <w:ind w:firstLine="426"/>
      </w:pPr>
      <w:r w:rsidRPr="00F15B49">
        <w:t>1) границы существующих земельных участков;</w:t>
      </w:r>
    </w:p>
    <w:p w:rsidR="00C05137" w:rsidRPr="00F15B49" w:rsidRDefault="00C05137" w:rsidP="00613763">
      <w:pPr>
        <w:pStyle w:val="afb"/>
        <w:tabs>
          <w:tab w:val="left" w:pos="851"/>
        </w:tabs>
        <w:ind w:firstLine="426"/>
      </w:pPr>
      <w:r w:rsidRPr="00F15B49">
        <w:t>2) границы зон с особыми условиями использования территорий;</w:t>
      </w:r>
    </w:p>
    <w:p w:rsidR="00C05137" w:rsidRPr="00F15B49" w:rsidRDefault="00C05137" w:rsidP="00613763">
      <w:pPr>
        <w:pStyle w:val="afb"/>
        <w:tabs>
          <w:tab w:val="left" w:pos="851"/>
        </w:tabs>
        <w:ind w:firstLine="426"/>
      </w:pPr>
      <w:r w:rsidRPr="00F15B49">
        <w:t>3) местоположение существующих объектов капитального строительства;</w:t>
      </w:r>
    </w:p>
    <w:p w:rsidR="00C05137" w:rsidRPr="00F15B49" w:rsidRDefault="00C05137" w:rsidP="00613763">
      <w:pPr>
        <w:pStyle w:val="afb"/>
        <w:tabs>
          <w:tab w:val="left" w:pos="851"/>
        </w:tabs>
        <w:ind w:firstLine="426"/>
      </w:pPr>
      <w:r w:rsidRPr="00F15B49">
        <w:t>4) границы особо охраняемых природных территорий;</w:t>
      </w:r>
    </w:p>
    <w:p w:rsidR="00333C29" w:rsidRDefault="00C05137" w:rsidP="00333C29">
      <w:pPr>
        <w:pStyle w:val="afb"/>
        <w:tabs>
          <w:tab w:val="left" w:pos="851"/>
        </w:tabs>
        <w:ind w:firstLine="426"/>
      </w:pPr>
      <w:r w:rsidRPr="00F15B49">
        <w:t>5) границы территори</w:t>
      </w:r>
      <w:r w:rsidR="00333C29">
        <w:t>й объектов культурного наследия;</w:t>
      </w:r>
    </w:p>
    <w:p w:rsidR="00333C29" w:rsidRPr="00333C29" w:rsidRDefault="00333C29" w:rsidP="00333C29">
      <w:pPr>
        <w:pStyle w:val="afb"/>
        <w:tabs>
          <w:tab w:val="left" w:pos="851"/>
        </w:tabs>
        <w:ind w:firstLine="426"/>
      </w:pPr>
      <w:r w:rsidRPr="00333C29">
        <w:t>6) границы лесничеств, участковых лесничеств, лесных кварталов, лесотаксационных выделов или частей лесотаксационных выделов.</w:t>
      </w:r>
    </w:p>
    <w:p w:rsidR="00333C29" w:rsidRPr="00333C29" w:rsidRDefault="00C05137" w:rsidP="00333C29">
      <w:pPr>
        <w:autoSpaceDE w:val="0"/>
        <w:autoSpaceDN w:val="0"/>
        <w:adjustRightInd w:val="0"/>
        <w:ind w:firstLine="539"/>
        <w:jc w:val="both"/>
      </w:pPr>
      <w:r w:rsidRPr="00F15B49">
        <w:t xml:space="preserve">8. </w:t>
      </w:r>
      <w:r w:rsidR="00333C29" w:rsidRPr="00333C29">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w:t>
      </w:r>
      <w:r w:rsidR="00325F48">
        <w:t>ответствии с Градостроительным к</w:t>
      </w:r>
      <w:r w:rsidR="00333C29" w:rsidRPr="00333C29">
        <w:t>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33C29" w:rsidRPr="00333C29" w:rsidRDefault="00C05137" w:rsidP="00333C29">
      <w:pPr>
        <w:autoSpaceDE w:val="0"/>
        <w:autoSpaceDN w:val="0"/>
        <w:adjustRightInd w:val="0"/>
        <w:ind w:firstLine="539"/>
        <w:jc w:val="both"/>
      </w:pPr>
      <w:r w:rsidRPr="00333C29">
        <w:t xml:space="preserve">9. </w:t>
      </w:r>
      <w:r w:rsidR="00333C29" w:rsidRPr="00333C29">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w:t>
      </w:r>
      <w:r w:rsidR="00333C29" w:rsidRPr="00333C29">
        <w:lastRenderedPageBreak/>
        <w:t>участкам, установленными федеральными законами и законами субъектов Российской Федерации, техническими регламентами, сводами правил.</w:t>
      </w:r>
    </w:p>
    <w:p w:rsidR="00333C29" w:rsidRPr="00333C29" w:rsidRDefault="00C05137" w:rsidP="00333C29">
      <w:pPr>
        <w:autoSpaceDE w:val="0"/>
        <w:autoSpaceDN w:val="0"/>
        <w:adjustRightInd w:val="0"/>
        <w:ind w:firstLine="539"/>
        <w:jc w:val="both"/>
      </w:pPr>
      <w:r w:rsidRPr="00333C29">
        <w:t xml:space="preserve">10. </w:t>
      </w:r>
      <w:r w:rsidR="00333C29" w:rsidRPr="00333C29">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33C29" w:rsidRPr="00333C29" w:rsidRDefault="00C05137" w:rsidP="00333C29">
      <w:pPr>
        <w:autoSpaceDE w:val="0"/>
        <w:autoSpaceDN w:val="0"/>
        <w:adjustRightInd w:val="0"/>
        <w:ind w:firstLine="539"/>
        <w:jc w:val="both"/>
      </w:pPr>
      <w:r w:rsidRPr="00333C29">
        <w:t xml:space="preserve">11. </w:t>
      </w:r>
      <w:r w:rsidR="00333C29" w:rsidRPr="00333C29">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05137" w:rsidRPr="00F15B49" w:rsidRDefault="00C05137" w:rsidP="00C05137">
      <w:pPr>
        <w:pStyle w:val="afb"/>
        <w:tabs>
          <w:tab w:val="left" w:pos="851"/>
        </w:tabs>
      </w:pPr>
      <w:r w:rsidRPr="00F15B49">
        <w:t xml:space="preserve">12. </w:t>
      </w:r>
      <w:r w:rsidR="00333C29" w:rsidRPr="00333C29">
        <w:rPr>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05137" w:rsidRPr="00F15B49" w:rsidRDefault="00333C29" w:rsidP="000E639F">
      <w:pPr>
        <w:pStyle w:val="3"/>
        <w:numPr>
          <w:ilvl w:val="0"/>
          <w:numId w:val="13"/>
        </w:numPr>
        <w:tabs>
          <w:tab w:val="left" w:pos="1276"/>
        </w:tabs>
        <w:overflowPunct/>
        <w:autoSpaceDE/>
        <w:autoSpaceDN/>
        <w:adjustRightInd/>
        <w:spacing w:before="120" w:after="120"/>
        <w:jc w:val="both"/>
      </w:pPr>
      <w:bookmarkStart w:id="35" w:name="_Toc179465144"/>
      <w:r>
        <w:rPr>
          <w:szCs w:val="28"/>
        </w:rPr>
        <w:t>Подготовка и утверждение документации по планировке территории, порядок внесения в нее изменений и ее отмены</w:t>
      </w:r>
      <w:bookmarkEnd w:id="35"/>
    </w:p>
    <w:p w:rsidR="00C05137" w:rsidRPr="00333C29" w:rsidRDefault="00C05137" w:rsidP="00C05137">
      <w:pPr>
        <w:pStyle w:val="afb"/>
        <w:tabs>
          <w:tab w:val="left" w:pos="851"/>
        </w:tabs>
      </w:pPr>
      <w:r w:rsidRPr="00F15B49">
        <w:t>1.</w:t>
      </w:r>
      <w:r w:rsidRPr="00333C29">
        <w:t xml:space="preserve"> </w:t>
      </w:r>
      <w:r w:rsidR="00333C29" w:rsidRPr="00333C29">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r w:rsidR="00333C29" w:rsidRPr="001B24AD">
        <w:t>частях 1.1 и 12.12</w:t>
      </w:r>
      <w:r w:rsidR="00333C29" w:rsidRPr="00333C29">
        <w:t xml:space="preserve"> настоящей статьи.</w:t>
      </w:r>
      <w:r w:rsidRPr="00333C29">
        <w:t xml:space="preserve"> </w:t>
      </w:r>
    </w:p>
    <w:p w:rsidR="00C05137" w:rsidRPr="00333C29" w:rsidRDefault="00333C29" w:rsidP="00C05137">
      <w:pPr>
        <w:pStyle w:val="afb"/>
        <w:tabs>
          <w:tab w:val="left" w:pos="851"/>
        </w:tabs>
      </w:pPr>
      <w:r w:rsidRPr="00333C29">
        <w:t>1.1</w:t>
      </w:r>
      <w:r w:rsidR="00C05137" w:rsidRPr="00333C29">
        <w:t xml:space="preserve">. </w:t>
      </w:r>
      <w:r w:rsidRPr="00333C29">
        <w:t>Решения о подготовке документации по планировке территории принимаются самостоятельно:</w:t>
      </w:r>
    </w:p>
    <w:p w:rsidR="00333C29" w:rsidRPr="00333C29" w:rsidRDefault="00333C29" w:rsidP="00333C29">
      <w:pPr>
        <w:autoSpaceDE w:val="0"/>
        <w:autoSpaceDN w:val="0"/>
        <w:adjustRightInd w:val="0"/>
        <w:ind w:firstLine="540"/>
        <w:jc w:val="both"/>
      </w:pPr>
      <w:r w:rsidRPr="00333C29">
        <w:t>1) лицами, с которыми заключены договоры о комплексном развитии территории;</w:t>
      </w:r>
      <w:bookmarkStart w:id="36" w:name="Par6"/>
      <w:bookmarkEnd w:id="36"/>
    </w:p>
    <w:p w:rsidR="00333C29" w:rsidRPr="00333C29" w:rsidRDefault="00333C29" w:rsidP="00333C29">
      <w:pPr>
        <w:autoSpaceDE w:val="0"/>
        <w:autoSpaceDN w:val="0"/>
        <w:adjustRightInd w:val="0"/>
        <w:ind w:firstLine="540"/>
        <w:jc w:val="both"/>
      </w:pPr>
      <w:r w:rsidRPr="00333C29">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1B24AD">
        <w:t>части 12.12</w:t>
      </w:r>
      <w:r w:rsidRPr="00333C29">
        <w:t xml:space="preserve"> настоящей статьи);</w:t>
      </w:r>
      <w:bookmarkStart w:id="37" w:name="Par8"/>
      <w:bookmarkEnd w:id="37"/>
    </w:p>
    <w:p w:rsidR="00333C29" w:rsidRPr="00333C29" w:rsidRDefault="00333C29" w:rsidP="00333C29">
      <w:pPr>
        <w:autoSpaceDE w:val="0"/>
        <w:autoSpaceDN w:val="0"/>
        <w:adjustRightInd w:val="0"/>
        <w:ind w:firstLine="540"/>
        <w:jc w:val="both"/>
      </w:pPr>
      <w:r w:rsidRPr="00333C29">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1B24AD">
        <w:t>части 12.12</w:t>
      </w:r>
      <w:r w:rsidRPr="00333C29">
        <w:t xml:space="preserve"> настоящей статьи);</w:t>
      </w:r>
    </w:p>
    <w:p w:rsidR="00333C29" w:rsidRPr="00333C29" w:rsidRDefault="00333C29" w:rsidP="00333C29">
      <w:pPr>
        <w:autoSpaceDE w:val="0"/>
        <w:autoSpaceDN w:val="0"/>
        <w:adjustRightInd w:val="0"/>
        <w:ind w:firstLine="540"/>
        <w:jc w:val="both"/>
      </w:pPr>
      <w:r w:rsidRPr="00333C29">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33C29" w:rsidRPr="00333C29" w:rsidRDefault="00333C29" w:rsidP="00333C29">
      <w:pPr>
        <w:autoSpaceDE w:val="0"/>
        <w:autoSpaceDN w:val="0"/>
        <w:adjustRightInd w:val="0"/>
        <w:ind w:firstLine="540"/>
        <w:jc w:val="both"/>
      </w:pPr>
      <w:r w:rsidRPr="00333C29">
        <w:t xml:space="preserve">1.2. В случаях, предусмотренных </w:t>
      </w:r>
      <w:hyperlink w:anchor="Par2" w:history="1">
        <w:r w:rsidRPr="001B24AD">
          <w:t>частью 1.1</w:t>
        </w:r>
      </w:hyperlink>
      <w:r w:rsidRPr="00333C29">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bookmarkStart w:id="38" w:name="Par15"/>
      <w:bookmarkEnd w:id="38"/>
    </w:p>
    <w:p w:rsidR="00333C29" w:rsidRPr="001B24AD" w:rsidRDefault="00333C29" w:rsidP="00333C29">
      <w:pPr>
        <w:autoSpaceDE w:val="0"/>
        <w:autoSpaceDN w:val="0"/>
        <w:adjustRightInd w:val="0"/>
        <w:ind w:firstLine="540"/>
        <w:jc w:val="both"/>
      </w:pPr>
      <w:r w:rsidRPr="00333C29">
        <w:t>2. Уполномоченные федеральные органы исполнительной власти принимают решение о под</w:t>
      </w:r>
      <w:r w:rsidRPr="001B24AD">
        <w:t xml:space="preserve">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w:t>
      </w:r>
      <w:r w:rsidRPr="001B24AD">
        <w:lastRenderedPageBreak/>
        <w:t>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33C29" w:rsidRPr="00333C29" w:rsidRDefault="00333C29" w:rsidP="00333C29">
      <w:pPr>
        <w:autoSpaceDE w:val="0"/>
        <w:autoSpaceDN w:val="0"/>
        <w:adjustRightInd w:val="0"/>
        <w:ind w:firstLine="540"/>
        <w:jc w:val="both"/>
      </w:pPr>
      <w:bookmarkStart w:id="39" w:name="Par17"/>
      <w:bookmarkEnd w:id="39"/>
      <w:r w:rsidRPr="001B24AD">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w:t>
      </w:r>
      <w:hyperlink w:anchor="Par21" w:history="1">
        <w:r w:rsidRPr="001B24AD">
          <w:t>3.2</w:t>
        </w:r>
      </w:hyperlink>
      <w:r w:rsidRPr="001B24AD">
        <w:t xml:space="preserve"> и </w:t>
      </w:r>
      <w:hyperlink w:anchor="Par25" w:history="1">
        <w:r w:rsidRPr="001B24AD">
          <w:t>4.1</w:t>
        </w:r>
      </w:hyperlink>
      <w:r w:rsidRPr="001B24AD">
        <w:t xml:space="preserve"> </w:t>
      </w:r>
      <w:r w:rsidRPr="00333C29">
        <w:t>настоящей статьи.</w:t>
      </w:r>
    </w:p>
    <w:p w:rsidR="00333C29" w:rsidRPr="00333C29" w:rsidRDefault="00333C29" w:rsidP="00333C29">
      <w:pPr>
        <w:autoSpaceDE w:val="0"/>
        <w:autoSpaceDN w:val="0"/>
        <w:adjustRightInd w:val="0"/>
        <w:ind w:firstLine="539"/>
        <w:jc w:val="both"/>
      </w:pPr>
      <w:r w:rsidRPr="00333C29">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333C29" w:rsidRPr="00333C29" w:rsidRDefault="00333C29" w:rsidP="00333C29">
      <w:pPr>
        <w:pStyle w:val="afb"/>
        <w:tabs>
          <w:tab w:val="left" w:pos="851"/>
        </w:tabs>
      </w:pPr>
      <w:bookmarkStart w:id="40" w:name="Par21"/>
      <w:bookmarkEnd w:id="40"/>
      <w:r w:rsidRPr="00333C29">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 w:history="1">
        <w:r w:rsidRPr="00325F48">
          <w:t>разногласий</w:t>
        </w:r>
      </w:hyperlink>
      <w:r w:rsidRPr="00333C29">
        <w:t xml:space="preserve"> согласительной комиссией, требования к составу и порядку работы которой устанавливаются Правительством Российской Федерации.</w:t>
      </w:r>
    </w:p>
    <w:p w:rsidR="00333C29" w:rsidRPr="00333C29" w:rsidRDefault="00333C29" w:rsidP="00333C29">
      <w:pPr>
        <w:pStyle w:val="afb"/>
        <w:tabs>
          <w:tab w:val="left" w:pos="851"/>
        </w:tabs>
      </w:pPr>
      <w:r w:rsidRPr="00333C29">
        <w:t xml:space="preserve">4. Уполномоченные органы местного самоуправления </w:t>
      </w:r>
      <w:r w:rsidRPr="001B24AD">
        <w:t xml:space="preserve">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5" w:history="1">
        <w:r w:rsidRPr="001B24AD">
          <w:t>частях 2</w:t>
        </w:r>
      </w:hyperlink>
      <w:r w:rsidRPr="001B24AD">
        <w:t xml:space="preserve"> - </w:t>
      </w:r>
      <w:hyperlink w:anchor="Par21" w:history="1">
        <w:r w:rsidRPr="001B24AD">
          <w:t>3.2</w:t>
        </w:r>
      </w:hyperlink>
      <w:r w:rsidRPr="001B24AD">
        <w:t xml:space="preserve">, 4.1, </w:t>
      </w:r>
      <w:hyperlink w:anchor="Par27" w:history="1">
        <w:r w:rsidRPr="001B24AD">
          <w:t>4.2</w:t>
        </w:r>
      </w:hyperlink>
      <w:r w:rsidRPr="001B24AD">
        <w:t xml:space="preserve"> настоящей </w:t>
      </w:r>
      <w:r w:rsidRPr="00333C29">
        <w:t>статьи.</w:t>
      </w:r>
    </w:p>
    <w:p w:rsidR="00333C29" w:rsidRPr="00333C29" w:rsidRDefault="00333C29" w:rsidP="00333C29">
      <w:pPr>
        <w:autoSpaceDE w:val="0"/>
        <w:autoSpaceDN w:val="0"/>
        <w:adjustRightInd w:val="0"/>
        <w:ind w:firstLine="539"/>
        <w:jc w:val="both"/>
      </w:pPr>
      <w:r w:rsidRPr="00333C29">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w:t>
      </w:r>
      <w:r w:rsidRPr="00333C29">
        <w:lastRenderedPageBreak/>
        <w:t>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bookmarkStart w:id="41" w:name="Par27"/>
      <w:bookmarkEnd w:id="41"/>
    </w:p>
    <w:p w:rsidR="00333C29" w:rsidRPr="00333C29" w:rsidRDefault="00333C29" w:rsidP="00333C29">
      <w:pPr>
        <w:pStyle w:val="afb"/>
        <w:tabs>
          <w:tab w:val="left" w:pos="851"/>
        </w:tabs>
      </w:pPr>
      <w:r w:rsidRPr="00333C29">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C1CB2" w:rsidRPr="001C1CB2" w:rsidRDefault="001C1CB2" w:rsidP="001C1CB2">
      <w:pPr>
        <w:autoSpaceDE w:val="0"/>
        <w:autoSpaceDN w:val="0"/>
        <w:adjustRightInd w:val="0"/>
        <w:ind w:firstLine="539"/>
        <w:jc w:val="both"/>
      </w:pPr>
      <w:r w:rsidRPr="001C1CB2">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w:t>
      </w:r>
      <w:r w:rsidRPr="001B24AD">
        <w:t xml:space="preserve">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5" w:history="1">
        <w:r w:rsidRPr="001B24AD">
          <w:t>частях 2</w:t>
        </w:r>
      </w:hyperlink>
      <w:r w:rsidRPr="001B24AD">
        <w:t xml:space="preserve"> - </w:t>
      </w:r>
      <w:hyperlink w:anchor="Par27" w:history="1">
        <w:r w:rsidRPr="001B24AD">
          <w:t>4.2</w:t>
        </w:r>
      </w:hyperlink>
      <w:r w:rsidRPr="001B24AD">
        <w:t xml:space="preserve">, 5.2 настоящей статьи, с учетом особенностей, указанных в части 5.1 </w:t>
      </w:r>
      <w:r w:rsidRPr="001C1CB2">
        <w:t>настоящей статьи.</w:t>
      </w:r>
    </w:p>
    <w:p w:rsidR="00333C29" w:rsidRPr="001C1CB2" w:rsidRDefault="001C1CB2" w:rsidP="001C1CB2">
      <w:pPr>
        <w:pStyle w:val="afb"/>
        <w:tabs>
          <w:tab w:val="left" w:pos="851"/>
        </w:tabs>
      </w:pPr>
      <w:bookmarkStart w:id="42" w:name="Par31"/>
      <w:bookmarkEnd w:id="42"/>
      <w:r w:rsidRPr="001C1CB2">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1C1CB2" w:rsidRPr="001B24AD" w:rsidRDefault="001C1CB2" w:rsidP="001C1CB2">
      <w:pPr>
        <w:autoSpaceDE w:val="0"/>
        <w:autoSpaceDN w:val="0"/>
        <w:adjustRightInd w:val="0"/>
        <w:ind w:firstLine="539"/>
        <w:jc w:val="both"/>
      </w:pPr>
      <w:r w:rsidRPr="001C1CB2">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w:t>
      </w:r>
      <w:r w:rsidRPr="001B24AD">
        <w:t>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C1CB2" w:rsidRPr="001B24AD" w:rsidRDefault="001C1CB2" w:rsidP="001C1CB2">
      <w:pPr>
        <w:pStyle w:val="afb"/>
        <w:tabs>
          <w:tab w:val="left" w:pos="851"/>
        </w:tabs>
      </w:pPr>
      <w:r w:rsidRPr="001B24AD">
        <w:t>6. Не допускается осуществлять подготовку документации по планировке территории (за исключением случая, предусмотренного частью 6 статьи 18</w:t>
      </w:r>
      <w:r w:rsidR="00325F48" w:rsidRPr="001B24AD">
        <w:t xml:space="preserve"> Градостроительного к</w:t>
      </w:r>
      <w:r w:rsidRPr="001B24AD">
        <w:t>одекса РФ), предусматривающей размещение объектов федерального значения в областях, указанных в части 1 статьи 10</w:t>
      </w:r>
      <w:r w:rsidR="00325F48" w:rsidRPr="001B24AD">
        <w:t xml:space="preserve"> </w:t>
      </w:r>
      <w:r w:rsidR="00325F48">
        <w:t>Градостроительного к</w:t>
      </w:r>
      <w:r w:rsidRPr="001C1CB2">
        <w:t xml:space="preserve">одекса РФ, документами территориального </w:t>
      </w:r>
      <w:r w:rsidRPr="001B24AD">
        <w:lastRenderedPageBreak/>
        <w:t xml:space="preserve">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r w:rsidR="00325F48" w:rsidRPr="001B24AD">
        <w:t>к</w:t>
      </w:r>
      <w:r w:rsidRPr="001B24AD">
        <w:t>одекса РФ, объектов местного значения муниципального района в областях, указанных в пункте 1 части 3 статьи 19</w:t>
      </w:r>
      <w:r w:rsidR="00325F48" w:rsidRPr="001B24AD">
        <w:t xml:space="preserve"> Градостроительного к</w:t>
      </w:r>
      <w:r w:rsidRPr="001B24AD">
        <w:t>одекса РФ, объектов местного значения поселения, городского округа в областях, указанных в пункте 1 части 5 статьи 23</w:t>
      </w:r>
      <w:r w:rsidR="00325F48" w:rsidRPr="001B24AD">
        <w:t xml:space="preserve"> Градостроительного к</w:t>
      </w:r>
      <w:r w:rsidRPr="001B24AD">
        <w:t>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w:t>
      </w:r>
      <w:r w:rsidR="00325F48" w:rsidRPr="001B24AD">
        <w:t xml:space="preserve"> Градостроительного к</w:t>
      </w:r>
      <w:r w:rsidRPr="001B24AD">
        <w:t>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w:t>
      </w:r>
      <w:r w:rsidR="00325F48" w:rsidRPr="001B24AD">
        <w:t xml:space="preserve"> Градостроительного к</w:t>
      </w:r>
      <w:r w:rsidRPr="001B24AD">
        <w:t>одекса РФ, документами территориального планирования муниципального района в областях, указанных в пункте 1 части 3 статьи 19</w:t>
      </w:r>
      <w:r w:rsidR="00325F48" w:rsidRPr="001B24AD">
        <w:t xml:space="preserve"> Градостроительного к</w:t>
      </w:r>
      <w:r w:rsidRPr="001B24AD">
        <w:t>одекса РФ, документами территориального планирования поселений, городских округов в областях, указанных в пункте 1 части 5 статьи 23</w:t>
      </w:r>
      <w:r w:rsidR="00325F48" w:rsidRPr="001B24AD">
        <w:t xml:space="preserve"> Градостроительного к</w:t>
      </w:r>
      <w:r w:rsidRPr="001B24AD">
        <w:t>одекса РФ.</w:t>
      </w:r>
    </w:p>
    <w:p w:rsidR="001C1CB2" w:rsidRPr="001C1CB2" w:rsidRDefault="001C1CB2" w:rsidP="001C1CB2">
      <w:pPr>
        <w:autoSpaceDE w:val="0"/>
        <w:autoSpaceDN w:val="0"/>
        <w:adjustRightInd w:val="0"/>
        <w:ind w:firstLine="539"/>
        <w:jc w:val="both"/>
      </w:pPr>
      <w:r w:rsidRPr="001B24AD">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w:t>
      </w:r>
      <w:r w:rsidRPr="001C1CB2">
        <w:t>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1C1CB2" w:rsidRPr="001C1CB2" w:rsidRDefault="001C1CB2" w:rsidP="001C1CB2">
      <w:pPr>
        <w:pStyle w:val="afb"/>
        <w:tabs>
          <w:tab w:val="left" w:pos="851"/>
        </w:tabs>
      </w:pPr>
      <w:r w:rsidRPr="001C1CB2">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1B24AD">
        <w:t>частью 1.1</w:t>
      </w:r>
      <w:r w:rsidRPr="001C1CB2">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C1CB2" w:rsidRPr="001C1CB2" w:rsidRDefault="001C1CB2" w:rsidP="001C1CB2">
      <w:pPr>
        <w:pStyle w:val="afb"/>
        <w:tabs>
          <w:tab w:val="left" w:pos="851"/>
        </w:tabs>
      </w:pPr>
      <w:r w:rsidRPr="001C1CB2">
        <w:t xml:space="preserve">8.1. </w:t>
      </w:r>
      <w:r w:rsidRPr="001B24AD">
        <w:t xml:space="preserve">Порядок </w:t>
      </w:r>
      <w:r w:rsidRPr="001C1CB2">
        <w:t>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1C1CB2" w:rsidRPr="001C1CB2" w:rsidRDefault="001C1CB2" w:rsidP="001C1CB2">
      <w:pPr>
        <w:autoSpaceDE w:val="0"/>
        <w:autoSpaceDN w:val="0"/>
        <w:adjustRightInd w:val="0"/>
        <w:ind w:firstLine="539"/>
        <w:jc w:val="both"/>
      </w:pPr>
      <w:r w:rsidRPr="001C1CB2">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1C1CB2" w:rsidRPr="001B24AD" w:rsidRDefault="001C1CB2" w:rsidP="001C1CB2">
      <w:pPr>
        <w:autoSpaceDE w:val="0"/>
        <w:autoSpaceDN w:val="0"/>
        <w:adjustRightInd w:val="0"/>
        <w:ind w:firstLine="539"/>
        <w:jc w:val="both"/>
      </w:pPr>
      <w:bookmarkStart w:id="43" w:name="Par47"/>
      <w:bookmarkEnd w:id="43"/>
      <w:r w:rsidRPr="001C1CB2">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w:t>
      </w:r>
      <w:r w:rsidRPr="001B24AD">
        <w:t xml:space="preserve">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w:t>
      </w:r>
      <w:r w:rsidRPr="001B24AD">
        <w:lastRenderedPageBreak/>
        <w:t>(памятников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1C1CB2" w:rsidRPr="001B24AD" w:rsidRDefault="001C1CB2" w:rsidP="001C1CB2">
      <w:pPr>
        <w:autoSpaceDE w:val="0"/>
        <w:autoSpaceDN w:val="0"/>
        <w:adjustRightInd w:val="0"/>
        <w:ind w:firstLine="539"/>
        <w:jc w:val="both"/>
      </w:pPr>
      <w:r w:rsidRPr="001B24AD">
        <w:t xml:space="preserve">10.1. Лица, указанные в пунктах 3 и </w:t>
      </w:r>
      <w:hyperlink w:anchor="Par8" w:history="1">
        <w:r w:rsidRPr="001B24AD">
          <w:t>4 части 1.1</w:t>
        </w:r>
      </w:hyperlink>
      <w:r w:rsidRPr="001B24AD">
        <w:t xml:space="preserve">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w:t>
      </w:r>
      <w:hyperlink w:anchor="Par33" w:history="1">
        <w:r w:rsidRPr="001B24AD">
          <w:t>5.2</w:t>
        </w:r>
      </w:hyperlink>
      <w:r w:rsidRPr="001B24AD">
        <w:t xml:space="preserve"> настоящей статьи.</w:t>
      </w:r>
    </w:p>
    <w:p w:rsidR="001C1CB2" w:rsidRPr="001C1CB2" w:rsidRDefault="001C1CB2" w:rsidP="001C1CB2">
      <w:pPr>
        <w:autoSpaceDE w:val="0"/>
        <w:autoSpaceDN w:val="0"/>
        <w:adjustRightInd w:val="0"/>
        <w:ind w:firstLine="539"/>
        <w:jc w:val="both"/>
      </w:pPr>
      <w:bookmarkStart w:id="44" w:name="Par51"/>
      <w:bookmarkEnd w:id="44"/>
      <w:r w:rsidRPr="001B24AD">
        <w:t xml:space="preserve">10.2. Подготовка документации </w:t>
      </w:r>
      <w:r w:rsidRPr="001C1CB2">
        <w:t>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1C1CB2" w:rsidRPr="001C1CB2" w:rsidRDefault="001C1CB2" w:rsidP="001C1CB2">
      <w:pPr>
        <w:pStyle w:val="afb"/>
        <w:tabs>
          <w:tab w:val="left" w:pos="851"/>
        </w:tabs>
      </w:pPr>
      <w:r w:rsidRPr="001C1CB2">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C1CB2" w:rsidRPr="001C1CB2" w:rsidRDefault="001C1CB2" w:rsidP="001C1CB2">
      <w:pPr>
        <w:autoSpaceDE w:val="0"/>
        <w:autoSpaceDN w:val="0"/>
        <w:adjustRightInd w:val="0"/>
        <w:ind w:firstLine="539"/>
        <w:jc w:val="both"/>
      </w:pPr>
      <w:r w:rsidRPr="001C1CB2">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C1CB2" w:rsidRPr="004A3B78" w:rsidRDefault="001C1CB2" w:rsidP="001C1CB2">
      <w:pPr>
        <w:autoSpaceDE w:val="0"/>
        <w:autoSpaceDN w:val="0"/>
        <w:adjustRightInd w:val="0"/>
        <w:ind w:firstLine="539"/>
        <w:jc w:val="both"/>
      </w:pPr>
      <w:r w:rsidRPr="001C1CB2">
        <w:t xml:space="preserve">12. Уполномоченные федеральные органы </w:t>
      </w:r>
      <w:r w:rsidRPr="004A3B78">
        <w:t xml:space="preserve">исполнительной власти осуществляют проверку документации по планировке территории, в случаях, предусмотренных </w:t>
      </w:r>
      <w:hyperlink w:anchor="Par15" w:history="1">
        <w:r w:rsidRPr="004A3B78">
          <w:t>частями 2</w:t>
        </w:r>
      </w:hyperlink>
      <w:r w:rsidRPr="004A3B78">
        <w:t xml:space="preserve"> и </w:t>
      </w:r>
      <w:hyperlink w:anchor="Par21" w:history="1">
        <w:r w:rsidRPr="004A3B78">
          <w:t>3.2</w:t>
        </w:r>
      </w:hyperlink>
      <w:r w:rsidRPr="004A3B78">
        <w:t xml:space="preserve"> настоящей статьи, на соответствие требованиям, указанным в части 10 настоящей </w:t>
      </w:r>
      <w:r w:rsidRPr="001C1CB2">
        <w:t xml:space="preserve">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w:t>
      </w:r>
      <w:r w:rsidRPr="004A3B78">
        <w:t>документации и о направлении ее на доработку.</w:t>
      </w:r>
    </w:p>
    <w:p w:rsidR="001C1CB2" w:rsidRPr="004A3B78" w:rsidRDefault="001C1CB2" w:rsidP="001C1CB2">
      <w:pPr>
        <w:autoSpaceDE w:val="0"/>
        <w:autoSpaceDN w:val="0"/>
        <w:adjustRightInd w:val="0"/>
        <w:ind w:firstLine="539"/>
        <w:jc w:val="both"/>
      </w:pPr>
      <w:r w:rsidRPr="004A3B78">
        <w:t xml:space="preserve">12.1. Уполномоченные органы исполнительной власти </w:t>
      </w:r>
      <w:r w:rsidR="00325F48" w:rsidRPr="004A3B78">
        <w:t>субъекта Российской Федерации в </w:t>
      </w:r>
      <w:r w:rsidRPr="004A3B78">
        <w:t xml:space="preserve">случаях, предусмотренных частями 3, </w:t>
      </w:r>
      <w:hyperlink w:anchor="Par19" w:history="1">
        <w:r w:rsidRPr="004A3B78">
          <w:t>3.1</w:t>
        </w:r>
      </w:hyperlink>
      <w:r w:rsidRPr="004A3B78">
        <w:t xml:space="preserve">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325F48" w:rsidRPr="004A3B78">
        <w:rPr>
          <w:szCs w:val="28"/>
        </w:rPr>
        <w:t>Градостроительного кодекса РФ</w:t>
      </w:r>
      <w:r w:rsidRPr="004A3B78">
        <w:t>, об утверждении такой документации или о направлении ее на доработку.</w:t>
      </w:r>
    </w:p>
    <w:p w:rsidR="001C1CB2" w:rsidRPr="001C1CB2" w:rsidRDefault="001C1CB2" w:rsidP="001C1CB2">
      <w:pPr>
        <w:autoSpaceDE w:val="0"/>
        <w:autoSpaceDN w:val="0"/>
        <w:adjustRightInd w:val="0"/>
        <w:ind w:firstLine="539"/>
        <w:jc w:val="both"/>
      </w:pPr>
      <w:r w:rsidRPr="001C1CB2">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w:t>
      </w:r>
      <w:r w:rsidRPr="001C1CB2">
        <w:lastRenderedPageBreak/>
        <w:t xml:space="preserve">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4" w:history="1">
        <w:r w:rsidRPr="00325F48">
          <w:t>законодательства</w:t>
        </w:r>
      </w:hyperlink>
      <w:r w:rsidRPr="00325F48">
        <w:t xml:space="preserve">, </w:t>
      </w:r>
      <w:hyperlink r:id="rId15" w:history="1">
        <w:r w:rsidRPr="00325F48">
          <w:t>законодательства</w:t>
        </w:r>
      </w:hyperlink>
      <w:r w:rsidRPr="001C1CB2">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C1CB2" w:rsidRPr="004A3B78" w:rsidRDefault="001C1CB2" w:rsidP="001C1CB2">
      <w:pPr>
        <w:autoSpaceDE w:val="0"/>
        <w:autoSpaceDN w:val="0"/>
        <w:adjustRightInd w:val="0"/>
        <w:ind w:firstLine="539"/>
        <w:jc w:val="both"/>
      </w:pPr>
      <w:bookmarkStart w:id="45" w:name="Par64"/>
      <w:bookmarkEnd w:id="45"/>
      <w:r w:rsidRPr="001C1CB2">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w:t>
      </w:r>
      <w:r w:rsidRPr="004A3B78">
        <w:t>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C1CB2" w:rsidRPr="004A3B78" w:rsidRDefault="001C1CB2" w:rsidP="001C1CB2">
      <w:pPr>
        <w:autoSpaceDE w:val="0"/>
        <w:autoSpaceDN w:val="0"/>
        <w:adjustRightInd w:val="0"/>
        <w:ind w:firstLine="539"/>
        <w:jc w:val="both"/>
      </w:pPr>
      <w:r w:rsidRPr="004A3B78">
        <w:t>12.4.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1C1CB2" w:rsidRPr="004A3B78" w:rsidRDefault="001C1CB2" w:rsidP="001C1CB2">
      <w:pPr>
        <w:autoSpaceDE w:val="0"/>
        <w:autoSpaceDN w:val="0"/>
        <w:adjustRightInd w:val="0"/>
        <w:ind w:firstLine="539"/>
        <w:jc w:val="both"/>
      </w:pPr>
      <w:r w:rsidRPr="004A3B78">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C1CB2" w:rsidRPr="004A3B78" w:rsidRDefault="001C1CB2" w:rsidP="001C1CB2">
      <w:pPr>
        <w:pStyle w:val="afb"/>
        <w:tabs>
          <w:tab w:val="left" w:pos="851"/>
        </w:tabs>
      </w:pPr>
      <w:bookmarkStart w:id="46" w:name="Par70"/>
      <w:bookmarkEnd w:id="46"/>
      <w:r w:rsidRPr="004A3B78">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w:t>
      </w:r>
      <w:r w:rsidRPr="004A3B78">
        <w:lastRenderedPageBreak/>
        <w:t xml:space="preserve">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w:t>
      </w:r>
      <w:r w:rsidRPr="001C1CB2">
        <w:t>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C1CB2" w:rsidRPr="004A3B78" w:rsidRDefault="001C1CB2" w:rsidP="001C1CB2">
      <w:pPr>
        <w:autoSpaceDE w:val="0"/>
        <w:autoSpaceDN w:val="0"/>
        <w:adjustRightInd w:val="0"/>
        <w:ind w:firstLine="539"/>
        <w:jc w:val="both"/>
      </w:pPr>
      <w:r w:rsidRPr="004A3B78">
        <w:t>12.7. В течение пятнадцати рабочих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C1CB2" w:rsidRPr="004A3B78" w:rsidRDefault="001C1CB2" w:rsidP="001C1CB2">
      <w:pPr>
        <w:autoSpaceDE w:val="0"/>
        <w:autoSpaceDN w:val="0"/>
        <w:adjustRightInd w:val="0"/>
        <w:ind w:firstLine="539"/>
        <w:jc w:val="both"/>
      </w:pPr>
      <w:r w:rsidRPr="004A3B78">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C1CB2" w:rsidRPr="004A3B78" w:rsidRDefault="001C1CB2" w:rsidP="001C1CB2">
      <w:pPr>
        <w:pStyle w:val="afb"/>
        <w:tabs>
          <w:tab w:val="left" w:pos="851"/>
        </w:tabs>
      </w:pPr>
      <w:r w:rsidRPr="004A3B78">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C1CB2" w:rsidRPr="004A3B78" w:rsidRDefault="001C1CB2" w:rsidP="001C1CB2">
      <w:pPr>
        <w:autoSpaceDE w:val="0"/>
        <w:autoSpaceDN w:val="0"/>
        <w:adjustRightInd w:val="0"/>
        <w:ind w:firstLine="539"/>
        <w:jc w:val="both"/>
      </w:pPr>
      <w:r w:rsidRPr="004A3B78">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C1CB2" w:rsidRPr="001C1CB2" w:rsidRDefault="001C1CB2" w:rsidP="001C1CB2">
      <w:pPr>
        <w:pStyle w:val="afb"/>
        <w:tabs>
          <w:tab w:val="left" w:pos="851"/>
        </w:tabs>
      </w:pPr>
      <w:r w:rsidRPr="004A3B78">
        <w:t xml:space="preserve">12.10. Документация по планировке территории, предусматривающая </w:t>
      </w:r>
      <w:r w:rsidRPr="001C1CB2">
        <w:t>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C1CB2" w:rsidRPr="001C1CB2" w:rsidRDefault="001C1CB2" w:rsidP="001C1CB2">
      <w:pPr>
        <w:pStyle w:val="afb"/>
        <w:tabs>
          <w:tab w:val="left" w:pos="851"/>
        </w:tabs>
      </w:pPr>
      <w:r w:rsidRPr="001C1CB2">
        <w:t xml:space="preserve">12.11. </w:t>
      </w:r>
      <w:r w:rsidRPr="004A3B78">
        <w:t xml:space="preserve">Порядок разрешения разногласий между органами государственной власти, органами местного самоуправления </w:t>
      </w:r>
      <w:r w:rsidRPr="001C1CB2">
        <w:t>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C1CB2" w:rsidRPr="001C1CB2" w:rsidRDefault="001C1CB2" w:rsidP="001C1CB2">
      <w:pPr>
        <w:pStyle w:val="afb"/>
        <w:tabs>
          <w:tab w:val="left" w:pos="851"/>
        </w:tabs>
      </w:pPr>
      <w:r w:rsidRPr="001C1CB2">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w:t>
      </w:r>
      <w:r w:rsidRPr="001C1CB2">
        <w:lastRenderedPageBreak/>
        <w:t xml:space="preserve">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w:t>
      </w:r>
      <w:r w:rsidRPr="004A3B78">
        <w:t>значения, линей</w:t>
      </w:r>
      <w:r w:rsidR="004A3B78">
        <w:t xml:space="preserve">ного объекта местного значения. </w:t>
      </w:r>
      <w:r w:rsidRPr="004A3B78">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w:t>
      </w:r>
      <w:r w:rsidRPr="001C1CB2">
        <w:t>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C1CB2" w:rsidRPr="004A3B78" w:rsidRDefault="001C1CB2" w:rsidP="001C1CB2">
      <w:pPr>
        <w:autoSpaceDE w:val="0"/>
        <w:autoSpaceDN w:val="0"/>
        <w:adjustRightInd w:val="0"/>
        <w:ind w:firstLine="539"/>
        <w:jc w:val="both"/>
      </w:pPr>
      <w:r w:rsidRPr="001C1CB2">
        <w:t>13. Особенности подготовки документации по планировке территории применительно к территориям посел</w:t>
      </w:r>
      <w:r w:rsidRPr="004A3B78">
        <w:t>ения, городского округа устанавливаются статьей 46</w:t>
      </w:r>
      <w:r w:rsidR="00325F48" w:rsidRPr="004A3B78">
        <w:t xml:space="preserve"> Градостроительного к</w:t>
      </w:r>
      <w:r w:rsidRPr="004A3B78">
        <w:t>одекса РФ.</w:t>
      </w:r>
    </w:p>
    <w:p w:rsidR="001C1CB2" w:rsidRPr="001C1CB2" w:rsidRDefault="001C1CB2" w:rsidP="001C1CB2">
      <w:pPr>
        <w:autoSpaceDE w:val="0"/>
        <w:autoSpaceDN w:val="0"/>
        <w:adjustRightInd w:val="0"/>
        <w:ind w:firstLine="539"/>
        <w:jc w:val="both"/>
      </w:pPr>
      <w:r w:rsidRPr="004A3B78">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w:t>
      </w:r>
      <w:r w:rsidR="00325F48" w:rsidRPr="004A3B78">
        <w:t xml:space="preserve"> Градостроительного к</w:t>
      </w:r>
      <w:r w:rsidRPr="004A3B78">
        <w:t>одекса РФ. Общественные обсуждения или публичные слушания по указанным проектам проводятся в порядке, установленном статьей 5.1</w:t>
      </w:r>
      <w:r w:rsidR="00325F48" w:rsidRPr="004A3B78">
        <w:t xml:space="preserve"> Градостроительного к</w:t>
      </w:r>
      <w:r w:rsidRPr="004A3B78">
        <w:t>одекса РФ, и по правилам, предусмотренным частями 11 и 12 статьи 46</w:t>
      </w:r>
      <w:r w:rsidR="00325F48" w:rsidRPr="004A3B78">
        <w:t xml:space="preserve"> Градостроительного </w:t>
      </w:r>
      <w:r w:rsidR="00325F48">
        <w:t>к</w:t>
      </w:r>
      <w:r w:rsidRPr="001C1CB2">
        <w:t>одекса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C1CB2" w:rsidRPr="001C1CB2" w:rsidRDefault="001C1CB2" w:rsidP="001C1CB2">
      <w:pPr>
        <w:autoSpaceDE w:val="0"/>
        <w:autoSpaceDN w:val="0"/>
        <w:adjustRightInd w:val="0"/>
        <w:ind w:firstLine="539"/>
        <w:jc w:val="both"/>
      </w:pPr>
      <w:bookmarkStart w:id="47" w:name="Par94"/>
      <w:bookmarkEnd w:id="47"/>
      <w:r w:rsidRPr="001C1CB2">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C1CB2" w:rsidRPr="004A3B78" w:rsidRDefault="001C1CB2" w:rsidP="001C1CB2">
      <w:pPr>
        <w:autoSpaceDE w:val="0"/>
        <w:autoSpaceDN w:val="0"/>
        <w:adjustRightInd w:val="0"/>
        <w:ind w:firstLine="539"/>
        <w:jc w:val="both"/>
      </w:pPr>
      <w:r w:rsidRPr="001C1CB2">
        <w:t xml:space="preserve">15. Уполномоченный орган местного самоуправления обеспечивает опубликование </w:t>
      </w:r>
      <w:r w:rsidRPr="004A3B78">
        <w:t>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C1CB2" w:rsidRPr="004A3B78" w:rsidRDefault="001C1CB2" w:rsidP="001C1CB2">
      <w:pPr>
        <w:autoSpaceDE w:val="0"/>
        <w:autoSpaceDN w:val="0"/>
        <w:adjustRightInd w:val="0"/>
        <w:ind w:firstLine="539"/>
        <w:jc w:val="both"/>
      </w:pPr>
      <w:r w:rsidRPr="004A3B78">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C1CB2" w:rsidRPr="001C1CB2" w:rsidRDefault="001C1CB2" w:rsidP="001C1CB2">
      <w:pPr>
        <w:autoSpaceDE w:val="0"/>
        <w:autoSpaceDN w:val="0"/>
        <w:adjustRightInd w:val="0"/>
        <w:ind w:firstLine="539"/>
        <w:jc w:val="both"/>
      </w:pPr>
      <w:r w:rsidRPr="004A3B78">
        <w:t xml:space="preserve">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w:t>
      </w:r>
      <w:r w:rsidRPr="001C1CB2">
        <w:t xml:space="preserve">статьи, порядок внесения изменений в </w:t>
      </w:r>
      <w:r w:rsidRPr="001C1CB2">
        <w:lastRenderedPageBreak/>
        <w:t>такую документацию, порядок отмены такой документации или ее отдельных частей, порядок признания отдельных частей такой документации не подлежащи</w:t>
      </w:r>
      <w:r w:rsidR="00F2332B">
        <w:t xml:space="preserve">ми применению устанавливаются Градостроительным </w:t>
      </w:r>
      <w:r w:rsidR="00325F48">
        <w:t>к</w:t>
      </w:r>
      <w:r w:rsidRPr="001C1CB2">
        <w:t xml:space="preserve">одексом </w:t>
      </w:r>
      <w:r w:rsidR="00325F48">
        <w:t>РФ</w:t>
      </w:r>
      <w:r w:rsidR="00F2332B">
        <w:t xml:space="preserve"> </w:t>
      </w:r>
      <w:r w:rsidRPr="001C1CB2">
        <w:t>и принимаемыми в соответствии с ним нормативными правовыми актами Российской Федерации.</w:t>
      </w:r>
    </w:p>
    <w:p w:rsidR="001C1CB2" w:rsidRPr="001C1CB2" w:rsidRDefault="001C1CB2" w:rsidP="001C1CB2">
      <w:pPr>
        <w:autoSpaceDE w:val="0"/>
        <w:autoSpaceDN w:val="0"/>
        <w:adjustRightInd w:val="0"/>
        <w:ind w:firstLine="539"/>
        <w:jc w:val="both"/>
      </w:pPr>
      <w:r w:rsidRPr="001C1CB2">
        <w:t xml:space="preserve">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w:t>
      </w:r>
      <w:r w:rsidRPr="004A3B78">
        <w:t xml:space="preserve">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w:t>
      </w:r>
      <w:r w:rsidRPr="001C1CB2">
        <w:t>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w:t>
      </w:r>
      <w:r w:rsidR="00325F48">
        <w:t>анавливаются Градостроительным к</w:t>
      </w:r>
      <w:r w:rsidRPr="001C1CB2">
        <w:t>одексом РФ и законами субъектов Российской Федерации.</w:t>
      </w:r>
    </w:p>
    <w:p w:rsidR="001C1CB2" w:rsidRPr="001C1CB2" w:rsidRDefault="001C1CB2" w:rsidP="001C1CB2">
      <w:pPr>
        <w:autoSpaceDE w:val="0"/>
        <w:autoSpaceDN w:val="0"/>
        <w:adjustRightInd w:val="0"/>
        <w:ind w:firstLine="539"/>
        <w:jc w:val="both"/>
      </w:pPr>
      <w:r w:rsidRPr="001C1CB2">
        <w:t xml:space="preserve">19.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r w:rsidRPr="004A3B78">
        <w:t xml:space="preserve">частях 4, 4.1 и 5 - 5.2 </w:t>
      </w:r>
      <w:r w:rsidRPr="001C1CB2">
        <w:t xml:space="preserve">настоящей статьи, подготовленной в том числе лицами, указанными в </w:t>
      </w:r>
      <w:r w:rsidRPr="004A3B78">
        <w:t xml:space="preserve">пунктах 3 и 4 части 1.1 настоящей </w:t>
      </w:r>
      <w:r w:rsidRPr="001C1CB2">
        <w:t xml:space="preserve">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F2332B">
        <w:t xml:space="preserve">Градостроительным </w:t>
      </w:r>
      <w:r w:rsidR="00325F48">
        <w:t>к</w:t>
      </w:r>
      <w:r w:rsidR="00F2332B" w:rsidRPr="001C1CB2">
        <w:t>одексом</w:t>
      </w:r>
      <w:r w:rsidR="00325F48">
        <w:t xml:space="preserve"> РФ</w:t>
      </w:r>
      <w:r w:rsidR="00F2332B">
        <w:t xml:space="preserve"> </w:t>
      </w:r>
      <w:r w:rsidRPr="001C1CB2">
        <w:t>и нормативными правовыми актами органов местного самоуправления.</w:t>
      </w:r>
    </w:p>
    <w:p w:rsidR="001C1CB2" w:rsidRPr="001C1CB2" w:rsidRDefault="001C1CB2" w:rsidP="001C1CB2">
      <w:pPr>
        <w:pStyle w:val="afb"/>
        <w:tabs>
          <w:tab w:val="left" w:pos="851"/>
        </w:tabs>
      </w:pPr>
      <w:r w:rsidRPr="001C1CB2">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C1CB2" w:rsidRPr="001C1CB2" w:rsidRDefault="001C1CB2" w:rsidP="001C1CB2">
      <w:pPr>
        <w:pStyle w:val="afb"/>
        <w:tabs>
          <w:tab w:val="left" w:pos="851"/>
        </w:tabs>
      </w:pPr>
      <w:r w:rsidRPr="001C1CB2">
        <w:t xml:space="preserve">21.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w:t>
      </w:r>
      <w:r w:rsidRPr="009741DE">
        <w:t xml:space="preserve">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w:t>
      </w:r>
      <w:r w:rsidRPr="001C1CB2">
        <w:t>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05137" w:rsidRPr="00F15B49" w:rsidRDefault="001C1CB2" w:rsidP="00613763">
      <w:pPr>
        <w:pStyle w:val="3"/>
        <w:numPr>
          <w:ilvl w:val="0"/>
          <w:numId w:val="13"/>
        </w:numPr>
        <w:tabs>
          <w:tab w:val="left" w:pos="1276"/>
        </w:tabs>
        <w:overflowPunct/>
        <w:autoSpaceDE/>
        <w:autoSpaceDN/>
        <w:adjustRightInd/>
        <w:spacing w:before="120" w:after="120"/>
        <w:jc w:val="both"/>
      </w:pPr>
      <w:bookmarkStart w:id="48" w:name="_Toc179465145"/>
      <w:r w:rsidRPr="00BB4334">
        <w:rPr>
          <w:bCs/>
          <w:szCs w:val="28"/>
        </w:rPr>
        <w:t>Особенности подготовки документации по планировке территории применительно к территории поселения, территории городского округа</w:t>
      </w:r>
      <w:bookmarkEnd w:id="48"/>
    </w:p>
    <w:p w:rsidR="00C05137" w:rsidRPr="009741DE" w:rsidRDefault="00C05137" w:rsidP="00C05137">
      <w:pPr>
        <w:pStyle w:val="afb"/>
        <w:tabs>
          <w:tab w:val="left" w:pos="851"/>
        </w:tabs>
      </w:pPr>
      <w:r w:rsidRPr="00F15B49">
        <w:t xml:space="preserve">1. </w:t>
      </w:r>
      <w:r w:rsidR="001C1CB2" w:rsidRPr="001C1CB2">
        <w:t xml:space="preserve">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r w:rsidR="001C1CB2" w:rsidRPr="009741DE">
        <w:t xml:space="preserve">частях 2 - </w:t>
      </w:r>
      <w:hyperlink r:id="rId16" w:history="1">
        <w:r w:rsidR="001C1CB2" w:rsidRPr="009741DE">
          <w:t>4.2</w:t>
        </w:r>
      </w:hyperlink>
      <w:r w:rsidR="001C1CB2" w:rsidRPr="009741DE">
        <w:t xml:space="preserve"> и 5.2 статьи 45 Градостроительного </w:t>
      </w:r>
      <w:r w:rsidR="00325F48" w:rsidRPr="009741DE">
        <w:t>к</w:t>
      </w:r>
      <w:r w:rsidR="001C1CB2" w:rsidRPr="009741DE">
        <w:t>одекса РФ,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w:t>
      </w:r>
      <w:r w:rsidR="00325F48" w:rsidRPr="009741DE">
        <w:t xml:space="preserve"> Градостроительного к</w:t>
      </w:r>
      <w:r w:rsidR="001C1CB2" w:rsidRPr="009741DE">
        <w:t>одекса РФ,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C05137" w:rsidRPr="001C1CB2" w:rsidRDefault="00C05137" w:rsidP="00C05137">
      <w:pPr>
        <w:pStyle w:val="afb"/>
        <w:tabs>
          <w:tab w:val="left" w:pos="851"/>
        </w:tabs>
      </w:pPr>
      <w:r w:rsidRPr="009741DE">
        <w:lastRenderedPageBreak/>
        <w:t xml:space="preserve">2. </w:t>
      </w:r>
      <w:r w:rsidR="001C1CB2" w:rsidRPr="009741DE">
        <w:t xml:space="preserve">Указанное в части 1 настоящей статьи решение подлежит опубликованию в порядке, установленном для официального </w:t>
      </w:r>
      <w:r w:rsidR="001C1CB2" w:rsidRPr="001C1CB2">
        <w:t>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05137" w:rsidRDefault="00C05137" w:rsidP="00C05137">
      <w:pPr>
        <w:pStyle w:val="afb"/>
        <w:tabs>
          <w:tab w:val="left" w:pos="851"/>
        </w:tabs>
      </w:pPr>
      <w:r w:rsidRPr="00F15B49">
        <w:t xml:space="preserve">3. </w:t>
      </w:r>
      <w:r w:rsidR="001C1CB2" w:rsidRPr="001C1CB2">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1C1CB2" w:rsidRPr="009741DE" w:rsidRDefault="001C1CB2" w:rsidP="00C05137">
      <w:pPr>
        <w:pStyle w:val="afb"/>
        <w:tabs>
          <w:tab w:val="left" w:pos="851"/>
        </w:tabs>
      </w:pPr>
      <w:r w:rsidRPr="001C1CB2">
        <w:t xml:space="preserve">3.1. Заинтересованные лица, </w:t>
      </w:r>
      <w:r w:rsidRPr="009741DE">
        <w:t>указанные в части 1.1 статьи 45</w:t>
      </w:r>
      <w:r w:rsidR="00325F48" w:rsidRPr="009741DE">
        <w:t xml:space="preserve"> Градостроительного к</w:t>
      </w:r>
      <w:r w:rsidRPr="009741DE">
        <w:t>одекса РФ, осуществляют подготовку документации по планировке территории в соответствии с требованиями, указанными в части 10 статьи 45</w:t>
      </w:r>
      <w:r w:rsidR="00325F48" w:rsidRPr="009741DE">
        <w:t xml:space="preserve"> Градостроительного к</w:t>
      </w:r>
      <w:r w:rsidRPr="009741DE">
        <w:t>одекса РФ, и направляют ее для утверждения в орган местного самоуправления поселения или в орган местного самоуправления городского округа.</w:t>
      </w:r>
    </w:p>
    <w:p w:rsidR="00C05137" w:rsidRDefault="00C05137" w:rsidP="00C05137">
      <w:pPr>
        <w:pStyle w:val="afb"/>
        <w:tabs>
          <w:tab w:val="left" w:pos="851"/>
        </w:tabs>
      </w:pPr>
      <w:r w:rsidRPr="009741DE">
        <w:t xml:space="preserve">4. </w:t>
      </w:r>
      <w:r w:rsidR="001C1CB2" w:rsidRPr="009741DE">
        <w:t xml:space="preserve">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325F48" w:rsidRPr="009741DE">
        <w:t xml:space="preserve">Градостроительным кодексом РФ </w:t>
      </w:r>
      <w:r w:rsidR="001C1CB2" w:rsidRPr="009741DE">
        <w:t>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w:t>
      </w:r>
      <w:r w:rsidR="00325F48" w:rsidRPr="009741DE">
        <w:t xml:space="preserve"> Градостроительного к</w:t>
      </w:r>
      <w:r w:rsidR="001C1CB2" w:rsidRPr="009741DE">
        <w:t xml:space="preserve">одекса РФ. По результатам проверки указанные органы обеспечивают рассмотрение </w:t>
      </w:r>
      <w:r w:rsidR="001C1CB2" w:rsidRPr="001C1CB2">
        <w:t>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C1CB2" w:rsidRPr="001C1CB2" w:rsidRDefault="001C1CB2" w:rsidP="00C05137">
      <w:pPr>
        <w:pStyle w:val="afb"/>
        <w:tabs>
          <w:tab w:val="left" w:pos="851"/>
        </w:tabs>
      </w:pPr>
      <w:r w:rsidRPr="001C1CB2">
        <w:t xml:space="preserve">5. Проекты планировки территории и проекты межевания территории, решение об утверждении которых принимается в соответствии с </w:t>
      </w:r>
      <w:r w:rsidR="00325F48">
        <w:t>Градостроительным к</w:t>
      </w:r>
      <w:r w:rsidR="00325F48" w:rsidRPr="001C1CB2">
        <w:t xml:space="preserve">одексом </w:t>
      </w:r>
      <w:r w:rsidR="00325F48">
        <w:t xml:space="preserve">РФ </w:t>
      </w:r>
      <w:r w:rsidRPr="001C1CB2">
        <w:t>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C05137" w:rsidRPr="00F15B49" w:rsidRDefault="00C05137" w:rsidP="00C05137">
      <w:pPr>
        <w:pStyle w:val="afb"/>
        <w:tabs>
          <w:tab w:val="left" w:pos="851"/>
        </w:tabs>
      </w:pPr>
      <w:r w:rsidRPr="00F15B49">
        <w:t>5.</w:t>
      </w:r>
      <w:r w:rsidR="001C1CB2">
        <w:t xml:space="preserve">1. </w:t>
      </w:r>
      <w:r w:rsidR="001C1CB2" w:rsidRPr="001C1CB2">
        <w:t xml:space="preserve">Общественные обсуждения или публичные слушания по проекту планировки </w:t>
      </w:r>
      <w:r w:rsidR="001C1CB2" w:rsidRPr="009741DE">
        <w:t>территории и проекту межевания территории не проводятся в случаях, предусмотренных частью 12 статьи 43 и частью 22 статьи 45</w:t>
      </w:r>
      <w:r w:rsidR="00325F48" w:rsidRPr="009741DE">
        <w:t xml:space="preserve"> </w:t>
      </w:r>
      <w:r w:rsidR="00325F48">
        <w:t>Градостроительного к</w:t>
      </w:r>
      <w:r w:rsidR="001C1CB2" w:rsidRPr="001C1CB2">
        <w:t>одекса РФ, а также в случае, если проект планировки территории и проект межевания территории подготовлены в отношении:</w:t>
      </w:r>
    </w:p>
    <w:p w:rsidR="003A5645" w:rsidRPr="003A5645" w:rsidRDefault="003A5645" w:rsidP="003A5645">
      <w:pPr>
        <w:autoSpaceDE w:val="0"/>
        <w:autoSpaceDN w:val="0"/>
        <w:adjustRightInd w:val="0"/>
        <w:ind w:firstLine="540"/>
        <w:jc w:val="both"/>
      </w:pPr>
      <w:r w:rsidRPr="003A5645">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A5645" w:rsidRDefault="003A5645" w:rsidP="003A5645">
      <w:pPr>
        <w:autoSpaceDE w:val="0"/>
        <w:autoSpaceDN w:val="0"/>
        <w:adjustRightInd w:val="0"/>
        <w:ind w:firstLine="540"/>
        <w:jc w:val="both"/>
      </w:pPr>
      <w:r w:rsidRPr="003A5645">
        <w:t>2) территории для размещения линейных объектов в границах земель лесного фонда.</w:t>
      </w:r>
    </w:p>
    <w:p w:rsidR="003A5645" w:rsidRPr="003A5645" w:rsidRDefault="003A5645" w:rsidP="003A5645">
      <w:pPr>
        <w:autoSpaceDE w:val="0"/>
        <w:autoSpaceDN w:val="0"/>
        <w:adjustRightInd w:val="0"/>
        <w:spacing w:before="120"/>
        <w:ind w:firstLine="539"/>
        <w:jc w:val="both"/>
      </w:pPr>
      <w:r w:rsidRPr="003A5645">
        <w:t xml:space="preserve">5.2. В случае внесения изменений в указанные в </w:t>
      </w:r>
      <w:r w:rsidRPr="009741DE">
        <w:t xml:space="preserve">части 5 </w:t>
      </w:r>
      <w:r w:rsidRPr="003A5645">
        <w:t>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05137" w:rsidRPr="003A5645" w:rsidRDefault="00C05137" w:rsidP="00C05137">
      <w:pPr>
        <w:pStyle w:val="afb"/>
        <w:tabs>
          <w:tab w:val="left" w:pos="851"/>
        </w:tabs>
      </w:pPr>
      <w:r w:rsidRPr="003A5645">
        <w:t xml:space="preserve">6. </w:t>
      </w:r>
      <w:r w:rsidR="003A5645" w:rsidRPr="003A5645">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r w:rsidR="003A5645" w:rsidRPr="009741DE">
        <w:t xml:space="preserve">статьей 5.1 </w:t>
      </w:r>
      <w:r w:rsidR="00325F48">
        <w:rPr>
          <w:szCs w:val="28"/>
        </w:rPr>
        <w:t>Градостроительного к</w:t>
      </w:r>
      <w:r w:rsidR="00325F48" w:rsidRPr="008E006A">
        <w:rPr>
          <w:szCs w:val="28"/>
        </w:rPr>
        <w:t>одекс</w:t>
      </w:r>
      <w:r w:rsidR="00325F48">
        <w:rPr>
          <w:szCs w:val="28"/>
        </w:rPr>
        <w:t>а РФ</w:t>
      </w:r>
      <w:r w:rsidR="003A5645" w:rsidRPr="003A5645">
        <w:t>, с учетом положений настоящей статьи.</w:t>
      </w:r>
      <w:r w:rsidRPr="003A5645">
        <w:t xml:space="preserve"> </w:t>
      </w:r>
    </w:p>
    <w:p w:rsidR="00C05137" w:rsidRPr="003A5645" w:rsidRDefault="00C05137" w:rsidP="00C05137">
      <w:pPr>
        <w:pStyle w:val="afb"/>
        <w:tabs>
          <w:tab w:val="left" w:pos="851"/>
        </w:tabs>
      </w:pPr>
      <w:r w:rsidRPr="003A5645">
        <w:t xml:space="preserve">7. </w:t>
      </w:r>
      <w:r w:rsidR="003A5645" w:rsidRPr="003A5645">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w:t>
      </w:r>
      <w:r w:rsidR="004F66D6" w:rsidRPr="004F66D6">
        <w:rPr>
          <w:szCs w:val="28"/>
        </w:rPr>
        <w:t>четырнадцати дней и более тридцати дней</w:t>
      </w:r>
      <w:r w:rsidR="003A5645" w:rsidRPr="003A5645">
        <w:t>.</w:t>
      </w:r>
    </w:p>
    <w:p w:rsidR="00C05137" w:rsidRPr="009741DE" w:rsidRDefault="00C05137" w:rsidP="00C05137">
      <w:pPr>
        <w:pStyle w:val="afb"/>
        <w:tabs>
          <w:tab w:val="left" w:pos="851"/>
        </w:tabs>
      </w:pPr>
      <w:r w:rsidRPr="00F15B49">
        <w:lastRenderedPageBreak/>
        <w:t xml:space="preserve">8. </w:t>
      </w:r>
      <w:r w:rsidR="003A5645" w:rsidRPr="003A5645">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w:t>
      </w:r>
      <w:r w:rsidR="003A5645" w:rsidRPr="009741DE">
        <w:t>я, в срок, указанный в части 4 настоящей статьи.</w:t>
      </w:r>
      <w:r w:rsidRPr="009741DE">
        <w:t xml:space="preserve"> </w:t>
      </w:r>
    </w:p>
    <w:p w:rsidR="00C05137" w:rsidRPr="00F15B49" w:rsidRDefault="00C05137" w:rsidP="003A5645">
      <w:pPr>
        <w:pStyle w:val="afb"/>
        <w:tabs>
          <w:tab w:val="left" w:pos="851"/>
        </w:tabs>
      </w:pPr>
      <w:r w:rsidRPr="009741DE">
        <w:t xml:space="preserve">9. </w:t>
      </w:r>
      <w:r w:rsidR="003A5645" w:rsidRPr="009741DE">
        <w:t>Основанием для отклонения документации по планировке территории, подготовленной лицами, указанными в части 1.1 статьи 45</w:t>
      </w:r>
      <w:r w:rsidR="00325F48" w:rsidRPr="009741DE">
        <w:t xml:space="preserve"> Градостроительного к</w:t>
      </w:r>
      <w:r w:rsidR="003A5645" w:rsidRPr="009741DE">
        <w:t>одекса РФ, и направления ее на доработку является несоответствие такой документации требованиям, указанным в части 10 статьи 45</w:t>
      </w:r>
      <w:r w:rsidR="00325F48" w:rsidRPr="009741DE">
        <w:t xml:space="preserve"> Градостроительного </w:t>
      </w:r>
      <w:r w:rsidR="00325F48">
        <w:t>к</w:t>
      </w:r>
      <w:r w:rsidR="003A5645" w:rsidRPr="003A5645">
        <w:t>одекса РФ. В иных случаях отклонение представленной такими лицами документации по планировке территории не допускается.</w:t>
      </w:r>
    </w:p>
    <w:p w:rsidR="00C05137" w:rsidRPr="003A5645" w:rsidRDefault="00C05137" w:rsidP="00C05137">
      <w:pPr>
        <w:pStyle w:val="afb"/>
        <w:tabs>
          <w:tab w:val="left" w:pos="851"/>
        </w:tabs>
      </w:pPr>
      <w:r w:rsidRPr="00F15B49">
        <w:t xml:space="preserve">10. </w:t>
      </w:r>
      <w:r w:rsidR="003A5645" w:rsidRPr="003A5645">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05137" w:rsidRPr="003A5645" w:rsidRDefault="00C05137" w:rsidP="00C05137">
      <w:pPr>
        <w:pStyle w:val="afb"/>
        <w:tabs>
          <w:tab w:val="left" w:pos="851"/>
        </w:tabs>
      </w:pPr>
      <w:r w:rsidRPr="003A5645">
        <w:t xml:space="preserve">11. </w:t>
      </w:r>
      <w:r w:rsidR="003A5645" w:rsidRPr="003A5645">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C05137" w:rsidRPr="00F15B49" w:rsidRDefault="00C05137" w:rsidP="00C05137">
      <w:pPr>
        <w:pStyle w:val="2"/>
        <w:ind w:firstLine="0"/>
        <w:jc w:val="both"/>
        <w:rPr>
          <w:caps/>
        </w:rPr>
      </w:pPr>
      <w:bookmarkStart w:id="49" w:name="_Toc405882451"/>
      <w:bookmarkStart w:id="50" w:name="_Toc179465146"/>
      <w:r w:rsidRPr="00F15B49">
        <w:rPr>
          <w:caps/>
        </w:rPr>
        <w:t xml:space="preserve">Глава </w:t>
      </w:r>
      <w:r w:rsidR="000C45D4">
        <w:rPr>
          <w:caps/>
        </w:rPr>
        <w:t>4</w:t>
      </w:r>
      <w:r w:rsidRPr="00F15B49">
        <w:rPr>
          <w:caps/>
        </w:rPr>
        <w:t xml:space="preserve">. </w:t>
      </w:r>
      <w:bookmarkEnd w:id="49"/>
      <w:r w:rsidR="00A8081F">
        <w:rPr>
          <w:caps/>
        </w:rPr>
        <w:t xml:space="preserve">ОБЩЕСТВЕННЫЕ ОБСУЖДЕНИЯ, </w:t>
      </w:r>
      <w:r w:rsidR="00A8081F" w:rsidRPr="00112D1F">
        <w:rPr>
          <w:caps/>
        </w:rPr>
        <w:t>Публичные слушания по вопросам</w:t>
      </w:r>
      <w:r w:rsidR="00A8081F" w:rsidRPr="00F15B49">
        <w:rPr>
          <w:caps/>
        </w:rPr>
        <w:t xml:space="preserve"> землепользования и застройки</w:t>
      </w:r>
      <w:bookmarkEnd w:id="50"/>
    </w:p>
    <w:p w:rsidR="00C05137" w:rsidRPr="00F15B49" w:rsidRDefault="00A8081F" w:rsidP="002169B2">
      <w:pPr>
        <w:pStyle w:val="3"/>
        <w:numPr>
          <w:ilvl w:val="0"/>
          <w:numId w:val="13"/>
        </w:numPr>
        <w:tabs>
          <w:tab w:val="left" w:pos="1276"/>
        </w:tabs>
        <w:overflowPunct/>
        <w:autoSpaceDE/>
        <w:autoSpaceDN/>
        <w:adjustRightInd/>
        <w:spacing w:before="120" w:after="0"/>
        <w:jc w:val="both"/>
      </w:pPr>
      <w:bookmarkStart w:id="51" w:name="_Toc93484811"/>
      <w:bookmarkStart w:id="52" w:name="_Toc179465147"/>
      <w: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1"/>
      <w:bookmarkEnd w:id="52"/>
    </w:p>
    <w:p w:rsidR="00A8081F" w:rsidRPr="00C238F1" w:rsidRDefault="00C238F1" w:rsidP="002169B2">
      <w:pPr>
        <w:autoSpaceDE w:val="0"/>
        <w:autoSpaceDN w:val="0"/>
        <w:adjustRightInd w:val="0"/>
        <w:spacing w:before="60"/>
        <w:ind w:firstLine="567"/>
        <w:jc w:val="both"/>
        <w:rPr>
          <w:bCs/>
        </w:rPr>
      </w:pPr>
      <w:r w:rsidRPr="00C238F1">
        <w:rPr>
          <w:bCs/>
        </w:rPr>
        <w:t>1.</w:t>
      </w:r>
      <w:r>
        <w:rPr>
          <w:bCs/>
        </w:rPr>
        <w:t xml:space="preserve"> </w:t>
      </w:r>
      <w:r w:rsidR="00A8081F" w:rsidRPr="00C238F1">
        <w:rPr>
          <w:bCs/>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A8081F">
        <w:t>Градостроительного кодекса РФ</w:t>
      </w:r>
      <w:r w:rsidR="00A8081F" w:rsidRPr="00C238F1">
        <w:rPr>
          <w:bCs/>
        </w:rPr>
        <w:t xml:space="preserve"> проводятся общественные обсуждения или публичные слушания, за исключением случаев, предусмотренных </w:t>
      </w:r>
      <w:r w:rsidR="00A8081F">
        <w:t>Градостроительным</w:t>
      </w:r>
      <w:r w:rsidR="00A8081F" w:rsidRPr="00C238F1">
        <w:rPr>
          <w:bCs/>
        </w:rPr>
        <w:t xml:space="preserve"> кодексом РФ и другими федеральными законами.</w:t>
      </w:r>
    </w:p>
    <w:p w:rsidR="00A8081F" w:rsidRDefault="00C238F1" w:rsidP="002169B2">
      <w:pPr>
        <w:autoSpaceDE w:val="0"/>
        <w:autoSpaceDN w:val="0"/>
        <w:adjustRightInd w:val="0"/>
        <w:spacing w:before="60"/>
        <w:ind w:firstLine="567"/>
        <w:jc w:val="both"/>
        <w:rPr>
          <w:bCs/>
        </w:rPr>
      </w:pPr>
      <w:r>
        <w:t xml:space="preserve">2. </w:t>
      </w:r>
      <w:r w:rsidR="00A8081F">
        <w:t xml:space="preserve">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w:t>
      </w:r>
      <w:r w:rsidR="00A8081F">
        <w:lastRenderedPageBreak/>
        <w:t>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8081F" w:rsidRDefault="00C238F1" w:rsidP="002169B2">
      <w:pPr>
        <w:autoSpaceDE w:val="0"/>
        <w:autoSpaceDN w:val="0"/>
        <w:adjustRightInd w:val="0"/>
        <w:spacing w:before="60"/>
        <w:ind w:firstLine="567"/>
        <w:jc w:val="both"/>
        <w:rPr>
          <w:bCs/>
        </w:rPr>
      </w:pPr>
      <w:r>
        <w:t xml:space="preserve">3. </w:t>
      </w:r>
      <w:r w:rsidR="00A8081F">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7" w:history="1">
        <w:r w:rsidR="00A8081F" w:rsidRPr="00E87F38">
          <w:t>частью 3 статьи 39</w:t>
        </w:r>
      </w:hyperlink>
      <w:r w:rsidR="00A8081F">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8081F" w:rsidRPr="00475B06" w:rsidRDefault="00C238F1" w:rsidP="002169B2">
      <w:pPr>
        <w:autoSpaceDE w:val="0"/>
        <w:autoSpaceDN w:val="0"/>
        <w:adjustRightInd w:val="0"/>
        <w:spacing w:before="60"/>
        <w:ind w:firstLine="567"/>
        <w:jc w:val="both"/>
        <w:rPr>
          <w:bCs/>
        </w:rPr>
      </w:pPr>
      <w:r>
        <w:t xml:space="preserve">4. </w:t>
      </w:r>
      <w:r w:rsidR="00A8081F">
        <w:t>Процедура проведения общественных обсуждений состоит из следующих этапов:</w:t>
      </w:r>
    </w:p>
    <w:p w:rsidR="00A8081F" w:rsidRDefault="00A8081F" w:rsidP="002169B2">
      <w:pPr>
        <w:autoSpaceDE w:val="0"/>
        <w:autoSpaceDN w:val="0"/>
        <w:adjustRightInd w:val="0"/>
        <w:spacing w:before="60"/>
        <w:ind w:firstLine="567"/>
        <w:jc w:val="both"/>
      </w:pPr>
      <w:r>
        <w:t>- оповещение о начале общественных обсуждений;</w:t>
      </w:r>
    </w:p>
    <w:p w:rsidR="00A8081F" w:rsidRDefault="00A8081F" w:rsidP="002169B2">
      <w:pPr>
        <w:autoSpaceDE w:val="0"/>
        <w:autoSpaceDN w:val="0"/>
        <w:adjustRightInd w:val="0"/>
        <w:spacing w:before="60"/>
        <w:ind w:firstLine="567"/>
        <w:jc w:val="both"/>
      </w:pPr>
      <w:r>
        <w:t>-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8081F" w:rsidRDefault="00A8081F" w:rsidP="002169B2">
      <w:pPr>
        <w:autoSpaceDE w:val="0"/>
        <w:autoSpaceDN w:val="0"/>
        <w:adjustRightInd w:val="0"/>
        <w:spacing w:before="60"/>
        <w:ind w:firstLine="567"/>
        <w:jc w:val="both"/>
      </w:pPr>
      <w:r>
        <w:t>- проведение экспозиции или экспозиций проекта, подлежащего рассмотрению на общественных обсуждениях;</w:t>
      </w:r>
    </w:p>
    <w:p w:rsidR="00A8081F" w:rsidRDefault="00A8081F" w:rsidP="002169B2">
      <w:pPr>
        <w:autoSpaceDE w:val="0"/>
        <w:autoSpaceDN w:val="0"/>
        <w:adjustRightInd w:val="0"/>
        <w:spacing w:before="60"/>
        <w:ind w:firstLine="567"/>
        <w:jc w:val="both"/>
      </w:pPr>
      <w:r>
        <w:t>- подготовка и оформление протокола общественных обсуждений;</w:t>
      </w:r>
    </w:p>
    <w:p w:rsidR="00A8081F" w:rsidRDefault="00A8081F" w:rsidP="002169B2">
      <w:pPr>
        <w:autoSpaceDE w:val="0"/>
        <w:autoSpaceDN w:val="0"/>
        <w:adjustRightInd w:val="0"/>
        <w:spacing w:before="60"/>
        <w:ind w:firstLine="567"/>
        <w:jc w:val="both"/>
        <w:rPr>
          <w:bCs/>
        </w:rPr>
      </w:pPr>
      <w:r>
        <w:t>- подготовка и опубликование заключения о результатах общественных обсуждений.</w:t>
      </w:r>
    </w:p>
    <w:p w:rsidR="00A8081F" w:rsidRDefault="00A8081F" w:rsidP="002169B2">
      <w:pPr>
        <w:autoSpaceDE w:val="0"/>
        <w:autoSpaceDN w:val="0"/>
        <w:adjustRightInd w:val="0"/>
        <w:spacing w:before="60"/>
        <w:ind w:firstLine="567"/>
        <w:jc w:val="both"/>
        <w:rPr>
          <w:bCs/>
        </w:rPr>
      </w:pPr>
      <w:r>
        <w:t>5. Процедура проведения публичных слушаний состоит из следующих этапов:</w:t>
      </w:r>
    </w:p>
    <w:p w:rsidR="00A8081F" w:rsidRDefault="00A8081F" w:rsidP="002169B2">
      <w:pPr>
        <w:autoSpaceDE w:val="0"/>
        <w:autoSpaceDN w:val="0"/>
        <w:adjustRightInd w:val="0"/>
        <w:spacing w:before="60"/>
        <w:ind w:firstLine="567"/>
        <w:jc w:val="both"/>
        <w:rPr>
          <w:bCs/>
        </w:rPr>
      </w:pPr>
      <w:r>
        <w:rPr>
          <w:bCs/>
        </w:rPr>
        <w:t xml:space="preserve">- </w:t>
      </w:r>
      <w:r>
        <w:t>оповещение о начале публичных слушаний;</w:t>
      </w:r>
    </w:p>
    <w:p w:rsidR="00A8081F" w:rsidRDefault="00A8081F" w:rsidP="002169B2">
      <w:pPr>
        <w:autoSpaceDE w:val="0"/>
        <w:autoSpaceDN w:val="0"/>
        <w:adjustRightInd w:val="0"/>
        <w:spacing w:before="60"/>
        <w:ind w:firstLine="567"/>
        <w:jc w:val="both"/>
        <w:rPr>
          <w:bCs/>
        </w:rPr>
      </w:pPr>
      <w:r>
        <w:rPr>
          <w:bCs/>
        </w:rPr>
        <w:t xml:space="preserve">- </w:t>
      </w:r>
      <w: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8081F" w:rsidRDefault="00A8081F" w:rsidP="002169B2">
      <w:pPr>
        <w:autoSpaceDE w:val="0"/>
        <w:autoSpaceDN w:val="0"/>
        <w:adjustRightInd w:val="0"/>
        <w:spacing w:before="60"/>
        <w:ind w:firstLine="567"/>
        <w:jc w:val="both"/>
        <w:rPr>
          <w:bCs/>
        </w:rPr>
      </w:pPr>
      <w:r>
        <w:rPr>
          <w:bCs/>
        </w:rPr>
        <w:t xml:space="preserve">- </w:t>
      </w:r>
      <w:r>
        <w:t>проведение экспозиции или экспозиций проекта, подлежащего рассмотрению на публичных слушаниях;</w:t>
      </w:r>
    </w:p>
    <w:p w:rsidR="00A8081F" w:rsidRDefault="00A8081F" w:rsidP="002169B2">
      <w:pPr>
        <w:autoSpaceDE w:val="0"/>
        <w:autoSpaceDN w:val="0"/>
        <w:adjustRightInd w:val="0"/>
        <w:spacing w:before="60"/>
        <w:ind w:firstLine="567"/>
        <w:jc w:val="both"/>
        <w:rPr>
          <w:bCs/>
        </w:rPr>
      </w:pPr>
      <w:r>
        <w:rPr>
          <w:bCs/>
        </w:rPr>
        <w:t xml:space="preserve">- </w:t>
      </w:r>
      <w:r>
        <w:t>проведение собрания или собраний участников публичных слушаний;</w:t>
      </w:r>
    </w:p>
    <w:p w:rsidR="00A8081F" w:rsidRDefault="00A8081F" w:rsidP="002169B2">
      <w:pPr>
        <w:autoSpaceDE w:val="0"/>
        <w:autoSpaceDN w:val="0"/>
        <w:adjustRightInd w:val="0"/>
        <w:spacing w:before="60"/>
        <w:ind w:firstLine="567"/>
        <w:jc w:val="both"/>
        <w:rPr>
          <w:bCs/>
        </w:rPr>
      </w:pPr>
      <w:r>
        <w:rPr>
          <w:bCs/>
        </w:rPr>
        <w:t xml:space="preserve">- </w:t>
      </w:r>
      <w:r>
        <w:t>подготовка и оформление протокола публичных слушаний;</w:t>
      </w:r>
    </w:p>
    <w:p w:rsidR="00A8081F" w:rsidRPr="005A26F9" w:rsidRDefault="00A8081F" w:rsidP="002169B2">
      <w:pPr>
        <w:autoSpaceDE w:val="0"/>
        <w:autoSpaceDN w:val="0"/>
        <w:adjustRightInd w:val="0"/>
        <w:spacing w:before="60"/>
        <w:ind w:firstLine="567"/>
        <w:jc w:val="both"/>
        <w:rPr>
          <w:bCs/>
        </w:rPr>
      </w:pPr>
      <w:r>
        <w:rPr>
          <w:bCs/>
        </w:rPr>
        <w:t xml:space="preserve">- </w:t>
      </w:r>
      <w:r>
        <w:t>подготовка и опубликование заключения о результатах публичных слушаний.</w:t>
      </w:r>
    </w:p>
    <w:p w:rsidR="00A8081F" w:rsidRDefault="00A8081F" w:rsidP="002169B2">
      <w:pPr>
        <w:autoSpaceDE w:val="0"/>
        <w:autoSpaceDN w:val="0"/>
        <w:adjustRightInd w:val="0"/>
        <w:spacing w:before="60"/>
        <w:ind w:firstLine="539"/>
        <w:jc w:val="both"/>
      </w:pPr>
      <w:r>
        <w:t>6. Оповещение о начале общественных обсуждений или публичных слушаний должно содержать:</w:t>
      </w:r>
    </w:p>
    <w:p w:rsidR="00A8081F" w:rsidRDefault="00A8081F" w:rsidP="002169B2">
      <w:pPr>
        <w:autoSpaceDE w:val="0"/>
        <w:autoSpaceDN w:val="0"/>
        <w:adjustRightInd w:val="0"/>
        <w:spacing w:before="60"/>
        <w:ind w:firstLine="539"/>
        <w:jc w:val="both"/>
      </w:pPr>
      <w:r>
        <w:lastRenderedPageBreak/>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8081F" w:rsidRDefault="00A8081F" w:rsidP="002169B2">
      <w:pPr>
        <w:autoSpaceDE w:val="0"/>
        <w:autoSpaceDN w:val="0"/>
        <w:adjustRightInd w:val="0"/>
        <w:spacing w:before="60"/>
        <w:ind w:firstLine="539"/>
        <w:jc w:val="both"/>
      </w:pPr>
      <w:r>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8081F" w:rsidRDefault="00A8081F" w:rsidP="002169B2">
      <w:pPr>
        <w:autoSpaceDE w:val="0"/>
        <w:autoSpaceDN w:val="0"/>
        <w:adjustRightInd w:val="0"/>
        <w:spacing w:before="60"/>
        <w:ind w:firstLine="539"/>
        <w:jc w:val="both"/>
      </w:pPr>
      <w:r>
        <w:t>-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8081F" w:rsidRDefault="00A8081F" w:rsidP="002169B2">
      <w:pPr>
        <w:autoSpaceDE w:val="0"/>
        <w:autoSpaceDN w:val="0"/>
        <w:adjustRightInd w:val="0"/>
        <w:spacing w:before="60"/>
        <w:ind w:firstLine="539"/>
        <w:jc w:val="both"/>
      </w:pPr>
      <w: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8081F" w:rsidRDefault="00A8081F" w:rsidP="002169B2">
      <w:pPr>
        <w:autoSpaceDE w:val="0"/>
        <w:autoSpaceDN w:val="0"/>
        <w:adjustRightInd w:val="0"/>
        <w:spacing w:before="60"/>
        <w:ind w:firstLine="539"/>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00E31051">
        <w:t xml:space="preserve">общественных обсуждений или </w:t>
      </w:r>
      <w:r>
        <w:t>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8081F" w:rsidRDefault="00A8081F" w:rsidP="002169B2">
      <w:pPr>
        <w:autoSpaceDE w:val="0"/>
        <w:autoSpaceDN w:val="0"/>
        <w:adjustRightInd w:val="0"/>
        <w:spacing w:before="60"/>
        <w:ind w:firstLine="539"/>
        <w:jc w:val="both"/>
      </w:pPr>
      <w:r>
        <w:t>8. Оповещение о начале общественных обсуждений или публичных слушаний:</w:t>
      </w:r>
    </w:p>
    <w:p w:rsidR="00A8081F" w:rsidRDefault="00A8081F" w:rsidP="002169B2">
      <w:pPr>
        <w:autoSpaceDE w:val="0"/>
        <w:autoSpaceDN w:val="0"/>
        <w:adjustRightInd w:val="0"/>
        <w:spacing w:before="60"/>
        <w:ind w:firstLine="539"/>
        <w:jc w:val="both"/>
      </w:pPr>
      <w: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8081F" w:rsidRDefault="00A8081F" w:rsidP="002169B2">
      <w:pPr>
        <w:autoSpaceDE w:val="0"/>
        <w:autoSpaceDN w:val="0"/>
        <w:adjustRightInd w:val="0"/>
        <w:spacing w:before="60"/>
        <w:ind w:firstLine="539"/>
        <w:jc w:val="both"/>
      </w:pPr>
      <w: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A8081F" w:rsidRDefault="00A8081F" w:rsidP="002169B2">
      <w:pPr>
        <w:autoSpaceDE w:val="0"/>
        <w:autoSpaceDN w:val="0"/>
        <w:adjustRightInd w:val="0"/>
        <w:spacing w:before="60"/>
        <w:ind w:firstLine="539"/>
        <w:jc w:val="both"/>
      </w:pPr>
      <w:r>
        <w:t xml:space="preserve">9. В течение всего периода размещения в соответствии с </w:t>
      </w:r>
      <w:r w:rsidRPr="009741DE">
        <w:t xml:space="preserve">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w:t>
      </w:r>
      <w:r>
        <w:t>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8081F" w:rsidRDefault="00A8081F" w:rsidP="002169B2">
      <w:pPr>
        <w:autoSpaceDE w:val="0"/>
        <w:autoSpaceDN w:val="0"/>
        <w:adjustRightInd w:val="0"/>
        <w:spacing w:before="60"/>
        <w:ind w:firstLine="540"/>
        <w:jc w:val="both"/>
      </w:pPr>
      <w:r>
        <w:t xml:space="preserve">10. В период размещения в соответствии с </w:t>
      </w:r>
      <w:r w:rsidRPr="009741DE">
        <w:t xml:space="preserve">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w:t>
      </w:r>
      <w:r w:rsidRPr="009741DE">
        <w:lastRenderedPageBreak/>
        <w:t>прошедшие в соответствии с частью 12 настоящей статьи идентификацию, имеют право вносить предложения и замечания, касающиеся такого проекта</w:t>
      </w:r>
      <w:r>
        <w:t>:</w:t>
      </w:r>
    </w:p>
    <w:p w:rsidR="00A8081F" w:rsidRDefault="00A8081F" w:rsidP="002169B2">
      <w:pPr>
        <w:autoSpaceDE w:val="0"/>
        <w:autoSpaceDN w:val="0"/>
        <w:adjustRightInd w:val="0"/>
        <w:spacing w:before="60"/>
        <w:ind w:firstLine="539"/>
        <w:jc w:val="both"/>
      </w:pPr>
      <w:r>
        <w:t>- посредством официального сайта или информационных систем (в случае проведения общественных обсуждений);</w:t>
      </w:r>
    </w:p>
    <w:p w:rsidR="00A8081F" w:rsidRDefault="00A8081F" w:rsidP="002169B2">
      <w:pPr>
        <w:autoSpaceDE w:val="0"/>
        <w:autoSpaceDN w:val="0"/>
        <w:adjustRightInd w:val="0"/>
        <w:spacing w:before="60"/>
        <w:ind w:firstLine="539"/>
        <w:jc w:val="both"/>
      </w:pPr>
      <w:r>
        <w:t xml:space="preserve">- в письменной или устной форме в ходе проведения собрания или собраний участников </w:t>
      </w:r>
      <w:r w:rsidR="00E31051">
        <w:t xml:space="preserve">общественных обсуждений или </w:t>
      </w:r>
      <w:r>
        <w:t xml:space="preserve">публичных слушаний (в случае проведения </w:t>
      </w:r>
      <w:r w:rsidR="00E31051">
        <w:t xml:space="preserve">общественных обсуждений или </w:t>
      </w:r>
      <w:r>
        <w:t>публичных слушаний);</w:t>
      </w:r>
    </w:p>
    <w:p w:rsidR="00A8081F" w:rsidRDefault="00A8081F" w:rsidP="002169B2">
      <w:pPr>
        <w:autoSpaceDE w:val="0"/>
        <w:autoSpaceDN w:val="0"/>
        <w:adjustRightInd w:val="0"/>
        <w:spacing w:before="60"/>
        <w:ind w:firstLine="539"/>
        <w:jc w:val="both"/>
      </w:pPr>
      <w:r>
        <w:t>- в письменной форме или в форме электронного документа в адрес организатора общественных обсуждений или публичных слушаний;</w:t>
      </w:r>
    </w:p>
    <w:p w:rsidR="00A8081F" w:rsidRPr="009741DE" w:rsidRDefault="00A8081F" w:rsidP="002169B2">
      <w:pPr>
        <w:autoSpaceDE w:val="0"/>
        <w:autoSpaceDN w:val="0"/>
        <w:adjustRightInd w:val="0"/>
        <w:spacing w:before="60"/>
        <w:ind w:firstLine="539"/>
        <w:jc w:val="both"/>
      </w:pPr>
      <w:r>
        <w:t xml:space="preserve">11. Предложения и замечания, внесенные в соответствии </w:t>
      </w:r>
      <w:r w:rsidRPr="009741DE">
        <w:t>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8081F" w:rsidRDefault="00A8081F" w:rsidP="002169B2">
      <w:pPr>
        <w:autoSpaceDE w:val="0"/>
        <w:autoSpaceDN w:val="0"/>
        <w:adjustRightInd w:val="0"/>
        <w:spacing w:before="60"/>
        <w:ind w:firstLine="540"/>
        <w:jc w:val="both"/>
      </w:pPr>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8081F" w:rsidRDefault="00A8081F" w:rsidP="002169B2">
      <w:pPr>
        <w:autoSpaceDE w:val="0"/>
        <w:autoSpaceDN w:val="0"/>
        <w:adjustRightInd w:val="0"/>
        <w:spacing w:before="60"/>
        <w:ind w:firstLine="539"/>
        <w:jc w:val="both"/>
      </w:pPr>
      <w:r>
        <w:t xml:space="preserve">13. Не требуется представление указанных </w:t>
      </w:r>
      <w:r w:rsidRPr="009741DE">
        <w:t xml:space="preserve">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w:t>
      </w:r>
      <w:r>
        <w:t>использоваться единая система идентификации и аутентификации.</w:t>
      </w:r>
    </w:p>
    <w:p w:rsidR="00A8081F" w:rsidRPr="009741DE" w:rsidRDefault="00A8081F" w:rsidP="002169B2">
      <w:pPr>
        <w:autoSpaceDE w:val="0"/>
        <w:autoSpaceDN w:val="0"/>
        <w:adjustRightInd w:val="0"/>
        <w:spacing w:before="6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Pr="009741DE">
        <w:t>законом от 27 июля 2006 года № 152-ФЗ «О персональных данных».</w:t>
      </w:r>
    </w:p>
    <w:p w:rsidR="00A8081F" w:rsidRDefault="00A8081F" w:rsidP="002169B2">
      <w:pPr>
        <w:autoSpaceDE w:val="0"/>
        <w:autoSpaceDN w:val="0"/>
        <w:adjustRightInd w:val="0"/>
        <w:spacing w:before="60"/>
        <w:ind w:firstLine="539"/>
        <w:jc w:val="both"/>
      </w:pPr>
      <w:r w:rsidRPr="009741DE">
        <w:t xml:space="preserve">15. </w:t>
      </w:r>
      <w:r>
        <w:t xml:space="preserve">Предложения и замечания, внесенные в соответствии с </w:t>
      </w:r>
      <w:r w:rsidRPr="009741DE">
        <w:t xml:space="preserve">частью 10 </w:t>
      </w:r>
      <w: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8081F" w:rsidRDefault="00A8081F" w:rsidP="002169B2">
      <w:pPr>
        <w:autoSpaceDE w:val="0"/>
        <w:autoSpaceDN w:val="0"/>
        <w:adjustRightInd w:val="0"/>
        <w:spacing w:before="6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8081F" w:rsidRDefault="00A8081F" w:rsidP="002169B2">
      <w:pPr>
        <w:autoSpaceDE w:val="0"/>
        <w:autoSpaceDN w:val="0"/>
        <w:adjustRightInd w:val="0"/>
        <w:spacing w:before="60"/>
        <w:ind w:firstLine="539"/>
        <w:jc w:val="both"/>
      </w:pPr>
      <w:r>
        <w:lastRenderedPageBreak/>
        <w:t>17. Официальный сайт и (или) информационные системы должны обеспечивать возможность:</w:t>
      </w:r>
    </w:p>
    <w:p w:rsidR="00A8081F" w:rsidRDefault="00A8081F" w:rsidP="002169B2">
      <w:pPr>
        <w:autoSpaceDE w:val="0"/>
        <w:autoSpaceDN w:val="0"/>
        <w:adjustRightInd w:val="0"/>
        <w:spacing w:before="60"/>
        <w:ind w:firstLine="540"/>
        <w:jc w:val="both"/>
      </w:pPr>
      <w:r>
        <w:t>-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8081F" w:rsidRDefault="00A8081F" w:rsidP="002169B2">
      <w:pPr>
        <w:autoSpaceDE w:val="0"/>
        <w:autoSpaceDN w:val="0"/>
        <w:adjustRightInd w:val="0"/>
        <w:spacing w:before="60"/>
        <w:ind w:firstLine="540"/>
        <w:jc w:val="both"/>
      </w:pPr>
      <w:r>
        <w:t>- представления информации о результатах общественных обсуждений, количестве участников общественных обсуждений.</w:t>
      </w:r>
    </w:p>
    <w:p w:rsidR="00A8081F" w:rsidRDefault="00A8081F" w:rsidP="002169B2">
      <w:pPr>
        <w:autoSpaceDE w:val="0"/>
        <w:autoSpaceDN w:val="0"/>
        <w:adjustRightInd w:val="0"/>
        <w:spacing w:before="60"/>
        <w:ind w:firstLine="539"/>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8081F" w:rsidRDefault="00A8081F" w:rsidP="002169B2">
      <w:pPr>
        <w:autoSpaceDE w:val="0"/>
        <w:autoSpaceDN w:val="0"/>
        <w:adjustRightInd w:val="0"/>
        <w:spacing w:before="60"/>
        <w:ind w:firstLine="567"/>
        <w:jc w:val="both"/>
      </w:pPr>
      <w:r>
        <w:t>- дата оформления протокола общественных обсуждений или публичных слушаний;</w:t>
      </w:r>
    </w:p>
    <w:p w:rsidR="00A8081F" w:rsidRDefault="00A8081F" w:rsidP="002169B2">
      <w:pPr>
        <w:autoSpaceDE w:val="0"/>
        <w:autoSpaceDN w:val="0"/>
        <w:adjustRightInd w:val="0"/>
        <w:spacing w:before="60"/>
        <w:ind w:firstLine="567"/>
        <w:jc w:val="both"/>
      </w:pPr>
      <w:r>
        <w:t>-  информация об организаторе общественных обсуждений или публичных слушаний;</w:t>
      </w:r>
    </w:p>
    <w:p w:rsidR="00A8081F" w:rsidRDefault="00A8081F" w:rsidP="002169B2">
      <w:pPr>
        <w:autoSpaceDE w:val="0"/>
        <w:autoSpaceDN w:val="0"/>
        <w:adjustRightInd w:val="0"/>
        <w:spacing w:before="60"/>
        <w:ind w:firstLine="567"/>
        <w:jc w:val="both"/>
      </w:pPr>
      <w: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8081F" w:rsidRDefault="00A8081F" w:rsidP="002169B2">
      <w:pPr>
        <w:autoSpaceDE w:val="0"/>
        <w:autoSpaceDN w:val="0"/>
        <w:adjustRightInd w:val="0"/>
        <w:spacing w:before="60"/>
        <w:ind w:firstLine="567"/>
        <w:jc w:val="both"/>
      </w:pPr>
      <w: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8081F" w:rsidRDefault="00A8081F" w:rsidP="002169B2">
      <w:pPr>
        <w:autoSpaceDE w:val="0"/>
        <w:autoSpaceDN w:val="0"/>
        <w:adjustRightInd w:val="0"/>
        <w:spacing w:before="60"/>
        <w:ind w:firstLine="567"/>
        <w:jc w:val="both"/>
      </w:pPr>
      <w: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8081F" w:rsidRDefault="00A8081F" w:rsidP="002169B2">
      <w:pPr>
        <w:autoSpaceDE w:val="0"/>
        <w:autoSpaceDN w:val="0"/>
        <w:adjustRightInd w:val="0"/>
        <w:spacing w:before="60"/>
        <w:ind w:firstLine="539"/>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8081F" w:rsidRDefault="00A8081F" w:rsidP="002169B2">
      <w:pPr>
        <w:autoSpaceDE w:val="0"/>
        <w:autoSpaceDN w:val="0"/>
        <w:adjustRightInd w:val="0"/>
        <w:spacing w:before="60"/>
        <w:ind w:firstLine="539"/>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8081F" w:rsidRDefault="00A8081F" w:rsidP="002169B2">
      <w:pPr>
        <w:autoSpaceDE w:val="0"/>
        <w:autoSpaceDN w:val="0"/>
        <w:adjustRightInd w:val="0"/>
        <w:spacing w:before="6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8081F" w:rsidRDefault="00A8081F" w:rsidP="002169B2">
      <w:pPr>
        <w:autoSpaceDE w:val="0"/>
        <w:autoSpaceDN w:val="0"/>
        <w:adjustRightInd w:val="0"/>
        <w:spacing w:before="60"/>
        <w:ind w:firstLine="539"/>
        <w:jc w:val="both"/>
      </w:pPr>
      <w:r>
        <w:t>22. В заключении о результатах общественных обсуждений или публичных слушаний должны быть указаны:</w:t>
      </w:r>
    </w:p>
    <w:p w:rsidR="00A8081F" w:rsidRDefault="00A8081F" w:rsidP="002169B2">
      <w:pPr>
        <w:autoSpaceDE w:val="0"/>
        <w:autoSpaceDN w:val="0"/>
        <w:adjustRightInd w:val="0"/>
        <w:spacing w:before="60"/>
        <w:ind w:firstLine="539"/>
        <w:jc w:val="both"/>
      </w:pPr>
      <w:r>
        <w:t>- дата оформления заключения о результатах общественных обсуждений или публичных слушаний;</w:t>
      </w:r>
    </w:p>
    <w:p w:rsidR="00A8081F" w:rsidRDefault="00A8081F" w:rsidP="002169B2">
      <w:pPr>
        <w:autoSpaceDE w:val="0"/>
        <w:autoSpaceDN w:val="0"/>
        <w:adjustRightInd w:val="0"/>
        <w:spacing w:before="60"/>
        <w:ind w:firstLine="539"/>
        <w:jc w:val="both"/>
      </w:pPr>
      <w: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r>
        <w:tab/>
      </w:r>
    </w:p>
    <w:p w:rsidR="00A8081F" w:rsidRDefault="00A8081F" w:rsidP="002169B2">
      <w:pPr>
        <w:autoSpaceDE w:val="0"/>
        <w:autoSpaceDN w:val="0"/>
        <w:adjustRightInd w:val="0"/>
        <w:spacing w:before="60"/>
        <w:ind w:firstLine="539"/>
        <w:jc w:val="both"/>
      </w:pPr>
      <w: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8081F" w:rsidRDefault="00A8081F" w:rsidP="002169B2">
      <w:pPr>
        <w:autoSpaceDE w:val="0"/>
        <w:autoSpaceDN w:val="0"/>
        <w:adjustRightInd w:val="0"/>
        <w:spacing w:before="60"/>
        <w:ind w:firstLine="539"/>
        <w:jc w:val="both"/>
      </w:pPr>
      <w: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w:t>
      </w:r>
      <w:r>
        <w:lastRenderedPageBreak/>
        <w:t>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8081F" w:rsidRDefault="00A8081F" w:rsidP="002169B2">
      <w:pPr>
        <w:autoSpaceDE w:val="0"/>
        <w:autoSpaceDN w:val="0"/>
        <w:adjustRightInd w:val="0"/>
        <w:spacing w:before="60"/>
        <w:ind w:firstLine="539"/>
        <w:jc w:val="both"/>
      </w:pPr>
      <w: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8081F" w:rsidRDefault="00A8081F" w:rsidP="002169B2">
      <w:pPr>
        <w:autoSpaceDE w:val="0"/>
        <w:autoSpaceDN w:val="0"/>
        <w:adjustRightInd w:val="0"/>
        <w:spacing w:before="60"/>
        <w:ind w:firstLine="539"/>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8081F" w:rsidRDefault="00A8081F" w:rsidP="002169B2">
      <w:pPr>
        <w:autoSpaceDE w:val="0"/>
        <w:autoSpaceDN w:val="0"/>
        <w:adjustRightInd w:val="0"/>
        <w:spacing w:before="60"/>
        <w:ind w:firstLine="539"/>
        <w:jc w:val="both"/>
      </w:pPr>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A8081F" w:rsidRDefault="00A8081F" w:rsidP="002169B2">
      <w:pPr>
        <w:autoSpaceDE w:val="0"/>
        <w:autoSpaceDN w:val="0"/>
        <w:adjustRightInd w:val="0"/>
        <w:spacing w:before="60"/>
        <w:ind w:firstLine="540"/>
        <w:jc w:val="both"/>
      </w:pPr>
      <w:r>
        <w:t>- порядок организации и проведения общественных обсуждений или публичных слушаний по проектам;</w:t>
      </w:r>
    </w:p>
    <w:p w:rsidR="00A8081F" w:rsidRDefault="00A8081F" w:rsidP="002169B2">
      <w:pPr>
        <w:autoSpaceDE w:val="0"/>
        <w:autoSpaceDN w:val="0"/>
        <w:adjustRightInd w:val="0"/>
        <w:spacing w:before="60"/>
        <w:ind w:firstLine="540"/>
        <w:jc w:val="both"/>
      </w:pPr>
      <w:r>
        <w:t>- организатор общественных обсуждений или публичных слушаний;</w:t>
      </w:r>
    </w:p>
    <w:p w:rsidR="00A8081F" w:rsidRDefault="00A8081F" w:rsidP="002169B2">
      <w:pPr>
        <w:autoSpaceDE w:val="0"/>
        <w:autoSpaceDN w:val="0"/>
        <w:adjustRightInd w:val="0"/>
        <w:spacing w:before="60"/>
        <w:ind w:firstLine="540"/>
        <w:jc w:val="both"/>
      </w:pPr>
      <w:r>
        <w:t>- срок проведения общественных обсуждений или публичных слушаний;</w:t>
      </w:r>
    </w:p>
    <w:p w:rsidR="00A8081F" w:rsidRDefault="00A8081F" w:rsidP="002169B2">
      <w:pPr>
        <w:autoSpaceDE w:val="0"/>
        <w:autoSpaceDN w:val="0"/>
        <w:adjustRightInd w:val="0"/>
        <w:spacing w:before="60"/>
        <w:ind w:firstLine="540"/>
        <w:jc w:val="both"/>
      </w:pPr>
      <w:r>
        <w:t>- официальный сайт и (или) информационные системы;</w:t>
      </w:r>
    </w:p>
    <w:p w:rsidR="00A8081F" w:rsidRDefault="00A8081F" w:rsidP="002169B2">
      <w:pPr>
        <w:autoSpaceDE w:val="0"/>
        <w:autoSpaceDN w:val="0"/>
        <w:adjustRightInd w:val="0"/>
        <w:spacing w:before="60"/>
        <w:ind w:firstLine="540"/>
        <w:jc w:val="both"/>
      </w:pPr>
      <w:r>
        <w:t>- требования к информационным стендам, на которых размещаются оповещения о начале общественных обсуждений или публичных слушаний;</w:t>
      </w:r>
    </w:p>
    <w:p w:rsidR="00A8081F" w:rsidRDefault="00A8081F" w:rsidP="002169B2">
      <w:pPr>
        <w:autoSpaceDE w:val="0"/>
        <w:autoSpaceDN w:val="0"/>
        <w:adjustRightInd w:val="0"/>
        <w:spacing w:before="60"/>
        <w:ind w:firstLine="540"/>
        <w:jc w:val="both"/>
      </w:pPr>
      <w: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8081F" w:rsidRDefault="00A8081F" w:rsidP="002169B2">
      <w:pPr>
        <w:autoSpaceDE w:val="0"/>
        <w:autoSpaceDN w:val="0"/>
        <w:adjustRightInd w:val="0"/>
        <w:spacing w:before="60"/>
        <w:ind w:firstLine="540"/>
        <w:jc w:val="both"/>
      </w:pPr>
      <w: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05137" w:rsidRPr="00F15B49" w:rsidRDefault="00A8081F" w:rsidP="002169B2">
      <w:pPr>
        <w:pStyle w:val="afb"/>
        <w:tabs>
          <w:tab w:val="left" w:pos="851"/>
        </w:tabs>
        <w:spacing w:before="60" w:after="0"/>
      </w:pPr>
      <w:r>
        <w:t>25. В случае, если для реализации решения о комплексном развитии территории требуется внесение изменений в генеральный план поселения, по решению главы администрации поселения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C05137" w:rsidRPr="00F15B49" w:rsidRDefault="00C05137" w:rsidP="00C05137">
      <w:pPr>
        <w:pStyle w:val="2"/>
        <w:ind w:firstLine="0"/>
        <w:jc w:val="both"/>
        <w:rPr>
          <w:caps/>
        </w:rPr>
      </w:pPr>
      <w:bookmarkStart w:id="53" w:name="_Toc405882456"/>
      <w:bookmarkStart w:id="54" w:name="_Toc179465148"/>
      <w:r w:rsidRPr="00F15B49">
        <w:rPr>
          <w:caps/>
        </w:rPr>
        <w:t xml:space="preserve">Глава </w:t>
      </w:r>
      <w:r w:rsidR="000C45D4">
        <w:rPr>
          <w:caps/>
        </w:rPr>
        <w:t>5</w:t>
      </w:r>
      <w:r w:rsidRPr="00F15B49">
        <w:rPr>
          <w:caps/>
        </w:rPr>
        <w:t xml:space="preserve">. </w:t>
      </w:r>
      <w:bookmarkEnd w:id="53"/>
      <w:r w:rsidR="00C238F1">
        <w:rPr>
          <w:caps/>
        </w:rPr>
        <w:t>ПОРЯДОК ВНЕСЕНИЯ ИЗМЕНЕНИЙ В ПРАВИЛА ЗЕМЛЕПОЛЬЗОВАНИЯ И ЗАСТРОЙКИ</w:t>
      </w:r>
      <w:bookmarkEnd w:id="54"/>
    </w:p>
    <w:p w:rsidR="00C05137" w:rsidRPr="00F15B49" w:rsidRDefault="00C05137" w:rsidP="00875462">
      <w:pPr>
        <w:pStyle w:val="3"/>
        <w:numPr>
          <w:ilvl w:val="0"/>
          <w:numId w:val="13"/>
        </w:numPr>
        <w:tabs>
          <w:tab w:val="left" w:pos="1276"/>
        </w:tabs>
        <w:overflowPunct/>
        <w:autoSpaceDE/>
        <w:autoSpaceDN/>
        <w:adjustRightInd/>
        <w:spacing w:before="120" w:after="120"/>
        <w:jc w:val="left"/>
      </w:pPr>
      <w:bookmarkStart w:id="55" w:name="_Ref461549069"/>
      <w:bookmarkStart w:id="56" w:name="_Toc179465149"/>
      <w:r w:rsidRPr="00F15B49">
        <w:t>Внесение изменений в Правила землепользования и застройки</w:t>
      </w:r>
      <w:bookmarkEnd w:id="55"/>
      <w:bookmarkEnd w:id="56"/>
    </w:p>
    <w:p w:rsidR="006832D6" w:rsidRDefault="006832D6" w:rsidP="006832D6">
      <w:pPr>
        <w:pStyle w:val="afb"/>
        <w:tabs>
          <w:tab w:val="left" w:pos="851"/>
        </w:tabs>
        <w:spacing w:before="0"/>
      </w:pPr>
      <w:r w:rsidRPr="00F15B49">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6832D6" w:rsidRDefault="006832D6" w:rsidP="006832D6">
      <w:pPr>
        <w:pStyle w:val="afb"/>
        <w:tabs>
          <w:tab w:val="left" w:pos="851"/>
        </w:tabs>
        <w:spacing w:before="0"/>
      </w:pPr>
      <w:r w:rsidRPr="00F15B49">
        <w:t xml:space="preserve">2. Основаниями для рассмотрения главой </w:t>
      </w:r>
      <w:r>
        <w:t>администрации</w:t>
      </w:r>
      <w:r w:rsidRPr="00F15B49">
        <w:t xml:space="preserve"> района вопроса о внесении изменений в Правила являются:</w:t>
      </w:r>
    </w:p>
    <w:p w:rsidR="006832D6" w:rsidRDefault="006832D6" w:rsidP="006832D6">
      <w:pPr>
        <w:pStyle w:val="afb"/>
        <w:tabs>
          <w:tab w:val="left" w:pos="851"/>
        </w:tabs>
        <w:spacing w:before="0"/>
      </w:pPr>
      <w:r>
        <w:t xml:space="preserve">1) </w:t>
      </w:r>
      <w:r w:rsidRPr="00F15B49">
        <w:t>несоответствие настоящих Правил генеральному плану, возникшее в результате внесения в генеральный план изменений;</w:t>
      </w:r>
    </w:p>
    <w:p w:rsidR="006832D6" w:rsidRDefault="006832D6" w:rsidP="006832D6">
      <w:pPr>
        <w:pStyle w:val="afb"/>
        <w:tabs>
          <w:tab w:val="left" w:pos="851"/>
        </w:tabs>
        <w:spacing w:before="0"/>
      </w:pPr>
      <w:r w:rsidRPr="00F15B49">
        <w:t>2) поступление предложений об изменении границ территориальных зон, изменени</w:t>
      </w:r>
      <w:r>
        <w:t>и градостроительных регламентов;</w:t>
      </w:r>
    </w:p>
    <w:p w:rsidR="006832D6" w:rsidRDefault="006832D6" w:rsidP="006832D6">
      <w:pPr>
        <w:pStyle w:val="afb"/>
        <w:tabs>
          <w:tab w:val="left" w:pos="851"/>
        </w:tabs>
        <w:spacing w:before="0"/>
      </w:pPr>
      <w: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A52F8" w:rsidRDefault="00EA52F8" w:rsidP="006832D6">
      <w:pPr>
        <w:pStyle w:val="afb"/>
        <w:tabs>
          <w:tab w:val="left" w:pos="851"/>
        </w:tabs>
        <w:spacing w:before="0"/>
      </w:pPr>
      <w:r w:rsidRPr="009741DE">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6832D6" w:rsidRDefault="006832D6" w:rsidP="006832D6">
      <w:pPr>
        <w:pStyle w:val="afb"/>
        <w:tabs>
          <w:tab w:val="left" w:pos="851"/>
        </w:tabs>
        <w:spacing w:before="0"/>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832D6" w:rsidRDefault="006832D6" w:rsidP="006832D6">
      <w:pPr>
        <w:pStyle w:val="afb"/>
        <w:tabs>
          <w:tab w:val="left" w:pos="851"/>
        </w:tabs>
        <w:spacing w:before="0"/>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A52F8" w:rsidRPr="000B5360" w:rsidRDefault="00EA52F8" w:rsidP="00EA52F8">
      <w:pPr>
        <w:pStyle w:val="afb"/>
        <w:tabs>
          <w:tab w:val="left" w:pos="851"/>
        </w:tabs>
      </w:pPr>
      <w:r w:rsidRPr="000B5360">
        <w:t>6) принятие решения о комплексном развитии территории;</w:t>
      </w:r>
    </w:p>
    <w:p w:rsidR="00EA52F8" w:rsidRDefault="00EA52F8" w:rsidP="00EA52F8">
      <w:pPr>
        <w:pStyle w:val="afb"/>
        <w:tabs>
          <w:tab w:val="left" w:pos="851"/>
        </w:tabs>
      </w:pPr>
      <w:r w:rsidRPr="000B5360">
        <w:t>7) обнаружение мест захоронений погибших при защите Отечества, расположенных в гра</w:t>
      </w:r>
      <w:r>
        <w:t>ницах муниципальных образований;</w:t>
      </w:r>
    </w:p>
    <w:p w:rsidR="00EA52F8" w:rsidRDefault="00EA52F8" w:rsidP="00EA52F8">
      <w:pPr>
        <w:pStyle w:val="afb"/>
        <w:tabs>
          <w:tab w:val="left" w:pos="851"/>
        </w:tabs>
      </w:pPr>
      <w:r w:rsidRPr="009741DE">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832D6" w:rsidRDefault="006832D6" w:rsidP="006832D6">
      <w:pPr>
        <w:pStyle w:val="afb"/>
        <w:tabs>
          <w:tab w:val="left" w:pos="851"/>
        </w:tabs>
        <w:spacing w:before="0"/>
      </w:pPr>
      <w:r w:rsidRPr="00F15B49">
        <w:t>3. Предложения о внесении изменений в Правила</w:t>
      </w:r>
      <w:r>
        <w:t xml:space="preserve"> в комиссию</w:t>
      </w:r>
      <w:r w:rsidRPr="00F15B49">
        <w:t xml:space="preserve"> направляются:</w:t>
      </w:r>
    </w:p>
    <w:p w:rsidR="006832D6" w:rsidRDefault="006832D6" w:rsidP="006832D6">
      <w:pPr>
        <w:pStyle w:val="afb"/>
        <w:tabs>
          <w:tab w:val="left" w:pos="851"/>
        </w:tabs>
        <w:spacing w:before="0"/>
      </w:pPr>
      <w:r w:rsidRPr="00F15B49">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832D6" w:rsidRDefault="006832D6" w:rsidP="006832D6">
      <w:pPr>
        <w:pStyle w:val="afb"/>
        <w:tabs>
          <w:tab w:val="left" w:pos="851"/>
        </w:tabs>
        <w:spacing w:before="0"/>
      </w:pPr>
      <w:r w:rsidRPr="00F15B49">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027697" w:rsidRDefault="006832D6" w:rsidP="00027697">
      <w:pPr>
        <w:pStyle w:val="afb"/>
        <w:tabs>
          <w:tab w:val="left" w:pos="851"/>
        </w:tabs>
        <w:spacing w:before="0"/>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832D6" w:rsidRDefault="006832D6" w:rsidP="006832D6">
      <w:pPr>
        <w:pStyle w:val="afb"/>
        <w:tabs>
          <w:tab w:val="left" w:pos="851"/>
        </w:tabs>
        <w:spacing w:before="0"/>
      </w:pPr>
      <w:r>
        <w:t>4</w:t>
      </w:r>
      <w:r w:rsidRPr="00F15B49">
        <w:t xml:space="preserve">) органами местного самоуправления Большемуртинского района в случаях, если необходимо совершенствовать порядок регулирования землепользования и застройки на территории </w:t>
      </w:r>
      <w:r>
        <w:t xml:space="preserve"> муниципального образования поселка Большая Мурта </w:t>
      </w:r>
      <w:r w:rsidRPr="00F15B49">
        <w:t>Большемуртинского района;</w:t>
      </w:r>
    </w:p>
    <w:p w:rsidR="00E0353D" w:rsidRPr="0058156B" w:rsidRDefault="00E0353D" w:rsidP="006832D6">
      <w:pPr>
        <w:pStyle w:val="afb"/>
        <w:tabs>
          <w:tab w:val="left" w:pos="851"/>
        </w:tabs>
        <w:spacing w:before="0"/>
      </w:pPr>
      <w:r w:rsidRPr="00E0353D">
        <w:rPr>
          <w:highlight w:val="yellow"/>
        </w:rPr>
        <w:t>4.1)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rsidR="006832D6" w:rsidRDefault="006832D6" w:rsidP="006832D6">
      <w:pPr>
        <w:pStyle w:val="afb"/>
        <w:tabs>
          <w:tab w:val="left" w:pos="851"/>
        </w:tabs>
        <w:spacing w:before="0"/>
      </w:pPr>
      <w:r>
        <w:t>5</w:t>
      </w:r>
      <w:r w:rsidRPr="00F15B49">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F36F2E">
        <w:t>тересы граждан и их объединений;</w:t>
      </w:r>
    </w:p>
    <w:p w:rsidR="00EA52F8" w:rsidRPr="002B2E56" w:rsidRDefault="00EA52F8" w:rsidP="00EA52F8">
      <w:pPr>
        <w:autoSpaceDE w:val="0"/>
        <w:autoSpaceDN w:val="0"/>
        <w:adjustRightInd w:val="0"/>
        <w:ind w:firstLine="540"/>
        <w:jc w:val="both"/>
      </w:pPr>
      <w:r w:rsidRPr="002B2E56">
        <w:lastRenderedPageBreak/>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A52F8" w:rsidRPr="002B2E56" w:rsidRDefault="00EA52F8" w:rsidP="00EA52F8">
      <w:pPr>
        <w:autoSpaceDE w:val="0"/>
        <w:autoSpaceDN w:val="0"/>
        <w:adjustRightInd w:val="0"/>
        <w:ind w:firstLine="540"/>
        <w:jc w:val="both"/>
      </w:pPr>
      <w:r w:rsidRPr="002B2E56">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w:t>
      </w:r>
      <w:r w:rsidR="00936722" w:rsidRPr="002B2E56">
        <w:t xml:space="preserve"> по инициативе правообладателей;</w:t>
      </w:r>
    </w:p>
    <w:p w:rsidR="00936722" w:rsidRDefault="00936722" w:rsidP="00EA52F8">
      <w:pPr>
        <w:autoSpaceDE w:val="0"/>
        <w:autoSpaceDN w:val="0"/>
        <w:adjustRightInd w:val="0"/>
        <w:ind w:firstLine="540"/>
        <w:jc w:val="both"/>
      </w:pPr>
      <w:r w:rsidRPr="002B2E56">
        <w:t xml:space="preserve">8)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w:t>
      </w:r>
      <w:r w:rsidR="00325F48" w:rsidRPr="002B2E56">
        <w:t>Р</w:t>
      </w:r>
      <w:r w:rsidRPr="002B2E56">
        <w:t>Ф,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832D6" w:rsidRDefault="006832D6" w:rsidP="006832D6">
      <w:pPr>
        <w:pStyle w:val="afb"/>
        <w:tabs>
          <w:tab w:val="left" w:pos="851"/>
        </w:tabs>
        <w:spacing w:before="0"/>
      </w:pPr>
      <w:r w:rsidRPr="00F15B49">
        <w:t>3.1</w:t>
      </w:r>
      <w:r>
        <w:t>.</w:t>
      </w:r>
      <w:r w:rsidRPr="00F15B49">
        <w:t xml:space="preserve"> В случае, если </w:t>
      </w:r>
      <w:r>
        <w:t>Правилами</w:t>
      </w:r>
      <w:r w:rsidRPr="00F15B49">
        <w:t xml:space="preserve"> не обеспечена в соответствии с частью 3.1 </w:t>
      </w:r>
      <w:r>
        <w:t>статьи 31 Градостроительного кодекса РФ</w:t>
      </w:r>
      <w:r w:rsidRPr="00F15B49">
        <w:t xml:space="preserve"> возможность размещения на территории</w:t>
      </w:r>
      <w:r>
        <w:t xml:space="preserve"> муниципального образования поселка Большая Мурта</w:t>
      </w:r>
      <w:r w:rsidRPr="00F15B49">
        <w:t xml:space="preserve"> Большемуртинского района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t>Красноярского края</w:t>
      </w:r>
      <w:r w:rsidRPr="00F15B49">
        <w:t xml:space="preserve"> Российской Федерации направляют главе </w:t>
      </w:r>
      <w:r>
        <w:t>поселения</w:t>
      </w:r>
      <w:r w:rsidRPr="00F15B49">
        <w:t xml:space="preserve"> требование о внесени</w:t>
      </w:r>
      <w:r>
        <w:t>и</w:t>
      </w:r>
      <w:r w:rsidRPr="00F15B49">
        <w:t xml:space="preserve"> изменений в правила землепользования и застройки в целях обеспечения размещения указанных объектов.</w:t>
      </w:r>
    </w:p>
    <w:p w:rsidR="006832D6" w:rsidRDefault="006832D6" w:rsidP="006832D6">
      <w:pPr>
        <w:pStyle w:val="afb"/>
        <w:tabs>
          <w:tab w:val="left" w:pos="851"/>
        </w:tabs>
        <w:spacing w:before="0"/>
      </w:pPr>
      <w:r w:rsidRPr="00F15B49">
        <w:t xml:space="preserve">3.2. В случае, предусмотренном частью 3.1 </w:t>
      </w:r>
      <w:r>
        <w:t>статьи 31 Градостроительного кодекса РФ</w:t>
      </w:r>
      <w:r w:rsidRPr="00F15B49">
        <w:t xml:space="preserve">, </w:t>
      </w:r>
      <w:r>
        <w:t xml:space="preserve">глава поселения </w:t>
      </w:r>
      <w:r w:rsidRPr="00F15B49">
        <w:t xml:space="preserve">обеспечивает внесение изменений в </w:t>
      </w:r>
      <w:r>
        <w:t>Правила</w:t>
      </w:r>
      <w:r w:rsidRPr="00F15B49">
        <w:t xml:space="preserve"> в течение тридцати дней со дня получения указанного в части 3.1 </w:t>
      </w:r>
      <w:r>
        <w:t>статьи 31 Градостроительного кодекса РФ</w:t>
      </w:r>
      <w:r w:rsidRPr="00F15B49">
        <w:t xml:space="preserve"> требования.</w:t>
      </w:r>
    </w:p>
    <w:p w:rsidR="006832D6" w:rsidRDefault="006832D6" w:rsidP="006832D6">
      <w:pPr>
        <w:pStyle w:val="afb"/>
        <w:tabs>
          <w:tab w:val="left" w:pos="851"/>
        </w:tabs>
        <w:spacing w:before="0"/>
      </w:pPr>
      <w:r w:rsidRPr="00F15B49">
        <w:t xml:space="preserve">3.3. В целях внесения изменений в </w:t>
      </w:r>
      <w:r>
        <w:t>Правила</w:t>
      </w:r>
      <w:r w:rsidRPr="00F15B49">
        <w:t xml:space="preserve"> в случае, предусмотренном частью 3.1 </w:t>
      </w:r>
      <w:r>
        <w:t>статьи 31 Градостроительного кодекса РФ</w:t>
      </w:r>
      <w:r w:rsidRPr="00F15B49">
        <w:t xml:space="preserve">, </w:t>
      </w:r>
      <w:r>
        <w:t xml:space="preserve">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r w:rsidRPr="008B2777">
        <w:t>частью 4</w:t>
      </w:r>
      <w:r>
        <w:t xml:space="preserve"> статьи 31 Градостроительного кодекса РФ заключения комиссии не требуются.</w:t>
      </w:r>
    </w:p>
    <w:p w:rsidR="006832D6" w:rsidRDefault="006832D6" w:rsidP="006832D6">
      <w:pPr>
        <w:pStyle w:val="afb"/>
        <w:tabs>
          <w:tab w:val="left" w:pos="851"/>
        </w:tabs>
        <w:spacing w:before="0"/>
      </w:pPr>
      <w:r>
        <w:t>4</w:t>
      </w:r>
      <w:r w:rsidRPr="00F15B49">
        <w:t xml:space="preserve">. Комиссия в течение </w:t>
      </w:r>
      <w:r>
        <w:t>двадцати пяти</w:t>
      </w:r>
      <w:r w:rsidRPr="00F15B49">
        <w:t xml:space="preserve">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t>главе администрации</w:t>
      </w:r>
      <w:r w:rsidRPr="00F15B49">
        <w:t>.</w:t>
      </w:r>
    </w:p>
    <w:p w:rsidR="006832D6" w:rsidRDefault="006832D6" w:rsidP="006832D6">
      <w:pPr>
        <w:pStyle w:val="afb"/>
        <w:tabs>
          <w:tab w:val="left" w:pos="851"/>
        </w:tabs>
        <w:spacing w:before="0"/>
      </w:pPr>
      <w:r>
        <w:t>5</w:t>
      </w:r>
      <w:r w:rsidRPr="00F15B49">
        <w:t xml:space="preserve">. Глава </w:t>
      </w:r>
      <w:r>
        <w:t>администрации</w:t>
      </w:r>
      <w:r w:rsidRPr="00F15B49">
        <w:t xml:space="preserve"> с учётом рекомендаций, содержащихся в заключении Комиссии, в течение </w:t>
      </w:r>
      <w:r>
        <w:t>двадцати пяти</w:t>
      </w:r>
      <w:r w:rsidRPr="00F15B49">
        <w:t xml:space="preserve">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6832D6" w:rsidRDefault="006832D6" w:rsidP="006832D6">
      <w:pPr>
        <w:pStyle w:val="afb"/>
        <w:tabs>
          <w:tab w:val="left" w:pos="851"/>
        </w:tabs>
        <w:spacing w:before="0"/>
      </w:pPr>
      <w:r>
        <w:t>6</w:t>
      </w:r>
      <w:r w:rsidRPr="00F15B49">
        <w:t xml:space="preserve">. Глава </w:t>
      </w:r>
      <w:r>
        <w:t>администрации</w:t>
      </w:r>
      <w:r w:rsidRPr="00F15B49">
        <w:t xml:space="preserve"> не позднее, чем по истечении </w:t>
      </w:r>
      <w:r>
        <w:t>десяти</w:t>
      </w:r>
      <w:r w:rsidRPr="00F15B49">
        <w:t xml:space="preserve"> дней с даты принятия решения о подготовке проекта внесения изменений в Правила, обеспечивает опубликование сообщения </w:t>
      </w:r>
      <w:r>
        <w:t xml:space="preserve">о принятии такого решения </w:t>
      </w:r>
      <w:r w:rsidRPr="00F15B49">
        <w:t>в порядке, установленном для официального опубликования муниципальных правовых актов</w:t>
      </w:r>
      <w:r>
        <w:t>, иной официальной информации,</w:t>
      </w:r>
      <w:r w:rsidRPr="00F15B49">
        <w:t xml:space="preserve"> и размещает </w:t>
      </w:r>
      <w:r w:rsidRPr="00F15B49">
        <w:lastRenderedPageBreak/>
        <w:t xml:space="preserve">его на </w:t>
      </w:r>
      <w:hyperlink r:id="rId18" w:history="1">
        <w:r w:rsidRPr="00F15B49">
          <w:t>официальном сайте</w:t>
        </w:r>
      </w:hyperlink>
      <w:r w:rsidRPr="00F15B49">
        <w:t xml:space="preserve"> Большемуртинского района в информаци</w:t>
      </w:r>
      <w:r>
        <w:t>онно-телекоммуникационной сети «</w:t>
      </w:r>
      <w:r w:rsidRPr="00F15B49">
        <w:t>Интернет</w:t>
      </w:r>
      <w:r>
        <w:t>»</w:t>
      </w:r>
      <w:r w:rsidRPr="00F15B49">
        <w:t>.</w:t>
      </w:r>
    </w:p>
    <w:p w:rsidR="006832D6" w:rsidRDefault="006832D6" w:rsidP="006832D6">
      <w:pPr>
        <w:pStyle w:val="afb"/>
        <w:tabs>
          <w:tab w:val="left" w:pos="851"/>
        </w:tabs>
        <w:spacing w:before="0"/>
      </w:pPr>
      <w:r>
        <w:t>7</w:t>
      </w:r>
      <w:r w:rsidRPr="00F15B49">
        <w:t xml:space="preserve">. </w:t>
      </w:r>
      <w:r>
        <w:t>Орган местного самоуправления</w:t>
      </w:r>
      <w:r w:rsidRPr="00F15B49">
        <w:t xml:space="preserve"> осуществляет проверку проекта внесения изменений в настоящие Правила,</w:t>
      </w:r>
      <w:r>
        <w:t xml:space="preserve"> представленные комиссией,</w:t>
      </w:r>
      <w:r w:rsidRPr="00F15B49">
        <w:t xml:space="preserve"> на соответствие требованиям технических регламентов, генеральному плану </w:t>
      </w:r>
      <w:r>
        <w:t>пгт. Большая Мурта</w:t>
      </w:r>
      <w:r w:rsidRPr="00F15B49">
        <w:t>, схеме территориального планирования Большемуртинского района, схеме территориального планирования Красноярского края, схемам территориального пл</w:t>
      </w:r>
      <w:r>
        <w:t>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832D6" w:rsidRDefault="006832D6" w:rsidP="006832D6">
      <w:pPr>
        <w:pStyle w:val="afb"/>
        <w:tabs>
          <w:tab w:val="left" w:pos="851"/>
        </w:tabs>
        <w:spacing w:before="0"/>
      </w:pPr>
      <w:r>
        <w:t>8</w:t>
      </w:r>
      <w:r w:rsidRPr="00F15B49">
        <w:t xml:space="preserve">. По результатам указанной в части 8 настоящей статьи проверки </w:t>
      </w:r>
      <w:r>
        <w:t>орган местного самоуправления</w:t>
      </w:r>
      <w:r w:rsidRPr="00F15B49">
        <w:t xml:space="preserve"> направляет проект внесения изменений в Правила главе </w:t>
      </w:r>
      <w:r>
        <w:t>муниципального образования</w:t>
      </w:r>
      <w:r w:rsidRPr="00F15B49">
        <w:t xml:space="preserve"> или в случае обнаружения его несоответствия требованиям и документам, указанным в части 8 настоящей статьи, в Комиссию на доработку.</w:t>
      </w:r>
    </w:p>
    <w:p w:rsidR="006832D6" w:rsidRDefault="006832D6" w:rsidP="006832D6">
      <w:pPr>
        <w:pStyle w:val="afb"/>
        <w:tabs>
          <w:tab w:val="left" w:pos="851"/>
        </w:tabs>
        <w:spacing w:before="0"/>
      </w:pPr>
      <w:r>
        <w:t>9</w:t>
      </w:r>
      <w:r w:rsidRPr="00F15B49">
        <w:t xml:space="preserve">. Глава </w:t>
      </w:r>
      <w:r>
        <w:t>муниципального образования</w:t>
      </w:r>
      <w:r w:rsidRPr="00F15B49">
        <w:t xml:space="preserve"> при получении от </w:t>
      </w:r>
      <w:r>
        <w:t>органа местного самоуправления</w:t>
      </w:r>
      <w:r w:rsidRPr="00F15B49">
        <w:t xml:space="preserve"> проекта внесения изменений в Правила принимает решение о проведении </w:t>
      </w:r>
      <w:r>
        <w:t xml:space="preserve">общественных обсуждений или </w:t>
      </w:r>
      <w:r w:rsidRPr="00F15B49">
        <w:t>публичных слушаний по такому проекту в срок не позднее чем через десять дней со дня получения такого проекта.</w:t>
      </w:r>
    </w:p>
    <w:p w:rsidR="006832D6" w:rsidRDefault="006832D6" w:rsidP="006832D6">
      <w:pPr>
        <w:pStyle w:val="afb"/>
        <w:tabs>
          <w:tab w:val="left" w:pos="851"/>
        </w:tabs>
        <w:spacing w:before="0"/>
      </w:pPr>
      <w:r w:rsidRPr="00F15B49">
        <w:t>1</w:t>
      </w:r>
      <w:r>
        <w:t>0</w:t>
      </w:r>
      <w:r w:rsidRPr="00F15B49">
        <w:t xml:space="preserve">. </w:t>
      </w:r>
      <w:r>
        <w:t>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29 настоящих Правил и частями 12 и 13 настоящей статьи.</w:t>
      </w:r>
    </w:p>
    <w:p w:rsidR="006832D6" w:rsidRDefault="006832D6" w:rsidP="006832D6">
      <w:pPr>
        <w:pStyle w:val="afb"/>
        <w:tabs>
          <w:tab w:val="left" w:pos="851"/>
        </w:tabs>
        <w:spacing w:before="0"/>
      </w:pPr>
      <w:r>
        <w:t xml:space="preserve">11. </w:t>
      </w:r>
      <w:r w:rsidRPr="00F15B49">
        <w:t xml:space="preserve">Продолжительность </w:t>
      </w:r>
      <w:r>
        <w:t xml:space="preserve">общественных обсуждений или </w:t>
      </w:r>
      <w:r w:rsidRPr="00F15B49">
        <w:t xml:space="preserve">публичных слушаний по проекту внесения изменений в настоящие Правила составляет </w:t>
      </w:r>
      <w:r w:rsidR="009752EE" w:rsidRPr="009752EE">
        <w:rPr>
          <w:szCs w:val="28"/>
        </w:rPr>
        <w:t>не более одного месяца</w:t>
      </w:r>
      <w:r w:rsidRPr="009752EE">
        <w:rPr>
          <w:sz w:val="22"/>
        </w:rPr>
        <w:t xml:space="preserve"> </w:t>
      </w:r>
      <w:r w:rsidRPr="00F15B49">
        <w:t>со дня опубликования такого проекта.</w:t>
      </w:r>
    </w:p>
    <w:p w:rsidR="006832D6" w:rsidRDefault="006832D6" w:rsidP="006832D6">
      <w:pPr>
        <w:pStyle w:val="afb"/>
        <w:tabs>
          <w:tab w:val="left" w:pos="851"/>
        </w:tabs>
        <w:spacing w:before="0"/>
      </w:pPr>
      <w:r w:rsidRPr="00F15B49">
        <w:t>1</w:t>
      </w:r>
      <w:r>
        <w:t>2</w:t>
      </w:r>
      <w:r w:rsidRPr="00F15B49">
        <w:t xml:space="preserve">. В случае подготовки проекта внесения изменений в настоящие Правила </w:t>
      </w:r>
      <w:r>
        <w:t>в</w:t>
      </w:r>
      <w:r w:rsidRPr="00F15B49">
        <w:t xml:space="preserve"> части </w:t>
      </w:r>
      <w:r>
        <w:t xml:space="preserve">внесения изменений в градостроительный регламент, установленный для конкретной территориальной зоны, общественные обсуждения или </w:t>
      </w:r>
      <w:r w:rsidRPr="00F15B49">
        <w:t xml:space="preserve">публичные слушания по </w:t>
      </w:r>
      <w:r>
        <w:t>внесению изменений в Правила</w:t>
      </w:r>
      <w:r w:rsidRPr="00F15B49">
        <w:t xml:space="preserve"> проводятся </w:t>
      </w:r>
      <w:r>
        <w:t xml:space="preserve">в границах территориальной зоны, для которой установлен такой градостроительный регламент. </w:t>
      </w:r>
      <w:r w:rsidRPr="00F15B49">
        <w:t>В этих случаях срок проведения</w:t>
      </w:r>
      <w:r>
        <w:t xml:space="preserve"> общественных обсуждений или</w:t>
      </w:r>
      <w:r w:rsidRPr="00F15B49">
        <w:t xml:space="preserve"> публичных слушаний не может быть более чем один месяц.</w:t>
      </w:r>
    </w:p>
    <w:p w:rsidR="006832D6" w:rsidRDefault="006832D6" w:rsidP="006832D6">
      <w:pPr>
        <w:pStyle w:val="afb"/>
        <w:tabs>
          <w:tab w:val="left" w:pos="851"/>
        </w:tabs>
        <w:spacing w:before="0"/>
      </w:pPr>
      <w:r>
        <w:t>13</w:t>
      </w:r>
      <w:r w:rsidRPr="00F15B49">
        <w:t xml:space="preserve">. После завершения </w:t>
      </w:r>
      <w:r>
        <w:t xml:space="preserve">общественных обсуждений или </w:t>
      </w:r>
      <w:r w:rsidRPr="00F15B49">
        <w:t xml:space="preserve">публичных слушаний по проекту внесения изменений в Правила Комиссия с учётом результатов таких </w:t>
      </w:r>
      <w:r>
        <w:t xml:space="preserve">общественных обсуждений или </w:t>
      </w:r>
      <w:r w:rsidRPr="00F15B49">
        <w:t xml:space="preserve">публичных слушаний обеспечивает внесение изменений в данный проект и представляет </w:t>
      </w:r>
      <w:r>
        <w:t>указанный проект главе администрации</w:t>
      </w:r>
      <w:r w:rsidRPr="00F15B49">
        <w:t>. Обязательными приложениями к проекту внесения изменен</w:t>
      </w:r>
      <w:r>
        <w:t xml:space="preserve">ий в Правила являются протокол общественных обсуждений или </w:t>
      </w:r>
      <w:r w:rsidRPr="00F15B49">
        <w:t xml:space="preserve">публичных слушаний и заключение о результатах </w:t>
      </w:r>
      <w:r>
        <w:t>общественных обсуждений или публичных слушаний, за исключением случаев, если их проведение в соответствии с настоящими Правилами не требуется.</w:t>
      </w:r>
    </w:p>
    <w:p w:rsidR="006832D6" w:rsidRDefault="006832D6" w:rsidP="006832D6">
      <w:pPr>
        <w:pStyle w:val="afb"/>
        <w:tabs>
          <w:tab w:val="left" w:pos="851"/>
        </w:tabs>
        <w:spacing w:before="0"/>
      </w:pPr>
      <w:r w:rsidRPr="00F15B49">
        <w:t>1</w:t>
      </w:r>
      <w:r>
        <w:t>4</w:t>
      </w:r>
      <w:r w:rsidRPr="00F15B49">
        <w:t xml:space="preserve">. Глава </w:t>
      </w:r>
      <w:r>
        <w:t>администрации</w:t>
      </w:r>
      <w:r w:rsidRPr="00F15B49">
        <w:t xml:space="preserve"> в течение десяти дней после представления ему проекта внесения изменений в Правила </w:t>
      </w:r>
      <w:r>
        <w:t xml:space="preserve">и указанных в части 14 настоящей статьи </w:t>
      </w:r>
      <w:r w:rsidRPr="00F15B49">
        <w:t xml:space="preserve">обязательных приложений </w:t>
      </w:r>
      <w:r>
        <w:t xml:space="preserve">должен </w:t>
      </w:r>
      <w:r w:rsidRPr="00F15B49">
        <w:t>прин</w:t>
      </w:r>
      <w:r>
        <w:t>ять</w:t>
      </w:r>
      <w:r w:rsidRPr="00F15B49">
        <w:t xml:space="preserve"> решение </w:t>
      </w:r>
      <w:r>
        <w:t>о</w:t>
      </w:r>
      <w:r w:rsidRPr="00F15B49">
        <w:t xml:space="preserve"> направлении указанного проекта в установленном порядке в Большемуртинский районный Совет депутатов или об отклонении проекта внесения изменений в Правила и о направлении его на доработку с указанием даты его повторного представления.</w:t>
      </w:r>
    </w:p>
    <w:p w:rsidR="00C05137" w:rsidRPr="00F15B49" w:rsidRDefault="006832D6" w:rsidP="006832D6">
      <w:pPr>
        <w:pStyle w:val="afb"/>
        <w:tabs>
          <w:tab w:val="left" w:pos="851"/>
        </w:tabs>
        <w:spacing w:before="0"/>
      </w:pPr>
      <w:r w:rsidRPr="00F15B49">
        <w:t>1</w:t>
      </w:r>
      <w:r>
        <w:t>5</w:t>
      </w:r>
      <w:r w:rsidRPr="00F15B49">
        <w:t xml:space="preserve">. После утверждения Большемуртинским районным Советом депутатов, изменения в настоящие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 на </w:t>
      </w:r>
      <w:hyperlink r:id="rId19" w:history="1">
        <w:r w:rsidRPr="00F15B49">
          <w:t>официальном сайте</w:t>
        </w:r>
      </w:hyperlink>
      <w:r w:rsidRPr="00F15B49">
        <w:t xml:space="preserve"> Большемуртинского района в информаци</w:t>
      </w:r>
      <w:r w:rsidR="0058156B">
        <w:t>онно-телекоммуникационной сети «</w:t>
      </w:r>
      <w:r w:rsidRPr="00F15B49">
        <w:t>Интернет</w:t>
      </w:r>
      <w:r w:rsidR="0058156B">
        <w:t>»</w:t>
      </w:r>
      <w:r w:rsidRPr="00F15B49">
        <w:t>.</w:t>
      </w:r>
    </w:p>
    <w:p w:rsidR="00C05137" w:rsidRPr="00F15B49" w:rsidRDefault="00C05137" w:rsidP="00875462">
      <w:pPr>
        <w:pStyle w:val="3"/>
        <w:numPr>
          <w:ilvl w:val="0"/>
          <w:numId w:val="13"/>
        </w:numPr>
        <w:tabs>
          <w:tab w:val="left" w:pos="1276"/>
        </w:tabs>
        <w:overflowPunct/>
        <w:autoSpaceDE/>
        <w:autoSpaceDN/>
        <w:adjustRightInd/>
        <w:spacing w:before="120" w:after="120"/>
        <w:jc w:val="left"/>
      </w:pPr>
      <w:bookmarkStart w:id="57" w:name="_Toc179465150"/>
      <w:r w:rsidRPr="00F15B49">
        <w:lastRenderedPageBreak/>
        <w:t>Ответственность</w:t>
      </w:r>
      <w:bookmarkStart w:id="58" w:name="_Toc315790692"/>
      <w:r w:rsidRPr="00F15B49">
        <w:t xml:space="preserve"> за нарушение Правил</w:t>
      </w:r>
      <w:bookmarkEnd w:id="57"/>
      <w:bookmarkEnd w:id="58"/>
    </w:p>
    <w:p w:rsidR="00C05137" w:rsidRDefault="00C05137" w:rsidP="00C05137">
      <w:pPr>
        <w:pStyle w:val="afb"/>
        <w:tabs>
          <w:tab w:val="left" w:pos="851"/>
        </w:tabs>
      </w:pPr>
      <w:r w:rsidRPr="00F15B49">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0C45D4" w:rsidRPr="00C05137" w:rsidRDefault="000C45D4" w:rsidP="000C45D4">
      <w:pPr>
        <w:pStyle w:val="2"/>
        <w:ind w:firstLine="0"/>
        <w:jc w:val="both"/>
        <w:rPr>
          <w:caps/>
        </w:rPr>
      </w:pPr>
      <w:bookmarkStart w:id="59" w:name="_Toc179465151"/>
      <w:r w:rsidRPr="00C05137">
        <w:rPr>
          <w:caps/>
        </w:rPr>
        <w:t xml:space="preserve">Глава </w:t>
      </w:r>
      <w:r>
        <w:rPr>
          <w:caps/>
        </w:rPr>
        <w:t>6</w:t>
      </w:r>
      <w:r w:rsidRPr="00C05137">
        <w:rPr>
          <w:caps/>
        </w:rPr>
        <w:t>. ГРАДОСТРОИТЕЛЬНЫЕ ОГРАНИЧЕНИЯ (ЗОНЫ С ОСОБЫМИ УСЛОВИЯМИ ИСПОЛЬЗОВАНИЯ ТЕРРИТОРИИ)</w:t>
      </w:r>
      <w:bookmarkEnd w:id="59"/>
    </w:p>
    <w:p w:rsidR="005E2B24" w:rsidRPr="00090D44" w:rsidRDefault="005E2B24" w:rsidP="005E2B24">
      <w:pPr>
        <w:pStyle w:val="3"/>
        <w:numPr>
          <w:ilvl w:val="0"/>
          <w:numId w:val="13"/>
        </w:numPr>
        <w:jc w:val="both"/>
      </w:pPr>
      <w:bookmarkStart w:id="60" w:name="_Toc494456764"/>
      <w:bookmarkStart w:id="61" w:name="_Toc497826914"/>
      <w:bookmarkStart w:id="62" w:name="_Toc517190766"/>
      <w:bookmarkStart w:id="63" w:name="_Toc179465152"/>
      <w:r w:rsidRPr="00090D44">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0"/>
      <w:bookmarkEnd w:id="61"/>
      <w:bookmarkEnd w:id="62"/>
      <w:bookmarkEnd w:id="63"/>
    </w:p>
    <w:p w:rsidR="005E2B24" w:rsidRPr="002C6A4A" w:rsidRDefault="005E2B24" w:rsidP="005E2B24">
      <w:pPr>
        <w:pStyle w:val="afb"/>
        <w:tabs>
          <w:tab w:val="left" w:pos="851"/>
        </w:tabs>
      </w:pPr>
      <w:r w:rsidRPr="002C6A4A">
        <w:t>1.</w:t>
      </w:r>
      <w:r w:rsidRPr="002C6A4A">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5E2B24" w:rsidRPr="002C6A4A" w:rsidRDefault="005E2B24" w:rsidP="005E2B24">
      <w:pPr>
        <w:pStyle w:val="afb"/>
        <w:tabs>
          <w:tab w:val="left" w:pos="851"/>
        </w:tabs>
      </w:pPr>
      <w:r w:rsidRPr="002C6A4A">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E2B24" w:rsidRPr="002C6A4A" w:rsidRDefault="005E2B24" w:rsidP="005E2B24">
      <w:pPr>
        <w:pStyle w:val="afb"/>
        <w:tabs>
          <w:tab w:val="left" w:pos="851"/>
        </w:tabs>
      </w:pPr>
      <w:r w:rsidRPr="002C6A4A">
        <w:t>2.</w:t>
      </w:r>
      <w:r w:rsidRPr="002C6A4A">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5E2B24" w:rsidRPr="002C6A4A" w:rsidRDefault="005E2B24" w:rsidP="005E2B24">
      <w:pPr>
        <w:pStyle w:val="afb"/>
        <w:tabs>
          <w:tab w:val="left" w:pos="851"/>
        </w:tabs>
      </w:pPr>
      <w:r w:rsidRPr="002C6A4A">
        <w:t>3.</w:t>
      </w:r>
      <w:r w:rsidRPr="002C6A4A">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5E2B24" w:rsidRPr="002C6A4A" w:rsidRDefault="005E2B24" w:rsidP="005E2B24">
      <w:pPr>
        <w:pStyle w:val="afb"/>
        <w:tabs>
          <w:tab w:val="left" w:pos="851"/>
        </w:tabs>
      </w:pPr>
      <w:r w:rsidRPr="002C6A4A">
        <w:t>4.</w:t>
      </w:r>
      <w:r w:rsidRPr="002C6A4A">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5E2B24" w:rsidRPr="002C6A4A" w:rsidRDefault="005E2B24" w:rsidP="005E2B24">
      <w:pPr>
        <w:pStyle w:val="afb"/>
        <w:tabs>
          <w:tab w:val="left" w:pos="851"/>
        </w:tabs>
      </w:pPr>
      <w:r w:rsidRPr="002C6A4A">
        <w:t>5.</w:t>
      </w:r>
      <w:r w:rsidRPr="002C6A4A">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5E2B24" w:rsidRPr="002C6A4A" w:rsidRDefault="005E2B24" w:rsidP="005E2B24">
      <w:pPr>
        <w:pStyle w:val="afb"/>
        <w:tabs>
          <w:tab w:val="left" w:pos="851"/>
        </w:tabs>
      </w:pPr>
      <w:r w:rsidRPr="002C6A4A">
        <w:t>6.</w:t>
      </w:r>
      <w:r w:rsidRPr="002C6A4A">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w:t>
      </w:r>
      <w:r w:rsidRPr="002C6A4A">
        <w:lastRenderedPageBreak/>
        <w:t>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5E2B24" w:rsidRPr="002C6A4A" w:rsidRDefault="005E2B24" w:rsidP="005E2B24">
      <w:pPr>
        <w:pStyle w:val="afb"/>
        <w:tabs>
          <w:tab w:val="left" w:pos="851"/>
        </w:tabs>
      </w:pPr>
      <w:r w:rsidRPr="002C6A4A">
        <w:t>7.</w:t>
      </w:r>
      <w:r w:rsidRPr="002C6A4A">
        <w:tab/>
        <w:t>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rsidR="005E2B24" w:rsidRPr="002C6A4A" w:rsidRDefault="005E2B24" w:rsidP="005E2B24">
      <w:pPr>
        <w:ind w:firstLine="567"/>
        <w:jc w:val="both"/>
      </w:pPr>
      <w:r w:rsidRPr="002C6A4A">
        <w:t>8. На карте градостроительного зонирования в обязательном порядке отображаются границы зон с особыми условиями использования территории.</w:t>
      </w:r>
    </w:p>
    <w:p w:rsidR="005E2B24" w:rsidRPr="007B15DC" w:rsidRDefault="005E2B24" w:rsidP="005E2B24">
      <w:pPr>
        <w:ind w:firstLine="720"/>
        <w:jc w:val="both"/>
      </w:pPr>
      <w:r w:rsidRPr="002C6A4A">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w:t>
      </w:r>
      <w:r w:rsidRPr="007B2E7D">
        <w:t xml:space="preserve">в </w:t>
      </w:r>
      <w:r w:rsidR="00430375">
        <w:t xml:space="preserve">поселке Большая Мурта </w:t>
      </w:r>
      <w:r w:rsidRPr="007B2E7D">
        <w:t xml:space="preserve">устанавливаются следующие зоны с особыми </w:t>
      </w:r>
      <w:r w:rsidRPr="007B15DC">
        <w:t>условиями использования территории:</w:t>
      </w:r>
    </w:p>
    <w:p w:rsidR="005E2B24" w:rsidRPr="007B15DC" w:rsidRDefault="005E2B24" w:rsidP="007066C6">
      <w:pPr>
        <w:pStyle w:val="af9"/>
        <w:ind w:left="0" w:firstLine="567"/>
      </w:pPr>
      <w:r w:rsidRPr="007B15DC">
        <w:t>санитарно-защитные зоны предприятий и объектов;</w:t>
      </w:r>
    </w:p>
    <w:p w:rsidR="005E2B24" w:rsidRPr="007B15DC" w:rsidRDefault="005E2B24" w:rsidP="007066C6">
      <w:pPr>
        <w:pStyle w:val="af9"/>
        <w:ind w:left="0" w:firstLine="567"/>
      </w:pPr>
      <w:r w:rsidRPr="007B15DC">
        <w:t>водоохранные зоны и прибрежные защитные полосы</w:t>
      </w:r>
      <w:r>
        <w:t>;</w:t>
      </w:r>
    </w:p>
    <w:p w:rsidR="005E2B24" w:rsidRPr="002C6A4A" w:rsidRDefault="005E2B24" w:rsidP="007066C6">
      <w:pPr>
        <w:pStyle w:val="af9"/>
        <w:ind w:left="0" w:firstLine="567"/>
      </w:pPr>
      <w:r w:rsidRPr="002C6A4A">
        <w:t>зоны санитарной охраны источников питьевого водоснабжения;</w:t>
      </w:r>
    </w:p>
    <w:p w:rsidR="005E2B24" w:rsidRPr="00D1192F" w:rsidRDefault="005E2B24" w:rsidP="007066C6">
      <w:pPr>
        <w:pStyle w:val="af9"/>
        <w:ind w:left="0" w:firstLine="567"/>
      </w:pPr>
      <w:r>
        <w:t>охранные зоны инженерных сетей;</w:t>
      </w:r>
    </w:p>
    <w:p w:rsidR="005E2B24" w:rsidRDefault="005E2B24" w:rsidP="007066C6">
      <w:pPr>
        <w:pStyle w:val="af9"/>
        <w:ind w:left="0" w:firstLine="567"/>
      </w:pPr>
      <w:r>
        <w:t>зоны охраны объектов культурного наследия</w:t>
      </w:r>
      <w:r w:rsidR="005030D6">
        <w:t>;</w:t>
      </w:r>
    </w:p>
    <w:p w:rsidR="005030D6" w:rsidRPr="007B15DC" w:rsidRDefault="005030D6" w:rsidP="007066C6">
      <w:pPr>
        <w:pStyle w:val="af9"/>
        <w:ind w:left="0" w:firstLine="567"/>
      </w:pPr>
      <w:r>
        <w:t>охранные зоны стационарных пунктов наблюдений за состоянием окружающей среды, её загрязнением.</w:t>
      </w:r>
    </w:p>
    <w:p w:rsidR="005E2B24" w:rsidRPr="002C6A4A" w:rsidRDefault="005E2B24" w:rsidP="005E2B24">
      <w:pPr>
        <w:pStyle w:val="afb"/>
      </w:pPr>
      <w:r w:rsidRPr="002C6A4A">
        <w:t>Регламенты для зон с особыми условиями использования территории установлены в соответствии с действующими нормативами.</w:t>
      </w:r>
    </w:p>
    <w:p w:rsidR="000C45D4" w:rsidRDefault="005E2B24" w:rsidP="007066C6">
      <w:pPr>
        <w:pStyle w:val="afb"/>
      </w:pPr>
      <w:r w:rsidRPr="002C6A4A">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
    <w:p w:rsidR="000C45D4" w:rsidRPr="007066C6" w:rsidRDefault="005E2B24" w:rsidP="007066C6">
      <w:pPr>
        <w:pStyle w:val="3"/>
        <w:numPr>
          <w:ilvl w:val="0"/>
          <w:numId w:val="13"/>
        </w:numPr>
        <w:jc w:val="both"/>
      </w:pPr>
      <w:bookmarkStart w:id="64" w:name="_Toc497826915"/>
      <w:bookmarkStart w:id="65" w:name="_Toc517190767"/>
      <w:bookmarkStart w:id="66" w:name="_Toc179465153"/>
      <w:r w:rsidRPr="002C6A4A">
        <w:t>Осуществление землепользования и застройки в с</w:t>
      </w:r>
      <w:r w:rsidRPr="00090D44">
        <w:t>анитарно-защитны</w:t>
      </w:r>
      <w:r w:rsidRPr="002C6A4A">
        <w:t>х</w:t>
      </w:r>
      <w:r w:rsidRPr="00090D44">
        <w:t xml:space="preserve"> зон</w:t>
      </w:r>
      <w:r w:rsidRPr="002C6A4A">
        <w:t>ах</w:t>
      </w:r>
      <w:r w:rsidRPr="00090D44">
        <w:t xml:space="preserve"> (СЗЗ)</w:t>
      </w:r>
      <w:bookmarkEnd w:id="64"/>
      <w:bookmarkEnd w:id="65"/>
      <w:bookmarkEnd w:id="66"/>
    </w:p>
    <w:p w:rsidR="005E2B24" w:rsidRPr="00E0353D" w:rsidRDefault="005E2B24" w:rsidP="005E2B24">
      <w:pPr>
        <w:pStyle w:val="Geonika"/>
        <w:rPr>
          <w:rFonts w:ascii="Times New Roman" w:hAnsi="Times New Roman"/>
        </w:rPr>
      </w:pPr>
      <w:r w:rsidRPr="002C6A4A">
        <w:rPr>
          <w:rFonts w:ascii="Times New Roman" w:hAnsi="Times New Roman"/>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предприятий, производств и объектов  установлены следующие размеры </w:t>
      </w:r>
      <w:r w:rsidRPr="0002235B">
        <w:rPr>
          <w:rFonts w:ascii="Times New Roman" w:hAnsi="Times New Roman"/>
          <w:b/>
          <w:i/>
        </w:rPr>
        <w:t>санитарно-защитных зон промышленных предприятий, коммунально-складских объектов и объектов транспортной инфраструктуры</w:t>
      </w:r>
      <w:r w:rsidRPr="00E0353D">
        <w:rPr>
          <w:rFonts w:ascii="Times New Roman" w:hAnsi="Times New Roman"/>
        </w:rPr>
        <w:t>:</w:t>
      </w:r>
    </w:p>
    <w:p w:rsidR="005E2B24" w:rsidRPr="002C6A4A" w:rsidRDefault="005E2B24" w:rsidP="005E2B24">
      <w:pPr>
        <w:pStyle w:val="af9"/>
        <w:spacing w:after="60"/>
        <w:ind w:left="0" w:firstLine="567"/>
        <w:contextualSpacing w:val="0"/>
        <w:jc w:val="both"/>
      </w:pPr>
      <w:r w:rsidRPr="002C6A4A">
        <w:t>объекты и производства II класса – 500 м;</w:t>
      </w:r>
    </w:p>
    <w:p w:rsidR="005E2B24" w:rsidRPr="002C6A4A" w:rsidRDefault="005E2B24" w:rsidP="005E2B24">
      <w:pPr>
        <w:pStyle w:val="af9"/>
        <w:spacing w:after="60"/>
        <w:ind w:left="0" w:firstLine="567"/>
        <w:contextualSpacing w:val="0"/>
        <w:jc w:val="both"/>
      </w:pPr>
      <w:r w:rsidRPr="002C6A4A">
        <w:t>объекты и производства III класса – 300 м;</w:t>
      </w:r>
    </w:p>
    <w:p w:rsidR="005E2B24" w:rsidRPr="002C6A4A" w:rsidRDefault="005E2B24" w:rsidP="005E2B24">
      <w:pPr>
        <w:pStyle w:val="af9"/>
        <w:spacing w:after="60"/>
        <w:ind w:left="0" w:firstLine="567"/>
        <w:contextualSpacing w:val="0"/>
        <w:jc w:val="both"/>
      </w:pPr>
      <w:r w:rsidRPr="002C6A4A">
        <w:t>объекты и производства IV класса – 100 м;</w:t>
      </w:r>
    </w:p>
    <w:p w:rsidR="005E2B24" w:rsidRPr="002C6A4A" w:rsidRDefault="005E2B24" w:rsidP="005E2B24">
      <w:pPr>
        <w:pStyle w:val="af9"/>
        <w:spacing w:after="60"/>
        <w:ind w:left="0" w:firstLine="567"/>
        <w:contextualSpacing w:val="0"/>
        <w:jc w:val="both"/>
      </w:pPr>
      <w:r w:rsidRPr="002C6A4A">
        <w:t xml:space="preserve">объекты и производства V класса – 50 м. </w:t>
      </w:r>
    </w:p>
    <w:p w:rsidR="005E2B24" w:rsidRPr="002C6A4A" w:rsidRDefault="005E2B24" w:rsidP="005E2B24">
      <w:pPr>
        <w:pStyle w:val="afb"/>
        <w:rPr>
          <w:lang w:val="x-none"/>
        </w:rPr>
      </w:pPr>
      <w:r w:rsidRPr="002C6A4A">
        <w:rPr>
          <w:lang w:val="x-none"/>
        </w:rPr>
        <w:t>Территория СЗЗ предназначена для:</w:t>
      </w:r>
    </w:p>
    <w:p w:rsidR="005E2B24" w:rsidRPr="002C6A4A" w:rsidRDefault="005E2B24" w:rsidP="005E2B24">
      <w:pPr>
        <w:pStyle w:val="afb"/>
        <w:rPr>
          <w:lang w:val="x-none"/>
        </w:rPr>
      </w:pPr>
      <w:r w:rsidRPr="002C6A4A">
        <w:rPr>
          <w:lang w:val="x-none"/>
        </w:rPr>
        <w:t>1) обеспечения снижения уровня воздействия до требуемых гигиенических нормативов по всем факторам воздействия за ее пределами (ПДК, ПДУ);</w:t>
      </w:r>
    </w:p>
    <w:p w:rsidR="005E2B24" w:rsidRPr="002C6A4A" w:rsidRDefault="005E2B24" w:rsidP="005E2B24">
      <w:pPr>
        <w:pStyle w:val="afb"/>
        <w:rPr>
          <w:lang w:val="x-none"/>
        </w:rPr>
      </w:pPr>
      <w:r w:rsidRPr="002C6A4A">
        <w:rPr>
          <w:lang w:val="x-none"/>
        </w:rPr>
        <w:t>2)</w:t>
      </w:r>
      <w:r w:rsidRPr="002C6A4A">
        <w:t xml:space="preserve"> </w:t>
      </w:r>
      <w:r w:rsidRPr="002C6A4A">
        <w:rPr>
          <w:lang w:val="x-none"/>
        </w:rPr>
        <w:t>создания санитарно-защитного барьера между территорией предприятия (группы предприятий) и территорией жилой застройки;</w:t>
      </w:r>
    </w:p>
    <w:p w:rsidR="005E2B24" w:rsidRPr="002C6A4A" w:rsidRDefault="005E2B24" w:rsidP="005E2B24">
      <w:pPr>
        <w:pStyle w:val="afb"/>
      </w:pPr>
      <w:r w:rsidRPr="002C6A4A">
        <w:rPr>
          <w:lang w:val="x-none"/>
        </w:rPr>
        <w:t>3)</w:t>
      </w:r>
      <w:r w:rsidRPr="002C6A4A">
        <w:t xml:space="preserve"> </w:t>
      </w:r>
      <w:r w:rsidRPr="002C6A4A">
        <w:rPr>
          <w:lang w:val="x-none"/>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5E2B24" w:rsidRPr="002C6A4A" w:rsidRDefault="005E2B24" w:rsidP="005E2B24">
      <w:pPr>
        <w:pStyle w:val="afb"/>
      </w:pPr>
      <w:r w:rsidRPr="002C6A4A">
        <w:t xml:space="preserve">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w:t>
      </w:r>
      <w:r w:rsidRPr="002C6A4A">
        <w:lastRenderedPageBreak/>
        <w:t>проекты единых СЗЗ. При отсутствии таких проектов устанавливаются нормативные размеры СЗЗ в соответствии с действующими санитарными нормами и правилами.</w:t>
      </w:r>
    </w:p>
    <w:p w:rsidR="005E2B24" w:rsidRPr="002C6A4A" w:rsidRDefault="005E2B24" w:rsidP="005E2B24">
      <w:pPr>
        <w:pStyle w:val="afb"/>
        <w:rPr>
          <w:b/>
        </w:rPr>
      </w:pPr>
      <w:r w:rsidRPr="002C6A4A">
        <w:rPr>
          <w:b/>
        </w:rPr>
        <w:t>Регламенты использования территории санитарно-защитных зон предприятий</w:t>
      </w:r>
    </w:p>
    <w:p w:rsidR="005E2B24" w:rsidRPr="002C6A4A" w:rsidRDefault="005E2B24" w:rsidP="005E2B24">
      <w:pPr>
        <w:pStyle w:val="afb"/>
        <w:rPr>
          <w:b/>
        </w:rPr>
      </w:pPr>
      <w:r w:rsidRPr="002C6A4A">
        <w:rPr>
          <w:b/>
        </w:rPr>
        <w:t>Запрещается:</w:t>
      </w:r>
    </w:p>
    <w:p w:rsidR="005E2B24" w:rsidRPr="002C6A4A" w:rsidRDefault="005E2B24" w:rsidP="0002235B">
      <w:pPr>
        <w:pStyle w:val="af9"/>
        <w:numPr>
          <w:ilvl w:val="0"/>
          <w:numId w:val="27"/>
        </w:numPr>
        <w:spacing w:after="60"/>
        <w:ind w:left="567" w:hanging="283"/>
        <w:contextualSpacing w:val="0"/>
        <w:jc w:val="both"/>
      </w:pPr>
      <w:r w:rsidRPr="002C6A4A">
        <w:t>Жилые зоны и отдельные объекты для проживания людей;</w:t>
      </w:r>
    </w:p>
    <w:p w:rsidR="005E2B24" w:rsidRPr="002C6A4A" w:rsidRDefault="005E2B24" w:rsidP="0002235B">
      <w:pPr>
        <w:pStyle w:val="af9"/>
        <w:numPr>
          <w:ilvl w:val="0"/>
          <w:numId w:val="27"/>
        </w:numPr>
        <w:spacing w:after="60"/>
        <w:ind w:left="567" w:hanging="283"/>
        <w:contextualSpacing w:val="0"/>
        <w:jc w:val="both"/>
      </w:pPr>
      <w:r w:rsidRPr="002C6A4A">
        <w:t>Рекреационные зоны и отдельные объекты;</w:t>
      </w:r>
    </w:p>
    <w:p w:rsidR="005E2B24" w:rsidRPr="002C6A4A" w:rsidRDefault="005E2B24" w:rsidP="0002235B">
      <w:pPr>
        <w:pStyle w:val="af9"/>
        <w:numPr>
          <w:ilvl w:val="0"/>
          <w:numId w:val="27"/>
        </w:numPr>
        <w:spacing w:after="60"/>
        <w:ind w:left="567" w:hanging="283"/>
        <w:contextualSpacing w:val="0"/>
        <w:jc w:val="both"/>
      </w:pPr>
      <w:r w:rsidRPr="002C6A4A">
        <w:t>Предприятия пищевых отраслей промышленности, оптовые склады продовольственного сырья и пищевых продуктов;</w:t>
      </w:r>
    </w:p>
    <w:p w:rsidR="005E2B24" w:rsidRPr="002C6A4A" w:rsidRDefault="005E2B24" w:rsidP="0002235B">
      <w:pPr>
        <w:pStyle w:val="af9"/>
        <w:numPr>
          <w:ilvl w:val="0"/>
          <w:numId w:val="27"/>
        </w:numPr>
        <w:spacing w:after="60"/>
        <w:ind w:left="567" w:hanging="283"/>
        <w:contextualSpacing w:val="0"/>
        <w:jc w:val="both"/>
      </w:pPr>
      <w:r w:rsidRPr="002C6A4A">
        <w:t>Комплексы водопроводных сооружений для подготовки и хранения питьевой воды;</w:t>
      </w:r>
    </w:p>
    <w:p w:rsidR="005E2B24" w:rsidRPr="002C6A4A" w:rsidRDefault="005E2B24" w:rsidP="0002235B">
      <w:pPr>
        <w:pStyle w:val="af9"/>
        <w:numPr>
          <w:ilvl w:val="0"/>
          <w:numId w:val="27"/>
        </w:numPr>
        <w:spacing w:after="60"/>
        <w:ind w:left="567" w:hanging="283"/>
        <w:contextualSpacing w:val="0"/>
        <w:jc w:val="both"/>
      </w:pPr>
      <w:r w:rsidRPr="002C6A4A">
        <w:t>Спортивные сооружения;</w:t>
      </w:r>
    </w:p>
    <w:p w:rsidR="005E2B24" w:rsidRPr="002C6A4A" w:rsidRDefault="005E2B24" w:rsidP="0002235B">
      <w:pPr>
        <w:pStyle w:val="af9"/>
        <w:numPr>
          <w:ilvl w:val="0"/>
          <w:numId w:val="27"/>
        </w:numPr>
        <w:spacing w:after="60"/>
        <w:ind w:left="567" w:hanging="283"/>
        <w:contextualSpacing w:val="0"/>
        <w:jc w:val="both"/>
      </w:pPr>
      <w:r w:rsidRPr="002C6A4A">
        <w:t>Зеленые насаждения общего пользования;</w:t>
      </w:r>
    </w:p>
    <w:p w:rsidR="005E2B24" w:rsidRPr="002C6A4A" w:rsidRDefault="005E2B24" w:rsidP="0002235B">
      <w:pPr>
        <w:pStyle w:val="af9"/>
        <w:numPr>
          <w:ilvl w:val="0"/>
          <w:numId w:val="27"/>
        </w:numPr>
        <w:spacing w:after="60"/>
        <w:ind w:left="567" w:hanging="283"/>
        <w:contextualSpacing w:val="0"/>
        <w:jc w:val="both"/>
      </w:pPr>
      <w:r w:rsidRPr="002C6A4A">
        <w:t>Образовательные и детские учреждения;</w:t>
      </w:r>
    </w:p>
    <w:p w:rsidR="005E2B24" w:rsidRPr="002C6A4A" w:rsidRDefault="005E2B24" w:rsidP="0002235B">
      <w:pPr>
        <w:pStyle w:val="af9"/>
        <w:numPr>
          <w:ilvl w:val="0"/>
          <w:numId w:val="27"/>
        </w:numPr>
        <w:spacing w:after="60"/>
        <w:ind w:left="567" w:hanging="283"/>
        <w:contextualSpacing w:val="0"/>
        <w:jc w:val="both"/>
      </w:pPr>
      <w:r w:rsidRPr="002C6A4A">
        <w:t>Лечебно-профилактические и оздоровительные учреждения общего пользования.</w:t>
      </w:r>
    </w:p>
    <w:p w:rsidR="005E2B24" w:rsidRPr="002C6A4A" w:rsidRDefault="005E2B24" w:rsidP="0002235B">
      <w:pPr>
        <w:pStyle w:val="af9"/>
        <w:ind w:left="567" w:firstLine="0"/>
        <w:rPr>
          <w:b/>
          <w:bCs/>
        </w:rPr>
      </w:pPr>
      <w:r w:rsidRPr="002C6A4A">
        <w:rPr>
          <w:b/>
          <w:bCs/>
        </w:rPr>
        <w:t>Допускается:</w:t>
      </w:r>
    </w:p>
    <w:p w:rsidR="005E2B24" w:rsidRPr="002C6A4A" w:rsidRDefault="005E2B24" w:rsidP="0002235B">
      <w:pPr>
        <w:pStyle w:val="af9"/>
        <w:numPr>
          <w:ilvl w:val="0"/>
          <w:numId w:val="28"/>
        </w:numPr>
        <w:spacing w:after="60"/>
        <w:ind w:left="567" w:hanging="283"/>
        <w:contextualSpacing w:val="0"/>
        <w:jc w:val="both"/>
      </w:pPr>
      <w:r w:rsidRPr="002C6A4A">
        <w:t>Сельскохозяйственные угодья для выращивания технических культур, не используемых для производства продуктов питания;</w:t>
      </w:r>
    </w:p>
    <w:p w:rsidR="005E2B24" w:rsidRPr="002C6A4A" w:rsidRDefault="005E2B24" w:rsidP="0002235B">
      <w:pPr>
        <w:pStyle w:val="af9"/>
        <w:numPr>
          <w:ilvl w:val="0"/>
          <w:numId w:val="28"/>
        </w:numPr>
        <w:spacing w:after="60"/>
        <w:ind w:left="567" w:hanging="283"/>
        <w:contextualSpacing w:val="0"/>
        <w:jc w:val="both"/>
      </w:pPr>
      <w:r w:rsidRPr="002C6A4A">
        <w:t>Предприятия, их отдельные здания и сооружения с производствами меньшего класса вредности, чем основное производство;</w:t>
      </w:r>
    </w:p>
    <w:p w:rsidR="005E2B24" w:rsidRPr="002C6A4A" w:rsidRDefault="005E2B24" w:rsidP="0002235B">
      <w:pPr>
        <w:pStyle w:val="af9"/>
        <w:numPr>
          <w:ilvl w:val="0"/>
          <w:numId w:val="28"/>
        </w:numPr>
        <w:spacing w:after="60"/>
        <w:ind w:left="567" w:hanging="283"/>
        <w:contextualSpacing w:val="0"/>
        <w:jc w:val="both"/>
      </w:pPr>
      <w:r w:rsidRPr="002C6A4A">
        <w:t>Пожарные депо;</w:t>
      </w:r>
    </w:p>
    <w:p w:rsidR="005E2B24" w:rsidRPr="002C6A4A" w:rsidRDefault="005E2B24" w:rsidP="0002235B">
      <w:pPr>
        <w:pStyle w:val="af9"/>
        <w:numPr>
          <w:ilvl w:val="0"/>
          <w:numId w:val="28"/>
        </w:numPr>
        <w:spacing w:after="60"/>
        <w:ind w:left="567" w:hanging="283"/>
        <w:contextualSpacing w:val="0"/>
        <w:jc w:val="both"/>
      </w:pPr>
      <w:r w:rsidRPr="002C6A4A">
        <w:t>Бани;</w:t>
      </w:r>
    </w:p>
    <w:p w:rsidR="005E2B24" w:rsidRPr="002C6A4A" w:rsidRDefault="005E2B24" w:rsidP="0002235B">
      <w:pPr>
        <w:pStyle w:val="af9"/>
        <w:numPr>
          <w:ilvl w:val="0"/>
          <w:numId w:val="28"/>
        </w:numPr>
        <w:spacing w:after="60"/>
        <w:ind w:left="567" w:hanging="283"/>
        <w:contextualSpacing w:val="0"/>
        <w:jc w:val="both"/>
      </w:pPr>
      <w:r w:rsidRPr="002C6A4A">
        <w:t>Прачечные;</w:t>
      </w:r>
    </w:p>
    <w:p w:rsidR="005E2B24" w:rsidRPr="002C6A4A" w:rsidRDefault="005E2B24" w:rsidP="0002235B">
      <w:pPr>
        <w:pStyle w:val="af9"/>
        <w:numPr>
          <w:ilvl w:val="0"/>
          <w:numId w:val="28"/>
        </w:numPr>
        <w:spacing w:after="60"/>
        <w:ind w:left="567" w:hanging="283"/>
        <w:contextualSpacing w:val="0"/>
        <w:jc w:val="both"/>
      </w:pPr>
      <w:r w:rsidRPr="002C6A4A">
        <w:t>Объекты торговли и общественного питания;</w:t>
      </w:r>
    </w:p>
    <w:p w:rsidR="005E2B24" w:rsidRPr="002C6A4A" w:rsidRDefault="005E2B24" w:rsidP="0002235B">
      <w:pPr>
        <w:pStyle w:val="af9"/>
        <w:numPr>
          <w:ilvl w:val="0"/>
          <w:numId w:val="28"/>
        </w:numPr>
        <w:spacing w:after="60"/>
        <w:ind w:left="567" w:hanging="283"/>
        <w:contextualSpacing w:val="0"/>
        <w:jc w:val="both"/>
      </w:pPr>
      <w:r w:rsidRPr="002C6A4A">
        <w:t>Гаражи;</w:t>
      </w:r>
    </w:p>
    <w:p w:rsidR="005E2B24" w:rsidRPr="002C6A4A" w:rsidRDefault="005E2B24" w:rsidP="0002235B">
      <w:pPr>
        <w:pStyle w:val="af9"/>
        <w:numPr>
          <w:ilvl w:val="0"/>
          <w:numId w:val="28"/>
        </w:numPr>
        <w:spacing w:after="60"/>
        <w:ind w:left="567" w:hanging="283"/>
        <w:contextualSpacing w:val="0"/>
        <w:jc w:val="both"/>
      </w:pPr>
      <w:r w:rsidRPr="002C6A4A">
        <w:t>Площадки и сооружения для хранения общественного и индивидуального транспорта;</w:t>
      </w:r>
    </w:p>
    <w:p w:rsidR="005E2B24" w:rsidRPr="002C6A4A" w:rsidRDefault="005E2B24" w:rsidP="0002235B">
      <w:pPr>
        <w:pStyle w:val="af9"/>
        <w:numPr>
          <w:ilvl w:val="0"/>
          <w:numId w:val="28"/>
        </w:numPr>
        <w:spacing w:after="60"/>
        <w:ind w:left="567" w:hanging="283"/>
        <w:contextualSpacing w:val="0"/>
        <w:jc w:val="both"/>
      </w:pPr>
      <w:r w:rsidRPr="002C6A4A">
        <w:t>Автозаправочные станции;</w:t>
      </w:r>
    </w:p>
    <w:p w:rsidR="005E2B24" w:rsidRPr="002C6A4A" w:rsidRDefault="005E2B24" w:rsidP="0002235B">
      <w:pPr>
        <w:pStyle w:val="af9"/>
        <w:numPr>
          <w:ilvl w:val="0"/>
          <w:numId w:val="28"/>
        </w:numPr>
        <w:spacing w:after="60"/>
        <w:ind w:left="567" w:hanging="283"/>
        <w:contextualSpacing w:val="0"/>
        <w:jc w:val="both"/>
      </w:pPr>
      <w:r w:rsidRPr="002C6A4A">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
    <w:p w:rsidR="005E2B24" w:rsidRPr="002C6A4A" w:rsidRDefault="005E2B24" w:rsidP="0002235B">
      <w:pPr>
        <w:pStyle w:val="af9"/>
        <w:numPr>
          <w:ilvl w:val="0"/>
          <w:numId w:val="28"/>
        </w:numPr>
        <w:spacing w:after="60"/>
        <w:ind w:left="567" w:hanging="283"/>
        <w:contextualSpacing w:val="0"/>
        <w:jc w:val="both"/>
      </w:pPr>
      <w:r w:rsidRPr="002C6A4A">
        <w:t>Нежилые помещения для дежурного аварийного персонала и охраны предприятий;</w:t>
      </w:r>
    </w:p>
    <w:p w:rsidR="005E2B24" w:rsidRPr="002C6A4A" w:rsidRDefault="005E2B24" w:rsidP="0002235B">
      <w:pPr>
        <w:pStyle w:val="af9"/>
        <w:numPr>
          <w:ilvl w:val="0"/>
          <w:numId w:val="28"/>
        </w:numPr>
        <w:spacing w:after="60"/>
        <w:ind w:left="567" w:hanging="283"/>
        <w:contextualSpacing w:val="0"/>
        <w:jc w:val="both"/>
      </w:pPr>
      <w:r w:rsidRPr="002C6A4A">
        <w:t>Местные транзитные коммуникации, ЛЭП, электроподстанции, нефте-, газопроводы;</w:t>
      </w:r>
    </w:p>
    <w:p w:rsidR="005E2B24" w:rsidRPr="002C6A4A" w:rsidRDefault="005E2B24" w:rsidP="0002235B">
      <w:pPr>
        <w:pStyle w:val="af9"/>
        <w:numPr>
          <w:ilvl w:val="0"/>
          <w:numId w:val="28"/>
        </w:numPr>
        <w:spacing w:after="60"/>
        <w:ind w:left="567" w:hanging="283"/>
        <w:contextualSpacing w:val="0"/>
        <w:jc w:val="both"/>
      </w:pPr>
      <w:r w:rsidRPr="002C6A4A">
        <w:t>Канализационные насосные станции;</w:t>
      </w:r>
    </w:p>
    <w:p w:rsidR="005E2B24" w:rsidRPr="002C6A4A" w:rsidRDefault="005E2B24" w:rsidP="0002235B">
      <w:pPr>
        <w:pStyle w:val="af9"/>
        <w:numPr>
          <w:ilvl w:val="0"/>
          <w:numId w:val="28"/>
        </w:numPr>
        <w:spacing w:after="60"/>
        <w:ind w:left="567" w:hanging="283"/>
        <w:contextualSpacing w:val="0"/>
        <w:jc w:val="both"/>
      </w:pPr>
      <w:r w:rsidRPr="002C6A4A">
        <w:t>Сооружения оборотного водоснабжения.</w:t>
      </w:r>
    </w:p>
    <w:p w:rsidR="005E2B24" w:rsidRPr="002C6A4A" w:rsidRDefault="005E2B24" w:rsidP="005E2B24">
      <w:pPr>
        <w:pStyle w:val="afb"/>
      </w:pPr>
      <w:r w:rsidRPr="002C6A4A">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2B24" w:rsidRPr="002C6A4A" w:rsidRDefault="005E2B24" w:rsidP="005E2B24">
      <w:pPr>
        <w:pStyle w:val="afb"/>
      </w:pPr>
      <w:r w:rsidRPr="002C6A4A">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E2B24" w:rsidRPr="002C6A4A" w:rsidRDefault="005E2B24" w:rsidP="005E2B24">
      <w:pPr>
        <w:pStyle w:val="Geonika"/>
        <w:rPr>
          <w:rFonts w:ascii="Times New Roman" w:hAnsi="Times New Roman"/>
        </w:rPr>
      </w:pPr>
      <w:r w:rsidRPr="002C6A4A">
        <w:rPr>
          <w:rFonts w:ascii="Times New Roman" w:hAnsi="Times New Roman"/>
        </w:rPr>
        <w:t xml:space="preserve">В соответствии с СанПиН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w:t>
      </w:r>
      <w:r w:rsidRPr="002C6A4A">
        <w:rPr>
          <w:rFonts w:ascii="Times New Roman" w:hAnsi="Times New Roman"/>
          <w:b/>
          <w:i/>
        </w:rPr>
        <w:t>санитарно-защитные зоны от объектов специального назначения</w:t>
      </w:r>
      <w:r w:rsidRPr="002C6A4A">
        <w:rPr>
          <w:rFonts w:ascii="Times New Roman" w:hAnsi="Times New Roman"/>
        </w:rPr>
        <w:t xml:space="preserve">. Данная зона гарантирует санитарно-эпидемиологическую </w:t>
      </w:r>
      <w:r w:rsidRPr="002C6A4A">
        <w:rPr>
          <w:rFonts w:ascii="Times New Roman" w:hAnsi="Times New Roman"/>
        </w:rPr>
        <w:lastRenderedPageBreak/>
        <w:t>безопасность населения, а ширина зоны обусловлена площадной характеристикой объекта и видом утилизированных отходов:</w:t>
      </w:r>
    </w:p>
    <w:p w:rsidR="005E2B24" w:rsidRPr="002C6A4A" w:rsidRDefault="005E2B24" w:rsidP="0002235B">
      <w:pPr>
        <w:pStyle w:val="af9"/>
        <w:numPr>
          <w:ilvl w:val="0"/>
          <w:numId w:val="32"/>
        </w:numPr>
        <w:spacing w:after="60"/>
        <w:ind w:left="709" w:hanging="283"/>
        <w:contextualSpacing w:val="0"/>
        <w:jc w:val="both"/>
      </w:pPr>
      <w:r w:rsidRPr="002C6A4A">
        <w:t>объекты и производства I класса – 1000 м;</w:t>
      </w:r>
    </w:p>
    <w:p w:rsidR="005E2B24" w:rsidRPr="002C6A4A" w:rsidRDefault="005E2B24" w:rsidP="0002235B">
      <w:pPr>
        <w:pStyle w:val="af9"/>
        <w:numPr>
          <w:ilvl w:val="0"/>
          <w:numId w:val="32"/>
        </w:numPr>
        <w:spacing w:after="60"/>
        <w:ind w:left="709" w:hanging="283"/>
        <w:contextualSpacing w:val="0"/>
        <w:jc w:val="both"/>
      </w:pPr>
      <w:r w:rsidRPr="002C6A4A">
        <w:t>объекты и производства III класса – 300 м.</w:t>
      </w:r>
    </w:p>
    <w:p w:rsidR="005E2B24" w:rsidRPr="002C6A4A" w:rsidRDefault="005E2B24" w:rsidP="005E2B24">
      <w:pPr>
        <w:pStyle w:val="Geonika"/>
        <w:rPr>
          <w:rFonts w:ascii="Times New Roman" w:hAnsi="Times New Roman"/>
          <w:lang w:val="ru-RU"/>
        </w:rPr>
      </w:pPr>
      <w:r w:rsidRPr="002C6A4A">
        <w:rPr>
          <w:rFonts w:ascii="Times New Roman" w:hAnsi="Times New Roman"/>
        </w:rPr>
        <w:t xml:space="preserve">Режим использования в санитарно-защитных зонах объектов специального назначения определен СанПиН 2.2.1/2.1.1.1200-03, утвержденными постановлением Главного государственного санитарного врача Российской Федерации от 25.09.2007 </w:t>
      </w:r>
      <w:r w:rsidRPr="002C6A4A">
        <w:rPr>
          <w:rFonts w:ascii="Times New Roman" w:hAnsi="Times New Roman"/>
        </w:rPr>
        <w:br/>
        <w:t>№ 74.</w:t>
      </w:r>
    </w:p>
    <w:p w:rsidR="005E2B24" w:rsidRPr="00090D44" w:rsidRDefault="005E2B24" w:rsidP="005E2B24">
      <w:pPr>
        <w:pStyle w:val="3"/>
        <w:numPr>
          <w:ilvl w:val="0"/>
          <w:numId w:val="13"/>
        </w:numPr>
        <w:tabs>
          <w:tab w:val="left" w:pos="1276"/>
        </w:tabs>
        <w:overflowPunct/>
        <w:autoSpaceDE/>
        <w:autoSpaceDN/>
        <w:adjustRightInd/>
        <w:spacing w:before="120" w:after="120"/>
        <w:jc w:val="both"/>
      </w:pPr>
      <w:bookmarkStart w:id="67" w:name="_Toc497826916"/>
      <w:bookmarkStart w:id="68" w:name="_Toc517190768"/>
      <w:bookmarkStart w:id="69" w:name="_Toc179465154"/>
      <w:r w:rsidRPr="002C6A4A">
        <w:t>Осуществление землепользования и застройки в в</w:t>
      </w:r>
      <w:r w:rsidRPr="00090D44">
        <w:t>одоохранны</w:t>
      </w:r>
      <w:r w:rsidRPr="002C6A4A">
        <w:t>х</w:t>
      </w:r>
      <w:r w:rsidRPr="00090D44">
        <w:t xml:space="preserve"> зон</w:t>
      </w:r>
      <w:r w:rsidRPr="002C6A4A">
        <w:t>ах</w:t>
      </w:r>
      <w:r w:rsidRPr="00090D44">
        <w:t xml:space="preserve"> и прибрежны</w:t>
      </w:r>
      <w:r w:rsidRPr="002C6A4A">
        <w:t>х</w:t>
      </w:r>
      <w:r w:rsidRPr="00090D44">
        <w:t xml:space="preserve"> защитны</w:t>
      </w:r>
      <w:r w:rsidRPr="002C6A4A">
        <w:t>х</w:t>
      </w:r>
      <w:r w:rsidRPr="00090D44">
        <w:t xml:space="preserve"> полос</w:t>
      </w:r>
      <w:r w:rsidRPr="002C6A4A">
        <w:t>ах</w:t>
      </w:r>
      <w:bookmarkEnd w:id="67"/>
      <w:bookmarkEnd w:id="68"/>
      <w:bookmarkEnd w:id="69"/>
    </w:p>
    <w:p w:rsidR="005E2B24" w:rsidRPr="002C6A4A" w:rsidRDefault="005E2B24" w:rsidP="005E2B24">
      <w:pPr>
        <w:pStyle w:val="afb"/>
      </w:pPr>
      <w:r w:rsidRPr="002C6A4A">
        <w:t>В соответствии с Водным кодексом РФ №74-ФЗ от 12.04.2006 г. водоохранной зоной  является территория, примыкающая к береговой линии водного объекта и на которой устанавливается специальный режим осуществления хозяйственной и иной деятельности, в том числе градостроительной, в целях предотвращения загрязнения, засорения, заиления водных объектов и истощения их вод, а также сохранение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2B24" w:rsidRPr="002C6A4A" w:rsidRDefault="005E2B24" w:rsidP="005E2B24">
      <w:pPr>
        <w:pStyle w:val="Geonika"/>
        <w:rPr>
          <w:rFonts w:ascii="Times New Roman" w:hAnsi="Times New Roman"/>
        </w:rPr>
      </w:pPr>
      <w:r w:rsidRPr="002C6A4A">
        <w:rPr>
          <w:rFonts w:ascii="Times New Roman" w:hAnsi="Times New Roman"/>
        </w:rPr>
        <w:t>Ширина водоохранных зон и прибрежных защитных полос установлена в соответствии со статьей 65 Водного кодекса РФ:</w:t>
      </w:r>
    </w:p>
    <w:p w:rsidR="005E2B24" w:rsidRPr="002C6A4A" w:rsidRDefault="005E2B24" w:rsidP="005E2B24">
      <w:pPr>
        <w:pStyle w:val="af9"/>
        <w:spacing w:after="60"/>
        <w:ind w:left="0" w:firstLine="567"/>
        <w:contextualSpacing w:val="0"/>
        <w:jc w:val="both"/>
      </w:pPr>
      <w:r w:rsidRPr="002C6A4A">
        <w:t>ширина водоохранной зоны рек или ручьев устанавливается от их истока для рек или ручьев протяженностью:</w:t>
      </w:r>
    </w:p>
    <w:p w:rsidR="005E2B24" w:rsidRPr="002C6A4A" w:rsidRDefault="005E2B24" w:rsidP="005E2B24">
      <w:pPr>
        <w:pStyle w:val="af9"/>
        <w:spacing w:after="60"/>
        <w:ind w:left="0" w:firstLine="567"/>
        <w:contextualSpacing w:val="0"/>
        <w:jc w:val="both"/>
      </w:pPr>
      <w:r w:rsidRPr="002C6A4A">
        <w:t>до десяти километров - в размере пятидесяти метров;</w:t>
      </w:r>
    </w:p>
    <w:p w:rsidR="005E2B24" w:rsidRPr="002C6A4A" w:rsidRDefault="005E2B24" w:rsidP="005E2B24">
      <w:pPr>
        <w:pStyle w:val="af9"/>
        <w:spacing w:after="60"/>
        <w:ind w:left="0" w:firstLine="567"/>
        <w:contextualSpacing w:val="0"/>
        <w:jc w:val="both"/>
      </w:pPr>
      <w:r w:rsidRPr="002C6A4A">
        <w:t>от десяти до пятидесяти километров - в размере ста метров;</w:t>
      </w:r>
    </w:p>
    <w:p w:rsidR="005E2B24" w:rsidRPr="002C6A4A" w:rsidRDefault="005E2B24" w:rsidP="005E2B24">
      <w:pPr>
        <w:pStyle w:val="af9"/>
        <w:spacing w:after="60"/>
        <w:ind w:left="0" w:firstLine="567"/>
        <w:contextualSpacing w:val="0"/>
        <w:jc w:val="both"/>
      </w:pPr>
      <w:r w:rsidRPr="002C6A4A">
        <w:t>от пятидесяти километров и более - в размере двухсот метров.</w:t>
      </w:r>
    </w:p>
    <w:p w:rsidR="005E2B24" w:rsidRPr="002C6A4A" w:rsidRDefault="005E2B24" w:rsidP="005E2B24">
      <w:pPr>
        <w:pStyle w:val="af9"/>
        <w:spacing w:after="60"/>
        <w:ind w:left="0" w:firstLine="567"/>
        <w:contextualSpacing w:val="0"/>
        <w:jc w:val="both"/>
      </w:pPr>
      <w:r w:rsidRPr="002C6A4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E2B24" w:rsidRPr="002C6A4A" w:rsidRDefault="005E2B24" w:rsidP="005E2B24">
      <w:pPr>
        <w:pStyle w:val="af9"/>
        <w:spacing w:after="60"/>
        <w:ind w:left="0" w:firstLine="567"/>
        <w:contextualSpacing w:val="0"/>
        <w:jc w:val="both"/>
      </w:pPr>
      <w:r w:rsidRPr="002C6A4A">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E2B24" w:rsidRPr="002C6A4A" w:rsidRDefault="005E2B24" w:rsidP="005E2B24">
      <w:pPr>
        <w:pStyle w:val="af9"/>
        <w:spacing w:after="60"/>
        <w:ind w:left="0" w:firstLine="567"/>
        <w:contextualSpacing w:val="0"/>
        <w:jc w:val="both"/>
      </w:pPr>
      <w:r w:rsidRPr="002C6A4A">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E2B24" w:rsidRPr="002C6A4A" w:rsidRDefault="005E2B24" w:rsidP="005E2B24">
      <w:pPr>
        <w:pStyle w:val="afb"/>
      </w:pPr>
      <w:r w:rsidRPr="002C6A4A">
        <w:t>В границах водоохранных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и др., в границах прибрежных защитных полос еще более жесткие ограничения хозяйственной деятельности.</w:t>
      </w:r>
    </w:p>
    <w:p w:rsidR="005E2B24" w:rsidRPr="002C6A4A" w:rsidRDefault="005E2B24" w:rsidP="0002235B">
      <w:pPr>
        <w:rPr>
          <w:b/>
        </w:rPr>
      </w:pPr>
      <w:r w:rsidRPr="002C6A4A">
        <w:rPr>
          <w:b/>
        </w:rPr>
        <w:t>Регламенты  использования  территории  водоохранных  зон  и  прибрежных  защитных  полос</w:t>
      </w:r>
    </w:p>
    <w:p w:rsidR="005E2B24" w:rsidRPr="002C6A4A" w:rsidRDefault="005E2B24" w:rsidP="005E2B24">
      <w:pPr>
        <w:pStyle w:val="afb"/>
        <w:rPr>
          <w:b/>
          <w:sz w:val="22"/>
          <w:szCs w:val="22"/>
        </w:rPr>
      </w:pPr>
      <w:r w:rsidRPr="002C6A4A">
        <w:rPr>
          <w:b/>
          <w:sz w:val="22"/>
          <w:szCs w:val="22"/>
        </w:rPr>
        <w:t xml:space="preserve">Запрещается: </w:t>
      </w:r>
    </w:p>
    <w:p w:rsidR="005E2B24" w:rsidRPr="002C6A4A" w:rsidRDefault="005E2B24" w:rsidP="005E2B24">
      <w:pPr>
        <w:pStyle w:val="afb"/>
        <w:rPr>
          <w:i/>
        </w:rPr>
      </w:pPr>
      <w:r w:rsidRPr="002C6A4A">
        <w:rPr>
          <w:i/>
        </w:rPr>
        <w:t>Прибрежная  защитная  полоса</w:t>
      </w:r>
    </w:p>
    <w:p w:rsidR="005E2B24" w:rsidRPr="002C6A4A" w:rsidRDefault="001270F6" w:rsidP="0002235B">
      <w:pPr>
        <w:pStyle w:val="af9"/>
        <w:numPr>
          <w:ilvl w:val="0"/>
          <w:numId w:val="29"/>
        </w:numPr>
        <w:spacing w:after="60"/>
        <w:ind w:left="567" w:hanging="283"/>
        <w:contextualSpacing w:val="0"/>
        <w:jc w:val="both"/>
      </w:pPr>
      <w:r w:rsidRPr="001270F6">
        <w:rPr>
          <w:szCs w:val="20"/>
          <w:lang w:eastAsia="ru-RU"/>
        </w:rPr>
        <w:t>Использование сточных вод в целях повышения почвенного плодородия</w:t>
      </w:r>
      <w:r w:rsidR="005E2B24" w:rsidRPr="002C6A4A">
        <w:t>;</w:t>
      </w:r>
    </w:p>
    <w:p w:rsidR="005E2B24" w:rsidRPr="002C6A4A" w:rsidRDefault="001270F6" w:rsidP="0002235B">
      <w:pPr>
        <w:pStyle w:val="af9"/>
        <w:numPr>
          <w:ilvl w:val="0"/>
          <w:numId w:val="29"/>
        </w:numPr>
        <w:spacing w:after="60"/>
        <w:ind w:left="567" w:hanging="283"/>
        <w:contextualSpacing w:val="0"/>
        <w:jc w:val="both"/>
      </w:pPr>
      <w:r w:rsidRPr="001270F6">
        <w:rPr>
          <w:szCs w:val="20"/>
          <w:lang w:eastAsia="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загрязнения территории </w:t>
      </w:r>
      <w:r w:rsidRPr="001270F6">
        <w:rPr>
          <w:szCs w:val="20"/>
          <w:lang w:eastAsia="ru-RU"/>
        </w:rPr>
        <w:lastRenderedPageBreak/>
        <w:t>загрязняющими веществами, предельно допустимые концентрации, которых в водах водных объектов рыбохозяйственного значения не установлены</w:t>
      </w:r>
      <w:r w:rsidR="005E2B24" w:rsidRPr="002C6A4A">
        <w:t>;</w:t>
      </w:r>
    </w:p>
    <w:p w:rsidR="005E2B24" w:rsidRPr="002C6A4A" w:rsidRDefault="005E2B24" w:rsidP="0002235B">
      <w:pPr>
        <w:pStyle w:val="af9"/>
        <w:numPr>
          <w:ilvl w:val="0"/>
          <w:numId w:val="29"/>
        </w:numPr>
        <w:spacing w:after="60"/>
        <w:ind w:left="567" w:hanging="283"/>
        <w:contextualSpacing w:val="0"/>
        <w:jc w:val="both"/>
      </w:pPr>
      <w:r w:rsidRPr="002C6A4A">
        <w:t xml:space="preserve">Движение и стоянка транспортных средств (кроме специальных транспортных средств), </w:t>
      </w:r>
    </w:p>
    <w:p w:rsidR="005E2B24" w:rsidRPr="002C6A4A" w:rsidRDefault="005E2B24" w:rsidP="0002235B">
      <w:pPr>
        <w:pStyle w:val="af9"/>
        <w:numPr>
          <w:ilvl w:val="0"/>
          <w:numId w:val="29"/>
        </w:numPr>
        <w:spacing w:after="60"/>
        <w:ind w:left="567" w:hanging="283"/>
        <w:contextualSpacing w:val="0"/>
        <w:jc w:val="both"/>
      </w:pPr>
      <w:r w:rsidRPr="002C6A4A">
        <w:t>Размещение отвалов размываемых грунтов;</w:t>
      </w:r>
    </w:p>
    <w:p w:rsidR="005E2B24" w:rsidRPr="002C6A4A" w:rsidRDefault="005E2B24" w:rsidP="0002235B">
      <w:pPr>
        <w:pStyle w:val="af9"/>
        <w:numPr>
          <w:ilvl w:val="0"/>
          <w:numId w:val="29"/>
        </w:numPr>
        <w:spacing w:after="60"/>
        <w:ind w:left="567" w:hanging="283"/>
        <w:contextualSpacing w:val="0"/>
        <w:jc w:val="both"/>
      </w:pPr>
      <w:r w:rsidRPr="002C6A4A">
        <w:t>Выпас сельскохозяйственных животных и организация для них летних лагерей, ванн;</w:t>
      </w:r>
    </w:p>
    <w:p w:rsidR="005E2B24" w:rsidRPr="002C6A4A" w:rsidRDefault="005E2B24" w:rsidP="0002235B">
      <w:pPr>
        <w:pStyle w:val="af9"/>
        <w:numPr>
          <w:ilvl w:val="0"/>
          <w:numId w:val="29"/>
        </w:numPr>
        <w:spacing w:after="60"/>
        <w:ind w:left="567" w:hanging="283"/>
        <w:contextualSpacing w:val="0"/>
        <w:jc w:val="both"/>
      </w:pPr>
      <w:r w:rsidRPr="002C6A4A">
        <w:t>Распашка земель.</w:t>
      </w:r>
    </w:p>
    <w:p w:rsidR="005E2B24" w:rsidRPr="002C6A4A" w:rsidRDefault="005E2B24" w:rsidP="0002235B">
      <w:pPr>
        <w:pStyle w:val="af9"/>
        <w:ind w:left="567"/>
        <w:rPr>
          <w:i/>
        </w:rPr>
      </w:pPr>
      <w:r w:rsidRPr="002C6A4A">
        <w:rPr>
          <w:i/>
        </w:rPr>
        <w:t>Водоохранная зона</w:t>
      </w:r>
      <w:r>
        <w:rPr>
          <w:i/>
        </w:rPr>
        <w:t xml:space="preserve"> и зона подтопления</w:t>
      </w:r>
    </w:p>
    <w:p w:rsidR="005E2B24" w:rsidRPr="00CC3169" w:rsidRDefault="00606ABC" w:rsidP="0002235B">
      <w:pPr>
        <w:pStyle w:val="af9"/>
        <w:numPr>
          <w:ilvl w:val="0"/>
          <w:numId w:val="30"/>
        </w:numPr>
        <w:spacing w:after="60"/>
        <w:ind w:left="567" w:hanging="283"/>
        <w:contextualSpacing w:val="0"/>
        <w:jc w:val="both"/>
      </w:pPr>
      <w:r w:rsidRPr="00CC3169">
        <w:rPr>
          <w:szCs w:val="20"/>
          <w:lang w:eastAsia="ru-RU"/>
        </w:rPr>
        <w:t>Использование сточных вод в целях повышения почвенного плодородия</w:t>
      </w:r>
      <w:r w:rsidR="005E2B24" w:rsidRPr="00CC3169">
        <w:t>;</w:t>
      </w:r>
    </w:p>
    <w:p w:rsidR="005E2B24" w:rsidRPr="00D37AA3" w:rsidRDefault="00606ABC" w:rsidP="0002235B">
      <w:pPr>
        <w:pStyle w:val="af9"/>
        <w:numPr>
          <w:ilvl w:val="0"/>
          <w:numId w:val="30"/>
        </w:numPr>
        <w:spacing w:after="60"/>
        <w:ind w:left="567" w:hanging="283"/>
        <w:contextualSpacing w:val="0"/>
        <w:jc w:val="both"/>
      </w:pPr>
      <w:r w:rsidRPr="00CC3169">
        <w:rPr>
          <w:szCs w:val="20"/>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загрязнения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5E2B24" w:rsidRPr="00CC3169">
        <w:t>;</w:t>
      </w:r>
    </w:p>
    <w:p w:rsidR="005E2B24" w:rsidRPr="002C6A4A" w:rsidRDefault="005E2B24" w:rsidP="0002235B">
      <w:pPr>
        <w:pStyle w:val="af9"/>
        <w:numPr>
          <w:ilvl w:val="0"/>
          <w:numId w:val="30"/>
        </w:numPr>
        <w:spacing w:after="60"/>
        <w:ind w:left="567" w:hanging="283"/>
        <w:contextualSpacing w:val="0"/>
        <w:jc w:val="both"/>
      </w:pPr>
      <w:r w:rsidRPr="002C6A4A">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2B24" w:rsidRPr="002C6A4A" w:rsidRDefault="005E2B24" w:rsidP="0002235B">
      <w:pPr>
        <w:pStyle w:val="af9"/>
        <w:numPr>
          <w:ilvl w:val="0"/>
          <w:numId w:val="30"/>
        </w:numPr>
        <w:spacing w:after="60"/>
        <w:ind w:left="567" w:hanging="283"/>
        <w:contextualSpacing w:val="0"/>
        <w:jc w:val="both"/>
      </w:pPr>
      <w:r w:rsidRPr="002C6A4A">
        <w:t>размещение специализированных хранилищ пестицидов и агрохимикатов, применение пестицидов и агрохимикатов;</w:t>
      </w:r>
    </w:p>
    <w:p w:rsidR="005E2B24" w:rsidRDefault="005E2B24" w:rsidP="0002235B">
      <w:pPr>
        <w:pStyle w:val="af9"/>
        <w:numPr>
          <w:ilvl w:val="0"/>
          <w:numId w:val="30"/>
        </w:numPr>
        <w:spacing w:after="60"/>
        <w:ind w:left="567" w:hanging="283"/>
        <w:contextualSpacing w:val="0"/>
        <w:jc w:val="both"/>
      </w:pPr>
      <w:r w:rsidRPr="002C6A4A">
        <w:t>сброс сточных, в том числе дренажных, вод;</w:t>
      </w:r>
    </w:p>
    <w:p w:rsidR="006A109F" w:rsidRPr="006A109F" w:rsidRDefault="006A109F" w:rsidP="0002235B">
      <w:pPr>
        <w:pStyle w:val="af9"/>
        <w:numPr>
          <w:ilvl w:val="0"/>
          <w:numId w:val="30"/>
        </w:numPr>
        <w:spacing w:after="60"/>
        <w:ind w:left="567" w:hanging="283"/>
        <w:contextualSpacing w:val="0"/>
        <w:jc w:val="both"/>
        <w:rPr>
          <w:sz w:val="22"/>
        </w:rPr>
      </w:pPr>
      <w:r w:rsidRPr="006A109F">
        <w:rPr>
          <w:szCs w:val="28"/>
        </w:rPr>
        <w:noBreakHyphen/>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E2B24" w:rsidRPr="002C6A4A" w:rsidRDefault="005E2B24" w:rsidP="0002235B">
      <w:pPr>
        <w:pStyle w:val="af9"/>
        <w:numPr>
          <w:ilvl w:val="0"/>
          <w:numId w:val="30"/>
        </w:numPr>
        <w:spacing w:after="60"/>
        <w:ind w:left="567" w:hanging="283"/>
        <w:contextualSpacing w:val="0"/>
        <w:jc w:val="both"/>
      </w:pPr>
      <w:r w:rsidRPr="002C6A4A">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w:t>
      </w:r>
      <w:r w:rsidR="00DF4E33">
        <w:t xml:space="preserve">, </w:t>
      </w:r>
      <w:r w:rsidR="00DF4E33" w:rsidRPr="00DF4E33">
        <w:rPr>
          <w:szCs w:val="28"/>
        </w:rPr>
        <w:t>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2C6A4A">
        <w:t xml:space="preserve">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2B24" w:rsidRPr="002C6A4A" w:rsidRDefault="005E2B24" w:rsidP="0002235B">
      <w:pPr>
        <w:pStyle w:val="af9"/>
        <w:numPr>
          <w:ilvl w:val="0"/>
          <w:numId w:val="30"/>
        </w:numPr>
        <w:spacing w:after="60"/>
        <w:ind w:left="567" w:hanging="283"/>
        <w:contextualSpacing w:val="0"/>
        <w:jc w:val="both"/>
      </w:pPr>
      <w:r w:rsidRPr="002C6A4A">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5E2B24" w:rsidRDefault="005E2B24" w:rsidP="005E2B24">
      <w:pPr>
        <w:pStyle w:val="af9"/>
        <w:ind w:left="0" w:firstLine="567"/>
        <w:rPr>
          <w:b/>
          <w:sz w:val="22"/>
          <w:szCs w:val="22"/>
        </w:rPr>
      </w:pPr>
    </w:p>
    <w:p w:rsidR="005E2B24" w:rsidRPr="002C6A4A" w:rsidRDefault="005E2B24" w:rsidP="005E2B24">
      <w:pPr>
        <w:pStyle w:val="af9"/>
        <w:ind w:left="0" w:firstLine="567"/>
        <w:rPr>
          <w:b/>
          <w:sz w:val="22"/>
          <w:szCs w:val="22"/>
        </w:rPr>
      </w:pPr>
      <w:r w:rsidRPr="002C6A4A">
        <w:rPr>
          <w:b/>
          <w:sz w:val="22"/>
          <w:szCs w:val="22"/>
        </w:rPr>
        <w:t>Допускается:</w:t>
      </w:r>
    </w:p>
    <w:p w:rsidR="005E2B24" w:rsidRPr="002C6A4A" w:rsidRDefault="005E2B24" w:rsidP="0002235B">
      <w:pPr>
        <w:pStyle w:val="af9"/>
        <w:numPr>
          <w:ilvl w:val="0"/>
          <w:numId w:val="31"/>
        </w:numPr>
        <w:spacing w:after="60"/>
        <w:ind w:left="567" w:hanging="283"/>
        <w:contextualSpacing w:val="0"/>
        <w:jc w:val="both"/>
      </w:pPr>
      <w:r w:rsidRPr="002C6A4A">
        <w:t>Озеленение, благоустройство;</w:t>
      </w:r>
    </w:p>
    <w:p w:rsidR="005E2B24" w:rsidRPr="002C6A4A" w:rsidRDefault="005E2B24" w:rsidP="0002235B">
      <w:pPr>
        <w:pStyle w:val="af9"/>
        <w:numPr>
          <w:ilvl w:val="0"/>
          <w:numId w:val="31"/>
        </w:numPr>
        <w:spacing w:after="60"/>
        <w:ind w:left="567" w:hanging="283"/>
        <w:contextualSpacing w:val="0"/>
        <w:jc w:val="both"/>
      </w:pPr>
      <w:r w:rsidRPr="002C6A4A">
        <w:t>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5E2B24" w:rsidRPr="002C6A4A" w:rsidRDefault="005E2B24" w:rsidP="0002235B">
      <w:pPr>
        <w:pStyle w:val="af9"/>
        <w:numPr>
          <w:ilvl w:val="0"/>
          <w:numId w:val="31"/>
        </w:numPr>
        <w:spacing w:after="60"/>
        <w:ind w:left="567" w:hanging="283"/>
        <w:contextualSpacing w:val="0"/>
        <w:jc w:val="both"/>
      </w:pPr>
      <w:r w:rsidRPr="002C6A4A">
        <w:t>Совмещение ПЗП с  парапетом  набережной  при  наличии  ливневой  канализации;</w:t>
      </w:r>
    </w:p>
    <w:p w:rsidR="005E2B24" w:rsidRPr="002C6A4A" w:rsidRDefault="005E2B24" w:rsidP="0002235B">
      <w:pPr>
        <w:pStyle w:val="af9"/>
        <w:numPr>
          <w:ilvl w:val="0"/>
          <w:numId w:val="31"/>
        </w:numPr>
        <w:spacing w:after="60"/>
        <w:ind w:left="567" w:hanging="283"/>
        <w:contextualSpacing w:val="0"/>
        <w:jc w:val="both"/>
      </w:pPr>
      <w:r w:rsidRPr="002C6A4A">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w:t>
      </w:r>
      <w:r w:rsidRPr="002C6A4A">
        <w:lastRenderedPageBreak/>
        <w:t>сооружениями, обеспечивающими охрану водных объектов от загрязнения, засорения и истощения;</w:t>
      </w:r>
    </w:p>
    <w:p w:rsidR="005E2B24" w:rsidRPr="002C6A4A" w:rsidRDefault="005E2B24" w:rsidP="0002235B">
      <w:pPr>
        <w:pStyle w:val="af9"/>
        <w:numPr>
          <w:ilvl w:val="0"/>
          <w:numId w:val="31"/>
        </w:numPr>
        <w:spacing w:after="60"/>
        <w:ind w:left="567" w:hanging="283"/>
        <w:contextualSpacing w:val="0"/>
        <w:jc w:val="both"/>
      </w:pPr>
      <w:r w:rsidRPr="002C6A4A">
        <w:t>Движение транспортных средств по дорогам и  стоянка на дорогах и в специально оборудованных местах, имеющих твердое покрытие.</w:t>
      </w:r>
    </w:p>
    <w:p w:rsidR="005E2B24" w:rsidRPr="002C6A4A" w:rsidRDefault="005E2B24" w:rsidP="005E2B24">
      <w:pPr>
        <w:pStyle w:val="Geonika"/>
        <w:rPr>
          <w:rFonts w:ascii="Times New Roman" w:hAnsi="Times New Roman"/>
        </w:rPr>
      </w:pPr>
      <w:r w:rsidRPr="002C6A4A">
        <w:rPr>
          <w:rFonts w:ascii="Times New Roman" w:hAnsi="Times New Roman"/>
        </w:rPr>
        <w:t>В соответствии со статьей 104 Лесного кодекса Р</w:t>
      </w:r>
      <w:r w:rsidR="008B7770">
        <w:rPr>
          <w:rFonts w:ascii="Times New Roman" w:hAnsi="Times New Roman"/>
        </w:rPr>
        <w:t>Ф</w:t>
      </w:r>
      <w:r w:rsidRPr="002C6A4A">
        <w:rPr>
          <w:rFonts w:ascii="Times New Roman" w:hAnsi="Times New Roman"/>
        </w:rPr>
        <w:t xml:space="preserve"> от 04.12.2006 № 200-ФЗ в лесах, расположенных в водоохранных зонах, запрещаются проведение сплошных рубок лесных насаждений, использование токсичных химических препаратов для охраны и защиты лесов, в том числе в научных целях, ведение сельского хозяйства, за исключением сенокошения и пчеловодства, создание и эксплуатация лесных плантаций,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5E2B24" w:rsidRPr="002C6A4A" w:rsidRDefault="005E2B24" w:rsidP="005E2B24">
      <w:pPr>
        <w:pStyle w:val="Geonika"/>
        <w:rPr>
          <w:rFonts w:ascii="Times New Roman" w:hAnsi="Times New Roman"/>
        </w:rPr>
      </w:pPr>
      <w:r w:rsidRPr="002C6A4A">
        <w:rPr>
          <w:rFonts w:ascii="Times New Roman" w:hAnsi="Times New Roman"/>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5E2B24" w:rsidRDefault="005E2B24" w:rsidP="005E2B24">
      <w:pPr>
        <w:pStyle w:val="afb"/>
      </w:pPr>
      <w:r w:rsidRPr="002C6A4A">
        <w:t>Собственники земель, землевладельцы и землепользователи, на землях которых находятся водоохранные зоны и прибрежные полосы, обязаны соблюдать установленный режим использования этих зон и полос.</w:t>
      </w:r>
    </w:p>
    <w:p w:rsidR="005E2B24" w:rsidRPr="00090D44" w:rsidRDefault="005E2B24" w:rsidP="006A5D59">
      <w:pPr>
        <w:pStyle w:val="3"/>
        <w:numPr>
          <w:ilvl w:val="0"/>
          <w:numId w:val="13"/>
        </w:numPr>
        <w:tabs>
          <w:tab w:val="left" w:pos="1276"/>
        </w:tabs>
        <w:overflowPunct/>
        <w:autoSpaceDE/>
        <w:autoSpaceDN/>
        <w:adjustRightInd/>
        <w:spacing w:before="60" w:after="60"/>
        <w:jc w:val="both"/>
      </w:pPr>
      <w:bookmarkStart w:id="70" w:name="_Toc169602801"/>
      <w:bookmarkStart w:id="71" w:name="_Toc170184193"/>
      <w:bookmarkStart w:id="72" w:name="_Toc170192265"/>
      <w:bookmarkStart w:id="73" w:name="_Toc170192829"/>
      <w:bookmarkStart w:id="74" w:name="_Toc170275314"/>
      <w:bookmarkStart w:id="75" w:name="_Toc170276917"/>
      <w:bookmarkStart w:id="76" w:name="_Toc184706044"/>
      <w:bookmarkStart w:id="77" w:name="_Toc184803781"/>
      <w:bookmarkStart w:id="78" w:name="_Toc497826917"/>
      <w:bookmarkStart w:id="79" w:name="_Toc517190769"/>
      <w:bookmarkStart w:id="80" w:name="_Toc179465155"/>
      <w:r w:rsidRPr="002C6A4A">
        <w:t>Осуществление землепользования и застройки в з</w:t>
      </w:r>
      <w:r w:rsidRPr="00090D44">
        <w:t>он</w:t>
      </w:r>
      <w:r w:rsidRPr="002C6A4A">
        <w:t>ах</w:t>
      </w:r>
      <w:r w:rsidRPr="00090D44">
        <w:t xml:space="preserve"> санитарной охраны (ЗСО) источников питьевого водоснабжения</w:t>
      </w:r>
      <w:bookmarkEnd w:id="70"/>
      <w:bookmarkEnd w:id="71"/>
      <w:bookmarkEnd w:id="72"/>
      <w:bookmarkEnd w:id="73"/>
      <w:bookmarkEnd w:id="74"/>
      <w:bookmarkEnd w:id="75"/>
      <w:bookmarkEnd w:id="76"/>
      <w:bookmarkEnd w:id="77"/>
      <w:r w:rsidRPr="002C6A4A">
        <w:t xml:space="preserve"> и водоводов</w:t>
      </w:r>
      <w:bookmarkEnd w:id="78"/>
      <w:bookmarkEnd w:id="79"/>
      <w:bookmarkEnd w:id="80"/>
    </w:p>
    <w:p w:rsidR="005E2B24" w:rsidRPr="002C6A4A" w:rsidRDefault="005E2B24" w:rsidP="006A5D59">
      <w:pPr>
        <w:pStyle w:val="afb"/>
        <w:spacing w:before="0"/>
      </w:pPr>
      <w:r w:rsidRPr="00E3203A">
        <w:t>В соответствии с СанПиН 2.1.4.1110-02 «Зоны санитарной охраны источников водоснабжения и водопроводов хозяйственно-питьевого назначения», утвержденным постановлением Главного санитарного врача РФ от 14.03.2002 года №10,</w:t>
      </w:r>
      <w:r w:rsidRPr="002C6A4A">
        <w:t xml:space="preserve"> источники водоснабжения должны иметь зоны санитарной охраны в составе трех поясов.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 </w:t>
      </w:r>
    </w:p>
    <w:p w:rsidR="005E2B24" w:rsidRPr="002C6A4A" w:rsidRDefault="005E2B24" w:rsidP="006A5D59">
      <w:pPr>
        <w:pStyle w:val="afb"/>
        <w:spacing w:before="0"/>
      </w:pPr>
      <w:r w:rsidRPr="002C6A4A">
        <w:t>Первый пояс (строгого режима) включает территорию расположения водозаборов.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E2B24" w:rsidRPr="002C6A4A" w:rsidRDefault="005E2B24" w:rsidP="006A5D59">
      <w:pPr>
        <w:pStyle w:val="afb"/>
        <w:spacing w:before="0"/>
      </w:pPr>
      <w:r w:rsidRPr="002C6A4A">
        <w:t>На территории первого пояса не допускаются все виды строительства, не имеющие непосредственного отношения к эксплуатации водопроводных сооружений, размещение жилых и хозяйственно-бытовых зданий. Существующие здания должны быть оборудованы канализацией.</w:t>
      </w:r>
    </w:p>
    <w:p w:rsidR="005E2B24" w:rsidRPr="002C6A4A" w:rsidRDefault="005E2B24" w:rsidP="006A5D59">
      <w:pPr>
        <w:pStyle w:val="Geonika"/>
        <w:spacing w:before="0"/>
        <w:rPr>
          <w:rFonts w:ascii="Times New Roman" w:hAnsi="Times New Roman"/>
        </w:rPr>
      </w:pPr>
      <w:r w:rsidRPr="002C6A4A">
        <w:rPr>
          <w:rFonts w:ascii="Times New Roman" w:hAnsi="Times New Roman"/>
        </w:rPr>
        <w:t>Для водопроводных сооружений  1 пояс совпадает с ограждением площадки сооружений.</w:t>
      </w:r>
    </w:p>
    <w:p w:rsidR="005E2B24" w:rsidRPr="002C6A4A" w:rsidRDefault="005E2B24" w:rsidP="006A5D59">
      <w:pPr>
        <w:pStyle w:val="Geonika"/>
        <w:spacing w:before="0"/>
        <w:rPr>
          <w:rFonts w:ascii="Times New Roman" w:hAnsi="Times New Roman"/>
        </w:rPr>
      </w:pPr>
      <w:r w:rsidRPr="002C6A4A">
        <w:rPr>
          <w:rFonts w:ascii="Times New Roman" w:hAnsi="Times New Roman"/>
        </w:rPr>
        <w:t xml:space="preserve">Ширину санитарно-защитной полосы водоводов  следует принимать при наличии грунтовых вод не менее </w:t>
      </w:r>
      <w:smartTag w:uri="urn:schemas-microsoft-com:office:smarttags" w:element="metricconverter">
        <w:smartTagPr>
          <w:attr w:name="ProductID" w:val="50 м"/>
        </w:smartTagPr>
        <w:r w:rsidRPr="002C6A4A">
          <w:rPr>
            <w:rFonts w:ascii="Times New Roman" w:hAnsi="Times New Roman"/>
          </w:rPr>
          <w:t>50 м</w:t>
        </w:r>
      </w:smartTag>
      <w:r w:rsidRPr="002C6A4A">
        <w:rPr>
          <w:rFonts w:ascii="Times New Roman" w:hAnsi="Times New Roman"/>
        </w:rPr>
        <w:t xml:space="preserve">, при отсутствии грунтовых вод не менее </w:t>
      </w:r>
      <w:smartTag w:uri="urn:schemas-microsoft-com:office:smarttags" w:element="metricconverter">
        <w:smartTagPr>
          <w:attr w:name="ProductID" w:val="10 м"/>
        </w:smartTagPr>
        <w:r w:rsidRPr="002C6A4A">
          <w:rPr>
            <w:rFonts w:ascii="Times New Roman" w:hAnsi="Times New Roman"/>
          </w:rPr>
          <w:t>10 м</w:t>
        </w:r>
      </w:smartTag>
      <w:r w:rsidRPr="002C6A4A">
        <w:rPr>
          <w:rFonts w:ascii="Times New Roman" w:hAnsi="Times New Roman"/>
        </w:rPr>
        <w:t xml:space="preserve"> по обе стороны водовода</w:t>
      </w:r>
      <w:r w:rsidRPr="002C6A4A">
        <w:rPr>
          <w:rFonts w:ascii="Times New Roman" w:hAnsi="Times New Roman"/>
          <w:lang w:val="ru-RU"/>
        </w:rPr>
        <w:t>.</w:t>
      </w:r>
      <w:r w:rsidRPr="002C6A4A">
        <w:rPr>
          <w:rFonts w:ascii="Times New Roman" w:hAnsi="Times New Roman"/>
        </w:rPr>
        <w:t xml:space="preserve"> </w:t>
      </w:r>
    </w:p>
    <w:p w:rsidR="005E2B24" w:rsidRPr="002C6A4A" w:rsidRDefault="005E2B24" w:rsidP="006A5D59">
      <w:pPr>
        <w:pStyle w:val="afb"/>
        <w:spacing w:before="0"/>
        <w:rPr>
          <w:i/>
        </w:rPr>
      </w:pPr>
      <w:r w:rsidRPr="002C6A4A">
        <w:rPr>
          <w:i/>
          <w:lang w:val="en-US"/>
        </w:rPr>
        <w:t>I</w:t>
      </w:r>
      <w:r w:rsidRPr="002C6A4A">
        <w:rPr>
          <w:i/>
        </w:rPr>
        <w:t xml:space="preserve">  пояс  ЗСО:</w:t>
      </w:r>
    </w:p>
    <w:p w:rsidR="005E2B24" w:rsidRPr="002C6A4A" w:rsidRDefault="005E2B24" w:rsidP="006A5D59">
      <w:pPr>
        <w:pStyle w:val="afb"/>
        <w:spacing w:before="0"/>
        <w:rPr>
          <w:b/>
        </w:rPr>
      </w:pPr>
      <w:r w:rsidRPr="002C6A4A">
        <w:rPr>
          <w:b/>
        </w:rPr>
        <w:t>Запрещается:</w:t>
      </w:r>
    </w:p>
    <w:p w:rsidR="005E2B24" w:rsidRPr="002C6A4A" w:rsidRDefault="005E2B24" w:rsidP="006A5D59">
      <w:pPr>
        <w:pStyle w:val="af9"/>
        <w:numPr>
          <w:ilvl w:val="0"/>
          <w:numId w:val="33"/>
        </w:numPr>
        <w:spacing w:after="60"/>
        <w:ind w:left="851" w:hanging="284"/>
        <w:contextualSpacing w:val="0"/>
        <w:jc w:val="both"/>
      </w:pPr>
      <w:r w:rsidRPr="002C6A4A">
        <w:t>Все  виды  строительства;</w:t>
      </w:r>
    </w:p>
    <w:p w:rsidR="005E2B24" w:rsidRPr="002C6A4A" w:rsidRDefault="005E2B24" w:rsidP="006A5D59">
      <w:pPr>
        <w:pStyle w:val="af9"/>
        <w:numPr>
          <w:ilvl w:val="0"/>
          <w:numId w:val="33"/>
        </w:numPr>
        <w:spacing w:after="60"/>
        <w:ind w:left="851" w:hanging="284"/>
        <w:contextualSpacing w:val="0"/>
        <w:jc w:val="both"/>
      </w:pPr>
      <w:r w:rsidRPr="002C6A4A">
        <w:t>Выпуск  любых  стоков;</w:t>
      </w:r>
    </w:p>
    <w:p w:rsidR="005E2B24" w:rsidRPr="002C6A4A" w:rsidRDefault="005E2B24" w:rsidP="006A5D59">
      <w:pPr>
        <w:pStyle w:val="af9"/>
        <w:numPr>
          <w:ilvl w:val="0"/>
          <w:numId w:val="33"/>
        </w:numPr>
        <w:spacing w:after="60"/>
        <w:ind w:left="851" w:hanging="284"/>
        <w:contextualSpacing w:val="0"/>
        <w:jc w:val="both"/>
      </w:pPr>
      <w:r w:rsidRPr="002C6A4A">
        <w:t>Размещение  жилых  и  хозбытовых  зданий;</w:t>
      </w:r>
    </w:p>
    <w:p w:rsidR="005E2B24" w:rsidRPr="002C6A4A" w:rsidRDefault="005E2B24" w:rsidP="006A5D59">
      <w:pPr>
        <w:pStyle w:val="af9"/>
        <w:numPr>
          <w:ilvl w:val="0"/>
          <w:numId w:val="33"/>
        </w:numPr>
        <w:spacing w:after="60"/>
        <w:ind w:left="851" w:hanging="284"/>
        <w:contextualSpacing w:val="0"/>
        <w:jc w:val="both"/>
      </w:pPr>
      <w:r w:rsidRPr="002C6A4A">
        <w:t>Проживание  людей;</w:t>
      </w:r>
    </w:p>
    <w:p w:rsidR="005E2B24" w:rsidRPr="002C6A4A" w:rsidRDefault="005E2B24" w:rsidP="006A5D59">
      <w:pPr>
        <w:pStyle w:val="af9"/>
        <w:numPr>
          <w:ilvl w:val="0"/>
          <w:numId w:val="33"/>
        </w:numPr>
        <w:spacing w:after="60"/>
        <w:ind w:left="851" w:hanging="284"/>
        <w:contextualSpacing w:val="0"/>
        <w:jc w:val="both"/>
      </w:pPr>
      <w:r w:rsidRPr="002C6A4A">
        <w:t>Применение  ядохимикатов  и  удобрений;</w:t>
      </w:r>
    </w:p>
    <w:p w:rsidR="005E2B24" w:rsidRPr="002C6A4A" w:rsidRDefault="005E2B24" w:rsidP="006A5D59">
      <w:pPr>
        <w:pStyle w:val="af9"/>
        <w:numPr>
          <w:ilvl w:val="0"/>
          <w:numId w:val="33"/>
        </w:numPr>
        <w:spacing w:after="60"/>
        <w:ind w:left="851" w:hanging="284"/>
        <w:contextualSpacing w:val="0"/>
        <w:jc w:val="both"/>
      </w:pPr>
      <w:r w:rsidRPr="002C6A4A">
        <w:t>Купание, стирка белья.</w:t>
      </w:r>
    </w:p>
    <w:p w:rsidR="005E2B24" w:rsidRPr="002C6A4A" w:rsidRDefault="005E2B24" w:rsidP="006A5D59">
      <w:pPr>
        <w:pStyle w:val="af9"/>
        <w:spacing w:after="60"/>
        <w:ind w:left="0" w:firstLine="567"/>
        <w:rPr>
          <w:b/>
          <w:bCs/>
        </w:rPr>
      </w:pPr>
      <w:r w:rsidRPr="002C6A4A">
        <w:rPr>
          <w:b/>
          <w:bCs/>
        </w:rPr>
        <w:t>Мероприятия:</w:t>
      </w:r>
    </w:p>
    <w:p w:rsidR="005E2B24" w:rsidRPr="002C6A4A" w:rsidRDefault="005E2B24" w:rsidP="006A5D59">
      <w:pPr>
        <w:pStyle w:val="af9"/>
        <w:spacing w:after="60"/>
        <w:ind w:left="0" w:firstLine="567"/>
        <w:contextualSpacing w:val="0"/>
        <w:jc w:val="both"/>
      </w:pPr>
      <w:r w:rsidRPr="002C6A4A">
        <w:lastRenderedPageBreak/>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E2B24" w:rsidRPr="002C6A4A" w:rsidRDefault="005E2B24" w:rsidP="006A5D59">
      <w:pPr>
        <w:pStyle w:val="af9"/>
        <w:spacing w:after="60"/>
        <w:ind w:left="0" w:firstLine="567"/>
        <w:contextualSpacing w:val="0"/>
        <w:jc w:val="both"/>
      </w:pPr>
      <w:r w:rsidRPr="002C6A4A">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E2B24" w:rsidRPr="002C6A4A" w:rsidRDefault="005E2B24" w:rsidP="006A5D59">
      <w:pPr>
        <w:pStyle w:val="af9"/>
        <w:spacing w:after="60"/>
        <w:ind w:left="0" w:firstLine="567"/>
        <w:contextualSpacing w:val="0"/>
        <w:jc w:val="both"/>
      </w:pPr>
      <w:r w:rsidRPr="002C6A4A">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E2B24" w:rsidRPr="002C6A4A" w:rsidRDefault="005E2B24" w:rsidP="006A5D59">
      <w:pPr>
        <w:pStyle w:val="af9"/>
        <w:spacing w:after="60"/>
        <w:ind w:left="0" w:firstLine="567"/>
        <w:contextualSpacing w:val="0"/>
        <w:jc w:val="both"/>
      </w:pPr>
      <w:r w:rsidRPr="002C6A4A">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E2B24" w:rsidRPr="002C6A4A" w:rsidRDefault="005E2B24" w:rsidP="006A5D59">
      <w:pPr>
        <w:pStyle w:val="af9"/>
        <w:spacing w:after="60"/>
        <w:ind w:left="0" w:firstLine="567"/>
        <w:contextualSpacing w:val="0"/>
        <w:jc w:val="both"/>
      </w:pPr>
      <w:r w:rsidRPr="002C6A4A">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5E2B24" w:rsidRPr="002C6A4A" w:rsidRDefault="005E2B24" w:rsidP="006A5D59">
      <w:pPr>
        <w:pStyle w:val="af9"/>
        <w:spacing w:after="60"/>
        <w:ind w:left="0" w:firstLine="567"/>
        <w:rPr>
          <w:i/>
        </w:rPr>
      </w:pPr>
      <w:r w:rsidRPr="002C6A4A">
        <w:rPr>
          <w:i/>
          <w:lang w:val="en-US"/>
        </w:rPr>
        <w:t>II</w:t>
      </w:r>
      <w:r w:rsidRPr="002C6A4A">
        <w:rPr>
          <w:i/>
        </w:rPr>
        <w:t xml:space="preserve">  и  </w:t>
      </w:r>
      <w:r w:rsidRPr="002C6A4A">
        <w:rPr>
          <w:i/>
          <w:lang w:val="en-US"/>
        </w:rPr>
        <w:t>III</w:t>
      </w:r>
      <w:r w:rsidRPr="002C6A4A">
        <w:rPr>
          <w:i/>
        </w:rPr>
        <w:t xml:space="preserve">  пояса ЗСО:</w:t>
      </w:r>
    </w:p>
    <w:p w:rsidR="005E2B24" w:rsidRPr="002C6A4A" w:rsidRDefault="005E2B24" w:rsidP="006A5D59">
      <w:pPr>
        <w:pStyle w:val="af9"/>
        <w:spacing w:after="60"/>
        <w:ind w:left="0" w:firstLine="567"/>
        <w:rPr>
          <w:b/>
        </w:rPr>
      </w:pPr>
      <w:r w:rsidRPr="002C6A4A">
        <w:rPr>
          <w:b/>
        </w:rPr>
        <w:t>Запрещается:</w:t>
      </w:r>
    </w:p>
    <w:p w:rsidR="005E2B24" w:rsidRPr="002C6A4A" w:rsidRDefault="005E2B24" w:rsidP="006A5D59">
      <w:pPr>
        <w:pStyle w:val="af9"/>
        <w:numPr>
          <w:ilvl w:val="0"/>
          <w:numId w:val="34"/>
        </w:numPr>
        <w:spacing w:after="60"/>
        <w:ind w:left="851" w:hanging="284"/>
        <w:contextualSpacing w:val="0"/>
        <w:jc w:val="both"/>
      </w:pPr>
      <w:r w:rsidRPr="002C6A4A">
        <w:t>Размещение  складов  ГСМ,  ядохимикатов,  минеральных  удобрений,  накопителей  промстоков,  шламохранилищ;</w:t>
      </w:r>
    </w:p>
    <w:p w:rsidR="005E2B24" w:rsidRPr="002C6A4A" w:rsidRDefault="005E2B24" w:rsidP="006A5D59">
      <w:pPr>
        <w:pStyle w:val="af9"/>
        <w:numPr>
          <w:ilvl w:val="0"/>
          <w:numId w:val="34"/>
        </w:numPr>
        <w:spacing w:after="60"/>
        <w:ind w:left="851" w:hanging="284"/>
        <w:contextualSpacing w:val="0"/>
        <w:jc w:val="both"/>
      </w:pPr>
      <w:r w:rsidRPr="002C6A4A">
        <w:t>Сброс промышленных, городских и ливневых сточных вод, содержание в которых химических веществ и микроорганизмов превышает установленные нормы;</w:t>
      </w:r>
    </w:p>
    <w:p w:rsidR="005E2B24" w:rsidRPr="002C6A4A" w:rsidRDefault="005E2B24" w:rsidP="006A5D59">
      <w:pPr>
        <w:pStyle w:val="af9"/>
        <w:numPr>
          <w:ilvl w:val="0"/>
          <w:numId w:val="34"/>
        </w:numPr>
        <w:spacing w:after="60"/>
        <w:ind w:left="851" w:hanging="284"/>
        <w:contextualSpacing w:val="0"/>
        <w:jc w:val="both"/>
      </w:pPr>
      <w:r w:rsidRPr="002C6A4A">
        <w:t>При наличии судоходства сброс фановых и подсланевых вод, твердых отходов;</w:t>
      </w:r>
    </w:p>
    <w:p w:rsidR="005E2B24" w:rsidRPr="002C6A4A" w:rsidRDefault="005E2B24" w:rsidP="006A5D59">
      <w:pPr>
        <w:pStyle w:val="af9"/>
        <w:numPr>
          <w:ilvl w:val="0"/>
          <w:numId w:val="34"/>
        </w:numPr>
        <w:spacing w:after="60"/>
        <w:ind w:left="851" w:hanging="284"/>
        <w:contextualSpacing w:val="0"/>
        <w:jc w:val="both"/>
      </w:pPr>
      <w:r w:rsidRPr="002C6A4A">
        <w:t>Рубка леса главного пользования и реконструкции.</w:t>
      </w:r>
    </w:p>
    <w:p w:rsidR="005E2B24" w:rsidRPr="002C6A4A" w:rsidRDefault="005E2B24" w:rsidP="006A5D59">
      <w:pPr>
        <w:pStyle w:val="af9"/>
        <w:spacing w:after="60"/>
        <w:ind w:left="0" w:firstLine="567"/>
        <w:rPr>
          <w:i/>
        </w:rPr>
      </w:pPr>
      <w:r w:rsidRPr="002C6A4A">
        <w:rPr>
          <w:b/>
          <w:bCs/>
        </w:rPr>
        <w:t>Мероприятия:</w:t>
      </w:r>
    </w:p>
    <w:p w:rsidR="005E2B24" w:rsidRPr="002C6A4A" w:rsidRDefault="005E2B24" w:rsidP="006A5D59">
      <w:pPr>
        <w:pStyle w:val="af9"/>
        <w:spacing w:after="60"/>
        <w:ind w:left="0" w:firstLine="567"/>
        <w:contextualSpacing w:val="0"/>
        <w:jc w:val="both"/>
      </w:pPr>
      <w:r w:rsidRPr="002C6A4A">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E2B24" w:rsidRPr="002C6A4A" w:rsidRDefault="005E2B24" w:rsidP="006A5D59">
      <w:pPr>
        <w:pStyle w:val="af9"/>
        <w:spacing w:after="60"/>
        <w:ind w:left="0" w:firstLine="567"/>
        <w:contextualSpacing w:val="0"/>
        <w:jc w:val="both"/>
      </w:pPr>
      <w:r w:rsidRPr="002C6A4A">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E2B24" w:rsidRPr="002C6A4A" w:rsidRDefault="005E2B24" w:rsidP="006A5D59">
      <w:pPr>
        <w:pStyle w:val="af9"/>
        <w:spacing w:after="60"/>
        <w:ind w:left="0" w:firstLine="567"/>
        <w:contextualSpacing w:val="0"/>
        <w:jc w:val="both"/>
      </w:pPr>
      <w:r w:rsidRPr="002C6A4A">
        <w:t>запрещение закачки отработанных вод в подземные горизонты, подземного складирования твердых отходов и разработки недр земли;</w:t>
      </w:r>
    </w:p>
    <w:p w:rsidR="005E2B24" w:rsidRPr="002C6A4A" w:rsidRDefault="005E2B24" w:rsidP="006A5D59">
      <w:pPr>
        <w:pStyle w:val="af9"/>
        <w:spacing w:after="60"/>
        <w:ind w:left="0" w:firstLine="567"/>
        <w:contextualSpacing w:val="0"/>
        <w:jc w:val="both"/>
      </w:pPr>
      <w:r w:rsidRPr="002C6A4A">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E2B24" w:rsidRPr="002C6A4A" w:rsidRDefault="005E2B24" w:rsidP="006A5D59">
      <w:pPr>
        <w:pStyle w:val="af9"/>
        <w:spacing w:after="60"/>
        <w:ind w:left="0" w:firstLine="567"/>
        <w:contextualSpacing w:val="0"/>
        <w:jc w:val="both"/>
      </w:pPr>
      <w:r w:rsidRPr="002C6A4A">
        <w:t>своевременно выполняются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E2B24" w:rsidRPr="002C6A4A" w:rsidRDefault="005E2B24" w:rsidP="006A5D59">
      <w:pPr>
        <w:pStyle w:val="Geonika"/>
        <w:spacing w:before="0"/>
        <w:rPr>
          <w:rFonts w:ascii="Times New Roman" w:hAnsi="Times New Roman"/>
        </w:rPr>
      </w:pPr>
      <w:r w:rsidRPr="002C6A4A">
        <w:rPr>
          <w:rFonts w:ascii="Times New Roman" w:hAnsi="Times New Roman"/>
        </w:rPr>
        <w:lastRenderedPageBreak/>
        <w:t xml:space="preserve">Согласно СанПин 2.1.4.1110-02 «Зоны санитарной охраны источников питьевого водоснабжения и водопроводов питьевого назначения» от водоводов устанавливается санитарно-защитная полоса.  </w:t>
      </w:r>
    </w:p>
    <w:p w:rsidR="005E2B24" w:rsidRPr="002C6A4A" w:rsidRDefault="005E2B24" w:rsidP="006A5D59">
      <w:pPr>
        <w:pStyle w:val="Geonika"/>
        <w:spacing w:before="0"/>
        <w:rPr>
          <w:rFonts w:ascii="Times New Roman" w:hAnsi="Times New Roman"/>
        </w:rPr>
      </w:pPr>
      <w:r w:rsidRPr="002C6A4A">
        <w:rPr>
          <w:rFonts w:ascii="Times New Roman" w:hAnsi="Times New Roman"/>
        </w:rPr>
        <w:t>Ширину санитарно-защитной полосы, следует принимать по обе стороны от крайних линий водовода:</w:t>
      </w:r>
    </w:p>
    <w:p w:rsidR="005E2B24" w:rsidRPr="002C6A4A" w:rsidRDefault="005E2B24" w:rsidP="006A5D59">
      <w:pPr>
        <w:pStyle w:val="af9"/>
        <w:spacing w:after="60"/>
        <w:ind w:left="0" w:firstLine="567"/>
        <w:contextualSpacing w:val="0"/>
        <w:jc w:val="both"/>
      </w:pPr>
      <w:r w:rsidRPr="002C6A4A">
        <w:t>при отсутствии грунтовых вод – не менее 10 метров при диаметре водовода до 1000 мм и не менее 20 метров при диаметре водовода более 1000 м;</w:t>
      </w:r>
    </w:p>
    <w:p w:rsidR="005E2B24" w:rsidRPr="002C6A4A" w:rsidRDefault="005E2B24" w:rsidP="006A5D59">
      <w:pPr>
        <w:pStyle w:val="af9"/>
        <w:spacing w:after="60"/>
        <w:ind w:left="0" w:firstLine="567"/>
        <w:contextualSpacing w:val="0"/>
        <w:jc w:val="both"/>
      </w:pPr>
      <w:r w:rsidRPr="002C6A4A">
        <w:t>при наличии грунтовых вод – не менее 50 метров и вне зависимости от диаметра водоводов.</w:t>
      </w:r>
    </w:p>
    <w:p w:rsidR="005E2B24" w:rsidRPr="002C6A4A" w:rsidRDefault="005E2B24" w:rsidP="006A5D59">
      <w:pPr>
        <w:pStyle w:val="Geonika"/>
        <w:spacing w:before="0"/>
        <w:rPr>
          <w:rFonts w:ascii="Times New Roman" w:hAnsi="Times New Roman"/>
        </w:rPr>
      </w:pPr>
      <w:r w:rsidRPr="002C6A4A">
        <w:rPr>
          <w:rFonts w:ascii="Times New Roman" w:hAnsi="Times New Roman"/>
        </w:rPr>
        <w:t xml:space="preserve">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 </w:t>
      </w:r>
    </w:p>
    <w:p w:rsidR="005E2B24" w:rsidRPr="002C6A4A" w:rsidRDefault="005E2B24" w:rsidP="006A5D59">
      <w:pPr>
        <w:pStyle w:val="Geonika"/>
        <w:spacing w:before="0"/>
        <w:rPr>
          <w:rFonts w:ascii="Times New Roman" w:hAnsi="Times New Roman"/>
        </w:rPr>
      </w:pPr>
      <w:r w:rsidRPr="002C6A4A">
        <w:rPr>
          <w:rFonts w:ascii="Times New Roman" w:hAnsi="Times New Roman"/>
        </w:rPr>
        <w:t>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E2B24" w:rsidRPr="002C6A4A" w:rsidRDefault="005E2B24" w:rsidP="006A5D59">
      <w:pPr>
        <w:pStyle w:val="Geonika"/>
        <w:spacing w:before="0"/>
        <w:rPr>
          <w:rFonts w:ascii="Times New Roman" w:hAnsi="Times New Roman"/>
        </w:rPr>
      </w:pPr>
      <w:r w:rsidRPr="002C6A4A">
        <w:rPr>
          <w:rFonts w:ascii="Times New Roman" w:hAnsi="Times New Roman"/>
        </w:rPr>
        <w:t>Мероприятия по санитарно-защитной полосе водоводов:</w:t>
      </w:r>
    </w:p>
    <w:p w:rsidR="005E2B24" w:rsidRPr="002C6A4A" w:rsidRDefault="005E2B24" w:rsidP="006A5D59">
      <w:pPr>
        <w:pStyle w:val="af9"/>
        <w:spacing w:after="60"/>
        <w:ind w:left="0" w:firstLine="567"/>
        <w:contextualSpacing w:val="0"/>
        <w:jc w:val="both"/>
      </w:pPr>
      <w:r w:rsidRPr="002C6A4A">
        <w:t>в пределах санитарно-защитной полосы водоводов должны отсутствовать источники загрязнения почвы и грунтовых вод;</w:t>
      </w:r>
    </w:p>
    <w:p w:rsidR="005E2B24" w:rsidRPr="002C6A4A" w:rsidRDefault="005E2B24" w:rsidP="006A5D59">
      <w:pPr>
        <w:pStyle w:val="af9"/>
        <w:spacing w:after="60"/>
        <w:ind w:left="0" w:firstLine="567"/>
        <w:contextualSpacing w:val="0"/>
        <w:jc w:val="both"/>
      </w:pPr>
      <w:r w:rsidRPr="002C6A4A">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E2B24" w:rsidRPr="00090D44" w:rsidRDefault="005E2B24" w:rsidP="006A5D59">
      <w:pPr>
        <w:pStyle w:val="3"/>
        <w:numPr>
          <w:ilvl w:val="0"/>
          <w:numId w:val="13"/>
        </w:numPr>
        <w:tabs>
          <w:tab w:val="left" w:pos="1276"/>
        </w:tabs>
        <w:overflowPunct/>
        <w:autoSpaceDE/>
        <w:autoSpaceDN/>
        <w:adjustRightInd/>
        <w:spacing w:before="60" w:after="60"/>
        <w:jc w:val="both"/>
      </w:pPr>
      <w:bookmarkStart w:id="81" w:name="_Toc497826918"/>
      <w:bookmarkStart w:id="82" w:name="_Toc517190770"/>
      <w:bookmarkStart w:id="83" w:name="_Toc179465156"/>
      <w:bookmarkStart w:id="84" w:name="_Toc153700650"/>
      <w:bookmarkStart w:id="85" w:name="_Toc442740223"/>
      <w:r w:rsidRPr="002C6A4A">
        <w:t>Осуществление землепользования и застройки в о</w:t>
      </w:r>
      <w:r w:rsidRPr="00090D44">
        <w:t>хранны</w:t>
      </w:r>
      <w:r w:rsidRPr="002C6A4A">
        <w:t>х</w:t>
      </w:r>
      <w:r w:rsidRPr="00090D44">
        <w:t xml:space="preserve"> зон</w:t>
      </w:r>
      <w:r w:rsidRPr="002C6A4A">
        <w:t>ах</w:t>
      </w:r>
      <w:r w:rsidRPr="00090D44">
        <w:t xml:space="preserve"> электрических сетей</w:t>
      </w:r>
      <w:bookmarkEnd w:id="81"/>
      <w:bookmarkEnd w:id="82"/>
      <w:bookmarkEnd w:id="83"/>
    </w:p>
    <w:p w:rsidR="005E2B24" w:rsidRPr="002C6A4A" w:rsidRDefault="005E2B24" w:rsidP="006A5D59">
      <w:pPr>
        <w:pStyle w:val="afb"/>
        <w:spacing w:before="0"/>
      </w:pPr>
      <w:r w:rsidRPr="002C6A4A">
        <w:t>Параметры охранных зон зависят от напряжения электрических сетей.</w:t>
      </w:r>
    </w:p>
    <w:p w:rsidR="005E2B24" w:rsidRPr="002C6A4A" w:rsidRDefault="005E2B24" w:rsidP="006A5D59">
      <w:pPr>
        <w:pStyle w:val="afb"/>
        <w:spacing w:before="0"/>
      </w:pPr>
      <w:r w:rsidRPr="002C6A4A">
        <w:t>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(данные правила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 охранные зоны устанавливаются:</w:t>
      </w:r>
    </w:p>
    <w:p w:rsidR="005E2B24" w:rsidRPr="002C6A4A" w:rsidRDefault="005E2B24" w:rsidP="006A5D59">
      <w:pPr>
        <w:pStyle w:val="af9"/>
        <w:spacing w:after="60"/>
        <w:ind w:left="0" w:firstLine="567"/>
        <w:contextualSpacing w:val="0"/>
        <w:jc w:val="both"/>
      </w:pPr>
      <w:r w:rsidRPr="002C6A4A">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w:t>
      </w:r>
    </w:p>
    <w:p w:rsidR="005E2B24" w:rsidRPr="002C6A4A" w:rsidRDefault="005E2B24" w:rsidP="006A5D59">
      <w:pPr>
        <w:pStyle w:val="af9"/>
        <w:spacing w:after="60"/>
        <w:ind w:left="0" w:firstLine="567"/>
        <w:contextualSpacing w:val="0"/>
        <w:jc w:val="both"/>
      </w:pPr>
      <w:r w:rsidRPr="002C6A4A">
        <w:t>для линий напряжением до 1 киловольт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5E2B24" w:rsidRPr="002C6A4A" w:rsidRDefault="005E2B24" w:rsidP="006A5D59">
      <w:pPr>
        <w:pStyle w:val="af9"/>
        <w:spacing w:after="60"/>
        <w:ind w:left="0" w:firstLine="567"/>
        <w:contextualSpacing w:val="0"/>
        <w:jc w:val="both"/>
      </w:pPr>
      <w:r w:rsidRPr="002C6A4A">
        <w:t>для линий напряжением от 1 до 20 киловольт – 10 м (5 м – для линий с самонесущими или изолированными проводами, размещенных в границах населенных пунктов);</w:t>
      </w:r>
    </w:p>
    <w:p w:rsidR="005E2B24" w:rsidRPr="002C6A4A" w:rsidRDefault="005E2B24" w:rsidP="006A5D59">
      <w:pPr>
        <w:pStyle w:val="af9"/>
        <w:spacing w:after="60"/>
        <w:ind w:left="0" w:firstLine="567"/>
        <w:contextualSpacing w:val="0"/>
        <w:jc w:val="both"/>
      </w:pPr>
      <w:r w:rsidRPr="002C6A4A">
        <w:t>для линий напряжением 35 киловольт – 15 м;</w:t>
      </w:r>
    </w:p>
    <w:p w:rsidR="005E2B24" w:rsidRPr="002C6A4A" w:rsidRDefault="005E2B24" w:rsidP="006A5D59">
      <w:pPr>
        <w:pStyle w:val="af9"/>
        <w:spacing w:after="60"/>
        <w:ind w:left="0" w:firstLine="567"/>
        <w:contextualSpacing w:val="0"/>
        <w:jc w:val="both"/>
      </w:pPr>
      <w:r w:rsidRPr="002C6A4A">
        <w:t>для линий напряжением 110 киловольт – 20 м;</w:t>
      </w:r>
    </w:p>
    <w:p w:rsidR="005E2B24" w:rsidRPr="002C6A4A" w:rsidRDefault="005E2B24" w:rsidP="006A5D59">
      <w:pPr>
        <w:pStyle w:val="af9"/>
        <w:spacing w:after="60"/>
        <w:ind w:left="0" w:firstLine="567"/>
        <w:contextualSpacing w:val="0"/>
        <w:jc w:val="both"/>
      </w:pPr>
      <w:r w:rsidRPr="002C6A4A">
        <w:t>для линий напряжением 150, 220 киловольт – 25 м.</w:t>
      </w:r>
    </w:p>
    <w:p w:rsidR="005E2B24" w:rsidRPr="002C6A4A" w:rsidRDefault="005E2B24" w:rsidP="006A5D59">
      <w:pPr>
        <w:pStyle w:val="af9"/>
        <w:spacing w:after="60"/>
        <w:ind w:left="0" w:firstLine="567"/>
        <w:contextualSpacing w:val="0"/>
        <w:jc w:val="both"/>
      </w:pPr>
      <w:r w:rsidRPr="002C6A4A">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w:t>
      </w:r>
      <w:r w:rsidRPr="002C6A4A">
        <w:lastRenderedPageBreak/>
        <w:t xml:space="preserve">под тротуарами – на 0,6 м в сторону зданий и сооружений и на 1 м в сторону проезжей части улицы); </w:t>
      </w:r>
    </w:p>
    <w:p w:rsidR="005E2B24" w:rsidRPr="002C6A4A" w:rsidRDefault="005E2B24" w:rsidP="006A5D59">
      <w:pPr>
        <w:pStyle w:val="af9"/>
        <w:spacing w:after="60"/>
        <w:ind w:left="0" w:firstLine="567"/>
        <w:contextualSpacing w:val="0"/>
        <w:jc w:val="both"/>
      </w:pPr>
      <w:r w:rsidRPr="002C6A4A">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5E2B24" w:rsidRPr="002C6A4A" w:rsidRDefault="005E2B24" w:rsidP="006A5D59">
      <w:pPr>
        <w:pStyle w:val="af9"/>
        <w:spacing w:after="60"/>
        <w:ind w:left="0" w:firstLine="567"/>
        <w:contextualSpacing w:val="0"/>
        <w:jc w:val="both"/>
      </w:pPr>
      <w:r w:rsidRPr="002C6A4A">
        <w:t>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 для несудоходных водоемов - на расстоянии, предусмотренном для установления охранных зон вдоль воздушных линий электропередачи;</w:t>
      </w:r>
    </w:p>
    <w:p w:rsidR="005E2B24" w:rsidRPr="002C6A4A" w:rsidRDefault="005E2B24" w:rsidP="006A5D59">
      <w:pPr>
        <w:pStyle w:val="af9"/>
        <w:spacing w:after="60"/>
        <w:ind w:left="0" w:firstLine="567"/>
        <w:contextualSpacing w:val="0"/>
        <w:jc w:val="both"/>
      </w:pPr>
      <w:r w:rsidRPr="002C6A4A">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пункте 1 части 3 настоящей статьи, применительно к высшему классу напряжения подстанции.</w:t>
      </w:r>
    </w:p>
    <w:p w:rsidR="005E2B24" w:rsidRPr="002C6A4A" w:rsidRDefault="005E2B24" w:rsidP="006A5D59">
      <w:pPr>
        <w:pStyle w:val="afb"/>
        <w:spacing w:before="0"/>
      </w:pPr>
      <w:r w:rsidRPr="002C6A4A">
        <w:t>В охранных зонах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E2B24" w:rsidRPr="002C6A4A" w:rsidRDefault="005E2B24" w:rsidP="006A5D59">
      <w:pPr>
        <w:pStyle w:val="af9"/>
        <w:spacing w:after="60"/>
        <w:ind w:left="0" w:firstLine="567"/>
        <w:contextualSpacing w:val="0"/>
        <w:jc w:val="both"/>
      </w:pPr>
      <w:r w:rsidRPr="002C6A4A">
        <w:t xml:space="preserve">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5E2B24" w:rsidRPr="002C6A4A" w:rsidRDefault="005E2B24" w:rsidP="006A5D59">
      <w:pPr>
        <w:pStyle w:val="af9"/>
        <w:spacing w:after="60"/>
        <w:ind w:left="0" w:firstLine="567"/>
        <w:contextualSpacing w:val="0"/>
        <w:jc w:val="both"/>
      </w:pPr>
      <w:r w:rsidRPr="002C6A4A">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w:t>
      </w:r>
    </w:p>
    <w:p w:rsidR="005E2B24" w:rsidRPr="002C6A4A" w:rsidRDefault="005E2B24" w:rsidP="006A5D59">
      <w:pPr>
        <w:pStyle w:val="af9"/>
        <w:spacing w:after="60"/>
        <w:ind w:left="0" w:firstLine="567"/>
        <w:contextualSpacing w:val="0"/>
        <w:jc w:val="both"/>
      </w:pPr>
      <w:r w:rsidRPr="002C6A4A">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E2B24" w:rsidRPr="002C6A4A" w:rsidRDefault="005E2B24" w:rsidP="006A5D59">
      <w:pPr>
        <w:pStyle w:val="af9"/>
        <w:spacing w:after="60"/>
        <w:ind w:left="0" w:firstLine="567"/>
        <w:contextualSpacing w:val="0"/>
        <w:jc w:val="both"/>
      </w:pPr>
      <w:r w:rsidRPr="002C6A4A">
        <w:t>размещать свалки;</w:t>
      </w:r>
    </w:p>
    <w:p w:rsidR="005E2B24" w:rsidRPr="002C6A4A" w:rsidRDefault="005E2B24" w:rsidP="006A5D59">
      <w:pPr>
        <w:pStyle w:val="af9"/>
        <w:spacing w:after="60"/>
        <w:ind w:left="0" w:firstLine="567"/>
        <w:contextualSpacing w:val="0"/>
        <w:jc w:val="both"/>
      </w:pPr>
      <w:r w:rsidRPr="002C6A4A">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E2B24" w:rsidRPr="002C6A4A" w:rsidRDefault="005E2B24" w:rsidP="006A5D59">
      <w:pPr>
        <w:pStyle w:val="afb"/>
        <w:spacing w:before="0"/>
      </w:pPr>
      <w:r w:rsidRPr="002C6A4A">
        <w:t>В охранных зонах, установленных для объектов электросетевого хозяйства напряжением свыше 1000 вольт, помимо вышеперечисленных действий, запрещается:</w:t>
      </w:r>
    </w:p>
    <w:p w:rsidR="005E2B24" w:rsidRPr="002C6A4A" w:rsidRDefault="005E2B24" w:rsidP="006A5D59">
      <w:pPr>
        <w:pStyle w:val="af9"/>
        <w:spacing w:after="60"/>
        <w:ind w:left="0" w:firstLine="567"/>
        <w:contextualSpacing w:val="0"/>
        <w:jc w:val="both"/>
      </w:pPr>
      <w:r w:rsidRPr="002C6A4A">
        <w:t>складировать или размещать хранилища любых, в том числе горюче-смазочных, материалов;</w:t>
      </w:r>
    </w:p>
    <w:p w:rsidR="005E2B24" w:rsidRPr="002C6A4A" w:rsidRDefault="005E2B24" w:rsidP="006A5D59">
      <w:pPr>
        <w:pStyle w:val="af9"/>
        <w:spacing w:after="60"/>
        <w:ind w:left="0" w:firstLine="567"/>
        <w:contextualSpacing w:val="0"/>
        <w:jc w:val="both"/>
      </w:pPr>
      <w:r w:rsidRPr="002C6A4A">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E2B24" w:rsidRPr="002C6A4A" w:rsidRDefault="005E2B24" w:rsidP="006A5D59">
      <w:pPr>
        <w:pStyle w:val="af9"/>
        <w:spacing w:after="60"/>
        <w:ind w:left="0" w:firstLine="567"/>
        <w:contextualSpacing w:val="0"/>
        <w:jc w:val="both"/>
      </w:pPr>
      <w:r w:rsidRPr="002C6A4A">
        <w:lastRenderedPageBreak/>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E2B24" w:rsidRPr="002C6A4A" w:rsidRDefault="005E2B24" w:rsidP="006A5D59">
      <w:pPr>
        <w:pStyle w:val="af9"/>
        <w:spacing w:after="60"/>
        <w:ind w:left="0" w:firstLine="567"/>
        <w:contextualSpacing w:val="0"/>
        <w:jc w:val="both"/>
      </w:pPr>
      <w:r w:rsidRPr="002C6A4A">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2B24" w:rsidRPr="002C6A4A" w:rsidRDefault="005E2B24" w:rsidP="006A5D59">
      <w:pPr>
        <w:pStyle w:val="af9"/>
        <w:spacing w:after="60"/>
        <w:ind w:left="0" w:firstLine="567"/>
        <w:contextualSpacing w:val="0"/>
        <w:jc w:val="both"/>
      </w:pPr>
      <w:r w:rsidRPr="002C6A4A">
        <w:t>осуществлять проход судов с поднятыми стрелами кранов и других механизмов (в охранных зонах воздушных линий электропередачи).</w:t>
      </w:r>
    </w:p>
    <w:p w:rsidR="005E2B24" w:rsidRPr="002C6A4A" w:rsidRDefault="005E2B24" w:rsidP="006A5D59">
      <w:pPr>
        <w:pStyle w:val="afb"/>
        <w:spacing w:before="0"/>
      </w:pPr>
      <w:r w:rsidRPr="002C6A4A">
        <w:rPr>
          <w:bCs/>
        </w:rPr>
        <w:t xml:space="preserve">В пределах охранных зон </w:t>
      </w:r>
      <w:r w:rsidRPr="002C6A4A">
        <w:t xml:space="preserve">без письменного решения о согласовании сетевых организаций юридическим и физическим лицам запрещаются: </w:t>
      </w:r>
    </w:p>
    <w:p w:rsidR="005E2B24" w:rsidRPr="002C6A4A" w:rsidRDefault="005E2B24" w:rsidP="006A5D59">
      <w:pPr>
        <w:pStyle w:val="af9"/>
        <w:spacing w:after="60"/>
        <w:ind w:left="0" w:firstLine="567"/>
        <w:contextualSpacing w:val="0"/>
        <w:jc w:val="both"/>
      </w:pPr>
      <w:r w:rsidRPr="002C6A4A">
        <w:t>строительство, капитальный ремонт, реконструкция или снос зданий и сооружений;</w:t>
      </w:r>
    </w:p>
    <w:p w:rsidR="005E2B24" w:rsidRPr="002C6A4A" w:rsidRDefault="005E2B24" w:rsidP="006A5D59">
      <w:pPr>
        <w:pStyle w:val="af9"/>
        <w:spacing w:after="60"/>
        <w:ind w:left="0" w:firstLine="567"/>
        <w:contextualSpacing w:val="0"/>
        <w:jc w:val="both"/>
      </w:pPr>
      <w:r w:rsidRPr="002C6A4A">
        <w:t>горные, взрывные, мелиоративные работы, в том числе связанные с временным затоплением земель;</w:t>
      </w:r>
    </w:p>
    <w:p w:rsidR="005E2B24" w:rsidRPr="002C6A4A" w:rsidRDefault="005E2B24" w:rsidP="006A5D59">
      <w:pPr>
        <w:pStyle w:val="af9"/>
        <w:spacing w:after="60"/>
        <w:ind w:left="0" w:firstLine="567"/>
        <w:contextualSpacing w:val="0"/>
        <w:jc w:val="both"/>
      </w:pPr>
      <w:r w:rsidRPr="002C6A4A">
        <w:t>посадка и вырубка деревьев и кустарников;</w:t>
      </w:r>
    </w:p>
    <w:p w:rsidR="005E2B24" w:rsidRPr="002C6A4A" w:rsidRDefault="005E2B24" w:rsidP="006A5D59">
      <w:pPr>
        <w:pStyle w:val="af9"/>
        <w:spacing w:after="60"/>
        <w:ind w:left="0" w:firstLine="567"/>
        <w:contextualSpacing w:val="0"/>
        <w:jc w:val="both"/>
      </w:pPr>
      <w:r w:rsidRPr="002C6A4A">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E2B24" w:rsidRPr="002C6A4A" w:rsidRDefault="005E2B24" w:rsidP="006A5D59">
      <w:pPr>
        <w:pStyle w:val="af9"/>
        <w:spacing w:after="60"/>
        <w:ind w:left="0" w:firstLine="567"/>
        <w:contextualSpacing w:val="0"/>
        <w:jc w:val="both"/>
      </w:pPr>
      <w:r w:rsidRPr="002C6A4A">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E2B24" w:rsidRPr="002C6A4A" w:rsidRDefault="005E2B24" w:rsidP="006A5D59">
      <w:pPr>
        <w:pStyle w:val="af9"/>
        <w:spacing w:after="60"/>
        <w:ind w:left="0" w:firstLine="567"/>
        <w:contextualSpacing w:val="0"/>
        <w:jc w:val="both"/>
      </w:pPr>
      <w:r w:rsidRPr="002C6A4A">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5E2B24" w:rsidRPr="002C6A4A" w:rsidRDefault="005E2B24" w:rsidP="006A5D59">
      <w:pPr>
        <w:pStyle w:val="af9"/>
        <w:spacing w:after="60"/>
        <w:ind w:left="0" w:firstLine="567"/>
        <w:contextualSpacing w:val="0"/>
        <w:jc w:val="both"/>
      </w:pPr>
      <w:r w:rsidRPr="002C6A4A">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5E2B24" w:rsidRPr="002C6A4A" w:rsidRDefault="005E2B24" w:rsidP="006A5D59">
      <w:pPr>
        <w:pStyle w:val="af9"/>
        <w:spacing w:after="60"/>
        <w:ind w:left="0" w:firstLine="567"/>
        <w:contextualSpacing w:val="0"/>
        <w:jc w:val="both"/>
      </w:pPr>
      <w:r w:rsidRPr="002C6A4A">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5E2B24" w:rsidRPr="002C6A4A" w:rsidRDefault="005E2B24" w:rsidP="006A5D59">
      <w:pPr>
        <w:pStyle w:val="af9"/>
        <w:spacing w:after="60"/>
        <w:ind w:left="0" w:firstLine="567"/>
        <w:contextualSpacing w:val="0"/>
        <w:jc w:val="both"/>
      </w:pPr>
      <w:r w:rsidRPr="002C6A4A">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E2B24" w:rsidRPr="002C6A4A" w:rsidRDefault="005E2B24" w:rsidP="006A5D59">
      <w:pPr>
        <w:pStyle w:val="afb"/>
        <w:spacing w:before="0"/>
      </w:pPr>
      <w:r w:rsidRPr="002C6A4A">
        <w:t>В охранных зонах, установленных для объектов электросетевого хозяйства напряжением до 1000 вольт, помимо вышеперечисленных действий, без письменного решения о согласовании сетевых организаций запрещается:</w:t>
      </w:r>
    </w:p>
    <w:p w:rsidR="005E2B24" w:rsidRPr="002C6A4A" w:rsidRDefault="005E2B24" w:rsidP="006A5D59">
      <w:pPr>
        <w:pStyle w:val="af9"/>
        <w:spacing w:after="60"/>
        <w:ind w:left="0" w:firstLine="567"/>
        <w:contextualSpacing w:val="0"/>
        <w:jc w:val="both"/>
      </w:pPr>
      <w:r w:rsidRPr="002C6A4A">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E2B24" w:rsidRPr="002C6A4A" w:rsidRDefault="005E2B24" w:rsidP="006A5D59">
      <w:pPr>
        <w:pStyle w:val="af9"/>
        <w:spacing w:after="60"/>
        <w:ind w:left="0" w:firstLine="567"/>
        <w:contextualSpacing w:val="0"/>
        <w:jc w:val="both"/>
      </w:pPr>
      <w:r w:rsidRPr="002C6A4A">
        <w:t>складировать или размещать хранилища любых, в том числе горюче-смазочных, материалов;</w:t>
      </w:r>
    </w:p>
    <w:p w:rsidR="005E2B24" w:rsidRPr="002C6A4A" w:rsidRDefault="005E2B24" w:rsidP="006A5D59">
      <w:pPr>
        <w:pStyle w:val="af9"/>
        <w:spacing w:after="60"/>
        <w:ind w:left="0" w:firstLine="567"/>
        <w:contextualSpacing w:val="0"/>
        <w:jc w:val="both"/>
      </w:pPr>
      <w:r w:rsidRPr="002C6A4A">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2B24" w:rsidRPr="002C6A4A" w:rsidRDefault="005E2B24" w:rsidP="006A5D59">
      <w:pPr>
        <w:pStyle w:val="afb"/>
        <w:spacing w:before="0"/>
      </w:pPr>
      <w:r w:rsidRPr="002C6A4A">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5E2B24" w:rsidRPr="002C6A4A" w:rsidRDefault="005E2B24" w:rsidP="006A5D59">
      <w:pPr>
        <w:pStyle w:val="afb"/>
        <w:spacing w:before="0"/>
      </w:pPr>
      <w:r w:rsidRPr="002C6A4A">
        <w:t>Охранная зона считается установленной с даты внесения в документы государственного кадастрового учета сведений о ее границах.</w:t>
      </w:r>
    </w:p>
    <w:p w:rsidR="005E2B24" w:rsidRDefault="005E2B24" w:rsidP="006A5D59">
      <w:pPr>
        <w:pStyle w:val="afb"/>
        <w:spacing w:before="0"/>
      </w:pPr>
      <w:r w:rsidRPr="002C6A4A">
        <w:lastRenderedPageBreak/>
        <w:t xml:space="preserve">Иные требования использования земель в границах охранных зон электрических сетей определяется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w:t>
      </w:r>
      <w:r w:rsidRPr="009417A7">
        <w:t>(с изменениями и дополнениями).</w:t>
      </w:r>
    </w:p>
    <w:p w:rsidR="00C768B9" w:rsidRPr="00090D44" w:rsidRDefault="00C768B9" w:rsidP="006A5D59">
      <w:pPr>
        <w:pStyle w:val="3"/>
        <w:numPr>
          <w:ilvl w:val="0"/>
          <w:numId w:val="13"/>
        </w:numPr>
        <w:tabs>
          <w:tab w:val="left" w:pos="1276"/>
        </w:tabs>
        <w:overflowPunct/>
        <w:autoSpaceDE/>
        <w:autoSpaceDN/>
        <w:adjustRightInd/>
        <w:spacing w:before="60" w:after="60"/>
        <w:jc w:val="both"/>
      </w:pPr>
      <w:bookmarkStart w:id="86" w:name="_Toc497826919"/>
      <w:bookmarkStart w:id="87" w:name="_Toc517190771"/>
      <w:bookmarkStart w:id="88" w:name="_Toc179465157"/>
      <w:r w:rsidRPr="002C6A4A">
        <w:t>Осуществление землепользования и застройки в о</w:t>
      </w:r>
      <w:r w:rsidRPr="00090D44">
        <w:t>хранны</w:t>
      </w:r>
      <w:r w:rsidRPr="002C6A4A">
        <w:t>х</w:t>
      </w:r>
      <w:r w:rsidRPr="00090D44">
        <w:t xml:space="preserve"> зон</w:t>
      </w:r>
      <w:r w:rsidRPr="002C6A4A">
        <w:t>ах</w:t>
      </w:r>
      <w:r w:rsidRPr="00090D44">
        <w:t xml:space="preserve"> тепловых сетей</w:t>
      </w:r>
      <w:bookmarkEnd w:id="86"/>
      <w:bookmarkEnd w:id="87"/>
      <w:bookmarkEnd w:id="88"/>
    </w:p>
    <w:p w:rsidR="00C768B9" w:rsidRPr="006A5D59" w:rsidRDefault="00C768B9" w:rsidP="006A5D59">
      <w:pPr>
        <w:pStyle w:val="Geonika"/>
        <w:spacing w:before="0"/>
        <w:rPr>
          <w:rStyle w:val="FontStyle50"/>
          <w:sz w:val="24"/>
        </w:rPr>
      </w:pPr>
      <w:r w:rsidRPr="006A5D59">
        <w:rPr>
          <w:rStyle w:val="FontStyle50"/>
          <w:sz w:val="24"/>
        </w:rPr>
        <w:t>Согласно При</w:t>
      </w:r>
      <w:r w:rsidR="00694DFA" w:rsidRPr="006A5D59">
        <w:rPr>
          <w:rStyle w:val="FontStyle50"/>
          <w:sz w:val="24"/>
        </w:rPr>
        <w:t xml:space="preserve">казу Минстроя РФ от 17.08.1992 </w:t>
      </w:r>
      <w:r w:rsidR="00694DFA" w:rsidRPr="006A5D59">
        <w:rPr>
          <w:rStyle w:val="FontStyle50"/>
          <w:sz w:val="24"/>
          <w:lang w:val="ru-RU"/>
        </w:rPr>
        <w:t>№</w:t>
      </w:r>
      <w:r w:rsidRPr="006A5D59">
        <w:rPr>
          <w:rStyle w:val="FontStyle50"/>
          <w:sz w:val="24"/>
        </w:rPr>
        <w:t xml:space="preserve"> 197 </w:t>
      </w:r>
      <w:r w:rsidR="00694DFA" w:rsidRPr="006A5D59">
        <w:rPr>
          <w:rStyle w:val="FontStyle50"/>
          <w:sz w:val="24"/>
          <w:lang w:val="ru-RU"/>
        </w:rPr>
        <w:t>«</w:t>
      </w:r>
      <w:r w:rsidRPr="006A5D59">
        <w:rPr>
          <w:rStyle w:val="FontStyle50"/>
          <w:sz w:val="24"/>
        </w:rPr>
        <w:t>О типовых правилах охр</w:t>
      </w:r>
      <w:r w:rsidR="00694DFA" w:rsidRPr="006A5D59">
        <w:rPr>
          <w:rStyle w:val="FontStyle50"/>
          <w:sz w:val="24"/>
        </w:rPr>
        <w:t>аны коммунальных тепловых сетей</w:t>
      </w:r>
      <w:r w:rsidR="00694DFA" w:rsidRPr="006A5D59">
        <w:rPr>
          <w:rStyle w:val="FontStyle50"/>
          <w:sz w:val="24"/>
          <w:lang w:val="ru-RU"/>
        </w:rPr>
        <w:t>»</w:t>
      </w:r>
      <w:r w:rsidRPr="006A5D59">
        <w:rPr>
          <w:rStyle w:val="FontStyle50"/>
          <w:sz w:val="24"/>
        </w:rPr>
        <w:t xml:space="preserve">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C768B9" w:rsidRPr="006A5D59" w:rsidRDefault="00C768B9" w:rsidP="006A5D59">
      <w:pPr>
        <w:pStyle w:val="Geonika"/>
        <w:spacing w:before="0"/>
        <w:rPr>
          <w:rStyle w:val="FontStyle50"/>
          <w:sz w:val="24"/>
          <w:lang w:val="ru-RU"/>
        </w:rPr>
      </w:pPr>
      <w:r w:rsidRPr="006A5D59">
        <w:rPr>
          <w:rStyle w:val="FontStyle50"/>
          <w:sz w:val="24"/>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w:t>
      </w:r>
      <w:r w:rsidRPr="006A5D59">
        <w:rPr>
          <w:rStyle w:val="FontStyle50"/>
          <w:sz w:val="24"/>
          <w:lang w:val="ru-RU"/>
        </w:rPr>
        <w:t>«</w:t>
      </w:r>
      <w:r w:rsidRPr="006A5D59">
        <w:rPr>
          <w:rStyle w:val="FontStyle50"/>
          <w:sz w:val="24"/>
        </w:rPr>
        <w:t>Тепловые сети</w:t>
      </w:r>
      <w:r w:rsidRPr="006A5D59">
        <w:rPr>
          <w:rStyle w:val="FontStyle50"/>
          <w:sz w:val="24"/>
          <w:lang w:val="ru-RU"/>
        </w:rPr>
        <w:t xml:space="preserve">» (от 12.10.2001 г., постановление </w:t>
      </w:r>
      <w:r w:rsidRPr="006A5D59">
        <w:rPr>
          <w:rFonts w:ascii="Times New Roman" w:hAnsi="Times New Roman"/>
          <w:lang w:val="ru-RU"/>
        </w:rPr>
        <w:t>Государственного комитета Российской Федерации по строительству и жилищно-коммунальному комплексу</w:t>
      </w:r>
      <w:r w:rsidRPr="006A5D59">
        <w:rPr>
          <w:rStyle w:val="FontStyle50"/>
          <w:sz w:val="24"/>
          <w:lang w:val="ru-RU"/>
        </w:rPr>
        <w:t xml:space="preserve"> № 116).</w:t>
      </w:r>
    </w:p>
    <w:p w:rsidR="00C768B9" w:rsidRPr="006A5D59" w:rsidRDefault="00C768B9" w:rsidP="006A5D59">
      <w:pPr>
        <w:pStyle w:val="Geonika"/>
        <w:spacing w:before="0"/>
        <w:rPr>
          <w:rStyle w:val="FontStyle50"/>
          <w:sz w:val="24"/>
        </w:rPr>
      </w:pPr>
      <w:r w:rsidRPr="006A5D59">
        <w:rPr>
          <w:rStyle w:val="FontStyle50"/>
          <w:sz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C768B9" w:rsidRPr="006A5D59" w:rsidRDefault="00C768B9" w:rsidP="006A5D59">
      <w:pPr>
        <w:pStyle w:val="af9"/>
        <w:spacing w:after="60"/>
        <w:ind w:left="0" w:firstLine="567"/>
        <w:contextualSpacing w:val="0"/>
        <w:jc w:val="both"/>
      </w:pPr>
      <w:r w:rsidRPr="006A5D59">
        <w:t>размещать автозаправочные станции, хранилища горюче-смазочных материалов, складировать агрессивные химические материалы;</w:t>
      </w:r>
    </w:p>
    <w:p w:rsidR="00C768B9" w:rsidRPr="006A5D59" w:rsidRDefault="00C768B9" w:rsidP="006A5D59">
      <w:pPr>
        <w:pStyle w:val="af9"/>
        <w:spacing w:after="60"/>
        <w:ind w:left="0" w:firstLine="567"/>
        <w:contextualSpacing w:val="0"/>
        <w:jc w:val="both"/>
      </w:pPr>
      <w:r w:rsidRPr="006A5D59">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C768B9" w:rsidRPr="006A5D59" w:rsidRDefault="00C768B9" w:rsidP="006A5D59">
      <w:pPr>
        <w:pStyle w:val="af9"/>
        <w:spacing w:after="60"/>
        <w:ind w:left="0" w:firstLine="567"/>
        <w:contextualSpacing w:val="0"/>
        <w:jc w:val="both"/>
      </w:pPr>
      <w:r w:rsidRPr="006A5D59">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C768B9" w:rsidRPr="006A5D59" w:rsidRDefault="00C768B9" w:rsidP="006A5D59">
      <w:pPr>
        <w:pStyle w:val="af9"/>
        <w:spacing w:after="60"/>
        <w:ind w:left="0" w:firstLine="567"/>
        <w:contextualSpacing w:val="0"/>
        <w:jc w:val="both"/>
      </w:pPr>
      <w:r w:rsidRPr="006A5D59">
        <w:t>устраивать всякого рода свалки, разжигать костры, сжигать бытовой мусор или промышленные отходы;</w:t>
      </w:r>
    </w:p>
    <w:p w:rsidR="00C768B9" w:rsidRPr="006A5D59" w:rsidRDefault="00C768B9" w:rsidP="006A5D59">
      <w:pPr>
        <w:pStyle w:val="af9"/>
        <w:spacing w:after="60"/>
        <w:ind w:left="0" w:firstLine="567"/>
        <w:contextualSpacing w:val="0"/>
        <w:jc w:val="both"/>
      </w:pPr>
      <w:r w:rsidRPr="006A5D59">
        <w:t>производить работы ударными механизмами, производить сброс и слив едких и коррозионно-активных веществ и горюче-смазочных материалов;</w:t>
      </w:r>
    </w:p>
    <w:p w:rsidR="00C768B9" w:rsidRPr="006A5D59" w:rsidRDefault="00C768B9" w:rsidP="006A5D59">
      <w:pPr>
        <w:pStyle w:val="af9"/>
        <w:spacing w:after="60"/>
        <w:ind w:left="0" w:firstLine="567"/>
        <w:contextualSpacing w:val="0"/>
        <w:jc w:val="both"/>
      </w:pPr>
      <w:r w:rsidRPr="006A5D59">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C768B9" w:rsidRPr="006A5D59" w:rsidRDefault="00C768B9" w:rsidP="006A5D59">
      <w:pPr>
        <w:pStyle w:val="af9"/>
        <w:spacing w:after="60"/>
        <w:ind w:left="0" w:firstLine="567"/>
        <w:contextualSpacing w:val="0"/>
        <w:jc w:val="both"/>
      </w:pPr>
      <w:r w:rsidRPr="006A5D59">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C768B9" w:rsidRPr="006A5D59" w:rsidRDefault="00C768B9" w:rsidP="006A5D59">
      <w:pPr>
        <w:pStyle w:val="af9"/>
        <w:spacing w:after="60"/>
        <w:ind w:left="0" w:firstLine="567"/>
        <w:contextualSpacing w:val="0"/>
        <w:jc w:val="both"/>
      </w:pPr>
      <w:r w:rsidRPr="006A5D59">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C768B9" w:rsidRPr="006A5D59" w:rsidRDefault="00C768B9" w:rsidP="006A5D59">
      <w:pPr>
        <w:pStyle w:val="Geonika"/>
        <w:spacing w:before="0"/>
        <w:rPr>
          <w:rStyle w:val="FontStyle50"/>
          <w:sz w:val="24"/>
        </w:rPr>
      </w:pPr>
      <w:r w:rsidRPr="006A5D59">
        <w:rPr>
          <w:rStyle w:val="FontStyle50"/>
          <w:sz w:val="24"/>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C768B9" w:rsidRPr="006A5D59" w:rsidRDefault="00C768B9" w:rsidP="006A5D59">
      <w:pPr>
        <w:pStyle w:val="af9"/>
        <w:spacing w:after="60"/>
        <w:ind w:left="0" w:firstLine="567"/>
        <w:contextualSpacing w:val="0"/>
        <w:jc w:val="both"/>
      </w:pPr>
      <w:r w:rsidRPr="006A5D59">
        <w:t>производить строительство, капитальный ремонт, реконструкцию или снос любых зданий и сооружений;</w:t>
      </w:r>
    </w:p>
    <w:p w:rsidR="00C768B9" w:rsidRPr="006A5D59" w:rsidRDefault="00C768B9" w:rsidP="006A5D59">
      <w:pPr>
        <w:pStyle w:val="af9"/>
        <w:spacing w:after="60"/>
        <w:ind w:left="0" w:firstLine="567"/>
        <w:contextualSpacing w:val="0"/>
        <w:jc w:val="both"/>
      </w:pPr>
      <w:r w:rsidRPr="006A5D59">
        <w:t>производить земляные работы, планировку грунта, посадку деревьев и кустарников, устраивать монументальные клумбы;</w:t>
      </w:r>
    </w:p>
    <w:p w:rsidR="00C768B9" w:rsidRPr="006A5D59" w:rsidRDefault="00C768B9" w:rsidP="006A5D59">
      <w:pPr>
        <w:pStyle w:val="af9"/>
        <w:spacing w:after="60"/>
        <w:ind w:left="0" w:firstLine="567"/>
        <w:contextualSpacing w:val="0"/>
        <w:jc w:val="both"/>
      </w:pPr>
      <w:r w:rsidRPr="006A5D59">
        <w:t>производить погрузочно-разгрузочные работы, а также работы, связанные с разбиванием грунта и дорожных покрытий;</w:t>
      </w:r>
    </w:p>
    <w:p w:rsidR="00C768B9" w:rsidRPr="006A5D59" w:rsidRDefault="00C768B9" w:rsidP="006A5D59">
      <w:pPr>
        <w:pStyle w:val="af9"/>
        <w:spacing w:after="60"/>
        <w:ind w:left="0" w:firstLine="567"/>
        <w:contextualSpacing w:val="0"/>
        <w:jc w:val="both"/>
      </w:pPr>
      <w:r w:rsidRPr="006A5D59">
        <w:lastRenderedPageBreak/>
        <w:t>сооружать переезды и переходы через трубопроводы тепловых сетей.</w:t>
      </w:r>
    </w:p>
    <w:p w:rsidR="00C768B9" w:rsidRPr="00090D44" w:rsidRDefault="00C768B9" w:rsidP="00C768B9">
      <w:pPr>
        <w:pStyle w:val="3"/>
        <w:numPr>
          <w:ilvl w:val="0"/>
          <w:numId w:val="13"/>
        </w:numPr>
        <w:tabs>
          <w:tab w:val="left" w:pos="1276"/>
        </w:tabs>
        <w:overflowPunct/>
        <w:autoSpaceDE/>
        <w:autoSpaceDN/>
        <w:adjustRightInd/>
        <w:spacing w:before="120" w:after="120"/>
        <w:jc w:val="both"/>
      </w:pPr>
      <w:bookmarkStart w:id="89" w:name="_Toc497826920"/>
      <w:bookmarkStart w:id="90" w:name="_Toc517190772"/>
      <w:bookmarkStart w:id="91" w:name="_Toc179465158"/>
      <w:r w:rsidRPr="002C6A4A">
        <w:t>Осуществление землепользования и застройки в о</w:t>
      </w:r>
      <w:r w:rsidRPr="00090D44">
        <w:t>хранны</w:t>
      </w:r>
      <w:r w:rsidRPr="002C6A4A">
        <w:t>х</w:t>
      </w:r>
      <w:r w:rsidRPr="00090D44">
        <w:t xml:space="preserve"> зон</w:t>
      </w:r>
      <w:r w:rsidRPr="002C6A4A">
        <w:t>ах</w:t>
      </w:r>
      <w:r w:rsidRPr="00090D44">
        <w:t xml:space="preserve"> канализационных систем и сооружений</w:t>
      </w:r>
      <w:bookmarkEnd w:id="89"/>
      <w:bookmarkEnd w:id="90"/>
      <w:bookmarkEnd w:id="91"/>
    </w:p>
    <w:p w:rsidR="00C768B9" w:rsidRPr="002C6A4A" w:rsidRDefault="00C768B9" w:rsidP="00C768B9">
      <w:pPr>
        <w:pStyle w:val="afb"/>
        <w:rPr>
          <w:rStyle w:val="FontStyle50"/>
        </w:rPr>
      </w:pPr>
      <w:r w:rsidRPr="002C6A4A">
        <w:rPr>
          <w:rStyle w:val="FontStyle50"/>
        </w:rPr>
        <w:t xml:space="preserve">Согласно </w:t>
      </w:r>
      <w:r w:rsidR="00694DFA">
        <w:t>«</w:t>
      </w:r>
      <w:r w:rsidRPr="002C6A4A">
        <w:t>МДК 3-02.2001. Правила технической эксплуатации систем и сооружений коммунальн</w:t>
      </w:r>
      <w:r w:rsidR="00694DFA">
        <w:t>ого водоснабжения и канализации»</w:t>
      </w:r>
      <w:r w:rsidRPr="002C6A4A">
        <w:t xml:space="preserve"> (утв. Приказом Госстроя РФ от 30.12.1999 </w:t>
      </w:r>
      <w:r w:rsidR="00694DFA">
        <w:t>№ </w:t>
      </w:r>
      <w:r w:rsidRPr="002C6A4A">
        <w:t>168)</w:t>
      </w:r>
      <w:r w:rsidRPr="002C6A4A">
        <w:rPr>
          <w:rStyle w:val="FontStyle50"/>
        </w:rPr>
        <w:t xml:space="preserve"> охранная зона сетей канализации при обычных условиях устанавливается в зависимости от диаметра труб:</w:t>
      </w:r>
    </w:p>
    <w:p w:rsidR="00C768B9" w:rsidRPr="002C6A4A" w:rsidRDefault="00C768B9" w:rsidP="00C768B9">
      <w:pPr>
        <w:pStyle w:val="af9"/>
        <w:spacing w:after="60"/>
        <w:ind w:left="0" w:firstLine="567"/>
        <w:contextualSpacing w:val="0"/>
        <w:jc w:val="both"/>
      </w:pPr>
      <w:r w:rsidRPr="002C6A4A">
        <w:t>до 600 мм — не менее 5 метров от стенок трубопровода;</w:t>
      </w:r>
    </w:p>
    <w:p w:rsidR="00C768B9" w:rsidRPr="002C6A4A" w:rsidRDefault="00C768B9" w:rsidP="00C768B9">
      <w:pPr>
        <w:pStyle w:val="af9"/>
        <w:spacing w:after="60"/>
        <w:ind w:left="0" w:firstLine="567"/>
        <w:contextualSpacing w:val="0"/>
        <w:jc w:val="both"/>
      </w:pPr>
      <w:r w:rsidRPr="002C6A4A">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p w:rsidR="00C768B9" w:rsidRPr="002C6A4A" w:rsidRDefault="00C768B9" w:rsidP="00C768B9">
      <w:pPr>
        <w:pStyle w:val="afb"/>
      </w:pPr>
      <w:r w:rsidRPr="002C6A4A">
        <w:t>При неблагоприятных данных размеры охранных зон увеличивают.</w:t>
      </w:r>
    </w:p>
    <w:p w:rsidR="00C768B9" w:rsidRPr="002C6A4A" w:rsidRDefault="00C768B9" w:rsidP="00C768B9">
      <w:pPr>
        <w:pStyle w:val="afb"/>
      </w:pPr>
      <w:r w:rsidRPr="002C6A4A">
        <w:rPr>
          <w:spacing w:val="2"/>
          <w:shd w:val="clear" w:color="auto" w:fill="FFFFFF"/>
        </w:rPr>
        <w:t xml:space="preserve">СП 42.13330.2011 </w:t>
      </w:r>
      <w:r w:rsidRPr="002C6A4A">
        <w:t>четко регламентирует расстояние по горизонтали от подземных сетей канализации до:</w:t>
      </w:r>
    </w:p>
    <w:p w:rsidR="00C768B9" w:rsidRPr="002C6A4A" w:rsidRDefault="00C768B9" w:rsidP="00C768B9">
      <w:pPr>
        <w:pStyle w:val="af9"/>
        <w:spacing w:after="60"/>
        <w:ind w:left="0" w:firstLine="567"/>
        <w:contextualSpacing w:val="0"/>
        <w:jc w:val="both"/>
      </w:pPr>
      <w:r w:rsidRPr="002C6A4A">
        <w:t>до фундаментов зданий и сооружений — 5 м для напорной и 3 м для самотечной канализационной сети;</w:t>
      </w:r>
    </w:p>
    <w:p w:rsidR="00C768B9" w:rsidRPr="002C6A4A" w:rsidRDefault="00C768B9" w:rsidP="00C768B9">
      <w:pPr>
        <w:pStyle w:val="af9"/>
        <w:spacing w:after="60"/>
        <w:ind w:left="0" w:firstLine="567"/>
        <w:contextualSpacing w:val="0"/>
        <w:jc w:val="both"/>
      </w:pPr>
      <w:r w:rsidRPr="002C6A4A">
        <w:t xml:space="preserve">до фундаментов ограждений предприятий, эстакад, опор контактной сети и связи, железных дорог – 3 м для напорной и 1,5 метра для самотечной канализационной сети; </w:t>
      </w:r>
    </w:p>
    <w:p w:rsidR="00C768B9" w:rsidRPr="002C6A4A" w:rsidRDefault="00C768B9" w:rsidP="00C768B9">
      <w:pPr>
        <w:pStyle w:val="af9"/>
        <w:spacing w:after="60"/>
        <w:ind w:left="0" w:firstLine="567"/>
        <w:contextualSpacing w:val="0"/>
        <w:jc w:val="both"/>
      </w:pPr>
      <w:r w:rsidRPr="002C6A4A">
        <w:t>до оси крайнего пути железных дорог колеи 1520 мм, но не менее глубины траншей до подошвы насыпи и бровки выемки - 4 метра,</w:t>
      </w:r>
    </w:p>
    <w:p w:rsidR="00C768B9" w:rsidRPr="002C6A4A" w:rsidRDefault="00C768B9" w:rsidP="00C768B9">
      <w:pPr>
        <w:pStyle w:val="af9"/>
        <w:spacing w:after="60"/>
        <w:ind w:left="0" w:firstLine="567"/>
        <w:contextualSpacing w:val="0"/>
        <w:jc w:val="both"/>
      </w:pPr>
      <w:r w:rsidRPr="002C6A4A">
        <w:t>до оси крайнего пути железных дорог колеи 750 мм и трамвая - 2,8 метра,</w:t>
      </w:r>
    </w:p>
    <w:p w:rsidR="00C768B9" w:rsidRPr="002C6A4A" w:rsidRDefault="00C768B9" w:rsidP="00C768B9">
      <w:pPr>
        <w:pStyle w:val="af9"/>
        <w:spacing w:after="60"/>
        <w:ind w:left="0" w:firstLine="567"/>
        <w:contextualSpacing w:val="0"/>
        <w:jc w:val="both"/>
      </w:pPr>
      <w:r w:rsidRPr="002C6A4A">
        <w:t>до бортового камня улицы, дорог и (кромки проезжей части, укрепленной полосы обочины) – 2 м для напорной и 1,5 м для самотечной канализационной сети,</w:t>
      </w:r>
    </w:p>
    <w:p w:rsidR="00C768B9" w:rsidRPr="002C6A4A" w:rsidRDefault="00C768B9" w:rsidP="00C768B9">
      <w:pPr>
        <w:pStyle w:val="af9"/>
        <w:spacing w:after="60"/>
        <w:ind w:left="0" w:firstLine="567"/>
        <w:contextualSpacing w:val="0"/>
        <w:jc w:val="both"/>
      </w:pPr>
      <w:r w:rsidRPr="002C6A4A">
        <w:t>до наружной бровки кювета или подошвы насыпи дороги - 1 метр,</w:t>
      </w:r>
    </w:p>
    <w:p w:rsidR="00C768B9" w:rsidRPr="002C6A4A" w:rsidRDefault="00C768B9" w:rsidP="00C768B9">
      <w:pPr>
        <w:pStyle w:val="af9"/>
        <w:spacing w:after="60"/>
        <w:ind w:left="0" w:firstLine="567"/>
        <w:contextualSpacing w:val="0"/>
        <w:jc w:val="both"/>
      </w:pPr>
      <w:r w:rsidRPr="002C6A4A">
        <w:t>до фундаментов опор воздушных линий электропередачи напряжением до 1 кВ наружного освещения, контактной сети трамваев и троллейбусов – 1 метр,</w:t>
      </w:r>
    </w:p>
    <w:p w:rsidR="00C768B9" w:rsidRPr="002C6A4A" w:rsidRDefault="00C768B9" w:rsidP="00C768B9">
      <w:pPr>
        <w:pStyle w:val="af9"/>
        <w:spacing w:after="60"/>
        <w:ind w:left="0" w:firstLine="567"/>
        <w:contextualSpacing w:val="0"/>
        <w:jc w:val="both"/>
      </w:pPr>
      <w:r w:rsidRPr="002C6A4A">
        <w:t>до фундаментов опор воздушных линий электропередачи напряжением св. 1 до 35 кВ - 2 метра,</w:t>
      </w:r>
    </w:p>
    <w:p w:rsidR="00C768B9" w:rsidRPr="002C6A4A" w:rsidRDefault="00C768B9" w:rsidP="00C768B9">
      <w:pPr>
        <w:pStyle w:val="af9"/>
        <w:spacing w:after="60"/>
        <w:ind w:left="0" w:firstLine="567"/>
        <w:contextualSpacing w:val="0"/>
        <w:jc w:val="both"/>
      </w:pPr>
      <w:r w:rsidRPr="002C6A4A">
        <w:t>до фундаментов опор воздушных линий электропередачи напряжением св. 35 до 110 кВ и выше - 3 метра.</w:t>
      </w:r>
    </w:p>
    <w:p w:rsidR="00C768B9" w:rsidRPr="002C6A4A" w:rsidRDefault="00C768B9" w:rsidP="00C768B9">
      <w:pPr>
        <w:pStyle w:val="afb"/>
      </w:pPr>
      <w:r w:rsidRPr="002C6A4A">
        <w:t>В отдельных случаях дистанцию уменьшают или увеличивают, произведя окончательные расчеты и определившись с обоснованиями.</w:t>
      </w:r>
    </w:p>
    <w:p w:rsidR="00C768B9" w:rsidRPr="00090D44" w:rsidRDefault="00C768B9" w:rsidP="00C768B9">
      <w:pPr>
        <w:pStyle w:val="3"/>
        <w:numPr>
          <w:ilvl w:val="0"/>
          <w:numId w:val="13"/>
        </w:numPr>
        <w:tabs>
          <w:tab w:val="left" w:pos="1276"/>
        </w:tabs>
        <w:overflowPunct/>
        <w:autoSpaceDE/>
        <w:autoSpaceDN/>
        <w:adjustRightInd/>
        <w:spacing w:before="120" w:after="120"/>
        <w:jc w:val="both"/>
      </w:pPr>
      <w:bookmarkStart w:id="92" w:name="_Toc497826921"/>
      <w:bookmarkStart w:id="93" w:name="_Toc517190773"/>
      <w:bookmarkStart w:id="94" w:name="_Toc179465159"/>
      <w:r w:rsidRPr="002C6A4A">
        <w:t>Осуществление землепользования и застройки в с</w:t>
      </w:r>
      <w:r w:rsidRPr="00090D44">
        <w:t>анитарны</w:t>
      </w:r>
      <w:r w:rsidRPr="002C6A4A">
        <w:t>х</w:t>
      </w:r>
      <w:r w:rsidRPr="00090D44">
        <w:t xml:space="preserve"> разрыв</w:t>
      </w:r>
      <w:r w:rsidRPr="002C6A4A">
        <w:t>ах</w:t>
      </w:r>
      <w:r w:rsidRPr="00090D44">
        <w:t xml:space="preserve"> от газораспределительных сетей</w:t>
      </w:r>
      <w:bookmarkEnd w:id="92"/>
      <w:bookmarkEnd w:id="93"/>
      <w:bookmarkEnd w:id="94"/>
    </w:p>
    <w:p w:rsidR="00C768B9" w:rsidRPr="002C6A4A" w:rsidRDefault="00C768B9" w:rsidP="00C768B9">
      <w:pPr>
        <w:pStyle w:val="afb"/>
      </w:pPr>
      <w:r w:rsidRPr="002C6A4A">
        <w:t>Ширина данной зоны определена в соответствии с «Правилами охраны газораспределительных сетей» утвержденными постановлением Правительства Российской Федерации от 20.11.2000 г. № 878 и составляет:</w:t>
      </w:r>
    </w:p>
    <w:p w:rsidR="00C768B9" w:rsidRPr="002C6A4A" w:rsidRDefault="00C768B9" w:rsidP="00C768B9">
      <w:pPr>
        <w:pStyle w:val="af9"/>
        <w:spacing w:after="60"/>
        <w:ind w:left="0" w:firstLine="567"/>
        <w:contextualSpacing w:val="0"/>
        <w:jc w:val="both"/>
      </w:pPr>
      <w:r w:rsidRPr="002C6A4A">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2C6A4A">
          <w:t>2 м</w:t>
        </w:r>
      </w:smartTag>
      <w:r w:rsidRPr="002C6A4A">
        <w:t xml:space="preserve"> с каждой стороны газопровода;</w:t>
      </w:r>
    </w:p>
    <w:p w:rsidR="00C768B9" w:rsidRPr="002C6A4A" w:rsidRDefault="00C768B9" w:rsidP="00C768B9">
      <w:pPr>
        <w:pStyle w:val="af9"/>
        <w:spacing w:after="60"/>
        <w:ind w:left="0" w:firstLine="567"/>
        <w:contextualSpacing w:val="0"/>
        <w:jc w:val="both"/>
      </w:pPr>
      <w:r w:rsidRPr="002C6A4A">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
        </w:smartTagPr>
        <w:r w:rsidRPr="002C6A4A">
          <w:t>3 м</w:t>
        </w:r>
      </w:smartTag>
      <w:r w:rsidRPr="002C6A4A">
        <w:t xml:space="preserve"> от газопровода со стороны провода и </w:t>
      </w:r>
      <w:smartTag w:uri="urn:schemas-microsoft-com:office:smarttags" w:element="metricconverter">
        <w:smartTagPr>
          <w:attr w:name="ProductID" w:val="2 м"/>
        </w:smartTagPr>
        <w:r w:rsidRPr="002C6A4A">
          <w:t>2 м</w:t>
        </w:r>
      </w:smartTag>
      <w:r w:rsidRPr="002C6A4A">
        <w:t xml:space="preserve"> - с противоположной стороны;</w:t>
      </w:r>
    </w:p>
    <w:p w:rsidR="00C768B9" w:rsidRPr="002C6A4A" w:rsidRDefault="00C768B9" w:rsidP="00C768B9">
      <w:pPr>
        <w:pStyle w:val="af9"/>
        <w:spacing w:after="60"/>
        <w:ind w:left="0" w:firstLine="567"/>
        <w:contextualSpacing w:val="0"/>
        <w:jc w:val="both"/>
      </w:pPr>
      <w:r w:rsidRPr="002C6A4A">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w:t>
      </w:r>
      <w:smartTag w:uri="urn:schemas-microsoft-com:office:smarttags" w:element="metricconverter">
        <w:smartTagPr>
          <w:attr w:name="ProductID" w:val="10 м"/>
        </w:smartTagPr>
        <w:r w:rsidRPr="002C6A4A">
          <w:t>10 м</w:t>
        </w:r>
      </w:smartTag>
      <w:r w:rsidRPr="002C6A4A">
        <w:t xml:space="preserve"> с каждой стороны газопровода;</w:t>
      </w:r>
    </w:p>
    <w:p w:rsidR="00C768B9" w:rsidRPr="002C6A4A" w:rsidRDefault="00C768B9" w:rsidP="00C768B9">
      <w:pPr>
        <w:pStyle w:val="af9"/>
        <w:spacing w:after="60"/>
        <w:ind w:left="0" w:firstLine="567"/>
        <w:contextualSpacing w:val="0"/>
        <w:jc w:val="both"/>
      </w:pPr>
      <w:r w:rsidRPr="002C6A4A">
        <w:lastRenderedPageBreak/>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
        </w:smartTagPr>
        <w:r w:rsidRPr="002C6A4A">
          <w:t>10 м</w:t>
        </w:r>
      </w:smartTag>
      <w:r w:rsidRPr="002C6A4A">
        <w:t xml:space="preserve"> от границ этих объектов. Для газорегуляторных пунктов, пристроенных к зданиям, охранная зона не регламентируется;</w:t>
      </w:r>
    </w:p>
    <w:p w:rsidR="00C768B9" w:rsidRPr="002C6A4A" w:rsidRDefault="00C768B9" w:rsidP="00C768B9">
      <w:pPr>
        <w:pStyle w:val="af9"/>
        <w:spacing w:after="60"/>
        <w:ind w:left="0" w:firstLine="567"/>
        <w:contextualSpacing w:val="0"/>
        <w:jc w:val="both"/>
      </w:pPr>
      <w:r w:rsidRPr="002C6A4A">
        <w:t xml:space="preserve">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
        </w:smartTagPr>
        <w:r w:rsidRPr="002C6A4A">
          <w:t>6 м</w:t>
        </w:r>
      </w:smartTag>
      <w:r w:rsidRPr="002C6A4A">
        <w:t xml:space="preserve">, по </w:t>
      </w:r>
      <w:smartTag w:uri="urn:schemas-microsoft-com:office:smarttags" w:element="metricconverter">
        <w:smartTagPr>
          <w:attr w:name="ProductID" w:val="3 м"/>
        </w:smartTagPr>
        <w:r w:rsidRPr="002C6A4A">
          <w:t>3 м</w:t>
        </w:r>
      </w:smartTag>
      <w:r w:rsidRPr="002C6A4A">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768B9" w:rsidRPr="002C6A4A" w:rsidRDefault="00C768B9" w:rsidP="00C768B9">
      <w:pPr>
        <w:pStyle w:val="afb"/>
      </w:pPr>
      <w:r w:rsidRPr="002C6A4A">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768B9" w:rsidRPr="002C6A4A" w:rsidRDefault="00C768B9" w:rsidP="00C768B9">
      <w:pPr>
        <w:pStyle w:val="afb"/>
        <w:rPr>
          <w:b/>
          <w:bCs/>
        </w:rPr>
      </w:pPr>
      <w:r w:rsidRPr="002C6A4A">
        <w:t xml:space="preserve">На земельные участки, входящие в </w:t>
      </w:r>
      <w:hyperlink w:anchor="sub_360" w:history="1">
        <w:r w:rsidRPr="002C6A4A">
          <w:t>охранные зоны газораспределительных сетей</w:t>
        </w:r>
      </w:hyperlink>
      <w:r w:rsidRPr="002C6A4A">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«Правилах охраны газораспределительных сетей»</w:t>
      </w:r>
      <w:r w:rsidRPr="002C6A4A">
        <w:rPr>
          <w:bCs/>
        </w:rPr>
        <w:t>:</w:t>
      </w:r>
    </w:p>
    <w:p w:rsidR="00C768B9" w:rsidRPr="002C6A4A" w:rsidRDefault="00C768B9" w:rsidP="00C768B9">
      <w:pPr>
        <w:pStyle w:val="af9"/>
        <w:spacing w:after="60"/>
        <w:ind w:left="0" w:firstLine="567"/>
        <w:contextualSpacing w:val="0"/>
        <w:jc w:val="both"/>
      </w:pPr>
      <w:r w:rsidRPr="002C6A4A">
        <w:t>строить объекты жилищно-гражданского и производственного назначения;</w:t>
      </w:r>
    </w:p>
    <w:p w:rsidR="00C768B9" w:rsidRPr="002C6A4A" w:rsidRDefault="00C768B9" w:rsidP="00C768B9">
      <w:pPr>
        <w:pStyle w:val="af9"/>
        <w:spacing w:after="60"/>
        <w:ind w:left="0" w:firstLine="567"/>
        <w:contextualSpacing w:val="0"/>
        <w:jc w:val="both"/>
      </w:pPr>
      <w:r w:rsidRPr="002C6A4A">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768B9" w:rsidRPr="002C6A4A" w:rsidRDefault="00C768B9" w:rsidP="00C768B9">
      <w:pPr>
        <w:pStyle w:val="af9"/>
        <w:spacing w:after="60"/>
        <w:ind w:left="0" w:firstLine="567"/>
        <w:contextualSpacing w:val="0"/>
        <w:jc w:val="both"/>
      </w:pPr>
      <w:r w:rsidRPr="002C6A4A">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768B9" w:rsidRPr="002C6A4A" w:rsidRDefault="00C768B9" w:rsidP="00C768B9">
      <w:pPr>
        <w:pStyle w:val="af9"/>
        <w:spacing w:after="60"/>
        <w:ind w:left="0" w:firstLine="567"/>
        <w:contextualSpacing w:val="0"/>
        <w:jc w:val="both"/>
      </w:pPr>
      <w:r w:rsidRPr="002C6A4A">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768B9" w:rsidRPr="002C6A4A" w:rsidRDefault="00C768B9" w:rsidP="00C768B9">
      <w:pPr>
        <w:pStyle w:val="af9"/>
        <w:spacing w:after="60"/>
        <w:ind w:left="0" w:firstLine="567"/>
        <w:contextualSpacing w:val="0"/>
        <w:jc w:val="both"/>
      </w:pPr>
      <w:r w:rsidRPr="002C6A4A">
        <w:t>устраивать свалки и склады, разливать растворы кислот, солей, щелочей и других химически активных веществ;</w:t>
      </w:r>
    </w:p>
    <w:p w:rsidR="00C768B9" w:rsidRPr="002C6A4A" w:rsidRDefault="00C768B9" w:rsidP="00C768B9">
      <w:pPr>
        <w:pStyle w:val="af9"/>
        <w:spacing w:after="60"/>
        <w:ind w:left="0" w:firstLine="567"/>
        <w:contextualSpacing w:val="0"/>
        <w:jc w:val="both"/>
      </w:pPr>
      <w:r w:rsidRPr="002C6A4A">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768B9" w:rsidRPr="002C6A4A" w:rsidRDefault="00C768B9" w:rsidP="00C768B9">
      <w:pPr>
        <w:pStyle w:val="af9"/>
        <w:spacing w:after="60"/>
        <w:ind w:left="0" w:firstLine="567"/>
        <w:contextualSpacing w:val="0"/>
        <w:jc w:val="both"/>
      </w:pPr>
      <w:r w:rsidRPr="002C6A4A">
        <w:t>разводить огонь и размещать источники огня;</w:t>
      </w:r>
    </w:p>
    <w:p w:rsidR="00C768B9" w:rsidRPr="002C6A4A" w:rsidRDefault="00C768B9" w:rsidP="00C768B9">
      <w:pPr>
        <w:pStyle w:val="af9"/>
        <w:spacing w:after="60"/>
        <w:ind w:left="0" w:firstLine="567"/>
        <w:contextualSpacing w:val="0"/>
        <w:jc w:val="both"/>
      </w:pPr>
      <w:r w:rsidRPr="002C6A4A">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
        </w:smartTagPr>
        <w:r w:rsidRPr="002C6A4A">
          <w:t>0,3 м</w:t>
        </w:r>
      </w:smartTag>
      <w:r w:rsidRPr="002C6A4A">
        <w:t>;</w:t>
      </w:r>
    </w:p>
    <w:p w:rsidR="00C768B9" w:rsidRPr="002C6A4A" w:rsidRDefault="00C768B9" w:rsidP="00C768B9">
      <w:pPr>
        <w:pStyle w:val="af9"/>
        <w:spacing w:after="60"/>
        <w:ind w:left="0" w:firstLine="567"/>
        <w:contextualSpacing w:val="0"/>
        <w:jc w:val="both"/>
      </w:pPr>
      <w:r w:rsidRPr="002C6A4A">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768B9" w:rsidRPr="002C6A4A" w:rsidRDefault="00C768B9" w:rsidP="00C768B9">
      <w:pPr>
        <w:pStyle w:val="af9"/>
        <w:spacing w:after="60"/>
        <w:ind w:left="0" w:firstLine="567"/>
        <w:contextualSpacing w:val="0"/>
        <w:jc w:val="both"/>
      </w:pPr>
      <w:r w:rsidRPr="002C6A4A">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768B9" w:rsidRPr="002C6A4A" w:rsidRDefault="00C768B9" w:rsidP="00C768B9">
      <w:pPr>
        <w:pStyle w:val="af9"/>
        <w:spacing w:after="60"/>
        <w:ind w:left="0" w:firstLine="567"/>
        <w:contextualSpacing w:val="0"/>
        <w:jc w:val="both"/>
      </w:pPr>
      <w:r w:rsidRPr="002C6A4A">
        <w:t>самовольно подключаться к газораспределительным сетям.</w:t>
      </w:r>
    </w:p>
    <w:p w:rsidR="00C768B9" w:rsidRPr="00090D44" w:rsidRDefault="00C768B9" w:rsidP="00C768B9">
      <w:pPr>
        <w:pStyle w:val="3"/>
        <w:numPr>
          <w:ilvl w:val="0"/>
          <w:numId w:val="13"/>
        </w:numPr>
        <w:tabs>
          <w:tab w:val="left" w:pos="1276"/>
        </w:tabs>
        <w:overflowPunct/>
        <w:autoSpaceDE/>
        <w:autoSpaceDN/>
        <w:adjustRightInd/>
        <w:spacing w:before="120" w:after="120"/>
        <w:jc w:val="both"/>
      </w:pPr>
      <w:bookmarkStart w:id="95" w:name="_Toc497826922"/>
      <w:bookmarkStart w:id="96" w:name="_Toc517190774"/>
      <w:bookmarkStart w:id="97" w:name="_Toc179465160"/>
      <w:r w:rsidRPr="002C6A4A">
        <w:t>Осуществление землепользования и застройки в с</w:t>
      </w:r>
      <w:r w:rsidRPr="00090D44">
        <w:t>анитарн</w:t>
      </w:r>
      <w:r w:rsidRPr="002C6A4A">
        <w:t>о-защитных зонах и санитарных</w:t>
      </w:r>
      <w:r w:rsidRPr="00090D44">
        <w:t xml:space="preserve"> разрыв</w:t>
      </w:r>
      <w:r w:rsidRPr="002C6A4A">
        <w:t>ах</w:t>
      </w:r>
      <w:r w:rsidRPr="00090D44">
        <w:t xml:space="preserve"> от объектов транспортн</w:t>
      </w:r>
      <w:r w:rsidRPr="002C6A4A">
        <w:t>ой</w:t>
      </w:r>
      <w:r w:rsidRPr="00090D44">
        <w:t xml:space="preserve"> инфраструктур</w:t>
      </w:r>
      <w:r w:rsidRPr="002C6A4A">
        <w:t>ы</w:t>
      </w:r>
      <w:bookmarkEnd w:id="95"/>
      <w:bookmarkEnd w:id="96"/>
      <w:bookmarkEnd w:id="97"/>
    </w:p>
    <w:p w:rsidR="00C768B9" w:rsidRPr="002C6A4A" w:rsidRDefault="00C768B9" w:rsidP="00C768B9">
      <w:pPr>
        <w:pStyle w:val="afb"/>
      </w:pPr>
      <w:r w:rsidRPr="002C6A4A">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C768B9" w:rsidRPr="002C6A4A" w:rsidRDefault="00C768B9" w:rsidP="00C768B9">
      <w:pPr>
        <w:pStyle w:val="Geonika"/>
        <w:rPr>
          <w:rFonts w:ascii="Times New Roman" w:hAnsi="Times New Roman"/>
          <w:b/>
          <w:sz w:val="26"/>
          <w:szCs w:val="26"/>
          <w:lang w:val="ru-RU"/>
        </w:rPr>
      </w:pPr>
      <w:r w:rsidRPr="002C6A4A">
        <w:rPr>
          <w:rFonts w:ascii="Times New Roman" w:hAnsi="Times New Roman"/>
          <w:b/>
          <w:sz w:val="26"/>
          <w:szCs w:val="26"/>
          <w:lang w:val="ru-RU"/>
        </w:rPr>
        <w:t>Осуществление землепользования и застройки в с</w:t>
      </w:r>
      <w:r w:rsidRPr="002C6A4A">
        <w:rPr>
          <w:rFonts w:ascii="Times New Roman" w:hAnsi="Times New Roman"/>
          <w:b/>
          <w:sz w:val="26"/>
          <w:szCs w:val="26"/>
        </w:rPr>
        <w:t>анитарн</w:t>
      </w:r>
      <w:r w:rsidRPr="002C6A4A">
        <w:rPr>
          <w:rFonts w:ascii="Times New Roman" w:hAnsi="Times New Roman"/>
          <w:b/>
          <w:sz w:val="26"/>
          <w:szCs w:val="26"/>
          <w:lang w:val="ru-RU"/>
        </w:rPr>
        <w:t>о-защитных зонах и санитарных</w:t>
      </w:r>
      <w:r w:rsidRPr="002C6A4A">
        <w:rPr>
          <w:rFonts w:ascii="Times New Roman" w:hAnsi="Times New Roman"/>
          <w:b/>
          <w:sz w:val="26"/>
          <w:szCs w:val="26"/>
        </w:rPr>
        <w:t xml:space="preserve"> разрыв</w:t>
      </w:r>
      <w:r w:rsidRPr="002C6A4A">
        <w:rPr>
          <w:rFonts w:ascii="Times New Roman" w:hAnsi="Times New Roman"/>
          <w:b/>
          <w:sz w:val="26"/>
          <w:szCs w:val="26"/>
          <w:lang w:val="ru-RU"/>
        </w:rPr>
        <w:t>ах</w:t>
      </w:r>
      <w:r w:rsidRPr="002C6A4A">
        <w:rPr>
          <w:rFonts w:ascii="Times New Roman" w:hAnsi="Times New Roman"/>
          <w:b/>
          <w:sz w:val="26"/>
          <w:szCs w:val="26"/>
        </w:rPr>
        <w:t xml:space="preserve"> от объектов</w:t>
      </w:r>
      <w:r w:rsidRPr="002C6A4A">
        <w:rPr>
          <w:rFonts w:ascii="Times New Roman" w:hAnsi="Times New Roman"/>
          <w:b/>
          <w:sz w:val="26"/>
          <w:szCs w:val="26"/>
          <w:lang w:val="ru-RU"/>
        </w:rPr>
        <w:t xml:space="preserve"> автомобильного транспорта</w:t>
      </w:r>
    </w:p>
    <w:p w:rsidR="00C768B9" w:rsidRPr="002C6A4A" w:rsidRDefault="00C768B9" w:rsidP="00C768B9">
      <w:pPr>
        <w:pStyle w:val="Geonika"/>
        <w:rPr>
          <w:rFonts w:ascii="Times New Roman" w:hAnsi="Times New Roman"/>
        </w:rPr>
      </w:pPr>
      <w:r w:rsidRPr="002C6A4A">
        <w:rPr>
          <w:rFonts w:ascii="Times New Roman" w:hAnsi="Times New Roman"/>
        </w:rPr>
        <w:t xml:space="preserve">В соответствии с Федеральным законом от </w:t>
      </w:r>
      <w:r w:rsidRPr="002C6A4A">
        <w:rPr>
          <w:rFonts w:ascii="Times New Roman" w:hAnsi="Times New Roman"/>
          <w:lang w:val="ru-RU"/>
        </w:rPr>
        <w:t>18</w:t>
      </w:r>
      <w:r w:rsidRPr="002C6A4A">
        <w:rPr>
          <w:rFonts w:ascii="Times New Roman" w:hAnsi="Times New Roman"/>
        </w:rPr>
        <w:t>.</w:t>
      </w:r>
      <w:r w:rsidRPr="002C6A4A">
        <w:rPr>
          <w:rFonts w:ascii="Times New Roman" w:hAnsi="Times New Roman"/>
          <w:lang w:val="ru-RU"/>
        </w:rPr>
        <w:t>10</w:t>
      </w:r>
      <w:r w:rsidRPr="002C6A4A">
        <w:rPr>
          <w:rFonts w:ascii="Times New Roman" w:hAnsi="Times New Roman"/>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w:t>
      </w:r>
      <w:r w:rsidRPr="002C6A4A">
        <w:rPr>
          <w:rFonts w:ascii="Times New Roman" w:hAnsi="Times New Roman"/>
        </w:rPr>
        <w:lastRenderedPageBreak/>
        <w:t>исключением автомобильных дорог, расположенных в границах населенных пунктов, устанавливаются придорожные полосы.</w:t>
      </w:r>
    </w:p>
    <w:p w:rsidR="00C768B9" w:rsidRPr="002C6A4A" w:rsidRDefault="00C768B9" w:rsidP="00C768B9">
      <w:pPr>
        <w:pStyle w:val="Geonika"/>
        <w:rPr>
          <w:rFonts w:ascii="Times New Roman" w:hAnsi="Times New Roman"/>
        </w:rPr>
      </w:pPr>
      <w:r w:rsidRPr="002C6A4A">
        <w:rPr>
          <w:rFonts w:ascii="Times New Roman" w:hAnsi="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768B9" w:rsidRPr="002C6A4A" w:rsidRDefault="00C768B9" w:rsidP="00C768B9">
      <w:pPr>
        <w:pStyle w:val="af9"/>
        <w:spacing w:after="60"/>
        <w:ind w:left="0" w:firstLine="567"/>
        <w:contextualSpacing w:val="0"/>
        <w:jc w:val="both"/>
      </w:pPr>
      <w:bookmarkStart w:id="98" w:name="sub_260201"/>
      <w:r w:rsidRPr="002C6A4A">
        <w:t>75 м - для автомобильных дорог первой и второй категорий;</w:t>
      </w:r>
    </w:p>
    <w:p w:rsidR="00C768B9" w:rsidRPr="002C6A4A" w:rsidRDefault="00C768B9" w:rsidP="00C768B9">
      <w:pPr>
        <w:pStyle w:val="af9"/>
        <w:spacing w:after="60"/>
        <w:ind w:left="0" w:firstLine="567"/>
        <w:contextualSpacing w:val="0"/>
        <w:jc w:val="both"/>
      </w:pPr>
      <w:bookmarkStart w:id="99" w:name="sub_260202"/>
      <w:bookmarkEnd w:id="98"/>
      <w:r w:rsidRPr="002C6A4A">
        <w:t>50 м - для автомобильных дорог третьей и четвертой категорий;</w:t>
      </w:r>
    </w:p>
    <w:p w:rsidR="00C768B9" w:rsidRPr="002C6A4A" w:rsidRDefault="00C768B9" w:rsidP="00C768B9">
      <w:pPr>
        <w:pStyle w:val="af9"/>
        <w:spacing w:after="60"/>
        <w:ind w:left="0" w:firstLine="567"/>
        <w:contextualSpacing w:val="0"/>
        <w:jc w:val="both"/>
      </w:pPr>
      <w:bookmarkStart w:id="100" w:name="sub_260203"/>
      <w:bookmarkEnd w:id="99"/>
      <w:r w:rsidRPr="002C6A4A">
        <w:t>25 м - для автомобильных дорог пятой категории;</w:t>
      </w:r>
    </w:p>
    <w:p w:rsidR="00C768B9" w:rsidRPr="002C6A4A" w:rsidRDefault="00C768B9" w:rsidP="00C768B9">
      <w:pPr>
        <w:pStyle w:val="af9"/>
        <w:spacing w:after="60"/>
        <w:ind w:left="0" w:firstLine="567"/>
        <w:contextualSpacing w:val="0"/>
        <w:jc w:val="both"/>
      </w:pPr>
      <w:bookmarkStart w:id="101" w:name="sub_260204"/>
      <w:bookmarkEnd w:id="100"/>
      <w:r w:rsidRPr="002C6A4A">
        <w:t>100 м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bookmarkEnd w:id="101"/>
    <w:p w:rsidR="00C768B9" w:rsidRPr="002C6A4A" w:rsidRDefault="00C768B9" w:rsidP="00C768B9">
      <w:pPr>
        <w:pStyle w:val="af9"/>
        <w:spacing w:after="60"/>
        <w:ind w:left="0" w:firstLine="567"/>
        <w:contextualSpacing w:val="0"/>
        <w:jc w:val="both"/>
      </w:pPr>
      <w:r w:rsidRPr="002C6A4A">
        <w:t>150 м - для участков автомобильных дорог, построенных для объездов городов с численностью населения свыше двухсот пятидесяти тысяч человек.</w:t>
      </w:r>
    </w:p>
    <w:p w:rsidR="00C768B9" w:rsidRPr="002C6A4A" w:rsidRDefault="00C768B9" w:rsidP="00C768B9">
      <w:pPr>
        <w:pStyle w:val="Geonika"/>
        <w:rPr>
          <w:rFonts w:ascii="Times New Roman" w:hAnsi="Times New Roman"/>
        </w:rPr>
      </w:pPr>
      <w:r w:rsidRPr="002C6A4A">
        <w:rPr>
          <w:rFonts w:ascii="Times New Roman" w:hAnsi="Times New Roman"/>
        </w:rPr>
        <w:t xml:space="preserve">В границах полосы отвода автомобильной дороги, за исключением случаев, предусмотренных </w:t>
      </w:r>
      <w:r w:rsidR="00325F48" w:rsidRPr="002C6A4A">
        <w:rPr>
          <w:rFonts w:ascii="Times New Roman" w:hAnsi="Times New Roman"/>
        </w:rPr>
        <w:t xml:space="preserve">Федеральным законом от </w:t>
      </w:r>
      <w:r w:rsidR="00325F48" w:rsidRPr="002C6A4A">
        <w:rPr>
          <w:rFonts w:ascii="Times New Roman" w:hAnsi="Times New Roman"/>
          <w:lang w:val="ru-RU"/>
        </w:rPr>
        <w:t>18</w:t>
      </w:r>
      <w:r w:rsidR="00325F48" w:rsidRPr="002C6A4A">
        <w:rPr>
          <w:rFonts w:ascii="Times New Roman" w:hAnsi="Times New Roman"/>
        </w:rPr>
        <w:t>.</w:t>
      </w:r>
      <w:r w:rsidR="00325F48" w:rsidRPr="002C6A4A">
        <w:rPr>
          <w:rFonts w:ascii="Times New Roman" w:hAnsi="Times New Roman"/>
          <w:lang w:val="ru-RU"/>
        </w:rPr>
        <w:t>10</w:t>
      </w:r>
      <w:r w:rsidR="00325F48" w:rsidRPr="002C6A4A">
        <w:rPr>
          <w:rFonts w:ascii="Times New Roman" w:hAnsi="Times New Roman"/>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C6A4A">
        <w:rPr>
          <w:rFonts w:ascii="Times New Roman" w:hAnsi="Times New Roman"/>
        </w:rPr>
        <w:t>, запрещаются:</w:t>
      </w:r>
    </w:p>
    <w:p w:rsidR="00C768B9" w:rsidRPr="002C6A4A" w:rsidRDefault="00C768B9" w:rsidP="00C768B9">
      <w:pPr>
        <w:pStyle w:val="af9"/>
        <w:spacing w:after="60"/>
        <w:ind w:left="0" w:firstLine="567"/>
        <w:contextualSpacing w:val="0"/>
        <w:jc w:val="both"/>
      </w:pPr>
      <w:bookmarkStart w:id="102" w:name="sub_250301"/>
      <w:r w:rsidRPr="002C6A4A">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768B9" w:rsidRPr="002C6A4A" w:rsidRDefault="00C768B9" w:rsidP="00C768B9">
      <w:pPr>
        <w:pStyle w:val="af9"/>
        <w:spacing w:after="60"/>
        <w:ind w:left="0" w:firstLine="567"/>
        <w:contextualSpacing w:val="0"/>
        <w:jc w:val="both"/>
      </w:pPr>
      <w:bookmarkStart w:id="103" w:name="sub_250302"/>
      <w:bookmarkEnd w:id="102"/>
      <w:r w:rsidRPr="002C6A4A">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768B9" w:rsidRPr="002C6A4A" w:rsidRDefault="00C768B9" w:rsidP="00C768B9">
      <w:pPr>
        <w:pStyle w:val="af9"/>
        <w:spacing w:after="60"/>
        <w:ind w:left="0" w:firstLine="567"/>
        <w:contextualSpacing w:val="0"/>
        <w:jc w:val="both"/>
      </w:pPr>
      <w:bookmarkStart w:id="104" w:name="sub_250303"/>
      <w:bookmarkEnd w:id="103"/>
      <w:r w:rsidRPr="002C6A4A">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768B9" w:rsidRPr="002C6A4A" w:rsidRDefault="00C768B9" w:rsidP="00C768B9">
      <w:pPr>
        <w:pStyle w:val="af9"/>
        <w:spacing w:after="60"/>
        <w:ind w:left="0" w:firstLine="567"/>
        <w:contextualSpacing w:val="0"/>
        <w:jc w:val="both"/>
      </w:pPr>
      <w:bookmarkStart w:id="105" w:name="sub_250304"/>
      <w:bookmarkEnd w:id="104"/>
      <w:r w:rsidRPr="002C6A4A">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768B9" w:rsidRPr="002C6A4A" w:rsidRDefault="00C768B9" w:rsidP="00C768B9">
      <w:pPr>
        <w:pStyle w:val="af9"/>
        <w:spacing w:after="60"/>
        <w:ind w:left="0" w:firstLine="567"/>
        <w:contextualSpacing w:val="0"/>
        <w:jc w:val="both"/>
      </w:pPr>
      <w:bookmarkStart w:id="106" w:name="sub_250305"/>
      <w:bookmarkEnd w:id="105"/>
      <w:r w:rsidRPr="002C6A4A">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106"/>
    <w:p w:rsidR="00C768B9" w:rsidRPr="002C6A4A" w:rsidRDefault="00C768B9" w:rsidP="00C768B9">
      <w:pPr>
        <w:pStyle w:val="af9"/>
        <w:spacing w:after="60"/>
        <w:ind w:left="0" w:firstLine="567"/>
        <w:contextualSpacing w:val="0"/>
        <w:jc w:val="both"/>
      </w:pPr>
      <w:r w:rsidRPr="002C6A4A">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768B9" w:rsidRPr="002C6A4A" w:rsidRDefault="00C768B9" w:rsidP="00C768B9">
      <w:pPr>
        <w:pStyle w:val="Geonika"/>
        <w:rPr>
          <w:rFonts w:ascii="Times New Roman" w:hAnsi="Times New Roman"/>
        </w:rPr>
      </w:pPr>
      <w:r w:rsidRPr="002C6A4A">
        <w:rPr>
          <w:rFonts w:ascii="Times New Roman" w:hAnsi="Times New Roman"/>
        </w:rPr>
        <w:t>Любые объекты, размещаемые в пределах придорожных полос автомобильных дорог общего пользования не должны ухудшать видимость на автодороге и условия безопасности дорожного движения, нормальные условия эксплуатации автомобильной дороги и расположенных на ней сооружений, а также обеспечивать безопасность проживающего и пребывающего на этой территории населения.</w:t>
      </w:r>
    </w:p>
    <w:p w:rsidR="00C768B9" w:rsidRPr="002C6A4A" w:rsidRDefault="00C768B9" w:rsidP="00C768B9">
      <w:pPr>
        <w:pStyle w:val="Geonika"/>
        <w:rPr>
          <w:rFonts w:ascii="Times New Roman" w:hAnsi="Times New Roman"/>
          <w:lang w:val="ru-RU"/>
        </w:rPr>
      </w:pPr>
      <w:r w:rsidRPr="002C6A4A">
        <w:rPr>
          <w:rFonts w:ascii="Times New Roman" w:hAnsi="Times New Roman"/>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20" w:history="1">
        <w:r w:rsidRPr="008B7770">
          <w:rPr>
            <w:rStyle w:val="af5"/>
            <w:rFonts w:ascii="Times New Roman" w:hAnsi="Times New Roman"/>
            <w:color w:val="auto"/>
            <w:u w:val="none"/>
          </w:rPr>
          <w:t>Градостроительным кодексом</w:t>
        </w:r>
      </w:hyperlink>
      <w:r w:rsidRPr="002C6A4A">
        <w:rPr>
          <w:rFonts w:ascii="Times New Roman" w:hAnsi="Times New Roman"/>
        </w:rPr>
        <w:t xml:space="preserve"> </w:t>
      </w:r>
      <w:r w:rsidR="008B7770">
        <w:rPr>
          <w:rFonts w:ascii="Times New Roman" w:hAnsi="Times New Roman"/>
          <w:lang w:val="ru-RU"/>
        </w:rPr>
        <w:t>РФ</w:t>
      </w:r>
      <w:r w:rsidRPr="002C6A4A">
        <w:rPr>
          <w:rFonts w:ascii="Times New Roman" w:hAnsi="Times New Roman"/>
        </w:rPr>
        <w:t xml:space="preserve"> и Федеральным законом от </w:t>
      </w:r>
      <w:r w:rsidRPr="002C6A4A">
        <w:rPr>
          <w:rFonts w:ascii="Times New Roman" w:hAnsi="Times New Roman"/>
          <w:lang w:val="ru-RU"/>
        </w:rPr>
        <w:t>18</w:t>
      </w:r>
      <w:r w:rsidRPr="002C6A4A">
        <w:rPr>
          <w:rFonts w:ascii="Times New Roman" w:hAnsi="Times New Roman"/>
        </w:rPr>
        <w:t>.1</w:t>
      </w:r>
      <w:r w:rsidRPr="002C6A4A">
        <w:rPr>
          <w:rFonts w:ascii="Times New Roman" w:hAnsi="Times New Roman"/>
          <w:lang w:val="ru-RU"/>
        </w:rPr>
        <w:t>0</w:t>
      </w:r>
      <w:r w:rsidRPr="002C6A4A">
        <w:rPr>
          <w:rFonts w:ascii="Times New Roman" w:hAnsi="Times New Roman"/>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w:t>
      </w:r>
      <w:r w:rsidRPr="002C6A4A">
        <w:rPr>
          <w:rFonts w:ascii="Times New Roman" w:hAnsi="Times New Roman"/>
        </w:rPr>
        <w:lastRenderedPageBreak/>
        <w:t>исполнению владельцами таких инженерных коммуникаций при их прокладке, переносе, переустройстве, эксплуатации.</w:t>
      </w:r>
    </w:p>
    <w:p w:rsidR="00C768B9" w:rsidRPr="002C6A4A" w:rsidRDefault="00C768B9" w:rsidP="00C768B9">
      <w:pPr>
        <w:pStyle w:val="Geonika"/>
        <w:rPr>
          <w:rFonts w:ascii="Times New Roman" w:hAnsi="Times New Roman"/>
          <w:b/>
          <w:sz w:val="26"/>
          <w:szCs w:val="26"/>
          <w:lang w:val="ru-RU"/>
        </w:rPr>
      </w:pPr>
      <w:r w:rsidRPr="002C6A4A">
        <w:rPr>
          <w:rFonts w:ascii="Times New Roman" w:hAnsi="Times New Roman"/>
          <w:b/>
          <w:sz w:val="26"/>
          <w:szCs w:val="26"/>
          <w:lang w:val="ru-RU"/>
        </w:rPr>
        <w:t>Осуществление землепользования и застройки в с</w:t>
      </w:r>
      <w:r w:rsidRPr="002C6A4A">
        <w:rPr>
          <w:rFonts w:ascii="Times New Roman" w:hAnsi="Times New Roman"/>
          <w:b/>
          <w:sz w:val="26"/>
          <w:szCs w:val="26"/>
        </w:rPr>
        <w:t>анитарн</w:t>
      </w:r>
      <w:r w:rsidRPr="002C6A4A">
        <w:rPr>
          <w:rFonts w:ascii="Times New Roman" w:hAnsi="Times New Roman"/>
          <w:b/>
          <w:sz w:val="26"/>
          <w:szCs w:val="26"/>
          <w:lang w:val="ru-RU"/>
        </w:rPr>
        <w:t>о-защитных зонах и санитарных</w:t>
      </w:r>
      <w:r w:rsidRPr="002C6A4A">
        <w:rPr>
          <w:rFonts w:ascii="Times New Roman" w:hAnsi="Times New Roman"/>
          <w:b/>
          <w:sz w:val="26"/>
          <w:szCs w:val="26"/>
        </w:rPr>
        <w:t xml:space="preserve"> разрыв</w:t>
      </w:r>
      <w:r w:rsidRPr="002C6A4A">
        <w:rPr>
          <w:rFonts w:ascii="Times New Roman" w:hAnsi="Times New Roman"/>
          <w:b/>
          <w:sz w:val="26"/>
          <w:szCs w:val="26"/>
          <w:lang w:val="ru-RU"/>
        </w:rPr>
        <w:t>ах</w:t>
      </w:r>
      <w:r w:rsidRPr="002C6A4A">
        <w:rPr>
          <w:rFonts w:ascii="Times New Roman" w:hAnsi="Times New Roman"/>
          <w:b/>
          <w:sz w:val="26"/>
          <w:szCs w:val="26"/>
        </w:rPr>
        <w:t xml:space="preserve"> от объектов</w:t>
      </w:r>
      <w:r w:rsidRPr="002C6A4A">
        <w:rPr>
          <w:rFonts w:ascii="Times New Roman" w:hAnsi="Times New Roman"/>
          <w:b/>
          <w:sz w:val="26"/>
          <w:szCs w:val="26"/>
          <w:lang w:val="ru-RU"/>
        </w:rPr>
        <w:t xml:space="preserve"> воздушного транспорта</w:t>
      </w:r>
    </w:p>
    <w:p w:rsidR="00C768B9" w:rsidRPr="002C6A4A" w:rsidRDefault="00C768B9" w:rsidP="00C768B9">
      <w:pPr>
        <w:pStyle w:val="afb"/>
      </w:pPr>
      <w:r w:rsidRPr="002C6A4A">
        <w:t>В соответствии со ст. 47 Воздушного кодекса РФ от 19.02.1997 г. приаэродромная территория – это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C768B9" w:rsidRPr="002C6A4A" w:rsidRDefault="00C768B9" w:rsidP="00C768B9">
      <w:pPr>
        <w:pStyle w:val="afb"/>
      </w:pPr>
      <w:r w:rsidRPr="002C6A4A">
        <w:t xml:space="preserve">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325F48">
        <w:t>Градостроительным</w:t>
      </w:r>
      <w:r w:rsidR="008B7770">
        <w:t xml:space="preserve"> к</w:t>
      </w:r>
      <w:r w:rsidRPr="002C6A4A">
        <w:t>одексом</w:t>
      </w:r>
      <w:r w:rsidR="00325F48">
        <w:t xml:space="preserve"> РФ</w:t>
      </w:r>
      <w:r w:rsidRPr="002C6A4A">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C768B9" w:rsidRPr="002C6A4A" w:rsidRDefault="00C768B9" w:rsidP="00C768B9">
      <w:pPr>
        <w:pStyle w:val="afb"/>
      </w:pPr>
      <w:r w:rsidRPr="002C6A4A">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C768B9" w:rsidRPr="002C6A4A" w:rsidRDefault="00C768B9" w:rsidP="00C768B9">
      <w:pPr>
        <w:pStyle w:val="af9"/>
        <w:spacing w:after="60"/>
        <w:ind w:left="0" w:firstLine="567"/>
        <w:contextualSpacing w:val="0"/>
        <w:jc w:val="both"/>
      </w:pPr>
      <w:r w:rsidRPr="002C6A4A">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768B9" w:rsidRPr="002C6A4A" w:rsidRDefault="00C768B9" w:rsidP="00C768B9">
      <w:pPr>
        <w:pStyle w:val="af9"/>
        <w:spacing w:after="60"/>
        <w:ind w:left="0" w:firstLine="567"/>
        <w:contextualSpacing w:val="0"/>
        <w:jc w:val="both"/>
      </w:pPr>
      <w:r w:rsidRPr="002C6A4A">
        <w:t xml:space="preserve">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768B9" w:rsidRPr="002C6A4A" w:rsidRDefault="00C768B9" w:rsidP="00C768B9">
      <w:pPr>
        <w:pStyle w:val="af9"/>
        <w:spacing w:after="60"/>
        <w:ind w:left="0" w:firstLine="567"/>
        <w:contextualSpacing w:val="0"/>
        <w:jc w:val="both"/>
      </w:pPr>
      <w:r w:rsidRPr="002C6A4A">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C768B9" w:rsidRPr="002C6A4A" w:rsidRDefault="00C768B9" w:rsidP="00C768B9">
      <w:pPr>
        <w:pStyle w:val="af9"/>
        <w:spacing w:after="60"/>
        <w:ind w:left="0" w:firstLine="567"/>
        <w:contextualSpacing w:val="0"/>
        <w:jc w:val="both"/>
      </w:pPr>
      <w:r w:rsidRPr="002C6A4A">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C768B9" w:rsidRPr="002C6A4A" w:rsidRDefault="00C768B9" w:rsidP="00C768B9">
      <w:pPr>
        <w:pStyle w:val="af9"/>
        <w:spacing w:after="60"/>
        <w:ind w:left="0" w:firstLine="567"/>
        <w:contextualSpacing w:val="0"/>
        <w:jc w:val="both"/>
      </w:pPr>
      <w:r w:rsidRPr="002C6A4A">
        <w:t xml:space="preserve">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C768B9" w:rsidRPr="002C6A4A" w:rsidRDefault="00C768B9" w:rsidP="00C768B9">
      <w:pPr>
        <w:pStyle w:val="af9"/>
        <w:spacing w:after="60"/>
        <w:ind w:left="0" w:firstLine="567"/>
        <w:contextualSpacing w:val="0"/>
        <w:jc w:val="both"/>
      </w:pPr>
      <w:r w:rsidRPr="002C6A4A">
        <w:t>шестая подзона, в которой запрещается размещать объекты, способствующие привлечению и массовому скоплению птиц;</w:t>
      </w:r>
    </w:p>
    <w:p w:rsidR="00C768B9" w:rsidRPr="002C6A4A" w:rsidRDefault="00C768B9" w:rsidP="00C768B9">
      <w:pPr>
        <w:pStyle w:val="af9"/>
        <w:spacing w:after="60"/>
        <w:ind w:left="0" w:firstLine="567"/>
        <w:contextualSpacing w:val="0"/>
        <w:jc w:val="both"/>
      </w:pPr>
      <w:r w:rsidRPr="002C6A4A">
        <w:t>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C768B9" w:rsidRPr="002C6A4A" w:rsidRDefault="00C768B9" w:rsidP="00C768B9">
      <w:pPr>
        <w:pStyle w:val="afb"/>
      </w:pPr>
      <w:r w:rsidRPr="002C6A4A">
        <w:t>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C768B9" w:rsidRPr="002C6A4A" w:rsidRDefault="00C768B9" w:rsidP="00C768B9">
      <w:pPr>
        <w:pStyle w:val="af9"/>
        <w:ind w:left="0" w:firstLine="567"/>
      </w:pPr>
      <w:r w:rsidRPr="002C6A4A">
        <w:lastRenderedPageBreak/>
        <w:t>Согласно документу «</w:t>
      </w:r>
      <w:r w:rsidRPr="002C6A4A">
        <w:rPr>
          <w:bCs/>
          <w:szCs w:val="32"/>
        </w:rPr>
        <w:t>Санитарно-защитной зоны аэропортов, аэродромов, вертодромов. Дополнение № 1 к СанПиН 2.2.1./2.1.1.1200-03 «Санитарно-защитные зоны и санитарная классификация предприятий, сооружений и иных объектов. Новая редакция</w:t>
      </w:r>
      <w:r w:rsidRPr="002C6A4A">
        <w:rPr>
          <w:sz w:val="28"/>
        </w:rPr>
        <w:t>»</w:t>
      </w:r>
      <w:r w:rsidRPr="002C6A4A">
        <w:rPr>
          <w:bCs/>
          <w:szCs w:val="28"/>
        </w:rPr>
        <w:t xml:space="preserve">: </w:t>
      </w:r>
      <w:r w:rsidRPr="002C6A4A">
        <w:rPr>
          <w:bCs/>
          <w:szCs w:val="32"/>
        </w:rPr>
        <w:t>Санитарно-эпидемиологические правила и нормативы. - М.: Федеральная служба</w:t>
      </w:r>
      <w:r w:rsidRPr="002C6A4A">
        <w:rPr>
          <w:bCs/>
          <w:szCs w:val="28"/>
        </w:rPr>
        <w:t xml:space="preserve"> по надзору в сфере защиты прав потребителей и благополучия человека, 2011 г.», </w:t>
      </w:r>
      <w:r w:rsidRPr="002C6A4A">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СанПиН 2.2.1./2.1.1.1200-03 «Санитарно-защитные зоны и санитарная классификация предприятий, сооружений и иных объектов» в новой редакции (с изменениями №№ 1, 2, 3), вокруг аэропортов, аэродромов, вертодромов устанавливается специальная территория с особым режимом использования (санитарно-защитная зона (СЗЗ), санитарный разрыв (СР)), размер которой обеспечивает уменьшение воздействия факторов среды обитания на население до требований, установленных гигиеническими нормативами, и величин приемлемого риска для здоровья населения при воздействии химических веществ, загрязняющих окружающую среду. По своему функциональному назначению санитарно-защитная зона и санитарный разрыв являются защитными барьерами, обеспечивающими требуемый уровень безопасности населения при эксплуатации объекта в штатном режиме.</w:t>
      </w:r>
    </w:p>
    <w:p w:rsidR="00C768B9" w:rsidRPr="002C6A4A" w:rsidRDefault="00C768B9" w:rsidP="00C768B9">
      <w:pPr>
        <w:pStyle w:val="afb"/>
      </w:pPr>
      <w:r w:rsidRPr="002C6A4A">
        <w:t>Размер санитарно-защитной зоны и санитарного разрыва аэропортов, аэродромов, вертодромов устанавливается в каждом конкретном случае на основании расчетов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p w:rsidR="00C768B9" w:rsidRPr="002C6A4A" w:rsidRDefault="00C768B9" w:rsidP="00C768B9">
      <w:pPr>
        <w:pStyle w:val="afb"/>
      </w:pPr>
      <w:r w:rsidRPr="002C6A4A">
        <w:t>Вдоль стандартных маршрутов полета в зоне взлета и посадки воздушных судов (ВС) от проекции на поверхность земли установленной траектории движущегося источника физического воздействия (шума) - воздушного судна, устанавливаются границы зоны санитарного разрыва (далее − санитарный разрыв), уменьшающей эти воздействия до требований, установленных гигиеническими нормативами.  Загрязнение атмосферного воздуха при пролете ВС учитывать при построении санитарно-защитной зоны аэропорта.</w:t>
      </w:r>
    </w:p>
    <w:p w:rsidR="00C768B9" w:rsidRPr="002C6A4A" w:rsidRDefault="00C768B9" w:rsidP="00C768B9">
      <w:pPr>
        <w:pStyle w:val="afb"/>
      </w:pPr>
      <w:r w:rsidRPr="002C6A4A">
        <w:t>Величина санитарно-защитной зоны и санитарного разрыва устанавливается исходя из наихудшего возможного сценария штатного использования мощностей аэропорта, аэродрома, вертодрома.</w:t>
      </w:r>
    </w:p>
    <w:p w:rsidR="00C768B9" w:rsidRPr="002C6A4A" w:rsidRDefault="00C768B9" w:rsidP="00C768B9">
      <w:pPr>
        <w:pStyle w:val="afb"/>
      </w:pPr>
      <w:r w:rsidRPr="002C6A4A">
        <w:t>Размеры и границы санитарно-защитной зоны, санитарного разрыва определяются в проекте обоснования размеров санитарно-защитной зоны и санитарного разрыва.</w:t>
      </w:r>
    </w:p>
    <w:p w:rsidR="00C768B9" w:rsidRPr="002C6A4A" w:rsidRDefault="00C768B9" w:rsidP="00C768B9">
      <w:pPr>
        <w:pStyle w:val="Geonika"/>
        <w:rPr>
          <w:rFonts w:ascii="Times New Roman" w:hAnsi="Times New Roman"/>
          <w:b/>
          <w:sz w:val="26"/>
          <w:szCs w:val="26"/>
          <w:lang w:val="ru-RU"/>
        </w:rPr>
      </w:pPr>
      <w:r w:rsidRPr="002C6A4A">
        <w:rPr>
          <w:rFonts w:ascii="Times New Roman" w:hAnsi="Times New Roman"/>
          <w:b/>
          <w:sz w:val="26"/>
          <w:szCs w:val="26"/>
          <w:lang w:val="ru-RU"/>
        </w:rPr>
        <w:t>Осуществление землепользования и застройки в с</w:t>
      </w:r>
      <w:r w:rsidRPr="002C6A4A">
        <w:rPr>
          <w:rFonts w:ascii="Times New Roman" w:hAnsi="Times New Roman"/>
          <w:b/>
          <w:sz w:val="26"/>
          <w:szCs w:val="26"/>
        </w:rPr>
        <w:t>анитарн</w:t>
      </w:r>
      <w:r w:rsidRPr="002C6A4A">
        <w:rPr>
          <w:rFonts w:ascii="Times New Roman" w:hAnsi="Times New Roman"/>
          <w:b/>
          <w:sz w:val="26"/>
          <w:szCs w:val="26"/>
          <w:lang w:val="ru-RU"/>
        </w:rPr>
        <w:t xml:space="preserve">о-защитных зонах </w:t>
      </w:r>
      <w:r w:rsidRPr="002C6A4A">
        <w:rPr>
          <w:rFonts w:ascii="Times New Roman" w:hAnsi="Times New Roman"/>
          <w:b/>
          <w:sz w:val="26"/>
          <w:szCs w:val="26"/>
        </w:rPr>
        <w:t>от объектов</w:t>
      </w:r>
      <w:r w:rsidRPr="002C6A4A">
        <w:rPr>
          <w:rFonts w:ascii="Times New Roman" w:hAnsi="Times New Roman"/>
          <w:b/>
          <w:sz w:val="26"/>
          <w:szCs w:val="26"/>
          <w:lang w:val="ru-RU"/>
        </w:rPr>
        <w:t xml:space="preserve"> водного транспорта</w:t>
      </w:r>
    </w:p>
    <w:p w:rsidR="00C768B9" w:rsidRPr="002C6A4A" w:rsidRDefault="00C768B9" w:rsidP="00C768B9">
      <w:pPr>
        <w:ind w:firstLine="567"/>
        <w:jc w:val="both"/>
      </w:pPr>
      <w:r w:rsidRPr="002C6A4A">
        <w:rPr>
          <w:bCs/>
        </w:rPr>
        <w:t xml:space="preserve">Согласно СП «Градостроительство. Планировка и застройка городских и сельских поселений. Актуализированная редакция СНИП 2.07.01-89*». </w:t>
      </w:r>
      <w:r w:rsidRPr="002C6A4A">
        <w:rPr>
          <w:rFonts w:eastAsia="Calibri"/>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r w:rsidRPr="002C6A4A">
        <w:t xml:space="preserve"> </w:t>
      </w:r>
    </w:p>
    <w:p w:rsidR="00C768B9" w:rsidRPr="002C6A4A" w:rsidRDefault="00C768B9" w:rsidP="00C768B9">
      <w:pPr>
        <w:ind w:firstLine="567"/>
        <w:jc w:val="both"/>
        <w:rPr>
          <w:bCs/>
        </w:rPr>
      </w:pPr>
      <w:r w:rsidRPr="002C6A4A">
        <w:rPr>
          <w:bCs/>
        </w:rPr>
        <w:t xml:space="preserve">На основании СанПиН 2.2.1/2.1.1.1200-03 </w:t>
      </w:r>
      <w:r w:rsidRPr="002C6A4A">
        <w:rPr>
          <w:rFonts w:eastAsia="Calibri"/>
          <w:bCs/>
        </w:rPr>
        <w:t>"Санитарно-защитные зоны и санита</w:t>
      </w:r>
      <w:r w:rsidRPr="002C6A4A">
        <w:rPr>
          <w:bCs/>
        </w:rPr>
        <w:t xml:space="preserve">рная классификация предприятий, </w:t>
      </w:r>
      <w:r w:rsidRPr="002C6A4A">
        <w:rPr>
          <w:rFonts w:eastAsia="Calibri"/>
          <w:bCs/>
        </w:rPr>
        <w:t>сооружений и иных объектов", с</w:t>
      </w:r>
      <w:r w:rsidRPr="002C6A4A">
        <w:rPr>
          <w:bCs/>
        </w:rPr>
        <w:t>анитарно-защитная зона речных причалов составляет 50 метров.</w:t>
      </w:r>
    </w:p>
    <w:p w:rsidR="00C768B9" w:rsidRPr="002C6A4A" w:rsidRDefault="00C768B9" w:rsidP="00C768B9">
      <w:pPr>
        <w:ind w:firstLine="567"/>
        <w:jc w:val="both"/>
        <w:rPr>
          <w:bCs/>
        </w:rPr>
      </w:pPr>
      <w:r w:rsidRPr="002C6A4A">
        <w:rPr>
          <w:bCs/>
        </w:rPr>
        <w:t xml:space="preserve">Согласно «Техническим требованиям ГИМС РФ к базам (сооружениям) для стоянок маломерных судов», базы (сооружения) для стоянок маломерных судов, как правило, размещаются за пределами первого и второго поясов зоны санитарной охраны источников централизованного хозяйственно-питьевого водоснабжения, вне судового хода, на участках водоемов с небольшой скоростью течения, защищенных от волнового и ветрового воздействия и ледохода. Места их размещения устанавливаются органами местного самоуправления по согласованию с территориальной ГИМС, территориальным специально уполномоченным государственным органом управления использованием и охраной водного фонда, </w:t>
      </w:r>
      <w:r w:rsidRPr="002C6A4A">
        <w:rPr>
          <w:bCs/>
        </w:rPr>
        <w:lastRenderedPageBreak/>
        <w:t>территориальным специально уполномоченным государственным органом в области охраны окружающей природной среды и государственным органом санитарно-эпидемиологического надзора. Границы баз должны располагаться на расстоянии не менее 200 метров выше или ниже дебаркадеров, пассажирских и грузовых причалов, не менее 500 метров от границ гидротехнических сооружений, не менее 250 метров от рекреационной зоны и не менее 150 метров от линий жилой застройки. Акватория базы и подходы к пирсам (причалам) по ширине и глубинам должны обеспечивать беспре</w:t>
      </w:r>
      <w:r w:rsidRPr="002C6A4A">
        <w:rPr>
          <w:bCs/>
        </w:rPr>
        <w:softHyphen/>
        <w:t>пятственное маневрирование приписанных к данной базе судов с максимальными размерами и осадкой. Территория базы должна быть ограждена (акватория базы ограждается дамбами, понтонами, бонами, плавучими и иными знаками судоходной обстановки), содержаться в чистоте и отвечать требованиям государственных органов противопожарного надзора, санитарно-эпидемиологического надзора и охраны природы.</w:t>
      </w:r>
    </w:p>
    <w:p w:rsidR="00C768B9" w:rsidRPr="002C6A4A" w:rsidRDefault="00C768B9" w:rsidP="00C768B9">
      <w:pPr>
        <w:ind w:firstLine="567"/>
        <w:jc w:val="both"/>
      </w:pPr>
      <w:r w:rsidRPr="002C6A4A">
        <w:t>Статья 10 Кодекса внутреннего водного транспорта (КВВТ РФ) устанавливает требования к использованию поверхностных водных объектов для целей водного транспорта, пользование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C768B9" w:rsidRPr="002C6A4A" w:rsidRDefault="00C768B9" w:rsidP="00C768B9">
      <w:pPr>
        <w:ind w:firstLine="567"/>
        <w:jc w:val="both"/>
      </w:pPr>
      <w:bookmarkStart w:id="107" w:name="101136"/>
      <w:bookmarkStart w:id="108" w:name="101050"/>
      <w:bookmarkStart w:id="109" w:name="100066"/>
      <w:bookmarkStart w:id="110" w:name="101051"/>
      <w:bookmarkStart w:id="111" w:name="100067"/>
      <w:bookmarkEnd w:id="107"/>
      <w:bookmarkEnd w:id="108"/>
      <w:bookmarkEnd w:id="109"/>
      <w:bookmarkEnd w:id="110"/>
      <w:bookmarkEnd w:id="111"/>
      <w:r w:rsidRPr="002C6A4A">
        <w:t>1. За пределами территорий поселений организации внутреннего водного транспорта по согласованию в части обеспечения безопасности судоходства с администрациями соответствующих бассейнов внутренних водных путей вправе использовать безвозмездно для работ, связанных с судоходством, береговую полосу, установленную в соответствии с водным законодательством.</w:t>
      </w:r>
    </w:p>
    <w:p w:rsidR="00C768B9" w:rsidRPr="002C6A4A" w:rsidRDefault="00C768B9" w:rsidP="00C768B9">
      <w:pPr>
        <w:ind w:firstLine="567"/>
        <w:jc w:val="both"/>
      </w:pPr>
      <w:bookmarkStart w:id="112" w:name="000138"/>
      <w:bookmarkStart w:id="113" w:name="100068"/>
      <w:bookmarkEnd w:id="112"/>
      <w:bookmarkEnd w:id="113"/>
      <w:r w:rsidRPr="002C6A4A">
        <w:t>2. Администрации бассейнов внутренних водных путей имеют право:</w:t>
      </w:r>
    </w:p>
    <w:p w:rsidR="00C768B9" w:rsidRPr="002C6A4A" w:rsidRDefault="00C768B9" w:rsidP="00C768B9">
      <w:pPr>
        <w:ind w:firstLine="567"/>
        <w:jc w:val="both"/>
      </w:pPr>
      <w:bookmarkStart w:id="114" w:name="100069"/>
      <w:bookmarkEnd w:id="114"/>
      <w:r w:rsidRPr="002C6A4A">
        <w:t>– 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C768B9" w:rsidRPr="002C6A4A" w:rsidRDefault="00C768B9" w:rsidP="00C768B9">
      <w:pPr>
        <w:ind w:firstLine="567"/>
        <w:jc w:val="both"/>
      </w:pPr>
      <w:bookmarkStart w:id="115" w:name="100070"/>
      <w:bookmarkEnd w:id="115"/>
      <w:r w:rsidRPr="002C6A4A">
        <w:t>– устанавливать на береговой полосе береговые средства навигационного оборудования;</w:t>
      </w:r>
    </w:p>
    <w:p w:rsidR="00C768B9" w:rsidRPr="002C6A4A" w:rsidRDefault="00C768B9" w:rsidP="00C768B9">
      <w:pPr>
        <w:ind w:firstLine="567"/>
        <w:jc w:val="both"/>
      </w:pPr>
      <w:bookmarkStart w:id="116" w:name="100071"/>
      <w:bookmarkEnd w:id="116"/>
      <w:r w:rsidRPr="002C6A4A">
        <w:t>– 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законодательством Российской Федерации и водным законодательством Российской Федерации;</w:t>
      </w:r>
    </w:p>
    <w:p w:rsidR="00C768B9" w:rsidRPr="002C6A4A" w:rsidRDefault="00C768B9" w:rsidP="00C768B9">
      <w:pPr>
        <w:ind w:firstLine="567"/>
        <w:jc w:val="both"/>
      </w:pPr>
      <w:bookmarkStart w:id="117" w:name="100072"/>
      <w:bookmarkEnd w:id="117"/>
      <w:r w:rsidRPr="002C6A4A">
        <w:t>– использовать безвозмездно для проведения указанных в настоящем пункте работ грунт, камень, гравий, деревья и кустарники, находящиеся в пределах береговой полосы;</w:t>
      </w:r>
    </w:p>
    <w:p w:rsidR="00C768B9" w:rsidRPr="002C6A4A" w:rsidRDefault="00C768B9" w:rsidP="00C768B9">
      <w:pPr>
        <w:ind w:firstLine="567"/>
        <w:jc w:val="both"/>
      </w:pPr>
      <w:bookmarkStart w:id="118" w:name="101137"/>
      <w:bookmarkStart w:id="119" w:name="100073"/>
      <w:bookmarkEnd w:id="118"/>
      <w:bookmarkEnd w:id="119"/>
      <w:r w:rsidRPr="002C6A4A">
        <w:t>– разрешать устройство временных сооружений для причаливания, швартовки и стоянки судов и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C768B9" w:rsidRPr="002C6A4A" w:rsidRDefault="00C768B9" w:rsidP="00C768B9">
      <w:pPr>
        <w:ind w:firstLine="567"/>
        <w:jc w:val="both"/>
      </w:pPr>
      <w:bookmarkStart w:id="120" w:name="100074"/>
      <w:bookmarkEnd w:id="120"/>
      <w:r w:rsidRPr="002C6A4A">
        <w:t>– 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C768B9" w:rsidRPr="002C6A4A" w:rsidRDefault="00C768B9" w:rsidP="00C768B9">
      <w:pPr>
        <w:ind w:firstLine="567"/>
        <w:jc w:val="both"/>
      </w:pPr>
      <w:bookmarkStart w:id="121" w:name="100075"/>
      <w:bookmarkEnd w:id="121"/>
      <w:r w:rsidRPr="002C6A4A">
        <w:t>3. Лица, использующие береговую полосу для проведения временных работ, после их окончания обязаны очистить береговую полосу и обустроить ее.</w:t>
      </w:r>
    </w:p>
    <w:p w:rsidR="00C768B9" w:rsidRPr="002C6A4A" w:rsidRDefault="00C768B9" w:rsidP="00C768B9">
      <w:pPr>
        <w:ind w:firstLine="567"/>
        <w:jc w:val="both"/>
      </w:pPr>
      <w:bookmarkStart w:id="122" w:name="000139"/>
      <w:bookmarkStart w:id="123" w:name="100076"/>
      <w:bookmarkEnd w:id="122"/>
      <w:bookmarkEnd w:id="123"/>
      <w:r w:rsidRPr="002C6A4A">
        <w:t>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обеспечить ограждение таких огней со стороны судовых ходов.</w:t>
      </w:r>
    </w:p>
    <w:p w:rsidR="00C768B9" w:rsidRPr="002C6A4A" w:rsidRDefault="00C768B9" w:rsidP="00C768B9">
      <w:pPr>
        <w:ind w:firstLine="567"/>
        <w:jc w:val="both"/>
      </w:pPr>
      <w:bookmarkStart w:id="124" w:name="101138"/>
      <w:bookmarkStart w:id="125" w:name="100077"/>
      <w:bookmarkEnd w:id="124"/>
      <w:bookmarkEnd w:id="125"/>
      <w:r w:rsidRPr="002C6A4A">
        <w:t>5.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C768B9" w:rsidRPr="002C6A4A" w:rsidRDefault="00C768B9" w:rsidP="00C768B9">
      <w:pPr>
        <w:ind w:firstLine="567"/>
        <w:jc w:val="both"/>
      </w:pPr>
      <w:bookmarkStart w:id="126" w:name="101049"/>
      <w:bookmarkStart w:id="127" w:name="100078"/>
      <w:bookmarkStart w:id="128" w:name="000140"/>
      <w:bookmarkStart w:id="129" w:name="100079"/>
      <w:bookmarkStart w:id="130" w:name="101057"/>
      <w:bookmarkEnd w:id="126"/>
      <w:bookmarkEnd w:id="127"/>
      <w:bookmarkEnd w:id="128"/>
      <w:bookmarkEnd w:id="129"/>
      <w:bookmarkEnd w:id="130"/>
      <w:r w:rsidRPr="002C6A4A">
        <w:t>6.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w:t>
      </w:r>
    </w:p>
    <w:p w:rsidR="00C768B9" w:rsidRPr="002C6A4A" w:rsidRDefault="00C768B9" w:rsidP="00C768B9">
      <w:pPr>
        <w:ind w:firstLine="567"/>
        <w:jc w:val="both"/>
      </w:pPr>
      <w:bookmarkStart w:id="131" w:name="100080"/>
      <w:bookmarkEnd w:id="131"/>
      <w:r w:rsidRPr="002C6A4A">
        <w:lastRenderedPageBreak/>
        <w:t>7.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предусмотренные земельным законодательством Российской Федерации и иным законодательством Российской Федерации.</w:t>
      </w:r>
    </w:p>
    <w:p w:rsidR="00C768B9" w:rsidRPr="002C6A4A" w:rsidRDefault="00C768B9" w:rsidP="00C768B9">
      <w:pPr>
        <w:ind w:firstLine="567"/>
        <w:jc w:val="both"/>
      </w:pPr>
      <w:bookmarkStart w:id="132" w:name="000141"/>
      <w:bookmarkStart w:id="133" w:name="100081"/>
      <w:bookmarkStart w:id="134" w:name="101052"/>
      <w:bookmarkEnd w:id="132"/>
      <w:bookmarkEnd w:id="133"/>
      <w:bookmarkEnd w:id="134"/>
      <w:r w:rsidRPr="002C6A4A">
        <w:t>8. 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624497" w:rsidRDefault="00C768B9" w:rsidP="00624497">
      <w:pPr>
        <w:ind w:firstLine="567"/>
        <w:jc w:val="both"/>
      </w:pPr>
      <w:bookmarkStart w:id="135" w:name="101139"/>
      <w:bookmarkStart w:id="136" w:name="101043"/>
      <w:bookmarkStart w:id="137" w:name="100082"/>
      <w:bookmarkEnd w:id="135"/>
      <w:bookmarkEnd w:id="136"/>
      <w:bookmarkEnd w:id="137"/>
      <w:r w:rsidRPr="002C6A4A">
        <w:t>9. Пользование береговой полосой, прилегающей к внутренним водным путям,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bookmarkStart w:id="138" w:name="101140"/>
      <w:bookmarkStart w:id="139" w:name="101058"/>
      <w:bookmarkStart w:id="140" w:name="100083"/>
      <w:bookmarkEnd w:id="138"/>
      <w:bookmarkEnd w:id="139"/>
      <w:bookmarkEnd w:id="140"/>
    </w:p>
    <w:p w:rsidR="00624497" w:rsidRDefault="00624497" w:rsidP="00624497">
      <w:pPr>
        <w:ind w:firstLine="567"/>
        <w:jc w:val="both"/>
      </w:pPr>
      <w:r>
        <w:t xml:space="preserve">10. Запрещается оставление на водных объектах и на береговой полосе безнадзорных судов, сооружений, оказывающих негативное влияние на состояние внутренних водных путей </w:t>
      </w:r>
    </w:p>
    <w:p w:rsidR="00C768B9" w:rsidRDefault="00C768B9" w:rsidP="00624497">
      <w:pPr>
        <w:jc w:val="both"/>
      </w:pPr>
      <w:r w:rsidRPr="002C6A4A">
        <w:t>и береговой полосы и (или) затрудняющих их использование.</w:t>
      </w:r>
    </w:p>
    <w:p w:rsidR="00C768B9" w:rsidRPr="00CC7AA6" w:rsidRDefault="00C768B9" w:rsidP="00C768B9">
      <w:pPr>
        <w:pStyle w:val="3"/>
        <w:numPr>
          <w:ilvl w:val="0"/>
          <w:numId w:val="13"/>
        </w:numPr>
        <w:tabs>
          <w:tab w:val="left" w:pos="1276"/>
        </w:tabs>
        <w:overflowPunct/>
        <w:autoSpaceDE/>
        <w:autoSpaceDN/>
        <w:adjustRightInd/>
        <w:spacing w:before="120" w:after="120"/>
        <w:jc w:val="both"/>
      </w:pPr>
      <w:bookmarkStart w:id="141" w:name="_Toc517190775"/>
      <w:bookmarkStart w:id="142" w:name="_Toc179465161"/>
      <w:r w:rsidRPr="00CC7AA6">
        <w:t>Зоны охраны объектов культурного наследия (памятников истории и культуры) народов Российской Федерации</w:t>
      </w:r>
      <w:bookmarkEnd w:id="141"/>
      <w:bookmarkEnd w:id="142"/>
    </w:p>
    <w:p w:rsidR="00C768B9" w:rsidRPr="00CC7AA6" w:rsidRDefault="00C768B9" w:rsidP="00C768B9">
      <w:pPr>
        <w:ind w:firstLine="567"/>
        <w:jc w:val="both"/>
      </w:pPr>
      <w:r w:rsidRPr="00CC7AA6">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C768B9" w:rsidRPr="00CC7AA6" w:rsidRDefault="00C768B9" w:rsidP="00C768B9">
      <w:pPr>
        <w:ind w:firstLine="567"/>
        <w:jc w:val="both"/>
      </w:pPr>
      <w:r w:rsidRPr="00CC7AA6">
        <w:t>2. До установления Правительством Российской Федерации порядка разработки проекта зон охраны объекта культурного наследия, требования к режиму использования земель, градостроительная и иная деятельность в указанных зонах регулируется федеральным и региональным земельным законодательством, законодательством о градостроительной деятельности, законодательством в сфере охраны объектов культурного наследия и иным законодательством.</w:t>
      </w:r>
    </w:p>
    <w:p w:rsidR="00C768B9" w:rsidRPr="00CC7AA6" w:rsidRDefault="00C768B9" w:rsidP="00C768B9">
      <w:pPr>
        <w:ind w:firstLine="567"/>
        <w:jc w:val="both"/>
      </w:pPr>
      <w:r w:rsidRPr="00CC7AA6">
        <w:t>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w:t>
      </w:r>
      <w:r>
        <w:t xml:space="preserve"> Красноярского края</w:t>
      </w:r>
      <w:r w:rsidRPr="00CC7AA6">
        <w:t xml:space="preserve">, уполномоченным в области градостроительной деятельности, и подлежат согласованию с исполнительным органом государственной власти </w:t>
      </w:r>
      <w:r>
        <w:t>Красноярского края</w:t>
      </w:r>
      <w:r w:rsidRPr="00CC7AA6">
        <w:t xml:space="preserve">, уполномоченным в области охраны объектов культурного наследия. </w:t>
      </w:r>
    </w:p>
    <w:p w:rsidR="00C768B9" w:rsidRPr="00CC7AA6" w:rsidRDefault="00C768B9" w:rsidP="00C768B9">
      <w:pPr>
        <w:ind w:firstLine="567"/>
        <w:jc w:val="both"/>
      </w:pPr>
      <w:r w:rsidRPr="00CC7AA6">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C768B9" w:rsidRPr="00CC7AA6" w:rsidRDefault="00C768B9" w:rsidP="00C768B9">
      <w:pPr>
        <w:ind w:firstLine="567"/>
        <w:jc w:val="both"/>
      </w:pPr>
      <w:r w:rsidRPr="00CC7AA6">
        <w:t xml:space="preserve">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t>Красноярского края</w:t>
      </w:r>
      <w:r w:rsidRPr="00CC7AA6">
        <w:t>,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C768B9" w:rsidRDefault="00C768B9" w:rsidP="00C768B9">
      <w:pPr>
        <w:tabs>
          <w:tab w:val="left" w:pos="851"/>
        </w:tabs>
        <w:ind w:firstLine="567"/>
        <w:jc w:val="both"/>
      </w:pPr>
      <w:r w:rsidRPr="00CC7AA6">
        <w:lastRenderedPageBreak/>
        <w:t xml:space="preserve">6. Государственный орган исполнительной власти </w:t>
      </w:r>
      <w:r>
        <w:t>Красноярского края</w:t>
      </w:r>
      <w:r w:rsidRPr="00CC7AA6">
        <w:t>,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9E0429" w:rsidRDefault="009E0429" w:rsidP="009E0429">
      <w:pPr>
        <w:tabs>
          <w:tab w:val="left" w:pos="851"/>
        </w:tabs>
        <w:rPr>
          <w:b/>
          <w:sz w:val="28"/>
          <w:szCs w:val="28"/>
        </w:rPr>
      </w:pPr>
    </w:p>
    <w:p w:rsidR="00C56CE0" w:rsidRPr="009E0429" w:rsidRDefault="00C56CE0" w:rsidP="009E0429">
      <w:pPr>
        <w:pStyle w:val="afff"/>
        <w:numPr>
          <w:ilvl w:val="0"/>
          <w:numId w:val="23"/>
        </w:numPr>
        <w:tabs>
          <w:tab w:val="left" w:pos="0"/>
        </w:tabs>
        <w:spacing w:line="240" w:lineRule="auto"/>
        <w:ind w:left="0" w:firstLine="0"/>
        <w:rPr>
          <w:b/>
          <w:sz w:val="28"/>
          <w:szCs w:val="28"/>
        </w:rPr>
      </w:pPr>
      <w:r w:rsidRPr="009E0429">
        <w:rPr>
          <w:b/>
          <w:sz w:val="28"/>
          <w:szCs w:val="28"/>
        </w:rPr>
        <w:t>Охранн</w:t>
      </w:r>
      <w:r w:rsidR="004754C1" w:rsidRPr="009E0429">
        <w:rPr>
          <w:b/>
          <w:sz w:val="28"/>
          <w:szCs w:val="28"/>
        </w:rPr>
        <w:t>ые</w:t>
      </w:r>
      <w:r w:rsidRPr="009E0429">
        <w:rPr>
          <w:b/>
          <w:sz w:val="28"/>
          <w:szCs w:val="28"/>
        </w:rPr>
        <w:t xml:space="preserve"> зон</w:t>
      </w:r>
      <w:r w:rsidR="004754C1" w:rsidRPr="009E0429">
        <w:rPr>
          <w:b/>
          <w:sz w:val="28"/>
          <w:szCs w:val="28"/>
        </w:rPr>
        <w:t>ы</w:t>
      </w:r>
      <w:r w:rsidRPr="009E0429">
        <w:rPr>
          <w:b/>
          <w:sz w:val="28"/>
          <w:szCs w:val="28"/>
        </w:rPr>
        <w:t xml:space="preserve"> стационарных пунктов наблюдений за состоянием окружающей среды, её загрязнением</w:t>
      </w:r>
    </w:p>
    <w:p w:rsidR="00C56CE0" w:rsidRPr="00C56CE0" w:rsidRDefault="00C56CE0"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C56CE0">
        <w:rPr>
          <w:rFonts w:ascii="Times New Roman" w:hAnsi="Times New Roman" w:cs="Times New Roman"/>
          <w:sz w:val="24"/>
          <w:szCs w:val="24"/>
        </w:rPr>
        <w:t>. 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w:t>
      </w:r>
    </w:p>
    <w:p w:rsidR="00C56CE0" w:rsidRPr="00C56CE0" w:rsidRDefault="00C56CE0"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C56CE0">
        <w:rPr>
          <w:rFonts w:ascii="Times New Roman" w:hAnsi="Times New Roman" w:cs="Times New Roman"/>
          <w:sz w:val="24"/>
          <w:szCs w:val="24"/>
        </w:rPr>
        <w:t>. Охранная зона устанавливается на срок существования стационарного пункта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Основанием прекращения существования охранной зоны является прекращение деятельности стационарного пункта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Границы охранной зоны могут быть изменены в следующих случаях:</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а) после принятия Федеральной службой по гидрометеорологии и мониторингу окружающей среды решения о переносе стационарного пункта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б) по заявлению заинтересованных граждан, юридических лиц, органов государственной власти или органов местного самоуправления об изменении предельных размеров охранной зоны.</w:t>
      </w:r>
    </w:p>
    <w:p w:rsidR="00C56CE0" w:rsidRPr="00C56CE0" w:rsidRDefault="00C56CE0"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C56CE0">
        <w:rPr>
          <w:rFonts w:ascii="Times New Roman" w:hAnsi="Times New Roman" w:cs="Times New Roman"/>
          <w:sz w:val="24"/>
          <w:szCs w:val="24"/>
        </w:rPr>
        <w:t>. 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(далее - территориальный орган) по месту нахождения стационарного пункта наблюдений, для которого устанавливается или изменяется охранная зона.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Принятие решения о прекращении существования охранной зоны не требуется.</w:t>
      </w:r>
    </w:p>
    <w:p w:rsidR="00C56CE0" w:rsidRPr="00C56CE0" w:rsidRDefault="00C56CE0" w:rsidP="00C56CE0">
      <w:pPr>
        <w:pStyle w:val="ConsPlusNormal"/>
        <w:ind w:firstLine="540"/>
        <w:jc w:val="both"/>
        <w:rPr>
          <w:rFonts w:ascii="Times New Roman" w:hAnsi="Times New Roman" w:cs="Times New Roman"/>
          <w:sz w:val="24"/>
          <w:szCs w:val="24"/>
        </w:rPr>
      </w:pPr>
      <w:bookmarkStart w:id="143" w:name="Par54"/>
      <w:bookmarkEnd w:id="143"/>
      <w:r>
        <w:rPr>
          <w:rFonts w:ascii="Times New Roman" w:hAnsi="Times New Roman" w:cs="Times New Roman"/>
          <w:sz w:val="24"/>
          <w:szCs w:val="24"/>
        </w:rPr>
        <w:t>4</w:t>
      </w:r>
      <w:r w:rsidRPr="00C56CE0">
        <w:rPr>
          <w:rFonts w:ascii="Times New Roman" w:hAnsi="Times New Roman" w:cs="Times New Roman"/>
          <w:sz w:val="24"/>
          <w:szCs w:val="24"/>
        </w:rPr>
        <w:t>. С заявлением об установлении или изменении охранной зоны обращается организация наблюдательной сети.</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С заявлением об изменении охранной зоны могут обращаться организации наблюдательной сети, заинтересованные юридические лица, органы государственной власти, органы местного самоуправления или граждане.</w:t>
      </w:r>
    </w:p>
    <w:p w:rsidR="00C56CE0" w:rsidRPr="00C56CE0" w:rsidRDefault="00C56CE0" w:rsidP="00C56CE0">
      <w:pPr>
        <w:pStyle w:val="ConsPlusNormal"/>
        <w:ind w:firstLine="540"/>
        <w:jc w:val="both"/>
        <w:rPr>
          <w:rFonts w:ascii="Times New Roman" w:hAnsi="Times New Roman" w:cs="Times New Roman"/>
          <w:sz w:val="24"/>
          <w:szCs w:val="24"/>
        </w:rPr>
      </w:pPr>
      <w:bookmarkStart w:id="144" w:name="Par57"/>
      <w:bookmarkEnd w:id="144"/>
      <w:r>
        <w:rPr>
          <w:rFonts w:ascii="Times New Roman" w:hAnsi="Times New Roman" w:cs="Times New Roman"/>
          <w:sz w:val="24"/>
          <w:szCs w:val="24"/>
        </w:rPr>
        <w:t>5</w:t>
      </w:r>
      <w:r w:rsidRPr="00C56CE0">
        <w:rPr>
          <w:rFonts w:ascii="Times New Roman" w:hAnsi="Times New Roman" w:cs="Times New Roman"/>
          <w:sz w:val="24"/>
          <w:szCs w:val="24"/>
        </w:rPr>
        <w:t>. Для принятия решения об установлении или изменении охранной зоны в территориальный орган представляются следующие документы:</w:t>
      </w:r>
    </w:p>
    <w:p w:rsidR="00C56CE0" w:rsidRPr="00C56CE0" w:rsidRDefault="00C56CE0" w:rsidP="00C56CE0">
      <w:pPr>
        <w:pStyle w:val="ConsPlusNormal"/>
        <w:ind w:firstLine="540"/>
        <w:jc w:val="both"/>
        <w:rPr>
          <w:rFonts w:ascii="Times New Roman" w:hAnsi="Times New Roman" w:cs="Times New Roman"/>
          <w:sz w:val="24"/>
          <w:szCs w:val="24"/>
        </w:rPr>
      </w:pPr>
      <w:bookmarkStart w:id="145" w:name="Par59"/>
      <w:bookmarkEnd w:id="145"/>
      <w:r w:rsidRPr="00C56CE0">
        <w:rPr>
          <w:rFonts w:ascii="Times New Roman" w:hAnsi="Times New Roman" w:cs="Times New Roman"/>
          <w:sz w:val="24"/>
          <w:szCs w:val="24"/>
        </w:rPr>
        <w:t>а) заявление об установлении или изменении охранной зоны;</w:t>
      </w:r>
    </w:p>
    <w:p w:rsidR="00C56CE0" w:rsidRPr="00C56CE0" w:rsidRDefault="00C56CE0" w:rsidP="00C56CE0">
      <w:pPr>
        <w:pStyle w:val="ConsPlusNormal"/>
        <w:ind w:firstLine="540"/>
        <w:jc w:val="both"/>
        <w:rPr>
          <w:rFonts w:ascii="Times New Roman" w:hAnsi="Times New Roman" w:cs="Times New Roman"/>
          <w:sz w:val="24"/>
          <w:szCs w:val="24"/>
        </w:rPr>
      </w:pPr>
      <w:bookmarkStart w:id="146" w:name="Par61"/>
      <w:bookmarkEnd w:id="146"/>
      <w:r w:rsidRPr="00C56CE0">
        <w:rPr>
          <w:rFonts w:ascii="Times New Roman" w:hAnsi="Times New Roman" w:cs="Times New Roman"/>
          <w:sz w:val="24"/>
          <w:szCs w:val="24"/>
        </w:rPr>
        <w:t>б) сведения о границах охранной зоны, которые содержат графическое описание местоположения границ охранной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56CE0" w:rsidRPr="00C56CE0" w:rsidRDefault="00C56CE0" w:rsidP="00C56CE0">
      <w:pPr>
        <w:pStyle w:val="ConsPlusNormal"/>
        <w:ind w:firstLine="540"/>
        <w:jc w:val="both"/>
        <w:rPr>
          <w:rFonts w:ascii="Times New Roman" w:hAnsi="Times New Roman" w:cs="Times New Roman"/>
          <w:sz w:val="24"/>
          <w:szCs w:val="24"/>
        </w:rPr>
      </w:pPr>
      <w:bookmarkStart w:id="147" w:name="Par62"/>
      <w:bookmarkEnd w:id="147"/>
      <w:r w:rsidRPr="00C56CE0">
        <w:rPr>
          <w:rFonts w:ascii="Times New Roman" w:hAnsi="Times New Roman" w:cs="Times New Roman"/>
          <w:sz w:val="24"/>
          <w:szCs w:val="24"/>
        </w:rPr>
        <w:t>в) копии правоустанавливающих и (или) правоудостоверяющих документов на земельный участок, указанный в пункте</w:t>
      </w:r>
      <w:r w:rsidRPr="00C56CE0">
        <w:rPr>
          <w:rFonts w:ascii="Times New Roman" w:hAnsi="Times New Roman" w:cs="Times New Roman"/>
          <w:color w:val="0000FF"/>
          <w:sz w:val="24"/>
          <w:szCs w:val="24"/>
        </w:rPr>
        <w:t xml:space="preserve"> </w:t>
      </w:r>
      <w:r>
        <w:rPr>
          <w:rFonts w:ascii="Times New Roman" w:hAnsi="Times New Roman" w:cs="Times New Roman"/>
          <w:sz w:val="24"/>
          <w:szCs w:val="24"/>
        </w:rPr>
        <w:t>1 настоящей статьи</w:t>
      </w:r>
      <w:r w:rsidRPr="00C56CE0">
        <w:rPr>
          <w:rFonts w:ascii="Times New Roman" w:hAnsi="Times New Roman" w:cs="Times New Roman"/>
          <w:sz w:val="24"/>
          <w:szCs w:val="24"/>
        </w:rPr>
        <w:t>, в границах которого расположен стационарный пункт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г) копия решения Федеральной службы по гидрометеорологии и мониторингу окружающей среды о переносе стационарного пункта наблюдений в случае принятия Службой решения об изменении охранной зоны.</w:t>
      </w:r>
    </w:p>
    <w:p w:rsidR="00C56CE0" w:rsidRPr="00C56CE0" w:rsidRDefault="00C56CE0"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56CE0">
        <w:rPr>
          <w:rFonts w:ascii="Times New Roman" w:hAnsi="Times New Roman" w:cs="Times New Roman"/>
          <w:sz w:val="24"/>
          <w:szCs w:val="24"/>
        </w:rPr>
        <w:t>. Документы, предусмотренные пунктом 5</w:t>
      </w:r>
      <w:r>
        <w:rPr>
          <w:rFonts w:ascii="Times New Roman" w:hAnsi="Times New Roman" w:cs="Times New Roman"/>
          <w:sz w:val="24"/>
          <w:szCs w:val="24"/>
        </w:rPr>
        <w:t xml:space="preserve"> настоящей статьи</w:t>
      </w:r>
      <w:r w:rsidRPr="00C56CE0">
        <w:rPr>
          <w:rFonts w:ascii="Times New Roman" w:hAnsi="Times New Roman" w:cs="Times New Roman"/>
          <w:sz w:val="24"/>
          <w:szCs w:val="24"/>
        </w:rPr>
        <w:t xml:space="preserve">, представляются на бумажном носителе либо в форме электронных документов, в том числе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ее компонентов, подготавливаемых в </w:t>
      </w:r>
      <w:r w:rsidRPr="00C56CE0">
        <w:rPr>
          <w:rFonts w:ascii="Times New Roman" w:hAnsi="Times New Roman" w:cs="Times New Roman"/>
          <w:sz w:val="24"/>
          <w:szCs w:val="24"/>
        </w:rPr>
        <w:lastRenderedPageBreak/>
        <w:t>соответствии с требованиями к формату этих документов согласно приложению</w:t>
      </w:r>
      <w:r>
        <w:rPr>
          <w:rFonts w:ascii="Times New Roman" w:hAnsi="Times New Roman" w:cs="Times New Roman"/>
          <w:sz w:val="24"/>
          <w:szCs w:val="24"/>
        </w:rPr>
        <w:t xml:space="preserve"> к Положению об охранной зоне стационарных пунктов наблюдений за состоянием окружающей среды, её загрязнением, утверждённ</w:t>
      </w:r>
      <w:r w:rsidR="007A5E95">
        <w:rPr>
          <w:rFonts w:ascii="Times New Roman" w:hAnsi="Times New Roman" w:cs="Times New Roman"/>
          <w:sz w:val="24"/>
          <w:szCs w:val="24"/>
        </w:rPr>
        <w:t>ым</w:t>
      </w:r>
      <w:r>
        <w:rPr>
          <w:rFonts w:ascii="Times New Roman" w:hAnsi="Times New Roman" w:cs="Times New Roman"/>
          <w:sz w:val="24"/>
          <w:szCs w:val="24"/>
        </w:rPr>
        <w:t xml:space="preserve"> постановлением Правительства РФ от 17.03.2021 № 392</w:t>
      </w:r>
      <w:r w:rsidR="005451F3">
        <w:rPr>
          <w:rFonts w:ascii="Times New Roman" w:hAnsi="Times New Roman" w:cs="Times New Roman"/>
          <w:sz w:val="24"/>
          <w:szCs w:val="24"/>
        </w:rPr>
        <w:t xml:space="preserve"> (далее - Положение)</w:t>
      </w:r>
      <w:r w:rsidRPr="00C56CE0">
        <w:rPr>
          <w:rFonts w:ascii="Times New Roman" w:hAnsi="Times New Roman" w:cs="Times New Roman"/>
          <w:sz w:val="24"/>
          <w:szCs w:val="24"/>
        </w:rPr>
        <w:t>.</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56CE0" w:rsidRPr="00C56CE0">
        <w:rPr>
          <w:rFonts w:ascii="Times New Roman" w:hAnsi="Times New Roman" w:cs="Times New Roman"/>
          <w:sz w:val="24"/>
          <w:szCs w:val="24"/>
        </w:rPr>
        <w:t xml:space="preserve">. Территориальный орган рассматривает документы, предусмотренные пунктом 5 </w:t>
      </w:r>
      <w:r w:rsidR="00C56CE0">
        <w:rPr>
          <w:rFonts w:ascii="Times New Roman" w:hAnsi="Times New Roman" w:cs="Times New Roman"/>
          <w:sz w:val="24"/>
          <w:szCs w:val="24"/>
        </w:rPr>
        <w:t>настоящей статьи</w:t>
      </w:r>
      <w:r w:rsidR="00C56CE0" w:rsidRPr="00C56CE0">
        <w:rPr>
          <w:rFonts w:ascii="Times New Roman" w:hAnsi="Times New Roman" w:cs="Times New Roman"/>
          <w:sz w:val="24"/>
          <w:szCs w:val="24"/>
        </w:rPr>
        <w:t>, и в течение 20 рабочих дней после их поступления принимает решение об установлении или изменении охранной зоны либо об отказе в ее установлении.</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56CE0" w:rsidRPr="00C56CE0">
        <w:rPr>
          <w:rFonts w:ascii="Times New Roman" w:hAnsi="Times New Roman" w:cs="Times New Roman"/>
          <w:sz w:val="24"/>
          <w:szCs w:val="24"/>
        </w:rPr>
        <w:t>. Решение об отказе в установлении или изменении охранной зоны принимается в случае:</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а) представления неполного состава документов, предусмотренных </w:t>
      </w:r>
      <w:r w:rsidRPr="005451F3">
        <w:rPr>
          <w:rFonts w:ascii="Times New Roman" w:hAnsi="Times New Roman" w:cs="Times New Roman"/>
          <w:sz w:val="24"/>
          <w:szCs w:val="24"/>
        </w:rPr>
        <w:t xml:space="preserve">пунктом </w:t>
      </w:r>
      <w:r w:rsidR="005451F3" w:rsidRPr="005451F3">
        <w:rPr>
          <w:rFonts w:ascii="Times New Roman" w:hAnsi="Times New Roman" w:cs="Times New Roman"/>
          <w:sz w:val="24"/>
          <w:szCs w:val="24"/>
        </w:rPr>
        <w:t>5</w:t>
      </w:r>
      <w:r w:rsidRPr="00C56CE0">
        <w:rPr>
          <w:rFonts w:ascii="Times New Roman" w:hAnsi="Times New Roman" w:cs="Times New Roman"/>
          <w:sz w:val="24"/>
          <w:szCs w:val="24"/>
        </w:rPr>
        <w:t xml:space="preserve"> настояще</w:t>
      </w:r>
      <w:r w:rsidR="005451F3">
        <w:rPr>
          <w:rFonts w:ascii="Times New Roman" w:hAnsi="Times New Roman" w:cs="Times New Roman"/>
          <w:sz w:val="24"/>
          <w:szCs w:val="24"/>
        </w:rPr>
        <w:t>й</w:t>
      </w:r>
      <w:r w:rsidRPr="00C56CE0">
        <w:rPr>
          <w:rFonts w:ascii="Times New Roman" w:hAnsi="Times New Roman" w:cs="Times New Roman"/>
          <w:sz w:val="24"/>
          <w:szCs w:val="24"/>
        </w:rPr>
        <w:t xml:space="preserve"> </w:t>
      </w:r>
      <w:r w:rsidR="005451F3">
        <w:rPr>
          <w:rFonts w:ascii="Times New Roman" w:hAnsi="Times New Roman" w:cs="Times New Roman"/>
          <w:sz w:val="24"/>
          <w:szCs w:val="24"/>
        </w:rPr>
        <w:t>статьи</w:t>
      </w:r>
      <w:r w:rsidRPr="00C56CE0">
        <w:rPr>
          <w:rFonts w:ascii="Times New Roman" w:hAnsi="Times New Roman" w:cs="Times New Roman"/>
          <w:sz w:val="24"/>
          <w:szCs w:val="24"/>
        </w:rPr>
        <w:t>;</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б) представления сведений о границах охранной зоны, определенных в нарушение требований, установленных </w:t>
      </w:r>
      <w:r w:rsidRPr="005451F3">
        <w:rPr>
          <w:rFonts w:ascii="Times New Roman" w:hAnsi="Times New Roman" w:cs="Times New Roman"/>
          <w:sz w:val="24"/>
          <w:szCs w:val="24"/>
        </w:rPr>
        <w:t>пунктом 14</w:t>
      </w:r>
      <w:r w:rsidR="005451F3">
        <w:rPr>
          <w:rFonts w:ascii="Times New Roman" w:hAnsi="Times New Roman" w:cs="Times New Roman"/>
          <w:sz w:val="24"/>
          <w:szCs w:val="24"/>
        </w:rPr>
        <w:t xml:space="preserve"> настоящей статьи</w:t>
      </w:r>
      <w:r w:rsidRPr="00C56CE0">
        <w:rPr>
          <w:rFonts w:ascii="Times New Roman" w:hAnsi="Times New Roman" w:cs="Times New Roman"/>
          <w:sz w:val="24"/>
          <w:szCs w:val="24"/>
        </w:rPr>
        <w:t>;</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в) представления недостоверных сведений в документах, предусмотренных </w:t>
      </w:r>
      <w:r w:rsidRPr="005451F3">
        <w:rPr>
          <w:rFonts w:ascii="Times New Roman" w:hAnsi="Times New Roman" w:cs="Times New Roman"/>
          <w:sz w:val="24"/>
          <w:szCs w:val="24"/>
        </w:rPr>
        <w:t xml:space="preserve">пунктом </w:t>
      </w:r>
      <w:r w:rsidR="005451F3" w:rsidRPr="005451F3">
        <w:rPr>
          <w:rFonts w:ascii="Times New Roman" w:hAnsi="Times New Roman" w:cs="Times New Roman"/>
          <w:sz w:val="24"/>
          <w:szCs w:val="24"/>
        </w:rPr>
        <w:t>5</w:t>
      </w:r>
      <w:r w:rsidR="005451F3">
        <w:rPr>
          <w:rFonts w:ascii="Times New Roman" w:hAnsi="Times New Roman" w:cs="Times New Roman"/>
          <w:sz w:val="24"/>
          <w:szCs w:val="24"/>
        </w:rPr>
        <w:t xml:space="preserve"> настоящей статьи</w:t>
      </w:r>
      <w:r w:rsidRPr="00C56CE0">
        <w:rPr>
          <w:rFonts w:ascii="Times New Roman" w:hAnsi="Times New Roman" w:cs="Times New Roman"/>
          <w:sz w:val="24"/>
          <w:szCs w:val="24"/>
        </w:rPr>
        <w:t>;</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г) представления документов лицом, не указанным в </w:t>
      </w:r>
      <w:r w:rsidRPr="005451F3">
        <w:rPr>
          <w:rFonts w:ascii="Times New Roman" w:hAnsi="Times New Roman" w:cs="Times New Roman"/>
          <w:sz w:val="24"/>
          <w:szCs w:val="24"/>
        </w:rPr>
        <w:t>абзаце первом пункта</w:t>
      </w:r>
      <w:r w:rsidRPr="00C56CE0">
        <w:rPr>
          <w:rFonts w:ascii="Times New Roman" w:hAnsi="Times New Roman" w:cs="Times New Roman"/>
          <w:color w:val="0000FF"/>
          <w:sz w:val="24"/>
          <w:szCs w:val="24"/>
        </w:rPr>
        <w:t xml:space="preserve"> </w:t>
      </w:r>
      <w:r w:rsidR="005451F3">
        <w:rPr>
          <w:rFonts w:ascii="Times New Roman" w:hAnsi="Times New Roman" w:cs="Times New Roman"/>
          <w:sz w:val="24"/>
          <w:szCs w:val="24"/>
        </w:rPr>
        <w:t>4</w:t>
      </w:r>
      <w:r w:rsidRPr="00C56CE0">
        <w:rPr>
          <w:rFonts w:ascii="Times New Roman" w:hAnsi="Times New Roman" w:cs="Times New Roman"/>
          <w:sz w:val="24"/>
          <w:szCs w:val="24"/>
        </w:rPr>
        <w:t xml:space="preserve"> настояще</w:t>
      </w:r>
      <w:r w:rsidR="005451F3">
        <w:rPr>
          <w:rFonts w:ascii="Times New Roman" w:hAnsi="Times New Roman" w:cs="Times New Roman"/>
          <w:sz w:val="24"/>
          <w:szCs w:val="24"/>
        </w:rPr>
        <w:t>й</w:t>
      </w:r>
      <w:r w:rsidRPr="00C56CE0">
        <w:rPr>
          <w:rFonts w:ascii="Times New Roman" w:hAnsi="Times New Roman" w:cs="Times New Roman"/>
          <w:sz w:val="24"/>
          <w:szCs w:val="24"/>
        </w:rPr>
        <w:t xml:space="preserve"> </w:t>
      </w:r>
      <w:r w:rsidR="005451F3">
        <w:rPr>
          <w:rFonts w:ascii="Times New Roman" w:hAnsi="Times New Roman" w:cs="Times New Roman"/>
          <w:sz w:val="24"/>
          <w:szCs w:val="24"/>
        </w:rPr>
        <w:t>статьи</w:t>
      </w:r>
      <w:r w:rsidRPr="00C56CE0">
        <w:rPr>
          <w:rFonts w:ascii="Times New Roman" w:hAnsi="Times New Roman" w:cs="Times New Roman"/>
          <w:sz w:val="24"/>
          <w:szCs w:val="24"/>
        </w:rPr>
        <w:t>.</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C56CE0" w:rsidRPr="00C56CE0">
        <w:rPr>
          <w:rFonts w:ascii="Times New Roman" w:hAnsi="Times New Roman" w:cs="Times New Roman"/>
          <w:sz w:val="24"/>
          <w:szCs w:val="24"/>
        </w:rPr>
        <w:t>. В решении об установлении охранной зоны указываются:</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а) наименование и вид объекта, в связи с размещением которого устанавливается охранная зона, его адрес или местоположение;</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б) реквизиты и наименование нормативного правового акта, которым утверждено Положение, предусматривающее установление ограничений использования земельных участков в границах охранной зоны;</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в) сведения о правообладателе стационарного пункта наблюдений, обязанном возместить убытки, причиненные в связи с установлением охранной зоны, а также срок наступления обязанности по возмещению этих убытков.</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10. В решении об изменении охранной зоны указываются:</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а) основание изменения установленной охранной зоны;</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w:t>
      </w:r>
      <w:r w:rsidR="00C56CE0" w:rsidRPr="00C56CE0">
        <w:rPr>
          <w:rFonts w:ascii="Times New Roman" w:hAnsi="Times New Roman" w:cs="Times New Roman"/>
          <w:sz w:val="24"/>
          <w:szCs w:val="24"/>
        </w:rPr>
        <w:t>реквизиты и наименование нормативного правового акта, которым утверждено Положение, предусматривающее установление ограничений использования земельных участков в границах охранной зоны.</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11. Обязательным приложением к решению об установлении или изменении охранной зоны являются сведения о границах охранной зоны, содержащие графическое описание местоположения ее границ, перечень координат характерных точек этих границ в системе координат, установленной или измененной для ведения Единого государственного реестра недвижимости.</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12. Территориальный орган, принявший решение об установлении или изменении охранной зоны, не позднее 5 рабочих дней со дня принятия такого решения направляет его копию в организацию наблюдательной сети, в уполномоченные на размещение сведений в государственных информационных системах обеспечения градостроительной деятельности орган исполнительной власти субъекта Российской Федерации и орган местного самоуправления городского округа, поселения (в случае нахождения стационарного пункта наблюдений на межселенной территории - в орган местного самоуправления муниципального района), применительно к территории которого установлена охранная зона.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13. Охранная зона считается установленной, измененной или прекращенной со дня внесения соответствующих сведений о границах охранной зоны в Единый государственный реестр недвижимости.</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Принятие решения о прекращении деятельности стационарного пункта наблюдений является основанием для исключения сведений об охранной зоне, установленной в отношении такого стационарного пункта наблюдений, из Единого государственного реестра недвижимости.</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Территориальный орган не позднее 5 рабочих дней со дня получения решения о прекращении деятельности стационарного пункта наблюдений направляет его копию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w:t>
      </w:r>
      <w:r w:rsidRPr="00C56CE0">
        <w:rPr>
          <w:rFonts w:ascii="Times New Roman" w:hAnsi="Times New Roman" w:cs="Times New Roman"/>
          <w:sz w:val="24"/>
          <w:szCs w:val="24"/>
        </w:rPr>
        <w:lastRenderedPageBreak/>
        <w:t>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а также сведения об охранной зоне стационарного пункта наблюдений, в отношении которого принято решение о прекращении его деятельности, для исключения сведений об этой охранной зоне из Единого государственного реестра недвижимости.</w:t>
      </w:r>
    </w:p>
    <w:p w:rsidR="00C56CE0" w:rsidRPr="005451F3" w:rsidRDefault="00C56CE0" w:rsidP="00C56CE0">
      <w:pPr>
        <w:pStyle w:val="ConsPlusNormal"/>
        <w:ind w:firstLine="540"/>
        <w:jc w:val="both"/>
        <w:rPr>
          <w:rFonts w:ascii="Times New Roman" w:hAnsi="Times New Roman" w:cs="Times New Roman"/>
          <w:sz w:val="24"/>
          <w:szCs w:val="24"/>
        </w:rPr>
      </w:pPr>
      <w:bookmarkStart w:id="148" w:name="Par91"/>
      <w:bookmarkEnd w:id="148"/>
      <w:r w:rsidRPr="005451F3">
        <w:rPr>
          <w:rFonts w:ascii="Times New Roman" w:hAnsi="Times New Roman" w:cs="Times New Roman"/>
          <w:sz w:val="24"/>
          <w:szCs w:val="24"/>
        </w:rPr>
        <w:t>14. Границы охранной зоны устанавливаются:</w:t>
      </w:r>
    </w:p>
    <w:p w:rsidR="00C56CE0" w:rsidRPr="00C56CE0" w:rsidRDefault="00C56CE0" w:rsidP="00C56CE0">
      <w:pPr>
        <w:pStyle w:val="ConsPlusNormal"/>
        <w:ind w:firstLine="540"/>
        <w:jc w:val="both"/>
        <w:rPr>
          <w:rFonts w:ascii="Times New Roman" w:hAnsi="Times New Roman" w:cs="Times New Roman"/>
          <w:sz w:val="24"/>
          <w:szCs w:val="24"/>
        </w:rPr>
      </w:pPr>
      <w:bookmarkStart w:id="149" w:name="Par92"/>
      <w:bookmarkEnd w:id="149"/>
      <w:r w:rsidRPr="005451F3">
        <w:rPr>
          <w:rFonts w:ascii="Times New Roman" w:hAnsi="Times New Roman" w:cs="Times New Roman"/>
          <w:sz w:val="24"/>
          <w:szCs w:val="24"/>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 xml:space="preserve">б) 200 метров от границ площадки с размещенным на ней оборудованием - для стационарных пунктов наблюдений в случаях, не указанных в </w:t>
      </w:r>
      <w:r w:rsidRPr="005451F3">
        <w:rPr>
          <w:rFonts w:ascii="Times New Roman" w:hAnsi="Times New Roman" w:cs="Times New Roman"/>
          <w:sz w:val="24"/>
          <w:szCs w:val="24"/>
        </w:rPr>
        <w:t>подпункте "а"</w:t>
      </w:r>
      <w:r w:rsidRPr="00C56CE0">
        <w:rPr>
          <w:rFonts w:ascii="Times New Roman" w:hAnsi="Times New Roman" w:cs="Times New Roman"/>
          <w:sz w:val="24"/>
          <w:szCs w:val="24"/>
        </w:rPr>
        <w:t xml:space="preserve"> настоящего пункта.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15. Местоположение стационарного пункта наблюдений, для размещения которого устанавливается или изменяется охранная зона, обозначается на местности специальным информационным знаком, который устанавливается в границах охранной зоны и на котором размещается следующая информация:</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а) наименование стационарного пункта наблюдений;</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w:t>
      </w:r>
      <w:r w:rsidR="00C56CE0" w:rsidRPr="00C56CE0">
        <w:rPr>
          <w:rFonts w:ascii="Times New Roman" w:hAnsi="Times New Roman" w:cs="Times New Roman"/>
          <w:sz w:val="24"/>
          <w:szCs w:val="24"/>
        </w:rPr>
        <w:t>наименование и контактная информация организации наблюдательной сети, обеспечивающей функционирование стационарного пункта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в) сведения о границах охранной зоны и ограничениях, установленных в соответствии с Положением.</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Образец специального информационного знака утверждается Федеральной службой по гидрометеорологии и мониторингу окружающей среды.</w:t>
      </w:r>
    </w:p>
    <w:p w:rsidR="00C56CE0" w:rsidRPr="00C56CE0" w:rsidRDefault="00C56CE0" w:rsidP="00C56CE0">
      <w:pPr>
        <w:pStyle w:val="ConsPlusNormal"/>
        <w:ind w:firstLine="540"/>
        <w:jc w:val="both"/>
        <w:rPr>
          <w:rFonts w:ascii="Times New Roman" w:hAnsi="Times New Roman" w:cs="Times New Roman"/>
          <w:sz w:val="24"/>
          <w:szCs w:val="24"/>
        </w:rPr>
      </w:pPr>
      <w:bookmarkStart w:id="150" w:name="Par102"/>
      <w:bookmarkEnd w:id="150"/>
      <w:r w:rsidRPr="00C56CE0">
        <w:rPr>
          <w:rFonts w:ascii="Times New Roman" w:hAnsi="Times New Roman" w:cs="Times New Roman"/>
          <w:sz w:val="24"/>
          <w:szCs w:val="24"/>
        </w:rPr>
        <w:t>16. В границах охранной зоны запрещается:</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в) проведение горных, геолого-разведочных и взрывных работ, а также земляных работ;</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г) организация стоянки автомобильного и (или) водного транспорта, других механизмов, сооружение причалов и пристаней;</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w:t>
      </w:r>
      <w:r w:rsidR="00C56CE0" w:rsidRPr="00C56CE0">
        <w:rPr>
          <w:rFonts w:ascii="Times New Roman" w:hAnsi="Times New Roman" w:cs="Times New Roman"/>
          <w:sz w:val="24"/>
          <w:szCs w:val="24"/>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е) складирование удобрений, отходов производства и потребления.</w:t>
      </w:r>
    </w:p>
    <w:p w:rsidR="00C56CE0" w:rsidRPr="00C56CE0" w:rsidRDefault="005451F3" w:rsidP="00C56C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w:t>
      </w:r>
      <w:r w:rsidR="00C56CE0" w:rsidRPr="00C56CE0">
        <w:rPr>
          <w:rFonts w:ascii="Times New Roman" w:hAnsi="Times New Roman" w:cs="Times New Roman"/>
          <w:sz w:val="24"/>
          <w:szCs w:val="24"/>
        </w:rPr>
        <w:t xml:space="preserve">Ограничения использования земельных участков, предусмотренные </w:t>
      </w:r>
      <w:r w:rsidR="00C56CE0" w:rsidRPr="005451F3">
        <w:rPr>
          <w:rFonts w:ascii="Times New Roman" w:hAnsi="Times New Roman" w:cs="Times New Roman"/>
          <w:sz w:val="24"/>
          <w:szCs w:val="24"/>
        </w:rPr>
        <w:t>пунктом 16</w:t>
      </w:r>
      <w:r w:rsidR="00C56CE0" w:rsidRPr="00C56CE0">
        <w:rPr>
          <w:rFonts w:ascii="Times New Roman" w:hAnsi="Times New Roman" w:cs="Times New Roman"/>
          <w:sz w:val="24"/>
          <w:szCs w:val="24"/>
        </w:rPr>
        <w:t xml:space="preserve"> настояще</w:t>
      </w:r>
      <w:r>
        <w:rPr>
          <w:rFonts w:ascii="Times New Roman" w:hAnsi="Times New Roman" w:cs="Times New Roman"/>
          <w:sz w:val="24"/>
          <w:szCs w:val="24"/>
        </w:rPr>
        <w:t>й статьи</w:t>
      </w:r>
      <w:r w:rsidR="00C56CE0" w:rsidRPr="00C56CE0">
        <w:rPr>
          <w:rFonts w:ascii="Times New Roman" w:hAnsi="Times New Roman" w:cs="Times New Roman"/>
          <w:sz w:val="24"/>
          <w:szCs w:val="24"/>
        </w:rPr>
        <w:t xml:space="preserve">, являются едиными для всех охранных зон и не могут меняться в зависимости от характеристик стационарного пункта наблюдений или территории, применительно к которым устанавливается или изменяется охранная зона, за исключением случая, установленного </w:t>
      </w:r>
      <w:r w:rsidR="00C56CE0" w:rsidRPr="005451F3">
        <w:rPr>
          <w:rFonts w:ascii="Times New Roman" w:hAnsi="Times New Roman" w:cs="Times New Roman"/>
          <w:sz w:val="24"/>
          <w:szCs w:val="24"/>
        </w:rPr>
        <w:t>пунктом 18</w:t>
      </w:r>
      <w:r>
        <w:rPr>
          <w:rFonts w:ascii="Times New Roman" w:hAnsi="Times New Roman" w:cs="Times New Roman"/>
          <w:sz w:val="24"/>
          <w:szCs w:val="24"/>
        </w:rPr>
        <w:t xml:space="preserve"> настоящей статьи</w:t>
      </w:r>
      <w:r w:rsidR="00C56CE0" w:rsidRPr="00C56CE0">
        <w:rPr>
          <w:rFonts w:ascii="Times New Roman" w:hAnsi="Times New Roman" w:cs="Times New Roman"/>
          <w:sz w:val="24"/>
          <w:szCs w:val="24"/>
        </w:rPr>
        <w:t>.</w:t>
      </w:r>
    </w:p>
    <w:p w:rsidR="00C56CE0" w:rsidRPr="00C56CE0" w:rsidRDefault="00C56CE0" w:rsidP="00C56CE0">
      <w:pPr>
        <w:pStyle w:val="ConsPlusNormal"/>
        <w:ind w:firstLine="540"/>
        <w:jc w:val="both"/>
        <w:rPr>
          <w:rFonts w:ascii="Times New Roman" w:hAnsi="Times New Roman" w:cs="Times New Roman"/>
          <w:sz w:val="24"/>
          <w:szCs w:val="24"/>
        </w:rPr>
      </w:pPr>
      <w:bookmarkStart w:id="151" w:name="Par111"/>
      <w:bookmarkEnd w:id="151"/>
      <w:r w:rsidRPr="00C56CE0">
        <w:rPr>
          <w:rFonts w:ascii="Times New Roman" w:hAnsi="Times New Roman" w:cs="Times New Roman"/>
          <w:sz w:val="24"/>
          <w:szCs w:val="24"/>
        </w:rPr>
        <w:t xml:space="preserve">18. При производстве гидрологических и морских гидрометеорологических наблюдений наряду с ограничениями, предусмотренными </w:t>
      </w:r>
      <w:r w:rsidRPr="005451F3">
        <w:rPr>
          <w:rFonts w:ascii="Times New Roman" w:hAnsi="Times New Roman" w:cs="Times New Roman"/>
          <w:sz w:val="24"/>
          <w:szCs w:val="24"/>
        </w:rPr>
        <w:t>пунктом 16</w:t>
      </w:r>
      <w:r w:rsidRPr="00C56CE0">
        <w:rPr>
          <w:rFonts w:ascii="Times New Roman" w:hAnsi="Times New Roman" w:cs="Times New Roman"/>
          <w:sz w:val="24"/>
          <w:szCs w:val="24"/>
        </w:rPr>
        <w:t xml:space="preserve"> настояще</w:t>
      </w:r>
      <w:r w:rsidR="005451F3">
        <w:rPr>
          <w:rFonts w:ascii="Times New Roman" w:hAnsi="Times New Roman" w:cs="Times New Roman"/>
          <w:sz w:val="24"/>
          <w:szCs w:val="24"/>
        </w:rPr>
        <w:t>й статьи</w:t>
      </w:r>
      <w:r w:rsidRPr="00C56CE0">
        <w:rPr>
          <w:rFonts w:ascii="Times New Roman" w:hAnsi="Times New Roman" w:cs="Times New Roman"/>
          <w:sz w:val="24"/>
          <w:szCs w:val="24"/>
        </w:rPr>
        <w:t xml:space="preserve">,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w:t>
      </w:r>
      <w:r w:rsidRPr="00C56CE0">
        <w:rPr>
          <w:rFonts w:ascii="Times New Roman" w:hAnsi="Times New Roman" w:cs="Times New Roman"/>
          <w:sz w:val="24"/>
          <w:szCs w:val="24"/>
        </w:rPr>
        <w:lastRenderedPageBreak/>
        <w:t>исключением работ по содержанию внутренних водных путей), землечерпательных работ и намыв берега, добыча (вылов) водных биологических ресурсов.</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19. 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20. Соблюдение установленных в границах охранных зон ограничений является обязательным при использовании земельных участков и водных объектов.</w:t>
      </w:r>
    </w:p>
    <w:p w:rsidR="00C56CE0" w:rsidRPr="00C56CE0" w:rsidRDefault="00C56CE0" w:rsidP="00C56CE0">
      <w:pPr>
        <w:pStyle w:val="ConsPlusNormal"/>
        <w:ind w:firstLine="540"/>
        <w:jc w:val="both"/>
        <w:rPr>
          <w:rFonts w:ascii="Times New Roman" w:hAnsi="Times New Roman" w:cs="Times New Roman"/>
          <w:sz w:val="24"/>
          <w:szCs w:val="24"/>
        </w:rPr>
      </w:pPr>
      <w:r w:rsidRPr="00C56CE0">
        <w:rPr>
          <w:rFonts w:ascii="Times New Roman" w:hAnsi="Times New Roman" w:cs="Times New Roman"/>
          <w:sz w:val="24"/>
          <w:szCs w:val="24"/>
        </w:rPr>
        <w:t>Выявление случаев нарушения режима охранной зоны осуществляется территориальным органом с учетом информации, направляемой организацией наблюдательной сети.</w:t>
      </w:r>
    </w:p>
    <w:p w:rsidR="00613763" w:rsidRPr="00301CD6" w:rsidRDefault="00613763" w:rsidP="005E2B24">
      <w:pPr>
        <w:pStyle w:val="3"/>
        <w:numPr>
          <w:ilvl w:val="0"/>
          <w:numId w:val="13"/>
        </w:numPr>
        <w:jc w:val="both"/>
        <w:rPr>
          <w:bCs/>
          <w:spacing w:val="-2"/>
        </w:rPr>
      </w:pPr>
      <w:bookmarkStart w:id="152" w:name="_Toc179465162"/>
      <w:r w:rsidRPr="00301CD6">
        <w:rPr>
          <w:bCs/>
          <w:spacing w:val="-2"/>
        </w:rPr>
        <w:t>«СЗ</w:t>
      </w:r>
      <w:r w:rsidRPr="00301CD6">
        <w:rPr>
          <w:b w:val="0"/>
          <w:bCs/>
          <w:spacing w:val="-2"/>
        </w:rPr>
        <w:t>-</w:t>
      </w:r>
      <w:r w:rsidRPr="00301CD6">
        <w:rPr>
          <w:bCs/>
          <w:spacing w:val="-2"/>
        </w:rPr>
        <w:t xml:space="preserve">1» Зона  «Санитарно </w:t>
      </w:r>
      <w:r w:rsidRPr="00301CD6">
        <w:rPr>
          <w:rFonts w:cs="Arial"/>
          <w:color w:val="000000"/>
          <w:spacing w:val="-2"/>
          <w:szCs w:val="28"/>
        </w:rPr>
        <w:t xml:space="preserve">– </w:t>
      </w:r>
      <w:r w:rsidRPr="00301CD6">
        <w:rPr>
          <w:bCs/>
          <w:spacing w:val="-2"/>
        </w:rPr>
        <w:t>защитная промышленных предприятий»</w:t>
      </w:r>
      <w:bookmarkEnd w:id="84"/>
      <w:bookmarkEnd w:id="85"/>
      <w:bookmarkEnd w:id="152"/>
    </w:p>
    <w:p w:rsidR="00613763" w:rsidRPr="00E40190" w:rsidRDefault="00613763" w:rsidP="00E40190">
      <w:pPr>
        <w:ind w:firstLine="510"/>
        <w:jc w:val="both"/>
        <w:rPr>
          <w:spacing w:val="-5"/>
        </w:rPr>
      </w:pPr>
      <w:bookmarkStart w:id="153" w:name="_Toc153700651"/>
      <w:r w:rsidRPr="006543F6">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с техническими санитарно-гигиеническими и противопожарными регламентами.</w:t>
      </w:r>
    </w:p>
    <w:p w:rsidR="00E40190" w:rsidRPr="00E40190" w:rsidRDefault="00E40190" w:rsidP="00613763">
      <w:pPr>
        <w:overflowPunct w:val="0"/>
        <w:autoSpaceDE w:val="0"/>
        <w:autoSpaceDN w:val="0"/>
        <w:adjustRightInd w:val="0"/>
        <w:ind w:firstLine="510"/>
        <w:jc w:val="both"/>
        <w:rPr>
          <w:b/>
          <w:sz w:val="12"/>
        </w:rPr>
      </w:pPr>
    </w:p>
    <w:p w:rsidR="00613763" w:rsidRPr="006543F6" w:rsidRDefault="00613763" w:rsidP="00613763">
      <w:pPr>
        <w:overflowPunct w:val="0"/>
        <w:autoSpaceDE w:val="0"/>
        <w:autoSpaceDN w:val="0"/>
        <w:adjustRightInd w:val="0"/>
        <w:ind w:firstLine="510"/>
        <w:jc w:val="both"/>
        <w:rPr>
          <w:b/>
        </w:rPr>
      </w:pPr>
      <w:r w:rsidRPr="006543F6">
        <w:rPr>
          <w:b/>
        </w:rPr>
        <w:t>Разрешенное использование:</w:t>
      </w:r>
    </w:p>
    <w:p w:rsidR="00E40190" w:rsidRDefault="00613763" w:rsidP="00613763">
      <w:pPr>
        <w:pStyle w:val="af"/>
        <w:rPr>
          <w:sz w:val="24"/>
          <w:szCs w:val="24"/>
        </w:rPr>
      </w:pPr>
      <w:r w:rsidRPr="006543F6">
        <w:rPr>
          <w:sz w:val="24"/>
          <w:szCs w:val="24"/>
        </w:rPr>
        <w:t>- снижение вредного техногенного воздействия объектов производственно-коммунальной</w:t>
      </w:r>
    </w:p>
    <w:p w:rsidR="00613763" w:rsidRPr="006543F6" w:rsidRDefault="00613763" w:rsidP="00613763">
      <w:pPr>
        <w:pStyle w:val="af"/>
        <w:rPr>
          <w:sz w:val="24"/>
          <w:szCs w:val="24"/>
        </w:rPr>
      </w:pPr>
      <w:r w:rsidRPr="006543F6">
        <w:rPr>
          <w:sz w:val="24"/>
          <w:szCs w:val="24"/>
        </w:rPr>
        <w:t xml:space="preserve"> </w:t>
      </w:r>
      <w:r w:rsidR="00E40190">
        <w:rPr>
          <w:sz w:val="24"/>
          <w:szCs w:val="24"/>
        </w:rPr>
        <w:t>з</w:t>
      </w:r>
      <w:r w:rsidRPr="006543F6">
        <w:rPr>
          <w:sz w:val="24"/>
          <w:szCs w:val="24"/>
        </w:rPr>
        <w:t>оны на градостроительную среду;</w:t>
      </w:r>
    </w:p>
    <w:p w:rsidR="00613763" w:rsidRPr="006543F6" w:rsidRDefault="00613763" w:rsidP="00613763">
      <w:pPr>
        <w:pStyle w:val="af"/>
        <w:rPr>
          <w:sz w:val="24"/>
          <w:szCs w:val="24"/>
        </w:rPr>
      </w:pPr>
      <w:r w:rsidRPr="006543F6">
        <w:rPr>
          <w:sz w:val="24"/>
          <w:szCs w:val="24"/>
        </w:rPr>
        <w:t>- проведение работ по озеленению и благоустройству территории;</w:t>
      </w:r>
    </w:p>
    <w:p w:rsidR="00613763" w:rsidRPr="006543F6" w:rsidRDefault="00613763" w:rsidP="00E40190">
      <w:pPr>
        <w:pStyle w:val="af"/>
        <w:rPr>
          <w:sz w:val="24"/>
          <w:szCs w:val="24"/>
        </w:rPr>
      </w:pPr>
      <w:r w:rsidRPr="006543F6">
        <w:rPr>
          <w:sz w:val="24"/>
          <w:szCs w:val="24"/>
        </w:rPr>
        <w:t>- размещение  питомников,  оранжерей и  об</w:t>
      </w:r>
      <w:r w:rsidR="00E40190">
        <w:rPr>
          <w:sz w:val="24"/>
          <w:szCs w:val="24"/>
        </w:rPr>
        <w:t>ъектов,  предназначенных для об</w:t>
      </w:r>
      <w:r w:rsidRPr="006543F6">
        <w:rPr>
          <w:sz w:val="24"/>
          <w:szCs w:val="24"/>
        </w:rPr>
        <w:t>служивания промышленных и коммунальных предприятий.</w:t>
      </w:r>
    </w:p>
    <w:p w:rsidR="00613763" w:rsidRPr="006543F6" w:rsidRDefault="00613763" w:rsidP="00613763">
      <w:pPr>
        <w:overflowPunct w:val="0"/>
        <w:autoSpaceDE w:val="0"/>
        <w:autoSpaceDN w:val="0"/>
        <w:adjustRightInd w:val="0"/>
        <w:ind w:firstLine="510"/>
        <w:jc w:val="both"/>
        <w:rPr>
          <w:b/>
        </w:rPr>
      </w:pPr>
    </w:p>
    <w:p w:rsidR="00613763" w:rsidRPr="006543F6" w:rsidRDefault="00613763" w:rsidP="00613763">
      <w:pPr>
        <w:overflowPunct w:val="0"/>
        <w:autoSpaceDE w:val="0"/>
        <w:autoSpaceDN w:val="0"/>
        <w:adjustRightInd w:val="0"/>
        <w:ind w:firstLine="510"/>
        <w:jc w:val="both"/>
        <w:rPr>
          <w:b/>
        </w:rPr>
      </w:pPr>
      <w:r w:rsidRPr="006543F6">
        <w:rPr>
          <w:b/>
        </w:rPr>
        <w:t>Условно разрешенное использование:</w:t>
      </w:r>
    </w:p>
    <w:p w:rsidR="00613763" w:rsidRPr="006543F6" w:rsidRDefault="00613763" w:rsidP="00613763">
      <w:pPr>
        <w:pStyle w:val="af"/>
        <w:rPr>
          <w:sz w:val="24"/>
          <w:szCs w:val="24"/>
        </w:rPr>
      </w:pPr>
      <w:r w:rsidRPr="006543F6">
        <w:rPr>
          <w:sz w:val="24"/>
          <w:szCs w:val="24"/>
        </w:rPr>
        <w:t>- размещение объектов, предназначенных для обслуживания работников предприятий (рынков, поликлиник, столовых и т.п.) на безлесных участках;</w:t>
      </w:r>
    </w:p>
    <w:p w:rsidR="00613763" w:rsidRPr="006543F6" w:rsidRDefault="00613763" w:rsidP="00613763">
      <w:pPr>
        <w:pStyle w:val="af"/>
        <w:rPr>
          <w:sz w:val="24"/>
          <w:szCs w:val="24"/>
        </w:rPr>
      </w:pPr>
      <w:r w:rsidRPr="006543F6">
        <w:rPr>
          <w:sz w:val="24"/>
          <w:szCs w:val="24"/>
        </w:rPr>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613763" w:rsidRPr="006543F6" w:rsidRDefault="00613763" w:rsidP="00613763">
      <w:pPr>
        <w:pStyle w:val="af"/>
        <w:rPr>
          <w:sz w:val="24"/>
          <w:szCs w:val="24"/>
        </w:rPr>
      </w:pPr>
      <w:r w:rsidRPr="006543F6">
        <w:rPr>
          <w:sz w:val="24"/>
          <w:szCs w:val="24"/>
        </w:rPr>
        <w:t>-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613763" w:rsidRPr="006543F6" w:rsidRDefault="00613763" w:rsidP="00613763">
      <w:pPr>
        <w:pStyle w:val="af"/>
        <w:rPr>
          <w:sz w:val="24"/>
          <w:szCs w:val="24"/>
        </w:rPr>
      </w:pPr>
      <w:r w:rsidRPr="006543F6">
        <w:rPr>
          <w:sz w:val="24"/>
          <w:szCs w:val="24"/>
        </w:rPr>
        <w:t>- прокладка инженерных и транспортных коммуникаций.</w:t>
      </w:r>
    </w:p>
    <w:p w:rsidR="00613763" w:rsidRPr="006543F6" w:rsidRDefault="00613763" w:rsidP="00613763">
      <w:pPr>
        <w:pStyle w:val="af"/>
        <w:rPr>
          <w:b/>
          <w:sz w:val="24"/>
          <w:szCs w:val="24"/>
        </w:rPr>
      </w:pPr>
    </w:p>
    <w:p w:rsidR="00613763" w:rsidRPr="006543F6" w:rsidRDefault="00613763" w:rsidP="00613763">
      <w:pPr>
        <w:pStyle w:val="af"/>
        <w:rPr>
          <w:b/>
          <w:sz w:val="24"/>
          <w:szCs w:val="24"/>
        </w:rPr>
      </w:pPr>
      <w:r w:rsidRPr="006543F6">
        <w:rPr>
          <w:b/>
          <w:sz w:val="24"/>
          <w:szCs w:val="24"/>
        </w:rPr>
        <w:t>Требуется:</w:t>
      </w:r>
    </w:p>
    <w:p w:rsidR="00613763" w:rsidRPr="006543F6" w:rsidRDefault="00613763" w:rsidP="00613763">
      <w:pPr>
        <w:pStyle w:val="a5"/>
        <w:ind w:firstLine="510"/>
        <w:rPr>
          <w:sz w:val="24"/>
        </w:rPr>
      </w:pPr>
      <w:r w:rsidRPr="006543F6">
        <w:rPr>
          <w:sz w:val="24"/>
        </w:rPr>
        <w:t>озеленение санитарно-защитной  зоны:</w:t>
      </w:r>
    </w:p>
    <w:p w:rsidR="00613763" w:rsidRPr="006543F6" w:rsidRDefault="00613763" w:rsidP="00613763">
      <w:pPr>
        <w:pStyle w:val="a5"/>
        <w:ind w:firstLine="510"/>
        <w:rPr>
          <w:sz w:val="24"/>
        </w:rPr>
      </w:pPr>
      <w:r w:rsidRPr="006543F6">
        <w:rPr>
          <w:sz w:val="24"/>
        </w:rPr>
        <w:t xml:space="preserve">- для предприятий IV, V классов не менее чем на  60% площади; </w:t>
      </w:r>
    </w:p>
    <w:p w:rsidR="00613763" w:rsidRPr="006543F6" w:rsidRDefault="00613763" w:rsidP="00613763">
      <w:pPr>
        <w:pStyle w:val="a5"/>
        <w:ind w:firstLine="510"/>
        <w:rPr>
          <w:sz w:val="24"/>
        </w:rPr>
      </w:pPr>
      <w:r w:rsidRPr="006543F6">
        <w:rPr>
          <w:sz w:val="24"/>
        </w:rPr>
        <w:t xml:space="preserve">- для предприятий II и III класса - не менее чем на  50% площади. </w:t>
      </w:r>
    </w:p>
    <w:p w:rsidR="00613763" w:rsidRPr="006543F6" w:rsidRDefault="00613763" w:rsidP="00613763">
      <w:pPr>
        <w:overflowPunct w:val="0"/>
        <w:autoSpaceDE w:val="0"/>
        <w:autoSpaceDN w:val="0"/>
        <w:adjustRightInd w:val="0"/>
        <w:rPr>
          <w:b/>
        </w:rPr>
      </w:pPr>
    </w:p>
    <w:p w:rsidR="00613763" w:rsidRPr="006543F6" w:rsidRDefault="00613763" w:rsidP="00613763">
      <w:pPr>
        <w:overflowPunct w:val="0"/>
        <w:autoSpaceDE w:val="0"/>
        <w:autoSpaceDN w:val="0"/>
        <w:adjustRightInd w:val="0"/>
        <w:ind w:firstLine="510"/>
        <w:rPr>
          <w:b/>
        </w:rPr>
      </w:pPr>
      <w:r w:rsidRPr="006543F6">
        <w:rPr>
          <w:b/>
        </w:rPr>
        <w:t>Запрещается:</w:t>
      </w:r>
    </w:p>
    <w:p w:rsidR="00613763" w:rsidRPr="006543F6" w:rsidRDefault="00613763" w:rsidP="00613763">
      <w:pPr>
        <w:overflowPunct w:val="0"/>
        <w:autoSpaceDE w:val="0"/>
        <w:autoSpaceDN w:val="0"/>
        <w:adjustRightInd w:val="0"/>
        <w:ind w:firstLine="510"/>
      </w:pPr>
      <w:r w:rsidRPr="006543F6">
        <w:t>-  расширение территории предприятия за счет санитарно-защитной зоны;</w:t>
      </w:r>
    </w:p>
    <w:p w:rsidR="00613763" w:rsidRPr="006543F6" w:rsidRDefault="00613763" w:rsidP="00613763">
      <w:pPr>
        <w:overflowPunct w:val="0"/>
        <w:autoSpaceDE w:val="0"/>
        <w:autoSpaceDN w:val="0"/>
        <w:adjustRightInd w:val="0"/>
        <w:ind w:firstLine="510"/>
      </w:pPr>
      <w:r w:rsidRPr="006543F6">
        <w:t>-  размещение предприятий пищевых отраслей промышленности, оптовых складов продовольственного сырья и пищевых продуктов;</w:t>
      </w:r>
    </w:p>
    <w:p w:rsidR="00613763" w:rsidRPr="006543F6" w:rsidRDefault="00613763" w:rsidP="00613763">
      <w:pPr>
        <w:overflowPunct w:val="0"/>
        <w:autoSpaceDE w:val="0"/>
        <w:autoSpaceDN w:val="0"/>
        <w:adjustRightInd w:val="0"/>
        <w:ind w:firstLine="510"/>
      </w:pPr>
      <w:r w:rsidRPr="006543F6">
        <w:t>- строительство комплексов водопроводных сооружений для подготовки и хранения питьевой воды;</w:t>
      </w:r>
    </w:p>
    <w:p w:rsidR="00613763" w:rsidRPr="006543F6" w:rsidRDefault="00613763" w:rsidP="00613763">
      <w:pPr>
        <w:overflowPunct w:val="0"/>
        <w:autoSpaceDE w:val="0"/>
        <w:autoSpaceDN w:val="0"/>
        <w:adjustRightInd w:val="0"/>
        <w:ind w:firstLine="510"/>
      </w:pPr>
      <w:r w:rsidRPr="006543F6">
        <w:t>- проведение неконтролируемых рубок деревьев;</w:t>
      </w:r>
    </w:p>
    <w:p w:rsidR="00613763" w:rsidRPr="006543F6" w:rsidRDefault="00613763" w:rsidP="00613763">
      <w:pPr>
        <w:overflowPunct w:val="0"/>
        <w:autoSpaceDE w:val="0"/>
        <w:autoSpaceDN w:val="0"/>
        <w:adjustRightInd w:val="0"/>
        <w:ind w:firstLine="510"/>
      </w:pPr>
      <w:r w:rsidRPr="006543F6">
        <w:t>- новое жилищное строительство;</w:t>
      </w:r>
    </w:p>
    <w:p w:rsidR="00613763" w:rsidRPr="006543F6" w:rsidRDefault="00613763" w:rsidP="00613763">
      <w:pPr>
        <w:overflowPunct w:val="0"/>
        <w:autoSpaceDE w:val="0"/>
        <w:autoSpaceDN w:val="0"/>
        <w:adjustRightInd w:val="0"/>
        <w:ind w:firstLine="510"/>
        <w:rPr>
          <w:b/>
        </w:rPr>
      </w:pPr>
      <w:r w:rsidRPr="006543F6">
        <w:t>- размещение садово-огородных участков.</w:t>
      </w:r>
    </w:p>
    <w:p w:rsidR="00613763" w:rsidRPr="00D02932" w:rsidRDefault="00613763" w:rsidP="00875462">
      <w:pPr>
        <w:pStyle w:val="3"/>
        <w:numPr>
          <w:ilvl w:val="0"/>
          <w:numId w:val="13"/>
        </w:numPr>
        <w:jc w:val="left"/>
        <w:rPr>
          <w:bCs/>
        </w:rPr>
      </w:pPr>
      <w:bookmarkStart w:id="154" w:name="_Toc442740224"/>
      <w:r w:rsidRPr="00D02932">
        <w:rPr>
          <w:bCs/>
        </w:rPr>
        <w:t xml:space="preserve"> </w:t>
      </w:r>
      <w:bookmarkStart w:id="155" w:name="_Toc179465163"/>
      <w:r w:rsidRPr="00D02932">
        <w:rPr>
          <w:bCs/>
        </w:rPr>
        <w:t>«СЗ</w:t>
      </w:r>
      <w:r w:rsidRPr="00301CD6">
        <w:rPr>
          <w:b w:val="0"/>
          <w:bCs/>
        </w:rPr>
        <w:t>-</w:t>
      </w:r>
      <w:r w:rsidRPr="00D02932">
        <w:rPr>
          <w:bCs/>
        </w:rPr>
        <w:t>2»  Зона «Санитарно</w:t>
      </w:r>
      <w:r>
        <w:rPr>
          <w:bCs/>
        </w:rPr>
        <w:t xml:space="preserve"> </w:t>
      </w:r>
      <w:r w:rsidRPr="00FD3D9B">
        <w:rPr>
          <w:rFonts w:cs="Arial"/>
          <w:color w:val="000000"/>
          <w:szCs w:val="28"/>
        </w:rPr>
        <w:t>–</w:t>
      </w:r>
      <w:r>
        <w:rPr>
          <w:rFonts w:cs="Arial"/>
          <w:color w:val="000000"/>
          <w:szCs w:val="28"/>
        </w:rPr>
        <w:t xml:space="preserve"> </w:t>
      </w:r>
      <w:r w:rsidRPr="00D02932">
        <w:rPr>
          <w:bCs/>
        </w:rPr>
        <w:t>защитная ЛЭП»</w:t>
      </w:r>
      <w:bookmarkEnd w:id="153"/>
      <w:bookmarkEnd w:id="154"/>
      <w:bookmarkEnd w:id="155"/>
    </w:p>
    <w:p w:rsidR="00613763" w:rsidRPr="006543F6" w:rsidRDefault="00613763" w:rsidP="00613763">
      <w:pPr>
        <w:overflowPunct w:val="0"/>
        <w:autoSpaceDE w:val="0"/>
        <w:autoSpaceDN w:val="0"/>
        <w:adjustRightInd w:val="0"/>
        <w:ind w:firstLine="510"/>
        <w:jc w:val="both"/>
      </w:pPr>
      <w:bookmarkStart w:id="156" w:name="_Toc153700652"/>
      <w:r w:rsidRPr="006543F6">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613763" w:rsidRPr="006543F6" w:rsidRDefault="00613763" w:rsidP="00613763">
      <w:pPr>
        <w:overflowPunct w:val="0"/>
        <w:autoSpaceDE w:val="0"/>
        <w:autoSpaceDN w:val="0"/>
        <w:adjustRightInd w:val="0"/>
        <w:ind w:firstLine="510"/>
        <w:jc w:val="both"/>
        <w:rPr>
          <w:color w:val="000000"/>
        </w:rPr>
      </w:pPr>
      <w:r w:rsidRPr="006543F6">
        <w:lastRenderedPageBreak/>
        <w:t>- для ЛЭП 220 к</w:t>
      </w:r>
      <w:r w:rsidRPr="006543F6">
        <w:rPr>
          <w:lang w:val="en-US"/>
        </w:rPr>
        <w:t>v</w:t>
      </w:r>
      <w:r w:rsidRPr="006543F6">
        <w:t xml:space="preserve"> – </w:t>
      </w:r>
      <w:smartTag w:uri="urn:schemas-microsoft-com:office:smarttags" w:element="metricconverter">
        <w:smartTagPr>
          <w:attr w:name="ProductID" w:val="25 м"/>
        </w:smartTagPr>
        <w:r w:rsidRPr="006543F6">
          <w:rPr>
            <w:color w:val="000000"/>
          </w:rPr>
          <w:t>25 м</w:t>
        </w:r>
      </w:smartTag>
      <w:r w:rsidRPr="006543F6">
        <w:rPr>
          <w:color w:val="000000"/>
        </w:rPr>
        <w:t>;</w:t>
      </w:r>
    </w:p>
    <w:p w:rsidR="00613763" w:rsidRPr="006543F6" w:rsidRDefault="00613763" w:rsidP="00613763">
      <w:pPr>
        <w:overflowPunct w:val="0"/>
        <w:autoSpaceDE w:val="0"/>
        <w:autoSpaceDN w:val="0"/>
        <w:adjustRightInd w:val="0"/>
        <w:ind w:firstLine="510"/>
        <w:jc w:val="both"/>
      </w:pPr>
      <w:r w:rsidRPr="006543F6">
        <w:t>- для ЛЭП 110 к</w:t>
      </w:r>
      <w:r w:rsidRPr="006543F6">
        <w:rPr>
          <w:lang w:val="en-US"/>
        </w:rPr>
        <w:t>v</w:t>
      </w:r>
      <w:r w:rsidRPr="006543F6">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6543F6">
            <w:t>20 м</w:t>
          </w:r>
        </w:smartTag>
        <w:r w:rsidRPr="006543F6">
          <w:t>;</w:t>
        </w:r>
      </w:smartTag>
    </w:p>
    <w:p w:rsidR="00613763" w:rsidRPr="006543F6" w:rsidRDefault="00613763" w:rsidP="00613763">
      <w:pPr>
        <w:overflowPunct w:val="0"/>
        <w:autoSpaceDE w:val="0"/>
        <w:autoSpaceDN w:val="0"/>
        <w:adjustRightInd w:val="0"/>
        <w:ind w:firstLine="510"/>
        <w:jc w:val="both"/>
        <w:rPr>
          <w:b/>
        </w:rPr>
      </w:pPr>
      <w:r w:rsidRPr="006543F6">
        <w:t>- для ЛЭП  35 к</w:t>
      </w:r>
      <w:r w:rsidRPr="006543F6">
        <w:rPr>
          <w:lang w:val="en-US"/>
        </w:rPr>
        <w:t>v</w:t>
      </w:r>
      <w:r w:rsidRPr="006543F6">
        <w:t xml:space="preserve"> –  </w:t>
      </w:r>
      <w:smartTag w:uri="urn:schemas-microsoft-com:office:smarttags" w:element="metricconverter">
        <w:smartTagPr>
          <w:attr w:name="ProductID" w:val="15 м"/>
        </w:smartTagPr>
        <w:r w:rsidRPr="006543F6">
          <w:t>15 м</w:t>
        </w:r>
      </w:smartTag>
      <w:r w:rsidRPr="006543F6">
        <w:t>.</w:t>
      </w:r>
    </w:p>
    <w:p w:rsidR="00613763" w:rsidRPr="006543F6" w:rsidRDefault="00613763" w:rsidP="006543F6">
      <w:pPr>
        <w:overflowPunct w:val="0"/>
        <w:autoSpaceDE w:val="0"/>
        <w:autoSpaceDN w:val="0"/>
        <w:adjustRightInd w:val="0"/>
        <w:jc w:val="both"/>
        <w:rPr>
          <w:b/>
        </w:rPr>
      </w:pPr>
    </w:p>
    <w:p w:rsidR="00613763" w:rsidRPr="006543F6" w:rsidRDefault="00613763" w:rsidP="00613763">
      <w:pPr>
        <w:overflowPunct w:val="0"/>
        <w:autoSpaceDE w:val="0"/>
        <w:autoSpaceDN w:val="0"/>
        <w:adjustRightInd w:val="0"/>
        <w:ind w:firstLine="510"/>
        <w:jc w:val="both"/>
        <w:rPr>
          <w:b/>
        </w:rPr>
      </w:pPr>
      <w:r w:rsidRPr="006543F6">
        <w:rPr>
          <w:b/>
        </w:rPr>
        <w:t>Разрешенное использование:</w:t>
      </w:r>
    </w:p>
    <w:p w:rsidR="00613763" w:rsidRPr="006543F6" w:rsidRDefault="00613763" w:rsidP="00613763">
      <w:pPr>
        <w:pStyle w:val="af"/>
        <w:rPr>
          <w:b/>
          <w:sz w:val="24"/>
          <w:szCs w:val="24"/>
          <w:u w:val="single"/>
        </w:rPr>
      </w:pPr>
      <w:r w:rsidRPr="006543F6">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613763" w:rsidRPr="006543F6" w:rsidRDefault="00613763" w:rsidP="00613763">
      <w:pPr>
        <w:overflowPunct w:val="0"/>
        <w:autoSpaceDE w:val="0"/>
        <w:autoSpaceDN w:val="0"/>
        <w:adjustRightInd w:val="0"/>
        <w:ind w:firstLine="510"/>
        <w:jc w:val="both"/>
        <w:rPr>
          <w:b/>
        </w:rPr>
      </w:pPr>
    </w:p>
    <w:p w:rsidR="00613763" w:rsidRPr="006543F6" w:rsidRDefault="00613763" w:rsidP="00613763">
      <w:pPr>
        <w:overflowPunct w:val="0"/>
        <w:autoSpaceDE w:val="0"/>
        <w:autoSpaceDN w:val="0"/>
        <w:adjustRightInd w:val="0"/>
        <w:ind w:firstLine="510"/>
        <w:jc w:val="both"/>
        <w:rPr>
          <w:b/>
        </w:rPr>
      </w:pPr>
      <w:r w:rsidRPr="006543F6">
        <w:rPr>
          <w:b/>
        </w:rPr>
        <w:t xml:space="preserve">Запрещается:   </w:t>
      </w:r>
    </w:p>
    <w:p w:rsidR="00613763" w:rsidRPr="006543F6" w:rsidRDefault="00613763" w:rsidP="00613763">
      <w:pPr>
        <w:pStyle w:val="af"/>
        <w:rPr>
          <w:sz w:val="24"/>
          <w:szCs w:val="24"/>
        </w:rPr>
      </w:pPr>
      <w:r w:rsidRPr="006543F6">
        <w:rPr>
          <w:sz w:val="24"/>
          <w:szCs w:val="24"/>
        </w:rPr>
        <w:t>- новое строительство жилых и общественных зданий;</w:t>
      </w:r>
    </w:p>
    <w:p w:rsidR="00613763" w:rsidRPr="006543F6" w:rsidRDefault="00613763" w:rsidP="00613763">
      <w:pPr>
        <w:pStyle w:val="af"/>
        <w:rPr>
          <w:sz w:val="24"/>
          <w:szCs w:val="24"/>
        </w:rPr>
      </w:pPr>
      <w:r w:rsidRPr="006543F6">
        <w:rPr>
          <w:sz w:val="24"/>
          <w:szCs w:val="24"/>
        </w:rPr>
        <w:t xml:space="preserve">- предоставление земель под огороды, </w:t>
      </w:r>
      <w:r w:rsidRPr="006543F6">
        <w:rPr>
          <w:color w:val="000000"/>
          <w:sz w:val="24"/>
          <w:szCs w:val="24"/>
        </w:rPr>
        <w:t>сады</w:t>
      </w:r>
      <w:r w:rsidRPr="006543F6">
        <w:rPr>
          <w:sz w:val="24"/>
          <w:szCs w:val="24"/>
        </w:rPr>
        <w:t>;</w:t>
      </w:r>
    </w:p>
    <w:p w:rsidR="00613763" w:rsidRPr="006543F6" w:rsidRDefault="00613763" w:rsidP="00613763">
      <w:pPr>
        <w:pStyle w:val="af"/>
        <w:rPr>
          <w:sz w:val="24"/>
          <w:szCs w:val="24"/>
        </w:rPr>
      </w:pPr>
      <w:r w:rsidRPr="006543F6">
        <w:rPr>
          <w:sz w:val="24"/>
          <w:szCs w:val="24"/>
        </w:rPr>
        <w:t>- размещение сооружений и площадок для остановок всех видов общественного транспорта;</w:t>
      </w:r>
    </w:p>
    <w:p w:rsidR="00613763" w:rsidRPr="006543F6" w:rsidRDefault="00613763" w:rsidP="00613763">
      <w:pPr>
        <w:pStyle w:val="af"/>
        <w:rPr>
          <w:sz w:val="24"/>
          <w:szCs w:val="24"/>
        </w:rPr>
      </w:pPr>
      <w:r w:rsidRPr="006543F6">
        <w:rPr>
          <w:sz w:val="24"/>
          <w:szCs w:val="24"/>
        </w:rPr>
        <w:t>- размещение предприятий по обслуживанию и парковке автотранспорта, а также складов нефти и  нефтепродуктов;</w:t>
      </w:r>
    </w:p>
    <w:p w:rsidR="00613763" w:rsidRPr="006543F6" w:rsidRDefault="00613763" w:rsidP="00613763">
      <w:pPr>
        <w:pStyle w:val="af"/>
        <w:rPr>
          <w:sz w:val="24"/>
          <w:szCs w:val="24"/>
        </w:rPr>
      </w:pPr>
      <w:r w:rsidRPr="006543F6">
        <w:rPr>
          <w:sz w:val="24"/>
          <w:szCs w:val="24"/>
        </w:rPr>
        <w:t>- проведение работ с огнеопасными, горючими и горюче-смазочными материалами;</w:t>
      </w:r>
    </w:p>
    <w:p w:rsidR="00613763" w:rsidRPr="006543F6" w:rsidRDefault="00613763" w:rsidP="00613763">
      <w:pPr>
        <w:pStyle w:val="af"/>
        <w:rPr>
          <w:sz w:val="24"/>
          <w:szCs w:val="24"/>
        </w:rPr>
      </w:pPr>
      <w:r w:rsidRPr="006543F6">
        <w:rPr>
          <w:sz w:val="24"/>
          <w:szCs w:val="24"/>
        </w:rPr>
        <w:t>- выполнение ремонта  машин и    механизмов;</w:t>
      </w:r>
    </w:p>
    <w:p w:rsidR="00613763" w:rsidRPr="006543F6" w:rsidRDefault="00613763" w:rsidP="00613763">
      <w:pPr>
        <w:pStyle w:val="af"/>
        <w:rPr>
          <w:sz w:val="24"/>
          <w:szCs w:val="24"/>
        </w:rPr>
      </w:pPr>
      <w:r w:rsidRPr="006543F6">
        <w:rPr>
          <w:sz w:val="24"/>
          <w:szCs w:val="24"/>
        </w:rPr>
        <w:t>- остановка автотранспорта при пересечении автодорог с линиями электропередач.</w:t>
      </w:r>
    </w:p>
    <w:p w:rsidR="00613763" w:rsidRPr="00D02932" w:rsidRDefault="00613763" w:rsidP="00875462">
      <w:pPr>
        <w:pStyle w:val="3"/>
        <w:numPr>
          <w:ilvl w:val="0"/>
          <w:numId w:val="13"/>
        </w:numPr>
        <w:jc w:val="left"/>
        <w:rPr>
          <w:bCs/>
        </w:rPr>
      </w:pPr>
      <w:bookmarkStart w:id="157" w:name="_Toc442740225"/>
      <w:bookmarkStart w:id="158" w:name="_Toc179465164"/>
      <w:r w:rsidRPr="00D02932">
        <w:rPr>
          <w:bCs/>
        </w:rPr>
        <w:t>«СЗ</w:t>
      </w:r>
      <w:r w:rsidRPr="00301CD6">
        <w:rPr>
          <w:b w:val="0"/>
          <w:bCs/>
        </w:rPr>
        <w:t>-</w:t>
      </w:r>
      <w:r w:rsidRPr="00D02932">
        <w:rPr>
          <w:bCs/>
        </w:rPr>
        <w:t>3» Зона  «Санитарно</w:t>
      </w:r>
      <w:r>
        <w:rPr>
          <w:bCs/>
        </w:rPr>
        <w:t xml:space="preserve"> </w:t>
      </w:r>
      <w:r w:rsidRPr="00FD3D9B">
        <w:rPr>
          <w:rFonts w:cs="Arial"/>
          <w:color w:val="000000"/>
          <w:szCs w:val="28"/>
        </w:rPr>
        <w:t>–</w:t>
      </w:r>
      <w:r>
        <w:rPr>
          <w:rFonts w:cs="Arial"/>
          <w:color w:val="000000"/>
          <w:szCs w:val="28"/>
        </w:rPr>
        <w:t xml:space="preserve"> </w:t>
      </w:r>
      <w:r w:rsidRPr="00D02932">
        <w:rPr>
          <w:bCs/>
        </w:rPr>
        <w:t>защитная кладбищ»</w:t>
      </w:r>
      <w:bookmarkEnd w:id="156"/>
      <w:bookmarkEnd w:id="157"/>
      <w:bookmarkEnd w:id="158"/>
    </w:p>
    <w:p w:rsidR="00613763" w:rsidRPr="00CF7490" w:rsidRDefault="00613763" w:rsidP="00613763">
      <w:pPr>
        <w:overflowPunct w:val="0"/>
        <w:autoSpaceDE w:val="0"/>
        <w:autoSpaceDN w:val="0"/>
        <w:adjustRightInd w:val="0"/>
        <w:ind w:firstLine="510"/>
        <w:jc w:val="both"/>
        <w:rPr>
          <w:szCs w:val="20"/>
        </w:rPr>
      </w:pPr>
      <w:r w:rsidRPr="00CF7490">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CF7490">
          <w:t>20 га</w:t>
        </w:r>
      </w:smartTag>
      <w:r w:rsidRPr="00CF7490">
        <w:t xml:space="preserve">  ширина  СЗЗ - </w:t>
      </w:r>
      <w:smartTag w:uri="urn:schemas-microsoft-com:office:smarttags" w:element="metricconverter">
        <w:smartTagPr>
          <w:attr w:name="ProductID" w:val="300 м"/>
        </w:smartTagPr>
        <w:r w:rsidRPr="00CF7490">
          <w:t>300 м</w:t>
        </w:r>
      </w:smartTag>
      <w:r w:rsidRPr="00CF7490">
        <w:t xml:space="preserve">, для закрытых кладбищ ширина  СЗЗ - </w:t>
      </w:r>
      <w:smartTag w:uri="urn:schemas-microsoft-com:office:smarttags" w:element="metricconverter">
        <w:smartTagPr>
          <w:attr w:name="ProductID" w:val="50 м"/>
        </w:smartTagPr>
        <w:r w:rsidRPr="00CF7490">
          <w:t>50 м</w:t>
        </w:r>
      </w:smartTag>
      <w:r w:rsidRPr="00CF7490">
        <w:t>.</w:t>
      </w:r>
    </w:p>
    <w:p w:rsidR="00613763" w:rsidRPr="00CF7490" w:rsidRDefault="00613763" w:rsidP="00613763">
      <w:pPr>
        <w:overflowPunct w:val="0"/>
        <w:autoSpaceDE w:val="0"/>
        <w:autoSpaceDN w:val="0"/>
        <w:adjustRightInd w:val="0"/>
        <w:ind w:firstLine="510"/>
        <w:jc w:val="both"/>
        <w:rPr>
          <w:b/>
        </w:rPr>
      </w:pPr>
    </w:p>
    <w:p w:rsidR="00613763" w:rsidRPr="00CF7490" w:rsidRDefault="00613763" w:rsidP="00613763">
      <w:pPr>
        <w:overflowPunct w:val="0"/>
        <w:autoSpaceDE w:val="0"/>
        <w:autoSpaceDN w:val="0"/>
        <w:adjustRightInd w:val="0"/>
        <w:ind w:firstLine="510"/>
        <w:jc w:val="both"/>
        <w:rPr>
          <w:b/>
          <w:szCs w:val="20"/>
        </w:rPr>
      </w:pPr>
      <w:r w:rsidRPr="00CF7490">
        <w:rPr>
          <w:b/>
        </w:rPr>
        <w:t>Разрешенное использование:</w:t>
      </w:r>
    </w:p>
    <w:p w:rsidR="00613763" w:rsidRPr="00CF7490" w:rsidRDefault="00613763" w:rsidP="00613763">
      <w:pPr>
        <w:pStyle w:val="af"/>
        <w:rPr>
          <w:sz w:val="24"/>
        </w:rPr>
      </w:pPr>
      <w:r w:rsidRPr="00CF7490">
        <w:rPr>
          <w:sz w:val="24"/>
        </w:rPr>
        <w:t>- проведение работ по озеленению и благоустройству территории;</w:t>
      </w:r>
    </w:p>
    <w:p w:rsidR="00613763" w:rsidRPr="00CF7490" w:rsidRDefault="00613763" w:rsidP="00613763">
      <w:pPr>
        <w:pStyle w:val="af"/>
        <w:rPr>
          <w:sz w:val="24"/>
        </w:rPr>
      </w:pPr>
      <w:r w:rsidRPr="00CF7490">
        <w:rPr>
          <w:sz w:val="24"/>
        </w:rPr>
        <w:t>- размещение объектов, связанных с ритуальными услугами.</w:t>
      </w:r>
    </w:p>
    <w:p w:rsidR="00613763" w:rsidRPr="00CF7490" w:rsidRDefault="00613763" w:rsidP="00613763">
      <w:pPr>
        <w:pStyle w:val="30"/>
        <w:overflowPunct w:val="0"/>
        <w:autoSpaceDE w:val="0"/>
        <w:autoSpaceDN w:val="0"/>
        <w:adjustRightInd w:val="0"/>
        <w:rPr>
          <w:b/>
          <w:bCs/>
          <w:sz w:val="24"/>
        </w:rPr>
      </w:pPr>
    </w:p>
    <w:p w:rsidR="00613763" w:rsidRPr="00CF7490" w:rsidRDefault="00613763" w:rsidP="00613763">
      <w:pPr>
        <w:pStyle w:val="30"/>
        <w:overflowPunct w:val="0"/>
        <w:autoSpaceDE w:val="0"/>
        <w:autoSpaceDN w:val="0"/>
        <w:adjustRightInd w:val="0"/>
        <w:rPr>
          <w:b/>
          <w:bCs/>
          <w:sz w:val="24"/>
          <w:szCs w:val="20"/>
        </w:rPr>
      </w:pPr>
      <w:r w:rsidRPr="00CF7490">
        <w:rPr>
          <w:b/>
          <w:bCs/>
          <w:sz w:val="24"/>
        </w:rPr>
        <w:t>Запрещается:</w:t>
      </w:r>
    </w:p>
    <w:p w:rsidR="00613763" w:rsidRPr="00CF7490" w:rsidRDefault="00613763" w:rsidP="00613763">
      <w:pPr>
        <w:pStyle w:val="af"/>
        <w:tabs>
          <w:tab w:val="left" w:pos="720"/>
        </w:tabs>
        <w:rPr>
          <w:sz w:val="24"/>
        </w:rPr>
      </w:pPr>
      <w:r w:rsidRPr="00CF7490">
        <w:rPr>
          <w:sz w:val="24"/>
        </w:rPr>
        <w:t>-</w:t>
      </w:r>
      <w:r w:rsidRPr="00CF7490">
        <w:rPr>
          <w:sz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13763" w:rsidRPr="00CF7490" w:rsidRDefault="00613763" w:rsidP="00613763">
      <w:pPr>
        <w:pStyle w:val="af"/>
        <w:rPr>
          <w:bCs/>
          <w:sz w:val="24"/>
        </w:rPr>
      </w:pPr>
      <w:r w:rsidRPr="00CF7490">
        <w:rPr>
          <w:sz w:val="24"/>
        </w:rPr>
        <w:t>- предоставление земель для садоводства и огородничества.</w:t>
      </w:r>
    </w:p>
    <w:p w:rsidR="00613763" w:rsidRPr="00D02932" w:rsidRDefault="00613763" w:rsidP="00875462">
      <w:pPr>
        <w:pStyle w:val="3"/>
        <w:numPr>
          <w:ilvl w:val="0"/>
          <w:numId w:val="13"/>
        </w:numPr>
        <w:jc w:val="left"/>
        <w:rPr>
          <w:bCs/>
        </w:rPr>
      </w:pPr>
      <w:bookmarkStart w:id="159" w:name="_Toc153700653"/>
      <w:bookmarkStart w:id="160" w:name="_Toc442740226"/>
      <w:r w:rsidRPr="00D02932">
        <w:rPr>
          <w:bCs/>
        </w:rPr>
        <w:t xml:space="preserve"> </w:t>
      </w:r>
      <w:bookmarkStart w:id="161" w:name="_Toc179465165"/>
      <w:r w:rsidRPr="00D02932">
        <w:rPr>
          <w:bCs/>
        </w:rPr>
        <w:t>«СЗ</w:t>
      </w:r>
      <w:r w:rsidRPr="00301CD6">
        <w:rPr>
          <w:b w:val="0"/>
          <w:bCs/>
        </w:rPr>
        <w:t>-</w:t>
      </w:r>
      <w:r w:rsidRPr="00D02932">
        <w:rPr>
          <w:bCs/>
        </w:rPr>
        <w:t>4»  Зона  «Санитарно</w:t>
      </w:r>
      <w:r>
        <w:rPr>
          <w:bCs/>
        </w:rPr>
        <w:t xml:space="preserve"> </w:t>
      </w:r>
      <w:r w:rsidRPr="00FD3D9B">
        <w:rPr>
          <w:rFonts w:cs="Arial"/>
          <w:color w:val="000000"/>
          <w:szCs w:val="28"/>
        </w:rPr>
        <w:t>–</w:t>
      </w:r>
      <w:r>
        <w:rPr>
          <w:rFonts w:cs="Arial"/>
          <w:color w:val="000000"/>
          <w:szCs w:val="28"/>
        </w:rPr>
        <w:t xml:space="preserve"> </w:t>
      </w:r>
      <w:r w:rsidRPr="00D02932">
        <w:rPr>
          <w:bCs/>
        </w:rPr>
        <w:t>защитная свалок, отстойников»</w:t>
      </w:r>
      <w:bookmarkEnd w:id="159"/>
      <w:bookmarkEnd w:id="160"/>
      <w:bookmarkEnd w:id="161"/>
    </w:p>
    <w:p w:rsidR="00613763" w:rsidRPr="00CF7490" w:rsidRDefault="00613763" w:rsidP="00613763">
      <w:pPr>
        <w:pStyle w:val="30"/>
        <w:overflowPunct w:val="0"/>
        <w:autoSpaceDE w:val="0"/>
        <w:autoSpaceDN w:val="0"/>
        <w:adjustRightInd w:val="0"/>
        <w:rPr>
          <w:b/>
          <w:color w:val="FF0000"/>
          <w:sz w:val="24"/>
        </w:rPr>
      </w:pPr>
      <w:bookmarkStart w:id="162" w:name="_Toc153700655"/>
      <w:r w:rsidRPr="00CF7490">
        <w:rPr>
          <w:sz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w:t>
      </w:r>
      <w:r w:rsidRPr="00CF7490">
        <w:rPr>
          <w:color w:val="000000"/>
          <w:sz w:val="24"/>
        </w:rPr>
        <w:t xml:space="preserve">СЗЗ составляет  от 300 до </w:t>
      </w:r>
      <w:smartTag w:uri="urn:schemas-microsoft-com:office:smarttags" w:element="metricconverter">
        <w:smartTagPr>
          <w:attr w:name="ProductID" w:val="1000 м"/>
        </w:smartTagPr>
        <w:r w:rsidRPr="00CF7490">
          <w:rPr>
            <w:color w:val="000000"/>
            <w:sz w:val="24"/>
          </w:rPr>
          <w:t>1000 м</w:t>
        </w:r>
      </w:smartTag>
      <w:r w:rsidRPr="00CF7490">
        <w:rPr>
          <w:color w:val="000000"/>
          <w:sz w:val="24"/>
        </w:rPr>
        <w:t>.</w:t>
      </w:r>
    </w:p>
    <w:p w:rsidR="00613763" w:rsidRPr="00CF7490" w:rsidRDefault="00613763" w:rsidP="00613763">
      <w:pPr>
        <w:overflowPunct w:val="0"/>
        <w:autoSpaceDE w:val="0"/>
        <w:autoSpaceDN w:val="0"/>
        <w:adjustRightInd w:val="0"/>
        <w:ind w:firstLine="510"/>
        <w:jc w:val="both"/>
        <w:rPr>
          <w:b/>
        </w:rPr>
      </w:pPr>
    </w:p>
    <w:p w:rsidR="00613763" w:rsidRPr="00CF7490" w:rsidRDefault="00613763" w:rsidP="00613763">
      <w:pPr>
        <w:overflowPunct w:val="0"/>
        <w:autoSpaceDE w:val="0"/>
        <w:autoSpaceDN w:val="0"/>
        <w:adjustRightInd w:val="0"/>
        <w:ind w:firstLine="510"/>
        <w:jc w:val="both"/>
        <w:rPr>
          <w:b/>
        </w:rPr>
      </w:pPr>
      <w:r w:rsidRPr="00CF7490">
        <w:rPr>
          <w:b/>
        </w:rPr>
        <w:t>Разрешенное использование:</w:t>
      </w:r>
    </w:p>
    <w:p w:rsidR="00613763" w:rsidRPr="00CF7490" w:rsidRDefault="00613763" w:rsidP="00613763">
      <w:pPr>
        <w:overflowPunct w:val="0"/>
        <w:autoSpaceDE w:val="0"/>
        <w:autoSpaceDN w:val="0"/>
        <w:adjustRightInd w:val="0"/>
        <w:ind w:firstLine="510"/>
        <w:jc w:val="both"/>
        <w:rPr>
          <w:b/>
          <w:sz w:val="28"/>
          <w:szCs w:val="20"/>
        </w:rPr>
      </w:pPr>
      <w:r w:rsidRPr="00CF7490">
        <w:t>- захоронение твердых бытовых отходов, отходов промышленного производства;</w:t>
      </w:r>
    </w:p>
    <w:p w:rsidR="00613763" w:rsidRPr="00CF7490" w:rsidRDefault="00613763" w:rsidP="00613763">
      <w:pPr>
        <w:pStyle w:val="af"/>
        <w:rPr>
          <w:sz w:val="24"/>
        </w:rPr>
      </w:pPr>
      <w:r w:rsidRPr="00CF7490">
        <w:rPr>
          <w:sz w:val="24"/>
        </w:rPr>
        <w:t>- размещение отстойников сточных вод;</w:t>
      </w:r>
    </w:p>
    <w:p w:rsidR="00613763" w:rsidRPr="00CF7490" w:rsidRDefault="00613763" w:rsidP="00613763">
      <w:pPr>
        <w:pStyle w:val="af"/>
        <w:rPr>
          <w:b/>
          <w:sz w:val="24"/>
        </w:rPr>
      </w:pPr>
      <w:r w:rsidRPr="00CF7490">
        <w:rPr>
          <w:sz w:val="24"/>
        </w:rPr>
        <w:t>- проведение работ по озеленению и благоустройству территории.</w:t>
      </w:r>
    </w:p>
    <w:p w:rsidR="00613763" w:rsidRPr="00CF7490" w:rsidRDefault="00613763" w:rsidP="00613763">
      <w:pPr>
        <w:overflowPunct w:val="0"/>
        <w:autoSpaceDE w:val="0"/>
        <w:autoSpaceDN w:val="0"/>
        <w:adjustRightInd w:val="0"/>
        <w:ind w:firstLine="510"/>
        <w:jc w:val="both"/>
        <w:rPr>
          <w:b/>
        </w:rPr>
      </w:pPr>
    </w:p>
    <w:p w:rsidR="00613763" w:rsidRPr="00CF7490" w:rsidRDefault="00613763" w:rsidP="00613763">
      <w:pPr>
        <w:overflowPunct w:val="0"/>
        <w:autoSpaceDE w:val="0"/>
        <w:autoSpaceDN w:val="0"/>
        <w:adjustRightInd w:val="0"/>
        <w:ind w:firstLine="510"/>
        <w:jc w:val="both"/>
        <w:rPr>
          <w:b/>
          <w:szCs w:val="20"/>
        </w:rPr>
      </w:pPr>
      <w:r w:rsidRPr="00CF7490">
        <w:rPr>
          <w:b/>
        </w:rPr>
        <w:t>Запрещается:</w:t>
      </w:r>
    </w:p>
    <w:p w:rsidR="00613763" w:rsidRPr="00CF7490" w:rsidRDefault="00613763" w:rsidP="00613763">
      <w:pPr>
        <w:pStyle w:val="af"/>
        <w:rPr>
          <w:sz w:val="24"/>
        </w:rPr>
      </w:pPr>
      <w:r w:rsidRPr="00CF7490">
        <w:rPr>
          <w:sz w:val="24"/>
        </w:rPr>
        <w:t>- 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613763" w:rsidRPr="00CF7490" w:rsidRDefault="00613763" w:rsidP="00613763">
      <w:pPr>
        <w:pStyle w:val="af"/>
        <w:rPr>
          <w:bCs/>
          <w:sz w:val="24"/>
        </w:rPr>
      </w:pPr>
      <w:r w:rsidRPr="00CF7490">
        <w:rPr>
          <w:sz w:val="24"/>
        </w:rPr>
        <w:t>- предоставление земель для садоводства и огородничества.</w:t>
      </w:r>
    </w:p>
    <w:p w:rsidR="00613763" w:rsidRPr="005D41C2" w:rsidRDefault="00613763" w:rsidP="00875462">
      <w:pPr>
        <w:pStyle w:val="2"/>
        <w:numPr>
          <w:ilvl w:val="0"/>
          <w:numId w:val="13"/>
        </w:numPr>
        <w:jc w:val="left"/>
        <w:rPr>
          <w:bCs/>
          <w:color w:val="000000"/>
        </w:rPr>
      </w:pPr>
      <w:bookmarkStart w:id="163" w:name="_Toc196017937"/>
      <w:bookmarkStart w:id="164" w:name="_Toc228080000"/>
      <w:bookmarkStart w:id="165" w:name="_Toc442740227"/>
      <w:r>
        <w:rPr>
          <w:bCs/>
          <w:color w:val="000000"/>
        </w:rPr>
        <w:lastRenderedPageBreak/>
        <w:t xml:space="preserve"> </w:t>
      </w:r>
      <w:bookmarkStart w:id="166" w:name="_Toc179465166"/>
      <w:r w:rsidRPr="005D41C2">
        <w:rPr>
          <w:bCs/>
          <w:color w:val="000000"/>
        </w:rPr>
        <w:t>«СЗ</w:t>
      </w:r>
      <w:r w:rsidRPr="00301CD6">
        <w:rPr>
          <w:b w:val="0"/>
          <w:bCs/>
          <w:color w:val="000000"/>
        </w:rPr>
        <w:t>-</w:t>
      </w:r>
      <w:r w:rsidRPr="005D41C2">
        <w:rPr>
          <w:bCs/>
          <w:color w:val="000000"/>
        </w:rPr>
        <w:t xml:space="preserve">5» Зона «Санитарно </w:t>
      </w:r>
      <w:r w:rsidRPr="00301CD6">
        <w:rPr>
          <w:rFonts w:cs="Arial"/>
          <w:b w:val="0"/>
          <w:color w:val="000000"/>
          <w:szCs w:val="28"/>
        </w:rPr>
        <w:t>–</w:t>
      </w:r>
      <w:r w:rsidRPr="005D41C2">
        <w:rPr>
          <w:bCs/>
          <w:color w:val="000000"/>
        </w:rPr>
        <w:t xml:space="preserve"> защитная автомобильной дороги»</w:t>
      </w:r>
      <w:bookmarkEnd w:id="163"/>
      <w:bookmarkEnd w:id="164"/>
      <w:bookmarkEnd w:id="165"/>
      <w:bookmarkEnd w:id="166"/>
      <w:r w:rsidRPr="005D41C2">
        <w:rPr>
          <w:bCs/>
          <w:color w:val="000000"/>
        </w:rPr>
        <w:t xml:space="preserve">    </w:t>
      </w:r>
    </w:p>
    <w:p w:rsidR="00613763" w:rsidRPr="00CF7490" w:rsidRDefault="00613763" w:rsidP="00613763">
      <w:pPr>
        <w:overflowPunct w:val="0"/>
        <w:autoSpaceDE w:val="0"/>
        <w:autoSpaceDN w:val="0"/>
        <w:adjustRightInd w:val="0"/>
        <w:ind w:firstLine="510"/>
        <w:jc w:val="both"/>
        <w:rPr>
          <w:b/>
        </w:rPr>
      </w:pPr>
      <w:r w:rsidRPr="00CF7490">
        <w:rPr>
          <w:b/>
        </w:rPr>
        <w:t>Требуется:</w:t>
      </w:r>
    </w:p>
    <w:p w:rsidR="00613763" w:rsidRPr="00CF7490" w:rsidRDefault="00613763" w:rsidP="00613763">
      <w:pPr>
        <w:overflowPunct w:val="0"/>
        <w:autoSpaceDE w:val="0"/>
        <w:autoSpaceDN w:val="0"/>
        <w:adjustRightInd w:val="0"/>
        <w:ind w:firstLine="510"/>
        <w:jc w:val="both"/>
        <w:rPr>
          <w:b/>
        </w:rPr>
      </w:pPr>
      <w:r w:rsidRPr="00CF7490">
        <w:rPr>
          <w:rFonts w:cs="Arial"/>
          <w:color w:val="000000"/>
          <w:szCs w:val="28"/>
        </w:rPr>
        <w:t xml:space="preserve">В соответствии со СНиП 2.05.02-85 и СНиП </w:t>
      </w:r>
      <w:smartTag w:uri="urn:schemas-microsoft-com:office:smarttags" w:element="date">
        <w:smartTagPr>
          <w:attr w:name="Year" w:val="01"/>
          <w:attr w:name="Day" w:val="2"/>
          <w:attr w:name="Month" w:val="07"/>
          <w:attr w:name="ls" w:val="trans"/>
        </w:smartTagPr>
        <w:r w:rsidRPr="00CF7490">
          <w:rPr>
            <w:rFonts w:cs="Arial"/>
            <w:color w:val="000000"/>
            <w:szCs w:val="28"/>
          </w:rPr>
          <w:t>2.07.01</w:t>
        </w:r>
      </w:smartTag>
      <w:r w:rsidRPr="00CF7490">
        <w:rPr>
          <w:rFonts w:cs="Arial"/>
          <w:color w:val="000000"/>
          <w:szCs w:val="28"/>
        </w:rPr>
        <w:t xml:space="preserve"> – 89* (требованиями разд.9): </w:t>
      </w:r>
    </w:p>
    <w:p w:rsidR="00613763" w:rsidRPr="00CF7490" w:rsidRDefault="00613763" w:rsidP="00613763">
      <w:pPr>
        <w:overflowPunct w:val="0"/>
        <w:autoSpaceDE w:val="0"/>
        <w:autoSpaceDN w:val="0"/>
        <w:adjustRightInd w:val="0"/>
        <w:ind w:firstLine="510"/>
        <w:jc w:val="both"/>
        <w:rPr>
          <w:rFonts w:cs="Arial"/>
          <w:color w:val="000000"/>
          <w:szCs w:val="28"/>
        </w:rPr>
      </w:pPr>
      <w:r w:rsidRPr="00CF7490">
        <w:rPr>
          <w:rFonts w:cs="Arial"/>
          <w:color w:val="000000"/>
          <w:szCs w:val="28"/>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CF7490">
          <w:rPr>
            <w:rFonts w:cs="Arial"/>
            <w:color w:val="000000"/>
            <w:szCs w:val="28"/>
          </w:rPr>
          <w:t>100 м</w:t>
        </w:r>
      </w:smartTag>
      <w:r w:rsidRPr="00CF7490">
        <w:rPr>
          <w:rFonts w:cs="Arial"/>
          <w:color w:val="000000"/>
          <w:szCs w:val="28"/>
        </w:rPr>
        <w:t xml:space="preserve">, до садоводческих товариществ не менее </w:t>
      </w:r>
      <w:smartTag w:uri="urn:schemas-microsoft-com:office:smarttags" w:element="metricconverter">
        <w:smartTagPr>
          <w:attr w:name="ProductID" w:val="50 м"/>
        </w:smartTagPr>
        <w:r w:rsidRPr="00CF7490">
          <w:rPr>
            <w:rFonts w:cs="Arial"/>
            <w:color w:val="000000"/>
            <w:szCs w:val="28"/>
          </w:rPr>
          <w:t>50 м</w:t>
        </w:r>
      </w:smartTag>
      <w:r w:rsidRPr="00CF7490">
        <w:rPr>
          <w:rFonts w:cs="Arial"/>
          <w:color w:val="000000"/>
          <w:szCs w:val="28"/>
        </w:rPr>
        <w:t>;</w:t>
      </w:r>
    </w:p>
    <w:p w:rsidR="00613763" w:rsidRPr="00CF7490" w:rsidRDefault="00613763" w:rsidP="00613763">
      <w:pPr>
        <w:overflowPunct w:val="0"/>
        <w:autoSpaceDE w:val="0"/>
        <w:autoSpaceDN w:val="0"/>
        <w:adjustRightInd w:val="0"/>
        <w:ind w:firstLine="510"/>
        <w:jc w:val="both"/>
        <w:rPr>
          <w:rFonts w:cs="Arial"/>
          <w:color w:val="000000"/>
          <w:szCs w:val="28"/>
        </w:rPr>
      </w:pPr>
      <w:r w:rsidRPr="00CF7490">
        <w:rPr>
          <w:rFonts w:cs="Arial"/>
          <w:color w:val="000000"/>
          <w:szCs w:val="28"/>
        </w:rPr>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CF7490">
          <w:rPr>
            <w:rFonts w:cs="Arial"/>
            <w:color w:val="000000"/>
            <w:szCs w:val="28"/>
          </w:rPr>
          <w:t>25 м</w:t>
        </w:r>
      </w:smartTag>
      <w:r w:rsidRPr="00CF7490">
        <w:rPr>
          <w:rFonts w:cs="Arial"/>
          <w:color w:val="000000"/>
          <w:szCs w:val="28"/>
        </w:rPr>
        <w:t>.</w:t>
      </w:r>
    </w:p>
    <w:p w:rsidR="00613763" w:rsidRPr="00CF7490" w:rsidRDefault="00613763" w:rsidP="00613763">
      <w:pPr>
        <w:overflowPunct w:val="0"/>
        <w:autoSpaceDE w:val="0"/>
        <w:autoSpaceDN w:val="0"/>
        <w:adjustRightInd w:val="0"/>
        <w:ind w:firstLine="510"/>
        <w:jc w:val="both"/>
        <w:rPr>
          <w:b/>
        </w:rPr>
      </w:pPr>
      <w:r w:rsidRPr="00CF7490">
        <w:rPr>
          <w:rFonts w:cs="Arial"/>
          <w:color w:val="000000"/>
          <w:szCs w:val="28"/>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CF7490">
          <w:rPr>
            <w:rFonts w:cs="Arial"/>
            <w:color w:val="000000"/>
            <w:szCs w:val="28"/>
          </w:rPr>
          <w:t>10 м</w:t>
        </w:r>
      </w:smartTag>
      <w:r w:rsidRPr="00CF7490">
        <w:rPr>
          <w:rFonts w:cs="Arial"/>
          <w:color w:val="000000"/>
          <w:szCs w:val="28"/>
        </w:rPr>
        <w:t>.</w:t>
      </w:r>
    </w:p>
    <w:p w:rsidR="00613763" w:rsidRPr="00D02932" w:rsidRDefault="00613763" w:rsidP="00875462">
      <w:pPr>
        <w:pStyle w:val="3"/>
        <w:numPr>
          <w:ilvl w:val="0"/>
          <w:numId w:val="13"/>
        </w:numPr>
        <w:jc w:val="left"/>
        <w:rPr>
          <w:bCs/>
        </w:rPr>
      </w:pPr>
      <w:bookmarkStart w:id="167" w:name="_Toc442740228"/>
      <w:r w:rsidRPr="00D02932">
        <w:rPr>
          <w:bCs/>
        </w:rPr>
        <w:t xml:space="preserve"> </w:t>
      </w:r>
      <w:bookmarkStart w:id="168" w:name="_Toc179465167"/>
      <w:r w:rsidRPr="00D02932">
        <w:rPr>
          <w:bCs/>
        </w:rPr>
        <w:t>«СЗ</w:t>
      </w:r>
      <w:r w:rsidRPr="00301CD6">
        <w:rPr>
          <w:b w:val="0"/>
          <w:bCs/>
        </w:rPr>
        <w:t>-</w:t>
      </w:r>
      <w:r>
        <w:rPr>
          <w:bCs/>
        </w:rPr>
        <w:t>7</w:t>
      </w:r>
      <w:r w:rsidRPr="00D02932">
        <w:rPr>
          <w:bCs/>
        </w:rPr>
        <w:t>» Санитарно</w:t>
      </w:r>
      <w:r>
        <w:rPr>
          <w:bCs/>
        </w:rPr>
        <w:t xml:space="preserve"> </w:t>
      </w:r>
      <w:r w:rsidRPr="00FD3D9B">
        <w:rPr>
          <w:rFonts w:cs="Arial"/>
          <w:color w:val="000000"/>
          <w:szCs w:val="28"/>
        </w:rPr>
        <w:t>–</w:t>
      </w:r>
      <w:r>
        <w:rPr>
          <w:rFonts w:cs="Arial"/>
          <w:color w:val="000000"/>
          <w:szCs w:val="28"/>
        </w:rPr>
        <w:t xml:space="preserve"> </w:t>
      </w:r>
      <w:r w:rsidRPr="00D02932">
        <w:rPr>
          <w:bCs/>
        </w:rPr>
        <w:t>защитная зона магистральных инженерных коммуникаций</w:t>
      </w:r>
      <w:bookmarkEnd w:id="162"/>
      <w:bookmarkEnd w:id="167"/>
      <w:bookmarkEnd w:id="168"/>
    </w:p>
    <w:p w:rsidR="00613763" w:rsidRPr="00CF7490" w:rsidRDefault="00613763" w:rsidP="00613763">
      <w:pPr>
        <w:overflowPunct w:val="0"/>
        <w:autoSpaceDE w:val="0"/>
        <w:autoSpaceDN w:val="0"/>
        <w:adjustRightInd w:val="0"/>
        <w:ind w:firstLine="510"/>
        <w:jc w:val="both"/>
      </w:pPr>
      <w:r w:rsidRPr="00CF7490">
        <w:t xml:space="preserve">Вдоль трасс магистральных инженерных коммуникаций устанавливаются санитарные разрывы по горизонтали (в свету) по обе стороны до фундаментов зданий и сооружений: </w:t>
      </w:r>
    </w:p>
    <w:p w:rsidR="00613763" w:rsidRPr="00CF7490" w:rsidRDefault="00613763" w:rsidP="00613763">
      <w:pPr>
        <w:overflowPunct w:val="0"/>
        <w:autoSpaceDE w:val="0"/>
        <w:autoSpaceDN w:val="0"/>
        <w:adjustRightInd w:val="0"/>
        <w:ind w:firstLine="510"/>
        <w:jc w:val="both"/>
      </w:pPr>
      <w:r w:rsidRPr="00CF7490">
        <w:t xml:space="preserve">- для водопровода и напорной канализации – </w:t>
      </w:r>
      <w:smartTag w:uri="urn:schemas-microsoft-com:office:smarttags" w:element="metricconverter">
        <w:smartTagPr>
          <w:attr w:name="ProductID" w:val="5 м"/>
        </w:smartTagPr>
        <w:r w:rsidRPr="00CF7490">
          <w:t>5 м</w:t>
        </w:r>
      </w:smartTag>
      <w:r w:rsidRPr="00CF7490">
        <w:t>;</w:t>
      </w:r>
    </w:p>
    <w:p w:rsidR="00613763" w:rsidRPr="00CF7490" w:rsidRDefault="00613763" w:rsidP="00613763">
      <w:pPr>
        <w:overflowPunct w:val="0"/>
        <w:autoSpaceDE w:val="0"/>
        <w:autoSpaceDN w:val="0"/>
        <w:adjustRightInd w:val="0"/>
        <w:ind w:firstLine="510"/>
        <w:jc w:val="both"/>
      </w:pPr>
      <w:r w:rsidRPr="00CF7490">
        <w:t xml:space="preserve">- для самотечной канализации (бытовой и дождевой) – </w:t>
      </w:r>
      <w:smartTag w:uri="urn:schemas-microsoft-com:office:smarttags" w:element="metricconverter">
        <w:smartTagPr>
          <w:attr w:name="ProductID" w:val="3 м"/>
        </w:smartTagPr>
        <w:r w:rsidRPr="00CF7490">
          <w:t>3 м</w:t>
        </w:r>
      </w:smartTag>
      <w:r w:rsidRPr="00CF7490">
        <w:t>;</w:t>
      </w:r>
    </w:p>
    <w:p w:rsidR="00613763" w:rsidRPr="00CF7490" w:rsidRDefault="00613763" w:rsidP="00613763">
      <w:pPr>
        <w:overflowPunct w:val="0"/>
        <w:autoSpaceDE w:val="0"/>
        <w:autoSpaceDN w:val="0"/>
        <w:adjustRightInd w:val="0"/>
        <w:ind w:firstLine="510"/>
        <w:jc w:val="both"/>
      </w:pPr>
      <w:r w:rsidRPr="00CF7490">
        <w:t xml:space="preserve">- для оболочки безканальной прокладки тепловой сети – </w:t>
      </w:r>
      <w:smartTag w:uri="urn:schemas-microsoft-com:office:smarttags" w:element="metricconverter">
        <w:smartTagPr>
          <w:attr w:name="ProductID" w:val="5 м"/>
        </w:smartTagPr>
        <w:r w:rsidRPr="00CF7490">
          <w:t>5 м</w:t>
        </w:r>
      </w:smartTag>
      <w:r w:rsidRPr="00CF7490">
        <w:t>.</w:t>
      </w:r>
    </w:p>
    <w:p w:rsidR="00613763" w:rsidRPr="00CF7490" w:rsidRDefault="00613763" w:rsidP="00613763">
      <w:pPr>
        <w:overflowPunct w:val="0"/>
        <w:autoSpaceDE w:val="0"/>
        <w:autoSpaceDN w:val="0"/>
        <w:adjustRightInd w:val="0"/>
        <w:ind w:firstLine="510"/>
        <w:jc w:val="both"/>
        <w:rPr>
          <w:b/>
        </w:rPr>
      </w:pPr>
    </w:p>
    <w:p w:rsidR="00613763" w:rsidRPr="00CF7490" w:rsidRDefault="00613763" w:rsidP="00613763">
      <w:pPr>
        <w:overflowPunct w:val="0"/>
        <w:autoSpaceDE w:val="0"/>
        <w:autoSpaceDN w:val="0"/>
        <w:adjustRightInd w:val="0"/>
        <w:ind w:firstLine="510"/>
        <w:jc w:val="both"/>
        <w:rPr>
          <w:b/>
          <w:szCs w:val="20"/>
        </w:rPr>
      </w:pPr>
      <w:r w:rsidRPr="00CF7490">
        <w:rPr>
          <w:b/>
        </w:rPr>
        <w:t>Разрешенное использование:</w:t>
      </w:r>
    </w:p>
    <w:p w:rsidR="00613763" w:rsidRPr="00CF7490" w:rsidRDefault="00613763" w:rsidP="00613763">
      <w:pPr>
        <w:pStyle w:val="af"/>
        <w:rPr>
          <w:sz w:val="24"/>
        </w:rPr>
      </w:pPr>
      <w:r w:rsidRPr="00CF7490">
        <w:rPr>
          <w:sz w:val="24"/>
        </w:rPr>
        <w:t>- сохранение существующих жилых, общественных зданий и приусадебных участков;</w:t>
      </w:r>
    </w:p>
    <w:p w:rsidR="00613763" w:rsidRPr="00CF7490" w:rsidRDefault="00613763" w:rsidP="00613763">
      <w:pPr>
        <w:pStyle w:val="af"/>
        <w:rPr>
          <w:sz w:val="24"/>
        </w:rPr>
      </w:pPr>
      <w:r w:rsidRPr="00CF7490">
        <w:rPr>
          <w:sz w:val="24"/>
        </w:rPr>
        <w:t>- устройство газонов и тротуаров.</w:t>
      </w:r>
    </w:p>
    <w:p w:rsidR="00613763" w:rsidRPr="00CF7490" w:rsidRDefault="00613763" w:rsidP="00613763">
      <w:pPr>
        <w:overflowPunct w:val="0"/>
        <w:autoSpaceDE w:val="0"/>
        <w:autoSpaceDN w:val="0"/>
        <w:adjustRightInd w:val="0"/>
        <w:ind w:firstLine="510"/>
        <w:jc w:val="both"/>
        <w:rPr>
          <w:b/>
        </w:rPr>
      </w:pPr>
    </w:p>
    <w:p w:rsidR="00613763" w:rsidRPr="00CF7490" w:rsidRDefault="00613763" w:rsidP="00613763">
      <w:pPr>
        <w:overflowPunct w:val="0"/>
        <w:autoSpaceDE w:val="0"/>
        <w:autoSpaceDN w:val="0"/>
        <w:adjustRightInd w:val="0"/>
        <w:ind w:firstLine="510"/>
        <w:jc w:val="both"/>
        <w:rPr>
          <w:b/>
          <w:szCs w:val="20"/>
        </w:rPr>
      </w:pPr>
      <w:r w:rsidRPr="00CF7490">
        <w:rPr>
          <w:b/>
        </w:rPr>
        <w:t xml:space="preserve">Запрещается:   </w:t>
      </w:r>
    </w:p>
    <w:p w:rsidR="00613763" w:rsidRPr="00CF7490" w:rsidRDefault="00613763" w:rsidP="00613763">
      <w:pPr>
        <w:pStyle w:val="af"/>
        <w:rPr>
          <w:sz w:val="24"/>
        </w:rPr>
      </w:pPr>
      <w:r w:rsidRPr="00CF7490">
        <w:rPr>
          <w:sz w:val="24"/>
        </w:rPr>
        <w:t>- новое строительство жилых и общественных зданий, зданий производственно-коммунального назначения, полустационарных архитектурных форм розничной торговли и обслуживания населения;</w:t>
      </w:r>
    </w:p>
    <w:p w:rsidR="00613763" w:rsidRDefault="00613763" w:rsidP="00BD16C9">
      <w:pPr>
        <w:pStyle w:val="af"/>
        <w:rPr>
          <w:sz w:val="24"/>
        </w:rPr>
      </w:pPr>
      <w:r w:rsidRPr="00CF7490">
        <w:rPr>
          <w:sz w:val="24"/>
        </w:rPr>
        <w:t>- предоставление земель для садоводства и огородничества.</w:t>
      </w:r>
      <w:bookmarkStart w:id="169" w:name="_Toc228080004"/>
      <w:bookmarkStart w:id="170" w:name="_Toc442740229"/>
      <w:bookmarkStart w:id="171" w:name="_Toc228080005"/>
    </w:p>
    <w:p w:rsidR="00BD16C9" w:rsidRPr="0019262F" w:rsidRDefault="00BD16C9" w:rsidP="00BD16C9">
      <w:pPr>
        <w:pStyle w:val="af"/>
        <w:rPr>
          <w:sz w:val="18"/>
        </w:rPr>
      </w:pPr>
    </w:p>
    <w:p w:rsidR="00613763" w:rsidRPr="00BD16C9" w:rsidRDefault="00613763" w:rsidP="00BD16C9">
      <w:pPr>
        <w:pStyle w:val="2"/>
        <w:numPr>
          <w:ilvl w:val="0"/>
          <w:numId w:val="13"/>
        </w:numPr>
        <w:jc w:val="left"/>
        <w:rPr>
          <w:bCs/>
          <w:color w:val="000000"/>
        </w:rPr>
      </w:pPr>
      <w:r>
        <w:rPr>
          <w:bCs/>
          <w:color w:val="000000"/>
        </w:rPr>
        <w:t xml:space="preserve"> </w:t>
      </w:r>
      <w:bookmarkStart w:id="172" w:name="_Toc179465168"/>
      <w:r w:rsidRPr="00644BB4">
        <w:rPr>
          <w:bCs/>
          <w:color w:val="000000"/>
        </w:rPr>
        <w:t>«СЗ</w:t>
      </w:r>
      <w:r w:rsidRPr="00301CD6">
        <w:rPr>
          <w:b w:val="0"/>
          <w:bCs/>
          <w:color w:val="000000"/>
        </w:rPr>
        <w:t>-</w:t>
      </w:r>
      <w:r w:rsidRPr="00644BB4">
        <w:rPr>
          <w:bCs/>
          <w:color w:val="000000"/>
        </w:rPr>
        <w:t>9» Зона «1% затопления»</w:t>
      </w:r>
      <w:bookmarkEnd w:id="169"/>
      <w:bookmarkEnd w:id="170"/>
      <w:bookmarkEnd w:id="172"/>
      <w:r w:rsidRPr="00BD16C9">
        <w:rPr>
          <w:szCs w:val="28"/>
        </w:rPr>
        <w:t xml:space="preserve">      </w:t>
      </w:r>
    </w:p>
    <w:p w:rsidR="00613763" w:rsidRPr="00BD16C9" w:rsidRDefault="00613763" w:rsidP="00BD16C9">
      <w:pPr>
        <w:autoSpaceDE w:val="0"/>
        <w:autoSpaceDN w:val="0"/>
        <w:adjustRightInd w:val="0"/>
        <w:ind w:firstLine="540"/>
        <w:jc w:val="both"/>
        <w:rPr>
          <w:szCs w:val="28"/>
        </w:rPr>
      </w:pPr>
      <w:r w:rsidRPr="00BD16C9">
        <w:rPr>
          <w:szCs w:val="28"/>
        </w:rPr>
        <w:t xml:space="preserve">Территории прибрежных участков,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613763" w:rsidRPr="0019262F" w:rsidRDefault="00613763" w:rsidP="00613763">
      <w:pPr>
        <w:autoSpaceDE w:val="0"/>
        <w:autoSpaceDN w:val="0"/>
        <w:adjustRightInd w:val="0"/>
        <w:ind w:firstLine="540"/>
        <w:jc w:val="both"/>
        <w:rPr>
          <w:b/>
          <w:sz w:val="18"/>
          <w:szCs w:val="28"/>
        </w:rPr>
      </w:pPr>
      <w:r w:rsidRPr="00BD16C9">
        <w:rPr>
          <w:b/>
          <w:szCs w:val="28"/>
        </w:rPr>
        <w:tab/>
      </w:r>
    </w:p>
    <w:p w:rsidR="00613763" w:rsidRPr="00BD16C9" w:rsidRDefault="00613763" w:rsidP="00613763">
      <w:pPr>
        <w:autoSpaceDE w:val="0"/>
        <w:autoSpaceDN w:val="0"/>
        <w:adjustRightInd w:val="0"/>
        <w:ind w:firstLine="540"/>
        <w:jc w:val="both"/>
        <w:rPr>
          <w:b/>
          <w:szCs w:val="28"/>
        </w:rPr>
      </w:pPr>
      <w:r w:rsidRPr="00BD16C9">
        <w:rPr>
          <w:b/>
          <w:szCs w:val="28"/>
        </w:rPr>
        <w:t>Следует:</w:t>
      </w:r>
    </w:p>
    <w:p w:rsidR="00613763" w:rsidRPr="00BD16C9" w:rsidRDefault="00613763" w:rsidP="00613763">
      <w:pPr>
        <w:autoSpaceDE w:val="0"/>
        <w:autoSpaceDN w:val="0"/>
        <w:adjustRightInd w:val="0"/>
        <w:ind w:firstLine="540"/>
        <w:jc w:val="both"/>
        <w:rPr>
          <w:szCs w:val="28"/>
        </w:rPr>
      </w:pPr>
      <w:r w:rsidRPr="00BD16C9">
        <w:rPr>
          <w:szCs w:val="28"/>
        </w:rPr>
        <w:t xml:space="preserve">- отметку бровки подсыпанной территории принимать не менее чем на </w:t>
      </w:r>
      <w:smartTag w:uri="urn:schemas-microsoft-com:office:smarttags" w:element="metricconverter">
        <w:smartTagPr>
          <w:attr w:name="ProductID" w:val="0,5 м"/>
        </w:smartTagPr>
        <w:r w:rsidRPr="00BD16C9">
          <w:rPr>
            <w:szCs w:val="28"/>
          </w:rPr>
          <w:t>0,5 м</w:t>
        </w:r>
      </w:smartTag>
      <w:r w:rsidRPr="00BD16C9">
        <w:rPr>
          <w:szCs w:val="28"/>
        </w:rPr>
        <w:t xml:space="preserve"> выше расчетного горизонта высоких вод с учетом высоты волны при ветровом нагоне;</w:t>
      </w:r>
    </w:p>
    <w:p w:rsidR="00613763" w:rsidRPr="00BD16C9" w:rsidRDefault="00613763" w:rsidP="00613763">
      <w:pPr>
        <w:autoSpaceDE w:val="0"/>
        <w:autoSpaceDN w:val="0"/>
        <w:adjustRightInd w:val="0"/>
        <w:ind w:firstLine="540"/>
        <w:jc w:val="both"/>
        <w:rPr>
          <w:szCs w:val="28"/>
        </w:rPr>
      </w:pPr>
      <w:r w:rsidRPr="00BD16C9">
        <w:rPr>
          <w:szCs w:val="28"/>
        </w:rPr>
        <w:t>- превышение гребня дамбы обвалования над расчетным уровнем устанавливать в зависимости от класса сооружений согласно СНиП 2.06.15-85 и СНиП 2.06.01-86.</w:t>
      </w:r>
    </w:p>
    <w:p w:rsidR="00613763" w:rsidRPr="00BD16C9" w:rsidRDefault="00613763" w:rsidP="00613763">
      <w:pPr>
        <w:autoSpaceDE w:val="0"/>
        <w:autoSpaceDN w:val="0"/>
        <w:adjustRightInd w:val="0"/>
        <w:ind w:firstLine="540"/>
        <w:jc w:val="both"/>
        <w:rPr>
          <w:szCs w:val="28"/>
        </w:rPr>
      </w:pPr>
      <w:r w:rsidRPr="00BD16C9">
        <w:rPr>
          <w:szCs w:val="28"/>
        </w:rPr>
        <w:t xml:space="preserve">- за расчетный горизонт высоких вод принимать отметку наивысшего уровня воды повторяемостью: </w:t>
      </w:r>
    </w:p>
    <w:p w:rsidR="00613763" w:rsidRPr="00BD16C9" w:rsidRDefault="00613763" w:rsidP="00613763">
      <w:pPr>
        <w:autoSpaceDE w:val="0"/>
        <w:autoSpaceDN w:val="0"/>
        <w:adjustRightInd w:val="0"/>
        <w:ind w:firstLine="540"/>
        <w:jc w:val="both"/>
        <w:rPr>
          <w:szCs w:val="28"/>
        </w:rPr>
      </w:pPr>
      <w:r w:rsidRPr="00BD16C9">
        <w:rPr>
          <w:szCs w:val="28"/>
        </w:rPr>
        <w:t xml:space="preserve">*один раз в 100 лет - для территорий, застроенных или подлежащих застройке жилыми и общественными зданиями; </w:t>
      </w:r>
    </w:p>
    <w:p w:rsidR="00613763" w:rsidRPr="00BD16C9" w:rsidRDefault="00613763" w:rsidP="00613763">
      <w:pPr>
        <w:autoSpaceDE w:val="0"/>
        <w:autoSpaceDN w:val="0"/>
        <w:adjustRightInd w:val="0"/>
        <w:ind w:firstLine="540"/>
        <w:jc w:val="both"/>
        <w:rPr>
          <w:szCs w:val="28"/>
        </w:rPr>
      </w:pPr>
      <w:r w:rsidRPr="00BD16C9">
        <w:rPr>
          <w:szCs w:val="28"/>
        </w:rPr>
        <w:t>*один раз в 10 лет - для территорий парков и плоскостных спортивных сооружений.</w:t>
      </w:r>
    </w:p>
    <w:p w:rsidR="00613763" w:rsidRPr="00BD16C9" w:rsidRDefault="00613763" w:rsidP="00613763">
      <w:pPr>
        <w:autoSpaceDE w:val="0"/>
        <w:autoSpaceDN w:val="0"/>
        <w:adjustRightInd w:val="0"/>
        <w:ind w:firstLine="540"/>
        <w:jc w:val="both"/>
        <w:rPr>
          <w:szCs w:val="28"/>
        </w:rPr>
      </w:pPr>
      <w:r w:rsidRPr="00BD16C9">
        <w:rPr>
          <w:szCs w:val="28"/>
        </w:rPr>
        <w:t>1. С целью выявления проблем негативного воздействия вод прежде всего определяются виды такого воздействия в рассматриваемом бассейне в современных условиях или способные возникнуть в перспективе (затопления и подтопления населенных пунктов, промышленных объектов, сельскохозяйственных угодий, разрушение берегов водных объектов, воздействие агрессивных подземных и поверхностных вод на здания и сооружения и др.). Приоритетными являются вопросы негативного воздействия вод, связанного с затоплениями вследствие наводнений.</w:t>
      </w:r>
    </w:p>
    <w:p w:rsidR="00613763" w:rsidRPr="00BD16C9" w:rsidRDefault="00613763" w:rsidP="00613763">
      <w:pPr>
        <w:autoSpaceDE w:val="0"/>
        <w:autoSpaceDN w:val="0"/>
        <w:adjustRightInd w:val="0"/>
        <w:ind w:firstLine="540"/>
        <w:jc w:val="both"/>
        <w:rPr>
          <w:szCs w:val="28"/>
        </w:rPr>
      </w:pPr>
      <w:r w:rsidRPr="00BD16C9">
        <w:rPr>
          <w:szCs w:val="28"/>
        </w:rPr>
        <w:lastRenderedPageBreak/>
        <w:t>2. При выявлении проблем, связанных с наводнениями и разработкой противопаводковых мероприятий, следует руководствоваться основными принципами устойчивого предупреждения наводнений и смягчения их последствий, включая охват предупреждением наводнений всего водосборного бассейна, приспособление методов использования паводкоопасных территорий к существующим опасностям, принятие предупредительных мер для уменьшения негативных последствий наводнений для водных объектов и водных экосистем.</w:t>
      </w:r>
    </w:p>
    <w:p w:rsidR="00613763" w:rsidRPr="00BD16C9" w:rsidRDefault="00613763" w:rsidP="00613763">
      <w:pPr>
        <w:autoSpaceDE w:val="0"/>
        <w:autoSpaceDN w:val="0"/>
        <w:adjustRightInd w:val="0"/>
        <w:ind w:firstLine="540"/>
        <w:jc w:val="both"/>
        <w:rPr>
          <w:szCs w:val="28"/>
        </w:rPr>
      </w:pPr>
      <w:r w:rsidRPr="00BD16C9">
        <w:rPr>
          <w:szCs w:val="28"/>
        </w:rPr>
        <w:t>3. Оценка опасности наводнений должна основываться на концепции риска ущербов от наводнений, определяемого как произведение риска паводков (природная составляющая) и суммарной стоимости всех теряемых при затоплении объектов в опасной зоне (антропогенная составляющая - уязвимость, включающая материальные и людские потери), для чего выполняется районирование территории рассматриваемого речного бассейна по степени паводковой опасности и укрупненная оценка количества населения и материальных ценностей находящихся либо оказывающихся в перспективе в зонах потенциального затопления при различных значениях максимальных уровней воды, соответствующих уровням 50%, 25%, 10%, 5%, 3 (2)% и 1% обеспеченности.</w:t>
      </w:r>
    </w:p>
    <w:p w:rsidR="00613763" w:rsidRPr="00BD16C9" w:rsidRDefault="00613763" w:rsidP="00613763">
      <w:pPr>
        <w:autoSpaceDE w:val="0"/>
        <w:autoSpaceDN w:val="0"/>
        <w:adjustRightInd w:val="0"/>
        <w:ind w:firstLine="540"/>
        <w:jc w:val="both"/>
        <w:rPr>
          <w:szCs w:val="28"/>
        </w:rPr>
      </w:pPr>
      <w:r w:rsidRPr="00BD16C9">
        <w:rPr>
          <w:szCs w:val="28"/>
        </w:rPr>
        <w:t>5. На основании выполненных оценок, расчетов и анализа выявляются и формулируются проблемы негативного воздействия вод, включая проблемы информационного, технологического, управленческого и иного характера.</w:t>
      </w:r>
    </w:p>
    <w:p w:rsidR="00613763" w:rsidRPr="00BD16C9" w:rsidRDefault="00613763" w:rsidP="00613763">
      <w:pPr>
        <w:autoSpaceDE w:val="0"/>
        <w:autoSpaceDN w:val="0"/>
        <w:adjustRightInd w:val="0"/>
        <w:ind w:firstLine="540"/>
        <w:jc w:val="both"/>
        <w:rPr>
          <w:szCs w:val="28"/>
        </w:rPr>
      </w:pPr>
      <w:r w:rsidRPr="00BD16C9">
        <w:rPr>
          <w:szCs w:val="28"/>
        </w:rPr>
        <w:t xml:space="preserve">6. Проблемы негативного воздействия вод в рассматриваемом речном бассейне фиксируются на момент разработки Схемы </w:t>
      </w:r>
      <w:r w:rsidRPr="00BD16C9">
        <w:rPr>
          <w:sz w:val="22"/>
        </w:rPr>
        <w:t xml:space="preserve"> </w:t>
      </w:r>
      <w:r w:rsidRPr="00BD16C9">
        <w:rPr>
          <w:szCs w:val="28"/>
        </w:rPr>
        <w:t>комплексного использования и охраны водного объекта и перспективу (потенциальные проблемы, с учетом социально-экономического развития территорий, расположенных в границах речного бассейна, изменения климатических условий, др.).</w:t>
      </w:r>
    </w:p>
    <w:p w:rsidR="00613763" w:rsidRPr="00BD16C9" w:rsidRDefault="00613763" w:rsidP="00613763">
      <w:pPr>
        <w:autoSpaceDE w:val="0"/>
        <w:autoSpaceDN w:val="0"/>
        <w:adjustRightInd w:val="0"/>
        <w:ind w:firstLine="540"/>
        <w:jc w:val="both"/>
        <w:rPr>
          <w:szCs w:val="28"/>
        </w:rPr>
      </w:pPr>
      <w:r w:rsidRPr="00BD16C9">
        <w:rPr>
          <w:szCs w:val="28"/>
        </w:rPr>
        <w:t>7. Выявленные проблемы группируются, раскрываются с указанием численных параметров и причин возникновения:</w:t>
      </w:r>
    </w:p>
    <w:p w:rsidR="00613763" w:rsidRPr="00BD16C9" w:rsidRDefault="00613763" w:rsidP="00613763">
      <w:pPr>
        <w:autoSpaceDE w:val="0"/>
        <w:autoSpaceDN w:val="0"/>
        <w:adjustRightInd w:val="0"/>
        <w:ind w:firstLine="540"/>
        <w:jc w:val="both"/>
        <w:rPr>
          <w:szCs w:val="28"/>
        </w:rPr>
      </w:pPr>
      <w:r w:rsidRPr="00BD16C9">
        <w:rPr>
          <w:szCs w:val="28"/>
        </w:rPr>
        <w:t>- проблемы экологического состояния водных объектов;</w:t>
      </w:r>
    </w:p>
    <w:p w:rsidR="00613763" w:rsidRPr="00BD16C9" w:rsidRDefault="00613763" w:rsidP="00613763">
      <w:pPr>
        <w:autoSpaceDE w:val="0"/>
        <w:autoSpaceDN w:val="0"/>
        <w:adjustRightInd w:val="0"/>
        <w:ind w:firstLine="540"/>
        <w:jc w:val="both"/>
        <w:rPr>
          <w:szCs w:val="28"/>
        </w:rPr>
      </w:pPr>
      <w:r w:rsidRPr="00BD16C9">
        <w:rPr>
          <w:szCs w:val="28"/>
        </w:rPr>
        <w:t>- проблемы водообеспечения:</w:t>
      </w:r>
    </w:p>
    <w:p w:rsidR="00613763" w:rsidRPr="00BD16C9" w:rsidRDefault="00613763" w:rsidP="00613763">
      <w:pPr>
        <w:autoSpaceDE w:val="0"/>
        <w:autoSpaceDN w:val="0"/>
        <w:adjustRightInd w:val="0"/>
        <w:ind w:firstLine="540"/>
        <w:jc w:val="both"/>
        <w:rPr>
          <w:szCs w:val="28"/>
        </w:rPr>
      </w:pPr>
      <w:r w:rsidRPr="00BD16C9">
        <w:rPr>
          <w:szCs w:val="28"/>
        </w:rPr>
        <w:t>* коммунального (питьевого и хозяйственно-бытового) водоснабжения;</w:t>
      </w:r>
    </w:p>
    <w:p w:rsidR="00613763" w:rsidRPr="00BD16C9" w:rsidRDefault="00613763" w:rsidP="00613763">
      <w:pPr>
        <w:autoSpaceDE w:val="0"/>
        <w:autoSpaceDN w:val="0"/>
        <w:adjustRightInd w:val="0"/>
        <w:ind w:firstLine="540"/>
        <w:jc w:val="both"/>
        <w:rPr>
          <w:szCs w:val="28"/>
        </w:rPr>
      </w:pPr>
      <w:r w:rsidRPr="00BD16C9">
        <w:rPr>
          <w:szCs w:val="28"/>
        </w:rPr>
        <w:t>* сельскохозяйственного производства;</w:t>
      </w:r>
    </w:p>
    <w:p w:rsidR="00613763" w:rsidRPr="00BD16C9" w:rsidRDefault="00613763" w:rsidP="00613763">
      <w:pPr>
        <w:autoSpaceDE w:val="0"/>
        <w:autoSpaceDN w:val="0"/>
        <w:adjustRightInd w:val="0"/>
        <w:ind w:firstLine="540"/>
        <w:jc w:val="both"/>
        <w:rPr>
          <w:szCs w:val="28"/>
        </w:rPr>
      </w:pPr>
      <w:r w:rsidRPr="00BD16C9">
        <w:rPr>
          <w:szCs w:val="28"/>
        </w:rPr>
        <w:t>* промышленности и энергетики;</w:t>
      </w:r>
    </w:p>
    <w:p w:rsidR="00613763" w:rsidRPr="00BD16C9" w:rsidRDefault="00613763" w:rsidP="00613763">
      <w:pPr>
        <w:autoSpaceDE w:val="0"/>
        <w:autoSpaceDN w:val="0"/>
        <w:adjustRightInd w:val="0"/>
        <w:ind w:firstLine="540"/>
        <w:jc w:val="both"/>
        <w:rPr>
          <w:szCs w:val="28"/>
        </w:rPr>
      </w:pPr>
      <w:r w:rsidRPr="00BD16C9">
        <w:rPr>
          <w:szCs w:val="28"/>
        </w:rPr>
        <w:t>* транспорта;</w:t>
      </w:r>
    </w:p>
    <w:p w:rsidR="00613763" w:rsidRPr="00BD16C9" w:rsidRDefault="00613763" w:rsidP="00613763">
      <w:pPr>
        <w:autoSpaceDE w:val="0"/>
        <w:autoSpaceDN w:val="0"/>
        <w:adjustRightInd w:val="0"/>
        <w:ind w:firstLine="540"/>
        <w:jc w:val="both"/>
        <w:rPr>
          <w:szCs w:val="28"/>
        </w:rPr>
      </w:pPr>
      <w:r w:rsidRPr="00BD16C9">
        <w:rPr>
          <w:szCs w:val="28"/>
        </w:rPr>
        <w:t>- проблемы негативного воздействия вод:</w:t>
      </w:r>
    </w:p>
    <w:p w:rsidR="00613763" w:rsidRPr="00BD16C9" w:rsidRDefault="00613763" w:rsidP="00613763">
      <w:pPr>
        <w:autoSpaceDE w:val="0"/>
        <w:autoSpaceDN w:val="0"/>
        <w:adjustRightInd w:val="0"/>
        <w:ind w:firstLine="540"/>
        <w:jc w:val="both"/>
        <w:rPr>
          <w:szCs w:val="28"/>
        </w:rPr>
      </w:pPr>
      <w:r w:rsidRPr="00BD16C9">
        <w:rPr>
          <w:szCs w:val="28"/>
        </w:rPr>
        <w:t>* наводнений;</w:t>
      </w:r>
    </w:p>
    <w:p w:rsidR="00613763" w:rsidRPr="00BD16C9" w:rsidRDefault="00613763" w:rsidP="00613763">
      <w:pPr>
        <w:autoSpaceDE w:val="0"/>
        <w:autoSpaceDN w:val="0"/>
        <w:adjustRightInd w:val="0"/>
        <w:ind w:firstLine="540"/>
        <w:jc w:val="both"/>
        <w:rPr>
          <w:szCs w:val="28"/>
        </w:rPr>
      </w:pPr>
      <w:r w:rsidRPr="00BD16C9">
        <w:rPr>
          <w:szCs w:val="28"/>
        </w:rPr>
        <w:t>* переработки берегов;</w:t>
      </w:r>
    </w:p>
    <w:p w:rsidR="00613763" w:rsidRPr="00BD16C9" w:rsidRDefault="00613763" w:rsidP="00613763">
      <w:pPr>
        <w:autoSpaceDE w:val="0"/>
        <w:autoSpaceDN w:val="0"/>
        <w:adjustRightInd w:val="0"/>
        <w:ind w:firstLine="540"/>
        <w:jc w:val="both"/>
        <w:rPr>
          <w:szCs w:val="28"/>
        </w:rPr>
      </w:pPr>
      <w:r w:rsidRPr="00BD16C9">
        <w:rPr>
          <w:szCs w:val="28"/>
        </w:rPr>
        <w:t>* агрессивных воздействий поверхностных и подземных вод на сооружения;</w:t>
      </w:r>
    </w:p>
    <w:p w:rsidR="00613763" w:rsidRPr="00BD16C9" w:rsidRDefault="00613763" w:rsidP="00613763">
      <w:pPr>
        <w:autoSpaceDE w:val="0"/>
        <w:autoSpaceDN w:val="0"/>
        <w:adjustRightInd w:val="0"/>
        <w:ind w:firstLine="540"/>
        <w:jc w:val="both"/>
        <w:rPr>
          <w:szCs w:val="28"/>
        </w:rPr>
      </w:pPr>
      <w:r w:rsidRPr="00BD16C9">
        <w:rPr>
          <w:szCs w:val="28"/>
        </w:rPr>
        <w:t xml:space="preserve">- проблемы организационно-управленческого характера </w:t>
      </w:r>
    </w:p>
    <w:p w:rsidR="00613763" w:rsidRPr="00BD16C9" w:rsidRDefault="00613763" w:rsidP="00613763">
      <w:pPr>
        <w:autoSpaceDE w:val="0"/>
        <w:autoSpaceDN w:val="0"/>
        <w:adjustRightInd w:val="0"/>
        <w:ind w:firstLine="540"/>
        <w:jc w:val="both"/>
        <w:rPr>
          <w:szCs w:val="28"/>
        </w:rPr>
      </w:pPr>
      <w:r w:rsidRPr="00BD16C9">
        <w:rPr>
          <w:szCs w:val="28"/>
        </w:rPr>
        <w:t>* информационные;</w:t>
      </w:r>
    </w:p>
    <w:p w:rsidR="00613763" w:rsidRPr="00BD16C9" w:rsidRDefault="00613763" w:rsidP="00613763">
      <w:pPr>
        <w:autoSpaceDE w:val="0"/>
        <w:autoSpaceDN w:val="0"/>
        <w:adjustRightInd w:val="0"/>
        <w:ind w:firstLine="540"/>
        <w:jc w:val="both"/>
        <w:rPr>
          <w:szCs w:val="28"/>
        </w:rPr>
      </w:pPr>
      <w:r w:rsidRPr="00BD16C9">
        <w:rPr>
          <w:szCs w:val="28"/>
        </w:rPr>
        <w:t xml:space="preserve">* технологические; </w:t>
      </w:r>
    </w:p>
    <w:p w:rsidR="00613763" w:rsidRPr="00BD16C9" w:rsidRDefault="00613763" w:rsidP="00613763">
      <w:pPr>
        <w:autoSpaceDE w:val="0"/>
        <w:autoSpaceDN w:val="0"/>
        <w:adjustRightInd w:val="0"/>
        <w:ind w:firstLine="540"/>
        <w:jc w:val="both"/>
        <w:rPr>
          <w:szCs w:val="28"/>
        </w:rPr>
      </w:pPr>
      <w:r w:rsidRPr="00BD16C9">
        <w:rPr>
          <w:szCs w:val="28"/>
        </w:rPr>
        <w:t xml:space="preserve">* аналитические; </w:t>
      </w:r>
    </w:p>
    <w:p w:rsidR="00613763" w:rsidRPr="00BD16C9" w:rsidRDefault="00613763" w:rsidP="00613763">
      <w:pPr>
        <w:autoSpaceDE w:val="0"/>
        <w:autoSpaceDN w:val="0"/>
        <w:adjustRightInd w:val="0"/>
        <w:ind w:firstLine="540"/>
        <w:jc w:val="both"/>
        <w:rPr>
          <w:szCs w:val="28"/>
        </w:rPr>
      </w:pPr>
      <w:r w:rsidRPr="00BD16C9">
        <w:rPr>
          <w:szCs w:val="28"/>
        </w:rPr>
        <w:t xml:space="preserve">* нормативно-правовые; </w:t>
      </w:r>
    </w:p>
    <w:p w:rsidR="00613763" w:rsidRPr="00BD16C9" w:rsidRDefault="00613763" w:rsidP="00613763">
      <w:pPr>
        <w:autoSpaceDE w:val="0"/>
        <w:autoSpaceDN w:val="0"/>
        <w:adjustRightInd w:val="0"/>
        <w:ind w:firstLine="540"/>
        <w:jc w:val="both"/>
        <w:rPr>
          <w:szCs w:val="28"/>
        </w:rPr>
      </w:pPr>
      <w:r w:rsidRPr="00BD16C9">
        <w:rPr>
          <w:szCs w:val="28"/>
        </w:rPr>
        <w:t>* институциональные.</w:t>
      </w:r>
    </w:p>
    <w:p w:rsidR="00613763" w:rsidRPr="00BD16C9" w:rsidRDefault="00613763" w:rsidP="00613763">
      <w:pPr>
        <w:autoSpaceDE w:val="0"/>
        <w:autoSpaceDN w:val="0"/>
        <w:adjustRightInd w:val="0"/>
        <w:ind w:firstLine="540"/>
        <w:jc w:val="both"/>
        <w:rPr>
          <w:szCs w:val="28"/>
        </w:rPr>
      </w:pPr>
      <w:r w:rsidRPr="00BD16C9">
        <w:rPr>
          <w:b/>
          <w:szCs w:val="28"/>
        </w:rPr>
        <w:t>Рекомендуется:</w:t>
      </w:r>
    </w:p>
    <w:p w:rsidR="00613763" w:rsidRPr="00BD16C9" w:rsidRDefault="00613763" w:rsidP="00613763">
      <w:pPr>
        <w:autoSpaceDE w:val="0"/>
        <w:autoSpaceDN w:val="0"/>
        <w:adjustRightInd w:val="0"/>
        <w:ind w:firstLine="540"/>
        <w:jc w:val="both"/>
        <w:rPr>
          <w:szCs w:val="28"/>
        </w:rPr>
      </w:pPr>
      <w:r w:rsidRPr="00BD16C9">
        <w:rPr>
          <w:szCs w:val="28"/>
        </w:rPr>
        <w:t xml:space="preserve">1) производство вертикальной планировки для поверхности территории зоны уклонов, обеспечивающих: </w:t>
      </w:r>
    </w:p>
    <w:p w:rsidR="00613763" w:rsidRPr="00BD16C9" w:rsidRDefault="00613763" w:rsidP="00613763">
      <w:pPr>
        <w:autoSpaceDE w:val="0"/>
        <w:autoSpaceDN w:val="0"/>
        <w:adjustRightInd w:val="0"/>
        <w:ind w:firstLine="540"/>
        <w:jc w:val="both"/>
        <w:rPr>
          <w:szCs w:val="28"/>
        </w:rPr>
      </w:pPr>
      <w:r w:rsidRPr="00BD16C9">
        <w:rPr>
          <w:szCs w:val="28"/>
        </w:rPr>
        <w:t>- отвод дождевых и талых вод по открытым лоткам в водосточную сеть и далее в естественные водоемы;</w:t>
      </w:r>
    </w:p>
    <w:p w:rsidR="00613763" w:rsidRPr="00BD16C9" w:rsidRDefault="00613763" w:rsidP="00613763">
      <w:pPr>
        <w:autoSpaceDE w:val="0"/>
        <w:autoSpaceDN w:val="0"/>
        <w:adjustRightInd w:val="0"/>
        <w:ind w:firstLine="540"/>
        <w:jc w:val="both"/>
        <w:rPr>
          <w:szCs w:val="28"/>
        </w:rPr>
      </w:pPr>
      <w:r w:rsidRPr="00BD16C9">
        <w:rPr>
          <w:szCs w:val="28"/>
        </w:rPr>
        <w:t>- благоприятные и безопасные условия движения транспорта и пешеходов;</w:t>
      </w:r>
    </w:p>
    <w:p w:rsidR="00613763" w:rsidRPr="00BD16C9" w:rsidRDefault="00613763" w:rsidP="00613763">
      <w:pPr>
        <w:autoSpaceDE w:val="0"/>
        <w:autoSpaceDN w:val="0"/>
        <w:adjustRightInd w:val="0"/>
        <w:ind w:firstLine="540"/>
        <w:jc w:val="both"/>
        <w:rPr>
          <w:szCs w:val="28"/>
        </w:rPr>
      </w:pPr>
      <w:r w:rsidRPr="00BD16C9">
        <w:rPr>
          <w:szCs w:val="28"/>
        </w:rPr>
        <w:t>- подготовку осваиваемой территории для застройки, прокладки подземных сетей и благоустройства;</w:t>
      </w:r>
    </w:p>
    <w:p w:rsidR="00613763" w:rsidRPr="00BD16C9" w:rsidRDefault="00613763" w:rsidP="00613763">
      <w:pPr>
        <w:autoSpaceDE w:val="0"/>
        <w:autoSpaceDN w:val="0"/>
        <w:adjustRightInd w:val="0"/>
        <w:ind w:firstLine="540"/>
        <w:jc w:val="both"/>
        <w:rPr>
          <w:szCs w:val="28"/>
        </w:rPr>
      </w:pPr>
      <w:r w:rsidRPr="00BD16C9">
        <w:rPr>
          <w:szCs w:val="28"/>
        </w:rPr>
        <w:t xml:space="preserve">-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 </w:t>
      </w:r>
    </w:p>
    <w:p w:rsidR="00613763" w:rsidRPr="00BD16C9" w:rsidRDefault="00613763" w:rsidP="00613763">
      <w:pPr>
        <w:autoSpaceDE w:val="0"/>
        <w:autoSpaceDN w:val="0"/>
        <w:adjustRightInd w:val="0"/>
        <w:ind w:firstLine="540"/>
        <w:jc w:val="both"/>
        <w:rPr>
          <w:szCs w:val="28"/>
        </w:rPr>
      </w:pPr>
      <w:r w:rsidRPr="00BD16C9">
        <w:rPr>
          <w:szCs w:val="28"/>
        </w:rPr>
        <w:t>- придание рельефу наибольшей архитектурно-композиционной выразительности;</w:t>
      </w:r>
    </w:p>
    <w:p w:rsidR="00613763" w:rsidRPr="00BD16C9" w:rsidRDefault="00613763" w:rsidP="00613763">
      <w:pPr>
        <w:autoSpaceDE w:val="0"/>
        <w:autoSpaceDN w:val="0"/>
        <w:adjustRightInd w:val="0"/>
        <w:ind w:firstLine="540"/>
        <w:jc w:val="both"/>
        <w:rPr>
          <w:szCs w:val="28"/>
        </w:rPr>
      </w:pPr>
      <w:r w:rsidRPr="00BD16C9">
        <w:rPr>
          <w:szCs w:val="28"/>
        </w:rPr>
        <w:lastRenderedPageBreak/>
        <w:t>2) достижение наименьшего объема земляных работ и возможного баланса перемещаемых масс грунта, т.е. равенство объемов насыпей и выемок, с тем, чтобы сократить транспортные расходы на доставку или вывоз грунта;</w:t>
      </w:r>
    </w:p>
    <w:p w:rsidR="00613763" w:rsidRPr="00BD16C9" w:rsidRDefault="00613763" w:rsidP="00613763">
      <w:pPr>
        <w:autoSpaceDE w:val="0"/>
        <w:autoSpaceDN w:val="0"/>
        <w:adjustRightInd w:val="0"/>
        <w:ind w:firstLine="540"/>
        <w:jc w:val="both"/>
        <w:rPr>
          <w:szCs w:val="28"/>
        </w:rPr>
      </w:pPr>
      <w:r w:rsidRPr="00BD16C9">
        <w:rPr>
          <w:szCs w:val="28"/>
        </w:rPr>
        <w:t>3) максимально возможное сохранение сложившегося природного рельефа местности, существующих зеленых насаждений и растительного почвенного покрова;</w:t>
      </w:r>
    </w:p>
    <w:p w:rsidR="00613763" w:rsidRPr="00BD16C9" w:rsidRDefault="00613763" w:rsidP="00613763">
      <w:pPr>
        <w:autoSpaceDE w:val="0"/>
        <w:autoSpaceDN w:val="0"/>
        <w:adjustRightInd w:val="0"/>
        <w:ind w:firstLine="540"/>
        <w:jc w:val="both"/>
        <w:rPr>
          <w:szCs w:val="28"/>
        </w:rPr>
      </w:pPr>
      <w:r w:rsidRPr="00BD16C9">
        <w:rPr>
          <w:szCs w:val="28"/>
        </w:rPr>
        <w:t>4) выполнение вертикальной планировки, как правило, на земельных участках, занятых зданиями, сооружениями, улицами, дорогами и площадями;</w:t>
      </w:r>
    </w:p>
    <w:p w:rsidR="00613763" w:rsidRPr="00BD16C9" w:rsidRDefault="00613763" w:rsidP="00613763">
      <w:pPr>
        <w:autoSpaceDE w:val="0"/>
        <w:autoSpaceDN w:val="0"/>
        <w:adjustRightInd w:val="0"/>
        <w:ind w:firstLine="540"/>
        <w:jc w:val="both"/>
        <w:rPr>
          <w:szCs w:val="28"/>
        </w:rPr>
      </w:pPr>
      <w:r w:rsidRPr="00BD16C9">
        <w:rPr>
          <w:szCs w:val="28"/>
        </w:rPr>
        <w:t>5) выполнение  сплошной вертикальной планировки на территориях общественных центров при плотности застройки более 25%, а также при большой насыщенности их дорогами и инженерными сетями;</w:t>
      </w:r>
    </w:p>
    <w:p w:rsidR="00613763" w:rsidRPr="00BD16C9" w:rsidRDefault="00613763" w:rsidP="00613763">
      <w:pPr>
        <w:autoSpaceDE w:val="0"/>
        <w:autoSpaceDN w:val="0"/>
        <w:adjustRightInd w:val="0"/>
        <w:ind w:firstLine="540"/>
        <w:jc w:val="both"/>
        <w:rPr>
          <w:szCs w:val="28"/>
        </w:rPr>
      </w:pPr>
      <w:r w:rsidRPr="00BD16C9">
        <w:rPr>
          <w:szCs w:val="28"/>
        </w:rPr>
        <w:t>6) наличие места снятия и временного складирования плодородного слоя почвы и мер по защите его от загрязнения при производстве строительных работ для последующего его использования при благоустройстве территории.</w:t>
      </w:r>
    </w:p>
    <w:p w:rsidR="00613763" w:rsidRPr="00BD16C9" w:rsidRDefault="00613763" w:rsidP="00613763">
      <w:pPr>
        <w:autoSpaceDE w:val="0"/>
        <w:autoSpaceDN w:val="0"/>
        <w:adjustRightInd w:val="0"/>
        <w:ind w:firstLine="540"/>
        <w:jc w:val="both"/>
        <w:rPr>
          <w:szCs w:val="28"/>
        </w:rPr>
      </w:pPr>
      <w:r w:rsidRPr="00BD16C9">
        <w:rPr>
          <w:szCs w:val="28"/>
        </w:rPr>
        <w:t>8. В зависимости от сложности условий подготовки территории необходимы коренные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613763" w:rsidRPr="00BD16C9" w:rsidRDefault="00613763" w:rsidP="00613763">
      <w:pPr>
        <w:autoSpaceDE w:val="0"/>
        <w:autoSpaceDN w:val="0"/>
        <w:adjustRightInd w:val="0"/>
        <w:ind w:firstLine="540"/>
        <w:jc w:val="both"/>
        <w:rPr>
          <w:szCs w:val="28"/>
        </w:rPr>
      </w:pPr>
      <w:r w:rsidRPr="00BD16C9">
        <w:rPr>
          <w:szCs w:val="28"/>
        </w:rPr>
        <w:t xml:space="preserve">9. Разработка проектных решений вертикальной планировки требует тщательного изучения рельефа местности и других перечисленных ранее природных факторов. </w:t>
      </w:r>
    </w:p>
    <w:p w:rsidR="00613763" w:rsidRDefault="00613763" w:rsidP="00613763">
      <w:pPr>
        <w:autoSpaceDE w:val="0"/>
        <w:autoSpaceDN w:val="0"/>
        <w:adjustRightInd w:val="0"/>
        <w:ind w:firstLine="540"/>
        <w:jc w:val="both"/>
        <w:rPr>
          <w:szCs w:val="28"/>
        </w:rPr>
      </w:pPr>
      <w:r w:rsidRPr="00BD16C9">
        <w:rPr>
          <w:szCs w:val="28"/>
        </w:rPr>
        <w:t>10. Работы по вертикальной планировке осуществляются до строительства зданий и сооружений.</w:t>
      </w:r>
    </w:p>
    <w:p w:rsidR="00981A05" w:rsidRDefault="00981A05" w:rsidP="00981A05">
      <w:pPr>
        <w:autoSpaceDE w:val="0"/>
        <w:autoSpaceDN w:val="0"/>
        <w:adjustRightInd w:val="0"/>
        <w:ind w:firstLine="540"/>
        <w:jc w:val="both"/>
        <w:rPr>
          <w:szCs w:val="28"/>
        </w:rPr>
      </w:pPr>
    </w:p>
    <w:p w:rsidR="00981A05" w:rsidRPr="00BD16C9" w:rsidRDefault="00981A05" w:rsidP="009224AF">
      <w:pPr>
        <w:pStyle w:val="3"/>
        <w:numPr>
          <w:ilvl w:val="0"/>
          <w:numId w:val="13"/>
        </w:numPr>
        <w:tabs>
          <w:tab w:val="left" w:pos="851"/>
          <w:tab w:val="left" w:pos="1276"/>
        </w:tabs>
        <w:overflowPunct/>
        <w:autoSpaceDE/>
        <w:autoSpaceDN/>
        <w:adjustRightInd/>
        <w:spacing w:before="120" w:after="120"/>
        <w:jc w:val="left"/>
      </w:pPr>
      <w:bookmarkStart w:id="173" w:name="_Toc140141130"/>
      <w:bookmarkStart w:id="174" w:name="_Toc179465169"/>
      <w:r>
        <w:t>Зоны затопления, подтопления</w:t>
      </w:r>
      <w:bookmarkEnd w:id="173"/>
      <w:bookmarkEnd w:id="174"/>
      <w:r w:rsidRPr="00BD16C9">
        <w:rPr>
          <w:szCs w:val="28"/>
        </w:rPr>
        <w:t xml:space="preserve">      </w:t>
      </w:r>
    </w:p>
    <w:p w:rsidR="00981A05" w:rsidRDefault="00981A05" w:rsidP="00981A05">
      <w:pPr>
        <w:autoSpaceDE w:val="0"/>
        <w:autoSpaceDN w:val="0"/>
        <w:adjustRightInd w:val="0"/>
        <w:ind w:firstLine="540"/>
        <w:jc w:val="both"/>
        <w:rPr>
          <w:szCs w:val="28"/>
        </w:rPr>
      </w:pPr>
      <w:r>
        <w:rPr>
          <w:szCs w:val="28"/>
        </w:rPr>
        <w:t>1</w:t>
      </w:r>
      <w:r w:rsidRPr="00BD16C9">
        <w:rPr>
          <w:szCs w:val="28"/>
        </w:rPr>
        <w:t xml:space="preserve">. </w:t>
      </w:r>
      <w:r>
        <w:rPr>
          <w:szCs w:val="28"/>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r w:rsidRPr="00BD16C9">
        <w:rPr>
          <w:szCs w:val="28"/>
        </w:rPr>
        <w:t>.</w:t>
      </w:r>
    </w:p>
    <w:p w:rsidR="00981A05" w:rsidRDefault="00981A05" w:rsidP="00981A05">
      <w:pPr>
        <w:autoSpaceDE w:val="0"/>
        <w:autoSpaceDN w:val="0"/>
        <w:adjustRightInd w:val="0"/>
        <w:ind w:firstLine="540"/>
        <w:jc w:val="both"/>
        <w:rPr>
          <w:szCs w:val="28"/>
        </w:rPr>
      </w:pPr>
      <w:r>
        <w:rPr>
          <w:szCs w:val="28"/>
        </w:rPr>
        <w:t>2. Собственник водного объекта обязан осуществить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w:t>
      </w:r>
      <w:r w:rsidR="008B7770">
        <w:rPr>
          <w:szCs w:val="28"/>
        </w:rPr>
        <w:t>твии со статьями 24-27 Водного к</w:t>
      </w:r>
      <w:r>
        <w:rPr>
          <w:szCs w:val="28"/>
        </w:rPr>
        <w:t xml:space="preserve">одекса </w:t>
      </w:r>
      <w:r w:rsidR="008B7770">
        <w:rPr>
          <w:szCs w:val="28"/>
        </w:rPr>
        <w:t>РФ</w:t>
      </w:r>
      <w:r>
        <w:rPr>
          <w:szCs w:val="28"/>
        </w:rPr>
        <w:t>.</w:t>
      </w:r>
    </w:p>
    <w:p w:rsidR="00981A05" w:rsidRPr="00F27650" w:rsidRDefault="00981A05" w:rsidP="00981A05">
      <w:pPr>
        <w:autoSpaceDE w:val="0"/>
        <w:autoSpaceDN w:val="0"/>
        <w:adjustRightInd w:val="0"/>
        <w:ind w:firstLine="540"/>
        <w:jc w:val="both"/>
      </w:pPr>
      <w:r>
        <w:rPr>
          <w:szCs w:val="28"/>
        </w:rPr>
        <w:t>3. Границы зон затопления, подтопления отображены в настоящих Правилах землепользования и застройки в соответствии с приказом</w:t>
      </w:r>
      <w:r w:rsidRPr="00AC3BA5">
        <w:rPr>
          <w:szCs w:val="28"/>
        </w:rPr>
        <w:t xml:space="preserve"> </w:t>
      </w:r>
      <w:r>
        <w:rPr>
          <w:szCs w:val="28"/>
        </w:rPr>
        <w:t>Енисейского бассейнового водного управления Федерального агентства водных ресурсов от 31.05.2021 № 183 «Об установлении границ зон затопления, подтопл</w:t>
      </w:r>
      <w:r w:rsidR="00F27650">
        <w:rPr>
          <w:szCs w:val="28"/>
        </w:rPr>
        <w:t xml:space="preserve">ения территорий, прилегающих </w:t>
      </w:r>
      <w:r w:rsidR="00F27650" w:rsidRPr="00F27650">
        <w:t xml:space="preserve">к р. </w:t>
      </w:r>
      <w:r w:rsidR="00F27650">
        <w:t>Нижняя Подъёмная, р. </w:t>
      </w:r>
      <w:r w:rsidR="00F27650" w:rsidRPr="00F27650">
        <w:t>Кантат, р. Муртушка, ручью без названия в пгт. Большая Мурта</w:t>
      </w:r>
      <w:r w:rsidRPr="00F27650">
        <w:t xml:space="preserve"> Большемуртинского района Красноярского края».</w:t>
      </w:r>
    </w:p>
    <w:p w:rsidR="00981A05" w:rsidRPr="00F27650" w:rsidRDefault="00981A05" w:rsidP="00981A05">
      <w:pPr>
        <w:autoSpaceDE w:val="0"/>
        <w:autoSpaceDN w:val="0"/>
        <w:adjustRightInd w:val="0"/>
        <w:ind w:firstLine="540"/>
        <w:jc w:val="both"/>
      </w:pPr>
      <w:r>
        <w:rPr>
          <w:szCs w:val="28"/>
        </w:rPr>
        <w:t xml:space="preserve">4. Ограничения хозяйственной и иной деятельности в зонах затопления и в зонах слабого, умеренного, сильного подтопления территорий, </w:t>
      </w:r>
      <w:r w:rsidRPr="00F27650">
        <w:t xml:space="preserve">прилегающих </w:t>
      </w:r>
      <w:r w:rsidR="00F27650" w:rsidRPr="00F27650">
        <w:t xml:space="preserve">к р. </w:t>
      </w:r>
      <w:r w:rsidR="00F27650">
        <w:t>Нижняя Подъёмная, р. </w:t>
      </w:r>
      <w:r w:rsidR="00F27650" w:rsidRPr="00F27650">
        <w:t xml:space="preserve">Кантат, р. Муртушка, ручью без названия в пгт. Большая Мурта </w:t>
      </w:r>
      <w:r w:rsidRPr="00F27650">
        <w:t>Большемуртинского района Красноярского края.</w:t>
      </w:r>
    </w:p>
    <w:p w:rsidR="00981A05" w:rsidRDefault="00981A05" w:rsidP="00981A05">
      <w:pPr>
        <w:autoSpaceDE w:val="0"/>
        <w:autoSpaceDN w:val="0"/>
        <w:adjustRightInd w:val="0"/>
        <w:ind w:firstLine="540"/>
        <w:jc w:val="both"/>
        <w:rPr>
          <w:szCs w:val="28"/>
        </w:rPr>
      </w:pPr>
      <w:r>
        <w:rPr>
          <w:szCs w:val="28"/>
        </w:rPr>
        <w:t>В соотве</w:t>
      </w:r>
      <w:r w:rsidR="008B7770">
        <w:rPr>
          <w:szCs w:val="28"/>
        </w:rPr>
        <w:t>тствии со статьёй 67.1 Водного к</w:t>
      </w:r>
      <w:r>
        <w:rPr>
          <w:szCs w:val="28"/>
        </w:rPr>
        <w:t xml:space="preserve">одекса </w:t>
      </w:r>
      <w:r w:rsidR="008B7770">
        <w:rPr>
          <w:szCs w:val="28"/>
        </w:rPr>
        <w:t>РФ</w:t>
      </w:r>
      <w:r>
        <w:rPr>
          <w:szCs w:val="28"/>
        </w:rPr>
        <w:t xml:space="preserve"> в границах зон затопления, подтопления запрещается:</w:t>
      </w:r>
    </w:p>
    <w:p w:rsidR="00981A05" w:rsidRDefault="00981A05" w:rsidP="00981A05">
      <w:pPr>
        <w:autoSpaceDE w:val="0"/>
        <w:autoSpaceDN w:val="0"/>
        <w:adjustRightInd w:val="0"/>
        <w:ind w:firstLine="540"/>
        <w:jc w:val="both"/>
      </w:pPr>
      <w:r>
        <w:rPr>
          <w:szCs w:val="28"/>
        </w:rPr>
        <w:t xml:space="preserve">1) размещение новых населённых пунктов и </w:t>
      </w:r>
      <w:r>
        <w:t>строительство объектов капитального строительства, не обеспеченных сооружениями и (или) методами инженерной защиты территорий и объектов от затопления, подтопления;</w:t>
      </w:r>
    </w:p>
    <w:p w:rsidR="00981A05" w:rsidRDefault="00981A05" w:rsidP="00981A05">
      <w:pPr>
        <w:autoSpaceDE w:val="0"/>
        <w:autoSpaceDN w:val="0"/>
        <w:adjustRightInd w:val="0"/>
        <w:ind w:firstLine="540"/>
        <w:jc w:val="both"/>
      </w:pPr>
      <w:r>
        <w:lastRenderedPageBreak/>
        <w:t>2) использование сточных вод в целях повышения почвенного плодородия;</w:t>
      </w:r>
    </w:p>
    <w:p w:rsidR="00981A05" w:rsidRDefault="00981A05" w:rsidP="00981A05">
      <w:pPr>
        <w:autoSpaceDE w:val="0"/>
        <w:autoSpaceDN w:val="0"/>
        <w:adjustRightInd w:val="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981A05" w:rsidRDefault="00981A05" w:rsidP="00981A05">
      <w:pPr>
        <w:autoSpaceDE w:val="0"/>
        <w:autoSpaceDN w:val="0"/>
        <w:adjustRightInd w:val="0"/>
        <w:ind w:firstLine="540"/>
        <w:jc w:val="both"/>
      </w:pPr>
      <w:r>
        <w:t>4) осуществление авиационных мер по борьбе с вредными организмами;</w:t>
      </w:r>
    </w:p>
    <w:p w:rsidR="00981A05" w:rsidRDefault="00981A05" w:rsidP="00981A05">
      <w:pPr>
        <w:autoSpaceDE w:val="0"/>
        <w:autoSpaceDN w:val="0"/>
        <w:adjustRightInd w:val="0"/>
        <w:ind w:firstLine="540"/>
        <w:jc w:val="both"/>
        <w:rPr>
          <w:szCs w:val="28"/>
        </w:rPr>
      </w:pPr>
      <w:r>
        <w:t xml:space="preserve">5. </w:t>
      </w:r>
      <w:r w:rsidRPr="00F27650">
        <w:t xml:space="preserve">Сведения о границах зон затопления, подтопления территорий, прилегающих </w:t>
      </w:r>
      <w:r w:rsidR="00F27650" w:rsidRPr="00F27650">
        <w:t xml:space="preserve">к </w:t>
      </w:r>
      <w:r w:rsidR="00F27650">
        <w:t>р. </w:t>
      </w:r>
      <w:r w:rsidR="00F27650" w:rsidRPr="00F27650">
        <w:t>Нижняя Подъёмная, р. Кантат, р. Муртушка, ручью без названия в пгт. Большая Мурта</w:t>
      </w:r>
      <w:r w:rsidRPr="00F27650">
        <w:t xml:space="preserve"> ограничениях использования объектов недвижимости и осуществления деятельности содержатся в Едином государственном</w:t>
      </w:r>
      <w:r>
        <w:rPr>
          <w:szCs w:val="28"/>
        </w:rPr>
        <w:t xml:space="preserve"> реестре недвижимости.</w:t>
      </w:r>
    </w:p>
    <w:p w:rsidR="00613763" w:rsidRPr="007C6861" w:rsidRDefault="00613763" w:rsidP="009224AF">
      <w:pPr>
        <w:pStyle w:val="2"/>
        <w:numPr>
          <w:ilvl w:val="0"/>
          <w:numId w:val="13"/>
        </w:numPr>
        <w:tabs>
          <w:tab w:val="left" w:pos="851"/>
          <w:tab w:val="left" w:pos="993"/>
          <w:tab w:val="left" w:pos="1276"/>
        </w:tabs>
        <w:jc w:val="left"/>
        <w:rPr>
          <w:bCs/>
          <w:color w:val="000000"/>
        </w:rPr>
      </w:pPr>
      <w:bookmarkStart w:id="175" w:name="_Toc442740230"/>
      <w:r>
        <w:rPr>
          <w:bCs/>
          <w:color w:val="000000"/>
        </w:rPr>
        <w:t xml:space="preserve"> </w:t>
      </w:r>
      <w:bookmarkStart w:id="176" w:name="_Toc179465170"/>
      <w:r w:rsidRPr="007C6861">
        <w:rPr>
          <w:bCs/>
          <w:color w:val="000000"/>
        </w:rPr>
        <w:t>«СЗ</w:t>
      </w:r>
      <w:r w:rsidRPr="00301CD6">
        <w:rPr>
          <w:b w:val="0"/>
          <w:bCs/>
          <w:color w:val="000000"/>
        </w:rPr>
        <w:t>-</w:t>
      </w:r>
      <w:r w:rsidRPr="007C6861">
        <w:rPr>
          <w:bCs/>
          <w:color w:val="000000"/>
        </w:rPr>
        <w:t>10» Зона «Санитарно</w:t>
      </w:r>
      <w:r>
        <w:rPr>
          <w:bCs/>
          <w:color w:val="000000"/>
        </w:rPr>
        <w:t xml:space="preserve"> </w:t>
      </w:r>
      <w:r w:rsidRPr="00FD3D9B">
        <w:rPr>
          <w:rFonts w:cs="Arial"/>
          <w:color w:val="000000"/>
          <w:szCs w:val="28"/>
        </w:rPr>
        <w:t>–</w:t>
      </w:r>
      <w:r>
        <w:rPr>
          <w:rFonts w:cs="Arial"/>
          <w:color w:val="000000"/>
          <w:szCs w:val="28"/>
        </w:rPr>
        <w:t xml:space="preserve"> </w:t>
      </w:r>
      <w:r w:rsidRPr="007C6861">
        <w:rPr>
          <w:bCs/>
          <w:color w:val="000000"/>
        </w:rPr>
        <w:t>защитная электроподстанций</w:t>
      </w:r>
      <w:bookmarkEnd w:id="171"/>
      <w:bookmarkEnd w:id="175"/>
      <w:bookmarkEnd w:id="176"/>
    </w:p>
    <w:p w:rsidR="00613763" w:rsidRPr="00BD16C9" w:rsidRDefault="00613763" w:rsidP="00613763">
      <w:pPr>
        <w:autoSpaceDE w:val="0"/>
        <w:autoSpaceDN w:val="0"/>
        <w:adjustRightInd w:val="0"/>
        <w:ind w:firstLine="510"/>
        <w:jc w:val="both"/>
        <w:rPr>
          <w:rFonts w:cs="Arial"/>
          <w:color w:val="000000"/>
          <w:szCs w:val="28"/>
        </w:rPr>
      </w:pPr>
      <w:r w:rsidRPr="00BD16C9">
        <w:rPr>
          <w:rFonts w:cs="Arial"/>
          <w:color w:val="000000"/>
          <w:szCs w:val="28"/>
        </w:rPr>
        <w:t>Понизительные подстанции с трансформаторами мощностью 16 тыс. кВ·А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613763" w:rsidRPr="00BD16C9" w:rsidRDefault="00613763" w:rsidP="00613763">
      <w:pPr>
        <w:autoSpaceDE w:val="0"/>
        <w:autoSpaceDN w:val="0"/>
        <w:adjustRightInd w:val="0"/>
        <w:ind w:firstLine="510"/>
        <w:jc w:val="both"/>
        <w:rPr>
          <w:rFonts w:cs="Arial"/>
          <w:color w:val="000000"/>
          <w:szCs w:val="28"/>
        </w:rPr>
      </w:pPr>
      <w:r w:rsidRPr="00BD16C9">
        <w:rPr>
          <w:rFonts w:cs="Arial"/>
          <w:color w:val="000000"/>
          <w:szCs w:val="28"/>
        </w:rPr>
        <w:t xml:space="preserve">Размеры земельных участков для закрытых понизительных подстанций, включая комплектные и распределительные устройства напряжением 110-220 кВ, следует принимать не более </w:t>
      </w:r>
      <w:smartTag w:uri="urn:schemas-microsoft-com:office:smarttags" w:element="metricconverter">
        <w:smartTagPr>
          <w:attr w:name="ProductID" w:val="0,6 га"/>
        </w:smartTagPr>
        <w:r w:rsidRPr="00BD16C9">
          <w:rPr>
            <w:rFonts w:cs="Arial"/>
            <w:color w:val="000000"/>
            <w:szCs w:val="28"/>
          </w:rPr>
          <w:t>0,6 га</w:t>
        </w:r>
      </w:smartTag>
      <w:r w:rsidRPr="00BD16C9">
        <w:rPr>
          <w:rFonts w:cs="Arial"/>
          <w:color w:val="000000"/>
          <w:szCs w:val="28"/>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BD16C9">
          <w:rPr>
            <w:rFonts w:cs="Arial"/>
            <w:color w:val="000000"/>
            <w:szCs w:val="28"/>
          </w:rPr>
          <w:t>0,1 га</w:t>
        </w:r>
      </w:smartTag>
      <w:r w:rsidRPr="00BD16C9">
        <w:rPr>
          <w:rFonts w:cs="Arial"/>
          <w:color w:val="000000"/>
          <w:szCs w:val="28"/>
        </w:rPr>
        <w:t>.</w:t>
      </w:r>
    </w:p>
    <w:p w:rsidR="00613763" w:rsidRPr="00BD16C9" w:rsidRDefault="00613763" w:rsidP="00613763">
      <w:pPr>
        <w:autoSpaceDE w:val="0"/>
        <w:autoSpaceDN w:val="0"/>
        <w:adjustRightInd w:val="0"/>
        <w:ind w:firstLine="510"/>
        <w:jc w:val="both"/>
        <w:rPr>
          <w:rFonts w:cs="Arial"/>
          <w:color w:val="000000"/>
          <w:szCs w:val="28"/>
        </w:rPr>
      </w:pPr>
      <w:r w:rsidRPr="00BD16C9">
        <w:rPr>
          <w:rFonts w:cs="Arial"/>
          <w:color w:val="000000"/>
          <w:szCs w:val="28"/>
        </w:rPr>
        <w:t>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следует принимать:</w:t>
      </w:r>
    </w:p>
    <w:p w:rsidR="00613763" w:rsidRPr="00BD16C9" w:rsidRDefault="00613763" w:rsidP="00613763">
      <w:pPr>
        <w:autoSpaceDE w:val="0"/>
        <w:autoSpaceDN w:val="0"/>
        <w:adjustRightInd w:val="0"/>
        <w:ind w:firstLine="510"/>
        <w:jc w:val="both"/>
        <w:rPr>
          <w:rFonts w:cs="Arial"/>
          <w:color w:val="000000"/>
          <w:szCs w:val="28"/>
        </w:rPr>
      </w:pPr>
      <w:r w:rsidRPr="00BD16C9">
        <w:rPr>
          <w:rFonts w:cs="Arial"/>
          <w:color w:val="000000"/>
          <w:szCs w:val="28"/>
        </w:rPr>
        <w:t xml:space="preserve">- до окон жилых и общественных зданий следует - не менее </w:t>
      </w:r>
      <w:smartTag w:uri="urn:schemas-microsoft-com:office:smarttags" w:element="metricconverter">
        <w:smartTagPr>
          <w:attr w:name="ProductID" w:val="10 м"/>
        </w:smartTagPr>
        <w:r w:rsidRPr="00BD16C9">
          <w:rPr>
            <w:rFonts w:cs="Arial"/>
            <w:color w:val="000000"/>
            <w:szCs w:val="28"/>
          </w:rPr>
          <w:t>10 м</w:t>
        </w:r>
      </w:smartTag>
      <w:r w:rsidRPr="00BD16C9">
        <w:rPr>
          <w:rFonts w:cs="Arial"/>
          <w:color w:val="000000"/>
          <w:szCs w:val="28"/>
        </w:rPr>
        <w:t>;</w:t>
      </w:r>
    </w:p>
    <w:p w:rsidR="00613763" w:rsidRPr="00BD16C9" w:rsidRDefault="00613763" w:rsidP="00613763">
      <w:pPr>
        <w:autoSpaceDE w:val="0"/>
        <w:autoSpaceDN w:val="0"/>
        <w:adjustRightInd w:val="0"/>
        <w:ind w:firstLine="510"/>
        <w:jc w:val="both"/>
        <w:rPr>
          <w:rFonts w:cs="Arial"/>
          <w:color w:val="000000"/>
          <w:szCs w:val="28"/>
        </w:rPr>
      </w:pPr>
      <w:r w:rsidRPr="00BD16C9">
        <w:rPr>
          <w:rFonts w:cs="Arial"/>
          <w:color w:val="000000"/>
          <w:szCs w:val="28"/>
        </w:rPr>
        <w:t xml:space="preserve">- до зданий лечебно-профилактических учреждений - не менее </w:t>
      </w:r>
      <w:smartTag w:uri="urn:schemas-microsoft-com:office:smarttags" w:element="metricconverter">
        <w:smartTagPr>
          <w:attr w:name="ProductID" w:val="15 м"/>
        </w:smartTagPr>
        <w:r w:rsidRPr="00BD16C9">
          <w:rPr>
            <w:rFonts w:cs="Arial"/>
            <w:color w:val="000000"/>
            <w:szCs w:val="28"/>
          </w:rPr>
          <w:t>15 м</w:t>
        </w:r>
      </w:smartTag>
      <w:r w:rsidRPr="00BD16C9">
        <w:rPr>
          <w:rFonts w:cs="Arial"/>
          <w:color w:val="000000"/>
          <w:szCs w:val="28"/>
        </w:rPr>
        <w:t>.</w:t>
      </w:r>
    </w:p>
    <w:p w:rsidR="00613763" w:rsidRPr="00DF11CB" w:rsidRDefault="00613763" w:rsidP="009224AF">
      <w:pPr>
        <w:pStyle w:val="2"/>
        <w:numPr>
          <w:ilvl w:val="0"/>
          <w:numId w:val="13"/>
        </w:numPr>
        <w:tabs>
          <w:tab w:val="left" w:pos="851"/>
          <w:tab w:val="left" w:pos="1276"/>
        </w:tabs>
        <w:jc w:val="left"/>
        <w:rPr>
          <w:bCs/>
          <w:color w:val="000000"/>
        </w:rPr>
      </w:pPr>
      <w:bookmarkStart w:id="177" w:name="_Toc226956988"/>
      <w:bookmarkStart w:id="178" w:name="_Toc228080007"/>
      <w:bookmarkStart w:id="179" w:name="_Toc442740231"/>
      <w:r>
        <w:rPr>
          <w:bCs/>
          <w:color w:val="000000"/>
        </w:rPr>
        <w:t xml:space="preserve"> </w:t>
      </w:r>
      <w:bookmarkStart w:id="180" w:name="_Toc179465171"/>
      <w:r w:rsidRPr="00DF11CB">
        <w:rPr>
          <w:bCs/>
          <w:color w:val="000000"/>
        </w:rPr>
        <w:t>«СЗ</w:t>
      </w:r>
      <w:r w:rsidRPr="00301CD6">
        <w:rPr>
          <w:b w:val="0"/>
          <w:bCs/>
          <w:color w:val="000000"/>
        </w:rPr>
        <w:t>-</w:t>
      </w:r>
      <w:r w:rsidRPr="00DF11CB">
        <w:rPr>
          <w:bCs/>
          <w:color w:val="000000"/>
        </w:rPr>
        <w:t>1</w:t>
      </w:r>
      <w:r>
        <w:rPr>
          <w:bCs/>
          <w:color w:val="000000"/>
        </w:rPr>
        <w:t>2</w:t>
      </w:r>
      <w:r w:rsidRPr="00DF11CB">
        <w:rPr>
          <w:bCs/>
          <w:color w:val="000000"/>
        </w:rPr>
        <w:t xml:space="preserve">» Зоны </w:t>
      </w:r>
      <w:r>
        <w:rPr>
          <w:bCs/>
          <w:color w:val="000000"/>
        </w:rPr>
        <w:t xml:space="preserve">«Санитарно </w:t>
      </w:r>
      <w:r w:rsidRPr="00FD3D9B">
        <w:rPr>
          <w:rFonts w:cs="Arial"/>
          <w:color w:val="000000"/>
          <w:szCs w:val="28"/>
        </w:rPr>
        <w:t>–</w:t>
      </w:r>
      <w:r>
        <w:rPr>
          <w:rFonts w:cs="Arial"/>
          <w:color w:val="000000"/>
          <w:szCs w:val="28"/>
        </w:rPr>
        <w:t xml:space="preserve"> </w:t>
      </w:r>
      <w:r>
        <w:rPr>
          <w:bCs/>
          <w:color w:val="000000"/>
        </w:rPr>
        <w:t>защитные канализационных сооружений</w:t>
      </w:r>
      <w:bookmarkEnd w:id="177"/>
      <w:r>
        <w:rPr>
          <w:bCs/>
          <w:color w:val="000000"/>
        </w:rPr>
        <w:t>»</w:t>
      </w:r>
      <w:bookmarkEnd w:id="178"/>
      <w:bookmarkEnd w:id="179"/>
      <w:bookmarkEnd w:id="180"/>
    </w:p>
    <w:p w:rsidR="00613763" w:rsidRPr="00BD16C9" w:rsidRDefault="00613763" w:rsidP="00613763">
      <w:pPr>
        <w:autoSpaceDE w:val="0"/>
        <w:autoSpaceDN w:val="0"/>
        <w:adjustRightInd w:val="0"/>
        <w:ind w:firstLine="510"/>
        <w:jc w:val="both"/>
        <w:rPr>
          <w:szCs w:val="28"/>
        </w:rPr>
      </w:pPr>
      <w:r w:rsidRPr="00BD16C9">
        <w:rPr>
          <w:szCs w:val="28"/>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w:t>
      </w:r>
    </w:p>
    <w:p w:rsidR="00613763" w:rsidRPr="00BD16C9" w:rsidRDefault="00613763" w:rsidP="00613763">
      <w:pPr>
        <w:autoSpaceDE w:val="0"/>
        <w:autoSpaceDN w:val="0"/>
        <w:adjustRightInd w:val="0"/>
        <w:ind w:firstLine="510"/>
        <w:jc w:val="both"/>
        <w:rPr>
          <w:b/>
          <w:szCs w:val="28"/>
        </w:rPr>
      </w:pPr>
      <w:r w:rsidRPr="00BD16C9">
        <w:rPr>
          <w:szCs w:val="28"/>
        </w:rPr>
        <w:t>- от сооружений и насосных станций канализации населенных пунктов</w:t>
      </w:r>
      <w:r w:rsidRPr="00BD16C9">
        <w:rPr>
          <w:b/>
          <w:szCs w:val="28"/>
        </w:rPr>
        <w:t xml:space="preserve"> – </w:t>
      </w:r>
      <w:r w:rsidRPr="00BD16C9">
        <w:rPr>
          <w:szCs w:val="28"/>
        </w:rPr>
        <w:t>по таблице 1;</w:t>
      </w:r>
    </w:p>
    <w:p w:rsidR="00613763" w:rsidRDefault="00613763" w:rsidP="00613763">
      <w:pPr>
        <w:autoSpaceDE w:val="0"/>
        <w:autoSpaceDN w:val="0"/>
        <w:adjustRightInd w:val="0"/>
        <w:ind w:firstLine="510"/>
        <w:jc w:val="both"/>
        <w:rPr>
          <w:szCs w:val="28"/>
        </w:rPr>
      </w:pPr>
      <w:r w:rsidRPr="00BD16C9">
        <w:rPr>
          <w:szCs w:val="28"/>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 в соответствии с СН 245-71 такими же, как для производств, от которых поступают сточные воды, но не менее указанных в таблице 1.</w:t>
      </w:r>
    </w:p>
    <w:p w:rsidR="00BD16C9" w:rsidRDefault="00BD16C9" w:rsidP="00613763">
      <w:pPr>
        <w:autoSpaceDE w:val="0"/>
        <w:autoSpaceDN w:val="0"/>
        <w:adjustRightInd w:val="0"/>
        <w:ind w:firstLine="510"/>
        <w:jc w:val="both"/>
        <w:rPr>
          <w:sz w:val="28"/>
          <w:szCs w:val="28"/>
        </w:rPr>
      </w:pPr>
    </w:p>
    <w:p w:rsidR="00613763" w:rsidRPr="00BD16C9" w:rsidRDefault="00613763" w:rsidP="00613763">
      <w:pPr>
        <w:jc w:val="both"/>
        <w:rPr>
          <w:b/>
        </w:rPr>
      </w:pPr>
      <w:r w:rsidRPr="00BD16C9">
        <w:rPr>
          <w:b/>
        </w:rPr>
        <w:t xml:space="preserve">Таблица 1 </w:t>
      </w:r>
    </w:p>
    <w:tbl>
      <w:tblPr>
        <w:tblW w:w="0" w:type="auto"/>
        <w:tblCellSpacing w:w="15" w:type="dxa"/>
        <w:tblInd w:w="185" w:type="dxa"/>
        <w:tblBorders>
          <w:insideH w:val="single" w:sz="4" w:space="0" w:color="auto"/>
          <w:insideV w:val="single" w:sz="4" w:space="0" w:color="auto"/>
        </w:tblBorders>
        <w:tblCellMar>
          <w:top w:w="28" w:type="dxa"/>
          <w:left w:w="0" w:type="dxa"/>
          <w:bottom w:w="15" w:type="dxa"/>
          <w:right w:w="15" w:type="dxa"/>
        </w:tblCellMar>
        <w:tblLook w:val="0000" w:firstRow="0" w:lastRow="0" w:firstColumn="0" w:lastColumn="0" w:noHBand="0" w:noVBand="0"/>
      </w:tblPr>
      <w:tblGrid>
        <w:gridCol w:w="3835"/>
        <w:gridCol w:w="1303"/>
        <w:gridCol w:w="1303"/>
        <w:gridCol w:w="1431"/>
        <w:gridCol w:w="1939"/>
      </w:tblGrid>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 xml:space="preserve">Сооружения </w:t>
            </w:r>
          </w:p>
        </w:tc>
        <w:tc>
          <w:tcPr>
            <w:tcW w:w="5931" w:type="dxa"/>
            <w:gridSpan w:val="4"/>
            <w:tcMar>
              <w:top w:w="15" w:type="dxa"/>
              <w:left w:w="185" w:type="dxa"/>
              <w:bottom w:w="15" w:type="dxa"/>
              <w:right w:w="185" w:type="dxa"/>
            </w:tcMar>
          </w:tcPr>
          <w:p w:rsidR="00613763" w:rsidRPr="00BD16C9" w:rsidRDefault="00613763" w:rsidP="000E639F">
            <w:pPr>
              <w:spacing w:after="240"/>
              <w:jc w:val="both"/>
            </w:pPr>
            <w:r w:rsidRPr="00BD16C9">
              <w:t>Санитарно-защитная зона, м, при расчетной производительности сооружений, тыс.м</w:t>
            </w:r>
            <w:r w:rsidRPr="00BD16C9">
              <w:rPr>
                <w:noProof/>
                <w:lang w:eastAsia="ru-RU"/>
              </w:rPr>
              <w:drawing>
                <wp:inline distT="0" distB="0" distL="0" distR="0" wp14:anchorId="13D83044" wp14:editId="67C05381">
                  <wp:extent cx="104775" cy="219075"/>
                  <wp:effectExtent l="0" t="0" r="9525" b="0"/>
                  <wp:docPr id="3" name="Рисунок 3"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 xml:space="preserve">/сут </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  </w:t>
            </w:r>
          </w:p>
        </w:tc>
        <w:tc>
          <w:tcPr>
            <w:tcW w:w="1273" w:type="dxa"/>
            <w:tcMar>
              <w:top w:w="15" w:type="dxa"/>
              <w:left w:w="185" w:type="dxa"/>
              <w:bottom w:w="15" w:type="dxa"/>
              <w:right w:w="185" w:type="dxa"/>
            </w:tcMar>
          </w:tcPr>
          <w:p w:rsidR="00613763" w:rsidRPr="00BD16C9" w:rsidRDefault="00613763" w:rsidP="000E639F">
            <w:pPr>
              <w:spacing w:after="240"/>
              <w:jc w:val="both"/>
            </w:pPr>
            <w:r w:rsidRPr="00BD16C9">
              <w:t xml:space="preserve">до 0,2 </w:t>
            </w:r>
          </w:p>
        </w:tc>
        <w:tc>
          <w:tcPr>
            <w:tcW w:w="1273" w:type="dxa"/>
            <w:tcMar>
              <w:top w:w="15" w:type="dxa"/>
              <w:left w:w="185" w:type="dxa"/>
              <w:bottom w:w="15" w:type="dxa"/>
              <w:right w:w="185" w:type="dxa"/>
            </w:tcMar>
          </w:tcPr>
          <w:p w:rsidR="00613763" w:rsidRPr="00BD16C9" w:rsidRDefault="00613763" w:rsidP="000E639F">
            <w:pPr>
              <w:spacing w:after="240"/>
              <w:jc w:val="both"/>
            </w:pPr>
            <w:r w:rsidRPr="00BD16C9">
              <w:t xml:space="preserve">св. 0,2 до 5 </w:t>
            </w:r>
          </w:p>
        </w:tc>
        <w:tc>
          <w:tcPr>
            <w:tcW w:w="1401" w:type="dxa"/>
            <w:tcMar>
              <w:top w:w="15" w:type="dxa"/>
              <w:left w:w="185" w:type="dxa"/>
              <w:bottom w:w="15" w:type="dxa"/>
              <w:right w:w="185" w:type="dxa"/>
            </w:tcMar>
          </w:tcPr>
          <w:p w:rsidR="00613763" w:rsidRPr="00BD16C9" w:rsidRDefault="00613763" w:rsidP="000E639F">
            <w:pPr>
              <w:spacing w:after="240"/>
              <w:jc w:val="both"/>
            </w:pPr>
            <w:r w:rsidRPr="00BD16C9">
              <w:t xml:space="preserve">св. 5 до 50 </w:t>
            </w:r>
          </w:p>
        </w:tc>
        <w:tc>
          <w:tcPr>
            <w:tcW w:w="1894" w:type="dxa"/>
            <w:tcMar>
              <w:top w:w="15" w:type="dxa"/>
              <w:left w:w="185" w:type="dxa"/>
              <w:bottom w:w="15" w:type="dxa"/>
              <w:right w:w="185" w:type="dxa"/>
            </w:tcMar>
          </w:tcPr>
          <w:p w:rsidR="00613763" w:rsidRPr="00BD16C9" w:rsidRDefault="00613763" w:rsidP="000E639F">
            <w:pPr>
              <w:spacing w:after="240"/>
              <w:jc w:val="both"/>
            </w:pPr>
            <w:r w:rsidRPr="00BD16C9">
              <w:t xml:space="preserve">св. 50 до 280 </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Сооружения механической и биологической очистки с иловыми площадками для сброженных осадков, а также отдельно расположенные иловые площадки</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150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400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 xml:space="preserve">500 </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lastRenderedPageBreak/>
              <w:t xml:space="preserve">Сооружения механической и биологической очистки с термомеханической обработкой осадков в закрытых помещениях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100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150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300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 xml:space="preserve">400 </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 xml:space="preserve">Поля фильтрации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300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500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Земледельческие поля орошения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150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400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 xml:space="preserve">Биологические пруды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300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 xml:space="preserve">300 </w:t>
            </w:r>
          </w:p>
        </w:tc>
      </w:tr>
      <w:tr w:rsidR="00613763" w:rsidRPr="00BD16C9" w:rsidTr="009224AF">
        <w:trPr>
          <w:trHeight w:val="1076"/>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Сооружения с циркуляционными окислительными каналами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150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w:t>
            </w:r>
          </w:p>
        </w:tc>
      </w:tr>
      <w:tr w:rsidR="00613763" w:rsidRPr="00BD16C9" w:rsidTr="009224AF">
        <w:trPr>
          <w:tblCellSpacing w:w="15" w:type="dxa"/>
        </w:trPr>
        <w:tc>
          <w:tcPr>
            <w:tcW w:w="3790" w:type="dxa"/>
            <w:tcMar>
              <w:top w:w="15" w:type="dxa"/>
              <w:left w:w="185" w:type="dxa"/>
              <w:bottom w:w="15" w:type="dxa"/>
              <w:right w:w="185" w:type="dxa"/>
            </w:tcMar>
          </w:tcPr>
          <w:p w:rsidR="00613763" w:rsidRPr="00BD16C9" w:rsidRDefault="00613763" w:rsidP="000E639F">
            <w:pPr>
              <w:spacing w:after="72"/>
              <w:jc w:val="both"/>
            </w:pPr>
            <w:r w:rsidRPr="00BD16C9">
              <w:t xml:space="preserve">Насосные станции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15 </w:t>
            </w:r>
          </w:p>
        </w:tc>
        <w:tc>
          <w:tcPr>
            <w:tcW w:w="1273" w:type="dxa"/>
            <w:tcMar>
              <w:top w:w="15" w:type="dxa"/>
              <w:left w:w="185" w:type="dxa"/>
              <w:bottom w:w="15" w:type="dxa"/>
              <w:right w:w="185" w:type="dxa"/>
            </w:tcMar>
          </w:tcPr>
          <w:p w:rsidR="00613763" w:rsidRPr="00BD16C9" w:rsidRDefault="00613763" w:rsidP="000E639F">
            <w:pPr>
              <w:spacing w:after="72"/>
              <w:jc w:val="both"/>
            </w:pPr>
            <w:r w:rsidRPr="00BD16C9">
              <w:t xml:space="preserve">20 </w:t>
            </w:r>
          </w:p>
        </w:tc>
        <w:tc>
          <w:tcPr>
            <w:tcW w:w="1401" w:type="dxa"/>
            <w:tcMar>
              <w:top w:w="15" w:type="dxa"/>
              <w:left w:w="185" w:type="dxa"/>
              <w:bottom w:w="15" w:type="dxa"/>
              <w:right w:w="185" w:type="dxa"/>
            </w:tcMar>
          </w:tcPr>
          <w:p w:rsidR="00613763" w:rsidRPr="00BD16C9" w:rsidRDefault="00613763" w:rsidP="000E639F">
            <w:pPr>
              <w:spacing w:after="72"/>
              <w:jc w:val="both"/>
            </w:pPr>
            <w:r w:rsidRPr="00BD16C9">
              <w:t xml:space="preserve">20 </w:t>
            </w:r>
          </w:p>
        </w:tc>
        <w:tc>
          <w:tcPr>
            <w:tcW w:w="1894" w:type="dxa"/>
            <w:tcMar>
              <w:top w:w="15" w:type="dxa"/>
              <w:left w:w="185" w:type="dxa"/>
              <w:bottom w:w="15" w:type="dxa"/>
              <w:right w:w="185" w:type="dxa"/>
            </w:tcMar>
          </w:tcPr>
          <w:p w:rsidR="00613763" w:rsidRPr="00BD16C9" w:rsidRDefault="00613763" w:rsidP="000E639F">
            <w:pPr>
              <w:spacing w:after="72"/>
              <w:jc w:val="both"/>
            </w:pPr>
            <w:r w:rsidRPr="00BD16C9">
              <w:t xml:space="preserve">30 </w:t>
            </w:r>
          </w:p>
        </w:tc>
      </w:tr>
      <w:tr w:rsidR="00613763" w:rsidRPr="00BD16C9" w:rsidTr="009224AF">
        <w:trPr>
          <w:tblCellSpacing w:w="15" w:type="dxa"/>
        </w:trPr>
        <w:tc>
          <w:tcPr>
            <w:tcW w:w="9751" w:type="dxa"/>
            <w:gridSpan w:val="5"/>
            <w:tcMar>
              <w:top w:w="15" w:type="dxa"/>
              <w:left w:w="185" w:type="dxa"/>
              <w:bottom w:w="15" w:type="dxa"/>
              <w:right w:w="185" w:type="dxa"/>
            </w:tcMar>
          </w:tcPr>
          <w:p w:rsidR="00613763" w:rsidRPr="00BD16C9" w:rsidRDefault="00613763" w:rsidP="000E639F">
            <w:pPr>
              <w:spacing w:after="72"/>
              <w:jc w:val="both"/>
              <w:rPr>
                <w:b/>
              </w:rPr>
            </w:pPr>
            <w:r w:rsidRPr="00BD16C9">
              <w:t> </w:t>
            </w:r>
            <w:r w:rsidRPr="00BD16C9">
              <w:rPr>
                <w:b/>
              </w:rPr>
              <w:t>Примечания:</w:t>
            </w:r>
          </w:p>
          <w:p w:rsidR="00613763" w:rsidRPr="00BD16C9" w:rsidRDefault="00613763" w:rsidP="000E639F">
            <w:pPr>
              <w:spacing w:after="72"/>
              <w:jc w:val="both"/>
              <w:rPr>
                <w:b/>
              </w:rPr>
            </w:pPr>
            <w:r w:rsidRPr="00BD16C9">
              <w:t>1. Санитарно-защитные зоны канализационных сооружений производительностью свыше 280 тыс.м</w:t>
            </w:r>
            <w:r w:rsidRPr="00BD16C9">
              <w:rPr>
                <w:noProof/>
                <w:lang w:eastAsia="ru-RU"/>
              </w:rPr>
              <w:drawing>
                <wp:inline distT="0" distB="0" distL="0" distR="0" wp14:anchorId="2BA316D8" wp14:editId="2AB027EC">
                  <wp:extent cx="104775" cy="219075"/>
                  <wp:effectExtent l="0" t="0" r="9525" b="0"/>
                  <wp:docPr id="4" name="Рисунок 4"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/сут, а также при отступлении от принятой технологии очистки сточных вод и обработки осадка устанавливаются по согласованию с главными санитарно-эпидемиологическими управлениями министерств здравоохранения союзных республик.</w:t>
            </w:r>
          </w:p>
          <w:p w:rsidR="00613763" w:rsidRPr="00BD16C9" w:rsidRDefault="00613763" w:rsidP="000E639F">
            <w:pPr>
              <w:spacing w:after="72"/>
              <w:jc w:val="both"/>
            </w:pPr>
            <w:r w:rsidRPr="00BD16C9">
              <w:t>2. Санитарно-защитные зоны, указанные в табл.1,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13763" w:rsidRPr="00BD16C9" w:rsidRDefault="00613763" w:rsidP="000E639F">
            <w:pPr>
              <w:spacing w:after="72"/>
              <w:jc w:val="both"/>
            </w:pPr>
            <w:r w:rsidRPr="00BD16C9">
              <w:t>3. При отсутствии иловых площадок на территории очистных сооружений производительностью свыше 0,2 тыс.м</w:t>
            </w:r>
            <w:r w:rsidRPr="00BD16C9">
              <w:rPr>
                <w:noProof/>
                <w:lang w:eastAsia="ru-RU"/>
              </w:rPr>
              <w:drawing>
                <wp:inline distT="0" distB="0" distL="0" distR="0" wp14:anchorId="42F85F34" wp14:editId="4D6918E5">
                  <wp:extent cx="104775" cy="219075"/>
                  <wp:effectExtent l="0" t="0" r="9525" b="0"/>
                  <wp:docPr id="5" name="Рисунок 5"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/сут размер зоны следует сокращать на 30%.</w:t>
            </w:r>
          </w:p>
          <w:p w:rsidR="00613763" w:rsidRPr="00BD16C9" w:rsidRDefault="00613763" w:rsidP="000E639F">
            <w:pPr>
              <w:spacing w:after="72"/>
              <w:jc w:val="both"/>
            </w:pPr>
            <w:r w:rsidRPr="00BD16C9">
              <w:t xml:space="preserve">4. Санитарно-защитную зону от полей фильтрации площадью до </w:t>
            </w:r>
            <w:smartTag w:uri="urn:schemas-microsoft-com:office:smarttags" w:element="metricconverter">
              <w:smartTagPr>
                <w:attr w:name="ProductID" w:val="0,5 га"/>
              </w:smartTagPr>
              <w:r w:rsidRPr="00BD16C9">
                <w:t>0,5 га</w:t>
              </w:r>
            </w:smartTag>
            <w:r w:rsidRPr="00BD16C9">
              <w:t xml:space="preserve"> и от сооружений механической и биологической очистки на биофильтрах производительностью до 50 м</w:t>
            </w:r>
            <w:r w:rsidRPr="00BD16C9">
              <w:rPr>
                <w:noProof/>
                <w:lang w:eastAsia="ru-RU"/>
              </w:rPr>
              <w:drawing>
                <wp:inline distT="0" distB="0" distL="0" distR="0" wp14:anchorId="53ECDC36" wp14:editId="40C8E759">
                  <wp:extent cx="104775" cy="219075"/>
                  <wp:effectExtent l="0" t="0" r="9525" b="0"/>
                  <wp:docPr id="6" name="Рисунок 6"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 xml:space="preserve">/сут следует принимать </w:t>
            </w:r>
            <w:smartTag w:uri="urn:schemas-microsoft-com:office:smarttags" w:element="metricconverter">
              <w:smartTagPr>
                <w:attr w:name="ProductID" w:val="100 м"/>
              </w:smartTagPr>
              <w:r w:rsidRPr="00BD16C9">
                <w:t>100 м</w:t>
              </w:r>
            </w:smartTag>
            <w:r w:rsidRPr="00BD16C9">
              <w:t>.</w:t>
            </w:r>
          </w:p>
          <w:p w:rsidR="00613763" w:rsidRPr="00BD16C9" w:rsidRDefault="00613763" w:rsidP="000E639F">
            <w:pPr>
              <w:spacing w:after="72"/>
              <w:jc w:val="both"/>
            </w:pPr>
            <w:r w:rsidRPr="00BD16C9">
              <w:t>5. Санитарно-защитную зону от полей подземной фильтрации производительностью менее 15 м</w:t>
            </w:r>
            <w:r w:rsidRPr="00BD16C9">
              <w:rPr>
                <w:noProof/>
                <w:lang w:eastAsia="ru-RU"/>
              </w:rPr>
              <w:drawing>
                <wp:inline distT="0" distB="0" distL="0" distR="0" wp14:anchorId="7660121A" wp14:editId="5EA3684E">
                  <wp:extent cx="104775" cy="219075"/>
                  <wp:effectExtent l="0" t="0" r="9525" b="0"/>
                  <wp:docPr id="7" name="Рисунок 7"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 xml:space="preserve">/сут следует принимать </w:t>
            </w:r>
            <w:smartTag w:uri="urn:schemas-microsoft-com:office:smarttags" w:element="metricconverter">
              <w:smartTagPr>
                <w:attr w:name="ProductID" w:val="15 м"/>
              </w:smartTagPr>
              <w:r w:rsidRPr="00BD16C9">
                <w:t>15 м</w:t>
              </w:r>
            </w:smartTag>
            <w:r w:rsidRPr="00BD16C9">
              <w:t>.</w:t>
            </w:r>
          </w:p>
          <w:p w:rsidR="00613763" w:rsidRPr="00BD16C9" w:rsidRDefault="00613763" w:rsidP="000E639F">
            <w:pPr>
              <w:spacing w:after="72"/>
              <w:jc w:val="both"/>
            </w:pPr>
            <w:r w:rsidRPr="00BD16C9">
              <w:t xml:space="preserve">6. Санитарно-защитную зону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BD16C9">
                <w:t>25 м</w:t>
              </w:r>
            </w:smartTag>
            <w:r w:rsidRPr="00BD16C9">
              <w:t xml:space="preserve">, от септиков и фильтрующих колодцев - соответственно 5 и </w:t>
            </w:r>
            <w:smartTag w:uri="urn:schemas-microsoft-com:office:smarttags" w:element="metricconverter">
              <w:smartTagPr>
                <w:attr w:name="ProductID" w:val="8 м"/>
              </w:smartTagPr>
              <w:r w:rsidRPr="00BD16C9">
                <w:t>8 м</w:t>
              </w:r>
            </w:smartTag>
            <w:r w:rsidRPr="00BD16C9">
              <w:t>, от аэрационных установок на полное окисление с аэробной стабилизацией ила при производительности до 700 м</w:t>
            </w:r>
            <w:r w:rsidRPr="00BD16C9">
              <w:rPr>
                <w:noProof/>
                <w:lang w:eastAsia="ru-RU"/>
              </w:rPr>
              <w:drawing>
                <wp:inline distT="0" distB="0" distL="0" distR="0" wp14:anchorId="3DE551BA" wp14:editId="217D1ACC">
                  <wp:extent cx="104775" cy="219075"/>
                  <wp:effectExtent l="0" t="0" r="9525" b="0"/>
                  <wp:docPr id="8" name="Рисунок 8"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tp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D16C9">
              <w:t xml:space="preserve">/сут - </w:t>
            </w:r>
            <w:smartTag w:uri="urn:schemas-microsoft-com:office:smarttags" w:element="metricconverter">
              <w:smartTagPr>
                <w:attr w:name="ProductID" w:val="50 м"/>
              </w:smartTagPr>
              <w:r w:rsidRPr="00BD16C9">
                <w:t>50 м</w:t>
              </w:r>
            </w:smartTag>
            <w:r w:rsidRPr="00BD16C9">
              <w:t>.</w:t>
            </w:r>
          </w:p>
          <w:p w:rsidR="00613763" w:rsidRPr="00BD16C9" w:rsidRDefault="00613763" w:rsidP="000E639F">
            <w:pPr>
              <w:spacing w:after="72"/>
              <w:jc w:val="both"/>
            </w:pPr>
            <w:r w:rsidRPr="00BD16C9">
              <w:t xml:space="preserve">7. Санитарно-защитную зону от сливных станций следует принимать </w:t>
            </w:r>
            <w:smartTag w:uri="urn:schemas-microsoft-com:office:smarttags" w:element="metricconverter">
              <w:smartTagPr>
                <w:attr w:name="ProductID" w:val="300 м"/>
              </w:smartTagPr>
              <w:r w:rsidRPr="00BD16C9">
                <w:t>300 м</w:t>
              </w:r>
            </w:smartTag>
            <w:r w:rsidRPr="00BD16C9">
              <w:t>.</w:t>
            </w:r>
          </w:p>
          <w:p w:rsidR="00613763" w:rsidRPr="00BD16C9" w:rsidRDefault="00613763" w:rsidP="000E639F">
            <w:pPr>
              <w:spacing w:after="72"/>
              <w:jc w:val="both"/>
            </w:pPr>
            <w:r w:rsidRPr="00BD16C9">
              <w:t xml:space="preserve">8. Санитарно-защитную зону от очистных сооружений поверхностных вод с селитебных территорий следует принимать </w:t>
            </w:r>
            <w:smartTag w:uri="urn:schemas-microsoft-com:office:smarttags" w:element="metricconverter">
              <w:smartTagPr>
                <w:attr w:name="ProductID" w:val="100 м"/>
              </w:smartTagPr>
              <w:r w:rsidRPr="00BD16C9">
                <w:t>100 м</w:t>
              </w:r>
            </w:smartTag>
            <w:r w:rsidRPr="00BD16C9">
              <w:t xml:space="preserve">, от насосных станций - </w:t>
            </w:r>
            <w:smartTag w:uri="urn:schemas-microsoft-com:office:smarttags" w:element="metricconverter">
              <w:smartTagPr>
                <w:attr w:name="ProductID" w:val="15 м"/>
              </w:smartTagPr>
              <w:r w:rsidRPr="00BD16C9">
                <w:t>15 м</w:t>
              </w:r>
            </w:smartTag>
            <w:r w:rsidRPr="00BD16C9">
              <w:t>, от очистных сооружений промышленных предприятий - по согласованию с органами санитарно-эпидемиологической службы.</w:t>
            </w:r>
          </w:p>
          <w:p w:rsidR="00613763" w:rsidRPr="00BD16C9" w:rsidRDefault="00613763" w:rsidP="000E639F">
            <w:pPr>
              <w:spacing w:after="72"/>
              <w:jc w:val="both"/>
            </w:pPr>
            <w:r w:rsidRPr="00BD16C9">
              <w:t>9. Санитарно-защитные зоны от шламонакопителей следует принимать в зависимости от состава и свойств шлама по согласованию с органами санитарно-эпидемиологической службы.</w:t>
            </w:r>
          </w:p>
        </w:tc>
      </w:tr>
    </w:tbl>
    <w:p w:rsidR="000C45D4" w:rsidRPr="00613763" w:rsidRDefault="000C45D4" w:rsidP="00C05137">
      <w:pPr>
        <w:pStyle w:val="afb"/>
        <w:tabs>
          <w:tab w:val="left" w:pos="851"/>
        </w:tabs>
      </w:pPr>
    </w:p>
    <w:p w:rsidR="00C05137" w:rsidRPr="00F15B49" w:rsidRDefault="00C05137" w:rsidP="00C05137">
      <w:pPr>
        <w:pStyle w:val="2"/>
        <w:ind w:firstLine="0"/>
        <w:rPr>
          <w:caps/>
        </w:rPr>
      </w:pPr>
      <w:bookmarkStart w:id="181" w:name="_Toc405882459"/>
      <w:bookmarkStart w:id="182" w:name="_Toc179465172"/>
      <w:r w:rsidRPr="00F15B49">
        <w:rPr>
          <w:caps/>
        </w:rPr>
        <w:lastRenderedPageBreak/>
        <w:t xml:space="preserve">Глава </w:t>
      </w:r>
      <w:r>
        <w:rPr>
          <w:caps/>
        </w:rPr>
        <w:t>7</w:t>
      </w:r>
      <w:r w:rsidRPr="00F15B49">
        <w:rPr>
          <w:caps/>
        </w:rPr>
        <w:t>. Заключительные и переходные положения</w:t>
      </w:r>
      <w:bookmarkEnd w:id="181"/>
      <w:r w:rsidR="00516DFF">
        <w:rPr>
          <w:caps/>
        </w:rPr>
        <w:t>. Сведени</w:t>
      </w:r>
      <w:r w:rsidR="00875462">
        <w:rPr>
          <w:caps/>
        </w:rPr>
        <w:t>я о градостроительных ре</w:t>
      </w:r>
      <w:r w:rsidR="00516DFF">
        <w:rPr>
          <w:caps/>
        </w:rPr>
        <w:t>гламентах и зон с особыми условиями использования территории</w:t>
      </w:r>
      <w:bookmarkEnd w:id="182"/>
    </w:p>
    <w:p w:rsidR="00C05137" w:rsidRPr="00F15B49" w:rsidRDefault="00C05137" w:rsidP="000C101F">
      <w:pPr>
        <w:pStyle w:val="3"/>
        <w:numPr>
          <w:ilvl w:val="0"/>
          <w:numId w:val="13"/>
        </w:numPr>
        <w:tabs>
          <w:tab w:val="left" w:pos="1276"/>
        </w:tabs>
        <w:overflowPunct/>
        <w:autoSpaceDE/>
        <w:autoSpaceDN/>
        <w:adjustRightInd/>
        <w:spacing w:before="120" w:after="120"/>
        <w:jc w:val="left"/>
      </w:pPr>
      <w:bookmarkStart w:id="183" w:name="_Toc179465173"/>
      <w:r w:rsidRPr="00F15B49">
        <w:t>Вступление в силу Правил</w:t>
      </w:r>
      <w:bookmarkEnd w:id="183"/>
    </w:p>
    <w:p w:rsidR="00C05137" w:rsidRPr="00F15B49" w:rsidRDefault="00C05137" w:rsidP="00C05137">
      <w:pPr>
        <w:pStyle w:val="afb"/>
      </w:pPr>
      <w:r w:rsidRPr="00F15B49">
        <w:t>1. Настоящие Правила вступают в силу со дня их официального обнародования.</w:t>
      </w:r>
    </w:p>
    <w:p w:rsidR="00C05137" w:rsidRPr="00F15B49" w:rsidRDefault="00C05137" w:rsidP="00C05137">
      <w:pPr>
        <w:pStyle w:val="afb"/>
      </w:pPr>
      <w:r w:rsidRPr="00F15B49">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C05137" w:rsidRPr="00F15B49" w:rsidRDefault="00C05137" w:rsidP="000C101F">
      <w:pPr>
        <w:pStyle w:val="3"/>
        <w:numPr>
          <w:ilvl w:val="0"/>
          <w:numId w:val="13"/>
        </w:numPr>
        <w:tabs>
          <w:tab w:val="left" w:pos="1276"/>
        </w:tabs>
        <w:overflowPunct/>
        <w:autoSpaceDE/>
        <w:autoSpaceDN/>
        <w:adjustRightInd/>
        <w:spacing w:before="120" w:after="120"/>
        <w:jc w:val="both"/>
      </w:pPr>
      <w:bookmarkStart w:id="184" w:name="_Toc179465174"/>
      <w:r w:rsidRPr="00F15B49">
        <w:t>Действие Правил по отношению к ранее возникшим правоотношениям</w:t>
      </w:r>
      <w:bookmarkEnd w:id="184"/>
    </w:p>
    <w:p w:rsidR="00C05137" w:rsidRPr="00F15B49" w:rsidRDefault="00C05137" w:rsidP="00C05137">
      <w:pPr>
        <w:pStyle w:val="afb"/>
      </w:pPr>
      <w:r w:rsidRPr="00F15B49">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C05137" w:rsidRPr="00F15B49" w:rsidRDefault="00C05137" w:rsidP="00C05137">
      <w:pPr>
        <w:pStyle w:val="afb"/>
      </w:pPr>
      <w:r w:rsidRPr="00F15B49">
        <w:t>2. Положения части 1 настоящей статьи распространяются также на разрешения на строительство, выданные до вступления в силу настоящих Правил.</w:t>
      </w:r>
    </w:p>
    <w:p w:rsidR="00C05137" w:rsidRPr="00F15B49" w:rsidRDefault="00C05137" w:rsidP="00C05137">
      <w:pPr>
        <w:pStyle w:val="afb"/>
      </w:pPr>
      <w:r w:rsidRPr="00F15B49">
        <w:t>3. В случае, если перечень видов разрешённого использования и/или наименование отдельного вида разрешённого использования, содержащиеся в настоящих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C05137" w:rsidRPr="00F15B49" w:rsidRDefault="00C05137" w:rsidP="00C05137">
      <w:pPr>
        <w:pStyle w:val="11"/>
        <w:ind w:firstLine="0"/>
        <w:jc w:val="both"/>
      </w:pPr>
      <w:bookmarkStart w:id="185" w:name="_Toc413665994"/>
      <w:bookmarkStart w:id="186" w:name="_Toc179465175"/>
      <w:r w:rsidRPr="00F15B49">
        <w:t xml:space="preserve">Часть II. </w:t>
      </w:r>
      <w:r w:rsidR="004613FC">
        <w:t>Схема (карта)</w:t>
      </w:r>
      <w:r w:rsidRPr="00F15B49">
        <w:t xml:space="preserve"> </w:t>
      </w:r>
      <w:r w:rsidR="00D277B5">
        <w:t>территориального</w:t>
      </w:r>
      <w:r w:rsidRPr="00F15B49">
        <w:t xml:space="preserve"> зонирования</w:t>
      </w:r>
      <w:bookmarkEnd w:id="185"/>
      <w:bookmarkEnd w:id="186"/>
    </w:p>
    <w:p w:rsidR="00C05137" w:rsidRDefault="00C05137" w:rsidP="000C101F">
      <w:pPr>
        <w:pStyle w:val="3"/>
        <w:numPr>
          <w:ilvl w:val="0"/>
          <w:numId w:val="13"/>
        </w:numPr>
        <w:tabs>
          <w:tab w:val="left" w:pos="1276"/>
        </w:tabs>
        <w:overflowPunct/>
        <w:autoSpaceDE/>
        <w:autoSpaceDN/>
        <w:adjustRightInd/>
        <w:spacing w:before="120" w:after="120"/>
        <w:jc w:val="both"/>
      </w:pPr>
      <w:bookmarkStart w:id="187" w:name="_Toc179465176"/>
      <w:r w:rsidRPr="00F15B49">
        <w:t xml:space="preserve">Состав и содержание </w:t>
      </w:r>
      <w:r w:rsidR="004613FC">
        <w:t xml:space="preserve">Схем (карт) </w:t>
      </w:r>
      <w:r w:rsidR="00D277B5">
        <w:t>территориального зонирования</w:t>
      </w:r>
      <w:bookmarkEnd w:id="187"/>
      <w:r w:rsidR="00EB644C">
        <w:t xml:space="preserve"> </w:t>
      </w:r>
    </w:p>
    <w:p w:rsidR="005B4088" w:rsidRPr="005B4088" w:rsidRDefault="005B4088" w:rsidP="00BD16C9">
      <w:pPr>
        <w:ind w:firstLine="567"/>
        <w:jc w:val="both"/>
        <w:rPr>
          <w:lang w:eastAsia="ru-RU"/>
        </w:rPr>
      </w:pPr>
      <w:r>
        <w:rPr>
          <w:lang w:eastAsia="ru-RU"/>
        </w:rPr>
        <w:t xml:space="preserve">Картографические материалы правил землепользования и застройки муниципального образования поселка городского типа Большая Мурта представлены в виде двух </w:t>
      </w:r>
      <w:r w:rsidR="004613FC">
        <w:rPr>
          <w:lang w:eastAsia="ru-RU"/>
        </w:rPr>
        <w:t>схем (карт)</w:t>
      </w:r>
      <w:r>
        <w:rPr>
          <w:lang w:eastAsia="ru-RU"/>
        </w:rPr>
        <w:t xml:space="preserve"> в масштабе 1:10 000.</w:t>
      </w:r>
    </w:p>
    <w:p w:rsidR="00C05137" w:rsidRPr="00F15B49" w:rsidRDefault="00C05137" w:rsidP="00C05137">
      <w:pPr>
        <w:pStyle w:val="afb"/>
      </w:pPr>
      <w:r w:rsidRPr="00F15B49">
        <w:t xml:space="preserve">1. </w:t>
      </w:r>
      <w:r w:rsidR="00B90BFC">
        <w:t xml:space="preserve">Схема территориального </w:t>
      </w:r>
      <w:r w:rsidR="00EB644C">
        <w:t>зонирования</w:t>
      </w:r>
      <w:r w:rsidR="00B90BFC">
        <w:t xml:space="preserve"> </w:t>
      </w:r>
      <w:r w:rsidRPr="00F15B49">
        <w:t xml:space="preserve">представляет собой чертёж с отображением </w:t>
      </w:r>
      <w:r w:rsidR="00B90BFC">
        <w:t xml:space="preserve">существующей </w:t>
      </w:r>
      <w:r w:rsidRPr="00F15B49">
        <w:t>границ</w:t>
      </w:r>
      <w:r w:rsidR="00B90BFC">
        <w:t>ы</w:t>
      </w:r>
      <w:r w:rsidRPr="00F15B49">
        <w:t xml:space="preserve"> </w:t>
      </w:r>
      <w:r w:rsidR="00B90BFC">
        <w:t>муниципального образования поселка городского типа Большая Мурта, обозначенной в соответствии с установленными границами кадастровых кварталов, относящихся к землям населенных пунктов и проектируемой границ</w:t>
      </w:r>
      <w:r w:rsidR="00EB644C">
        <w:t xml:space="preserve">ы, а также </w:t>
      </w:r>
      <w:r w:rsidRPr="00F15B49">
        <w:t>границ территориальных зон</w:t>
      </w:r>
      <w:r w:rsidR="006459A7">
        <w:t>.</w:t>
      </w:r>
    </w:p>
    <w:p w:rsidR="006459A7" w:rsidRDefault="00C05137" w:rsidP="00C05137">
      <w:pPr>
        <w:pStyle w:val="afb"/>
      </w:pPr>
      <w:r w:rsidRPr="00F15B49">
        <w:t xml:space="preserve">2. </w:t>
      </w:r>
      <w:r w:rsidR="006459A7">
        <w:t>Схема ограничений по санитарным, экологическим и техногенным основаниям представляет собой чертеж с отображением зон с особыми условиями использования территории, таких как санитарно-защитные зоны предприятий, кладбищ, ТБО, объектов инженерной инфраструктуры (ЛЭП, водонапорные башни и скважины, вышки сотовой связи, трансформаторные подстанции), водоохранные зоны и зоны подтопления.</w:t>
      </w:r>
    </w:p>
    <w:p w:rsidR="00C05137" w:rsidRPr="00F15B49" w:rsidRDefault="00C05137" w:rsidP="00C05137">
      <w:pPr>
        <w:pStyle w:val="afb"/>
      </w:pPr>
      <w:r w:rsidRPr="00F15B49">
        <w:lastRenderedPageBreak/>
        <w:t xml:space="preserve">Вся территория </w:t>
      </w:r>
      <w:r w:rsidR="006459A7">
        <w:t>муниципального образования пгт. Большая Мурта</w:t>
      </w:r>
      <w:r w:rsidRPr="00F15B49">
        <w:t xml:space="preserve">,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w:t>
      </w:r>
      <w:r w:rsidR="00D277B5">
        <w:t xml:space="preserve">территориального </w:t>
      </w:r>
      <w:r w:rsidRPr="00F15B49">
        <w:t>зонирования.</w:t>
      </w:r>
    </w:p>
    <w:p w:rsidR="00C05137" w:rsidRPr="00F15B49" w:rsidRDefault="00C05137" w:rsidP="00C05137">
      <w:pPr>
        <w:pStyle w:val="afb"/>
      </w:pPr>
      <w:r w:rsidRPr="00F15B49">
        <w:t xml:space="preserve">3. На карте </w:t>
      </w:r>
      <w:r w:rsidR="00D277B5">
        <w:t>территориального</w:t>
      </w:r>
      <w:r w:rsidRPr="00F15B49">
        <w:t xml:space="preserve">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05137" w:rsidRPr="00F15B49" w:rsidRDefault="00C05137" w:rsidP="00C05137">
      <w:pPr>
        <w:pStyle w:val="afb"/>
      </w:pPr>
      <w:r w:rsidRPr="00F15B49">
        <w:t>4.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C05137" w:rsidRPr="00F15B49" w:rsidRDefault="00C05137" w:rsidP="00C05137">
      <w:pPr>
        <w:pStyle w:val="afb"/>
      </w:pPr>
      <w:r w:rsidRPr="00F15B49">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05137" w:rsidRPr="00F15B49" w:rsidRDefault="00C05137" w:rsidP="00C05137">
      <w:pPr>
        <w:pStyle w:val="afb"/>
      </w:pPr>
      <w:r w:rsidRPr="00F15B49">
        <w:t>5.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C05137" w:rsidRPr="00F15B49" w:rsidRDefault="00C05137" w:rsidP="00C05137">
      <w:pPr>
        <w:pStyle w:val="afb"/>
      </w:pPr>
      <w:r w:rsidRPr="00F15B49">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C05137" w:rsidRPr="00F15B49" w:rsidRDefault="00C05137" w:rsidP="00F2584C">
      <w:pPr>
        <w:pStyle w:val="afb"/>
        <w:spacing w:before="0" w:after="0"/>
      </w:pPr>
      <w:r w:rsidRPr="00F15B49">
        <w:t>6. Границы территориальных зон устанавливаются с учетом:</w:t>
      </w:r>
    </w:p>
    <w:p w:rsidR="00C05137" w:rsidRPr="00F15B49" w:rsidRDefault="00C05137" w:rsidP="00F2584C">
      <w:pPr>
        <w:pStyle w:val="afb"/>
        <w:spacing w:before="0" w:after="0"/>
      </w:pPr>
      <w:r w:rsidRPr="00F15B49">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05137" w:rsidRPr="00F15B49" w:rsidRDefault="00C05137" w:rsidP="00F2584C">
      <w:pPr>
        <w:pStyle w:val="afb"/>
        <w:spacing w:before="0" w:after="0"/>
      </w:pPr>
      <w:r w:rsidRPr="00F15B49">
        <w:t>2) функциональных зон и параметров их планируемого развития, определенных генеральным планом;</w:t>
      </w:r>
    </w:p>
    <w:p w:rsidR="00C05137" w:rsidRPr="00F15B49" w:rsidRDefault="00C05137" w:rsidP="00F2584C">
      <w:pPr>
        <w:pStyle w:val="afb"/>
        <w:spacing w:before="0" w:after="0"/>
      </w:pPr>
      <w:r w:rsidRPr="00F15B49">
        <w:t xml:space="preserve">3) определенного Градостроительным </w:t>
      </w:r>
      <w:hyperlink r:id="rId22" w:history="1">
        <w:r w:rsidRPr="00F15B49">
          <w:t>кодексом</w:t>
        </w:r>
      </w:hyperlink>
      <w:r w:rsidRPr="00F15B49">
        <w:t xml:space="preserve"> </w:t>
      </w:r>
      <w:r w:rsidR="008B7770">
        <w:t>РФ</w:t>
      </w:r>
      <w:r w:rsidRPr="00F15B49">
        <w:t xml:space="preserve"> перечня территориальных зон;</w:t>
      </w:r>
    </w:p>
    <w:p w:rsidR="00C05137" w:rsidRPr="00F15B49" w:rsidRDefault="00C05137" w:rsidP="00F2584C">
      <w:pPr>
        <w:pStyle w:val="afb"/>
        <w:spacing w:before="0" w:after="0"/>
      </w:pPr>
      <w:r w:rsidRPr="00F15B49">
        <w:t>4) сложившейся планировки территории и существующего землепользования;</w:t>
      </w:r>
    </w:p>
    <w:p w:rsidR="00C05137" w:rsidRPr="00F15B49" w:rsidRDefault="00C05137" w:rsidP="00F2584C">
      <w:pPr>
        <w:pStyle w:val="afb"/>
        <w:spacing w:before="0" w:after="0"/>
      </w:pPr>
      <w:r w:rsidRPr="00F15B49">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05137" w:rsidRPr="00F15B49" w:rsidRDefault="00C05137" w:rsidP="00F2584C">
      <w:pPr>
        <w:pStyle w:val="afb"/>
        <w:spacing w:before="0" w:after="0"/>
      </w:pPr>
      <w:r w:rsidRPr="00F15B49">
        <w:t>6) предотвращения возможности причинения вреда объектам капитального строительства, расположенным на смежных земельных участках.</w:t>
      </w:r>
    </w:p>
    <w:p w:rsidR="00C05137" w:rsidRPr="00F15B49" w:rsidRDefault="00C05137" w:rsidP="00F2584C">
      <w:pPr>
        <w:pStyle w:val="afb"/>
        <w:spacing w:before="60" w:after="0"/>
      </w:pPr>
      <w:r w:rsidRPr="00F15B49">
        <w:t>7. Границы территориальных зон могут устанавливаться по:</w:t>
      </w:r>
    </w:p>
    <w:p w:rsidR="00C05137" w:rsidRPr="00F15B49" w:rsidRDefault="00C05137" w:rsidP="00F2584C">
      <w:pPr>
        <w:pStyle w:val="afb"/>
        <w:spacing w:before="0" w:after="0"/>
      </w:pPr>
      <w:r w:rsidRPr="00F15B49">
        <w:t>1) линиям магистралей, улиц, проездов, разделяющим транспортные потоки противоположных направлений;</w:t>
      </w:r>
    </w:p>
    <w:p w:rsidR="00C05137" w:rsidRPr="00F15B49" w:rsidRDefault="00C05137" w:rsidP="00F2584C">
      <w:pPr>
        <w:pStyle w:val="afb"/>
        <w:spacing w:before="0" w:after="0"/>
      </w:pPr>
      <w:r w:rsidRPr="00F15B49">
        <w:t>2) красным линиям;</w:t>
      </w:r>
    </w:p>
    <w:p w:rsidR="00C05137" w:rsidRPr="00F15B49" w:rsidRDefault="00C05137" w:rsidP="00F2584C">
      <w:pPr>
        <w:pStyle w:val="afb"/>
        <w:spacing w:before="0" w:after="0"/>
      </w:pPr>
      <w:r w:rsidRPr="00F15B49">
        <w:t>3) границам земельных участков;</w:t>
      </w:r>
    </w:p>
    <w:p w:rsidR="00C05137" w:rsidRPr="00F15B49" w:rsidRDefault="00C05137" w:rsidP="00F2584C">
      <w:pPr>
        <w:pStyle w:val="afb"/>
        <w:spacing w:before="0" w:after="0"/>
      </w:pPr>
      <w:r w:rsidRPr="00F15B49">
        <w:t>4) границам населенных пунктов в пределах муниципальных образований;</w:t>
      </w:r>
    </w:p>
    <w:p w:rsidR="00C05137" w:rsidRPr="00F15B49" w:rsidRDefault="00C05137" w:rsidP="00F2584C">
      <w:pPr>
        <w:pStyle w:val="afb"/>
        <w:spacing w:before="0" w:after="0"/>
      </w:pPr>
      <w:r w:rsidRPr="00F15B49">
        <w:t>5) естественным границам природных объектов;</w:t>
      </w:r>
    </w:p>
    <w:p w:rsidR="003433BD" w:rsidRDefault="00C05137" w:rsidP="00F2584C">
      <w:pPr>
        <w:pStyle w:val="afb"/>
        <w:spacing w:before="0" w:after="0"/>
        <w:rPr>
          <w:sz w:val="28"/>
          <w:szCs w:val="28"/>
        </w:rPr>
      </w:pPr>
      <w:r w:rsidRPr="00F15B49">
        <w:t>6) иным границам.</w:t>
      </w:r>
    </w:p>
    <w:p w:rsidR="004613FC" w:rsidRDefault="003433BD" w:rsidP="00875462">
      <w:pPr>
        <w:pStyle w:val="3"/>
        <w:numPr>
          <w:ilvl w:val="0"/>
          <w:numId w:val="13"/>
        </w:numPr>
        <w:jc w:val="both"/>
      </w:pPr>
      <w:bookmarkStart w:id="188" w:name="_Toc179465177"/>
      <w:r w:rsidRPr="00F15B49">
        <w:t xml:space="preserve">Порядок ведения </w:t>
      </w:r>
      <w:r w:rsidR="004613FC">
        <w:t>схемы</w:t>
      </w:r>
      <w:r w:rsidRPr="00F15B49">
        <w:t xml:space="preserve"> </w:t>
      </w:r>
      <w:r w:rsidR="004613FC">
        <w:t>территориального</w:t>
      </w:r>
      <w:r w:rsidRPr="00F15B49">
        <w:t xml:space="preserve"> зонирования, </w:t>
      </w:r>
      <w:r w:rsidR="004613FC">
        <w:t>схемы ограничений по санитарным, экологическим и техногенным основаниям</w:t>
      </w:r>
      <w:r w:rsidR="00550A8B">
        <w:t xml:space="preserve"> (схема границ зон с особыми условиями использования территории).</w:t>
      </w:r>
      <w:bookmarkEnd w:id="188"/>
    </w:p>
    <w:p w:rsidR="003433BD" w:rsidRPr="00F15B49" w:rsidRDefault="003433BD" w:rsidP="00BD16C9">
      <w:pPr>
        <w:pStyle w:val="afb"/>
      </w:pPr>
      <w:r w:rsidRPr="00F15B49">
        <w:t>В случае изменения границ</w:t>
      </w:r>
      <w:r w:rsidR="00550A8B">
        <w:t>ы</w:t>
      </w:r>
      <w:r w:rsidRPr="00F15B49">
        <w:t xml:space="preserve"> </w:t>
      </w:r>
      <w:r w:rsidR="00550A8B">
        <w:t>муниципального образования пгт. Большая Мурта</w:t>
      </w:r>
      <w:r w:rsidRPr="00F15B49">
        <w:t xml:space="preserve">,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w:t>
      </w:r>
      <w:r w:rsidRPr="00F15B49">
        <w:lastRenderedPageBreak/>
        <w:t xml:space="preserve">требуется соответствующее изменение </w:t>
      </w:r>
      <w:r w:rsidR="00550A8B">
        <w:t>схемы</w:t>
      </w:r>
      <w:r w:rsidRPr="00F15B49">
        <w:t xml:space="preserve"> </w:t>
      </w:r>
      <w:r w:rsidR="00550A8B">
        <w:t>территориальн</w:t>
      </w:r>
      <w:r w:rsidRPr="00F15B49">
        <w:t xml:space="preserve">ого зонирования и/или </w:t>
      </w:r>
      <w:r w:rsidR="00550A8B">
        <w:t>схемы ограничений по санитарным, экологическим и техногенным основаниям</w:t>
      </w:r>
      <w:r w:rsidRPr="00F15B49">
        <w:t xml:space="preserve"> </w:t>
      </w:r>
      <w:r w:rsidR="00550A8B">
        <w:t xml:space="preserve">(схемы границ </w:t>
      </w:r>
      <w:r w:rsidRPr="00F15B49">
        <w:t>зон с особыми условиями использования территории</w:t>
      </w:r>
      <w:r w:rsidR="00550A8B">
        <w:t>)</w:t>
      </w:r>
      <w:r w:rsidRPr="00F15B49">
        <w:t xml:space="preserve"> посредством внесения изменений в настоящие Правила.</w:t>
      </w:r>
    </w:p>
    <w:p w:rsidR="003433BD" w:rsidRPr="00F15B49" w:rsidRDefault="003433BD" w:rsidP="003433BD">
      <w:pPr>
        <w:pStyle w:val="afb"/>
      </w:pPr>
      <w:r w:rsidRPr="00F15B49">
        <w:t>Внесение изменений в настоящие Правила производится в соответствии со статьей ранее (</w:t>
      </w:r>
      <w:r w:rsidRPr="00F15B49">
        <w:fldChar w:fldCharType="begin"/>
      </w:r>
      <w:r w:rsidRPr="00F15B49">
        <w:instrText xml:space="preserve"> REF _Ref461549069 \n \h  \* MERGEFORMAT </w:instrText>
      </w:r>
      <w:r w:rsidRPr="00F15B49">
        <w:fldChar w:fldCharType="separate"/>
      </w:r>
      <w:r w:rsidR="00327579">
        <w:t>Статья 19</w:t>
      </w:r>
      <w:r w:rsidRPr="00F15B49">
        <w:fldChar w:fldCharType="end"/>
      </w:r>
      <w:r w:rsidRPr="00F15B49">
        <w:t>) настоящих Правил.</w:t>
      </w:r>
    </w:p>
    <w:p w:rsidR="003433BD" w:rsidRPr="00F15B49" w:rsidRDefault="003433BD" w:rsidP="00FE1716">
      <w:pPr>
        <w:pStyle w:val="3"/>
        <w:numPr>
          <w:ilvl w:val="0"/>
          <w:numId w:val="13"/>
        </w:numPr>
        <w:jc w:val="both"/>
      </w:pPr>
      <w:bookmarkStart w:id="189" w:name="_Toc179465178"/>
      <w:r w:rsidRPr="00F15B49">
        <w:t>Перечень территориальных зон, выделенных на карте градостроительного зонирования муниципального образования</w:t>
      </w:r>
      <w:bookmarkEnd w:id="189"/>
    </w:p>
    <w:p w:rsidR="003433BD" w:rsidRDefault="003433BD" w:rsidP="003433BD">
      <w:pPr>
        <w:pStyle w:val="aff"/>
        <w:keepNext/>
        <w:jc w:val="both"/>
        <w:rPr>
          <w:lang w:val="ru-RU"/>
        </w:rPr>
      </w:pPr>
      <w:r w:rsidRPr="00F15B49">
        <w:t xml:space="preserve">Таблица </w:t>
      </w:r>
      <w:r w:rsidR="00802FD7">
        <w:fldChar w:fldCharType="begin"/>
      </w:r>
      <w:r w:rsidR="00802FD7">
        <w:instrText xml:space="preserve"> SEQ Таблица \* ARABIC </w:instrText>
      </w:r>
      <w:r w:rsidR="00802FD7">
        <w:fldChar w:fldCharType="separate"/>
      </w:r>
      <w:r w:rsidR="0075334C">
        <w:rPr>
          <w:noProof/>
        </w:rPr>
        <w:t>1</w:t>
      </w:r>
      <w:r w:rsidR="00802FD7">
        <w:rPr>
          <w:noProof/>
        </w:rPr>
        <w:fldChar w:fldCharType="end"/>
      </w:r>
      <w:r w:rsidRPr="00F15B49">
        <w:rPr>
          <w:lang w:val="ru-RU"/>
        </w:rPr>
        <w:t xml:space="preserve"> – Перечень территориальных зон, установленных в границах </w:t>
      </w:r>
      <w:r w:rsidR="005C0B4D">
        <w:rPr>
          <w:lang w:val="ru-RU"/>
        </w:rPr>
        <w:t>пгт. Большая Мурта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699"/>
        <w:gridCol w:w="7345"/>
      </w:tblGrid>
      <w:tr w:rsidR="005C0B4D" w:rsidRPr="009E7423" w:rsidTr="005C0B4D">
        <w:trPr>
          <w:trHeight w:val="523"/>
          <w:tblHeader/>
        </w:trPr>
        <w:tc>
          <w:tcPr>
            <w:tcW w:w="809" w:type="dxa"/>
            <w:shd w:val="clear" w:color="auto" w:fill="C6D9F1"/>
            <w:vAlign w:val="center"/>
          </w:tcPr>
          <w:p w:rsidR="005C0B4D" w:rsidRPr="00F15B49" w:rsidRDefault="005C0B4D" w:rsidP="005C0B4D">
            <w:pPr>
              <w:suppressAutoHyphens/>
              <w:snapToGrid w:val="0"/>
              <w:contextualSpacing/>
              <w:jc w:val="center"/>
              <w:rPr>
                <w:b/>
                <w:sz w:val="22"/>
                <w:szCs w:val="22"/>
              </w:rPr>
            </w:pPr>
            <w:r w:rsidRPr="00F15B49">
              <w:rPr>
                <w:b/>
                <w:sz w:val="22"/>
                <w:szCs w:val="22"/>
              </w:rPr>
              <w:t>№</w:t>
            </w:r>
          </w:p>
          <w:p w:rsidR="005C0B4D" w:rsidRPr="00F15B49" w:rsidRDefault="005C0B4D" w:rsidP="005C0B4D">
            <w:pPr>
              <w:suppressAutoHyphens/>
              <w:snapToGrid w:val="0"/>
              <w:contextualSpacing/>
              <w:jc w:val="center"/>
              <w:rPr>
                <w:b/>
                <w:sz w:val="22"/>
                <w:szCs w:val="22"/>
              </w:rPr>
            </w:pPr>
            <w:r w:rsidRPr="00F15B49">
              <w:rPr>
                <w:b/>
                <w:sz w:val="22"/>
                <w:szCs w:val="22"/>
              </w:rPr>
              <w:t>п/п</w:t>
            </w:r>
          </w:p>
        </w:tc>
        <w:tc>
          <w:tcPr>
            <w:tcW w:w="1699" w:type="dxa"/>
            <w:shd w:val="clear" w:color="auto" w:fill="C6D9F1"/>
            <w:vAlign w:val="center"/>
          </w:tcPr>
          <w:p w:rsidR="005C0B4D" w:rsidRPr="00F15B49" w:rsidRDefault="005C0B4D" w:rsidP="005C0B4D">
            <w:pPr>
              <w:suppressAutoHyphens/>
              <w:snapToGrid w:val="0"/>
              <w:ind w:firstLine="44"/>
              <w:contextualSpacing/>
              <w:jc w:val="center"/>
              <w:rPr>
                <w:b/>
              </w:rPr>
            </w:pPr>
            <w:r w:rsidRPr="00F15B49">
              <w:rPr>
                <w:b/>
              </w:rPr>
              <w:t>Обозначение</w:t>
            </w:r>
          </w:p>
          <w:p w:rsidR="005C0B4D" w:rsidRPr="00F15B49" w:rsidRDefault="005C0B4D" w:rsidP="005C0B4D">
            <w:pPr>
              <w:suppressAutoHyphens/>
              <w:snapToGrid w:val="0"/>
              <w:ind w:firstLine="44"/>
              <w:contextualSpacing/>
              <w:jc w:val="center"/>
              <w:rPr>
                <w:b/>
              </w:rPr>
            </w:pPr>
            <w:r w:rsidRPr="00F15B49">
              <w:rPr>
                <w:b/>
              </w:rPr>
              <w:t>зоны</w:t>
            </w:r>
          </w:p>
        </w:tc>
        <w:tc>
          <w:tcPr>
            <w:tcW w:w="7345" w:type="dxa"/>
            <w:shd w:val="clear" w:color="auto" w:fill="C6D9F1"/>
            <w:vAlign w:val="center"/>
          </w:tcPr>
          <w:p w:rsidR="005C0B4D" w:rsidRPr="00F15B49" w:rsidRDefault="005C0B4D" w:rsidP="005C0B4D">
            <w:pPr>
              <w:suppressAutoHyphens/>
              <w:snapToGrid w:val="0"/>
              <w:ind w:firstLine="44"/>
              <w:contextualSpacing/>
              <w:jc w:val="center"/>
              <w:rPr>
                <w:b/>
              </w:rPr>
            </w:pPr>
            <w:r w:rsidRPr="00F15B49">
              <w:rPr>
                <w:b/>
              </w:rPr>
              <w:t>Наименование территориальной зоны</w:t>
            </w:r>
          </w:p>
        </w:tc>
      </w:tr>
      <w:tr w:rsidR="005C0B4D" w:rsidRPr="009E7423" w:rsidTr="005C0B4D">
        <w:trPr>
          <w:trHeight w:val="20"/>
        </w:trPr>
        <w:tc>
          <w:tcPr>
            <w:tcW w:w="809" w:type="dxa"/>
            <w:shd w:val="clear" w:color="auto" w:fill="auto"/>
            <w:vAlign w:val="center"/>
          </w:tcPr>
          <w:p w:rsidR="005C0B4D" w:rsidRPr="00780FD5" w:rsidRDefault="005C0B4D" w:rsidP="005C0B4D">
            <w:pPr>
              <w:suppressAutoHyphens/>
              <w:snapToGrid w:val="0"/>
              <w:contextualSpacing/>
              <w:jc w:val="center"/>
            </w:pPr>
            <w:r w:rsidRPr="00780FD5">
              <w:t>1</w:t>
            </w:r>
          </w:p>
        </w:tc>
        <w:tc>
          <w:tcPr>
            <w:tcW w:w="1699" w:type="dxa"/>
            <w:shd w:val="clear" w:color="auto" w:fill="auto"/>
            <w:vAlign w:val="center"/>
          </w:tcPr>
          <w:p w:rsidR="005C0B4D" w:rsidRPr="004F18ED" w:rsidRDefault="005C0B4D" w:rsidP="005C0B4D">
            <w:pPr>
              <w:suppressAutoHyphens/>
              <w:snapToGrid w:val="0"/>
              <w:ind w:firstLine="44"/>
              <w:contextualSpacing/>
              <w:jc w:val="center"/>
            </w:pPr>
            <w:r w:rsidRPr="004F18ED">
              <w:t>Ж</w:t>
            </w:r>
            <w:r w:rsidR="004F18ED" w:rsidRPr="004F18ED">
              <w:t>-</w:t>
            </w:r>
            <w:r w:rsidRPr="004F18ED">
              <w:t>1</w:t>
            </w:r>
          </w:p>
        </w:tc>
        <w:tc>
          <w:tcPr>
            <w:tcW w:w="7345" w:type="dxa"/>
            <w:shd w:val="clear" w:color="auto" w:fill="auto"/>
          </w:tcPr>
          <w:p w:rsidR="005C0B4D" w:rsidRPr="00780FD5" w:rsidRDefault="005A4232" w:rsidP="005C0B4D">
            <w:pPr>
              <w:suppressAutoHyphens/>
              <w:snapToGrid w:val="0"/>
              <w:ind w:left="44"/>
              <w:contextualSpacing/>
              <w:rPr>
                <w:sz w:val="22"/>
                <w:szCs w:val="22"/>
              </w:rPr>
            </w:pPr>
            <w:r>
              <w:t>Зона «</w:t>
            </w:r>
            <w:r w:rsidR="004F18ED">
              <w:t>Жилая усадебная застройка</w:t>
            </w:r>
            <w:r>
              <w:t>»</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pPr>
            <w:r>
              <w:t>2</w:t>
            </w:r>
          </w:p>
        </w:tc>
        <w:tc>
          <w:tcPr>
            <w:tcW w:w="1699" w:type="dxa"/>
            <w:shd w:val="clear" w:color="auto" w:fill="auto"/>
            <w:vAlign w:val="center"/>
          </w:tcPr>
          <w:p w:rsidR="004F18ED" w:rsidRPr="004F18ED" w:rsidRDefault="004F18ED" w:rsidP="005C0B4D">
            <w:pPr>
              <w:suppressAutoHyphens/>
              <w:snapToGrid w:val="0"/>
              <w:ind w:firstLine="44"/>
              <w:contextualSpacing/>
              <w:jc w:val="center"/>
            </w:pPr>
            <w:r w:rsidRPr="004F18ED">
              <w:t>Ж-4</w:t>
            </w:r>
          </w:p>
        </w:tc>
        <w:tc>
          <w:tcPr>
            <w:tcW w:w="7345" w:type="dxa"/>
            <w:shd w:val="clear" w:color="auto" w:fill="auto"/>
          </w:tcPr>
          <w:p w:rsidR="004F18ED" w:rsidRDefault="005A4232" w:rsidP="005C0B4D">
            <w:pPr>
              <w:suppressAutoHyphens/>
              <w:snapToGrid w:val="0"/>
              <w:ind w:left="44"/>
              <w:contextualSpacing/>
            </w:pPr>
            <w:r>
              <w:t>Зона «Жилая малоэтажная</w:t>
            </w:r>
            <w:r w:rsidR="004F18ED">
              <w:t xml:space="preserve"> застройка</w:t>
            </w:r>
            <w:r>
              <w:t>»</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pPr>
            <w:r>
              <w:t>3</w:t>
            </w:r>
          </w:p>
        </w:tc>
        <w:tc>
          <w:tcPr>
            <w:tcW w:w="1699" w:type="dxa"/>
            <w:shd w:val="clear" w:color="auto" w:fill="auto"/>
            <w:vAlign w:val="center"/>
          </w:tcPr>
          <w:p w:rsidR="004F18ED" w:rsidRPr="004F18ED" w:rsidRDefault="004F18ED" w:rsidP="005C0B4D">
            <w:pPr>
              <w:suppressAutoHyphens/>
              <w:snapToGrid w:val="0"/>
              <w:ind w:firstLine="44"/>
              <w:contextualSpacing/>
              <w:jc w:val="center"/>
            </w:pPr>
            <w:r w:rsidRPr="004F18ED">
              <w:t>Ж-10</w:t>
            </w:r>
          </w:p>
        </w:tc>
        <w:tc>
          <w:tcPr>
            <w:tcW w:w="7345" w:type="dxa"/>
            <w:shd w:val="clear" w:color="auto" w:fill="auto"/>
          </w:tcPr>
          <w:p w:rsidR="004F18ED" w:rsidRDefault="00D35C37" w:rsidP="005C0B4D">
            <w:pPr>
              <w:suppressAutoHyphens/>
              <w:snapToGrid w:val="0"/>
              <w:ind w:left="44"/>
              <w:contextualSpacing/>
            </w:pPr>
            <w:r>
              <w:t>Зона «</w:t>
            </w:r>
            <w:r w:rsidR="004F18ED">
              <w:t>Жилая личного подсобного хозяйства</w:t>
            </w:r>
            <w:r>
              <w:t>»</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pPr>
            <w:r>
              <w:t>4</w:t>
            </w:r>
          </w:p>
        </w:tc>
        <w:tc>
          <w:tcPr>
            <w:tcW w:w="1699" w:type="dxa"/>
            <w:shd w:val="clear" w:color="auto" w:fill="auto"/>
            <w:vAlign w:val="center"/>
          </w:tcPr>
          <w:p w:rsidR="005C0B4D" w:rsidRPr="004F18ED" w:rsidRDefault="005C0B4D" w:rsidP="005C0B4D">
            <w:pPr>
              <w:suppressAutoHyphens/>
              <w:snapToGrid w:val="0"/>
              <w:ind w:firstLine="44"/>
              <w:contextualSpacing/>
              <w:jc w:val="center"/>
            </w:pPr>
            <w:r w:rsidRPr="004F18ED">
              <w:t>О</w:t>
            </w:r>
            <w:r w:rsidR="004F18ED" w:rsidRPr="004F18ED">
              <w:t>Д-</w:t>
            </w:r>
            <w:r w:rsidRPr="004F18ED">
              <w:t>1</w:t>
            </w:r>
          </w:p>
        </w:tc>
        <w:tc>
          <w:tcPr>
            <w:tcW w:w="7345" w:type="dxa"/>
            <w:shd w:val="clear" w:color="auto" w:fill="auto"/>
          </w:tcPr>
          <w:p w:rsidR="005C0B4D" w:rsidRPr="00780FD5" w:rsidRDefault="004F18ED" w:rsidP="005C0B4D">
            <w:pPr>
              <w:suppressAutoHyphens/>
              <w:snapToGrid w:val="0"/>
              <w:ind w:left="44"/>
              <w:contextualSpacing/>
            </w:pPr>
            <w:r>
              <w:t>Зона «Административно-деловая»</w:t>
            </w:r>
          </w:p>
        </w:tc>
      </w:tr>
      <w:tr w:rsidR="005C0B4D" w:rsidRPr="009E7423" w:rsidTr="004F18ED">
        <w:trPr>
          <w:trHeight w:val="285"/>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5</w:t>
            </w:r>
          </w:p>
        </w:tc>
        <w:tc>
          <w:tcPr>
            <w:tcW w:w="1699" w:type="dxa"/>
            <w:shd w:val="clear" w:color="auto" w:fill="auto"/>
            <w:vAlign w:val="center"/>
          </w:tcPr>
          <w:p w:rsidR="005C0B4D" w:rsidRPr="004F18ED" w:rsidRDefault="005C0B4D" w:rsidP="005C0B4D">
            <w:pPr>
              <w:suppressAutoHyphens/>
              <w:snapToGrid w:val="0"/>
              <w:ind w:firstLine="44"/>
              <w:contextualSpacing/>
              <w:jc w:val="center"/>
              <w:rPr>
                <w:lang w:eastAsia="ar-SA"/>
              </w:rPr>
            </w:pPr>
            <w:r w:rsidRPr="004F18ED">
              <w:rPr>
                <w:lang w:eastAsia="ar-SA"/>
              </w:rPr>
              <w:t>О</w:t>
            </w:r>
            <w:r w:rsidR="004F18ED" w:rsidRPr="004F18ED">
              <w:rPr>
                <w:lang w:eastAsia="ar-SA"/>
              </w:rPr>
              <w:t>Д-</w:t>
            </w:r>
            <w:r w:rsidRPr="004F18ED">
              <w:rPr>
                <w:lang w:eastAsia="ar-SA"/>
              </w:rPr>
              <w:t>2</w:t>
            </w:r>
          </w:p>
        </w:tc>
        <w:tc>
          <w:tcPr>
            <w:tcW w:w="7345" w:type="dxa"/>
            <w:shd w:val="clear" w:color="auto" w:fill="auto"/>
          </w:tcPr>
          <w:p w:rsidR="005C0B4D" w:rsidRPr="00780FD5" w:rsidRDefault="005C0B4D" w:rsidP="004F18ED">
            <w:pPr>
              <w:suppressAutoHyphens/>
              <w:snapToGrid w:val="0"/>
              <w:ind w:left="44"/>
              <w:contextualSpacing/>
            </w:pPr>
            <w:r w:rsidRPr="00780FD5">
              <w:t xml:space="preserve">Зона </w:t>
            </w:r>
            <w:r w:rsidR="004F18ED">
              <w:t>«Учреждений здравоохранения»</w:t>
            </w:r>
          </w:p>
        </w:tc>
      </w:tr>
      <w:tr w:rsidR="005C0B4D" w:rsidRPr="009E7423" w:rsidTr="005C0B4D">
        <w:trPr>
          <w:trHeight w:val="146"/>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6</w:t>
            </w:r>
          </w:p>
        </w:tc>
        <w:tc>
          <w:tcPr>
            <w:tcW w:w="1699" w:type="dxa"/>
            <w:shd w:val="clear" w:color="auto" w:fill="auto"/>
            <w:vAlign w:val="center"/>
          </w:tcPr>
          <w:p w:rsidR="005C0B4D" w:rsidRPr="004F18ED" w:rsidRDefault="004F18ED" w:rsidP="005C0B4D">
            <w:pPr>
              <w:suppressAutoHyphens/>
              <w:snapToGrid w:val="0"/>
              <w:ind w:firstLine="44"/>
              <w:contextualSpacing/>
              <w:jc w:val="center"/>
              <w:rPr>
                <w:lang w:eastAsia="ar-SA"/>
              </w:rPr>
            </w:pPr>
            <w:r w:rsidRPr="004F18ED">
              <w:rPr>
                <w:lang w:eastAsia="ar-SA"/>
              </w:rPr>
              <w:t>ОД-3</w:t>
            </w:r>
          </w:p>
        </w:tc>
        <w:tc>
          <w:tcPr>
            <w:tcW w:w="7345" w:type="dxa"/>
            <w:shd w:val="clear" w:color="auto" w:fill="auto"/>
          </w:tcPr>
          <w:p w:rsidR="005C0B4D" w:rsidRPr="00780FD5" w:rsidRDefault="004F18ED" w:rsidP="004F18ED">
            <w:pPr>
              <w:suppressAutoHyphens/>
              <w:snapToGrid w:val="0"/>
              <w:ind w:left="44"/>
              <w:contextualSpacing/>
            </w:pPr>
            <w:r>
              <w:t>Зона «Учебных учреждений»</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7</w:t>
            </w:r>
          </w:p>
        </w:tc>
        <w:tc>
          <w:tcPr>
            <w:tcW w:w="1699" w:type="dxa"/>
            <w:shd w:val="clear" w:color="auto" w:fill="auto"/>
            <w:vAlign w:val="center"/>
          </w:tcPr>
          <w:p w:rsidR="005C0B4D" w:rsidRPr="004F18ED" w:rsidRDefault="005C0B4D" w:rsidP="005C0B4D">
            <w:pPr>
              <w:suppressAutoHyphens/>
              <w:snapToGrid w:val="0"/>
              <w:ind w:firstLine="44"/>
              <w:contextualSpacing/>
              <w:jc w:val="center"/>
              <w:rPr>
                <w:lang w:eastAsia="ar-SA"/>
              </w:rPr>
            </w:pPr>
            <w:r w:rsidRPr="004F18ED">
              <w:rPr>
                <w:lang w:eastAsia="ar-SA"/>
              </w:rPr>
              <w:t>П</w:t>
            </w:r>
            <w:r w:rsidR="004F18ED">
              <w:rPr>
                <w:lang w:eastAsia="ar-SA"/>
              </w:rPr>
              <w:t>-</w:t>
            </w:r>
            <w:r w:rsidRPr="004F18ED">
              <w:rPr>
                <w:lang w:eastAsia="ar-SA"/>
              </w:rPr>
              <w:t>1</w:t>
            </w:r>
          </w:p>
        </w:tc>
        <w:tc>
          <w:tcPr>
            <w:tcW w:w="7345" w:type="dxa"/>
            <w:shd w:val="clear" w:color="auto" w:fill="auto"/>
          </w:tcPr>
          <w:p w:rsidR="005C0B4D" w:rsidRPr="004F18ED" w:rsidRDefault="00D35C37" w:rsidP="005C0B4D">
            <w:pPr>
              <w:suppressAutoHyphens/>
              <w:snapToGrid w:val="0"/>
              <w:ind w:left="44"/>
              <w:contextualSpacing/>
            </w:pPr>
            <w:r>
              <w:t>Зона «</w:t>
            </w:r>
            <w:r w:rsidR="004F18ED">
              <w:t xml:space="preserve">Производственные предприятия </w:t>
            </w:r>
            <w:r w:rsidR="004F18ED">
              <w:rPr>
                <w:lang w:val="en-US"/>
              </w:rPr>
              <w:t>II</w:t>
            </w:r>
            <w:r w:rsidR="004F18ED">
              <w:t xml:space="preserve"> класса вредности</w:t>
            </w:r>
            <w:r>
              <w:t>»</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8</w:t>
            </w:r>
          </w:p>
        </w:tc>
        <w:tc>
          <w:tcPr>
            <w:tcW w:w="1699" w:type="dxa"/>
            <w:shd w:val="clear" w:color="auto" w:fill="auto"/>
            <w:vAlign w:val="center"/>
          </w:tcPr>
          <w:p w:rsidR="005C0B4D" w:rsidRPr="004F18ED" w:rsidRDefault="005C0B4D" w:rsidP="005C0B4D">
            <w:pPr>
              <w:suppressAutoHyphens/>
              <w:snapToGrid w:val="0"/>
              <w:ind w:firstLine="44"/>
              <w:contextualSpacing/>
              <w:jc w:val="center"/>
              <w:rPr>
                <w:lang w:eastAsia="ar-SA"/>
              </w:rPr>
            </w:pPr>
            <w:r w:rsidRPr="004F18ED">
              <w:rPr>
                <w:lang w:eastAsia="ar-SA"/>
              </w:rPr>
              <w:t>П</w:t>
            </w:r>
            <w:r w:rsidR="004F18ED">
              <w:rPr>
                <w:lang w:eastAsia="ar-SA"/>
              </w:rPr>
              <w:t>-</w:t>
            </w:r>
            <w:r w:rsidRPr="004F18ED">
              <w:rPr>
                <w:lang w:eastAsia="ar-SA"/>
              </w:rPr>
              <w:t>2</w:t>
            </w:r>
          </w:p>
        </w:tc>
        <w:tc>
          <w:tcPr>
            <w:tcW w:w="7345" w:type="dxa"/>
            <w:shd w:val="clear" w:color="auto" w:fill="auto"/>
          </w:tcPr>
          <w:p w:rsidR="005C0B4D" w:rsidRPr="00780FD5" w:rsidRDefault="00D35C37" w:rsidP="005C0B4D">
            <w:pPr>
              <w:suppressAutoHyphens/>
              <w:snapToGrid w:val="0"/>
              <w:ind w:left="44"/>
              <w:contextualSpacing/>
            </w:pPr>
            <w:r>
              <w:t>Зона «</w:t>
            </w:r>
            <w:r w:rsidR="004F18ED">
              <w:t xml:space="preserve">Производственные предприятия </w:t>
            </w:r>
            <w:r w:rsidR="004F18ED">
              <w:rPr>
                <w:lang w:val="en-US"/>
              </w:rPr>
              <w:t>III</w:t>
            </w:r>
            <w:r w:rsidR="004F18ED">
              <w:t xml:space="preserve"> класса вредности</w:t>
            </w:r>
            <w:r>
              <w:t>»</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rPr>
                <w:sz w:val="22"/>
                <w:szCs w:val="22"/>
                <w:lang w:eastAsia="ar-SA"/>
              </w:rPr>
            </w:pPr>
            <w:r>
              <w:rPr>
                <w:sz w:val="22"/>
                <w:szCs w:val="22"/>
                <w:lang w:eastAsia="ar-SA"/>
              </w:rPr>
              <w:t>9</w:t>
            </w:r>
          </w:p>
        </w:tc>
        <w:tc>
          <w:tcPr>
            <w:tcW w:w="1699" w:type="dxa"/>
            <w:shd w:val="clear" w:color="auto" w:fill="auto"/>
            <w:vAlign w:val="center"/>
          </w:tcPr>
          <w:p w:rsidR="004F18ED" w:rsidRPr="004F18ED" w:rsidRDefault="004F18ED" w:rsidP="005C0B4D">
            <w:pPr>
              <w:suppressAutoHyphens/>
              <w:snapToGrid w:val="0"/>
              <w:ind w:firstLine="44"/>
              <w:contextualSpacing/>
              <w:jc w:val="center"/>
              <w:rPr>
                <w:lang w:eastAsia="ar-SA"/>
              </w:rPr>
            </w:pPr>
            <w:r>
              <w:rPr>
                <w:lang w:eastAsia="ar-SA"/>
              </w:rPr>
              <w:t>П-3</w:t>
            </w:r>
          </w:p>
        </w:tc>
        <w:tc>
          <w:tcPr>
            <w:tcW w:w="7345" w:type="dxa"/>
            <w:shd w:val="clear" w:color="auto" w:fill="auto"/>
          </w:tcPr>
          <w:p w:rsidR="004F18ED" w:rsidRDefault="00D35C37" w:rsidP="005C0B4D">
            <w:pPr>
              <w:suppressAutoHyphens/>
              <w:snapToGrid w:val="0"/>
              <w:ind w:left="44"/>
              <w:contextualSpacing/>
            </w:pPr>
            <w:r>
              <w:t>Зона «Производственно-коммунальные</w:t>
            </w:r>
            <w:r w:rsidR="004F18ED">
              <w:t xml:space="preserve"> предприятия </w:t>
            </w:r>
            <w:r w:rsidR="004F18ED">
              <w:rPr>
                <w:lang w:val="en-US"/>
              </w:rPr>
              <w:t>IV</w:t>
            </w:r>
            <w:r w:rsidR="004F18ED" w:rsidRPr="004F18ED">
              <w:t>-</w:t>
            </w:r>
            <w:r w:rsidR="004F18ED">
              <w:rPr>
                <w:lang w:val="en-US"/>
              </w:rPr>
              <w:t>V</w:t>
            </w:r>
            <w:r w:rsidR="004F18ED">
              <w:t xml:space="preserve"> класса вредности</w:t>
            </w:r>
            <w:r>
              <w:t>»</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rPr>
                <w:sz w:val="22"/>
                <w:szCs w:val="22"/>
                <w:lang w:eastAsia="ar-SA"/>
              </w:rPr>
            </w:pPr>
            <w:r>
              <w:rPr>
                <w:sz w:val="22"/>
                <w:szCs w:val="22"/>
                <w:lang w:eastAsia="ar-SA"/>
              </w:rPr>
              <w:t>10</w:t>
            </w:r>
          </w:p>
        </w:tc>
        <w:tc>
          <w:tcPr>
            <w:tcW w:w="1699" w:type="dxa"/>
            <w:shd w:val="clear" w:color="auto" w:fill="auto"/>
            <w:vAlign w:val="center"/>
          </w:tcPr>
          <w:p w:rsidR="004F18ED" w:rsidRDefault="004F18ED" w:rsidP="005C0B4D">
            <w:pPr>
              <w:suppressAutoHyphens/>
              <w:snapToGrid w:val="0"/>
              <w:ind w:firstLine="44"/>
              <w:contextualSpacing/>
              <w:jc w:val="center"/>
              <w:rPr>
                <w:lang w:eastAsia="ar-SA"/>
              </w:rPr>
            </w:pPr>
            <w:r>
              <w:rPr>
                <w:lang w:eastAsia="ar-SA"/>
              </w:rPr>
              <w:t>СН-1</w:t>
            </w:r>
          </w:p>
        </w:tc>
        <w:tc>
          <w:tcPr>
            <w:tcW w:w="7345" w:type="dxa"/>
            <w:shd w:val="clear" w:color="auto" w:fill="auto"/>
          </w:tcPr>
          <w:p w:rsidR="004F18ED" w:rsidRDefault="004F18ED" w:rsidP="00C80A8D">
            <w:pPr>
              <w:suppressAutoHyphens/>
              <w:snapToGrid w:val="0"/>
              <w:ind w:left="44"/>
              <w:contextualSpacing/>
            </w:pPr>
            <w:r>
              <w:t>Зона «Кладбище»</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rPr>
                <w:sz w:val="22"/>
                <w:szCs w:val="22"/>
                <w:lang w:eastAsia="ar-SA"/>
              </w:rPr>
            </w:pPr>
            <w:r>
              <w:rPr>
                <w:sz w:val="22"/>
                <w:szCs w:val="22"/>
                <w:lang w:eastAsia="ar-SA"/>
              </w:rPr>
              <w:t>11</w:t>
            </w:r>
          </w:p>
        </w:tc>
        <w:tc>
          <w:tcPr>
            <w:tcW w:w="1699" w:type="dxa"/>
            <w:shd w:val="clear" w:color="auto" w:fill="auto"/>
            <w:vAlign w:val="center"/>
          </w:tcPr>
          <w:p w:rsidR="004F18ED" w:rsidRDefault="004F18ED" w:rsidP="00C80A8D">
            <w:pPr>
              <w:suppressAutoHyphens/>
              <w:snapToGrid w:val="0"/>
              <w:ind w:firstLine="44"/>
              <w:contextualSpacing/>
              <w:jc w:val="center"/>
              <w:rPr>
                <w:lang w:eastAsia="ar-SA"/>
              </w:rPr>
            </w:pPr>
            <w:r>
              <w:rPr>
                <w:lang w:eastAsia="ar-SA"/>
              </w:rPr>
              <w:t>СН</w:t>
            </w:r>
            <w:r w:rsidR="00C948E7">
              <w:rPr>
                <w:lang w:eastAsia="ar-SA"/>
              </w:rPr>
              <w:t>-</w:t>
            </w:r>
            <w:r w:rsidR="00C80A8D">
              <w:rPr>
                <w:lang w:eastAsia="ar-SA"/>
              </w:rPr>
              <w:t>2</w:t>
            </w:r>
          </w:p>
        </w:tc>
        <w:tc>
          <w:tcPr>
            <w:tcW w:w="7345" w:type="dxa"/>
            <w:shd w:val="clear" w:color="auto" w:fill="auto"/>
          </w:tcPr>
          <w:p w:rsidR="004F18ED" w:rsidRDefault="004F18ED" w:rsidP="005C0B4D">
            <w:pPr>
              <w:suppressAutoHyphens/>
              <w:snapToGrid w:val="0"/>
              <w:ind w:left="44"/>
              <w:contextualSpacing/>
            </w:pPr>
            <w:r>
              <w:t>Зона «Свалки, отстойники»</w:t>
            </w:r>
          </w:p>
        </w:tc>
      </w:tr>
      <w:tr w:rsidR="004F18ED" w:rsidRPr="009E7423" w:rsidTr="005C0B4D">
        <w:trPr>
          <w:trHeight w:val="20"/>
        </w:trPr>
        <w:tc>
          <w:tcPr>
            <w:tcW w:w="809" w:type="dxa"/>
            <w:shd w:val="clear" w:color="auto" w:fill="auto"/>
            <w:vAlign w:val="center"/>
          </w:tcPr>
          <w:p w:rsidR="004F18ED" w:rsidRPr="00780FD5" w:rsidRDefault="00C80A8D" w:rsidP="005C0B4D">
            <w:pPr>
              <w:suppressAutoHyphens/>
              <w:snapToGrid w:val="0"/>
              <w:contextualSpacing/>
              <w:jc w:val="center"/>
              <w:rPr>
                <w:sz w:val="22"/>
                <w:szCs w:val="22"/>
                <w:lang w:eastAsia="ar-SA"/>
              </w:rPr>
            </w:pPr>
            <w:r>
              <w:rPr>
                <w:sz w:val="22"/>
                <w:szCs w:val="22"/>
                <w:lang w:eastAsia="ar-SA"/>
              </w:rPr>
              <w:t>12</w:t>
            </w:r>
          </w:p>
        </w:tc>
        <w:tc>
          <w:tcPr>
            <w:tcW w:w="1699" w:type="dxa"/>
            <w:shd w:val="clear" w:color="auto" w:fill="auto"/>
            <w:vAlign w:val="center"/>
          </w:tcPr>
          <w:p w:rsidR="004F18ED" w:rsidRPr="00C80A8D" w:rsidRDefault="004F18ED" w:rsidP="00C80A8D">
            <w:pPr>
              <w:suppressAutoHyphens/>
              <w:snapToGrid w:val="0"/>
              <w:ind w:firstLine="44"/>
              <w:contextualSpacing/>
              <w:jc w:val="center"/>
              <w:rPr>
                <w:lang w:eastAsia="ar-SA"/>
              </w:rPr>
            </w:pPr>
            <w:r w:rsidRPr="00C80A8D">
              <w:rPr>
                <w:lang w:eastAsia="ar-SA"/>
              </w:rPr>
              <w:t>СН-</w:t>
            </w:r>
            <w:r w:rsidR="00C80A8D" w:rsidRPr="00C80A8D">
              <w:rPr>
                <w:lang w:eastAsia="ar-SA"/>
              </w:rPr>
              <w:t>3</w:t>
            </w:r>
          </w:p>
        </w:tc>
        <w:tc>
          <w:tcPr>
            <w:tcW w:w="7345" w:type="dxa"/>
            <w:shd w:val="clear" w:color="auto" w:fill="auto"/>
          </w:tcPr>
          <w:p w:rsidR="004F18ED" w:rsidRPr="00C80A8D" w:rsidRDefault="004F18ED" w:rsidP="005C0B4D">
            <w:pPr>
              <w:suppressAutoHyphens/>
              <w:snapToGrid w:val="0"/>
              <w:ind w:left="44"/>
              <w:contextualSpacing/>
            </w:pPr>
            <w:r w:rsidRPr="00C80A8D">
              <w:t>Зона «Скотомогильники»</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13</w:t>
            </w:r>
          </w:p>
        </w:tc>
        <w:tc>
          <w:tcPr>
            <w:tcW w:w="1699" w:type="dxa"/>
            <w:shd w:val="clear" w:color="auto" w:fill="auto"/>
            <w:vAlign w:val="center"/>
          </w:tcPr>
          <w:p w:rsidR="005C0B4D" w:rsidRPr="004F18ED" w:rsidRDefault="004F18ED" w:rsidP="005C0B4D">
            <w:pPr>
              <w:suppressAutoHyphens/>
              <w:snapToGrid w:val="0"/>
              <w:ind w:firstLine="44"/>
              <w:contextualSpacing/>
              <w:jc w:val="center"/>
              <w:rPr>
                <w:lang w:eastAsia="ar-SA"/>
              </w:rPr>
            </w:pPr>
            <w:r>
              <w:rPr>
                <w:lang w:eastAsia="ar-SA"/>
              </w:rPr>
              <w:t>РО</w:t>
            </w:r>
          </w:p>
        </w:tc>
        <w:tc>
          <w:tcPr>
            <w:tcW w:w="7345" w:type="dxa"/>
            <w:shd w:val="clear" w:color="auto" w:fill="auto"/>
          </w:tcPr>
          <w:p w:rsidR="005C0B4D" w:rsidRPr="00780FD5" w:rsidRDefault="004F18ED" w:rsidP="005C0B4D">
            <w:pPr>
              <w:suppressAutoHyphens/>
              <w:snapToGrid w:val="0"/>
              <w:ind w:left="44"/>
              <w:contextualSpacing/>
            </w:pPr>
            <w:r>
              <w:t>Зона «Режимные объекты»</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14</w:t>
            </w:r>
          </w:p>
        </w:tc>
        <w:tc>
          <w:tcPr>
            <w:tcW w:w="1699" w:type="dxa"/>
            <w:shd w:val="clear" w:color="auto" w:fill="auto"/>
            <w:vAlign w:val="center"/>
          </w:tcPr>
          <w:p w:rsidR="005C0B4D" w:rsidRPr="00C80A8D" w:rsidRDefault="004F18ED" w:rsidP="005C0B4D">
            <w:pPr>
              <w:suppressAutoHyphens/>
              <w:snapToGrid w:val="0"/>
              <w:ind w:firstLine="44"/>
              <w:contextualSpacing/>
              <w:jc w:val="center"/>
              <w:rPr>
                <w:lang w:eastAsia="ar-SA"/>
              </w:rPr>
            </w:pPr>
            <w:r w:rsidRPr="00C80A8D">
              <w:rPr>
                <w:lang w:eastAsia="ar-SA"/>
              </w:rPr>
              <w:t>Р</w:t>
            </w:r>
          </w:p>
        </w:tc>
        <w:tc>
          <w:tcPr>
            <w:tcW w:w="7345" w:type="dxa"/>
            <w:shd w:val="clear" w:color="auto" w:fill="auto"/>
          </w:tcPr>
          <w:p w:rsidR="005C0B4D" w:rsidRPr="00C80A8D" w:rsidRDefault="004F18ED" w:rsidP="005C0B4D">
            <w:pPr>
              <w:suppressAutoHyphens/>
              <w:snapToGrid w:val="0"/>
              <w:ind w:left="44"/>
              <w:contextualSpacing/>
            </w:pPr>
            <w:r w:rsidRPr="00C80A8D">
              <w:t>Зона «Рекреационная»</w:t>
            </w:r>
          </w:p>
        </w:tc>
      </w:tr>
      <w:tr w:rsidR="005C0B4D" w:rsidRPr="009E7423" w:rsidTr="005C0B4D">
        <w:trPr>
          <w:trHeight w:val="20"/>
        </w:trPr>
        <w:tc>
          <w:tcPr>
            <w:tcW w:w="809" w:type="dxa"/>
            <w:shd w:val="clear" w:color="auto" w:fill="auto"/>
            <w:vAlign w:val="center"/>
          </w:tcPr>
          <w:p w:rsidR="005C0B4D" w:rsidRPr="00780FD5" w:rsidRDefault="00C80A8D" w:rsidP="005C0B4D">
            <w:pPr>
              <w:suppressAutoHyphens/>
              <w:snapToGrid w:val="0"/>
              <w:contextualSpacing/>
              <w:jc w:val="center"/>
              <w:rPr>
                <w:sz w:val="22"/>
                <w:szCs w:val="22"/>
                <w:lang w:eastAsia="ar-SA"/>
              </w:rPr>
            </w:pPr>
            <w:r>
              <w:rPr>
                <w:sz w:val="22"/>
                <w:szCs w:val="22"/>
                <w:lang w:eastAsia="ar-SA"/>
              </w:rPr>
              <w:t>15</w:t>
            </w:r>
          </w:p>
        </w:tc>
        <w:tc>
          <w:tcPr>
            <w:tcW w:w="1699" w:type="dxa"/>
            <w:shd w:val="clear" w:color="auto" w:fill="auto"/>
            <w:vAlign w:val="center"/>
          </w:tcPr>
          <w:p w:rsidR="005C0B4D" w:rsidRPr="00C80A8D" w:rsidRDefault="00972356" w:rsidP="005C0B4D">
            <w:pPr>
              <w:suppressAutoHyphens/>
              <w:snapToGrid w:val="0"/>
              <w:ind w:firstLine="44"/>
              <w:contextualSpacing/>
              <w:jc w:val="center"/>
              <w:rPr>
                <w:lang w:eastAsia="ar-SA"/>
              </w:rPr>
            </w:pPr>
            <w:r w:rsidRPr="00C80A8D">
              <w:rPr>
                <w:lang w:eastAsia="ar-SA"/>
              </w:rPr>
              <w:t>Л</w:t>
            </w:r>
          </w:p>
        </w:tc>
        <w:tc>
          <w:tcPr>
            <w:tcW w:w="7345" w:type="dxa"/>
            <w:shd w:val="clear" w:color="auto" w:fill="auto"/>
          </w:tcPr>
          <w:p w:rsidR="005C0B4D" w:rsidRPr="00C80A8D" w:rsidRDefault="00972356" w:rsidP="005C0B4D">
            <w:pPr>
              <w:suppressAutoHyphens/>
              <w:snapToGrid w:val="0"/>
              <w:ind w:left="44"/>
              <w:contextualSpacing/>
            </w:pPr>
            <w:r w:rsidRPr="00C80A8D">
              <w:t>Зона «Ландшафтная»</w:t>
            </w:r>
          </w:p>
        </w:tc>
      </w:tr>
      <w:tr w:rsidR="00972356" w:rsidRPr="009E7423" w:rsidTr="005C0B4D">
        <w:trPr>
          <w:trHeight w:val="20"/>
        </w:trPr>
        <w:tc>
          <w:tcPr>
            <w:tcW w:w="809" w:type="dxa"/>
            <w:shd w:val="clear" w:color="auto" w:fill="auto"/>
            <w:vAlign w:val="center"/>
          </w:tcPr>
          <w:p w:rsidR="00972356" w:rsidRPr="00780FD5" w:rsidRDefault="00C80A8D" w:rsidP="005C0B4D">
            <w:pPr>
              <w:suppressAutoHyphens/>
              <w:snapToGrid w:val="0"/>
              <w:contextualSpacing/>
              <w:jc w:val="center"/>
              <w:rPr>
                <w:sz w:val="22"/>
                <w:szCs w:val="22"/>
                <w:lang w:eastAsia="ar-SA"/>
              </w:rPr>
            </w:pPr>
            <w:r>
              <w:rPr>
                <w:sz w:val="22"/>
                <w:szCs w:val="22"/>
                <w:lang w:eastAsia="ar-SA"/>
              </w:rPr>
              <w:t>16</w:t>
            </w:r>
          </w:p>
        </w:tc>
        <w:tc>
          <w:tcPr>
            <w:tcW w:w="1699" w:type="dxa"/>
            <w:shd w:val="clear" w:color="auto" w:fill="auto"/>
            <w:vAlign w:val="center"/>
          </w:tcPr>
          <w:p w:rsidR="00972356" w:rsidRDefault="00972356" w:rsidP="00972356">
            <w:pPr>
              <w:suppressAutoHyphens/>
              <w:snapToGrid w:val="0"/>
              <w:ind w:firstLine="44"/>
              <w:contextualSpacing/>
              <w:jc w:val="center"/>
              <w:rPr>
                <w:lang w:eastAsia="ar-SA"/>
              </w:rPr>
            </w:pPr>
            <w:r>
              <w:rPr>
                <w:lang w:eastAsia="ar-SA"/>
              </w:rPr>
              <w:t>СХ</w:t>
            </w:r>
          </w:p>
        </w:tc>
        <w:tc>
          <w:tcPr>
            <w:tcW w:w="7345" w:type="dxa"/>
            <w:shd w:val="clear" w:color="auto" w:fill="auto"/>
          </w:tcPr>
          <w:p w:rsidR="00972356" w:rsidRDefault="00972356" w:rsidP="005C0B4D">
            <w:pPr>
              <w:suppressAutoHyphens/>
              <w:snapToGrid w:val="0"/>
              <w:ind w:left="44"/>
              <w:contextualSpacing/>
            </w:pPr>
            <w:r>
              <w:t>Зона «Сельскохозяйственного использования»</w:t>
            </w:r>
          </w:p>
        </w:tc>
      </w:tr>
      <w:tr w:rsidR="00972356" w:rsidRPr="009E7423" w:rsidTr="005C0B4D">
        <w:trPr>
          <w:trHeight w:val="20"/>
        </w:trPr>
        <w:tc>
          <w:tcPr>
            <w:tcW w:w="809" w:type="dxa"/>
            <w:shd w:val="clear" w:color="auto" w:fill="auto"/>
            <w:vAlign w:val="center"/>
          </w:tcPr>
          <w:p w:rsidR="00972356" w:rsidRPr="00780FD5" w:rsidRDefault="00C80A8D" w:rsidP="005C0B4D">
            <w:pPr>
              <w:suppressAutoHyphens/>
              <w:snapToGrid w:val="0"/>
              <w:contextualSpacing/>
              <w:jc w:val="center"/>
              <w:rPr>
                <w:sz w:val="22"/>
                <w:szCs w:val="22"/>
                <w:lang w:eastAsia="ar-SA"/>
              </w:rPr>
            </w:pPr>
            <w:r>
              <w:rPr>
                <w:sz w:val="22"/>
                <w:szCs w:val="22"/>
                <w:lang w:eastAsia="ar-SA"/>
              </w:rPr>
              <w:t>17</w:t>
            </w:r>
          </w:p>
        </w:tc>
        <w:tc>
          <w:tcPr>
            <w:tcW w:w="1699" w:type="dxa"/>
            <w:shd w:val="clear" w:color="auto" w:fill="auto"/>
            <w:vAlign w:val="center"/>
          </w:tcPr>
          <w:p w:rsidR="00972356" w:rsidRDefault="00972356" w:rsidP="005C0B4D">
            <w:pPr>
              <w:suppressAutoHyphens/>
              <w:snapToGrid w:val="0"/>
              <w:ind w:firstLine="44"/>
              <w:contextualSpacing/>
              <w:jc w:val="center"/>
              <w:rPr>
                <w:lang w:eastAsia="ar-SA"/>
              </w:rPr>
            </w:pPr>
            <w:r>
              <w:rPr>
                <w:lang w:eastAsia="ar-SA"/>
              </w:rPr>
              <w:t>ТЛ</w:t>
            </w:r>
          </w:p>
        </w:tc>
        <w:tc>
          <w:tcPr>
            <w:tcW w:w="7345" w:type="dxa"/>
            <w:shd w:val="clear" w:color="auto" w:fill="auto"/>
          </w:tcPr>
          <w:p w:rsidR="00972356" w:rsidRDefault="00972356" w:rsidP="005C0B4D">
            <w:pPr>
              <w:suppressAutoHyphens/>
              <w:snapToGrid w:val="0"/>
              <w:ind w:left="44"/>
              <w:contextualSpacing/>
            </w:pPr>
            <w:r>
              <w:t>Зона Территории «Лесная»</w:t>
            </w:r>
          </w:p>
        </w:tc>
      </w:tr>
      <w:tr w:rsidR="00C80A8D" w:rsidRPr="009E7423" w:rsidTr="005C0B4D">
        <w:trPr>
          <w:trHeight w:val="20"/>
        </w:trPr>
        <w:tc>
          <w:tcPr>
            <w:tcW w:w="809" w:type="dxa"/>
            <w:shd w:val="clear" w:color="auto" w:fill="auto"/>
            <w:vAlign w:val="center"/>
          </w:tcPr>
          <w:p w:rsidR="00C80A8D" w:rsidRDefault="00C80A8D" w:rsidP="005C0B4D">
            <w:pPr>
              <w:suppressAutoHyphens/>
              <w:snapToGrid w:val="0"/>
              <w:contextualSpacing/>
              <w:jc w:val="center"/>
              <w:rPr>
                <w:sz w:val="22"/>
                <w:szCs w:val="22"/>
                <w:lang w:eastAsia="ar-SA"/>
              </w:rPr>
            </w:pPr>
            <w:r>
              <w:rPr>
                <w:sz w:val="22"/>
                <w:szCs w:val="22"/>
                <w:lang w:eastAsia="ar-SA"/>
              </w:rPr>
              <w:t>18</w:t>
            </w:r>
          </w:p>
        </w:tc>
        <w:tc>
          <w:tcPr>
            <w:tcW w:w="1699" w:type="dxa"/>
            <w:shd w:val="clear" w:color="auto" w:fill="auto"/>
            <w:vAlign w:val="center"/>
          </w:tcPr>
          <w:p w:rsidR="00C80A8D" w:rsidRDefault="00C80A8D" w:rsidP="005C0B4D">
            <w:pPr>
              <w:suppressAutoHyphens/>
              <w:snapToGrid w:val="0"/>
              <w:ind w:firstLine="44"/>
              <w:contextualSpacing/>
              <w:jc w:val="center"/>
              <w:rPr>
                <w:lang w:eastAsia="ar-SA"/>
              </w:rPr>
            </w:pPr>
            <w:r>
              <w:rPr>
                <w:lang w:eastAsia="ar-SA"/>
              </w:rPr>
              <w:t>ИТ-1</w:t>
            </w:r>
          </w:p>
        </w:tc>
        <w:tc>
          <w:tcPr>
            <w:tcW w:w="7345" w:type="dxa"/>
            <w:shd w:val="clear" w:color="auto" w:fill="auto"/>
          </w:tcPr>
          <w:p w:rsidR="00C80A8D" w:rsidRDefault="00D35C37" w:rsidP="005C0B4D">
            <w:pPr>
              <w:suppressAutoHyphens/>
              <w:snapToGrid w:val="0"/>
              <w:ind w:left="44"/>
              <w:contextualSpacing/>
            </w:pPr>
            <w:r>
              <w:rPr>
                <w:bCs/>
              </w:rPr>
              <w:t>Зона «</w:t>
            </w:r>
            <w:r w:rsidR="00C80A8D" w:rsidRPr="00C80A8D">
              <w:rPr>
                <w:bCs/>
              </w:rPr>
              <w:t>Автомобильный  транспорт</w:t>
            </w:r>
            <w:r>
              <w:rPr>
                <w:bCs/>
              </w:rPr>
              <w:t>»</w:t>
            </w:r>
          </w:p>
        </w:tc>
      </w:tr>
      <w:tr w:rsidR="00C80A8D" w:rsidRPr="009E7423" w:rsidTr="005C0B4D">
        <w:trPr>
          <w:trHeight w:val="20"/>
        </w:trPr>
        <w:tc>
          <w:tcPr>
            <w:tcW w:w="809" w:type="dxa"/>
            <w:shd w:val="clear" w:color="auto" w:fill="auto"/>
            <w:vAlign w:val="center"/>
          </w:tcPr>
          <w:p w:rsidR="00C80A8D" w:rsidRDefault="00C80A8D" w:rsidP="005C0B4D">
            <w:pPr>
              <w:suppressAutoHyphens/>
              <w:snapToGrid w:val="0"/>
              <w:contextualSpacing/>
              <w:jc w:val="center"/>
              <w:rPr>
                <w:sz w:val="22"/>
                <w:szCs w:val="22"/>
                <w:lang w:eastAsia="ar-SA"/>
              </w:rPr>
            </w:pPr>
            <w:r>
              <w:rPr>
                <w:sz w:val="22"/>
                <w:szCs w:val="22"/>
                <w:lang w:eastAsia="ar-SA"/>
              </w:rPr>
              <w:t>19</w:t>
            </w:r>
          </w:p>
        </w:tc>
        <w:tc>
          <w:tcPr>
            <w:tcW w:w="1699" w:type="dxa"/>
            <w:shd w:val="clear" w:color="auto" w:fill="auto"/>
            <w:vAlign w:val="center"/>
          </w:tcPr>
          <w:p w:rsidR="00C80A8D" w:rsidRDefault="00C80A8D" w:rsidP="005C0B4D">
            <w:pPr>
              <w:suppressAutoHyphens/>
              <w:snapToGrid w:val="0"/>
              <w:ind w:firstLine="44"/>
              <w:contextualSpacing/>
              <w:jc w:val="center"/>
              <w:rPr>
                <w:lang w:eastAsia="ar-SA"/>
              </w:rPr>
            </w:pPr>
            <w:r>
              <w:rPr>
                <w:lang w:eastAsia="ar-SA"/>
              </w:rPr>
              <w:t>ИТ-3</w:t>
            </w:r>
          </w:p>
        </w:tc>
        <w:tc>
          <w:tcPr>
            <w:tcW w:w="7345" w:type="dxa"/>
            <w:shd w:val="clear" w:color="auto" w:fill="auto"/>
          </w:tcPr>
          <w:p w:rsidR="00C80A8D" w:rsidRPr="00C80A8D" w:rsidRDefault="00D35C37" w:rsidP="005C0B4D">
            <w:pPr>
              <w:suppressAutoHyphens/>
              <w:snapToGrid w:val="0"/>
              <w:ind w:left="44"/>
              <w:contextualSpacing/>
              <w:rPr>
                <w:bCs/>
              </w:rPr>
            </w:pPr>
            <w:r>
              <w:rPr>
                <w:bCs/>
              </w:rPr>
              <w:t>Зона «</w:t>
            </w:r>
            <w:r w:rsidR="00C80A8D">
              <w:rPr>
                <w:bCs/>
              </w:rPr>
              <w:t>Инженерная инфраструктура</w:t>
            </w:r>
            <w:r>
              <w:rPr>
                <w:bCs/>
              </w:rPr>
              <w:t>»</w:t>
            </w:r>
          </w:p>
        </w:tc>
      </w:tr>
    </w:tbl>
    <w:p w:rsidR="004613FC" w:rsidRDefault="004613FC" w:rsidP="004613FC">
      <w:pPr>
        <w:rPr>
          <w:lang w:eastAsia="x-none"/>
        </w:rPr>
      </w:pPr>
    </w:p>
    <w:p w:rsidR="001C67A3" w:rsidRPr="00220A62" w:rsidRDefault="001C67A3" w:rsidP="001C67A3">
      <w:pPr>
        <w:pStyle w:val="11"/>
        <w:ind w:firstLine="0"/>
        <w:jc w:val="left"/>
      </w:pPr>
      <w:bookmarkStart w:id="190" w:name="_Toc413665996"/>
      <w:bookmarkStart w:id="191" w:name="_Toc179465179"/>
      <w:r w:rsidRPr="00220A62">
        <w:t>Часть III. Градостроительные регламенты</w:t>
      </w:r>
      <w:bookmarkEnd w:id="190"/>
      <w:bookmarkEnd w:id="191"/>
    </w:p>
    <w:p w:rsidR="001C67A3" w:rsidRPr="00220A62" w:rsidRDefault="001C67A3" w:rsidP="0052685B">
      <w:pPr>
        <w:pStyle w:val="3"/>
        <w:numPr>
          <w:ilvl w:val="0"/>
          <w:numId w:val="13"/>
        </w:numPr>
        <w:jc w:val="both"/>
      </w:pPr>
      <w:bookmarkStart w:id="192" w:name="_Toc179465180"/>
      <w:r w:rsidRPr="00220A62">
        <w:t>Требования градостроительных регламентов</w:t>
      </w:r>
      <w:bookmarkEnd w:id="192"/>
    </w:p>
    <w:p w:rsidR="001C67A3" w:rsidRPr="00220A62" w:rsidRDefault="001C67A3" w:rsidP="001C67A3">
      <w:pPr>
        <w:pStyle w:val="afb"/>
      </w:pPr>
      <w:r w:rsidRPr="00220A62">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C67A3" w:rsidRPr="00220A62" w:rsidRDefault="001C67A3" w:rsidP="001C67A3">
      <w:pPr>
        <w:pStyle w:val="afb"/>
      </w:pPr>
      <w:r w:rsidRPr="00220A62">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1C67A3" w:rsidRPr="00220A62" w:rsidRDefault="001C67A3" w:rsidP="001C67A3">
      <w:pPr>
        <w:pStyle w:val="afb"/>
      </w:pPr>
      <w:r w:rsidRPr="00220A62">
        <w:t>3. Градостроительные регламенты установлены с учётом:</w:t>
      </w:r>
    </w:p>
    <w:p w:rsidR="001C67A3" w:rsidRPr="00220A62" w:rsidRDefault="001C67A3" w:rsidP="001C67A3">
      <w:pPr>
        <w:pStyle w:val="afb"/>
      </w:pPr>
      <w:r w:rsidRPr="00220A62">
        <w:t>1) фактического использования земельных участков и объектов капитального строительства в границах территориальной зоны;</w:t>
      </w:r>
    </w:p>
    <w:p w:rsidR="001C67A3" w:rsidRPr="00220A62" w:rsidRDefault="001C67A3" w:rsidP="001C67A3">
      <w:pPr>
        <w:pStyle w:val="afb"/>
      </w:pPr>
      <w:r w:rsidRPr="00220A62">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C67A3" w:rsidRPr="00220A62" w:rsidRDefault="001C67A3" w:rsidP="001C67A3">
      <w:pPr>
        <w:pStyle w:val="afb"/>
      </w:pPr>
      <w:r w:rsidRPr="00220A62">
        <w:t>3) функциональных зон и характеристик их планируемого развития, определённых генеральным планом;</w:t>
      </w:r>
    </w:p>
    <w:p w:rsidR="001C67A3" w:rsidRPr="00220A62" w:rsidRDefault="001C67A3" w:rsidP="001C67A3">
      <w:pPr>
        <w:pStyle w:val="afb"/>
      </w:pPr>
      <w:r w:rsidRPr="00220A62">
        <w:t>4) видов территориальных зон;</w:t>
      </w:r>
    </w:p>
    <w:p w:rsidR="001C67A3" w:rsidRPr="00220A62" w:rsidRDefault="001C67A3" w:rsidP="001C67A3">
      <w:pPr>
        <w:pStyle w:val="afb"/>
      </w:pPr>
      <w:r w:rsidRPr="00220A62">
        <w:t>5) требований охраны объектов культурного наследия, а также особо охраняемых природных территорий, иных природных объектов.</w:t>
      </w:r>
    </w:p>
    <w:p w:rsidR="001C67A3" w:rsidRPr="00220A62" w:rsidRDefault="001C67A3" w:rsidP="001C67A3">
      <w:pPr>
        <w:pStyle w:val="afb"/>
      </w:pPr>
      <w:r w:rsidRPr="00220A62">
        <w:t>4. Применительно к каждой территориальной зоне статьями настоящих Правил (</w:t>
      </w:r>
      <w:r w:rsidR="0031520E">
        <w:t>Статья 41 – Статья 54</w:t>
      </w:r>
      <w:r w:rsidRPr="00220A62">
        <w:t>)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r w:rsidR="0031520E">
        <w:t>Таблица 6 – Таблица 19</w:t>
      </w:r>
      <w:r w:rsidRPr="00220A62">
        <w:t>).</w:t>
      </w:r>
    </w:p>
    <w:p w:rsidR="001C67A3" w:rsidRPr="00220A62" w:rsidRDefault="001C67A3" w:rsidP="001C67A3">
      <w:pPr>
        <w:pStyle w:val="afb"/>
      </w:pPr>
      <w:r w:rsidRPr="00220A62">
        <w:t>5. Применительно ко всем территориальным зонам статьями настоящих Правил (</w:t>
      </w:r>
      <w:r w:rsidR="00BD16C9">
        <w:t>Статья 38 – Статья 40)</w:t>
      </w:r>
      <w:r w:rsidRPr="00220A62">
        <w:t xml:space="preserve"> для объектов жилищного строительства, учреждений и предприятий обслуживания установлены параметры минимального размещения площадок благоустройства, а также минимального количества машино-мест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w:t>
      </w:r>
      <w:r w:rsidRPr="00220A62">
        <w:fldChar w:fldCharType="begin"/>
      </w:r>
      <w:r w:rsidRPr="00220A62">
        <w:instrText xml:space="preserve"> REF _Ref459566209 \h  \* MERGEFORMAT </w:instrText>
      </w:r>
      <w:r w:rsidRPr="00220A62">
        <w:fldChar w:fldCharType="separate"/>
      </w:r>
      <w:r w:rsidR="0075334C" w:rsidRPr="00E661D4">
        <w:t xml:space="preserve">Таблица </w:t>
      </w:r>
      <w:r w:rsidR="0075334C">
        <w:rPr>
          <w:noProof/>
        </w:rPr>
        <w:t>2</w:t>
      </w:r>
      <w:r w:rsidRPr="00220A62">
        <w:fldChar w:fldCharType="end"/>
      </w:r>
      <w:r w:rsidRPr="00220A62">
        <w:t xml:space="preserve"> - </w:t>
      </w:r>
      <w:r w:rsidRPr="00220A62">
        <w:fldChar w:fldCharType="begin"/>
      </w:r>
      <w:r w:rsidRPr="00220A62">
        <w:instrText xml:space="preserve"> REF _Ref459566219 \h  \* MERGEFORMAT </w:instrText>
      </w:r>
      <w:r w:rsidRPr="00220A62">
        <w:fldChar w:fldCharType="separate"/>
      </w:r>
      <w:r w:rsidR="0075334C" w:rsidRPr="00E661D4">
        <w:t xml:space="preserve">Таблица </w:t>
      </w:r>
      <w:r w:rsidR="0075334C">
        <w:rPr>
          <w:noProof/>
        </w:rPr>
        <w:t>5</w:t>
      </w:r>
      <w:r w:rsidRPr="00220A62">
        <w:fldChar w:fldCharType="end"/>
      </w:r>
      <w:r w:rsidRPr="00220A62">
        <w:t>).</w:t>
      </w:r>
    </w:p>
    <w:p w:rsidR="001C67A3" w:rsidRPr="00220A62" w:rsidRDefault="001C67A3" w:rsidP="001C67A3">
      <w:pPr>
        <w:pStyle w:val="afb"/>
      </w:pPr>
      <w:r w:rsidRPr="00220A62">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1C67A3" w:rsidRPr="00220A62" w:rsidRDefault="001C67A3" w:rsidP="001C67A3">
      <w:pPr>
        <w:pStyle w:val="afb"/>
      </w:pPr>
      <w:r w:rsidRPr="00220A62">
        <w:t>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C67A3" w:rsidRPr="00220A62" w:rsidRDefault="001C67A3" w:rsidP="001C67A3">
      <w:pPr>
        <w:pStyle w:val="afb"/>
      </w:pPr>
      <w:r w:rsidRPr="00220A62">
        <w:t xml:space="preserve">8.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w:t>
      </w:r>
      <w:r w:rsidR="00E272A0">
        <w:t>схеме (</w:t>
      </w:r>
      <w:r w:rsidRPr="00220A62">
        <w:t>карте</w:t>
      </w:r>
      <w:r w:rsidR="00E272A0">
        <w:t>)</w:t>
      </w:r>
      <w:r w:rsidRPr="00220A62">
        <w:t xml:space="preserve"> градостроительного зонирования </w:t>
      </w:r>
      <w:r w:rsidR="00E272A0">
        <w:t>пгт. Большая Мурта</w:t>
      </w:r>
      <w:r w:rsidRPr="00220A62">
        <w:t>.</w:t>
      </w:r>
    </w:p>
    <w:p w:rsidR="001C67A3" w:rsidRPr="00220A62" w:rsidRDefault="001C67A3" w:rsidP="001C67A3">
      <w:pPr>
        <w:pStyle w:val="afb"/>
      </w:pPr>
      <w:r w:rsidRPr="00220A62">
        <w:t>9. Действие градостроительного регламента не распространяется на земельные участки:</w:t>
      </w:r>
    </w:p>
    <w:p w:rsidR="001C67A3" w:rsidRPr="00220A62" w:rsidRDefault="001C67A3" w:rsidP="001C67A3">
      <w:pPr>
        <w:pStyle w:val="afb"/>
      </w:pPr>
      <w:r w:rsidRPr="00220A6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1C67A3" w:rsidRPr="00220A62" w:rsidRDefault="001C67A3" w:rsidP="001C67A3">
      <w:pPr>
        <w:pStyle w:val="afb"/>
      </w:pPr>
      <w:r w:rsidRPr="00220A62">
        <w:t>2) в границах территорий общего пользования;</w:t>
      </w:r>
    </w:p>
    <w:p w:rsidR="001C67A3" w:rsidRPr="00220A62" w:rsidRDefault="001C67A3" w:rsidP="001C67A3">
      <w:pPr>
        <w:pStyle w:val="afb"/>
      </w:pPr>
      <w:r w:rsidRPr="00220A62">
        <w:t>3) предназначенные для размещения линейных объектов и/или занятые линейными объектами;</w:t>
      </w:r>
    </w:p>
    <w:p w:rsidR="001C67A3" w:rsidRPr="00220A62" w:rsidRDefault="001C67A3" w:rsidP="001C67A3">
      <w:pPr>
        <w:pStyle w:val="afb"/>
      </w:pPr>
      <w:r w:rsidRPr="00220A62">
        <w:t>4) предоставленные для добычи полезных ископаемых.</w:t>
      </w:r>
    </w:p>
    <w:p w:rsidR="001C67A3" w:rsidRPr="00220A62" w:rsidRDefault="001C67A3" w:rsidP="001C67A3">
      <w:pPr>
        <w:pStyle w:val="afb"/>
      </w:pPr>
      <w:r w:rsidRPr="00220A62">
        <w:t xml:space="preserve">10.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w:t>
      </w:r>
      <w:r w:rsidRPr="00220A62">
        <w:lastRenderedPageBreak/>
        <w:t>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C67A3" w:rsidRPr="00220A62" w:rsidRDefault="001C67A3" w:rsidP="001C67A3">
      <w:pPr>
        <w:pStyle w:val="afb"/>
      </w:pPr>
      <w:r w:rsidRPr="00220A62">
        <w:t>11.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C67A3" w:rsidRPr="00220A62" w:rsidRDefault="001C67A3" w:rsidP="001C67A3">
      <w:pPr>
        <w:pStyle w:val="afb"/>
      </w:pPr>
      <w:r w:rsidRPr="00220A62">
        <w:t xml:space="preserve">12.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1C67A3" w:rsidRPr="00220A62" w:rsidRDefault="001C67A3" w:rsidP="001C67A3">
      <w:pPr>
        <w:pStyle w:val="afb"/>
      </w:pPr>
      <w:r w:rsidRPr="00220A62">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C67A3" w:rsidRPr="00220A62" w:rsidRDefault="001C67A3" w:rsidP="001C67A3">
      <w:pPr>
        <w:pStyle w:val="afb"/>
      </w:pPr>
      <w:r w:rsidRPr="00220A62">
        <w:t>13.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C67A3" w:rsidRPr="00220A62" w:rsidRDefault="001C67A3" w:rsidP="001C67A3">
      <w:pPr>
        <w:pStyle w:val="afb"/>
      </w:pPr>
      <w:r w:rsidRPr="00220A62">
        <w:t xml:space="preserve">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w:t>
      </w:r>
      <w:r w:rsidR="008B7770">
        <w:t>РФ</w:t>
      </w:r>
      <w:r w:rsidRPr="00220A62">
        <w:t>.</w:t>
      </w:r>
    </w:p>
    <w:p w:rsidR="001C67A3" w:rsidRPr="00E661D4" w:rsidRDefault="001C67A3" w:rsidP="0052685B">
      <w:pPr>
        <w:pStyle w:val="3"/>
        <w:numPr>
          <w:ilvl w:val="0"/>
          <w:numId w:val="13"/>
        </w:numPr>
        <w:jc w:val="both"/>
      </w:pPr>
      <w:bookmarkStart w:id="193" w:name="_Ref459566101"/>
      <w:bookmarkStart w:id="194" w:name="_Toc179465181"/>
      <w:r w:rsidRPr="00E661D4">
        <w:t>Параметры минимальных размеров площадок дворового благоустройства, а также минимального количества машино-мест для временного хранения легковых автомобилей для учреждений и предприятий обслуживания, относящиеся ко всем территориальным зонам</w:t>
      </w:r>
      <w:bookmarkEnd w:id="193"/>
      <w:bookmarkEnd w:id="194"/>
    </w:p>
    <w:p w:rsidR="001C67A3" w:rsidRPr="00E661D4" w:rsidRDefault="001C67A3" w:rsidP="001C67A3">
      <w:pPr>
        <w:pStyle w:val="aff"/>
        <w:keepNext/>
        <w:jc w:val="both"/>
        <w:rPr>
          <w:lang w:val="ru-RU"/>
        </w:rPr>
      </w:pPr>
      <w:bookmarkStart w:id="195" w:name="_Ref459566209"/>
      <w:r w:rsidRPr="00E661D4">
        <w:t xml:space="preserve">Таблица </w:t>
      </w:r>
      <w:r w:rsidR="00802FD7">
        <w:fldChar w:fldCharType="begin"/>
      </w:r>
      <w:r w:rsidR="00802FD7">
        <w:instrText xml:space="preserve"> SEQ Таблица \* ARABIC </w:instrText>
      </w:r>
      <w:r w:rsidR="00802FD7">
        <w:fldChar w:fldCharType="separate"/>
      </w:r>
      <w:r w:rsidR="0075334C">
        <w:rPr>
          <w:noProof/>
        </w:rPr>
        <w:t>2</w:t>
      </w:r>
      <w:r w:rsidR="00802FD7">
        <w:rPr>
          <w:noProof/>
        </w:rPr>
        <w:fldChar w:fldCharType="end"/>
      </w:r>
      <w:bookmarkEnd w:id="195"/>
      <w:r w:rsidRPr="00E661D4">
        <w:rPr>
          <w:lang w:val="ru-RU"/>
        </w:rPr>
        <w:t xml:space="preserve"> - </w:t>
      </w:r>
      <w:r w:rsidRPr="00E661D4">
        <w:t xml:space="preserve">Минимальное </w:t>
      </w:r>
      <w:r w:rsidRPr="00E661D4">
        <w:rPr>
          <w:lang w:val="ru-RU"/>
        </w:rPr>
        <w:t>допустимые размеры площадок дворового благоустройства и расстояния от окон жилых и общественных зданий и площадок</w:t>
      </w:r>
    </w:p>
    <w:tbl>
      <w:tblPr>
        <w:tblW w:w="10311" w:type="dxa"/>
        <w:tblInd w:w="-5" w:type="dxa"/>
        <w:tblLayout w:type="fixed"/>
        <w:tblLook w:val="0000" w:firstRow="0" w:lastRow="0" w:firstColumn="0" w:lastColumn="0" w:noHBand="0" w:noVBand="0"/>
      </w:tblPr>
      <w:tblGrid>
        <w:gridCol w:w="3374"/>
        <w:gridCol w:w="2332"/>
        <w:gridCol w:w="2195"/>
        <w:gridCol w:w="2410"/>
      </w:tblGrid>
      <w:tr w:rsidR="001C67A3" w:rsidRPr="00E661D4" w:rsidTr="000E639F">
        <w:tc>
          <w:tcPr>
            <w:tcW w:w="3374" w:type="dxa"/>
            <w:tcBorders>
              <w:top w:val="single" w:sz="4" w:space="0" w:color="000000"/>
              <w:left w:val="single" w:sz="4" w:space="0" w:color="000000"/>
              <w:bottom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Площадки</w:t>
            </w:r>
          </w:p>
        </w:tc>
        <w:tc>
          <w:tcPr>
            <w:tcW w:w="2332" w:type="dxa"/>
            <w:tcBorders>
              <w:top w:val="single" w:sz="4" w:space="0" w:color="000000"/>
              <w:left w:val="single" w:sz="4" w:space="0" w:color="000000"/>
              <w:bottom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Удельный размер площадки, м2/чел</w:t>
            </w:r>
          </w:p>
        </w:tc>
        <w:tc>
          <w:tcPr>
            <w:tcW w:w="2195" w:type="dxa"/>
            <w:tcBorders>
              <w:top w:val="single" w:sz="4" w:space="0" w:color="000000"/>
              <w:left w:val="single" w:sz="4" w:space="0" w:color="000000"/>
              <w:bottom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Средний размер одной</w:t>
            </w:r>
          </w:p>
          <w:p w:rsidR="001C67A3" w:rsidRPr="00E661D4" w:rsidRDefault="001C67A3" w:rsidP="000E639F">
            <w:pPr>
              <w:jc w:val="center"/>
              <w:rPr>
                <w:b/>
                <w:sz w:val="20"/>
                <w:szCs w:val="20"/>
              </w:rPr>
            </w:pPr>
            <w:r w:rsidRPr="00E661D4">
              <w:rPr>
                <w:b/>
                <w:sz w:val="20"/>
                <w:szCs w:val="20"/>
              </w:rPr>
              <w:t>площадки, м2</w:t>
            </w:r>
          </w:p>
        </w:tc>
        <w:tc>
          <w:tcPr>
            <w:tcW w:w="24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Расстояние до окон</w:t>
            </w:r>
            <w:r w:rsidRPr="00E661D4">
              <w:rPr>
                <w:b/>
              </w:rPr>
              <w:t xml:space="preserve"> </w:t>
            </w:r>
            <w:r w:rsidRPr="00E661D4">
              <w:rPr>
                <w:b/>
                <w:sz w:val="20"/>
                <w:szCs w:val="20"/>
              </w:rPr>
              <w:t>жилых и общественных зданий, м</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rPr>
                <w:sz w:val="20"/>
                <w:szCs w:val="20"/>
              </w:rPr>
            </w:pPr>
            <w:r w:rsidRPr="00E661D4">
              <w:rPr>
                <w:sz w:val="20"/>
                <w:szCs w:val="20"/>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0,7-1,0</w:t>
            </w:r>
          </w:p>
        </w:tc>
        <w:tc>
          <w:tcPr>
            <w:tcW w:w="2195"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12</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jc w:val="both"/>
              <w:rPr>
                <w:sz w:val="20"/>
                <w:szCs w:val="20"/>
              </w:rPr>
            </w:pPr>
            <w:r w:rsidRPr="00E661D4">
              <w:rPr>
                <w:sz w:val="20"/>
                <w:szCs w:val="20"/>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0,1-0,2</w:t>
            </w:r>
          </w:p>
        </w:tc>
        <w:tc>
          <w:tcPr>
            <w:tcW w:w="2195" w:type="dxa"/>
            <w:tcBorders>
              <w:top w:val="single" w:sz="4" w:space="0" w:color="000000"/>
              <w:left w:val="single" w:sz="4" w:space="0" w:color="000000"/>
              <w:bottom w:val="single" w:sz="4" w:space="0" w:color="000000"/>
            </w:tcBorders>
          </w:tcPr>
          <w:p w:rsidR="001C67A3" w:rsidRPr="00E661D4" w:rsidRDefault="001C67A3" w:rsidP="000E639F">
            <w:pPr>
              <w:snapToGrid w:val="0"/>
              <w:jc w:val="center"/>
              <w:rPr>
                <w:sz w:val="20"/>
                <w:szCs w:val="20"/>
              </w:rPr>
            </w:pPr>
            <w:r w:rsidRPr="00E661D4">
              <w:rPr>
                <w:sz w:val="20"/>
                <w:szCs w:val="20"/>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jc w:val="both"/>
              <w:rPr>
                <w:sz w:val="20"/>
                <w:szCs w:val="20"/>
              </w:rPr>
            </w:pPr>
            <w:r w:rsidRPr="00E661D4">
              <w:rPr>
                <w:sz w:val="20"/>
                <w:szCs w:val="20"/>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1,5-2,0</w:t>
            </w:r>
          </w:p>
        </w:tc>
        <w:tc>
          <w:tcPr>
            <w:tcW w:w="2195" w:type="dxa"/>
            <w:tcBorders>
              <w:top w:val="single" w:sz="4" w:space="0" w:color="000000"/>
              <w:left w:val="single" w:sz="4" w:space="0" w:color="000000"/>
              <w:bottom w:val="single" w:sz="4" w:space="0" w:color="000000"/>
            </w:tcBorders>
          </w:tcPr>
          <w:p w:rsidR="001C67A3" w:rsidRPr="00E661D4" w:rsidRDefault="001C67A3" w:rsidP="000E639F">
            <w:pPr>
              <w:snapToGrid w:val="0"/>
              <w:jc w:val="center"/>
              <w:rPr>
                <w:sz w:val="20"/>
                <w:szCs w:val="20"/>
              </w:rPr>
            </w:pPr>
            <w:r w:rsidRPr="00E661D4">
              <w:rPr>
                <w:sz w:val="20"/>
                <w:szCs w:val="20"/>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10-40</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jc w:val="both"/>
              <w:rPr>
                <w:sz w:val="20"/>
                <w:szCs w:val="20"/>
              </w:rPr>
            </w:pPr>
            <w:r w:rsidRPr="00E661D4">
              <w:rPr>
                <w:sz w:val="20"/>
                <w:szCs w:val="20"/>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0,3-0,4</w:t>
            </w:r>
          </w:p>
        </w:tc>
        <w:tc>
          <w:tcPr>
            <w:tcW w:w="2195" w:type="dxa"/>
            <w:tcBorders>
              <w:top w:val="single" w:sz="4" w:space="0" w:color="000000"/>
              <w:left w:val="single" w:sz="4" w:space="0" w:color="000000"/>
              <w:bottom w:val="single" w:sz="4" w:space="0" w:color="000000"/>
            </w:tcBorders>
          </w:tcPr>
          <w:p w:rsidR="001C67A3" w:rsidRPr="00E661D4" w:rsidRDefault="001C67A3" w:rsidP="000E639F">
            <w:pPr>
              <w:snapToGrid w:val="0"/>
              <w:jc w:val="center"/>
              <w:rPr>
                <w:sz w:val="20"/>
                <w:szCs w:val="20"/>
              </w:rPr>
            </w:pPr>
            <w:r w:rsidRPr="00E661D4">
              <w:rPr>
                <w:sz w:val="20"/>
                <w:szCs w:val="20"/>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20</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jc w:val="both"/>
              <w:rPr>
                <w:sz w:val="20"/>
                <w:szCs w:val="20"/>
              </w:rPr>
            </w:pPr>
            <w:r w:rsidRPr="00E661D4">
              <w:rPr>
                <w:sz w:val="20"/>
                <w:szCs w:val="20"/>
              </w:rPr>
              <w:t>Для выгула собак</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0,1-0,3</w:t>
            </w:r>
          </w:p>
        </w:tc>
        <w:tc>
          <w:tcPr>
            <w:tcW w:w="2195" w:type="dxa"/>
            <w:tcBorders>
              <w:top w:val="single" w:sz="4" w:space="0" w:color="000000"/>
              <w:left w:val="single" w:sz="4" w:space="0" w:color="000000"/>
              <w:bottom w:val="single" w:sz="4" w:space="0" w:color="000000"/>
            </w:tcBorders>
          </w:tcPr>
          <w:p w:rsidR="001C67A3" w:rsidRPr="00E661D4" w:rsidRDefault="001C67A3" w:rsidP="000E639F">
            <w:pPr>
              <w:snapToGrid w:val="0"/>
              <w:jc w:val="center"/>
              <w:rPr>
                <w:sz w:val="20"/>
                <w:szCs w:val="20"/>
              </w:rPr>
            </w:pPr>
            <w:r w:rsidRPr="00E661D4">
              <w:rPr>
                <w:sz w:val="20"/>
                <w:szCs w:val="20"/>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40</w:t>
            </w:r>
          </w:p>
        </w:tc>
      </w:tr>
      <w:tr w:rsidR="001C67A3" w:rsidRPr="00E661D4" w:rsidTr="000E639F">
        <w:tc>
          <w:tcPr>
            <w:tcW w:w="3374" w:type="dxa"/>
            <w:tcBorders>
              <w:top w:val="single" w:sz="4" w:space="0" w:color="000000"/>
              <w:left w:val="single" w:sz="4" w:space="0" w:color="000000"/>
              <w:bottom w:val="single" w:sz="4" w:space="0" w:color="000000"/>
            </w:tcBorders>
          </w:tcPr>
          <w:p w:rsidR="001C67A3" w:rsidRPr="00E661D4" w:rsidRDefault="001C67A3" w:rsidP="000E639F">
            <w:pPr>
              <w:snapToGrid w:val="0"/>
              <w:jc w:val="both"/>
              <w:rPr>
                <w:sz w:val="20"/>
                <w:szCs w:val="20"/>
              </w:rPr>
            </w:pPr>
            <w:r w:rsidRPr="00E661D4">
              <w:rPr>
                <w:sz w:val="20"/>
                <w:szCs w:val="20"/>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2,5-3,0</w:t>
            </w:r>
          </w:p>
        </w:tc>
        <w:tc>
          <w:tcPr>
            <w:tcW w:w="2195" w:type="dxa"/>
            <w:tcBorders>
              <w:top w:val="single" w:sz="4" w:space="0" w:color="000000"/>
              <w:left w:val="single" w:sz="4" w:space="0" w:color="000000"/>
              <w:bottom w:val="single" w:sz="4" w:space="0" w:color="000000"/>
            </w:tcBorders>
          </w:tcPr>
          <w:p w:rsidR="001C67A3" w:rsidRPr="00E661D4" w:rsidRDefault="001C67A3" w:rsidP="000E639F">
            <w:pPr>
              <w:snapToGrid w:val="0"/>
              <w:jc w:val="center"/>
              <w:rPr>
                <w:sz w:val="20"/>
                <w:szCs w:val="20"/>
              </w:rPr>
            </w:pPr>
            <w:r w:rsidRPr="00E661D4">
              <w:rPr>
                <w:sz w:val="20"/>
                <w:szCs w:val="20"/>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10-50</w:t>
            </w:r>
          </w:p>
        </w:tc>
      </w:tr>
    </w:tbl>
    <w:p w:rsidR="001C67A3" w:rsidRPr="00E661D4" w:rsidRDefault="001C67A3" w:rsidP="001C67A3">
      <w:pPr>
        <w:jc w:val="both"/>
        <w:rPr>
          <w:u w:val="single"/>
        </w:rPr>
      </w:pPr>
      <w:r w:rsidRPr="00E661D4">
        <w:rPr>
          <w:sz w:val="20"/>
          <w:szCs w:val="20"/>
        </w:rPr>
        <w:t>* - на одно машино-место</w:t>
      </w:r>
    </w:p>
    <w:p w:rsidR="001C67A3" w:rsidRPr="00E661D4" w:rsidRDefault="001C67A3" w:rsidP="001C67A3">
      <w:pPr>
        <w:pStyle w:val="afb"/>
      </w:pPr>
      <w:r w:rsidRPr="00E661D4">
        <w:t xml:space="preserve">Примечания: </w:t>
      </w:r>
    </w:p>
    <w:p w:rsidR="001C67A3" w:rsidRPr="00E661D4" w:rsidRDefault="001C67A3" w:rsidP="001C67A3">
      <w:pPr>
        <w:pStyle w:val="afb"/>
      </w:pPr>
      <w:r w:rsidRPr="00E661D4">
        <w:t>1. Хозяйственные площадки следует располагать не далее 100 м от наиболее удаленного входа в жилое здание.</w:t>
      </w:r>
    </w:p>
    <w:p w:rsidR="001C67A3" w:rsidRPr="00E661D4" w:rsidRDefault="001C67A3" w:rsidP="001C67A3">
      <w:pPr>
        <w:pStyle w:val="afb"/>
      </w:pPr>
      <w:r w:rsidRPr="00E661D4">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1C67A3" w:rsidRPr="00E661D4" w:rsidRDefault="001C67A3" w:rsidP="001C67A3">
      <w:pPr>
        <w:pStyle w:val="afb"/>
      </w:pPr>
      <w:r w:rsidRPr="00E661D4">
        <w:lastRenderedPageBreak/>
        <w:t>3. Расстояние от площадки для сушки белья не нормируется.</w:t>
      </w:r>
    </w:p>
    <w:p w:rsidR="001C67A3" w:rsidRPr="00E661D4" w:rsidRDefault="001C67A3" w:rsidP="001C67A3">
      <w:pPr>
        <w:pStyle w:val="afb"/>
      </w:pPr>
      <w:r w:rsidRPr="00E661D4">
        <w:t>4. Расстояние от площадок для занятий физкультурой устанавливается в зависимости от их шумовых характеристик.</w:t>
      </w:r>
    </w:p>
    <w:p w:rsidR="001C67A3" w:rsidRPr="00E661D4" w:rsidRDefault="001C67A3" w:rsidP="001C67A3">
      <w:pPr>
        <w:pStyle w:val="afb"/>
      </w:pPr>
      <w:r w:rsidRPr="00E661D4">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C67A3" w:rsidRPr="00E661D4" w:rsidRDefault="001C67A3" w:rsidP="001C67A3">
      <w:pPr>
        <w:pStyle w:val="afb"/>
      </w:pPr>
      <w:r w:rsidRPr="00E661D4">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1C67A3" w:rsidRPr="00E661D4" w:rsidRDefault="001C67A3" w:rsidP="001C67A3">
      <w:pPr>
        <w:pStyle w:val="afb"/>
      </w:pPr>
      <w:r w:rsidRPr="00E661D4">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1C67A3" w:rsidRPr="00E661D4" w:rsidRDefault="001C67A3" w:rsidP="001C67A3">
      <w:pPr>
        <w:pStyle w:val="aff"/>
        <w:keepNext/>
        <w:jc w:val="both"/>
        <w:rPr>
          <w:lang w:val="ru-RU"/>
        </w:rPr>
      </w:pPr>
      <w:bookmarkStart w:id="196" w:name="_Ref459566378"/>
      <w:r w:rsidRPr="00E661D4">
        <w:t xml:space="preserve">Таблица </w:t>
      </w:r>
      <w:r w:rsidR="00802FD7">
        <w:fldChar w:fldCharType="begin"/>
      </w:r>
      <w:r w:rsidR="00802FD7">
        <w:instrText xml:space="preserve"> SEQ Таблица \* ARABIC </w:instrText>
      </w:r>
      <w:r w:rsidR="00802FD7">
        <w:fldChar w:fldCharType="separate"/>
      </w:r>
      <w:r w:rsidR="0075334C">
        <w:rPr>
          <w:noProof/>
        </w:rPr>
        <w:t>3</w:t>
      </w:r>
      <w:r w:rsidR="00802FD7">
        <w:rPr>
          <w:noProof/>
        </w:rPr>
        <w:fldChar w:fldCharType="end"/>
      </w:r>
      <w:bookmarkEnd w:id="196"/>
      <w:r w:rsidRPr="00E661D4">
        <w:rPr>
          <w:lang w:val="ru-RU"/>
        </w:rPr>
        <w:t xml:space="preserve"> - </w:t>
      </w:r>
      <w:r w:rsidRPr="00E661D4">
        <w:t>Минимальное количество машино-мест для временного хранения легковых автомобилей для учреждений и предприятий обслуживания</w:t>
      </w:r>
    </w:p>
    <w:tbl>
      <w:tblPr>
        <w:tblW w:w="9639" w:type="dxa"/>
        <w:tblInd w:w="108" w:type="dxa"/>
        <w:tblLayout w:type="fixed"/>
        <w:tblLook w:val="0000" w:firstRow="0" w:lastRow="0" w:firstColumn="0" w:lastColumn="0" w:noHBand="0" w:noVBand="0"/>
      </w:tblPr>
      <w:tblGrid>
        <w:gridCol w:w="3828"/>
        <w:gridCol w:w="3543"/>
        <w:gridCol w:w="2268"/>
      </w:tblGrid>
      <w:tr w:rsidR="001C67A3" w:rsidRPr="00E661D4" w:rsidTr="000E639F">
        <w:trPr>
          <w:trHeight w:val="355"/>
          <w:tblHeader/>
        </w:trPr>
        <w:tc>
          <w:tcPr>
            <w:tcW w:w="3828" w:type="dxa"/>
            <w:tcBorders>
              <w:top w:val="single" w:sz="4" w:space="0" w:color="000000"/>
              <w:left w:val="single" w:sz="4" w:space="0" w:color="000000"/>
              <w:bottom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Учреждений и предприятий обслуживания</w:t>
            </w:r>
          </w:p>
        </w:tc>
        <w:tc>
          <w:tcPr>
            <w:tcW w:w="3543" w:type="dxa"/>
            <w:tcBorders>
              <w:top w:val="single" w:sz="4" w:space="0" w:color="000000"/>
              <w:left w:val="single" w:sz="4" w:space="0" w:color="000000"/>
              <w:bottom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 xml:space="preserve">Единица измерения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C67A3" w:rsidRPr="00E661D4" w:rsidRDefault="001C67A3" w:rsidP="000E639F">
            <w:pPr>
              <w:snapToGrid w:val="0"/>
              <w:jc w:val="center"/>
              <w:rPr>
                <w:b/>
                <w:sz w:val="20"/>
                <w:szCs w:val="20"/>
              </w:rPr>
            </w:pPr>
            <w:r w:rsidRPr="00E661D4">
              <w:rPr>
                <w:b/>
                <w:sz w:val="20"/>
                <w:szCs w:val="20"/>
              </w:rPr>
              <w:t>Норма обеспеченности</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 xml:space="preserve">Учреждения управления, кредитно-финансовые и юридические учреждения </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 xml:space="preserve">кол. мест парковки </w:t>
            </w:r>
          </w:p>
          <w:p w:rsidR="001C67A3" w:rsidRPr="00E661D4" w:rsidRDefault="001C67A3" w:rsidP="000E639F">
            <w:pPr>
              <w:snapToGrid w:val="0"/>
              <w:jc w:val="center"/>
              <w:rPr>
                <w:sz w:val="20"/>
                <w:szCs w:val="20"/>
              </w:rPr>
            </w:pPr>
            <w:r w:rsidRPr="00E661D4">
              <w:rPr>
                <w:sz w:val="20"/>
                <w:szCs w:val="20"/>
              </w:rPr>
              <w:t>на 100 работников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10-20</w:t>
            </w:r>
          </w:p>
        </w:tc>
      </w:tr>
      <w:tr w:rsidR="001C67A3" w:rsidRPr="00E661D4" w:rsidTr="000E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28" w:type="dxa"/>
            <w:vAlign w:val="center"/>
          </w:tcPr>
          <w:p w:rsidR="001C67A3" w:rsidRPr="00E661D4" w:rsidRDefault="001C67A3" w:rsidP="000E639F">
            <w:pPr>
              <w:snapToGrid w:val="0"/>
              <w:ind w:right="-108"/>
              <w:rPr>
                <w:sz w:val="20"/>
                <w:szCs w:val="20"/>
              </w:rPr>
            </w:pPr>
            <w:r w:rsidRPr="00E661D4">
              <w:rPr>
                <w:sz w:val="20"/>
                <w:szCs w:val="20"/>
              </w:rPr>
              <w:t>Промышленные и коммунально-складские объекты</w:t>
            </w:r>
          </w:p>
        </w:tc>
        <w:tc>
          <w:tcPr>
            <w:tcW w:w="3543" w:type="dxa"/>
            <w:vAlign w:val="center"/>
          </w:tcPr>
          <w:p w:rsidR="001C67A3" w:rsidRPr="00E661D4" w:rsidRDefault="001C67A3" w:rsidP="000E639F">
            <w:pPr>
              <w:snapToGrid w:val="0"/>
              <w:jc w:val="center"/>
              <w:rPr>
                <w:sz w:val="20"/>
                <w:szCs w:val="20"/>
              </w:rPr>
            </w:pPr>
            <w:r w:rsidRPr="00E661D4">
              <w:rPr>
                <w:sz w:val="20"/>
                <w:szCs w:val="20"/>
              </w:rPr>
              <w:t xml:space="preserve">кол. мест парковки </w:t>
            </w:r>
          </w:p>
          <w:p w:rsidR="001C67A3" w:rsidRPr="00E661D4" w:rsidRDefault="001C67A3" w:rsidP="000E639F">
            <w:pPr>
              <w:snapToGrid w:val="0"/>
              <w:jc w:val="center"/>
              <w:rPr>
                <w:sz w:val="20"/>
                <w:szCs w:val="20"/>
              </w:rPr>
            </w:pPr>
            <w:r w:rsidRPr="00E661D4">
              <w:rPr>
                <w:sz w:val="20"/>
                <w:szCs w:val="20"/>
              </w:rPr>
              <w:t>на 100 работников</w:t>
            </w:r>
          </w:p>
        </w:tc>
        <w:tc>
          <w:tcPr>
            <w:tcW w:w="2268" w:type="dxa"/>
            <w:vAlign w:val="center"/>
          </w:tcPr>
          <w:p w:rsidR="001C67A3" w:rsidRPr="00E661D4" w:rsidRDefault="001C67A3" w:rsidP="000E639F">
            <w:pPr>
              <w:jc w:val="center"/>
              <w:rPr>
                <w:sz w:val="20"/>
                <w:szCs w:val="20"/>
              </w:rPr>
            </w:pPr>
            <w:r w:rsidRPr="00E661D4">
              <w:rPr>
                <w:sz w:val="20"/>
                <w:szCs w:val="20"/>
              </w:rPr>
              <w:t>8-10</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Стационары всех типов со вспомогательными зданиями и сооружениями</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коек</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Поликлиники</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посещений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10-20</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Клубы, дома культуры, кинотеатры, массовые библиотеки</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мест или единоврем.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Рыночные комплексы</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 xml:space="preserve">кол. мест парковки </w:t>
            </w:r>
          </w:p>
          <w:p w:rsidR="001C67A3" w:rsidRPr="00E661D4" w:rsidRDefault="001C67A3" w:rsidP="000E639F">
            <w:pPr>
              <w:jc w:val="center"/>
              <w:rPr>
                <w:sz w:val="20"/>
                <w:szCs w:val="20"/>
              </w:rPr>
            </w:pPr>
            <w:r w:rsidRPr="00E661D4">
              <w:rPr>
                <w:sz w:val="20"/>
                <w:szCs w:val="20"/>
              </w:rPr>
              <w:t>на 50 торговых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20-25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Предприятия общественного питания</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 xml:space="preserve">Гостиницы </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8-10</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Парки</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 xml:space="preserve">кол. мест парковки </w:t>
            </w:r>
          </w:p>
          <w:p w:rsidR="001C67A3" w:rsidRPr="00E661D4" w:rsidRDefault="001C67A3" w:rsidP="000E639F">
            <w:pPr>
              <w:jc w:val="center"/>
              <w:rPr>
                <w:sz w:val="20"/>
                <w:szCs w:val="20"/>
              </w:rPr>
            </w:pPr>
            <w:r w:rsidRPr="00E661D4">
              <w:rPr>
                <w:sz w:val="20"/>
                <w:szCs w:val="20"/>
              </w:rPr>
              <w:t>на 100 единоврем.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5-7</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Вокзалы всех видов транспорта</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пассаж. дальнего и местного сообщений, прибыв. в час «пик»</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Зоны  кратковременного отдыха (базы спортивные, рыболовные и т.п.)</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мест или единоврем.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Дома и базы отдыха и санатории</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отдыхающ. и обслуживающего персонала</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5-10</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Береговые базы маломерного флота</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100 мест или единоврем.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10-15</w:t>
            </w:r>
          </w:p>
        </w:tc>
      </w:tr>
      <w:tr w:rsidR="001C67A3" w:rsidRPr="00E661D4" w:rsidTr="000E639F">
        <w:tc>
          <w:tcPr>
            <w:tcW w:w="3828"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rPr>
                <w:sz w:val="20"/>
                <w:szCs w:val="20"/>
              </w:rPr>
            </w:pPr>
            <w:r w:rsidRPr="00E661D4">
              <w:rPr>
                <w:sz w:val="20"/>
                <w:szCs w:val="20"/>
              </w:rPr>
              <w:t>Садоводческие и огороднические объединения</w:t>
            </w:r>
          </w:p>
        </w:tc>
        <w:tc>
          <w:tcPr>
            <w:tcW w:w="3543" w:type="dxa"/>
            <w:tcBorders>
              <w:top w:val="single" w:sz="4" w:space="0" w:color="000000"/>
              <w:left w:val="single" w:sz="4" w:space="0" w:color="000000"/>
              <w:bottom w:val="single" w:sz="4" w:space="0" w:color="000000"/>
            </w:tcBorders>
            <w:vAlign w:val="center"/>
          </w:tcPr>
          <w:p w:rsidR="001C67A3" w:rsidRPr="00E661D4" w:rsidRDefault="001C67A3" w:rsidP="000E639F">
            <w:pPr>
              <w:snapToGrid w:val="0"/>
              <w:jc w:val="center"/>
              <w:rPr>
                <w:sz w:val="20"/>
                <w:szCs w:val="20"/>
              </w:rPr>
            </w:pPr>
            <w:r w:rsidRPr="00E661D4">
              <w:rPr>
                <w:sz w:val="20"/>
                <w:szCs w:val="20"/>
              </w:rPr>
              <w:t>кол. мест парковки на 10 участков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E661D4" w:rsidRDefault="001C67A3" w:rsidP="000E639F">
            <w:pPr>
              <w:snapToGrid w:val="0"/>
              <w:jc w:val="center"/>
              <w:rPr>
                <w:sz w:val="20"/>
                <w:szCs w:val="20"/>
              </w:rPr>
            </w:pPr>
            <w:r w:rsidRPr="00E661D4">
              <w:rPr>
                <w:sz w:val="20"/>
                <w:szCs w:val="20"/>
              </w:rPr>
              <w:t>7-10</w:t>
            </w:r>
          </w:p>
        </w:tc>
      </w:tr>
    </w:tbl>
    <w:p w:rsidR="001C67A3" w:rsidRPr="00E661D4" w:rsidRDefault="001C67A3" w:rsidP="001C67A3">
      <w:pPr>
        <w:pStyle w:val="afb"/>
      </w:pPr>
      <w:r w:rsidRPr="00E661D4">
        <w:t>Примечание:</w:t>
      </w:r>
    </w:p>
    <w:p w:rsidR="001C67A3" w:rsidRPr="00E661D4" w:rsidRDefault="001C67A3" w:rsidP="001C67A3">
      <w:pPr>
        <w:pStyle w:val="afb"/>
      </w:pPr>
      <w:r w:rsidRPr="00E661D4">
        <w:t>1. Для объектов, не указанных в таблице, минимальное количество машино-мест для временного хранения индивидуального транспорта определяется по аналогии с видами использования, указанными в таблице ранее (</w:t>
      </w:r>
      <w:r w:rsidRPr="00E661D4">
        <w:fldChar w:fldCharType="begin"/>
      </w:r>
      <w:r w:rsidRPr="00E661D4">
        <w:instrText xml:space="preserve"> REF _Ref459566378 \h  \* MERGEFORMAT </w:instrText>
      </w:r>
      <w:r w:rsidRPr="00E661D4">
        <w:fldChar w:fldCharType="separate"/>
      </w:r>
      <w:r w:rsidR="0075334C" w:rsidRPr="00E661D4">
        <w:t xml:space="preserve">Таблица </w:t>
      </w:r>
      <w:r w:rsidR="0075334C">
        <w:rPr>
          <w:noProof/>
        </w:rPr>
        <w:t>3</w:t>
      </w:r>
      <w:r w:rsidRPr="00E661D4">
        <w:fldChar w:fldCharType="end"/>
      </w:r>
      <w:r w:rsidRPr="00E661D4">
        <w:t>).</w:t>
      </w:r>
    </w:p>
    <w:p w:rsidR="001C67A3" w:rsidRPr="00E661D4" w:rsidRDefault="001C67A3" w:rsidP="001C67A3">
      <w:pPr>
        <w:pStyle w:val="afb"/>
      </w:pPr>
      <w:r w:rsidRPr="00E661D4">
        <w:t>2. 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элемента планировочной структуры.</w:t>
      </w:r>
    </w:p>
    <w:p w:rsidR="001C67A3" w:rsidRPr="003F04D7" w:rsidRDefault="001C67A3" w:rsidP="001C67A3">
      <w:pPr>
        <w:pStyle w:val="afb"/>
      </w:pPr>
      <w:r w:rsidRPr="003F04D7">
        <w:t>3. Площадь территории для хранения индивидуального автотранспорта определяется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C67A3" w:rsidRPr="00E661D4" w:rsidRDefault="001C67A3" w:rsidP="001C67A3">
      <w:pPr>
        <w:pStyle w:val="afb"/>
      </w:pPr>
      <w:r w:rsidRPr="00E661D4">
        <w:lastRenderedPageBreak/>
        <w:t xml:space="preserve">4. На автостоянках, обслуживающих объекты посещения различного функционального назначения, следует выделять 10% мест (но не менее одного места) для парковки личных автотранспортных средств, принадлежащих инвалидам, не далее чем в </w:t>
      </w:r>
      <w:smartTag w:uri="urn:schemas-microsoft-com:office:smarttags" w:element="metricconverter">
        <w:smartTagPr>
          <w:attr w:name="ProductID" w:val="50 метрах"/>
        </w:smartTagPr>
        <w:r w:rsidRPr="00E661D4">
          <w:t>50 метрах</w:t>
        </w:r>
      </w:smartTag>
      <w:r w:rsidRPr="00E661D4">
        <w:t xml:space="preserve"> от входа.</w:t>
      </w:r>
    </w:p>
    <w:p w:rsidR="001C67A3" w:rsidRPr="00E272A0" w:rsidRDefault="001C67A3" w:rsidP="0052685B">
      <w:pPr>
        <w:pStyle w:val="3"/>
        <w:numPr>
          <w:ilvl w:val="0"/>
          <w:numId w:val="13"/>
        </w:numPr>
        <w:jc w:val="both"/>
        <w:rPr>
          <w:sz w:val="27"/>
          <w:szCs w:val="27"/>
        </w:rPr>
      </w:pPr>
      <w:bookmarkStart w:id="197" w:name="_Toc179465182"/>
      <w:r w:rsidRPr="00E272A0">
        <w:rPr>
          <w:sz w:val="27"/>
          <w:szCs w:val="27"/>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bookmarkEnd w:id="197"/>
    </w:p>
    <w:p w:rsidR="001C67A3" w:rsidRPr="00645762" w:rsidRDefault="001C67A3" w:rsidP="001C67A3">
      <w:pPr>
        <w:pStyle w:val="aff"/>
        <w:keepNext/>
        <w:jc w:val="both"/>
        <w:rPr>
          <w:lang w:val="ru-RU"/>
        </w:rPr>
      </w:pPr>
      <w:r w:rsidRPr="00E661D4">
        <w:t xml:space="preserve">Таблица </w:t>
      </w:r>
      <w:r w:rsidR="00802FD7">
        <w:fldChar w:fldCharType="begin"/>
      </w:r>
      <w:r w:rsidR="00802FD7">
        <w:instrText xml:space="preserve"> SEQ Таблица \* ARABIC </w:instrText>
      </w:r>
      <w:r w:rsidR="00802FD7">
        <w:fldChar w:fldCharType="separate"/>
      </w:r>
      <w:r w:rsidR="0075334C">
        <w:rPr>
          <w:noProof/>
        </w:rPr>
        <w:t>4</w:t>
      </w:r>
      <w:r w:rsidR="00802FD7">
        <w:rPr>
          <w:noProof/>
        </w:rPr>
        <w:fldChar w:fldCharType="end"/>
      </w:r>
      <w:r w:rsidRPr="00E661D4">
        <w:rPr>
          <w:lang w:val="ru-RU"/>
        </w:rPr>
        <w:t xml:space="preserve"> - </w:t>
      </w:r>
      <w:r w:rsidRPr="00645762">
        <w:rPr>
          <w:rFonts w:eastAsia="TimesNewRomanPSMT"/>
        </w:rPr>
        <w:t>Минимальные</w:t>
      </w:r>
      <w:r w:rsidRPr="00645762">
        <w:rPr>
          <w:rFonts w:eastAsia="TimesNewRomanPSMT"/>
          <w:b w:val="0"/>
        </w:rPr>
        <w:t xml:space="preserve"> </w:t>
      </w:r>
      <w:r w:rsidRPr="00645762">
        <w:rPr>
          <w:rFonts w:eastAsia="TimesNewRomanPSMT"/>
        </w:rPr>
        <w:t>отступы зданий, строений, сооружений от границ соседних земельных участков, от красных</w:t>
      </w:r>
      <w:r w:rsidRPr="00645762">
        <w:rPr>
          <w:rFonts w:eastAsia="Calibri"/>
        </w:rPr>
        <w:t xml:space="preserve"> линий улиц, красных линий проездов</w:t>
      </w:r>
      <w:r w:rsidRPr="00645762">
        <w:t xml:space="preserve"> для объектов жилищного строительства, учреждений и предприятий обслуживания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45"/>
        <w:gridCol w:w="2278"/>
        <w:gridCol w:w="1397"/>
        <w:gridCol w:w="1721"/>
      </w:tblGrid>
      <w:tr w:rsidR="001C67A3" w:rsidRPr="00E661D4" w:rsidTr="000E639F">
        <w:trPr>
          <w:tblHeader/>
        </w:trPr>
        <w:tc>
          <w:tcPr>
            <w:tcW w:w="540" w:type="dxa"/>
            <w:vMerge w:val="restart"/>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w:t>
            </w:r>
          </w:p>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п/п</w:t>
            </w:r>
          </w:p>
        </w:tc>
        <w:tc>
          <w:tcPr>
            <w:tcW w:w="3845" w:type="dxa"/>
            <w:vMerge w:val="restart"/>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Наименование объектов</w:t>
            </w:r>
          </w:p>
        </w:tc>
        <w:tc>
          <w:tcPr>
            <w:tcW w:w="5396" w:type="dxa"/>
            <w:gridSpan w:val="3"/>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Параметры минимальных отступов, в метрах</w:t>
            </w:r>
          </w:p>
        </w:tc>
      </w:tr>
      <w:tr w:rsidR="001C67A3" w:rsidRPr="00E661D4" w:rsidTr="000E639F">
        <w:trPr>
          <w:tblHeader/>
        </w:trPr>
        <w:tc>
          <w:tcPr>
            <w:tcW w:w="540" w:type="dxa"/>
            <w:vMerge/>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p>
        </w:tc>
        <w:tc>
          <w:tcPr>
            <w:tcW w:w="3845" w:type="dxa"/>
            <w:vMerge/>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p>
        </w:tc>
        <w:tc>
          <w:tcPr>
            <w:tcW w:w="2278" w:type="dxa"/>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от границ соседних земельных участков</w:t>
            </w:r>
          </w:p>
        </w:tc>
        <w:tc>
          <w:tcPr>
            <w:tcW w:w="1397" w:type="dxa"/>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от красных линий улиц</w:t>
            </w:r>
          </w:p>
        </w:tc>
        <w:tc>
          <w:tcPr>
            <w:tcW w:w="1721" w:type="dxa"/>
            <w:shd w:val="clear" w:color="auto" w:fill="C6D9F1"/>
            <w:vAlign w:val="center"/>
          </w:tcPr>
          <w:p w:rsidR="001C67A3" w:rsidRPr="00E661D4" w:rsidRDefault="001C67A3" w:rsidP="000E639F">
            <w:pPr>
              <w:autoSpaceDE w:val="0"/>
              <w:autoSpaceDN w:val="0"/>
              <w:adjustRightInd w:val="0"/>
              <w:contextualSpacing/>
              <w:jc w:val="center"/>
              <w:rPr>
                <w:rFonts w:eastAsia="Calibri"/>
                <w:b/>
                <w:sz w:val="22"/>
                <w:szCs w:val="22"/>
              </w:rPr>
            </w:pPr>
            <w:r w:rsidRPr="00E661D4">
              <w:rPr>
                <w:rFonts w:eastAsia="Calibri"/>
                <w:b/>
                <w:sz w:val="22"/>
                <w:szCs w:val="22"/>
              </w:rPr>
              <w:t>от красных линий проездов</w:t>
            </w:r>
          </w:p>
        </w:tc>
      </w:tr>
      <w:tr w:rsidR="001C67A3" w:rsidRPr="00E661D4" w:rsidTr="000E639F">
        <w:tc>
          <w:tcPr>
            <w:tcW w:w="540" w:type="dxa"/>
            <w:shd w:val="clear" w:color="auto" w:fill="auto"/>
          </w:tcPr>
          <w:p w:rsidR="001C67A3" w:rsidRPr="00E661D4" w:rsidRDefault="001C67A3" w:rsidP="000E639F">
            <w:pPr>
              <w:autoSpaceDE w:val="0"/>
              <w:autoSpaceDN w:val="0"/>
              <w:adjustRightInd w:val="0"/>
              <w:contextualSpacing/>
              <w:jc w:val="both"/>
              <w:rPr>
                <w:rFonts w:eastAsia="Calibri"/>
                <w:sz w:val="22"/>
                <w:szCs w:val="22"/>
              </w:rPr>
            </w:pPr>
            <w:r w:rsidRPr="00E661D4">
              <w:rPr>
                <w:rFonts w:eastAsia="Calibri"/>
                <w:sz w:val="22"/>
                <w:szCs w:val="22"/>
              </w:rPr>
              <w:t>1.</w:t>
            </w:r>
          </w:p>
        </w:tc>
        <w:tc>
          <w:tcPr>
            <w:tcW w:w="3845" w:type="dxa"/>
            <w:shd w:val="clear" w:color="auto" w:fill="auto"/>
          </w:tcPr>
          <w:p w:rsidR="001C67A3" w:rsidRPr="00E661D4" w:rsidRDefault="001C67A3" w:rsidP="000E639F">
            <w:pPr>
              <w:autoSpaceDE w:val="0"/>
              <w:autoSpaceDN w:val="0"/>
              <w:adjustRightInd w:val="0"/>
              <w:contextualSpacing/>
              <w:jc w:val="both"/>
              <w:rPr>
                <w:rFonts w:eastAsia="Calibri"/>
                <w:sz w:val="22"/>
                <w:szCs w:val="22"/>
              </w:rPr>
            </w:pPr>
            <w:r w:rsidRPr="00E661D4">
              <w:rPr>
                <w:rFonts w:eastAsia="Calibri"/>
                <w:sz w:val="22"/>
                <w:szCs w:val="22"/>
              </w:rPr>
              <w:t>Индивидуальные жилые дома, жилые дома на приквартирных земельных участках личных подсобных хозяйств, блокированные жилые дома</w:t>
            </w:r>
          </w:p>
        </w:tc>
        <w:tc>
          <w:tcPr>
            <w:tcW w:w="2278"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3</w:t>
            </w:r>
          </w:p>
        </w:tc>
        <w:tc>
          <w:tcPr>
            <w:tcW w:w="1397"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5</w:t>
            </w:r>
          </w:p>
        </w:tc>
        <w:tc>
          <w:tcPr>
            <w:tcW w:w="1721"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3</w:t>
            </w:r>
          </w:p>
        </w:tc>
      </w:tr>
      <w:tr w:rsidR="001C67A3" w:rsidRPr="00E661D4" w:rsidTr="000E639F">
        <w:tc>
          <w:tcPr>
            <w:tcW w:w="540" w:type="dxa"/>
            <w:shd w:val="clear" w:color="auto" w:fill="auto"/>
          </w:tcPr>
          <w:p w:rsidR="001C67A3" w:rsidRPr="00E661D4" w:rsidRDefault="001C67A3" w:rsidP="000E639F">
            <w:pPr>
              <w:autoSpaceDE w:val="0"/>
              <w:autoSpaceDN w:val="0"/>
              <w:adjustRightInd w:val="0"/>
              <w:contextualSpacing/>
              <w:jc w:val="both"/>
              <w:rPr>
                <w:rFonts w:eastAsia="Calibri"/>
                <w:sz w:val="22"/>
                <w:szCs w:val="22"/>
              </w:rPr>
            </w:pPr>
            <w:r w:rsidRPr="00E661D4">
              <w:rPr>
                <w:rFonts w:eastAsia="Calibri"/>
                <w:sz w:val="22"/>
                <w:szCs w:val="22"/>
              </w:rPr>
              <w:t>2.</w:t>
            </w:r>
          </w:p>
        </w:tc>
        <w:tc>
          <w:tcPr>
            <w:tcW w:w="3845" w:type="dxa"/>
            <w:shd w:val="clear" w:color="auto" w:fill="auto"/>
          </w:tcPr>
          <w:p w:rsidR="001C67A3" w:rsidRPr="00E661D4" w:rsidRDefault="001C67A3" w:rsidP="00E272A0">
            <w:pPr>
              <w:contextualSpacing/>
              <w:rPr>
                <w:b/>
                <w:sz w:val="22"/>
                <w:szCs w:val="22"/>
              </w:rPr>
            </w:pPr>
            <w:r w:rsidRPr="00E661D4">
              <w:rPr>
                <w:rFonts w:eastAsia="Calibri"/>
                <w:sz w:val="22"/>
                <w:szCs w:val="22"/>
              </w:rPr>
              <w:t>Детские дошкольные и общеобразовательные учреждения</w:t>
            </w:r>
          </w:p>
        </w:tc>
        <w:tc>
          <w:tcPr>
            <w:tcW w:w="2278"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по нормам инсоляции, освещенности и противопожарным требованиям,</w:t>
            </w:r>
          </w:p>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 xml:space="preserve">но не менее 3 </w:t>
            </w:r>
          </w:p>
        </w:tc>
        <w:tc>
          <w:tcPr>
            <w:tcW w:w="1397"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до границ земельного участка</w:t>
            </w:r>
          </w:p>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25</w:t>
            </w:r>
          </w:p>
        </w:tc>
        <w:tc>
          <w:tcPr>
            <w:tcW w:w="1721"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15</w:t>
            </w:r>
          </w:p>
        </w:tc>
      </w:tr>
      <w:tr w:rsidR="001C67A3" w:rsidRPr="00E661D4" w:rsidTr="000E639F">
        <w:tc>
          <w:tcPr>
            <w:tcW w:w="540" w:type="dxa"/>
            <w:shd w:val="clear" w:color="auto" w:fill="auto"/>
          </w:tcPr>
          <w:p w:rsidR="001C67A3" w:rsidRPr="00E661D4" w:rsidRDefault="001C67A3" w:rsidP="000E639F">
            <w:pPr>
              <w:autoSpaceDE w:val="0"/>
              <w:autoSpaceDN w:val="0"/>
              <w:adjustRightInd w:val="0"/>
              <w:contextualSpacing/>
              <w:jc w:val="both"/>
              <w:rPr>
                <w:rFonts w:eastAsia="Calibri"/>
                <w:sz w:val="22"/>
                <w:szCs w:val="22"/>
              </w:rPr>
            </w:pPr>
            <w:r w:rsidRPr="00E661D4">
              <w:rPr>
                <w:rFonts w:eastAsia="Calibri"/>
                <w:sz w:val="22"/>
                <w:szCs w:val="22"/>
              </w:rPr>
              <w:t>3.</w:t>
            </w:r>
          </w:p>
        </w:tc>
        <w:tc>
          <w:tcPr>
            <w:tcW w:w="3845" w:type="dxa"/>
            <w:shd w:val="clear" w:color="auto" w:fill="auto"/>
          </w:tcPr>
          <w:p w:rsidR="001C67A3" w:rsidRPr="00E661D4" w:rsidRDefault="001C67A3" w:rsidP="000E639F">
            <w:pPr>
              <w:contextualSpacing/>
              <w:jc w:val="both"/>
              <w:rPr>
                <w:sz w:val="22"/>
                <w:szCs w:val="22"/>
              </w:rPr>
            </w:pPr>
            <w:r w:rsidRPr="00E661D4">
              <w:rPr>
                <w:rFonts w:eastAsia="Calibri"/>
                <w:sz w:val="22"/>
                <w:szCs w:val="22"/>
              </w:rPr>
              <w:t>Многоквартирные жилые дома,</w:t>
            </w:r>
            <w:r w:rsidRPr="00E661D4">
              <w:rPr>
                <w:b/>
                <w:sz w:val="22"/>
                <w:szCs w:val="22"/>
              </w:rPr>
              <w:t xml:space="preserve"> </w:t>
            </w:r>
            <w:r w:rsidRPr="00E661D4">
              <w:rPr>
                <w:sz w:val="22"/>
                <w:szCs w:val="22"/>
              </w:rPr>
              <w:t>учреждения и предприятия обслуживания.</w:t>
            </w:r>
          </w:p>
        </w:tc>
        <w:tc>
          <w:tcPr>
            <w:tcW w:w="2278"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3</w:t>
            </w:r>
          </w:p>
        </w:tc>
        <w:tc>
          <w:tcPr>
            <w:tcW w:w="1397"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5</w:t>
            </w:r>
          </w:p>
        </w:tc>
        <w:tc>
          <w:tcPr>
            <w:tcW w:w="1721"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3</w:t>
            </w:r>
          </w:p>
        </w:tc>
      </w:tr>
      <w:tr w:rsidR="001C67A3" w:rsidRPr="00E661D4" w:rsidTr="000E639F">
        <w:tc>
          <w:tcPr>
            <w:tcW w:w="540" w:type="dxa"/>
            <w:shd w:val="clear" w:color="auto" w:fill="auto"/>
          </w:tcPr>
          <w:p w:rsidR="001C67A3" w:rsidRPr="00E661D4" w:rsidRDefault="001C67A3" w:rsidP="000E639F">
            <w:pPr>
              <w:autoSpaceDE w:val="0"/>
              <w:autoSpaceDN w:val="0"/>
              <w:adjustRightInd w:val="0"/>
              <w:contextualSpacing/>
              <w:jc w:val="both"/>
              <w:rPr>
                <w:rFonts w:eastAsia="Calibri"/>
                <w:sz w:val="22"/>
                <w:szCs w:val="22"/>
              </w:rPr>
            </w:pPr>
            <w:r w:rsidRPr="00E661D4">
              <w:rPr>
                <w:rFonts w:eastAsia="Calibri"/>
                <w:sz w:val="22"/>
                <w:szCs w:val="22"/>
              </w:rPr>
              <w:t>4.</w:t>
            </w:r>
          </w:p>
        </w:tc>
        <w:tc>
          <w:tcPr>
            <w:tcW w:w="3845" w:type="dxa"/>
            <w:shd w:val="clear" w:color="auto" w:fill="auto"/>
          </w:tcPr>
          <w:p w:rsidR="001C67A3" w:rsidRPr="00E661D4" w:rsidRDefault="001C67A3" w:rsidP="000E639F">
            <w:pPr>
              <w:contextualSpacing/>
              <w:jc w:val="both"/>
              <w:rPr>
                <w:rFonts w:eastAsia="Calibri"/>
                <w:sz w:val="22"/>
                <w:szCs w:val="22"/>
              </w:rPr>
            </w:pPr>
            <w:r w:rsidRPr="00E661D4">
              <w:rPr>
                <w:rFonts w:eastAsia="Calibri"/>
                <w:sz w:val="22"/>
                <w:szCs w:val="22"/>
              </w:rPr>
              <w:t>Многоквартирные жилые дома,</w:t>
            </w:r>
            <w:r w:rsidRPr="00E661D4">
              <w:rPr>
                <w:b/>
                <w:sz w:val="22"/>
                <w:szCs w:val="22"/>
              </w:rPr>
              <w:t xml:space="preserve"> </w:t>
            </w:r>
            <w:r w:rsidRPr="00E661D4">
              <w:rPr>
                <w:sz w:val="22"/>
                <w:szCs w:val="22"/>
              </w:rPr>
              <w:t>учреждения и предприятия обслуживания в случаях примыкания к объектам капитального строительства соседнего земельного участка при наличии глухих стен у обоих примыкающих зданий</w:t>
            </w:r>
          </w:p>
        </w:tc>
        <w:tc>
          <w:tcPr>
            <w:tcW w:w="2278"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0</w:t>
            </w:r>
          </w:p>
        </w:tc>
        <w:tc>
          <w:tcPr>
            <w:tcW w:w="1397"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5</w:t>
            </w:r>
          </w:p>
        </w:tc>
        <w:tc>
          <w:tcPr>
            <w:tcW w:w="1721" w:type="dxa"/>
            <w:shd w:val="clear" w:color="auto" w:fill="auto"/>
            <w:vAlign w:val="center"/>
          </w:tcPr>
          <w:p w:rsidR="001C67A3" w:rsidRPr="00E661D4" w:rsidRDefault="001C67A3" w:rsidP="000E639F">
            <w:pPr>
              <w:autoSpaceDE w:val="0"/>
              <w:autoSpaceDN w:val="0"/>
              <w:adjustRightInd w:val="0"/>
              <w:contextualSpacing/>
              <w:jc w:val="center"/>
              <w:rPr>
                <w:rFonts w:eastAsia="Calibri"/>
                <w:sz w:val="22"/>
                <w:szCs w:val="22"/>
              </w:rPr>
            </w:pPr>
            <w:r w:rsidRPr="00E661D4">
              <w:rPr>
                <w:rFonts w:eastAsia="Calibri"/>
                <w:sz w:val="22"/>
                <w:szCs w:val="22"/>
              </w:rPr>
              <w:t>3</w:t>
            </w:r>
          </w:p>
        </w:tc>
      </w:tr>
    </w:tbl>
    <w:p w:rsidR="001C67A3" w:rsidRPr="00E661D4" w:rsidRDefault="001C67A3" w:rsidP="001C67A3">
      <w:pPr>
        <w:pStyle w:val="afb"/>
      </w:pPr>
      <w:r w:rsidRPr="00E661D4">
        <w:t>Примечание:</w:t>
      </w:r>
    </w:p>
    <w:p w:rsidR="001C67A3" w:rsidRPr="00E661D4" w:rsidRDefault="001C67A3" w:rsidP="001C67A3">
      <w:pPr>
        <w:pStyle w:val="afb"/>
      </w:pPr>
      <w:r w:rsidRPr="00E661D4">
        <w:t>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25 метров.</w:t>
      </w:r>
    </w:p>
    <w:p w:rsidR="001C67A3" w:rsidRPr="00E661D4" w:rsidRDefault="001C67A3" w:rsidP="001C67A3">
      <w:pPr>
        <w:pStyle w:val="afb"/>
      </w:pPr>
      <w:r w:rsidRPr="00E661D4">
        <w:t>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1C67A3" w:rsidRPr="00E661D4" w:rsidRDefault="001C67A3" w:rsidP="001C67A3">
      <w:pPr>
        <w:pStyle w:val="afb"/>
      </w:pPr>
      <w:r w:rsidRPr="00E661D4">
        <w:t xml:space="preserve">3. Максимальные выступы за красную линию частей зданий, строений сооружений допускаются в отношении балконов, эркеров, козырьков – не более </w:t>
      </w:r>
      <w:smartTag w:uri="urn:schemas-microsoft-com:office:smarttags" w:element="metricconverter">
        <w:smartTagPr>
          <w:attr w:name="ProductID" w:val="3 метров"/>
        </w:smartTagPr>
        <w:r w:rsidRPr="00E661D4">
          <w:t>3 метров</w:t>
        </w:r>
      </w:smartTag>
      <w:r w:rsidRPr="00E661D4">
        <w:t xml:space="preserve"> и выше </w:t>
      </w:r>
      <w:smartTag w:uri="urn:schemas-microsoft-com:office:smarttags" w:element="metricconverter">
        <w:smartTagPr>
          <w:attr w:name="ProductID" w:val="3,5 метров"/>
        </w:smartTagPr>
        <w:r w:rsidRPr="00E661D4">
          <w:t>3,5 метров</w:t>
        </w:r>
      </w:smartTag>
      <w:r w:rsidRPr="00E661D4">
        <w:t xml:space="preserve"> от уровня земли.</w:t>
      </w:r>
    </w:p>
    <w:p w:rsidR="001C67A3" w:rsidRPr="003F04D7" w:rsidRDefault="001C67A3" w:rsidP="001C67A3">
      <w:pPr>
        <w:pStyle w:val="afb"/>
      </w:pPr>
      <w:r w:rsidRPr="003F04D7">
        <w:t>4. Участки дошкольных образовательных учреждений не должны примыкать непосредственно к магистральным улицам.</w:t>
      </w:r>
    </w:p>
    <w:p w:rsidR="001C67A3" w:rsidRPr="00E661D4" w:rsidRDefault="001C67A3" w:rsidP="003A4501">
      <w:pPr>
        <w:pStyle w:val="3"/>
        <w:numPr>
          <w:ilvl w:val="0"/>
          <w:numId w:val="13"/>
        </w:numPr>
        <w:spacing w:before="120" w:after="120"/>
        <w:jc w:val="both"/>
      </w:pPr>
      <w:bookmarkStart w:id="198" w:name="_Ref459566113"/>
      <w:bookmarkStart w:id="199" w:name="_Toc179465183"/>
      <w:r w:rsidRPr="00E661D4">
        <w:lastRenderedPageBreak/>
        <w:t>Параметры допустимой площади озелененной территории земельных участков, относящиеся ко всем территориальным зонам</w:t>
      </w:r>
      <w:bookmarkEnd w:id="198"/>
      <w:bookmarkEnd w:id="199"/>
    </w:p>
    <w:p w:rsidR="001C67A3" w:rsidRPr="00477F86" w:rsidRDefault="001C67A3" w:rsidP="001C67A3">
      <w:pPr>
        <w:pStyle w:val="aff"/>
        <w:keepNext/>
        <w:jc w:val="both"/>
      </w:pPr>
      <w:bookmarkStart w:id="200" w:name="_Ref459566219"/>
      <w:r w:rsidRPr="00E661D4">
        <w:t xml:space="preserve">Таблица </w:t>
      </w:r>
      <w:r w:rsidR="00802FD7">
        <w:fldChar w:fldCharType="begin"/>
      </w:r>
      <w:r w:rsidR="00802FD7">
        <w:instrText xml:space="preserve"> SEQ Таблица \* ARABIC </w:instrText>
      </w:r>
      <w:r w:rsidR="00802FD7">
        <w:fldChar w:fldCharType="separate"/>
      </w:r>
      <w:r w:rsidR="0075334C">
        <w:rPr>
          <w:noProof/>
        </w:rPr>
        <w:t>5</w:t>
      </w:r>
      <w:r w:rsidR="00802FD7">
        <w:rPr>
          <w:noProof/>
        </w:rPr>
        <w:fldChar w:fldCharType="end"/>
      </w:r>
      <w:bookmarkEnd w:id="200"/>
      <w:r w:rsidRPr="00477F86">
        <w:t xml:space="preserve"> - Допустимые площади озелененной территории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712"/>
        <w:gridCol w:w="3538"/>
      </w:tblGrid>
      <w:tr w:rsidR="001C67A3" w:rsidRPr="00A05927" w:rsidTr="000E639F">
        <w:trPr>
          <w:tblHeader/>
        </w:trPr>
        <w:tc>
          <w:tcPr>
            <w:tcW w:w="438" w:type="pct"/>
            <w:shd w:val="clear" w:color="auto" w:fill="C6D9F1"/>
            <w:vAlign w:val="center"/>
          </w:tcPr>
          <w:p w:rsidR="001C67A3" w:rsidRPr="00A05927" w:rsidRDefault="001C67A3" w:rsidP="000E639F">
            <w:pPr>
              <w:autoSpaceDE w:val="0"/>
              <w:autoSpaceDN w:val="0"/>
              <w:adjustRightInd w:val="0"/>
              <w:contextualSpacing/>
              <w:jc w:val="center"/>
              <w:rPr>
                <w:rFonts w:eastAsia="Calibri"/>
                <w:b/>
                <w:sz w:val="22"/>
                <w:szCs w:val="22"/>
              </w:rPr>
            </w:pPr>
            <w:r w:rsidRPr="00A05927">
              <w:rPr>
                <w:rFonts w:eastAsia="Calibri"/>
                <w:b/>
                <w:sz w:val="22"/>
                <w:szCs w:val="22"/>
              </w:rPr>
              <w:t>№</w:t>
            </w:r>
          </w:p>
          <w:p w:rsidR="001C67A3" w:rsidRPr="00A05927" w:rsidRDefault="001C67A3" w:rsidP="000E639F">
            <w:pPr>
              <w:autoSpaceDE w:val="0"/>
              <w:autoSpaceDN w:val="0"/>
              <w:adjustRightInd w:val="0"/>
              <w:contextualSpacing/>
              <w:jc w:val="center"/>
              <w:rPr>
                <w:rFonts w:eastAsia="Calibri"/>
                <w:b/>
                <w:sz w:val="22"/>
                <w:szCs w:val="22"/>
              </w:rPr>
            </w:pPr>
            <w:r w:rsidRPr="00A05927">
              <w:rPr>
                <w:rFonts w:eastAsia="Calibri"/>
                <w:b/>
                <w:sz w:val="22"/>
                <w:szCs w:val="22"/>
              </w:rPr>
              <w:t>п/п</w:t>
            </w:r>
          </w:p>
        </w:tc>
        <w:tc>
          <w:tcPr>
            <w:tcW w:w="2817" w:type="pct"/>
            <w:shd w:val="clear" w:color="auto" w:fill="C6D9F1"/>
            <w:vAlign w:val="center"/>
          </w:tcPr>
          <w:p w:rsidR="001C67A3" w:rsidRPr="00A05927" w:rsidRDefault="001C67A3" w:rsidP="000E639F">
            <w:pPr>
              <w:autoSpaceDE w:val="0"/>
              <w:autoSpaceDN w:val="0"/>
              <w:adjustRightInd w:val="0"/>
              <w:contextualSpacing/>
              <w:jc w:val="center"/>
              <w:rPr>
                <w:rFonts w:eastAsia="Calibri"/>
                <w:b/>
                <w:sz w:val="22"/>
                <w:szCs w:val="22"/>
              </w:rPr>
            </w:pPr>
            <w:r w:rsidRPr="00A05927">
              <w:rPr>
                <w:rFonts w:eastAsia="Calibri"/>
                <w:b/>
                <w:sz w:val="22"/>
                <w:szCs w:val="22"/>
              </w:rPr>
              <w:t>Вид использования</w:t>
            </w:r>
          </w:p>
        </w:tc>
        <w:tc>
          <w:tcPr>
            <w:tcW w:w="1746" w:type="pct"/>
            <w:shd w:val="clear" w:color="auto" w:fill="C6D9F1"/>
            <w:vAlign w:val="center"/>
          </w:tcPr>
          <w:p w:rsidR="001C67A3" w:rsidRPr="00A05927" w:rsidRDefault="001C67A3" w:rsidP="000E639F">
            <w:pPr>
              <w:autoSpaceDE w:val="0"/>
              <w:autoSpaceDN w:val="0"/>
              <w:adjustRightInd w:val="0"/>
              <w:contextualSpacing/>
              <w:jc w:val="center"/>
              <w:rPr>
                <w:rFonts w:eastAsia="Calibri"/>
                <w:b/>
                <w:sz w:val="22"/>
                <w:szCs w:val="22"/>
              </w:rPr>
            </w:pPr>
            <w:r w:rsidRPr="00A05927">
              <w:rPr>
                <w:rFonts w:eastAsia="Calibri"/>
                <w:b/>
                <w:sz w:val="22"/>
                <w:szCs w:val="22"/>
              </w:rPr>
              <w:t>Площадь озелененной территории, в процентах (%)</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1.</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Индивидуальные жилые дома, садовые участки, дачи</w:t>
            </w:r>
          </w:p>
        </w:tc>
        <w:tc>
          <w:tcPr>
            <w:tcW w:w="1746"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 40</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2.</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Многоквартирные жилые дома</w:t>
            </w:r>
          </w:p>
        </w:tc>
        <w:tc>
          <w:tcPr>
            <w:tcW w:w="1746" w:type="pct"/>
            <w:shd w:val="clear" w:color="auto" w:fill="auto"/>
            <w:vAlign w:val="center"/>
          </w:tcPr>
          <w:p w:rsidR="001C67A3" w:rsidRPr="00A05927" w:rsidRDefault="001C67A3" w:rsidP="000E639F">
            <w:pPr>
              <w:suppressAutoHyphens/>
              <w:snapToGrid w:val="0"/>
              <w:contextualSpacing/>
              <w:jc w:val="center"/>
              <w:rPr>
                <w:sz w:val="22"/>
                <w:szCs w:val="22"/>
              </w:rPr>
            </w:pPr>
            <w:r w:rsidRPr="00A05927">
              <w:rPr>
                <w:rFonts w:eastAsia="Calibri"/>
                <w:sz w:val="22"/>
                <w:szCs w:val="22"/>
              </w:rPr>
              <w:t>≥ 25</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3.</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Детские дошкольные и общеобразовательные учреждения.</w:t>
            </w:r>
          </w:p>
        </w:tc>
        <w:tc>
          <w:tcPr>
            <w:tcW w:w="1746"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 50</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4.</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6"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 15</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5.</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6"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не установлено</w:t>
            </w:r>
          </w:p>
        </w:tc>
      </w:tr>
      <w:tr w:rsidR="001C67A3" w:rsidRPr="00A05927" w:rsidTr="000E639F">
        <w:tc>
          <w:tcPr>
            <w:tcW w:w="438"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6.</w:t>
            </w:r>
          </w:p>
        </w:tc>
        <w:tc>
          <w:tcPr>
            <w:tcW w:w="2817" w:type="pct"/>
            <w:shd w:val="clear" w:color="auto" w:fill="auto"/>
            <w:vAlign w:val="center"/>
          </w:tcPr>
          <w:p w:rsidR="001C67A3" w:rsidRPr="00A05927" w:rsidRDefault="001C67A3" w:rsidP="000E639F">
            <w:pPr>
              <w:autoSpaceDE w:val="0"/>
              <w:autoSpaceDN w:val="0"/>
              <w:adjustRightInd w:val="0"/>
              <w:contextualSpacing/>
              <w:jc w:val="both"/>
              <w:rPr>
                <w:rFonts w:eastAsia="Calibri"/>
                <w:sz w:val="22"/>
                <w:szCs w:val="22"/>
              </w:rPr>
            </w:pPr>
            <w:r w:rsidRPr="00A05927">
              <w:rPr>
                <w:rFonts w:eastAsia="Calibri"/>
                <w:sz w:val="22"/>
                <w:szCs w:val="22"/>
              </w:rPr>
              <w:t>Парки, городские сады, скверы, бульвары, зоны отдыха</w:t>
            </w:r>
          </w:p>
        </w:tc>
        <w:tc>
          <w:tcPr>
            <w:tcW w:w="1746" w:type="pct"/>
            <w:shd w:val="clear" w:color="auto" w:fill="auto"/>
            <w:vAlign w:val="center"/>
          </w:tcPr>
          <w:p w:rsidR="001C67A3" w:rsidRPr="00A05927" w:rsidRDefault="001C67A3" w:rsidP="000E639F">
            <w:pPr>
              <w:autoSpaceDE w:val="0"/>
              <w:autoSpaceDN w:val="0"/>
              <w:adjustRightInd w:val="0"/>
              <w:contextualSpacing/>
              <w:jc w:val="center"/>
              <w:rPr>
                <w:rFonts w:eastAsia="Calibri"/>
                <w:sz w:val="22"/>
                <w:szCs w:val="22"/>
              </w:rPr>
            </w:pPr>
            <w:r w:rsidRPr="00A05927">
              <w:rPr>
                <w:rFonts w:eastAsia="Calibri"/>
                <w:sz w:val="22"/>
                <w:szCs w:val="22"/>
              </w:rPr>
              <w:t>в соответствии с местными нормативами градостроительного проектирования</w:t>
            </w:r>
          </w:p>
        </w:tc>
      </w:tr>
    </w:tbl>
    <w:p w:rsidR="001C67A3" w:rsidRPr="00E661D4" w:rsidRDefault="001C67A3" w:rsidP="001C67A3">
      <w:pPr>
        <w:pStyle w:val="afb"/>
      </w:pPr>
      <w:r w:rsidRPr="00E661D4">
        <w:t>Примечание:</w:t>
      </w:r>
    </w:p>
    <w:p w:rsidR="001C67A3" w:rsidRPr="00E661D4" w:rsidRDefault="001C67A3" w:rsidP="001C67A3">
      <w:pPr>
        <w:pStyle w:val="afb"/>
      </w:pPr>
      <w:r w:rsidRPr="00E661D4">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1C67A3" w:rsidRPr="00E661D4" w:rsidRDefault="001C67A3" w:rsidP="001C67A3">
      <w:pPr>
        <w:pStyle w:val="afb"/>
      </w:pPr>
      <w:r w:rsidRPr="00E661D4">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1C67A3" w:rsidRPr="00E661D4" w:rsidRDefault="001C67A3" w:rsidP="001C67A3">
      <w:pPr>
        <w:pStyle w:val="afb"/>
      </w:pPr>
      <w:r w:rsidRPr="00E661D4">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1C67A3" w:rsidRPr="00E661D4" w:rsidRDefault="001C67A3" w:rsidP="001C67A3">
      <w:pPr>
        <w:pStyle w:val="afb"/>
      </w:pPr>
      <w:r w:rsidRPr="00E661D4">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1C67A3" w:rsidRPr="00E661D4" w:rsidRDefault="001C67A3" w:rsidP="001C67A3">
      <w:pPr>
        <w:tabs>
          <w:tab w:val="left" w:pos="6825"/>
        </w:tabs>
        <w:ind w:firstLine="567"/>
        <w:rPr>
          <w:szCs w:val="20"/>
        </w:rPr>
      </w:pPr>
      <w:r w:rsidRPr="00E661D4">
        <w:rPr>
          <w:szCs w:val="20"/>
        </w:rPr>
        <w:t>5. Удельный вес озелененных территорий различного назначения:</w:t>
      </w:r>
    </w:p>
    <w:p w:rsidR="001C67A3" w:rsidRPr="00E661D4" w:rsidRDefault="001C67A3" w:rsidP="001C67A3">
      <w:pPr>
        <w:pStyle w:val="af9"/>
        <w:ind w:left="0" w:firstLine="709"/>
      </w:pPr>
      <w:r w:rsidRPr="00E661D4">
        <w:t>в пределах застройки населенного пункта – не менее 40%;</w:t>
      </w:r>
    </w:p>
    <w:p w:rsidR="001C67A3" w:rsidRPr="00E661D4" w:rsidRDefault="001C67A3" w:rsidP="001C67A3">
      <w:pPr>
        <w:pStyle w:val="af9"/>
        <w:ind w:left="0" w:firstLine="709"/>
      </w:pPr>
      <w:r w:rsidRPr="00E661D4">
        <w:t xml:space="preserve">в границах территории жилого района – не менее 25%, включая суммарную площадь озелененной территории микрорайона (квартала). </w:t>
      </w:r>
    </w:p>
    <w:p w:rsidR="001C67A3" w:rsidRPr="00E661D4" w:rsidRDefault="001C67A3" w:rsidP="001C67A3">
      <w:pPr>
        <w:tabs>
          <w:tab w:val="left" w:pos="6825"/>
        </w:tabs>
        <w:ind w:firstLine="709"/>
      </w:pPr>
      <w:r w:rsidRPr="00E661D4">
        <w:t xml:space="preserve">Оптимальные параметры общего баланса территории составляют: </w:t>
      </w:r>
    </w:p>
    <w:p w:rsidR="001C67A3" w:rsidRPr="00E661D4" w:rsidRDefault="001C67A3" w:rsidP="001C67A3">
      <w:pPr>
        <w:pStyle w:val="af9"/>
        <w:ind w:left="0" w:firstLine="709"/>
      </w:pPr>
      <w:r w:rsidRPr="00E661D4">
        <w:t xml:space="preserve">зеленые насаждения – 65-75%; </w:t>
      </w:r>
    </w:p>
    <w:p w:rsidR="001C67A3" w:rsidRPr="00E661D4" w:rsidRDefault="001C67A3" w:rsidP="001C67A3">
      <w:pPr>
        <w:pStyle w:val="af9"/>
        <w:ind w:left="0" w:firstLine="709"/>
      </w:pPr>
      <w:r w:rsidRPr="00E661D4">
        <w:t xml:space="preserve">аллеи и дороги – 10-15%; </w:t>
      </w:r>
    </w:p>
    <w:p w:rsidR="001C67A3" w:rsidRPr="00E661D4" w:rsidRDefault="001C67A3" w:rsidP="001C67A3">
      <w:pPr>
        <w:pStyle w:val="af9"/>
        <w:ind w:left="0" w:firstLine="709"/>
      </w:pPr>
      <w:r w:rsidRPr="00E661D4">
        <w:t xml:space="preserve">площадки – 8-12%; </w:t>
      </w:r>
    </w:p>
    <w:p w:rsidR="001C67A3" w:rsidRPr="00E661D4" w:rsidRDefault="001C67A3" w:rsidP="001C67A3">
      <w:pPr>
        <w:pStyle w:val="af9"/>
        <w:ind w:left="0" w:firstLine="709"/>
      </w:pPr>
      <w:r w:rsidRPr="00E661D4">
        <w:t>сооружения – 5-7%.</w:t>
      </w:r>
    </w:p>
    <w:p w:rsidR="001C67A3" w:rsidRPr="00E661D4" w:rsidRDefault="001C67A3" w:rsidP="001C67A3">
      <w:pPr>
        <w:tabs>
          <w:tab w:val="left" w:pos="6825"/>
        </w:tabs>
        <w:ind w:firstLine="709"/>
      </w:pPr>
      <w:r w:rsidRPr="00E661D4">
        <w:t>Минимальная площадь территорий общего пользования (парки, скверы, сады):</w:t>
      </w:r>
    </w:p>
    <w:p w:rsidR="001C67A3" w:rsidRPr="00E661D4" w:rsidRDefault="001C67A3" w:rsidP="001C67A3">
      <w:pPr>
        <w:pStyle w:val="af9"/>
        <w:ind w:left="0" w:firstLine="709"/>
      </w:pPr>
      <w:r w:rsidRPr="00E661D4">
        <w:t xml:space="preserve">парков – </w:t>
      </w:r>
      <w:smartTag w:uri="urn:schemas-microsoft-com:office:smarttags" w:element="metricconverter">
        <w:smartTagPr>
          <w:attr w:name="ProductID" w:val="10 га"/>
        </w:smartTagPr>
        <w:r w:rsidRPr="00E661D4">
          <w:t>10 га</w:t>
        </w:r>
      </w:smartTag>
      <w:r w:rsidRPr="00E661D4">
        <w:t>;</w:t>
      </w:r>
    </w:p>
    <w:p w:rsidR="001C67A3" w:rsidRPr="00E661D4" w:rsidRDefault="001C67A3" w:rsidP="001C67A3">
      <w:pPr>
        <w:pStyle w:val="af9"/>
        <w:ind w:left="0" w:firstLine="709"/>
      </w:pPr>
      <w:r w:rsidRPr="00E661D4">
        <w:t xml:space="preserve">садов – </w:t>
      </w:r>
      <w:smartTag w:uri="urn:schemas-microsoft-com:office:smarttags" w:element="metricconverter">
        <w:smartTagPr>
          <w:attr w:name="ProductID" w:val="3 га"/>
        </w:smartTagPr>
        <w:r w:rsidRPr="00E661D4">
          <w:t>3 га</w:t>
        </w:r>
      </w:smartTag>
      <w:r w:rsidRPr="00E661D4">
        <w:t>;</w:t>
      </w:r>
    </w:p>
    <w:p w:rsidR="001C67A3" w:rsidRPr="00E661D4" w:rsidRDefault="001C67A3" w:rsidP="001C67A3">
      <w:pPr>
        <w:pStyle w:val="af9"/>
        <w:ind w:left="0" w:firstLine="709"/>
      </w:pPr>
      <w:r w:rsidRPr="00E661D4">
        <w:t xml:space="preserve">скверов – </w:t>
      </w:r>
      <w:smartTag w:uri="urn:schemas-microsoft-com:office:smarttags" w:element="metricconverter">
        <w:smartTagPr>
          <w:attr w:name="ProductID" w:val="0,5 га"/>
        </w:smartTagPr>
        <w:r w:rsidRPr="00E661D4">
          <w:t>0,5 га</w:t>
        </w:r>
      </w:smartTag>
      <w:r w:rsidRPr="00E661D4">
        <w:t>.</w:t>
      </w:r>
    </w:p>
    <w:p w:rsidR="001C67A3" w:rsidRPr="00E661D4" w:rsidRDefault="001C67A3" w:rsidP="001C67A3">
      <w:pPr>
        <w:tabs>
          <w:tab w:val="left" w:pos="6825"/>
        </w:tabs>
        <w:ind w:firstLine="709"/>
      </w:pPr>
      <w:r w:rsidRPr="00E661D4">
        <w:lastRenderedPageBreak/>
        <w:t>В условиях реконструкции площадь территорий общего пользования может быть меньших размеров.</w:t>
      </w:r>
    </w:p>
    <w:p w:rsidR="001C67A3" w:rsidRPr="00E661D4" w:rsidRDefault="001C67A3" w:rsidP="001C67A3">
      <w:pPr>
        <w:tabs>
          <w:tab w:val="left" w:pos="6825"/>
        </w:tabs>
        <w:ind w:firstLine="709"/>
      </w:pPr>
      <w:r w:rsidRPr="00E661D4">
        <w:t>Процент озеленения территории парков и садов (не менее) (% от общей площади парка, сада) – 70 %.</w:t>
      </w:r>
    </w:p>
    <w:p w:rsidR="004257CB" w:rsidRPr="004613FC" w:rsidRDefault="001C67A3" w:rsidP="00313F20">
      <w:pPr>
        <w:pStyle w:val="afb"/>
      </w:pPr>
      <w:r w:rsidRPr="00E661D4">
        <w:t>5. Для объектов, не указанных в данной статье, минимальная (максимальная) площадь озеленения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DB1235" w:rsidRPr="00FD3D9B" w:rsidRDefault="000A4D0C" w:rsidP="0052685B">
      <w:pPr>
        <w:pStyle w:val="2"/>
        <w:numPr>
          <w:ilvl w:val="0"/>
          <w:numId w:val="13"/>
        </w:numPr>
        <w:jc w:val="both"/>
        <w:rPr>
          <w:bCs/>
          <w:color w:val="000000"/>
        </w:rPr>
      </w:pPr>
      <w:bookmarkStart w:id="201" w:name="_Toc442740201"/>
      <w:r w:rsidRPr="000E639F">
        <w:rPr>
          <w:color w:val="000000"/>
        </w:rPr>
        <w:t xml:space="preserve"> </w:t>
      </w:r>
      <w:bookmarkStart w:id="202" w:name="_Toc228079961"/>
      <w:bookmarkStart w:id="203" w:name="_Toc179465184"/>
      <w:r w:rsidR="00DB1235" w:rsidRPr="000E639F">
        <w:rPr>
          <w:bCs/>
          <w:color w:val="000000"/>
        </w:rPr>
        <w:t>«Ж</w:t>
      </w:r>
      <w:r w:rsidR="00DB1235" w:rsidRPr="000E639F">
        <w:rPr>
          <w:b w:val="0"/>
          <w:bCs/>
          <w:color w:val="000000"/>
        </w:rPr>
        <w:t>-</w:t>
      </w:r>
      <w:r w:rsidR="00844065">
        <w:rPr>
          <w:bCs/>
          <w:color w:val="000000"/>
        </w:rPr>
        <w:t>1»</w:t>
      </w:r>
      <w:r w:rsidRPr="000E639F">
        <w:rPr>
          <w:bCs/>
          <w:color w:val="000000"/>
        </w:rPr>
        <w:t xml:space="preserve"> </w:t>
      </w:r>
      <w:r w:rsidR="00DB1235" w:rsidRPr="000E639F">
        <w:rPr>
          <w:bCs/>
          <w:color w:val="000000"/>
        </w:rPr>
        <w:t>Зона «Жилая усадебная застройка»</w:t>
      </w:r>
      <w:bookmarkEnd w:id="201"/>
      <w:bookmarkEnd w:id="202"/>
      <w:bookmarkEnd w:id="203"/>
    </w:p>
    <w:p w:rsidR="00DB1235" w:rsidRPr="00617AAD" w:rsidRDefault="00DB1235" w:rsidP="00DB1235">
      <w:pPr>
        <w:overflowPunct w:val="0"/>
        <w:autoSpaceDE w:val="0"/>
        <w:autoSpaceDN w:val="0"/>
        <w:adjustRightInd w:val="0"/>
        <w:ind w:firstLine="510"/>
        <w:jc w:val="both"/>
        <w:rPr>
          <w:b/>
          <w:szCs w:val="28"/>
        </w:rPr>
      </w:pPr>
      <w:r w:rsidRPr="00617AAD">
        <w:rPr>
          <w:b/>
          <w:szCs w:val="28"/>
        </w:rPr>
        <w:t>Основные виды разрешенного использования:</w:t>
      </w:r>
    </w:p>
    <w:p w:rsidR="00041FFC" w:rsidRPr="001B6A86" w:rsidRDefault="00A250B0" w:rsidP="00532D0A">
      <w:pPr>
        <w:pStyle w:val="af"/>
        <w:spacing w:line="276" w:lineRule="auto"/>
        <w:rPr>
          <w:color w:val="FF0000"/>
          <w:sz w:val="24"/>
        </w:rPr>
      </w:pPr>
      <w:r w:rsidRPr="00617AAD">
        <w:rPr>
          <w:sz w:val="24"/>
        </w:rPr>
        <w:t>-</w:t>
      </w:r>
      <w:r w:rsidR="00BB5044" w:rsidRPr="00617AAD">
        <w:rPr>
          <w:sz w:val="24"/>
        </w:rPr>
        <w:t> </w:t>
      </w:r>
      <w:r w:rsidR="00954540">
        <w:rPr>
          <w:sz w:val="24"/>
        </w:rPr>
        <w:t>д</w:t>
      </w:r>
      <w:r w:rsidR="00BB5044" w:rsidRPr="00617AAD">
        <w:rPr>
          <w:sz w:val="24"/>
        </w:rPr>
        <w:t>ля индивидуального жилищного строительства</w:t>
      </w:r>
      <w:r w:rsidR="005D5909">
        <w:rPr>
          <w:sz w:val="24"/>
        </w:rPr>
        <w:t xml:space="preserve"> (2.1). </w:t>
      </w:r>
      <w:r w:rsidR="00041FFC" w:rsidRPr="005D5909">
        <w:rPr>
          <w:sz w:val="24"/>
          <w:shd w:val="clear" w:color="auto" w:fill="FFFFFF" w:themeFill="background1"/>
        </w:rPr>
        <w:t>Размещение индивидуального жилого дома (дом, пригодный для постоянного проживания, высотой не выше трех надземных этажей</w:t>
      </w:r>
      <w:r w:rsidR="00041FFC">
        <w:rPr>
          <w:sz w:val="24"/>
        </w:rPr>
        <w:t>);</w:t>
      </w:r>
      <w:r w:rsidR="001B6A86">
        <w:rPr>
          <w:sz w:val="24"/>
        </w:rPr>
        <w:t xml:space="preserve"> </w:t>
      </w:r>
    </w:p>
    <w:p w:rsidR="005D5909" w:rsidRDefault="00532D0A" w:rsidP="001B6A86">
      <w:pPr>
        <w:pStyle w:val="af"/>
        <w:spacing w:line="276" w:lineRule="auto"/>
        <w:rPr>
          <w:color w:val="FF0000"/>
          <w:sz w:val="24"/>
        </w:rPr>
      </w:pPr>
      <w:r>
        <w:rPr>
          <w:sz w:val="24"/>
        </w:rPr>
        <w:t>- </w:t>
      </w:r>
      <w:r w:rsidR="00954540">
        <w:rPr>
          <w:sz w:val="24"/>
        </w:rPr>
        <w:t>м</w:t>
      </w:r>
      <w:r w:rsidR="00BB5044" w:rsidRPr="00617AAD">
        <w:rPr>
          <w:sz w:val="24"/>
        </w:rPr>
        <w:t>алоэтажная м</w:t>
      </w:r>
      <w:r w:rsidR="005D5909">
        <w:rPr>
          <w:sz w:val="24"/>
        </w:rPr>
        <w:t xml:space="preserve">ногоквартирная жилая застройка (2.1.1). </w:t>
      </w:r>
      <w:r w:rsidRPr="005D5909">
        <w:rPr>
          <w:sz w:val="24"/>
          <w:shd w:val="clear" w:color="auto" w:fill="FFFFFF" w:themeFill="background1"/>
        </w:rPr>
        <w:t>Размещение малоэтажного многоквартирного жилого дома (дом, пригодный для постоянного проживания, высотой до 4 этажей, включая мансардный);</w:t>
      </w:r>
      <w:r w:rsidR="001B6A86" w:rsidRPr="001B6A86">
        <w:rPr>
          <w:color w:val="FF0000"/>
          <w:sz w:val="24"/>
        </w:rPr>
        <w:t xml:space="preserve"> </w:t>
      </w:r>
    </w:p>
    <w:p w:rsidR="00983680" w:rsidRDefault="00954540" w:rsidP="001B6A86">
      <w:pPr>
        <w:pStyle w:val="af"/>
        <w:spacing w:line="276" w:lineRule="auto"/>
        <w:rPr>
          <w:color w:val="FF0000"/>
          <w:sz w:val="24"/>
        </w:rPr>
      </w:pPr>
      <w:r>
        <w:rPr>
          <w:sz w:val="24"/>
        </w:rPr>
        <w:t>- б</w:t>
      </w:r>
      <w:r w:rsidR="00BB5044" w:rsidRPr="00617AAD">
        <w:rPr>
          <w:sz w:val="24"/>
        </w:rPr>
        <w:t>локированная жилая застройка</w:t>
      </w:r>
      <w:r w:rsidR="005D5909">
        <w:rPr>
          <w:sz w:val="24"/>
        </w:rPr>
        <w:t xml:space="preserve"> (2.3). </w:t>
      </w:r>
      <w:r w:rsidR="00532D0A" w:rsidRPr="005D5909">
        <w:rPr>
          <w:sz w:val="24"/>
          <w:shd w:val="clear" w:color="auto" w:fill="FFFFFF" w:themeFill="background1"/>
        </w:rPr>
        <w:t xml:space="preserve">Размещение жилого дома, не предназначенного для раздела на квартиры, имеющего одну или несколько </w:t>
      </w:r>
      <w:r w:rsidR="00FB62B5" w:rsidRPr="005D5909">
        <w:rPr>
          <w:sz w:val="24"/>
          <w:shd w:val="clear" w:color="auto" w:fill="FFFFFF" w:themeFill="background1"/>
        </w:rPr>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00FB62B5" w:rsidRPr="005D5909">
        <w:rPr>
          <w:color w:val="2D2D2D"/>
          <w:spacing w:val="2"/>
          <w:sz w:val="24"/>
          <w:shd w:val="clear" w:color="auto" w:fill="FFFFFF" w:themeFill="background1"/>
        </w:rPr>
        <w:t>;</w:t>
      </w:r>
      <w:r w:rsidR="001B6A86" w:rsidRPr="001B6A86">
        <w:rPr>
          <w:color w:val="FF0000"/>
          <w:sz w:val="24"/>
        </w:rPr>
        <w:t xml:space="preserve"> </w:t>
      </w:r>
    </w:p>
    <w:p w:rsidR="00C80A8D" w:rsidRPr="00F2584C" w:rsidRDefault="00C80A8D" w:rsidP="001B6A86">
      <w:pPr>
        <w:pStyle w:val="af"/>
        <w:spacing w:line="276" w:lineRule="auto"/>
        <w:rPr>
          <w:color w:val="FF0000"/>
          <w:sz w:val="16"/>
          <w:szCs w:val="16"/>
        </w:rPr>
      </w:pPr>
    </w:p>
    <w:p w:rsidR="00DB1235" w:rsidRPr="00617AAD" w:rsidRDefault="00DB1235" w:rsidP="00DB1235">
      <w:pPr>
        <w:overflowPunct w:val="0"/>
        <w:autoSpaceDE w:val="0"/>
        <w:autoSpaceDN w:val="0"/>
        <w:adjustRightInd w:val="0"/>
        <w:ind w:firstLine="510"/>
        <w:jc w:val="both"/>
        <w:rPr>
          <w:b/>
          <w:szCs w:val="20"/>
        </w:rPr>
      </w:pPr>
      <w:r w:rsidRPr="00617AAD">
        <w:rPr>
          <w:b/>
        </w:rPr>
        <w:t>Условно разрешенн</w:t>
      </w:r>
      <w:r w:rsidR="00CA6E24">
        <w:rPr>
          <w:b/>
        </w:rPr>
        <w:t>ые виды использования</w:t>
      </w:r>
      <w:r w:rsidRPr="00617AAD">
        <w:rPr>
          <w:b/>
        </w:rPr>
        <w:t>:</w:t>
      </w:r>
    </w:p>
    <w:p w:rsidR="008647E1" w:rsidRPr="001B6A86" w:rsidRDefault="00DB1235" w:rsidP="00DB1235">
      <w:pPr>
        <w:pStyle w:val="af"/>
        <w:rPr>
          <w:color w:val="FF0000"/>
          <w:sz w:val="24"/>
        </w:rPr>
      </w:pPr>
      <w:r w:rsidRPr="00617AAD">
        <w:rPr>
          <w:sz w:val="24"/>
        </w:rPr>
        <w:t xml:space="preserve"> - </w:t>
      </w:r>
      <w:r w:rsidR="00954540">
        <w:rPr>
          <w:sz w:val="24"/>
        </w:rPr>
        <w:t>о</w:t>
      </w:r>
      <w:r w:rsidR="00C80A8D">
        <w:rPr>
          <w:sz w:val="24"/>
        </w:rPr>
        <w:t xml:space="preserve">бслуживание жилой застройки (2.7). </w:t>
      </w:r>
      <w:r w:rsidR="00D00A57" w:rsidRPr="00C80A8D">
        <w:rPr>
          <w:sz w:val="24"/>
        </w:rPr>
        <w:t>Размещение объектов капитального строительства, размещение которых предусмотрено видами разрешенного использования с кодами 3.1</w:t>
      </w:r>
      <w:r w:rsidR="00844065">
        <w:rPr>
          <w:sz w:val="24"/>
        </w:rPr>
        <w:t>–</w:t>
      </w:r>
      <w:r w:rsidR="00954540">
        <w:rPr>
          <w:sz w:val="24"/>
        </w:rPr>
        <w:t>к</w:t>
      </w:r>
      <w:r w:rsidR="00C334A8" w:rsidRPr="00C80A8D">
        <w:rPr>
          <w:sz w:val="24"/>
        </w:rPr>
        <w:t>оммунальное обслуживание;</w:t>
      </w:r>
      <w:r w:rsidR="00D00A57" w:rsidRPr="00C80A8D">
        <w:rPr>
          <w:sz w:val="24"/>
        </w:rPr>
        <w:t xml:space="preserve"> 3.2</w:t>
      </w:r>
      <w:r w:rsidR="00844065">
        <w:rPr>
          <w:sz w:val="24"/>
        </w:rPr>
        <w:t>–</w:t>
      </w:r>
      <w:r w:rsidR="00954540">
        <w:rPr>
          <w:sz w:val="24"/>
        </w:rPr>
        <w:t>с</w:t>
      </w:r>
      <w:r w:rsidR="00C334A8" w:rsidRPr="00C80A8D">
        <w:rPr>
          <w:sz w:val="24"/>
        </w:rPr>
        <w:t>оциальное обслуживание;</w:t>
      </w:r>
      <w:r w:rsidR="00D00A57" w:rsidRPr="00C80A8D">
        <w:rPr>
          <w:sz w:val="24"/>
        </w:rPr>
        <w:t xml:space="preserve"> 3.3</w:t>
      </w:r>
      <w:r w:rsidR="00844065">
        <w:rPr>
          <w:sz w:val="24"/>
        </w:rPr>
        <w:t>–</w:t>
      </w:r>
      <w:r w:rsidR="00954540">
        <w:rPr>
          <w:sz w:val="24"/>
        </w:rPr>
        <w:t>б</w:t>
      </w:r>
      <w:r w:rsidR="00C334A8" w:rsidRPr="00C80A8D">
        <w:rPr>
          <w:sz w:val="24"/>
        </w:rPr>
        <w:t>ытовое обслуживание;</w:t>
      </w:r>
      <w:r w:rsidR="00D00A57" w:rsidRPr="00C80A8D">
        <w:rPr>
          <w:sz w:val="24"/>
        </w:rPr>
        <w:t xml:space="preserve"> 3.4</w:t>
      </w:r>
      <w:r w:rsidR="00844065">
        <w:rPr>
          <w:sz w:val="24"/>
        </w:rPr>
        <w:t>–</w:t>
      </w:r>
      <w:r w:rsidR="00954540">
        <w:rPr>
          <w:sz w:val="24"/>
        </w:rPr>
        <w:t>з</w:t>
      </w:r>
      <w:r w:rsidR="00C334A8" w:rsidRPr="00C80A8D">
        <w:rPr>
          <w:sz w:val="24"/>
        </w:rPr>
        <w:t>дравоохранение;</w:t>
      </w:r>
      <w:r w:rsidR="00D00A57" w:rsidRPr="00C80A8D">
        <w:rPr>
          <w:sz w:val="24"/>
        </w:rPr>
        <w:t xml:space="preserve"> 3.4.1</w:t>
      </w:r>
      <w:r w:rsidR="00844065">
        <w:rPr>
          <w:sz w:val="24"/>
        </w:rPr>
        <w:t>–</w:t>
      </w:r>
      <w:r w:rsidR="00954540">
        <w:rPr>
          <w:sz w:val="24"/>
        </w:rPr>
        <w:t>а</w:t>
      </w:r>
      <w:r w:rsidR="00C334A8" w:rsidRPr="00C80A8D">
        <w:rPr>
          <w:sz w:val="24"/>
        </w:rPr>
        <w:t>мбулаторно-поликлиническое обслуживание;</w:t>
      </w:r>
      <w:r w:rsidR="00D00A57" w:rsidRPr="00C80A8D">
        <w:rPr>
          <w:sz w:val="24"/>
        </w:rPr>
        <w:t xml:space="preserve"> 3.5.1</w:t>
      </w:r>
      <w:r w:rsidR="00844065">
        <w:rPr>
          <w:sz w:val="24"/>
        </w:rPr>
        <w:t>–</w:t>
      </w:r>
      <w:r w:rsidR="00954540">
        <w:rPr>
          <w:sz w:val="24"/>
        </w:rPr>
        <w:t>д</w:t>
      </w:r>
      <w:r w:rsidR="00C334A8" w:rsidRPr="00C80A8D">
        <w:rPr>
          <w:sz w:val="24"/>
        </w:rPr>
        <w:t>ошкольное, начальное и среднее общее образование;</w:t>
      </w:r>
      <w:r w:rsidR="00D00A57" w:rsidRPr="00C80A8D">
        <w:rPr>
          <w:sz w:val="24"/>
        </w:rPr>
        <w:t xml:space="preserve"> 3.6</w:t>
      </w:r>
      <w:r w:rsidR="00844065">
        <w:rPr>
          <w:sz w:val="24"/>
        </w:rPr>
        <w:t>–</w:t>
      </w:r>
      <w:r w:rsidR="00954540">
        <w:rPr>
          <w:sz w:val="24"/>
        </w:rPr>
        <w:t>к</w:t>
      </w:r>
      <w:r w:rsidR="00C334A8" w:rsidRPr="00C80A8D">
        <w:rPr>
          <w:sz w:val="24"/>
        </w:rPr>
        <w:t>ультурное развитие;</w:t>
      </w:r>
      <w:r w:rsidR="00D00A57" w:rsidRPr="00C80A8D">
        <w:rPr>
          <w:sz w:val="24"/>
        </w:rPr>
        <w:t xml:space="preserve"> 3.7</w:t>
      </w:r>
      <w:r w:rsidR="00844065">
        <w:rPr>
          <w:sz w:val="24"/>
        </w:rPr>
        <w:t>–</w:t>
      </w:r>
      <w:r w:rsidR="00954540">
        <w:rPr>
          <w:sz w:val="24"/>
        </w:rPr>
        <w:t>р</w:t>
      </w:r>
      <w:r w:rsidR="00C334A8" w:rsidRPr="00C80A8D">
        <w:rPr>
          <w:sz w:val="24"/>
        </w:rPr>
        <w:t>елигиозное использование;</w:t>
      </w:r>
      <w:r w:rsidR="00D00A57" w:rsidRPr="00C80A8D">
        <w:rPr>
          <w:sz w:val="24"/>
        </w:rPr>
        <w:t xml:space="preserve"> 3.10.1</w:t>
      </w:r>
      <w:r w:rsidR="00844065">
        <w:rPr>
          <w:sz w:val="24"/>
        </w:rPr>
        <w:t>–</w:t>
      </w:r>
      <w:r w:rsidR="00954540">
        <w:rPr>
          <w:sz w:val="24"/>
        </w:rPr>
        <w:t>а</w:t>
      </w:r>
      <w:r w:rsidR="00C334A8" w:rsidRPr="00C80A8D">
        <w:rPr>
          <w:sz w:val="24"/>
        </w:rPr>
        <w:t>мбулаторно</w:t>
      </w:r>
      <w:r w:rsidR="00500B9F" w:rsidRPr="00C80A8D">
        <w:rPr>
          <w:sz w:val="24"/>
        </w:rPr>
        <w:t>е</w:t>
      </w:r>
      <w:r w:rsidR="00C334A8" w:rsidRPr="00C80A8D">
        <w:rPr>
          <w:sz w:val="24"/>
        </w:rPr>
        <w:t xml:space="preserve"> ветеринарное обслуживание</w:t>
      </w:r>
      <w:r w:rsidR="00C4279C">
        <w:rPr>
          <w:sz w:val="24"/>
        </w:rPr>
        <w:t>; 3.10.2–</w:t>
      </w:r>
      <w:r w:rsidR="00954540">
        <w:rPr>
          <w:sz w:val="24"/>
        </w:rPr>
        <w:t>п</w:t>
      </w:r>
      <w:r w:rsidR="00C4279C">
        <w:rPr>
          <w:sz w:val="24"/>
        </w:rPr>
        <w:t xml:space="preserve">риюты для животных; </w:t>
      </w:r>
      <w:r w:rsidR="00D00A57" w:rsidRPr="00C80A8D">
        <w:rPr>
          <w:sz w:val="24"/>
        </w:rPr>
        <w:t>4.1</w:t>
      </w:r>
      <w:r w:rsidR="00844065">
        <w:rPr>
          <w:sz w:val="24"/>
        </w:rPr>
        <w:t>–</w:t>
      </w:r>
      <w:r w:rsidR="00954540">
        <w:rPr>
          <w:sz w:val="24"/>
        </w:rPr>
        <w:t>д</w:t>
      </w:r>
      <w:r w:rsidR="00500B9F" w:rsidRPr="00C80A8D">
        <w:rPr>
          <w:sz w:val="24"/>
        </w:rPr>
        <w:t>еловое управление;</w:t>
      </w:r>
      <w:r w:rsidR="00D00A57" w:rsidRPr="00C80A8D">
        <w:rPr>
          <w:sz w:val="24"/>
        </w:rPr>
        <w:t xml:space="preserve"> 4.3</w:t>
      </w:r>
      <w:r w:rsidR="00844065">
        <w:rPr>
          <w:sz w:val="24"/>
        </w:rPr>
        <w:t>–</w:t>
      </w:r>
      <w:r w:rsidR="00954540">
        <w:rPr>
          <w:sz w:val="24"/>
        </w:rPr>
        <w:t>р</w:t>
      </w:r>
      <w:r w:rsidR="00500B9F" w:rsidRPr="00C80A8D">
        <w:rPr>
          <w:sz w:val="24"/>
        </w:rPr>
        <w:t>ынки;</w:t>
      </w:r>
      <w:r w:rsidR="00D00A57" w:rsidRPr="00C80A8D">
        <w:rPr>
          <w:sz w:val="24"/>
        </w:rPr>
        <w:t xml:space="preserve"> 4.4</w:t>
      </w:r>
      <w:r w:rsidR="00844065">
        <w:rPr>
          <w:sz w:val="24"/>
        </w:rPr>
        <w:t>–</w:t>
      </w:r>
      <w:r w:rsidR="00954540">
        <w:rPr>
          <w:sz w:val="24"/>
        </w:rPr>
        <w:t>м</w:t>
      </w:r>
      <w:r w:rsidR="00500B9F" w:rsidRPr="00C80A8D">
        <w:rPr>
          <w:sz w:val="24"/>
        </w:rPr>
        <w:t>агазины;</w:t>
      </w:r>
      <w:r w:rsidR="00D00A57" w:rsidRPr="00C80A8D">
        <w:rPr>
          <w:sz w:val="24"/>
        </w:rPr>
        <w:t xml:space="preserve"> 4.6</w:t>
      </w:r>
      <w:r w:rsidR="00844065">
        <w:rPr>
          <w:sz w:val="24"/>
        </w:rPr>
        <w:t>–</w:t>
      </w:r>
      <w:r w:rsidR="00954540">
        <w:rPr>
          <w:sz w:val="24"/>
        </w:rPr>
        <w:t>о</w:t>
      </w:r>
      <w:r w:rsidR="00500B9F" w:rsidRPr="00C80A8D">
        <w:rPr>
          <w:sz w:val="24"/>
        </w:rPr>
        <w:t>бщественное питание;</w:t>
      </w:r>
      <w:r w:rsidR="00D00A57" w:rsidRPr="00C80A8D">
        <w:rPr>
          <w:sz w:val="24"/>
        </w:rPr>
        <w:t xml:space="preserve"> 4.7</w:t>
      </w:r>
      <w:r w:rsidR="00844065">
        <w:rPr>
          <w:sz w:val="24"/>
        </w:rPr>
        <w:t>–</w:t>
      </w:r>
      <w:r w:rsidR="00954540">
        <w:rPr>
          <w:sz w:val="24"/>
        </w:rPr>
        <w:t>г</w:t>
      </w:r>
      <w:r w:rsidR="00500B9F" w:rsidRPr="00C80A8D">
        <w:rPr>
          <w:sz w:val="24"/>
        </w:rPr>
        <w:t>остиничное обслуживание;</w:t>
      </w:r>
      <w:r w:rsidR="00D00A57" w:rsidRPr="00C80A8D">
        <w:rPr>
          <w:sz w:val="24"/>
        </w:rPr>
        <w:t xml:space="preserve"> 4.9</w:t>
      </w:r>
      <w:r w:rsidR="00844065">
        <w:rPr>
          <w:sz w:val="24"/>
        </w:rPr>
        <w:t>–</w:t>
      </w:r>
      <w:r w:rsidR="00954540">
        <w:rPr>
          <w:sz w:val="24"/>
        </w:rPr>
        <w:t>с</w:t>
      </w:r>
      <w:r w:rsidR="00523B4E" w:rsidRPr="00523B4E">
        <w:rPr>
          <w:sz w:val="24"/>
          <w:szCs w:val="24"/>
        </w:rPr>
        <w:t>лужебные гаражи</w:t>
      </w:r>
      <w:r w:rsidR="00293B28" w:rsidRPr="00C80A8D">
        <w:rPr>
          <w:sz w:val="24"/>
        </w:rPr>
        <w:t xml:space="preserve">, </w:t>
      </w:r>
      <w:r w:rsidR="00D00A57" w:rsidRPr="00C80A8D">
        <w:rPr>
          <w:sz w:val="24"/>
        </w:rPr>
        <w:t>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установлению санитарной зоны</w:t>
      </w:r>
      <w:r w:rsidR="00C80A8D">
        <w:rPr>
          <w:sz w:val="24"/>
        </w:rPr>
        <w:t>;</w:t>
      </w:r>
    </w:p>
    <w:p w:rsidR="008647E1" w:rsidRDefault="00954540" w:rsidP="00DB1235">
      <w:pPr>
        <w:pStyle w:val="af"/>
        <w:rPr>
          <w:sz w:val="24"/>
        </w:rPr>
      </w:pPr>
      <w:r>
        <w:rPr>
          <w:sz w:val="24"/>
        </w:rPr>
        <w:t>- р</w:t>
      </w:r>
      <w:r w:rsidR="008647E1">
        <w:rPr>
          <w:sz w:val="24"/>
        </w:rPr>
        <w:t>азвлечения (</w:t>
      </w:r>
      <w:r w:rsidR="00237CC9">
        <w:rPr>
          <w:sz w:val="24"/>
        </w:rPr>
        <w:t>4.8</w:t>
      </w:r>
      <w:r w:rsidR="008647E1">
        <w:rPr>
          <w:sz w:val="24"/>
        </w:rPr>
        <w:t>)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B1235" w:rsidRPr="00617AAD" w:rsidRDefault="008647E1" w:rsidP="00DB1235">
      <w:pPr>
        <w:pStyle w:val="af"/>
        <w:rPr>
          <w:sz w:val="24"/>
        </w:rPr>
      </w:pPr>
      <w:r>
        <w:rPr>
          <w:sz w:val="24"/>
        </w:rPr>
        <w:t xml:space="preserve">- </w:t>
      </w:r>
      <w:r w:rsidR="00954540">
        <w:rPr>
          <w:sz w:val="24"/>
        </w:rPr>
        <w:t>с</w:t>
      </w:r>
      <w:r>
        <w:rPr>
          <w:sz w:val="24"/>
        </w:rPr>
        <w:t>порт (5.1) –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w:t>
      </w:r>
      <w:r w:rsidR="00D00A57">
        <w:rPr>
          <w:sz w:val="24"/>
        </w:rPr>
        <w:t xml:space="preserve"> </w:t>
      </w:r>
      <w:r>
        <w:rPr>
          <w:sz w:val="24"/>
        </w:rPr>
        <w:t>(беговые дорожки, спортивные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80A8D" w:rsidRPr="00F2584C" w:rsidRDefault="00C80A8D" w:rsidP="00DB1235">
      <w:pPr>
        <w:overflowPunct w:val="0"/>
        <w:autoSpaceDE w:val="0"/>
        <w:autoSpaceDN w:val="0"/>
        <w:adjustRightInd w:val="0"/>
        <w:ind w:firstLine="510"/>
        <w:jc w:val="both"/>
        <w:rPr>
          <w:b/>
          <w:sz w:val="16"/>
          <w:szCs w:val="16"/>
        </w:rPr>
      </w:pPr>
    </w:p>
    <w:p w:rsidR="00983680" w:rsidRPr="00617AAD" w:rsidRDefault="00DB1235" w:rsidP="00DB1235">
      <w:pPr>
        <w:overflowPunct w:val="0"/>
        <w:autoSpaceDE w:val="0"/>
        <w:autoSpaceDN w:val="0"/>
        <w:adjustRightInd w:val="0"/>
        <w:ind w:firstLine="510"/>
        <w:jc w:val="both"/>
        <w:rPr>
          <w:b/>
        </w:rPr>
      </w:pPr>
      <w:r w:rsidRPr="00617AAD">
        <w:rPr>
          <w:b/>
        </w:rPr>
        <w:t>Вспомогательные виды разрешенного использования:</w:t>
      </w:r>
    </w:p>
    <w:p w:rsidR="00C80A8D" w:rsidRDefault="00C80A8D" w:rsidP="006308F0">
      <w:pPr>
        <w:tabs>
          <w:tab w:val="left" w:pos="5175"/>
        </w:tabs>
        <w:overflowPunct w:val="0"/>
        <w:autoSpaceDE w:val="0"/>
        <w:autoSpaceDN w:val="0"/>
        <w:adjustRightInd w:val="0"/>
        <w:ind w:firstLine="510"/>
        <w:jc w:val="both"/>
      </w:pPr>
      <w:r w:rsidRPr="00617AAD">
        <w:t xml:space="preserve">- </w:t>
      </w:r>
      <w:r w:rsidR="00954540">
        <w:rPr>
          <w:lang w:eastAsia="ru-RU"/>
        </w:rPr>
        <w:t>х</w:t>
      </w:r>
      <w:r w:rsidR="00523B4E" w:rsidRPr="00523B4E">
        <w:rPr>
          <w:lang w:eastAsia="ru-RU"/>
        </w:rPr>
        <w:t>ранение автотранспорта</w:t>
      </w:r>
      <w:r w:rsidR="00523B4E" w:rsidRPr="00523B4E">
        <w:t xml:space="preserve"> </w:t>
      </w:r>
      <w:r w:rsidRPr="00523B4E">
        <w:t>(2.7.1);</w:t>
      </w:r>
      <w:r w:rsidR="006308F0">
        <w:tab/>
      </w:r>
    </w:p>
    <w:p w:rsidR="00C80A8D" w:rsidRPr="005E259D" w:rsidRDefault="00954540" w:rsidP="00C80A8D">
      <w:pPr>
        <w:ind w:firstLine="510"/>
        <w:jc w:val="both"/>
        <w:rPr>
          <w:szCs w:val="28"/>
        </w:rPr>
      </w:pPr>
      <w:r>
        <w:rPr>
          <w:szCs w:val="28"/>
        </w:rPr>
        <w:t>- к</w:t>
      </w:r>
      <w:r w:rsidR="00C80A8D">
        <w:rPr>
          <w:szCs w:val="28"/>
        </w:rPr>
        <w:t xml:space="preserve">оммунальное обслуживание (3.1). </w:t>
      </w:r>
      <w:r w:rsidR="00C80A8D" w:rsidRPr="005E259D">
        <w:rPr>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00C80A8D" w:rsidRPr="005E259D">
        <w:rPr>
          <w:szCs w:val="28"/>
        </w:rPr>
        <w:lastRenderedPageBreak/>
        <w:t>поставки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954540" w:rsidRDefault="00954540" w:rsidP="00954540">
      <w:pPr>
        <w:tabs>
          <w:tab w:val="left" w:pos="5175"/>
        </w:tabs>
        <w:overflowPunct w:val="0"/>
        <w:autoSpaceDE w:val="0"/>
        <w:autoSpaceDN w:val="0"/>
        <w:adjustRightInd w:val="0"/>
        <w:ind w:firstLine="510"/>
        <w:jc w:val="both"/>
        <w:rPr>
          <w:szCs w:val="28"/>
        </w:rPr>
      </w:pPr>
      <w:r>
        <w:rPr>
          <w:szCs w:val="28"/>
        </w:rPr>
        <w:t>- з</w:t>
      </w:r>
      <w:r w:rsidR="00C80A8D" w:rsidRPr="005E259D">
        <w:rPr>
          <w:szCs w:val="28"/>
        </w:rPr>
        <w:t>емельные участки (территории) общего п</w:t>
      </w:r>
      <w:r w:rsidR="00C80A8D">
        <w:rPr>
          <w:szCs w:val="28"/>
        </w:rPr>
        <w:t xml:space="preserve">ользования (12.0). </w:t>
      </w:r>
      <w:r w:rsidR="00C80A8D" w:rsidRPr="005E259D">
        <w:rPr>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Pr>
          <w:szCs w:val="28"/>
        </w:rPr>
        <w:t>итектурных форм благоустройства;</w:t>
      </w:r>
    </w:p>
    <w:p w:rsidR="00954540" w:rsidRPr="006B601F" w:rsidRDefault="00954540" w:rsidP="00954540">
      <w:pPr>
        <w:tabs>
          <w:tab w:val="left" w:pos="5175"/>
        </w:tabs>
        <w:overflowPunct w:val="0"/>
        <w:autoSpaceDE w:val="0"/>
        <w:autoSpaceDN w:val="0"/>
        <w:adjustRightInd w:val="0"/>
        <w:ind w:firstLine="510"/>
        <w:jc w:val="both"/>
        <w:rPr>
          <w:sz w:val="22"/>
          <w:highlight w:val="yellow"/>
        </w:rPr>
      </w:pPr>
      <w:r>
        <w:rPr>
          <w:szCs w:val="20"/>
          <w:lang w:eastAsia="ru-RU"/>
        </w:rPr>
        <w:t>- р</w:t>
      </w:r>
      <w:r w:rsidRPr="006B601F">
        <w:rPr>
          <w:szCs w:val="20"/>
          <w:lang w:eastAsia="ru-RU"/>
        </w:rPr>
        <w:t>азмещение гаражей для собственных нужд (2.7.2);</w:t>
      </w:r>
    </w:p>
    <w:p w:rsidR="00954540" w:rsidRPr="00617AAD" w:rsidRDefault="00954540" w:rsidP="00C80A8D">
      <w:pPr>
        <w:ind w:firstLine="510"/>
        <w:jc w:val="both"/>
        <w:rPr>
          <w:szCs w:val="28"/>
        </w:rPr>
      </w:pPr>
      <w:r>
        <w:rPr>
          <w:szCs w:val="28"/>
        </w:rPr>
        <w:t>- ведение огородничества (13.1).</w:t>
      </w:r>
    </w:p>
    <w:p w:rsidR="00F2584C" w:rsidRPr="00F2584C" w:rsidRDefault="00F2584C" w:rsidP="00DB1235">
      <w:pPr>
        <w:overflowPunct w:val="0"/>
        <w:autoSpaceDE w:val="0"/>
        <w:autoSpaceDN w:val="0"/>
        <w:adjustRightInd w:val="0"/>
        <w:ind w:firstLine="510"/>
        <w:jc w:val="both"/>
        <w:rPr>
          <w:b/>
          <w:sz w:val="16"/>
          <w:szCs w:val="16"/>
        </w:rPr>
      </w:pPr>
    </w:p>
    <w:p w:rsidR="00DB1235" w:rsidRPr="00617AAD" w:rsidRDefault="00DB1235" w:rsidP="00DB1235">
      <w:pPr>
        <w:overflowPunct w:val="0"/>
        <w:autoSpaceDE w:val="0"/>
        <w:autoSpaceDN w:val="0"/>
        <w:adjustRightInd w:val="0"/>
        <w:ind w:firstLine="510"/>
        <w:jc w:val="both"/>
        <w:rPr>
          <w:b/>
          <w:szCs w:val="20"/>
        </w:rPr>
      </w:pPr>
      <w:r w:rsidRPr="00617AAD">
        <w:rPr>
          <w:b/>
        </w:rPr>
        <w:t>Предельные параметры разрешенного строительства:</w:t>
      </w:r>
    </w:p>
    <w:p w:rsidR="00C2002A" w:rsidRPr="00617AAD" w:rsidRDefault="00C2002A" w:rsidP="00C2002A">
      <w:pPr>
        <w:pStyle w:val="a5"/>
        <w:ind w:firstLine="510"/>
        <w:rPr>
          <w:bCs w:val="0"/>
          <w:sz w:val="24"/>
          <w:szCs w:val="28"/>
        </w:rPr>
      </w:pPr>
      <w:r w:rsidRPr="00617AAD">
        <w:rPr>
          <w:bCs w:val="0"/>
          <w:sz w:val="24"/>
          <w:szCs w:val="28"/>
        </w:rPr>
        <w:t>- этажность жилых домов – до 4-х этажей;</w:t>
      </w:r>
    </w:p>
    <w:p w:rsidR="00C2002A" w:rsidRPr="00617AAD" w:rsidRDefault="00954540" w:rsidP="00C2002A">
      <w:pPr>
        <w:pStyle w:val="a5"/>
        <w:ind w:firstLine="510"/>
        <w:rPr>
          <w:bCs w:val="0"/>
          <w:sz w:val="24"/>
          <w:szCs w:val="28"/>
        </w:rPr>
      </w:pPr>
      <w:r>
        <w:rPr>
          <w:bCs w:val="0"/>
          <w:sz w:val="24"/>
          <w:szCs w:val="28"/>
        </w:rPr>
        <w:t>- </w:t>
      </w:r>
      <w:r w:rsidR="004763AF">
        <w:rPr>
          <w:bCs w:val="0"/>
          <w:sz w:val="24"/>
          <w:szCs w:val="28"/>
        </w:rPr>
        <w:t>предельные размеры земельных участков для индивидуального жилищного строительства и блокированной жилой застройки</w:t>
      </w:r>
      <w:r w:rsidR="00C2002A" w:rsidRPr="00617AAD">
        <w:rPr>
          <w:bCs w:val="0"/>
          <w:sz w:val="24"/>
          <w:szCs w:val="28"/>
        </w:rPr>
        <w:t xml:space="preserve"> – от 400 до </w:t>
      </w:r>
      <w:smartTag w:uri="urn:schemas-microsoft-com:office:smarttags" w:element="metricconverter">
        <w:smartTagPr>
          <w:attr w:name="ProductID" w:val="2000 кв. м"/>
        </w:smartTagPr>
        <w:r w:rsidR="00C2002A" w:rsidRPr="00617AAD">
          <w:rPr>
            <w:bCs w:val="0"/>
            <w:sz w:val="24"/>
            <w:szCs w:val="28"/>
          </w:rPr>
          <w:t>2000 кв. м</w:t>
        </w:r>
      </w:smartTag>
      <w:r w:rsidR="00C2002A" w:rsidRPr="00617AAD">
        <w:rPr>
          <w:bCs w:val="0"/>
          <w:sz w:val="24"/>
          <w:szCs w:val="28"/>
        </w:rPr>
        <w:t xml:space="preserve">, </w:t>
      </w:r>
      <w:r w:rsidR="004763AF">
        <w:rPr>
          <w:sz w:val="24"/>
        </w:rPr>
        <w:t>для всех остальных видов разрешенного использования предельные размеры земельных участков НЕ ПОДЛЕЖАТ УСТАНОВЛЕНИЮ</w:t>
      </w:r>
      <w:r w:rsidR="00C2002A" w:rsidRPr="00617AAD">
        <w:rPr>
          <w:bCs w:val="0"/>
          <w:sz w:val="24"/>
          <w:szCs w:val="28"/>
        </w:rPr>
        <w:t xml:space="preserve">; </w:t>
      </w:r>
    </w:p>
    <w:p w:rsidR="00980726" w:rsidRPr="00617AAD" w:rsidRDefault="00980726" w:rsidP="00980726">
      <w:pPr>
        <w:pStyle w:val="a5"/>
        <w:ind w:firstLine="510"/>
        <w:rPr>
          <w:sz w:val="24"/>
        </w:rPr>
      </w:pPr>
      <w:r w:rsidRPr="00617AAD">
        <w:rPr>
          <w:sz w:val="24"/>
        </w:rPr>
        <w:t xml:space="preserve">- ширина вновь отводимых участков должно быть не менее </w:t>
      </w:r>
      <w:smartTag w:uri="urn:schemas-microsoft-com:office:smarttags" w:element="metricconverter">
        <w:smartTagPr>
          <w:attr w:name="ProductID" w:val="25 м"/>
        </w:smartTagPr>
        <w:r w:rsidRPr="00617AAD">
          <w:rPr>
            <w:sz w:val="24"/>
          </w:rPr>
          <w:t>25 м</w:t>
        </w:r>
      </w:smartTag>
      <w:r w:rsidRPr="00617AAD">
        <w:rPr>
          <w:sz w:val="24"/>
        </w:rPr>
        <w:t>;</w:t>
      </w:r>
    </w:p>
    <w:p w:rsidR="00980726" w:rsidRPr="00617AAD" w:rsidRDefault="00980726" w:rsidP="00980726">
      <w:pPr>
        <w:pStyle w:val="a5"/>
        <w:ind w:firstLine="510"/>
        <w:rPr>
          <w:sz w:val="24"/>
        </w:rPr>
      </w:pPr>
      <w:r w:rsidRPr="00617AAD">
        <w:rPr>
          <w:sz w:val="24"/>
        </w:rPr>
        <w:t xml:space="preserve">- коэффициент интенсивности использования территории  не более        </w:t>
      </w:r>
      <w:r>
        <w:rPr>
          <w:sz w:val="24"/>
        </w:rPr>
        <w:t xml:space="preserve">                       </w:t>
      </w:r>
      <w:r w:rsidRPr="00617AAD">
        <w:rPr>
          <w:sz w:val="24"/>
        </w:rPr>
        <w:t xml:space="preserve">  - 0,3;</w:t>
      </w:r>
    </w:p>
    <w:p w:rsidR="00980726" w:rsidRPr="00617AAD" w:rsidRDefault="00980726" w:rsidP="00980726">
      <w:pPr>
        <w:pStyle w:val="a5"/>
        <w:ind w:firstLine="510"/>
        <w:rPr>
          <w:sz w:val="24"/>
        </w:rPr>
      </w:pPr>
      <w:r w:rsidRPr="00617AAD">
        <w:rPr>
          <w:sz w:val="24"/>
        </w:rPr>
        <w:t xml:space="preserve">- коэффициент застройки  не более                                                              </w:t>
      </w:r>
      <w:r>
        <w:rPr>
          <w:sz w:val="24"/>
        </w:rPr>
        <w:t xml:space="preserve">          </w:t>
      </w:r>
      <w:r w:rsidRPr="00617AAD">
        <w:rPr>
          <w:sz w:val="24"/>
        </w:rPr>
        <w:t xml:space="preserve">  </w:t>
      </w:r>
      <w:r>
        <w:rPr>
          <w:sz w:val="24"/>
        </w:rPr>
        <w:t xml:space="preserve">            </w:t>
      </w:r>
      <w:r w:rsidRPr="00617AAD">
        <w:rPr>
          <w:sz w:val="24"/>
        </w:rPr>
        <w:t xml:space="preserve">  - 0,3;</w:t>
      </w:r>
    </w:p>
    <w:p w:rsidR="00C2002A" w:rsidRDefault="00980726" w:rsidP="00C2002A">
      <w:pPr>
        <w:pStyle w:val="a5"/>
        <w:ind w:firstLine="510"/>
        <w:rPr>
          <w:sz w:val="24"/>
        </w:rPr>
      </w:pPr>
      <w:r w:rsidRPr="00617AAD">
        <w:rPr>
          <w:sz w:val="24"/>
        </w:rPr>
        <w:t xml:space="preserve">- коэффициент свободных территорий не менее                                         </w:t>
      </w:r>
      <w:r>
        <w:rPr>
          <w:sz w:val="24"/>
        </w:rPr>
        <w:t xml:space="preserve">                      </w:t>
      </w:r>
      <w:r w:rsidRPr="00617AAD">
        <w:rPr>
          <w:sz w:val="24"/>
        </w:rPr>
        <w:t xml:space="preserve">   - 0,7;</w:t>
      </w:r>
    </w:p>
    <w:p w:rsidR="00C2002A" w:rsidRDefault="00C2002A" w:rsidP="00C2002A">
      <w:pPr>
        <w:pStyle w:val="a5"/>
        <w:ind w:firstLine="510"/>
        <w:rPr>
          <w:sz w:val="24"/>
        </w:rPr>
      </w:pPr>
      <w:r>
        <w:rPr>
          <w:sz w:val="24"/>
        </w:rPr>
        <w:t>- отступ внешних стен жилых домов от красной линии улицы в зоне новой застройки – не менее 5 м, в случае установления линии регулирования застройки с учетом сложившейся застройки – не менее 3 м.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C2002A" w:rsidRDefault="00C2002A" w:rsidP="00C2002A">
      <w:pPr>
        <w:pStyle w:val="a5"/>
        <w:ind w:firstLine="510"/>
        <w:rPr>
          <w:sz w:val="24"/>
        </w:rPr>
      </w:pPr>
      <w:r>
        <w:rPr>
          <w:sz w:val="24"/>
        </w:rPr>
        <w:t>- обеспечение расстояния от одно- двух-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 до 15 м, в зависимости</w:t>
      </w:r>
      <w:r w:rsidR="00347A80">
        <w:rPr>
          <w:sz w:val="24"/>
        </w:rPr>
        <w:t xml:space="preserve"> от степени огнестойкости здания</w:t>
      </w:r>
      <w:r>
        <w:rPr>
          <w:sz w:val="24"/>
        </w:rPr>
        <w:t>;</w:t>
      </w:r>
    </w:p>
    <w:p w:rsidR="00C2002A" w:rsidRDefault="00C2002A" w:rsidP="00C2002A">
      <w:pPr>
        <w:pStyle w:val="a5"/>
        <w:ind w:firstLine="510"/>
        <w:rPr>
          <w:bCs w:val="0"/>
          <w:sz w:val="24"/>
          <w:szCs w:val="28"/>
        </w:rPr>
      </w:pPr>
      <w:r w:rsidRPr="00617AAD">
        <w:rPr>
          <w:bCs w:val="0"/>
          <w:sz w:val="24"/>
          <w:szCs w:val="28"/>
        </w:rPr>
        <w:t>- расстояние</w:t>
      </w:r>
      <w:r w:rsidR="0063796B">
        <w:rPr>
          <w:bCs w:val="0"/>
          <w:sz w:val="24"/>
          <w:szCs w:val="28"/>
        </w:rPr>
        <w:t xml:space="preserve"> для подъезда пожарной техники </w:t>
      </w:r>
      <w:r w:rsidRPr="00617AAD">
        <w:rPr>
          <w:bCs w:val="0"/>
          <w:sz w:val="24"/>
          <w:szCs w:val="28"/>
        </w:rPr>
        <w:t xml:space="preserve">к жилым домам и хозяйственным постройкам - от 5 м до </w:t>
      </w:r>
      <w:smartTag w:uri="urn:schemas-microsoft-com:office:smarttags" w:element="metricconverter">
        <w:smartTagPr>
          <w:attr w:name="ProductID" w:val="8 м"/>
        </w:smartTagPr>
        <w:r w:rsidRPr="00617AAD">
          <w:rPr>
            <w:bCs w:val="0"/>
            <w:sz w:val="24"/>
            <w:szCs w:val="28"/>
          </w:rPr>
          <w:t>8 м</w:t>
        </w:r>
      </w:smartTag>
      <w:r w:rsidRPr="00617AAD">
        <w:rPr>
          <w:bCs w:val="0"/>
          <w:sz w:val="24"/>
          <w:szCs w:val="28"/>
        </w:rPr>
        <w:t>.;</w:t>
      </w:r>
    </w:p>
    <w:p w:rsidR="00C2002A" w:rsidRDefault="00C2002A" w:rsidP="00C2002A">
      <w:pPr>
        <w:pStyle w:val="a5"/>
        <w:ind w:firstLine="510"/>
        <w:rPr>
          <w:bCs w:val="0"/>
          <w:sz w:val="24"/>
          <w:szCs w:val="28"/>
        </w:rPr>
      </w:pPr>
      <w:r>
        <w:rPr>
          <w:bCs w:val="0"/>
          <w:sz w:val="24"/>
          <w:szCs w:val="28"/>
        </w:rPr>
        <w:t>- размещение хозяйственных построек, одиночных или двойных</w:t>
      </w:r>
      <w:r w:rsidR="00490B82">
        <w:rPr>
          <w:bCs w:val="0"/>
          <w:sz w:val="24"/>
          <w:szCs w:val="28"/>
        </w:rPr>
        <w:t xml:space="preserve"> построек для скота и птицы на расстоянии от окон жилых помещений дома – не менее 15 м;</w:t>
      </w:r>
    </w:p>
    <w:p w:rsidR="00490B82" w:rsidRDefault="00490B82" w:rsidP="00C2002A">
      <w:pPr>
        <w:pStyle w:val="a5"/>
        <w:ind w:firstLine="510"/>
        <w:rPr>
          <w:bCs w:val="0"/>
          <w:sz w:val="24"/>
          <w:szCs w:val="28"/>
        </w:rPr>
      </w:pPr>
      <w:r>
        <w:rPr>
          <w:bCs w:val="0"/>
          <w:sz w:val="24"/>
          <w:szCs w:val="28"/>
        </w:rPr>
        <w:t>- размещение дворовых туалетов от окон жилых помещений – от 8 до 10 м;</w:t>
      </w:r>
    </w:p>
    <w:p w:rsidR="00490B82" w:rsidRDefault="00490B82" w:rsidP="00490B82">
      <w:pPr>
        <w:pStyle w:val="a5"/>
        <w:ind w:firstLine="510"/>
        <w:rPr>
          <w:bCs w:val="0"/>
          <w:sz w:val="24"/>
        </w:rPr>
      </w:pPr>
      <w:r>
        <w:rPr>
          <w:bCs w:val="0"/>
          <w:sz w:val="24"/>
        </w:rPr>
        <w:t>- минимальный отсту</w:t>
      </w:r>
      <w:r w:rsidR="00BA7120">
        <w:rPr>
          <w:bCs w:val="0"/>
          <w:sz w:val="24"/>
        </w:rPr>
        <w:t xml:space="preserve">п от границы соседнего участка </w:t>
      </w:r>
      <w:r>
        <w:rPr>
          <w:bCs w:val="0"/>
          <w:sz w:val="24"/>
        </w:rPr>
        <w:t>до жилого дома – 3 м, до построек для содержания скота и птицы – 4 м, до бани, гаража, сарая, дровяника – 1 м</w:t>
      </w:r>
      <w:r w:rsidRPr="00617AAD">
        <w:rPr>
          <w:bCs w:val="0"/>
          <w:sz w:val="24"/>
        </w:rPr>
        <w:t>;</w:t>
      </w:r>
    </w:p>
    <w:p w:rsidR="00490B82" w:rsidRPr="00617AAD" w:rsidRDefault="00490B82" w:rsidP="00C2002A">
      <w:pPr>
        <w:pStyle w:val="a5"/>
        <w:ind w:firstLine="510"/>
        <w:rPr>
          <w:bCs w:val="0"/>
          <w:sz w:val="24"/>
          <w:szCs w:val="28"/>
        </w:rPr>
      </w:pPr>
      <w:r>
        <w:rPr>
          <w:bCs w:val="0"/>
          <w:sz w:val="24"/>
          <w:szCs w:val="28"/>
        </w:rPr>
        <w:t>- расстояние от границы соседнего участка до стволов высокорослых деревьев – не менее 4 м, до стволов среднерослых деревьев – не менее 2 м, до кустарников – не менее 1 м;</w:t>
      </w:r>
    </w:p>
    <w:p w:rsidR="006C5C64" w:rsidRDefault="004E1678" w:rsidP="00C2002A">
      <w:pPr>
        <w:pStyle w:val="a5"/>
        <w:ind w:firstLine="510"/>
        <w:rPr>
          <w:sz w:val="24"/>
        </w:rPr>
      </w:pPr>
      <w:r w:rsidRPr="00617AAD">
        <w:rPr>
          <w:sz w:val="24"/>
        </w:rPr>
        <w:t>-</w:t>
      </w:r>
      <w:r w:rsidR="00980726">
        <w:rPr>
          <w:sz w:val="24"/>
        </w:rPr>
        <w:t> </w:t>
      </w:r>
      <w:r w:rsidR="006C5C64">
        <w:rPr>
          <w:sz w:val="24"/>
        </w:rPr>
        <w:t xml:space="preserve">максимальная </w:t>
      </w:r>
      <w:r w:rsidRPr="00617AAD">
        <w:rPr>
          <w:sz w:val="24"/>
        </w:rPr>
        <w:t xml:space="preserve">высота </w:t>
      </w:r>
      <w:r w:rsidR="00464BCD">
        <w:rPr>
          <w:sz w:val="24"/>
        </w:rPr>
        <w:t xml:space="preserve">сплошного </w:t>
      </w:r>
      <w:r w:rsidRPr="00617AAD">
        <w:rPr>
          <w:sz w:val="24"/>
        </w:rPr>
        <w:t>ограждени</w:t>
      </w:r>
      <w:r w:rsidR="00464BCD">
        <w:rPr>
          <w:sz w:val="24"/>
        </w:rPr>
        <w:t>я</w:t>
      </w:r>
      <w:r w:rsidR="006C5C64">
        <w:rPr>
          <w:sz w:val="24"/>
        </w:rPr>
        <w:t xml:space="preserve"> </w:t>
      </w:r>
      <w:r w:rsidRPr="00617AAD">
        <w:rPr>
          <w:sz w:val="24"/>
        </w:rPr>
        <w:t>– 1,8</w:t>
      </w:r>
      <w:r w:rsidR="00C679BE" w:rsidRPr="00617AAD">
        <w:rPr>
          <w:sz w:val="24"/>
        </w:rPr>
        <w:t xml:space="preserve"> </w:t>
      </w:r>
      <w:r w:rsidRPr="00617AAD">
        <w:rPr>
          <w:sz w:val="24"/>
        </w:rPr>
        <w:t>м;</w:t>
      </w:r>
      <w:r w:rsidR="00980726">
        <w:rPr>
          <w:sz w:val="24"/>
        </w:rPr>
        <w:t xml:space="preserve"> </w:t>
      </w:r>
      <w:r w:rsidR="006C5C64">
        <w:rPr>
          <w:sz w:val="24"/>
        </w:rPr>
        <w:t>максимальная высота решетчатого ограждения между соседними участками – 2,0 м;</w:t>
      </w:r>
      <w:r w:rsidR="00980726">
        <w:rPr>
          <w:sz w:val="24"/>
        </w:rPr>
        <w:t xml:space="preserve"> максимальная высота ограждения палисадника – 1,2 м. Характер ограждения должен быть единообразным как минимум на протяжении</w:t>
      </w:r>
      <w:r w:rsidR="00BA7120">
        <w:rPr>
          <w:sz w:val="24"/>
        </w:rPr>
        <w:t xml:space="preserve"> одного квартала с обеих сторон;</w:t>
      </w:r>
    </w:p>
    <w:p w:rsidR="00605E4D" w:rsidRDefault="00BA7120" w:rsidP="00605E4D">
      <w:pPr>
        <w:pStyle w:val="a5"/>
        <w:ind w:firstLine="510"/>
        <w:rPr>
          <w:bCs w:val="0"/>
          <w:sz w:val="24"/>
          <w:szCs w:val="28"/>
        </w:rPr>
      </w:pPr>
      <w:r>
        <w:rPr>
          <w:sz w:val="24"/>
        </w:rPr>
        <w:t>- высота вспомогательных построек, включая индивидуальные бани, летние кухни, надворные постройки (бассейны, беседки), навесы, дровяники, надворные туалеты и гаражи для хранения индивидуального автотранспорта: до верха плоской кровли – не более 4 м, до конька скатной крыши – не более 7 м. П</w:t>
      </w:r>
      <w:r>
        <w:rPr>
          <w:bCs w:val="0"/>
          <w:sz w:val="24"/>
          <w:szCs w:val="28"/>
        </w:rPr>
        <w:t>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попадал на соседний участок. Вспомогательные строения размещать со стороны улицы, за исключением гаражей, запрещается;</w:t>
      </w:r>
    </w:p>
    <w:p w:rsidR="00605E4D" w:rsidRPr="00605E4D" w:rsidRDefault="00605E4D" w:rsidP="00605E4D">
      <w:pPr>
        <w:pStyle w:val="a5"/>
        <w:ind w:firstLine="510"/>
        <w:rPr>
          <w:bCs w:val="0"/>
          <w:sz w:val="24"/>
          <w:szCs w:val="28"/>
        </w:rPr>
      </w:pPr>
      <w:r w:rsidRPr="00605E4D">
        <w:rPr>
          <w:color w:val="000000" w:themeColor="text1"/>
          <w:sz w:val="24"/>
          <w:szCs w:val="36"/>
        </w:rPr>
        <w:lastRenderedPageBreak/>
        <w:t>- при проведении реконструкции многоквартирных жилых домов (пристройка к квартире) минимальный отступ от смежной границы земельного участк</w:t>
      </w:r>
      <w:r>
        <w:rPr>
          <w:color w:val="000000" w:themeColor="text1"/>
          <w:sz w:val="24"/>
          <w:szCs w:val="36"/>
        </w:rPr>
        <w:t>а до планируемой пристройки –1 </w:t>
      </w:r>
      <w:r w:rsidRPr="00605E4D">
        <w:rPr>
          <w:color w:val="000000" w:themeColor="text1"/>
          <w:sz w:val="24"/>
          <w:szCs w:val="36"/>
        </w:rPr>
        <w:t>м.</w:t>
      </w:r>
    </w:p>
    <w:p w:rsidR="00C2002A" w:rsidRPr="00605E4D" w:rsidRDefault="00C2002A" w:rsidP="00983680">
      <w:pPr>
        <w:pStyle w:val="a5"/>
        <w:ind w:firstLine="510"/>
        <w:rPr>
          <w:bCs w:val="0"/>
          <w:sz w:val="24"/>
          <w:szCs w:val="28"/>
        </w:rPr>
      </w:pPr>
    </w:p>
    <w:p w:rsidR="00BA7120" w:rsidRDefault="00BA7120" w:rsidP="00472A95">
      <w:pPr>
        <w:pStyle w:val="a5"/>
        <w:ind w:firstLine="0"/>
        <w:rPr>
          <w:bCs w:val="0"/>
          <w:sz w:val="24"/>
          <w:szCs w:val="28"/>
        </w:rPr>
      </w:pPr>
      <w:r>
        <w:rPr>
          <w:bCs w:val="0"/>
          <w:sz w:val="24"/>
          <w:szCs w:val="28"/>
        </w:rPr>
        <w:t>Размер земельного участка дошкольной образовательной организации, при вместимости:</w:t>
      </w:r>
    </w:p>
    <w:p w:rsidR="00472A95" w:rsidRDefault="00BA7120" w:rsidP="00472A95">
      <w:pPr>
        <w:pStyle w:val="a5"/>
        <w:ind w:left="709" w:firstLine="0"/>
        <w:rPr>
          <w:bCs w:val="0"/>
          <w:sz w:val="24"/>
          <w:szCs w:val="28"/>
        </w:rPr>
      </w:pPr>
      <w:r>
        <w:rPr>
          <w:bCs w:val="0"/>
          <w:sz w:val="24"/>
          <w:szCs w:val="28"/>
        </w:rPr>
        <w:t>- до 100 мест – 40 кв.м. на 1 место</w:t>
      </w:r>
      <w:r w:rsidR="00472A95">
        <w:rPr>
          <w:bCs w:val="0"/>
          <w:sz w:val="24"/>
          <w:szCs w:val="28"/>
        </w:rPr>
        <w:t>;</w:t>
      </w:r>
    </w:p>
    <w:p w:rsidR="00472A95" w:rsidRDefault="00472A95" w:rsidP="00472A95">
      <w:pPr>
        <w:pStyle w:val="a5"/>
        <w:ind w:left="709" w:firstLine="0"/>
        <w:rPr>
          <w:bCs w:val="0"/>
          <w:sz w:val="24"/>
          <w:szCs w:val="28"/>
        </w:rPr>
      </w:pPr>
      <w:r>
        <w:rPr>
          <w:bCs w:val="0"/>
          <w:sz w:val="24"/>
          <w:szCs w:val="28"/>
        </w:rPr>
        <w:t>- от 100 до 500 мест – 35 кв.м. на 1 место.</w:t>
      </w:r>
    </w:p>
    <w:p w:rsidR="00472A95" w:rsidRDefault="00472A95" w:rsidP="00472A95">
      <w:pPr>
        <w:pStyle w:val="a5"/>
        <w:ind w:firstLine="0"/>
        <w:rPr>
          <w:bCs w:val="0"/>
          <w:sz w:val="24"/>
          <w:szCs w:val="28"/>
        </w:rPr>
      </w:pPr>
      <w:r>
        <w:rPr>
          <w:bCs w:val="0"/>
          <w:sz w:val="24"/>
          <w:szCs w:val="28"/>
        </w:rPr>
        <w:t>Размер земельного участка общеобразовательной школы, при вместимости:</w:t>
      </w:r>
    </w:p>
    <w:p w:rsidR="00472A95" w:rsidRDefault="00472A95" w:rsidP="00472A95">
      <w:pPr>
        <w:pStyle w:val="a5"/>
        <w:ind w:left="709" w:firstLine="0"/>
        <w:rPr>
          <w:bCs w:val="0"/>
          <w:sz w:val="24"/>
          <w:szCs w:val="28"/>
        </w:rPr>
      </w:pPr>
      <w:r>
        <w:rPr>
          <w:bCs w:val="0"/>
          <w:sz w:val="24"/>
          <w:szCs w:val="28"/>
        </w:rPr>
        <w:t>- до 400 мест – 50 кв.м. на 1 место;</w:t>
      </w:r>
    </w:p>
    <w:p w:rsidR="00472A95" w:rsidRDefault="00472A95" w:rsidP="00472A95">
      <w:pPr>
        <w:pStyle w:val="a5"/>
        <w:ind w:left="709" w:firstLine="0"/>
        <w:rPr>
          <w:bCs w:val="0"/>
          <w:sz w:val="24"/>
          <w:szCs w:val="28"/>
        </w:rPr>
      </w:pPr>
      <w:r>
        <w:rPr>
          <w:bCs w:val="0"/>
          <w:sz w:val="24"/>
          <w:szCs w:val="28"/>
        </w:rPr>
        <w:t>- 400-500 мест – 60 кв.м. на 1 место.</w:t>
      </w:r>
    </w:p>
    <w:p w:rsidR="00472A95" w:rsidRDefault="00472A95" w:rsidP="00472A95">
      <w:pPr>
        <w:pStyle w:val="a5"/>
        <w:ind w:firstLine="0"/>
        <w:rPr>
          <w:bCs w:val="0"/>
          <w:sz w:val="24"/>
          <w:szCs w:val="28"/>
        </w:rPr>
      </w:pPr>
      <w:r>
        <w:rPr>
          <w:bCs w:val="0"/>
          <w:sz w:val="24"/>
          <w:szCs w:val="28"/>
        </w:rPr>
        <w:t>Размер земельного участка под размещение гостиниц при числе мест гостиницы:</w:t>
      </w:r>
    </w:p>
    <w:p w:rsidR="00472A95" w:rsidRDefault="00472A95" w:rsidP="00472A95">
      <w:pPr>
        <w:pStyle w:val="a5"/>
        <w:ind w:left="709" w:firstLine="0"/>
        <w:rPr>
          <w:bCs w:val="0"/>
          <w:sz w:val="24"/>
          <w:szCs w:val="28"/>
        </w:rPr>
      </w:pPr>
      <w:r>
        <w:rPr>
          <w:bCs w:val="0"/>
          <w:sz w:val="24"/>
          <w:szCs w:val="28"/>
        </w:rPr>
        <w:t>- до 100 – 55 кв.м. на 1 место;</w:t>
      </w:r>
    </w:p>
    <w:p w:rsidR="00472A95" w:rsidRDefault="00472A95" w:rsidP="00472A95">
      <w:pPr>
        <w:pStyle w:val="a5"/>
        <w:ind w:left="709" w:firstLine="0"/>
        <w:rPr>
          <w:bCs w:val="0"/>
          <w:sz w:val="24"/>
          <w:szCs w:val="28"/>
        </w:rPr>
      </w:pPr>
      <w:r>
        <w:rPr>
          <w:bCs w:val="0"/>
          <w:sz w:val="24"/>
          <w:szCs w:val="28"/>
        </w:rPr>
        <w:t>- от 100 до 500 – 30 кв.м. на 1 место.</w:t>
      </w:r>
    </w:p>
    <w:p w:rsidR="00472A95" w:rsidRDefault="00472A95" w:rsidP="00472A95">
      <w:pPr>
        <w:pStyle w:val="a5"/>
        <w:ind w:firstLine="0"/>
        <w:rPr>
          <w:bCs w:val="0"/>
          <w:sz w:val="24"/>
          <w:szCs w:val="28"/>
        </w:rPr>
      </w:pPr>
    </w:p>
    <w:p w:rsidR="00472A95" w:rsidRDefault="00E64E3E" w:rsidP="00E64E3E">
      <w:pPr>
        <w:pStyle w:val="a5"/>
        <w:ind w:firstLine="708"/>
        <w:rPr>
          <w:bCs w:val="0"/>
          <w:sz w:val="24"/>
          <w:szCs w:val="28"/>
        </w:rPr>
      </w:pPr>
      <w:r>
        <w:rPr>
          <w:bCs w:val="0"/>
          <w:sz w:val="24"/>
          <w:szCs w:val="28"/>
        </w:rPr>
        <w:t>И</w:t>
      </w:r>
      <w:r w:rsidR="00472A95">
        <w:rPr>
          <w:bCs w:val="0"/>
          <w:sz w:val="24"/>
          <w:szCs w:val="28"/>
        </w:rPr>
        <w:t xml:space="preserve">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w:t>
      </w:r>
      <w:r w:rsidR="008B7770">
        <w:rPr>
          <w:bCs w:val="0"/>
          <w:sz w:val="24"/>
          <w:szCs w:val="28"/>
        </w:rPr>
        <w:t>РФ</w:t>
      </w:r>
      <w:r w:rsidR="00472A95">
        <w:rPr>
          <w:bCs w:val="0"/>
          <w:sz w:val="24"/>
          <w:szCs w:val="28"/>
        </w:rPr>
        <w:t>.</w:t>
      </w:r>
    </w:p>
    <w:p w:rsidR="00472A95" w:rsidRDefault="00472A95" w:rsidP="00043ABB">
      <w:pPr>
        <w:pStyle w:val="a5"/>
        <w:ind w:firstLine="708"/>
        <w:rPr>
          <w:bCs w:val="0"/>
          <w:sz w:val="24"/>
          <w:szCs w:val="28"/>
        </w:rPr>
      </w:pPr>
      <w:r>
        <w:rPr>
          <w:bCs w:val="0"/>
          <w:sz w:val="24"/>
          <w:szCs w:val="28"/>
        </w:rPr>
        <w:t>Действие данного регламента не распространяется на земельные участки:</w:t>
      </w:r>
    </w:p>
    <w:p w:rsidR="00472A95" w:rsidRDefault="00472A95" w:rsidP="00043ABB">
      <w:pPr>
        <w:pStyle w:val="a5"/>
        <w:rPr>
          <w:bCs w:val="0"/>
          <w:sz w:val="24"/>
          <w:szCs w:val="28"/>
        </w:rPr>
      </w:pPr>
      <w:r>
        <w:rPr>
          <w:bCs w:val="0"/>
          <w:sz w:val="24"/>
          <w:szCs w:val="28"/>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472A95" w:rsidRDefault="00472A95" w:rsidP="00043ABB">
      <w:pPr>
        <w:pStyle w:val="a5"/>
        <w:rPr>
          <w:bCs w:val="0"/>
          <w:sz w:val="24"/>
          <w:szCs w:val="28"/>
        </w:rPr>
      </w:pPr>
      <w:r>
        <w:rPr>
          <w:bCs w:val="0"/>
          <w:sz w:val="24"/>
          <w:szCs w:val="28"/>
        </w:rPr>
        <w:t>- в границах территорий общего пользования;</w:t>
      </w:r>
    </w:p>
    <w:p w:rsidR="00472A95" w:rsidRDefault="00043ABB" w:rsidP="00043ABB">
      <w:pPr>
        <w:pStyle w:val="a5"/>
        <w:rPr>
          <w:bCs w:val="0"/>
          <w:sz w:val="24"/>
          <w:szCs w:val="28"/>
        </w:rPr>
      </w:pPr>
      <w:r>
        <w:rPr>
          <w:bCs w:val="0"/>
          <w:sz w:val="24"/>
          <w:szCs w:val="28"/>
        </w:rPr>
        <w:t>- предназначенные для размещения линейных объектов и (или) занятые линейными объектами;</w:t>
      </w:r>
    </w:p>
    <w:p w:rsidR="00043ABB" w:rsidRDefault="00043ABB" w:rsidP="00043ABB">
      <w:pPr>
        <w:pStyle w:val="a5"/>
        <w:rPr>
          <w:bCs w:val="0"/>
          <w:sz w:val="24"/>
          <w:szCs w:val="28"/>
        </w:rPr>
      </w:pPr>
      <w:r>
        <w:rPr>
          <w:bCs w:val="0"/>
          <w:sz w:val="24"/>
          <w:szCs w:val="28"/>
        </w:rPr>
        <w:t>- предоставленные для добычи полезных ископаемых.</w:t>
      </w:r>
    </w:p>
    <w:p w:rsidR="00DB1235" w:rsidRPr="0059063A" w:rsidRDefault="000A4D0C" w:rsidP="0052685B">
      <w:pPr>
        <w:pStyle w:val="2"/>
        <w:numPr>
          <w:ilvl w:val="0"/>
          <w:numId w:val="13"/>
        </w:numPr>
        <w:jc w:val="both"/>
        <w:rPr>
          <w:bCs/>
          <w:color w:val="000000"/>
        </w:rPr>
      </w:pPr>
      <w:bookmarkStart w:id="204" w:name="_Toc442740202"/>
      <w:bookmarkStart w:id="205" w:name="_Toc196017912"/>
      <w:bookmarkStart w:id="206" w:name="_Toc228079964"/>
      <w:r>
        <w:t xml:space="preserve"> </w:t>
      </w:r>
      <w:bookmarkStart w:id="207" w:name="_Toc179465185"/>
      <w:r w:rsidR="00DB1235" w:rsidRPr="0059063A">
        <w:rPr>
          <w:bCs/>
          <w:color w:val="000000"/>
        </w:rPr>
        <w:t>«Ж</w:t>
      </w:r>
      <w:r w:rsidR="00DB1235" w:rsidRPr="00EB3FC6">
        <w:rPr>
          <w:b w:val="0"/>
          <w:bCs/>
          <w:color w:val="000000"/>
        </w:rPr>
        <w:t>-</w:t>
      </w:r>
      <w:r w:rsidR="00DB1235" w:rsidRPr="0059063A">
        <w:rPr>
          <w:bCs/>
          <w:color w:val="000000"/>
        </w:rPr>
        <w:t xml:space="preserve">4» </w:t>
      </w:r>
      <w:r>
        <w:rPr>
          <w:bCs/>
          <w:color w:val="000000"/>
        </w:rPr>
        <w:t>Зона «</w:t>
      </w:r>
      <w:r w:rsidR="00DB1235" w:rsidRPr="0059063A">
        <w:rPr>
          <w:bCs/>
          <w:color w:val="000000"/>
        </w:rPr>
        <w:t>Жилая малоэтажн</w:t>
      </w:r>
      <w:r w:rsidR="00DB1235">
        <w:rPr>
          <w:bCs/>
          <w:color w:val="000000"/>
        </w:rPr>
        <w:t>ая</w:t>
      </w:r>
      <w:r w:rsidR="00DB1235" w:rsidRPr="0059063A">
        <w:rPr>
          <w:bCs/>
          <w:color w:val="000000"/>
        </w:rPr>
        <w:t xml:space="preserve"> застройк</w:t>
      </w:r>
      <w:r w:rsidR="00DB1235">
        <w:rPr>
          <w:bCs/>
          <w:color w:val="000000"/>
        </w:rPr>
        <w:t>а</w:t>
      </w:r>
      <w:r w:rsidR="00DB1235" w:rsidRPr="0059063A">
        <w:rPr>
          <w:bCs/>
          <w:color w:val="000000"/>
        </w:rPr>
        <w:t>»</w:t>
      </w:r>
      <w:bookmarkEnd w:id="204"/>
      <w:bookmarkEnd w:id="205"/>
      <w:bookmarkEnd w:id="206"/>
      <w:bookmarkEnd w:id="207"/>
    </w:p>
    <w:p w:rsidR="00DB1235" w:rsidRPr="00617AAD" w:rsidRDefault="00DB1235" w:rsidP="00DB1235">
      <w:pPr>
        <w:overflowPunct w:val="0"/>
        <w:autoSpaceDE w:val="0"/>
        <w:autoSpaceDN w:val="0"/>
        <w:adjustRightInd w:val="0"/>
        <w:ind w:firstLine="510"/>
        <w:jc w:val="both"/>
        <w:rPr>
          <w:b/>
          <w:color w:val="000000"/>
        </w:rPr>
      </w:pPr>
      <w:r w:rsidRPr="00617AAD">
        <w:rPr>
          <w:b/>
          <w:color w:val="000000"/>
        </w:rPr>
        <w:t>Основные виды разрешенного использования:</w:t>
      </w:r>
    </w:p>
    <w:p w:rsidR="00C25455" w:rsidRPr="00C80A8D" w:rsidRDefault="00EA30BD" w:rsidP="001B6A86">
      <w:pPr>
        <w:pStyle w:val="af"/>
        <w:spacing w:line="276" w:lineRule="auto"/>
        <w:contextualSpacing/>
        <w:rPr>
          <w:sz w:val="24"/>
          <w:szCs w:val="24"/>
        </w:rPr>
      </w:pPr>
      <w:r w:rsidRPr="00C80A8D">
        <w:rPr>
          <w:spacing w:val="2"/>
          <w:sz w:val="24"/>
          <w:szCs w:val="24"/>
          <w:shd w:val="clear" w:color="auto" w:fill="FFFFFF"/>
        </w:rPr>
        <w:t>-</w:t>
      </w:r>
      <w:r w:rsidR="004763AF" w:rsidRPr="00C80A8D">
        <w:rPr>
          <w:spacing w:val="2"/>
          <w:sz w:val="24"/>
          <w:szCs w:val="24"/>
          <w:shd w:val="clear" w:color="auto" w:fill="FFFFFF"/>
        </w:rPr>
        <w:t xml:space="preserve"> </w:t>
      </w:r>
      <w:r w:rsidR="00452EF3">
        <w:rPr>
          <w:spacing w:val="2"/>
          <w:sz w:val="24"/>
          <w:szCs w:val="24"/>
          <w:shd w:val="clear" w:color="auto" w:fill="FFFFFF"/>
        </w:rPr>
        <w:t>м</w:t>
      </w:r>
      <w:r w:rsidRPr="00C80A8D">
        <w:rPr>
          <w:spacing w:val="2"/>
          <w:sz w:val="24"/>
          <w:szCs w:val="24"/>
          <w:shd w:val="clear" w:color="auto" w:fill="FFFFFF"/>
        </w:rPr>
        <w:t xml:space="preserve">алоэтажная </w:t>
      </w:r>
      <w:r w:rsidR="00F53B95" w:rsidRPr="00C80A8D">
        <w:rPr>
          <w:spacing w:val="2"/>
          <w:sz w:val="24"/>
          <w:szCs w:val="24"/>
          <w:shd w:val="clear" w:color="auto" w:fill="FFFFFF"/>
        </w:rPr>
        <w:t>многоквартирная жилая застройка (2.1.1).</w:t>
      </w:r>
      <w:r w:rsidRPr="00C80A8D">
        <w:rPr>
          <w:spacing w:val="2"/>
          <w:sz w:val="24"/>
          <w:szCs w:val="24"/>
          <w:shd w:val="clear" w:color="auto" w:fill="FFFFFF"/>
        </w:rPr>
        <w:t xml:space="preserve"> </w:t>
      </w:r>
      <w:r w:rsidR="00C25455" w:rsidRPr="00C80A8D">
        <w:rPr>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r w:rsidR="005B6486" w:rsidRPr="00C80A8D">
        <w:rPr>
          <w:sz w:val="24"/>
          <w:szCs w:val="24"/>
        </w:rPr>
        <w:t>. Р</w:t>
      </w:r>
      <w:r w:rsidR="00C25455" w:rsidRPr="00C80A8D">
        <w:rPr>
          <w:sz w:val="24"/>
          <w:szCs w:val="24"/>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C80A8D">
        <w:rPr>
          <w:sz w:val="24"/>
          <w:szCs w:val="24"/>
        </w:rPr>
        <w:t>;</w:t>
      </w:r>
      <w:r w:rsidR="001B6A86" w:rsidRPr="00C80A8D">
        <w:rPr>
          <w:spacing w:val="2"/>
          <w:sz w:val="24"/>
          <w:szCs w:val="24"/>
          <w:shd w:val="clear" w:color="auto" w:fill="FFFFFF"/>
        </w:rPr>
        <w:t xml:space="preserve"> </w:t>
      </w:r>
    </w:p>
    <w:p w:rsidR="00F53B95" w:rsidRPr="00C80A8D" w:rsidRDefault="00EA30BD" w:rsidP="001B6A86">
      <w:pPr>
        <w:pStyle w:val="af"/>
        <w:spacing w:line="276" w:lineRule="auto"/>
        <w:rPr>
          <w:sz w:val="24"/>
          <w:szCs w:val="24"/>
        </w:rPr>
      </w:pPr>
      <w:r w:rsidRPr="00C80A8D">
        <w:rPr>
          <w:spacing w:val="2"/>
          <w:sz w:val="24"/>
          <w:szCs w:val="24"/>
          <w:shd w:val="clear" w:color="auto" w:fill="FFFFFF"/>
        </w:rPr>
        <w:t>-</w:t>
      </w:r>
      <w:r w:rsidR="00452EF3">
        <w:rPr>
          <w:spacing w:val="2"/>
          <w:sz w:val="24"/>
          <w:szCs w:val="24"/>
          <w:shd w:val="clear" w:color="auto" w:fill="FFFFFF"/>
        </w:rPr>
        <w:t xml:space="preserve"> б</w:t>
      </w:r>
      <w:r w:rsidR="00F53B95" w:rsidRPr="00C80A8D">
        <w:rPr>
          <w:spacing w:val="2"/>
          <w:sz w:val="24"/>
          <w:szCs w:val="24"/>
          <w:shd w:val="clear" w:color="auto" w:fill="FFFFFF"/>
        </w:rPr>
        <w:t xml:space="preserve">локированная жилая застройка (2.3). </w:t>
      </w:r>
      <w:r w:rsidRPr="00C80A8D">
        <w:rPr>
          <w:spacing w:val="2"/>
          <w:sz w:val="24"/>
          <w:szCs w:val="24"/>
          <w:shd w:val="clear" w:color="auto" w:fill="FFFFFF"/>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001B6A86" w:rsidRPr="00C80A8D">
        <w:rPr>
          <w:sz w:val="24"/>
          <w:szCs w:val="24"/>
        </w:rPr>
        <w:t xml:space="preserve"> </w:t>
      </w:r>
    </w:p>
    <w:p w:rsidR="004763AF" w:rsidRPr="00C80A8D" w:rsidRDefault="00EA30BD" w:rsidP="001B6A86">
      <w:pPr>
        <w:pStyle w:val="af"/>
        <w:spacing w:line="276" w:lineRule="auto"/>
        <w:rPr>
          <w:rStyle w:val="af0"/>
          <w:sz w:val="24"/>
          <w:szCs w:val="24"/>
        </w:rPr>
      </w:pPr>
      <w:r w:rsidRPr="00C80A8D">
        <w:rPr>
          <w:spacing w:val="2"/>
          <w:sz w:val="24"/>
          <w:szCs w:val="24"/>
          <w:shd w:val="clear" w:color="auto" w:fill="FFFFFF"/>
        </w:rPr>
        <w:t>-</w:t>
      </w:r>
      <w:r w:rsidR="00452EF3">
        <w:rPr>
          <w:spacing w:val="2"/>
          <w:sz w:val="24"/>
          <w:szCs w:val="24"/>
          <w:shd w:val="clear" w:color="auto" w:fill="FFFFFF"/>
        </w:rPr>
        <w:t xml:space="preserve"> с</w:t>
      </w:r>
      <w:r w:rsidR="00F53B95" w:rsidRPr="00C80A8D">
        <w:rPr>
          <w:spacing w:val="2"/>
          <w:sz w:val="24"/>
          <w:szCs w:val="24"/>
          <w:shd w:val="clear" w:color="auto" w:fill="FFFFFF"/>
        </w:rPr>
        <w:t>реднеэтажная жилая застройка (2.5). Р</w:t>
      </w:r>
      <w:r w:rsidRPr="00C80A8D">
        <w:rPr>
          <w:spacing w:val="2"/>
          <w:sz w:val="24"/>
          <w:szCs w:val="24"/>
          <w:shd w:val="clear" w:color="auto" w:fill="FFFFFF"/>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005B6486" w:rsidRPr="00C80A8D">
        <w:rPr>
          <w:spacing w:val="2"/>
          <w:sz w:val="24"/>
          <w:szCs w:val="24"/>
          <w:shd w:val="clear" w:color="auto" w:fill="FFFFFF"/>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w:t>
      </w:r>
      <w:r w:rsidR="005B6486" w:rsidRPr="00C80A8D">
        <w:rPr>
          <w:spacing w:val="2"/>
          <w:sz w:val="24"/>
          <w:szCs w:val="24"/>
          <w:shd w:val="clear" w:color="auto" w:fill="FFFFFF"/>
        </w:rPr>
        <w:lastRenderedPageBreak/>
        <w:t>помещений в многоквартирном доме не составляет более 20% общей площади помещений дома</w:t>
      </w:r>
      <w:r w:rsidR="00F53B95" w:rsidRPr="00C80A8D">
        <w:rPr>
          <w:spacing w:val="2"/>
          <w:sz w:val="24"/>
          <w:szCs w:val="24"/>
          <w:shd w:val="clear" w:color="auto" w:fill="FFFFFF"/>
        </w:rPr>
        <w:t>;</w:t>
      </w:r>
    </w:p>
    <w:p w:rsidR="004763AF" w:rsidRPr="00A0016A" w:rsidRDefault="004763AF" w:rsidP="00DB1235">
      <w:pPr>
        <w:overflowPunct w:val="0"/>
        <w:autoSpaceDE w:val="0"/>
        <w:autoSpaceDN w:val="0"/>
        <w:adjustRightInd w:val="0"/>
        <w:ind w:firstLine="510"/>
        <w:rPr>
          <w:rStyle w:val="af0"/>
          <w:b/>
          <w:sz w:val="16"/>
        </w:rPr>
      </w:pPr>
    </w:p>
    <w:p w:rsidR="00DB1235" w:rsidRPr="00617AAD" w:rsidRDefault="00DB1235" w:rsidP="00DB1235">
      <w:pPr>
        <w:overflowPunct w:val="0"/>
        <w:autoSpaceDE w:val="0"/>
        <w:autoSpaceDN w:val="0"/>
        <w:adjustRightInd w:val="0"/>
        <w:ind w:firstLine="510"/>
        <w:rPr>
          <w:b/>
        </w:rPr>
      </w:pPr>
      <w:r w:rsidRPr="00617AAD">
        <w:rPr>
          <w:rStyle w:val="af0"/>
          <w:b/>
          <w:sz w:val="24"/>
        </w:rPr>
        <w:t>Условно разрешенн</w:t>
      </w:r>
      <w:r w:rsidR="00C05854">
        <w:rPr>
          <w:rStyle w:val="af0"/>
          <w:b/>
          <w:sz w:val="24"/>
        </w:rPr>
        <w:t xml:space="preserve">ые виды </w:t>
      </w:r>
      <w:r w:rsidRPr="00617AAD">
        <w:rPr>
          <w:rStyle w:val="af0"/>
          <w:b/>
          <w:sz w:val="24"/>
        </w:rPr>
        <w:t>использовани</w:t>
      </w:r>
      <w:r w:rsidR="00C05854">
        <w:rPr>
          <w:rStyle w:val="af0"/>
          <w:b/>
          <w:sz w:val="24"/>
        </w:rPr>
        <w:t>я</w:t>
      </w:r>
      <w:r w:rsidRPr="00617AAD">
        <w:rPr>
          <w:b/>
        </w:rPr>
        <w:t>:</w:t>
      </w:r>
    </w:p>
    <w:p w:rsidR="00E64E3E" w:rsidRPr="0093706F" w:rsidRDefault="00E64E3E" w:rsidP="00E64E3E">
      <w:pPr>
        <w:pStyle w:val="af"/>
        <w:rPr>
          <w:color w:val="0070C0"/>
          <w:sz w:val="24"/>
        </w:rPr>
      </w:pPr>
      <w:r w:rsidRPr="00617AAD">
        <w:rPr>
          <w:sz w:val="24"/>
        </w:rPr>
        <w:t xml:space="preserve">- </w:t>
      </w:r>
      <w:r w:rsidR="00452EF3">
        <w:rPr>
          <w:sz w:val="24"/>
        </w:rPr>
        <w:t>о</w:t>
      </w:r>
      <w:r>
        <w:rPr>
          <w:sz w:val="24"/>
        </w:rPr>
        <w:t xml:space="preserve">бслуживание жилой застройки. </w:t>
      </w:r>
      <w:r w:rsidRPr="00890B61">
        <w:rPr>
          <w:sz w:val="24"/>
        </w:rPr>
        <w:t>Размещение объектов капитального строительства, размещение которых предусмотрено видами разрешен</w:t>
      </w:r>
      <w:r w:rsidR="00844065">
        <w:rPr>
          <w:sz w:val="24"/>
        </w:rPr>
        <w:t>н</w:t>
      </w:r>
      <w:r w:rsidR="005502BB">
        <w:rPr>
          <w:sz w:val="24"/>
        </w:rPr>
        <w:t>ого использования с кодами 3.1–коммунальное обслуживание; 3.2–с</w:t>
      </w:r>
      <w:r w:rsidR="00844065">
        <w:rPr>
          <w:sz w:val="24"/>
        </w:rPr>
        <w:t>оциальное обслуживание; 3.3–Бытовое обслуживание; 3.4–</w:t>
      </w:r>
      <w:r w:rsidRPr="00890B61">
        <w:rPr>
          <w:sz w:val="24"/>
        </w:rPr>
        <w:t>Здра</w:t>
      </w:r>
      <w:r w:rsidR="00844065">
        <w:rPr>
          <w:sz w:val="24"/>
        </w:rPr>
        <w:t>воохранение; 3.4.1–</w:t>
      </w:r>
      <w:r w:rsidR="005502BB">
        <w:rPr>
          <w:sz w:val="24"/>
        </w:rPr>
        <w:t>а</w:t>
      </w:r>
      <w:r w:rsidRPr="00890B61">
        <w:rPr>
          <w:sz w:val="24"/>
        </w:rPr>
        <w:t>мбулаторно-поли</w:t>
      </w:r>
      <w:r w:rsidR="00844065">
        <w:rPr>
          <w:sz w:val="24"/>
        </w:rPr>
        <w:t>клиническое обслуживание; 3.5.1–</w:t>
      </w:r>
      <w:r w:rsidR="005502BB">
        <w:rPr>
          <w:sz w:val="24"/>
        </w:rPr>
        <w:t>д</w:t>
      </w:r>
      <w:r w:rsidRPr="00890B61">
        <w:rPr>
          <w:sz w:val="24"/>
        </w:rPr>
        <w:t>ошкольное, начальное и</w:t>
      </w:r>
      <w:r w:rsidR="00844065">
        <w:rPr>
          <w:sz w:val="24"/>
        </w:rPr>
        <w:t xml:space="preserve"> </w:t>
      </w:r>
      <w:r w:rsidR="005502BB">
        <w:rPr>
          <w:sz w:val="24"/>
        </w:rPr>
        <w:t>среднее общее образование; 3.6–к</w:t>
      </w:r>
      <w:r w:rsidR="00844065">
        <w:rPr>
          <w:sz w:val="24"/>
        </w:rPr>
        <w:t>ультурное развитие; 3.7–</w:t>
      </w:r>
      <w:r w:rsidR="005502BB">
        <w:rPr>
          <w:sz w:val="24"/>
        </w:rPr>
        <w:t>р</w:t>
      </w:r>
      <w:r w:rsidRPr="00890B61">
        <w:rPr>
          <w:sz w:val="24"/>
        </w:rPr>
        <w:t>е</w:t>
      </w:r>
      <w:r w:rsidR="00844065">
        <w:rPr>
          <w:sz w:val="24"/>
        </w:rPr>
        <w:t>лигиозное использование; 3.10.1–</w:t>
      </w:r>
      <w:r w:rsidR="005502BB">
        <w:rPr>
          <w:sz w:val="24"/>
        </w:rPr>
        <w:t>а</w:t>
      </w:r>
      <w:r w:rsidRPr="00890B61">
        <w:rPr>
          <w:sz w:val="24"/>
        </w:rPr>
        <w:t>мбулаторное</w:t>
      </w:r>
      <w:r w:rsidR="00844065">
        <w:rPr>
          <w:sz w:val="24"/>
        </w:rPr>
        <w:t xml:space="preserve"> ветеринарное обслуживание, 4.1–</w:t>
      </w:r>
      <w:r w:rsidR="005502BB">
        <w:rPr>
          <w:sz w:val="24"/>
        </w:rPr>
        <w:t>д</w:t>
      </w:r>
      <w:r w:rsidRPr="00890B61">
        <w:rPr>
          <w:sz w:val="24"/>
        </w:rPr>
        <w:t>еловое управление;</w:t>
      </w:r>
      <w:r w:rsidR="005502BB">
        <w:rPr>
          <w:sz w:val="24"/>
        </w:rPr>
        <w:t xml:space="preserve"> 4.3–рынки; 4.4–магазины; 4.6–общественное питание; 4.7–г</w:t>
      </w:r>
      <w:r w:rsidR="00844065">
        <w:rPr>
          <w:sz w:val="24"/>
        </w:rPr>
        <w:t>остиничное обслуживание; 4.9–</w:t>
      </w:r>
      <w:r w:rsidR="006004DD" w:rsidRPr="006004DD">
        <w:rPr>
          <w:sz w:val="24"/>
          <w:szCs w:val="24"/>
        </w:rPr>
        <w:t xml:space="preserve"> </w:t>
      </w:r>
      <w:r w:rsidR="005502BB">
        <w:rPr>
          <w:sz w:val="24"/>
          <w:szCs w:val="24"/>
        </w:rPr>
        <w:t>с</w:t>
      </w:r>
      <w:r w:rsidR="006004DD" w:rsidRPr="00523B4E">
        <w:rPr>
          <w:sz w:val="24"/>
          <w:szCs w:val="24"/>
        </w:rPr>
        <w:t>лужебные гаражи</w:t>
      </w:r>
      <w:r w:rsidRPr="00890B61">
        <w:rPr>
          <w:sz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установлению санитарной зоны.</w:t>
      </w:r>
      <w:r w:rsidR="001B6A86">
        <w:rPr>
          <w:sz w:val="24"/>
        </w:rPr>
        <w:t xml:space="preserve"> </w:t>
      </w:r>
    </w:p>
    <w:p w:rsidR="00E64E3E" w:rsidRDefault="005502BB" w:rsidP="00E64E3E">
      <w:pPr>
        <w:pStyle w:val="af"/>
        <w:rPr>
          <w:sz w:val="24"/>
        </w:rPr>
      </w:pPr>
      <w:r>
        <w:rPr>
          <w:sz w:val="24"/>
        </w:rPr>
        <w:t>- р</w:t>
      </w:r>
      <w:r w:rsidR="00E64E3E">
        <w:rPr>
          <w:sz w:val="24"/>
        </w:rPr>
        <w:t>азвлечения (4.8)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64E3E" w:rsidRPr="00617AAD" w:rsidRDefault="005502BB" w:rsidP="00E64E3E">
      <w:pPr>
        <w:pStyle w:val="af"/>
        <w:rPr>
          <w:sz w:val="24"/>
        </w:rPr>
      </w:pPr>
      <w:r>
        <w:rPr>
          <w:sz w:val="24"/>
        </w:rPr>
        <w:t>- с</w:t>
      </w:r>
      <w:r w:rsidR="00E64E3E">
        <w:rPr>
          <w:sz w:val="24"/>
        </w:rPr>
        <w:t>порт (5.1) –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 (беговые дорожки, спортивные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B1235" w:rsidRPr="007E40BA" w:rsidRDefault="00DB1235" w:rsidP="00DB1235">
      <w:pPr>
        <w:overflowPunct w:val="0"/>
        <w:autoSpaceDE w:val="0"/>
        <w:autoSpaceDN w:val="0"/>
        <w:adjustRightInd w:val="0"/>
        <w:ind w:firstLine="510"/>
        <w:jc w:val="both"/>
        <w:rPr>
          <w:b/>
          <w:sz w:val="6"/>
        </w:rPr>
      </w:pPr>
    </w:p>
    <w:p w:rsidR="00F2584C" w:rsidRPr="00F2584C" w:rsidRDefault="00F2584C" w:rsidP="004763AF">
      <w:pPr>
        <w:overflowPunct w:val="0"/>
        <w:autoSpaceDE w:val="0"/>
        <w:autoSpaceDN w:val="0"/>
        <w:adjustRightInd w:val="0"/>
        <w:ind w:firstLine="510"/>
        <w:jc w:val="both"/>
        <w:rPr>
          <w:b/>
          <w:color w:val="000000"/>
          <w:sz w:val="16"/>
          <w:szCs w:val="16"/>
        </w:rPr>
      </w:pPr>
    </w:p>
    <w:p w:rsidR="00E64E3E" w:rsidRPr="004763AF" w:rsidRDefault="00DB1235" w:rsidP="004763AF">
      <w:pPr>
        <w:overflowPunct w:val="0"/>
        <w:autoSpaceDE w:val="0"/>
        <w:autoSpaceDN w:val="0"/>
        <w:adjustRightInd w:val="0"/>
        <w:ind w:firstLine="510"/>
        <w:jc w:val="both"/>
        <w:rPr>
          <w:b/>
          <w:color w:val="000000"/>
        </w:rPr>
      </w:pPr>
      <w:r w:rsidRPr="00617AAD">
        <w:rPr>
          <w:b/>
          <w:color w:val="000000"/>
        </w:rPr>
        <w:t>Вспомогательные виды разрешенного использования:</w:t>
      </w:r>
    </w:p>
    <w:p w:rsidR="000C0C79" w:rsidRDefault="000C0C79" w:rsidP="000C0C79">
      <w:pPr>
        <w:overflowPunct w:val="0"/>
        <w:autoSpaceDE w:val="0"/>
        <w:autoSpaceDN w:val="0"/>
        <w:adjustRightInd w:val="0"/>
        <w:ind w:firstLine="510"/>
        <w:jc w:val="both"/>
      </w:pPr>
      <w:r w:rsidRPr="00617AAD">
        <w:t xml:space="preserve">- </w:t>
      </w:r>
      <w:r w:rsidR="005502BB">
        <w:rPr>
          <w:lang w:eastAsia="ru-RU"/>
        </w:rPr>
        <w:t>х</w:t>
      </w:r>
      <w:r w:rsidR="00523B4E" w:rsidRPr="00523B4E">
        <w:rPr>
          <w:lang w:eastAsia="ru-RU"/>
        </w:rPr>
        <w:t>ранение автотранспорта</w:t>
      </w:r>
      <w:r w:rsidR="00523B4E" w:rsidRPr="00523B4E">
        <w:t xml:space="preserve"> (2.7.1);</w:t>
      </w:r>
    </w:p>
    <w:p w:rsidR="000C0C79" w:rsidRPr="005E259D" w:rsidRDefault="00943A8D" w:rsidP="005E259D">
      <w:pPr>
        <w:ind w:firstLine="510"/>
        <w:jc w:val="both"/>
        <w:rPr>
          <w:szCs w:val="28"/>
        </w:rPr>
      </w:pPr>
      <w:r>
        <w:rPr>
          <w:szCs w:val="28"/>
        </w:rPr>
        <w:t>- </w:t>
      </w:r>
      <w:r w:rsidR="005502BB">
        <w:rPr>
          <w:szCs w:val="28"/>
        </w:rPr>
        <w:t>к</w:t>
      </w:r>
      <w:r w:rsidR="005E259D">
        <w:rPr>
          <w:szCs w:val="28"/>
        </w:rPr>
        <w:t xml:space="preserve">оммунальное обслуживание (3.1). </w:t>
      </w:r>
      <w:r w:rsidR="000C0C79" w:rsidRPr="005E259D">
        <w:rPr>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943A8D" w:rsidRDefault="005502BB" w:rsidP="00943A8D">
      <w:pPr>
        <w:tabs>
          <w:tab w:val="left" w:pos="5175"/>
        </w:tabs>
        <w:overflowPunct w:val="0"/>
        <w:autoSpaceDE w:val="0"/>
        <w:autoSpaceDN w:val="0"/>
        <w:adjustRightInd w:val="0"/>
        <w:ind w:firstLine="510"/>
        <w:jc w:val="both"/>
        <w:rPr>
          <w:szCs w:val="28"/>
        </w:rPr>
      </w:pPr>
      <w:r>
        <w:rPr>
          <w:szCs w:val="28"/>
        </w:rPr>
        <w:t>- з</w:t>
      </w:r>
      <w:r w:rsidR="000C0C79" w:rsidRPr="005E259D">
        <w:rPr>
          <w:szCs w:val="28"/>
        </w:rPr>
        <w:t>емельные участки (территории) общего п</w:t>
      </w:r>
      <w:r w:rsidR="005E259D">
        <w:rPr>
          <w:szCs w:val="28"/>
        </w:rPr>
        <w:t xml:space="preserve">ользования (12.0). </w:t>
      </w:r>
      <w:r w:rsidR="000C0C79" w:rsidRPr="005E259D">
        <w:rPr>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sidR="00943A8D">
        <w:rPr>
          <w:szCs w:val="28"/>
        </w:rPr>
        <w:t>итектурных форм благоустройства;</w:t>
      </w:r>
    </w:p>
    <w:p w:rsidR="00943A8D" w:rsidRPr="006B601F" w:rsidRDefault="00943A8D" w:rsidP="00943A8D">
      <w:pPr>
        <w:tabs>
          <w:tab w:val="left" w:pos="5175"/>
        </w:tabs>
        <w:overflowPunct w:val="0"/>
        <w:autoSpaceDE w:val="0"/>
        <w:autoSpaceDN w:val="0"/>
        <w:adjustRightInd w:val="0"/>
        <w:ind w:firstLine="510"/>
        <w:jc w:val="both"/>
        <w:rPr>
          <w:sz w:val="22"/>
          <w:highlight w:val="yellow"/>
        </w:rPr>
      </w:pPr>
      <w:r>
        <w:rPr>
          <w:szCs w:val="20"/>
          <w:lang w:eastAsia="ru-RU"/>
        </w:rPr>
        <w:t>- р</w:t>
      </w:r>
      <w:r w:rsidRPr="006B601F">
        <w:rPr>
          <w:szCs w:val="20"/>
          <w:lang w:eastAsia="ru-RU"/>
        </w:rPr>
        <w:t xml:space="preserve">азмещение гаражей для собственных нужд </w:t>
      </w:r>
      <w:r>
        <w:rPr>
          <w:szCs w:val="20"/>
          <w:lang w:eastAsia="ru-RU"/>
        </w:rPr>
        <w:t>(2.7.2).</w:t>
      </w:r>
    </w:p>
    <w:p w:rsidR="005D5909" w:rsidRPr="007E40BA" w:rsidRDefault="005D5909" w:rsidP="00DB1235">
      <w:pPr>
        <w:overflowPunct w:val="0"/>
        <w:autoSpaceDE w:val="0"/>
        <w:autoSpaceDN w:val="0"/>
        <w:adjustRightInd w:val="0"/>
        <w:ind w:firstLine="510"/>
        <w:jc w:val="both"/>
        <w:rPr>
          <w:color w:val="FF0000"/>
          <w:sz w:val="6"/>
        </w:rPr>
      </w:pPr>
    </w:p>
    <w:p w:rsidR="00F2584C" w:rsidRPr="00F2584C" w:rsidRDefault="00F2584C" w:rsidP="00DB1235">
      <w:pPr>
        <w:overflowPunct w:val="0"/>
        <w:autoSpaceDE w:val="0"/>
        <w:autoSpaceDN w:val="0"/>
        <w:adjustRightInd w:val="0"/>
        <w:ind w:firstLine="510"/>
        <w:jc w:val="both"/>
        <w:rPr>
          <w:b/>
          <w:sz w:val="16"/>
          <w:szCs w:val="16"/>
        </w:rPr>
      </w:pPr>
    </w:p>
    <w:p w:rsidR="00DB1235" w:rsidRPr="00617AAD" w:rsidRDefault="00DB1235" w:rsidP="00DB1235">
      <w:pPr>
        <w:overflowPunct w:val="0"/>
        <w:autoSpaceDE w:val="0"/>
        <w:autoSpaceDN w:val="0"/>
        <w:adjustRightInd w:val="0"/>
        <w:ind w:firstLine="510"/>
        <w:jc w:val="both"/>
        <w:rPr>
          <w:b/>
        </w:rPr>
      </w:pPr>
      <w:r w:rsidRPr="00617AAD">
        <w:rPr>
          <w:b/>
        </w:rPr>
        <w:t>Предельные параметры разрешенного строительства:</w:t>
      </w:r>
    </w:p>
    <w:p w:rsidR="00DB1235" w:rsidRPr="00617AAD" w:rsidRDefault="00DB1235" w:rsidP="00DB1235">
      <w:pPr>
        <w:pStyle w:val="af"/>
        <w:rPr>
          <w:b/>
          <w:sz w:val="24"/>
          <w:szCs w:val="24"/>
        </w:rPr>
      </w:pPr>
      <w:r w:rsidRPr="00617AAD">
        <w:rPr>
          <w:b/>
          <w:sz w:val="24"/>
          <w:szCs w:val="24"/>
        </w:rPr>
        <w:t xml:space="preserve">- </w:t>
      </w:r>
      <w:r w:rsidRPr="00617AAD">
        <w:rPr>
          <w:sz w:val="24"/>
          <w:szCs w:val="24"/>
        </w:rPr>
        <w:t xml:space="preserve">этажность </w:t>
      </w:r>
      <w:r w:rsidR="003A5645">
        <w:rPr>
          <w:sz w:val="24"/>
          <w:szCs w:val="24"/>
        </w:rPr>
        <w:t>многоквартирных жилых домов учитывать согласно основного вида разрешенного использования</w:t>
      </w:r>
      <w:r w:rsidRPr="00617AAD">
        <w:rPr>
          <w:sz w:val="24"/>
          <w:szCs w:val="24"/>
        </w:rPr>
        <w:t xml:space="preserve">; </w:t>
      </w:r>
    </w:p>
    <w:p w:rsidR="00DB1235" w:rsidRPr="00617AAD" w:rsidRDefault="00521E4A" w:rsidP="00DB1235">
      <w:pPr>
        <w:pStyle w:val="af"/>
        <w:rPr>
          <w:sz w:val="24"/>
          <w:szCs w:val="24"/>
        </w:rPr>
      </w:pPr>
      <w:r w:rsidRPr="00617AAD">
        <w:rPr>
          <w:sz w:val="24"/>
          <w:szCs w:val="24"/>
        </w:rPr>
        <w:t xml:space="preserve">- </w:t>
      </w:r>
      <w:r w:rsidR="000A5958">
        <w:rPr>
          <w:sz w:val="24"/>
          <w:szCs w:val="24"/>
        </w:rPr>
        <w:t>предельные размеры земельных участков</w:t>
      </w:r>
      <w:r w:rsidR="00DB1235" w:rsidRPr="00617AAD">
        <w:rPr>
          <w:sz w:val="24"/>
          <w:szCs w:val="24"/>
        </w:rPr>
        <w:t xml:space="preserve"> </w:t>
      </w:r>
      <w:r w:rsidR="004763AF">
        <w:rPr>
          <w:sz w:val="24"/>
          <w:szCs w:val="24"/>
        </w:rPr>
        <w:t>для блокированной жилой застройки</w:t>
      </w:r>
      <w:r w:rsidR="00DB1235" w:rsidRPr="00617AAD">
        <w:rPr>
          <w:sz w:val="24"/>
          <w:szCs w:val="24"/>
        </w:rPr>
        <w:t xml:space="preserve"> -  не менее 400 кв.м</w:t>
      </w:r>
      <w:r w:rsidR="004763AF">
        <w:rPr>
          <w:sz w:val="24"/>
          <w:szCs w:val="24"/>
        </w:rPr>
        <w:t>, для всех остальных видов разрешенного использования предельные размеры земельных участков НЕ ПОДЛЕЖАТ УСТАНОВЛЕНИЮ</w:t>
      </w:r>
      <w:r w:rsidR="00DB1235" w:rsidRPr="00617AAD">
        <w:rPr>
          <w:sz w:val="24"/>
          <w:szCs w:val="24"/>
        </w:rPr>
        <w:t>;</w:t>
      </w:r>
    </w:p>
    <w:p w:rsidR="00DB1235" w:rsidRPr="00617AAD" w:rsidRDefault="00521E4A" w:rsidP="00DB1235">
      <w:pPr>
        <w:pStyle w:val="af"/>
        <w:rPr>
          <w:sz w:val="24"/>
          <w:szCs w:val="24"/>
        </w:rPr>
      </w:pPr>
      <w:r w:rsidRPr="00617AAD">
        <w:rPr>
          <w:sz w:val="24"/>
          <w:szCs w:val="24"/>
        </w:rPr>
        <w:t>- </w:t>
      </w:r>
      <w:r w:rsidR="00DB1235" w:rsidRPr="00617AAD">
        <w:rPr>
          <w:sz w:val="24"/>
          <w:szCs w:val="24"/>
        </w:rPr>
        <w:t>площадь огородных земельных участков, расположенных в пределах пешеходной доступности из расчета на каждую квартиру – от 150 кв.м  до 400</w:t>
      </w:r>
      <w:r w:rsidR="002E79FA">
        <w:rPr>
          <w:sz w:val="24"/>
          <w:szCs w:val="24"/>
        </w:rPr>
        <w:t xml:space="preserve"> </w:t>
      </w:r>
      <w:r w:rsidR="00DB1235" w:rsidRPr="00617AAD">
        <w:rPr>
          <w:sz w:val="24"/>
          <w:szCs w:val="24"/>
        </w:rPr>
        <w:t xml:space="preserve">кв.м; </w:t>
      </w:r>
    </w:p>
    <w:p w:rsidR="00DB1235" w:rsidRPr="00617AAD" w:rsidRDefault="00DB1235" w:rsidP="00F2584C">
      <w:pPr>
        <w:pStyle w:val="af"/>
        <w:ind w:firstLine="0"/>
        <w:rPr>
          <w:sz w:val="24"/>
          <w:szCs w:val="24"/>
        </w:rPr>
      </w:pPr>
      <w:r w:rsidRPr="00617AAD">
        <w:rPr>
          <w:sz w:val="24"/>
          <w:szCs w:val="24"/>
        </w:rPr>
        <w:t>-  отступ от красной линии до линии регулирования застройки - не менее 3м;</w:t>
      </w:r>
    </w:p>
    <w:p w:rsidR="00DB1235" w:rsidRPr="00617AAD" w:rsidRDefault="00DB1235" w:rsidP="00DB1235">
      <w:pPr>
        <w:pStyle w:val="af"/>
        <w:ind w:firstLine="0"/>
        <w:rPr>
          <w:sz w:val="24"/>
          <w:szCs w:val="24"/>
        </w:rPr>
      </w:pPr>
      <w:r w:rsidRPr="00617AAD">
        <w:rPr>
          <w:sz w:val="24"/>
          <w:szCs w:val="24"/>
        </w:rPr>
        <w:t xml:space="preserve">-  коэффициент интенсивности использования территории не более </w:t>
      </w:r>
      <w:r w:rsidR="00521E4A" w:rsidRPr="00617AAD">
        <w:rPr>
          <w:sz w:val="24"/>
          <w:szCs w:val="24"/>
        </w:rPr>
        <w:t xml:space="preserve">        </w:t>
      </w:r>
      <w:r w:rsidR="002E79FA">
        <w:rPr>
          <w:sz w:val="24"/>
          <w:szCs w:val="24"/>
        </w:rPr>
        <w:t xml:space="preserve">           </w:t>
      </w:r>
      <w:r w:rsidR="00E77AE7">
        <w:rPr>
          <w:sz w:val="24"/>
          <w:szCs w:val="24"/>
        </w:rPr>
        <w:t xml:space="preserve">     </w:t>
      </w:r>
      <w:r w:rsidR="00F2584C">
        <w:rPr>
          <w:sz w:val="24"/>
          <w:szCs w:val="24"/>
        </w:rPr>
        <w:t xml:space="preserve">             </w:t>
      </w:r>
      <w:r w:rsidR="00E77AE7">
        <w:rPr>
          <w:sz w:val="24"/>
          <w:szCs w:val="24"/>
        </w:rPr>
        <w:t xml:space="preserve"> </w:t>
      </w:r>
      <w:r w:rsidRPr="00617AAD">
        <w:rPr>
          <w:sz w:val="24"/>
          <w:szCs w:val="24"/>
        </w:rPr>
        <w:t>- 0,54;</w:t>
      </w:r>
    </w:p>
    <w:p w:rsidR="00DB1235" w:rsidRPr="00617AAD" w:rsidRDefault="00DB1235" w:rsidP="00DB1235">
      <w:pPr>
        <w:pStyle w:val="af"/>
        <w:ind w:firstLine="0"/>
        <w:rPr>
          <w:sz w:val="24"/>
          <w:szCs w:val="24"/>
        </w:rPr>
      </w:pPr>
      <w:r w:rsidRPr="00617AAD">
        <w:rPr>
          <w:sz w:val="24"/>
          <w:szCs w:val="24"/>
        </w:rPr>
        <w:t xml:space="preserve">-  коэффициент застройки  не более                                                      </w:t>
      </w:r>
      <w:r w:rsidR="00521E4A" w:rsidRPr="00617AAD">
        <w:rPr>
          <w:sz w:val="24"/>
          <w:szCs w:val="24"/>
        </w:rPr>
        <w:t xml:space="preserve">        </w:t>
      </w:r>
      <w:r w:rsidR="00E77AE7">
        <w:rPr>
          <w:sz w:val="24"/>
          <w:szCs w:val="24"/>
        </w:rPr>
        <w:t xml:space="preserve">        </w:t>
      </w:r>
      <w:r w:rsidR="003C2217">
        <w:rPr>
          <w:sz w:val="24"/>
          <w:szCs w:val="24"/>
        </w:rPr>
        <w:t xml:space="preserve">       </w:t>
      </w:r>
      <w:r w:rsidR="002E79FA">
        <w:rPr>
          <w:sz w:val="24"/>
          <w:szCs w:val="24"/>
        </w:rPr>
        <w:t xml:space="preserve">   </w:t>
      </w:r>
      <w:r w:rsidR="00F2584C">
        <w:rPr>
          <w:sz w:val="24"/>
          <w:szCs w:val="24"/>
        </w:rPr>
        <w:t xml:space="preserve">           </w:t>
      </w:r>
      <w:r w:rsidR="002E79FA">
        <w:rPr>
          <w:sz w:val="24"/>
          <w:szCs w:val="24"/>
        </w:rPr>
        <w:t xml:space="preserve"> </w:t>
      </w:r>
      <w:r w:rsidR="00F2584C">
        <w:rPr>
          <w:sz w:val="24"/>
          <w:szCs w:val="24"/>
        </w:rPr>
        <w:t xml:space="preserve"> </w:t>
      </w:r>
      <w:r w:rsidRPr="00617AAD">
        <w:rPr>
          <w:sz w:val="24"/>
          <w:szCs w:val="24"/>
        </w:rPr>
        <w:t xml:space="preserve"> - 0,27;</w:t>
      </w:r>
    </w:p>
    <w:p w:rsidR="00E65A4F" w:rsidRDefault="00DB1235" w:rsidP="00E65A4F">
      <w:pPr>
        <w:pStyle w:val="af"/>
        <w:ind w:firstLine="0"/>
        <w:rPr>
          <w:sz w:val="24"/>
          <w:szCs w:val="24"/>
        </w:rPr>
      </w:pPr>
      <w:r w:rsidRPr="00617AAD">
        <w:rPr>
          <w:sz w:val="24"/>
          <w:szCs w:val="24"/>
        </w:rPr>
        <w:t xml:space="preserve">- </w:t>
      </w:r>
      <w:r w:rsidR="00521E4A" w:rsidRPr="00617AAD">
        <w:rPr>
          <w:sz w:val="24"/>
          <w:szCs w:val="24"/>
        </w:rPr>
        <w:t xml:space="preserve"> </w:t>
      </w:r>
      <w:r w:rsidRPr="00617AAD">
        <w:rPr>
          <w:sz w:val="24"/>
          <w:szCs w:val="24"/>
        </w:rPr>
        <w:t xml:space="preserve">коэффициент свободных территорий не менее                      </w:t>
      </w:r>
      <w:r w:rsidR="00521E4A" w:rsidRPr="00617AAD">
        <w:rPr>
          <w:sz w:val="24"/>
          <w:szCs w:val="24"/>
        </w:rPr>
        <w:t xml:space="preserve">        </w:t>
      </w:r>
      <w:r w:rsidRPr="00617AAD">
        <w:rPr>
          <w:sz w:val="24"/>
          <w:szCs w:val="24"/>
        </w:rPr>
        <w:t xml:space="preserve">  </w:t>
      </w:r>
      <w:r w:rsidR="009F7FBF" w:rsidRPr="00617AAD">
        <w:rPr>
          <w:sz w:val="24"/>
          <w:szCs w:val="24"/>
        </w:rPr>
        <w:t xml:space="preserve">     </w:t>
      </w:r>
      <w:r w:rsidR="00E77AE7">
        <w:rPr>
          <w:sz w:val="24"/>
          <w:szCs w:val="24"/>
        </w:rPr>
        <w:t xml:space="preserve">            </w:t>
      </w:r>
      <w:r w:rsidR="009F7FBF" w:rsidRPr="00617AAD">
        <w:rPr>
          <w:sz w:val="24"/>
          <w:szCs w:val="24"/>
        </w:rPr>
        <w:t xml:space="preserve"> </w:t>
      </w:r>
      <w:r w:rsidR="00521E4A" w:rsidRPr="00617AAD">
        <w:rPr>
          <w:sz w:val="24"/>
          <w:szCs w:val="24"/>
        </w:rPr>
        <w:t xml:space="preserve"> </w:t>
      </w:r>
      <w:r w:rsidR="003C2217">
        <w:rPr>
          <w:sz w:val="24"/>
          <w:szCs w:val="24"/>
        </w:rPr>
        <w:t xml:space="preserve">   </w:t>
      </w:r>
      <w:r w:rsidR="002E79FA">
        <w:rPr>
          <w:sz w:val="24"/>
          <w:szCs w:val="24"/>
        </w:rPr>
        <w:t xml:space="preserve">    </w:t>
      </w:r>
      <w:r w:rsidR="00521E4A" w:rsidRPr="00617AAD">
        <w:rPr>
          <w:sz w:val="24"/>
          <w:szCs w:val="24"/>
        </w:rPr>
        <w:t xml:space="preserve"> </w:t>
      </w:r>
      <w:r w:rsidRPr="00617AAD">
        <w:rPr>
          <w:sz w:val="24"/>
          <w:szCs w:val="24"/>
        </w:rPr>
        <w:t xml:space="preserve"> </w:t>
      </w:r>
      <w:r w:rsidR="00F2584C">
        <w:rPr>
          <w:sz w:val="24"/>
          <w:szCs w:val="24"/>
        </w:rPr>
        <w:t xml:space="preserve">            </w:t>
      </w:r>
      <w:r w:rsidRPr="00617AAD">
        <w:rPr>
          <w:sz w:val="24"/>
          <w:szCs w:val="24"/>
        </w:rPr>
        <w:t>- 0,73;</w:t>
      </w:r>
    </w:p>
    <w:p w:rsidR="00605E4D" w:rsidRPr="00605E4D" w:rsidRDefault="00605E4D" w:rsidP="00F2584C">
      <w:pPr>
        <w:pStyle w:val="a5"/>
        <w:ind w:firstLine="0"/>
        <w:rPr>
          <w:bCs w:val="0"/>
          <w:sz w:val="24"/>
          <w:szCs w:val="28"/>
        </w:rPr>
      </w:pPr>
      <w:r w:rsidRPr="00605E4D">
        <w:rPr>
          <w:color w:val="000000" w:themeColor="text1"/>
          <w:sz w:val="24"/>
          <w:szCs w:val="36"/>
        </w:rPr>
        <w:lastRenderedPageBreak/>
        <w:t>- при проведении реконструкции многоквартирных жилых домов (пристройка к квартире) минимальный отступ от смежной границы земельного участк</w:t>
      </w:r>
      <w:r>
        <w:rPr>
          <w:color w:val="000000" w:themeColor="text1"/>
          <w:sz w:val="24"/>
          <w:szCs w:val="36"/>
        </w:rPr>
        <w:t>а до планируемой пристройки –1 </w:t>
      </w:r>
      <w:r w:rsidRPr="00605E4D">
        <w:rPr>
          <w:color w:val="000000" w:themeColor="text1"/>
          <w:sz w:val="24"/>
          <w:szCs w:val="36"/>
        </w:rPr>
        <w:t>м.</w:t>
      </w:r>
    </w:p>
    <w:p w:rsidR="00CE7E4D" w:rsidRDefault="00CE7E4D" w:rsidP="007E40BA">
      <w:pPr>
        <w:pStyle w:val="2"/>
        <w:numPr>
          <w:ilvl w:val="0"/>
          <w:numId w:val="13"/>
        </w:numPr>
        <w:spacing w:after="100"/>
        <w:jc w:val="both"/>
        <w:rPr>
          <w:bCs/>
          <w:color w:val="000000"/>
        </w:rPr>
      </w:pPr>
      <w:bookmarkStart w:id="208" w:name="_Toc442740203"/>
      <w:bookmarkStart w:id="209" w:name="_Toc228079970"/>
      <w:bookmarkStart w:id="210" w:name="_Toc179465186"/>
      <w:r w:rsidRPr="00FD3D9B">
        <w:rPr>
          <w:bCs/>
          <w:color w:val="000000"/>
        </w:rPr>
        <w:t>«</w:t>
      </w:r>
      <w:r>
        <w:rPr>
          <w:bCs/>
          <w:color w:val="000000"/>
        </w:rPr>
        <w:t>Ж</w:t>
      </w:r>
      <w:r w:rsidR="00EB3FC6" w:rsidRPr="00EB3FC6">
        <w:rPr>
          <w:b w:val="0"/>
          <w:bCs/>
          <w:color w:val="000000"/>
        </w:rPr>
        <w:t>-</w:t>
      </w:r>
      <w:r w:rsidR="00EB3FC6">
        <w:rPr>
          <w:bCs/>
          <w:color w:val="000000"/>
        </w:rPr>
        <w:t>1</w:t>
      </w:r>
      <w:r>
        <w:rPr>
          <w:bCs/>
          <w:color w:val="000000"/>
        </w:rPr>
        <w:t>0</w:t>
      </w:r>
      <w:r w:rsidRPr="00FD3D9B">
        <w:rPr>
          <w:bCs/>
          <w:color w:val="000000"/>
        </w:rPr>
        <w:t>» Зона «</w:t>
      </w:r>
      <w:r>
        <w:rPr>
          <w:bCs/>
          <w:color w:val="000000"/>
        </w:rPr>
        <w:t>Жилая личного подсобного хозяйства</w:t>
      </w:r>
      <w:r w:rsidRPr="00FD3D9B">
        <w:rPr>
          <w:bCs/>
          <w:color w:val="000000"/>
        </w:rPr>
        <w:t>»</w:t>
      </w:r>
      <w:bookmarkEnd w:id="208"/>
      <w:bookmarkEnd w:id="209"/>
      <w:bookmarkEnd w:id="210"/>
    </w:p>
    <w:p w:rsidR="00983680" w:rsidRPr="00617AAD" w:rsidRDefault="00CE7E4D" w:rsidP="00983680">
      <w:pPr>
        <w:overflowPunct w:val="0"/>
        <w:autoSpaceDE w:val="0"/>
        <w:autoSpaceDN w:val="0"/>
        <w:adjustRightInd w:val="0"/>
        <w:ind w:firstLine="510"/>
        <w:jc w:val="both"/>
        <w:rPr>
          <w:b/>
          <w:szCs w:val="28"/>
        </w:rPr>
      </w:pPr>
      <w:r w:rsidRPr="00617AAD">
        <w:rPr>
          <w:b/>
          <w:szCs w:val="28"/>
        </w:rPr>
        <w:t>Основные виды разрешенного использования:</w:t>
      </w:r>
    </w:p>
    <w:p w:rsidR="00C25455" w:rsidRPr="001B6A86" w:rsidRDefault="00983680" w:rsidP="00F53B95">
      <w:pPr>
        <w:pStyle w:val="af"/>
        <w:shd w:val="clear" w:color="auto" w:fill="FFFFFF" w:themeFill="background1"/>
        <w:spacing w:line="276" w:lineRule="auto"/>
        <w:rPr>
          <w:color w:val="FF0000"/>
          <w:sz w:val="24"/>
          <w:szCs w:val="24"/>
        </w:rPr>
      </w:pPr>
      <w:r w:rsidRPr="001B6A86">
        <w:rPr>
          <w:sz w:val="24"/>
          <w:szCs w:val="24"/>
        </w:rPr>
        <w:t xml:space="preserve">- </w:t>
      </w:r>
      <w:r w:rsidR="005502BB">
        <w:rPr>
          <w:sz w:val="24"/>
          <w:szCs w:val="24"/>
        </w:rPr>
        <w:t>д</w:t>
      </w:r>
      <w:r w:rsidR="003A71F9" w:rsidRPr="001B6A86">
        <w:rPr>
          <w:sz w:val="24"/>
          <w:szCs w:val="24"/>
        </w:rPr>
        <w:t>ля ведения личного подсобного</w:t>
      </w:r>
      <w:r w:rsidR="00F53B95">
        <w:rPr>
          <w:sz w:val="24"/>
          <w:szCs w:val="24"/>
        </w:rPr>
        <w:t xml:space="preserve"> хозяйства (2.2).</w:t>
      </w:r>
      <w:r w:rsidR="00C738AB" w:rsidRPr="001B6A86">
        <w:rPr>
          <w:sz w:val="24"/>
          <w:szCs w:val="24"/>
        </w:rPr>
        <w:t xml:space="preserve"> </w:t>
      </w:r>
      <w:r w:rsidR="003A71F9" w:rsidRPr="00F53B95">
        <w:rPr>
          <w:sz w:val="24"/>
          <w:szCs w:val="24"/>
          <w:shd w:val="clear" w:color="auto" w:fill="FFFFFF" w:themeFill="background1"/>
        </w:rPr>
        <w:t>Р</w:t>
      </w:r>
      <w:r w:rsidR="00C25455" w:rsidRPr="00F53B95">
        <w:rPr>
          <w:sz w:val="24"/>
          <w:szCs w:val="24"/>
          <w:shd w:val="clear" w:color="auto" w:fill="FFFFFF" w:themeFill="background1"/>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sidR="00076B89">
        <w:rPr>
          <w:sz w:val="24"/>
          <w:szCs w:val="24"/>
          <w:shd w:val="clear" w:color="auto" w:fill="FFFFFF" w:themeFill="background1"/>
        </w:rPr>
        <w:t>.</w:t>
      </w:r>
    </w:p>
    <w:p w:rsidR="00CA6E24" w:rsidRPr="00F2584C" w:rsidRDefault="00CA6E24" w:rsidP="00983680">
      <w:pPr>
        <w:overflowPunct w:val="0"/>
        <w:autoSpaceDE w:val="0"/>
        <w:autoSpaceDN w:val="0"/>
        <w:adjustRightInd w:val="0"/>
        <w:ind w:firstLine="510"/>
        <w:jc w:val="both"/>
        <w:rPr>
          <w:sz w:val="16"/>
          <w:szCs w:val="16"/>
        </w:rPr>
      </w:pPr>
    </w:p>
    <w:p w:rsidR="00CE7E4D" w:rsidRPr="00617AAD" w:rsidRDefault="00F53B95" w:rsidP="00CE7E4D">
      <w:pPr>
        <w:overflowPunct w:val="0"/>
        <w:autoSpaceDE w:val="0"/>
        <w:autoSpaceDN w:val="0"/>
        <w:adjustRightInd w:val="0"/>
        <w:ind w:firstLine="510"/>
        <w:jc w:val="both"/>
        <w:rPr>
          <w:b/>
        </w:rPr>
      </w:pPr>
      <w:r>
        <w:rPr>
          <w:b/>
        </w:rPr>
        <w:t>Условно разрешенные виды и</w:t>
      </w:r>
      <w:r w:rsidR="00CE7E4D" w:rsidRPr="00617AAD">
        <w:rPr>
          <w:b/>
        </w:rPr>
        <w:t>спользования:</w:t>
      </w:r>
    </w:p>
    <w:p w:rsidR="000C0C79" w:rsidRPr="00F53B95" w:rsidRDefault="000C0C79" w:rsidP="000C0C79">
      <w:pPr>
        <w:pStyle w:val="af"/>
        <w:rPr>
          <w:sz w:val="24"/>
        </w:rPr>
      </w:pPr>
      <w:r w:rsidRPr="00617AAD">
        <w:rPr>
          <w:sz w:val="24"/>
        </w:rPr>
        <w:t xml:space="preserve">- </w:t>
      </w:r>
      <w:r w:rsidR="005502BB">
        <w:rPr>
          <w:sz w:val="24"/>
        </w:rPr>
        <w:t>х</w:t>
      </w:r>
      <w:r w:rsidR="00F53B95" w:rsidRPr="00F53B95">
        <w:rPr>
          <w:sz w:val="24"/>
        </w:rPr>
        <w:t>ранение и переработка сельскохозяйственной продукции (1.15)</w:t>
      </w:r>
      <w:r w:rsidRPr="00F53B95">
        <w:rPr>
          <w:sz w:val="24"/>
        </w:rPr>
        <w:t>;</w:t>
      </w:r>
    </w:p>
    <w:p w:rsidR="000C0C79" w:rsidRDefault="000C0C79" w:rsidP="000C0C79">
      <w:pPr>
        <w:pStyle w:val="af"/>
        <w:rPr>
          <w:sz w:val="24"/>
        </w:rPr>
      </w:pPr>
      <w:r w:rsidRPr="00F53B95">
        <w:rPr>
          <w:sz w:val="24"/>
        </w:rPr>
        <w:t xml:space="preserve">- </w:t>
      </w:r>
      <w:r w:rsidR="005502BB">
        <w:rPr>
          <w:sz w:val="24"/>
          <w:szCs w:val="24"/>
        </w:rPr>
        <w:t>х</w:t>
      </w:r>
      <w:r w:rsidR="00523B4E" w:rsidRPr="00523B4E">
        <w:rPr>
          <w:sz w:val="24"/>
          <w:szCs w:val="24"/>
        </w:rPr>
        <w:t>ранение автотранспорта (2.7.1);</w:t>
      </w:r>
    </w:p>
    <w:p w:rsidR="00076B89" w:rsidRPr="006B601F" w:rsidRDefault="005502BB" w:rsidP="00076B89">
      <w:pPr>
        <w:tabs>
          <w:tab w:val="left" w:pos="5175"/>
        </w:tabs>
        <w:overflowPunct w:val="0"/>
        <w:autoSpaceDE w:val="0"/>
        <w:autoSpaceDN w:val="0"/>
        <w:adjustRightInd w:val="0"/>
        <w:ind w:firstLine="510"/>
        <w:jc w:val="both"/>
        <w:rPr>
          <w:sz w:val="22"/>
          <w:highlight w:val="yellow"/>
        </w:rPr>
      </w:pPr>
      <w:r>
        <w:rPr>
          <w:szCs w:val="20"/>
          <w:lang w:eastAsia="ru-RU"/>
        </w:rPr>
        <w:t>- р</w:t>
      </w:r>
      <w:r w:rsidR="00076B89" w:rsidRPr="006B601F">
        <w:rPr>
          <w:szCs w:val="20"/>
          <w:lang w:eastAsia="ru-RU"/>
        </w:rPr>
        <w:t>азмещение гаражей для собс</w:t>
      </w:r>
      <w:r w:rsidR="00076B89">
        <w:rPr>
          <w:szCs w:val="20"/>
          <w:lang w:eastAsia="ru-RU"/>
        </w:rPr>
        <w:t>твенных нужд (2.7.2).</w:t>
      </w:r>
    </w:p>
    <w:p w:rsidR="001B6A86" w:rsidRPr="00F2584C" w:rsidRDefault="001B6A86" w:rsidP="00CE7E4D">
      <w:pPr>
        <w:overflowPunct w:val="0"/>
        <w:autoSpaceDE w:val="0"/>
        <w:autoSpaceDN w:val="0"/>
        <w:adjustRightInd w:val="0"/>
        <w:ind w:firstLine="510"/>
        <w:jc w:val="both"/>
        <w:rPr>
          <w:color w:val="FF0000"/>
          <w:sz w:val="16"/>
          <w:szCs w:val="16"/>
        </w:rPr>
      </w:pPr>
    </w:p>
    <w:p w:rsidR="00CE7E4D" w:rsidRPr="00617AAD" w:rsidRDefault="00CE7E4D" w:rsidP="00CE7E4D">
      <w:pPr>
        <w:overflowPunct w:val="0"/>
        <w:autoSpaceDE w:val="0"/>
        <w:autoSpaceDN w:val="0"/>
        <w:adjustRightInd w:val="0"/>
        <w:ind w:firstLine="510"/>
        <w:jc w:val="both"/>
        <w:rPr>
          <w:b/>
          <w:szCs w:val="20"/>
        </w:rPr>
      </w:pPr>
      <w:r w:rsidRPr="00617AAD">
        <w:rPr>
          <w:b/>
        </w:rPr>
        <w:t>Предельные параметры разрешенного строительства:</w:t>
      </w:r>
    </w:p>
    <w:p w:rsidR="00CE7E4D" w:rsidRPr="00617AAD" w:rsidRDefault="00CE7E4D" w:rsidP="00CE7E4D">
      <w:pPr>
        <w:pStyle w:val="a5"/>
        <w:ind w:firstLine="510"/>
        <w:rPr>
          <w:bCs w:val="0"/>
          <w:sz w:val="24"/>
          <w:szCs w:val="28"/>
        </w:rPr>
      </w:pPr>
      <w:r w:rsidRPr="00617AAD">
        <w:rPr>
          <w:bCs w:val="0"/>
          <w:sz w:val="24"/>
          <w:szCs w:val="28"/>
        </w:rPr>
        <w:t>- этажность жилых домов – до 3-х этажей;</w:t>
      </w:r>
    </w:p>
    <w:p w:rsidR="00521E4A" w:rsidRPr="00617AAD" w:rsidRDefault="00CE7E4D" w:rsidP="00521E4A">
      <w:pPr>
        <w:pStyle w:val="a5"/>
        <w:ind w:firstLine="510"/>
        <w:rPr>
          <w:bCs w:val="0"/>
          <w:sz w:val="24"/>
          <w:szCs w:val="28"/>
        </w:rPr>
      </w:pPr>
      <w:r w:rsidRPr="00617AAD">
        <w:rPr>
          <w:bCs w:val="0"/>
          <w:sz w:val="24"/>
          <w:szCs w:val="28"/>
        </w:rPr>
        <w:t xml:space="preserve">- </w:t>
      </w:r>
      <w:r w:rsidR="000A5958">
        <w:rPr>
          <w:sz w:val="24"/>
        </w:rPr>
        <w:t>предельные размеры земельных участков</w:t>
      </w:r>
      <w:r w:rsidR="000A5958" w:rsidRPr="00617AAD">
        <w:rPr>
          <w:bCs w:val="0"/>
          <w:sz w:val="24"/>
          <w:szCs w:val="28"/>
        </w:rPr>
        <w:t xml:space="preserve"> </w:t>
      </w:r>
      <w:r w:rsidRPr="00617AAD">
        <w:rPr>
          <w:bCs w:val="0"/>
          <w:sz w:val="24"/>
          <w:szCs w:val="28"/>
        </w:rPr>
        <w:t xml:space="preserve">– от 2000 до 4000 кв. м; </w:t>
      </w:r>
    </w:p>
    <w:p w:rsidR="00521E4A" w:rsidRPr="00617AAD" w:rsidRDefault="00CE7E4D" w:rsidP="00521E4A">
      <w:pPr>
        <w:pStyle w:val="a5"/>
        <w:ind w:firstLine="510"/>
        <w:rPr>
          <w:bCs w:val="0"/>
          <w:sz w:val="24"/>
          <w:szCs w:val="28"/>
        </w:rPr>
      </w:pPr>
      <w:r w:rsidRPr="00617AAD">
        <w:rPr>
          <w:sz w:val="24"/>
        </w:rPr>
        <w:t xml:space="preserve">- коэффициент интенсивности использования территории  не более </w:t>
      </w:r>
      <w:r w:rsidR="00521E4A" w:rsidRPr="00617AAD">
        <w:rPr>
          <w:sz w:val="24"/>
        </w:rPr>
        <w:t xml:space="preserve">    </w:t>
      </w:r>
      <w:r w:rsidR="000C0C79">
        <w:rPr>
          <w:sz w:val="24"/>
        </w:rPr>
        <w:t xml:space="preserve">                       </w:t>
      </w:r>
      <w:r w:rsidR="00521E4A" w:rsidRPr="00617AAD">
        <w:rPr>
          <w:sz w:val="24"/>
        </w:rPr>
        <w:t xml:space="preserve">     </w:t>
      </w:r>
      <w:r w:rsidRPr="00617AAD">
        <w:rPr>
          <w:sz w:val="24"/>
        </w:rPr>
        <w:t>- 0,3;</w:t>
      </w:r>
    </w:p>
    <w:p w:rsidR="00521E4A" w:rsidRPr="00617AAD" w:rsidRDefault="00CE7E4D" w:rsidP="00521E4A">
      <w:pPr>
        <w:pStyle w:val="af"/>
        <w:rPr>
          <w:sz w:val="24"/>
        </w:rPr>
      </w:pPr>
      <w:r w:rsidRPr="00617AAD">
        <w:rPr>
          <w:sz w:val="24"/>
        </w:rPr>
        <w:t xml:space="preserve">- коэффициент застройки  не более                                                       </w:t>
      </w:r>
      <w:r w:rsidR="00521E4A" w:rsidRPr="00617AAD">
        <w:rPr>
          <w:sz w:val="24"/>
        </w:rPr>
        <w:t xml:space="preserve">    </w:t>
      </w:r>
      <w:r w:rsidR="000C0C79">
        <w:rPr>
          <w:sz w:val="24"/>
        </w:rPr>
        <w:t xml:space="preserve">                       </w:t>
      </w:r>
      <w:r w:rsidR="00521E4A" w:rsidRPr="00617AAD">
        <w:rPr>
          <w:sz w:val="24"/>
        </w:rPr>
        <w:t xml:space="preserve">    </w:t>
      </w:r>
      <w:r w:rsidRPr="00617AAD">
        <w:rPr>
          <w:sz w:val="24"/>
        </w:rPr>
        <w:t xml:space="preserve">  - 0,3;</w:t>
      </w:r>
    </w:p>
    <w:p w:rsidR="00521E4A" w:rsidRPr="00617AAD" w:rsidRDefault="00CE7E4D" w:rsidP="00521E4A">
      <w:pPr>
        <w:pStyle w:val="af"/>
        <w:rPr>
          <w:sz w:val="24"/>
        </w:rPr>
      </w:pPr>
      <w:r w:rsidRPr="00617AAD">
        <w:rPr>
          <w:sz w:val="24"/>
        </w:rPr>
        <w:t xml:space="preserve">- коэффициент свободных территорий не менее                                  </w:t>
      </w:r>
      <w:r w:rsidR="00521E4A" w:rsidRPr="00617AAD">
        <w:rPr>
          <w:sz w:val="24"/>
        </w:rPr>
        <w:t xml:space="preserve">       </w:t>
      </w:r>
      <w:r w:rsidR="000C0C79">
        <w:rPr>
          <w:sz w:val="24"/>
        </w:rPr>
        <w:t xml:space="preserve">                       </w:t>
      </w:r>
      <w:r w:rsidR="00521E4A" w:rsidRPr="00617AAD">
        <w:rPr>
          <w:sz w:val="24"/>
        </w:rPr>
        <w:t xml:space="preserve"> </w:t>
      </w:r>
      <w:r w:rsidRPr="00617AAD">
        <w:rPr>
          <w:sz w:val="24"/>
        </w:rPr>
        <w:t xml:space="preserve"> - 0,7;</w:t>
      </w:r>
    </w:p>
    <w:p w:rsidR="00521E4A" w:rsidRPr="00617AAD" w:rsidRDefault="00CE7E4D" w:rsidP="00521E4A">
      <w:pPr>
        <w:pStyle w:val="af"/>
        <w:rPr>
          <w:sz w:val="24"/>
        </w:rPr>
      </w:pPr>
      <w:r w:rsidRPr="00617AAD">
        <w:rPr>
          <w:sz w:val="24"/>
        </w:rPr>
        <w:t xml:space="preserve">- ширина вновь отводимых участков должно быть не менее </w:t>
      </w:r>
      <w:smartTag w:uri="urn:schemas-microsoft-com:office:smarttags" w:element="metricconverter">
        <w:smartTagPr>
          <w:attr w:name="ProductID" w:val="25 м"/>
        </w:smartTagPr>
        <w:r w:rsidRPr="00617AAD">
          <w:rPr>
            <w:sz w:val="24"/>
          </w:rPr>
          <w:t>25 м</w:t>
        </w:r>
      </w:smartTag>
      <w:r w:rsidRPr="00617AAD">
        <w:rPr>
          <w:sz w:val="24"/>
        </w:rPr>
        <w:t>;</w:t>
      </w:r>
    </w:p>
    <w:p w:rsidR="00521E4A" w:rsidRPr="00617AAD" w:rsidRDefault="00CE7E4D" w:rsidP="00521E4A">
      <w:pPr>
        <w:pStyle w:val="af"/>
        <w:rPr>
          <w:sz w:val="24"/>
        </w:rPr>
      </w:pPr>
      <w:r w:rsidRPr="00617AAD">
        <w:rPr>
          <w:bCs/>
          <w:sz w:val="24"/>
          <w:szCs w:val="28"/>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617AAD">
          <w:rPr>
            <w:bCs/>
            <w:sz w:val="24"/>
            <w:szCs w:val="28"/>
          </w:rPr>
          <w:t>8 м</w:t>
        </w:r>
      </w:smartTag>
      <w:r w:rsidRPr="00617AAD">
        <w:rPr>
          <w:bCs/>
          <w:sz w:val="24"/>
          <w:szCs w:val="28"/>
        </w:rPr>
        <w:t>.</w:t>
      </w:r>
    </w:p>
    <w:p w:rsidR="00CE7E4D" w:rsidRPr="00617AAD" w:rsidRDefault="00CE7E4D" w:rsidP="00521E4A">
      <w:pPr>
        <w:pStyle w:val="a5"/>
        <w:ind w:firstLine="510"/>
        <w:rPr>
          <w:bCs w:val="0"/>
          <w:sz w:val="24"/>
          <w:szCs w:val="28"/>
        </w:rPr>
      </w:pPr>
      <w:r w:rsidRPr="00617AAD">
        <w:rPr>
          <w:bCs w:val="0"/>
          <w:sz w:val="24"/>
          <w:szCs w:val="28"/>
        </w:rPr>
        <w:t>- расстояние от хозяйственных построек для скота и птицы до окон жилых помещений д</w:t>
      </w:r>
      <w:r w:rsidR="00E84544" w:rsidRPr="00617AAD">
        <w:rPr>
          <w:bCs w:val="0"/>
          <w:sz w:val="24"/>
          <w:szCs w:val="28"/>
        </w:rPr>
        <w:t>ома</w:t>
      </w:r>
      <w:r w:rsidRPr="00617AAD">
        <w:rPr>
          <w:bCs w:val="0"/>
          <w:sz w:val="24"/>
          <w:szCs w:val="28"/>
        </w:rPr>
        <w:t xml:space="preserve">: одиночные или двойные - не менее </w:t>
      </w:r>
      <w:smartTag w:uri="urn:schemas-microsoft-com:office:smarttags" w:element="metricconverter">
        <w:smartTagPr>
          <w:attr w:name="ProductID" w:val="15 м"/>
        </w:smartTagPr>
        <w:r w:rsidRPr="00617AAD">
          <w:rPr>
            <w:bCs w:val="0"/>
            <w:sz w:val="24"/>
            <w:szCs w:val="28"/>
          </w:rPr>
          <w:t>15 м</w:t>
        </w:r>
      </w:smartTag>
      <w:r w:rsidRPr="00617AAD">
        <w:rPr>
          <w:bCs w:val="0"/>
          <w:sz w:val="24"/>
          <w:szCs w:val="28"/>
        </w:rPr>
        <w:t xml:space="preserve">, до 8 блоков - не менее </w:t>
      </w:r>
      <w:smartTag w:uri="urn:schemas-microsoft-com:office:smarttags" w:element="metricconverter">
        <w:smartTagPr>
          <w:attr w:name="ProductID" w:val="25 м"/>
        </w:smartTagPr>
        <w:r w:rsidRPr="00617AAD">
          <w:rPr>
            <w:bCs w:val="0"/>
            <w:sz w:val="24"/>
            <w:szCs w:val="28"/>
          </w:rPr>
          <w:t>25 м</w:t>
        </w:r>
      </w:smartTag>
      <w:r w:rsidR="002501F1">
        <w:rPr>
          <w:bCs w:val="0"/>
          <w:sz w:val="24"/>
          <w:szCs w:val="28"/>
        </w:rPr>
        <w:t xml:space="preserve">, свыше 8 до </w:t>
      </w:r>
      <w:r w:rsidRPr="00617AAD">
        <w:rPr>
          <w:bCs w:val="0"/>
          <w:sz w:val="24"/>
          <w:szCs w:val="28"/>
        </w:rPr>
        <w:t xml:space="preserve">30 блоков - не менее </w:t>
      </w:r>
      <w:smartTag w:uri="urn:schemas-microsoft-com:office:smarttags" w:element="metricconverter">
        <w:smartTagPr>
          <w:attr w:name="ProductID" w:val="50 м"/>
        </w:smartTagPr>
        <w:r w:rsidRPr="00617AAD">
          <w:rPr>
            <w:bCs w:val="0"/>
            <w:sz w:val="24"/>
            <w:szCs w:val="28"/>
          </w:rPr>
          <w:t>50 м</w:t>
        </w:r>
      </w:smartTag>
      <w:r w:rsidRPr="00617AAD">
        <w:rPr>
          <w:bCs w:val="0"/>
          <w:sz w:val="24"/>
          <w:szCs w:val="28"/>
        </w:rPr>
        <w:t xml:space="preserve">, свыше 30 блоков - не менее </w:t>
      </w:r>
      <w:smartTag w:uri="urn:schemas-microsoft-com:office:smarttags" w:element="metricconverter">
        <w:smartTagPr>
          <w:attr w:name="ProductID" w:val="100 м"/>
        </w:smartTagPr>
        <w:r w:rsidRPr="00617AAD">
          <w:rPr>
            <w:bCs w:val="0"/>
            <w:sz w:val="24"/>
            <w:szCs w:val="28"/>
          </w:rPr>
          <w:t>100 м</w:t>
        </w:r>
      </w:smartTag>
      <w:r w:rsidRPr="00617AAD">
        <w:rPr>
          <w:bCs w:val="0"/>
          <w:sz w:val="24"/>
          <w:szCs w:val="28"/>
        </w:rPr>
        <w:t xml:space="preserve">.; </w:t>
      </w:r>
    </w:p>
    <w:p w:rsidR="00CE7E4D" w:rsidRPr="00617AAD" w:rsidRDefault="002501F1" w:rsidP="00CE7E4D">
      <w:pPr>
        <w:pStyle w:val="a5"/>
        <w:ind w:firstLine="510"/>
        <w:rPr>
          <w:bCs w:val="0"/>
          <w:sz w:val="24"/>
          <w:szCs w:val="28"/>
        </w:rPr>
      </w:pPr>
      <w:r>
        <w:rPr>
          <w:bCs w:val="0"/>
          <w:sz w:val="24"/>
          <w:szCs w:val="28"/>
        </w:rPr>
        <w:t xml:space="preserve">- </w:t>
      </w:r>
      <w:r w:rsidR="00CE7E4D" w:rsidRPr="00617AAD">
        <w:rPr>
          <w:bCs w:val="0"/>
          <w:sz w:val="24"/>
          <w:szCs w:val="28"/>
        </w:rPr>
        <w:t>расстояние от окон жилых помещений до</w:t>
      </w:r>
      <w:r>
        <w:rPr>
          <w:bCs w:val="0"/>
          <w:sz w:val="24"/>
          <w:szCs w:val="28"/>
        </w:rPr>
        <w:t xml:space="preserve">ма до дворовых туалетов – от 8 до </w:t>
      </w:r>
      <w:smartTag w:uri="urn:schemas-microsoft-com:office:smarttags" w:element="metricconverter">
        <w:smartTagPr>
          <w:attr w:name="ProductID" w:val="10 м"/>
        </w:smartTagPr>
        <w:r w:rsidR="00CE7E4D" w:rsidRPr="00617AAD">
          <w:rPr>
            <w:bCs w:val="0"/>
            <w:sz w:val="24"/>
            <w:szCs w:val="28"/>
          </w:rPr>
          <w:t>10 м</w:t>
        </w:r>
      </w:smartTag>
      <w:r w:rsidR="00CE7E4D" w:rsidRPr="00617AAD">
        <w:rPr>
          <w:bCs w:val="0"/>
          <w:sz w:val="24"/>
          <w:szCs w:val="28"/>
        </w:rPr>
        <w:t>;</w:t>
      </w:r>
    </w:p>
    <w:p w:rsidR="00CE7E4D" w:rsidRPr="00617AAD" w:rsidRDefault="00CE7E4D" w:rsidP="00CE7E4D">
      <w:pPr>
        <w:pStyle w:val="a5"/>
        <w:ind w:firstLine="510"/>
        <w:rPr>
          <w:bCs w:val="0"/>
          <w:sz w:val="24"/>
          <w:szCs w:val="28"/>
        </w:rPr>
      </w:pPr>
      <w:r w:rsidRPr="00617AAD">
        <w:rPr>
          <w:bCs w:val="0"/>
          <w:sz w:val="24"/>
          <w:szCs w:val="28"/>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617AAD">
          <w:rPr>
            <w:bCs w:val="0"/>
            <w:sz w:val="24"/>
            <w:szCs w:val="28"/>
          </w:rPr>
          <w:t>1 м</w:t>
        </w:r>
      </w:smartTag>
      <w:r w:rsidRPr="00617AAD">
        <w:rPr>
          <w:bCs w:val="0"/>
          <w:sz w:val="24"/>
          <w:szCs w:val="28"/>
        </w:rPr>
        <w:t>.</w:t>
      </w:r>
    </w:p>
    <w:p w:rsidR="00CE7E4D" w:rsidRPr="00617AAD" w:rsidRDefault="00CE7E4D" w:rsidP="00CE7E4D">
      <w:pPr>
        <w:pStyle w:val="a5"/>
        <w:ind w:firstLine="510"/>
        <w:rPr>
          <w:bCs w:val="0"/>
          <w:sz w:val="24"/>
        </w:rPr>
      </w:pPr>
      <w:r w:rsidRPr="00617AAD">
        <w:rPr>
          <w:bCs w:val="0"/>
          <w:sz w:val="24"/>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617AAD">
          <w:rPr>
            <w:bCs w:val="0"/>
            <w:sz w:val="24"/>
          </w:rPr>
          <w:t>3 метров</w:t>
        </w:r>
      </w:smartTag>
      <w:r w:rsidRPr="00617AAD">
        <w:rPr>
          <w:bCs w:val="0"/>
          <w:sz w:val="24"/>
        </w:rPr>
        <w:t>;</w:t>
      </w:r>
    </w:p>
    <w:p w:rsidR="00CE7E4D" w:rsidRPr="00F2584C" w:rsidRDefault="00CE7E4D" w:rsidP="00CE7E4D">
      <w:pPr>
        <w:overflowPunct w:val="0"/>
        <w:autoSpaceDE w:val="0"/>
        <w:autoSpaceDN w:val="0"/>
        <w:adjustRightInd w:val="0"/>
        <w:ind w:firstLine="510"/>
        <w:jc w:val="both"/>
        <w:rPr>
          <w:b/>
          <w:sz w:val="10"/>
          <w:szCs w:val="10"/>
        </w:rPr>
      </w:pPr>
      <w:r w:rsidRPr="00F2584C">
        <w:rPr>
          <w:b/>
          <w:sz w:val="10"/>
          <w:szCs w:val="10"/>
        </w:rPr>
        <w:tab/>
      </w:r>
    </w:p>
    <w:p w:rsidR="00CE7E4D" w:rsidRPr="00617AAD" w:rsidRDefault="00CE7E4D" w:rsidP="00CE7E4D">
      <w:pPr>
        <w:overflowPunct w:val="0"/>
        <w:autoSpaceDE w:val="0"/>
        <w:autoSpaceDN w:val="0"/>
        <w:adjustRightInd w:val="0"/>
        <w:ind w:firstLine="510"/>
        <w:jc w:val="both"/>
        <w:rPr>
          <w:b/>
        </w:rPr>
      </w:pPr>
      <w:r w:rsidRPr="00617AAD">
        <w:rPr>
          <w:b/>
        </w:rPr>
        <w:t>Требуется:</w:t>
      </w:r>
    </w:p>
    <w:p w:rsidR="00CE7E4D" w:rsidRPr="00617AAD" w:rsidRDefault="00CE7E4D" w:rsidP="00CE7E4D">
      <w:pPr>
        <w:autoSpaceDE w:val="0"/>
        <w:autoSpaceDN w:val="0"/>
        <w:adjustRightInd w:val="0"/>
        <w:ind w:firstLine="540"/>
        <w:jc w:val="both"/>
        <w:rPr>
          <w:szCs w:val="28"/>
        </w:rPr>
      </w:pPr>
      <w:r w:rsidRPr="00617AAD">
        <w:rPr>
          <w:szCs w:val="28"/>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DB1235" w:rsidRPr="003C2217" w:rsidRDefault="00DB1235" w:rsidP="00DB1235">
      <w:pPr>
        <w:pStyle w:val="a5"/>
        <w:ind w:firstLine="510"/>
        <w:rPr>
          <w:sz w:val="16"/>
        </w:rPr>
      </w:pPr>
    </w:p>
    <w:p w:rsidR="00DB1235" w:rsidRPr="0059063A" w:rsidRDefault="00DB1235" w:rsidP="0052685B">
      <w:pPr>
        <w:pStyle w:val="2"/>
        <w:numPr>
          <w:ilvl w:val="0"/>
          <w:numId w:val="13"/>
        </w:numPr>
        <w:jc w:val="both"/>
        <w:rPr>
          <w:bCs/>
          <w:color w:val="000000"/>
        </w:rPr>
      </w:pPr>
      <w:bookmarkStart w:id="211" w:name="_Toc442740204"/>
      <w:bookmarkStart w:id="212" w:name="_Toc196017917"/>
      <w:bookmarkStart w:id="213" w:name="_Toc228079971"/>
      <w:bookmarkStart w:id="214" w:name="_Toc179465187"/>
      <w:r w:rsidRPr="0059063A">
        <w:rPr>
          <w:bCs/>
          <w:color w:val="000000"/>
        </w:rPr>
        <w:t>«ОД</w:t>
      </w:r>
      <w:r w:rsidR="00EB3FC6" w:rsidRPr="00EB3FC6">
        <w:rPr>
          <w:b w:val="0"/>
          <w:bCs/>
          <w:color w:val="000000"/>
        </w:rPr>
        <w:t>-</w:t>
      </w:r>
      <w:r w:rsidR="0037058A">
        <w:rPr>
          <w:bCs/>
          <w:color w:val="000000"/>
        </w:rPr>
        <w:t xml:space="preserve">1» </w:t>
      </w:r>
      <w:r w:rsidRPr="0059063A">
        <w:rPr>
          <w:bCs/>
          <w:color w:val="000000"/>
        </w:rPr>
        <w:t>Зона «Административно – деловая»</w:t>
      </w:r>
      <w:bookmarkEnd w:id="211"/>
      <w:bookmarkEnd w:id="212"/>
      <w:bookmarkEnd w:id="213"/>
      <w:bookmarkEnd w:id="214"/>
    </w:p>
    <w:p w:rsidR="00DB1235" w:rsidRPr="00617AAD" w:rsidRDefault="00DB1235" w:rsidP="00DB1235">
      <w:pPr>
        <w:overflowPunct w:val="0"/>
        <w:autoSpaceDE w:val="0"/>
        <w:autoSpaceDN w:val="0"/>
        <w:adjustRightInd w:val="0"/>
        <w:ind w:firstLine="510"/>
        <w:jc w:val="both"/>
        <w:rPr>
          <w:b/>
          <w:szCs w:val="20"/>
        </w:rPr>
      </w:pPr>
      <w:r w:rsidRPr="00617AAD">
        <w:rPr>
          <w:b/>
        </w:rPr>
        <w:t>Основные виды разрешенного использования:</w:t>
      </w:r>
    </w:p>
    <w:p w:rsidR="00EA6C54" w:rsidRDefault="00EA6C54" w:rsidP="00DB1235">
      <w:pPr>
        <w:pStyle w:val="af"/>
        <w:rPr>
          <w:sz w:val="24"/>
        </w:rPr>
      </w:pPr>
      <w:r>
        <w:rPr>
          <w:sz w:val="24"/>
        </w:rPr>
        <w:t>- социальное обслуживание (3.2);</w:t>
      </w:r>
    </w:p>
    <w:p w:rsidR="00E24CEF" w:rsidRDefault="00E24CEF" w:rsidP="00DB1235">
      <w:pPr>
        <w:pStyle w:val="af"/>
        <w:rPr>
          <w:sz w:val="24"/>
        </w:rPr>
      </w:pPr>
      <w:r>
        <w:rPr>
          <w:sz w:val="24"/>
        </w:rPr>
        <w:t>- культурное развитие (3.6);</w:t>
      </w:r>
    </w:p>
    <w:p w:rsidR="00DB1235" w:rsidRDefault="00340669" w:rsidP="00DB1235">
      <w:pPr>
        <w:pStyle w:val="af"/>
        <w:rPr>
          <w:sz w:val="24"/>
        </w:rPr>
      </w:pPr>
      <w:r>
        <w:rPr>
          <w:sz w:val="24"/>
        </w:rPr>
        <w:t>- общественное управление (3.8);</w:t>
      </w:r>
    </w:p>
    <w:p w:rsidR="00340669" w:rsidRDefault="00340669" w:rsidP="00DB1235">
      <w:pPr>
        <w:pStyle w:val="af"/>
        <w:rPr>
          <w:sz w:val="24"/>
        </w:rPr>
      </w:pPr>
      <w:r>
        <w:rPr>
          <w:sz w:val="24"/>
        </w:rPr>
        <w:t>- обеспечение научной деятельности (3.9);</w:t>
      </w:r>
    </w:p>
    <w:p w:rsidR="00340669" w:rsidRDefault="00340669" w:rsidP="00DB1235">
      <w:pPr>
        <w:pStyle w:val="af"/>
        <w:rPr>
          <w:sz w:val="24"/>
        </w:rPr>
      </w:pPr>
      <w:r>
        <w:rPr>
          <w:sz w:val="24"/>
        </w:rPr>
        <w:t>- амбулаторно</w:t>
      </w:r>
      <w:r w:rsidR="00B05983">
        <w:rPr>
          <w:sz w:val="24"/>
        </w:rPr>
        <w:t>-поликлиническое обслуживание (3.4.1);</w:t>
      </w:r>
    </w:p>
    <w:p w:rsidR="00B05983" w:rsidRDefault="00B05983" w:rsidP="00DB1235">
      <w:pPr>
        <w:pStyle w:val="af"/>
        <w:rPr>
          <w:sz w:val="24"/>
        </w:rPr>
      </w:pPr>
      <w:r>
        <w:rPr>
          <w:sz w:val="24"/>
        </w:rPr>
        <w:t>- амбулаторно-ветеринарное обслуживание (3.10.1);</w:t>
      </w:r>
    </w:p>
    <w:p w:rsidR="00B05983" w:rsidRDefault="00B05983" w:rsidP="00DB1235">
      <w:pPr>
        <w:pStyle w:val="af"/>
        <w:rPr>
          <w:sz w:val="24"/>
        </w:rPr>
      </w:pPr>
      <w:r>
        <w:rPr>
          <w:sz w:val="24"/>
        </w:rPr>
        <w:t>- деловое управление (4.1);</w:t>
      </w:r>
    </w:p>
    <w:p w:rsidR="00B05983" w:rsidRDefault="00B05983" w:rsidP="00DB1235">
      <w:pPr>
        <w:pStyle w:val="af"/>
        <w:rPr>
          <w:sz w:val="24"/>
        </w:rPr>
      </w:pPr>
      <w:r>
        <w:rPr>
          <w:sz w:val="24"/>
        </w:rPr>
        <w:t>- объекты торговли (торговые центры, торгово-развлекательные центры (комплексы) (4.2);</w:t>
      </w:r>
    </w:p>
    <w:p w:rsidR="00B05983" w:rsidRDefault="00B05983" w:rsidP="00DB1235">
      <w:pPr>
        <w:pStyle w:val="af"/>
        <w:rPr>
          <w:sz w:val="24"/>
        </w:rPr>
      </w:pPr>
      <w:r>
        <w:rPr>
          <w:sz w:val="24"/>
        </w:rPr>
        <w:t>- рынки (4.3);</w:t>
      </w:r>
    </w:p>
    <w:p w:rsidR="00B05983" w:rsidRDefault="00B05983" w:rsidP="00DB1235">
      <w:pPr>
        <w:pStyle w:val="af"/>
        <w:rPr>
          <w:sz w:val="24"/>
        </w:rPr>
      </w:pPr>
      <w:r>
        <w:rPr>
          <w:sz w:val="24"/>
        </w:rPr>
        <w:t>- магазины (4.4);</w:t>
      </w:r>
    </w:p>
    <w:p w:rsidR="00B05983" w:rsidRDefault="00B05983" w:rsidP="00DB1235">
      <w:pPr>
        <w:pStyle w:val="af"/>
        <w:rPr>
          <w:sz w:val="24"/>
        </w:rPr>
      </w:pPr>
      <w:r>
        <w:rPr>
          <w:sz w:val="24"/>
        </w:rPr>
        <w:t>- банковская и страховая деятельность (4.5);</w:t>
      </w:r>
    </w:p>
    <w:p w:rsidR="00B05983" w:rsidRDefault="00B05983" w:rsidP="00DB1235">
      <w:pPr>
        <w:pStyle w:val="af"/>
        <w:rPr>
          <w:sz w:val="24"/>
        </w:rPr>
      </w:pPr>
      <w:r>
        <w:rPr>
          <w:sz w:val="24"/>
        </w:rPr>
        <w:t>- общественное питание (4.6);</w:t>
      </w:r>
    </w:p>
    <w:p w:rsidR="00B05983" w:rsidRDefault="00B05983" w:rsidP="00DB1235">
      <w:pPr>
        <w:pStyle w:val="af"/>
        <w:rPr>
          <w:sz w:val="24"/>
        </w:rPr>
      </w:pPr>
      <w:r>
        <w:rPr>
          <w:sz w:val="24"/>
        </w:rPr>
        <w:t>- гостиничное обслуживание (4.7);</w:t>
      </w:r>
    </w:p>
    <w:p w:rsidR="00B05983" w:rsidRDefault="00B05983" w:rsidP="00DB1235">
      <w:pPr>
        <w:pStyle w:val="af"/>
        <w:rPr>
          <w:sz w:val="24"/>
        </w:rPr>
      </w:pPr>
      <w:r>
        <w:rPr>
          <w:sz w:val="24"/>
        </w:rPr>
        <w:lastRenderedPageBreak/>
        <w:t>- развлечения (4.8);</w:t>
      </w:r>
    </w:p>
    <w:p w:rsidR="007A09A5" w:rsidRDefault="007A09A5" w:rsidP="00DB1235">
      <w:pPr>
        <w:pStyle w:val="af"/>
        <w:rPr>
          <w:sz w:val="24"/>
        </w:rPr>
      </w:pPr>
      <w:r>
        <w:rPr>
          <w:sz w:val="24"/>
        </w:rPr>
        <w:t>- выставочно-ярмарочная деятельность (4.10);</w:t>
      </w:r>
    </w:p>
    <w:p w:rsidR="007A09A5" w:rsidRDefault="007A09A5" w:rsidP="00DB1235">
      <w:pPr>
        <w:pStyle w:val="af"/>
        <w:rPr>
          <w:sz w:val="24"/>
        </w:rPr>
      </w:pPr>
      <w:r>
        <w:rPr>
          <w:sz w:val="24"/>
        </w:rPr>
        <w:t>- спорт (5.1);</w:t>
      </w:r>
    </w:p>
    <w:p w:rsidR="007A09A5" w:rsidRDefault="007A09A5" w:rsidP="00DB1235">
      <w:pPr>
        <w:pStyle w:val="af"/>
        <w:rPr>
          <w:sz w:val="24"/>
        </w:rPr>
      </w:pPr>
      <w:r>
        <w:rPr>
          <w:sz w:val="24"/>
        </w:rPr>
        <w:t>- связь (6.8);</w:t>
      </w:r>
    </w:p>
    <w:p w:rsidR="007A09A5" w:rsidRDefault="007A09A5" w:rsidP="00DB1235">
      <w:pPr>
        <w:pStyle w:val="af"/>
        <w:rPr>
          <w:sz w:val="24"/>
        </w:rPr>
      </w:pPr>
      <w:r>
        <w:rPr>
          <w:sz w:val="24"/>
        </w:rPr>
        <w:t>- обеспечение внутреннего правопорядка (8.3)</w:t>
      </w:r>
    </w:p>
    <w:p w:rsidR="00B05983" w:rsidRPr="00F2584C" w:rsidRDefault="00B05983" w:rsidP="00DB1235">
      <w:pPr>
        <w:pStyle w:val="af"/>
        <w:rPr>
          <w:sz w:val="10"/>
          <w:szCs w:val="10"/>
        </w:rPr>
      </w:pPr>
    </w:p>
    <w:p w:rsidR="00DB1235" w:rsidRPr="00617AAD" w:rsidRDefault="00C05854" w:rsidP="00DB1235">
      <w:pPr>
        <w:overflowPunct w:val="0"/>
        <w:autoSpaceDE w:val="0"/>
        <w:autoSpaceDN w:val="0"/>
        <w:adjustRightInd w:val="0"/>
        <w:ind w:firstLine="510"/>
        <w:jc w:val="both"/>
        <w:rPr>
          <w:b/>
        </w:rPr>
      </w:pPr>
      <w:r>
        <w:rPr>
          <w:b/>
        </w:rPr>
        <w:t>У</w:t>
      </w:r>
      <w:r w:rsidR="00DB1235" w:rsidRPr="00617AAD">
        <w:rPr>
          <w:b/>
        </w:rPr>
        <w:t>словно разрешенн</w:t>
      </w:r>
      <w:r>
        <w:rPr>
          <w:b/>
        </w:rPr>
        <w:t>ые виды</w:t>
      </w:r>
      <w:r w:rsidR="00DB1235" w:rsidRPr="00617AAD">
        <w:rPr>
          <w:b/>
        </w:rPr>
        <w:t xml:space="preserve"> использования:</w:t>
      </w:r>
    </w:p>
    <w:p w:rsidR="00DB1235" w:rsidRPr="00617AAD" w:rsidRDefault="00DB1235" w:rsidP="00DB1235">
      <w:pPr>
        <w:overflowPunct w:val="0"/>
        <w:autoSpaceDE w:val="0"/>
        <w:autoSpaceDN w:val="0"/>
        <w:adjustRightInd w:val="0"/>
        <w:ind w:firstLine="510"/>
        <w:jc w:val="both"/>
      </w:pPr>
      <w:r w:rsidRPr="00617AAD">
        <w:t xml:space="preserve">- </w:t>
      </w:r>
      <w:r w:rsidR="007A09A5">
        <w:t>религиозное использование (3.7)</w:t>
      </w:r>
      <w:r w:rsidRPr="00617AAD">
        <w:t>;</w:t>
      </w:r>
    </w:p>
    <w:p w:rsidR="00DB1235" w:rsidRDefault="00DB1235" w:rsidP="00DB1235">
      <w:pPr>
        <w:pStyle w:val="a5"/>
        <w:ind w:firstLine="510"/>
        <w:rPr>
          <w:bCs w:val="0"/>
          <w:sz w:val="24"/>
        </w:rPr>
      </w:pPr>
      <w:r w:rsidRPr="00617AAD">
        <w:rPr>
          <w:bCs w:val="0"/>
          <w:sz w:val="24"/>
        </w:rPr>
        <w:t xml:space="preserve">- </w:t>
      </w:r>
      <w:r w:rsidR="007A09A5">
        <w:rPr>
          <w:bCs w:val="0"/>
          <w:sz w:val="24"/>
        </w:rPr>
        <w:t>для индивидуального жилищного строительства (2.1)</w:t>
      </w:r>
      <w:r w:rsidRPr="00617AAD">
        <w:rPr>
          <w:bCs w:val="0"/>
          <w:sz w:val="24"/>
        </w:rPr>
        <w:t>;</w:t>
      </w:r>
    </w:p>
    <w:p w:rsidR="007A09A5" w:rsidRDefault="007A09A5" w:rsidP="00DB1235">
      <w:pPr>
        <w:pStyle w:val="a5"/>
        <w:ind w:firstLine="510"/>
        <w:rPr>
          <w:bCs w:val="0"/>
          <w:sz w:val="24"/>
        </w:rPr>
      </w:pPr>
      <w:r>
        <w:rPr>
          <w:bCs w:val="0"/>
          <w:sz w:val="24"/>
        </w:rPr>
        <w:t>- малоэтажная многоквартирная жилая застройка (2.1.2);</w:t>
      </w:r>
    </w:p>
    <w:p w:rsidR="007A09A5" w:rsidRDefault="007A09A5" w:rsidP="00DB1235">
      <w:pPr>
        <w:pStyle w:val="a5"/>
        <w:ind w:firstLine="510"/>
        <w:rPr>
          <w:bCs w:val="0"/>
          <w:sz w:val="24"/>
        </w:rPr>
      </w:pPr>
      <w:r>
        <w:rPr>
          <w:bCs w:val="0"/>
          <w:sz w:val="24"/>
        </w:rPr>
        <w:t>- блокированная жилая застройка (2.3);</w:t>
      </w:r>
    </w:p>
    <w:p w:rsidR="007A09A5" w:rsidRDefault="007A09A5" w:rsidP="00DB1235">
      <w:pPr>
        <w:pStyle w:val="a5"/>
        <w:ind w:firstLine="510"/>
        <w:rPr>
          <w:bCs w:val="0"/>
          <w:sz w:val="24"/>
        </w:rPr>
      </w:pPr>
      <w:r>
        <w:rPr>
          <w:bCs w:val="0"/>
          <w:sz w:val="24"/>
        </w:rPr>
        <w:t>- стационарное медицинское обслуживание (3.4.2);</w:t>
      </w:r>
    </w:p>
    <w:p w:rsidR="007A09A5" w:rsidRDefault="007A09A5" w:rsidP="00DB1235">
      <w:pPr>
        <w:pStyle w:val="a5"/>
        <w:ind w:firstLine="510"/>
        <w:rPr>
          <w:bCs w:val="0"/>
          <w:sz w:val="24"/>
        </w:rPr>
      </w:pPr>
      <w:r>
        <w:rPr>
          <w:bCs w:val="0"/>
          <w:sz w:val="24"/>
        </w:rPr>
        <w:t>- причалы для маломерных судов (5.4);</w:t>
      </w:r>
    </w:p>
    <w:p w:rsidR="007A09A5" w:rsidRDefault="007A09A5" w:rsidP="00DB1235">
      <w:pPr>
        <w:pStyle w:val="a5"/>
        <w:ind w:firstLine="510"/>
        <w:rPr>
          <w:bCs w:val="0"/>
          <w:sz w:val="24"/>
        </w:rPr>
      </w:pPr>
      <w:r>
        <w:rPr>
          <w:bCs w:val="0"/>
          <w:sz w:val="24"/>
        </w:rPr>
        <w:t>- водный транспорт (7.3);</w:t>
      </w:r>
    </w:p>
    <w:p w:rsidR="007A09A5" w:rsidRDefault="007A09A5" w:rsidP="00DB1235">
      <w:pPr>
        <w:pStyle w:val="a5"/>
        <w:ind w:firstLine="510"/>
        <w:rPr>
          <w:bCs w:val="0"/>
          <w:sz w:val="24"/>
        </w:rPr>
      </w:pPr>
      <w:r>
        <w:rPr>
          <w:bCs w:val="0"/>
          <w:sz w:val="24"/>
        </w:rPr>
        <w:t>- общее пользование водными объектами (11.1);</w:t>
      </w:r>
    </w:p>
    <w:p w:rsidR="00EA6C54" w:rsidRDefault="00EA6C54" w:rsidP="00EA6C54">
      <w:pPr>
        <w:pStyle w:val="af"/>
        <w:rPr>
          <w:sz w:val="24"/>
        </w:rPr>
      </w:pPr>
      <w:r>
        <w:rPr>
          <w:sz w:val="24"/>
        </w:rPr>
        <w:t xml:space="preserve">- </w:t>
      </w:r>
      <w:r w:rsidR="006004DD">
        <w:rPr>
          <w:sz w:val="24"/>
          <w:szCs w:val="24"/>
        </w:rPr>
        <w:t>с</w:t>
      </w:r>
      <w:r w:rsidR="006004DD" w:rsidRPr="00523B4E">
        <w:rPr>
          <w:sz w:val="24"/>
          <w:szCs w:val="24"/>
        </w:rPr>
        <w:t>лужебные гаражи</w:t>
      </w:r>
      <w:r>
        <w:rPr>
          <w:sz w:val="24"/>
        </w:rPr>
        <w:t xml:space="preserve"> (4.9);</w:t>
      </w:r>
    </w:p>
    <w:p w:rsidR="00EA6C54" w:rsidRPr="00EA6C54" w:rsidRDefault="006004DD" w:rsidP="00EA6C54">
      <w:pPr>
        <w:pStyle w:val="af"/>
        <w:rPr>
          <w:sz w:val="24"/>
        </w:rPr>
      </w:pPr>
      <w:r>
        <w:rPr>
          <w:sz w:val="24"/>
        </w:rPr>
        <w:t xml:space="preserve">- объекты </w:t>
      </w:r>
      <w:r w:rsidR="00EA6C54">
        <w:rPr>
          <w:sz w:val="24"/>
        </w:rPr>
        <w:t>дорожного сервиса (4.9.1);</w:t>
      </w:r>
    </w:p>
    <w:p w:rsidR="00DB1235" w:rsidRPr="00F2584C" w:rsidRDefault="00DB1235" w:rsidP="00DB1235">
      <w:pPr>
        <w:pStyle w:val="a5"/>
        <w:ind w:firstLine="510"/>
        <w:rPr>
          <w:bCs w:val="0"/>
          <w:sz w:val="10"/>
          <w:szCs w:val="10"/>
        </w:rPr>
      </w:pPr>
    </w:p>
    <w:p w:rsidR="00DB1235" w:rsidRPr="00617AAD" w:rsidRDefault="00DB1235" w:rsidP="00C05854">
      <w:pPr>
        <w:pStyle w:val="a5"/>
        <w:ind w:left="567" w:firstLine="0"/>
        <w:rPr>
          <w:b/>
          <w:bCs w:val="0"/>
          <w:sz w:val="24"/>
        </w:rPr>
      </w:pPr>
      <w:r w:rsidRPr="00617AAD">
        <w:rPr>
          <w:b/>
          <w:bCs w:val="0"/>
          <w:sz w:val="24"/>
        </w:rPr>
        <w:t>Вспомогательные виды разрешенного использования:</w:t>
      </w:r>
    </w:p>
    <w:p w:rsidR="00DB1235" w:rsidRDefault="00EA6C54" w:rsidP="00DB1235">
      <w:pPr>
        <w:pStyle w:val="a5"/>
        <w:ind w:firstLine="510"/>
        <w:rPr>
          <w:sz w:val="24"/>
        </w:rPr>
      </w:pPr>
      <w:r w:rsidRPr="00EA6C54">
        <w:rPr>
          <w:sz w:val="24"/>
        </w:rPr>
        <w:t>- коммунальное обслуживание (3.1)</w:t>
      </w:r>
      <w:r>
        <w:rPr>
          <w:sz w:val="24"/>
        </w:rPr>
        <w:t>;</w:t>
      </w:r>
    </w:p>
    <w:p w:rsidR="00EA6C54" w:rsidRDefault="00EA6C54" w:rsidP="00DB1235">
      <w:pPr>
        <w:pStyle w:val="a5"/>
        <w:ind w:firstLine="510"/>
        <w:rPr>
          <w:sz w:val="24"/>
        </w:rPr>
      </w:pPr>
      <w:r>
        <w:rPr>
          <w:sz w:val="24"/>
        </w:rPr>
        <w:t>- земельные участки (территории) общего пользования (12.0);</w:t>
      </w:r>
    </w:p>
    <w:p w:rsidR="009B0979" w:rsidRPr="009B0979" w:rsidRDefault="00DB1235" w:rsidP="009B0979">
      <w:pPr>
        <w:pStyle w:val="a5"/>
        <w:ind w:firstLine="510"/>
        <w:rPr>
          <w:b/>
          <w:sz w:val="24"/>
        </w:rPr>
      </w:pPr>
      <w:r w:rsidRPr="00617AAD">
        <w:rPr>
          <w:b/>
          <w:sz w:val="24"/>
        </w:rPr>
        <w:t>Предельные параметры разрешенного строительства:</w:t>
      </w:r>
    </w:p>
    <w:p w:rsidR="00521E4A" w:rsidRDefault="00DB1235" w:rsidP="00521E4A">
      <w:pPr>
        <w:pStyle w:val="a5"/>
        <w:ind w:firstLine="510"/>
        <w:rPr>
          <w:bCs w:val="0"/>
          <w:sz w:val="24"/>
          <w:szCs w:val="28"/>
        </w:rPr>
      </w:pPr>
      <w:r w:rsidRPr="00617AAD">
        <w:rPr>
          <w:bCs w:val="0"/>
          <w:sz w:val="24"/>
          <w:szCs w:val="28"/>
        </w:rPr>
        <w:t>- основная этажность жилых домов - до 5 этажей включительно, возможно размещение отдельных домов до 9 этажей включительно;</w:t>
      </w:r>
    </w:p>
    <w:p w:rsidR="00521E4A" w:rsidRPr="00617AAD" w:rsidRDefault="00DB1235" w:rsidP="00521E4A">
      <w:pPr>
        <w:pStyle w:val="a5"/>
        <w:ind w:firstLine="510"/>
        <w:rPr>
          <w:sz w:val="24"/>
        </w:rPr>
      </w:pPr>
      <w:r w:rsidRPr="00617AAD">
        <w:rPr>
          <w:sz w:val="24"/>
        </w:rPr>
        <w:t xml:space="preserve">- коэффициент интенсивности использования территории - </w:t>
      </w:r>
      <w:r w:rsidR="00521E4A" w:rsidRPr="00617AAD">
        <w:rPr>
          <w:sz w:val="24"/>
        </w:rPr>
        <w:t xml:space="preserve">  </w:t>
      </w:r>
      <w:r w:rsidR="00983680" w:rsidRPr="00617AAD">
        <w:rPr>
          <w:sz w:val="24"/>
        </w:rPr>
        <w:t xml:space="preserve">   </w:t>
      </w:r>
      <w:r w:rsidR="00055A10">
        <w:rPr>
          <w:sz w:val="24"/>
        </w:rPr>
        <w:t xml:space="preserve">                       </w:t>
      </w:r>
      <w:r w:rsidR="00521E4A" w:rsidRPr="00617AAD">
        <w:rPr>
          <w:sz w:val="24"/>
        </w:rPr>
        <w:t xml:space="preserve">  </w:t>
      </w:r>
      <w:r w:rsidRPr="00617AAD">
        <w:rPr>
          <w:sz w:val="24"/>
        </w:rPr>
        <w:t>не более  0,99;</w:t>
      </w:r>
    </w:p>
    <w:p w:rsidR="00521E4A" w:rsidRPr="00617AAD" w:rsidRDefault="00DB1235" w:rsidP="00521E4A">
      <w:pPr>
        <w:pStyle w:val="a5"/>
        <w:ind w:firstLine="510"/>
        <w:rPr>
          <w:sz w:val="24"/>
        </w:rPr>
      </w:pPr>
      <w:r w:rsidRPr="00617AAD">
        <w:rPr>
          <w:sz w:val="24"/>
        </w:rPr>
        <w:t xml:space="preserve">- коэффициент застройки  -                                                       </w:t>
      </w:r>
      <w:r w:rsidR="00983680" w:rsidRPr="00617AAD">
        <w:rPr>
          <w:sz w:val="24"/>
        </w:rPr>
        <w:t xml:space="preserve">        </w:t>
      </w:r>
      <w:r w:rsidR="00055A10">
        <w:rPr>
          <w:sz w:val="24"/>
        </w:rPr>
        <w:t xml:space="preserve">                      </w:t>
      </w:r>
      <w:r w:rsidRPr="00617AAD">
        <w:rPr>
          <w:sz w:val="24"/>
        </w:rPr>
        <w:t xml:space="preserve"> не более 0,</w:t>
      </w:r>
      <w:r w:rsidR="00452A06">
        <w:rPr>
          <w:sz w:val="24"/>
        </w:rPr>
        <w:t>60</w:t>
      </w:r>
      <w:r w:rsidRPr="00617AAD">
        <w:rPr>
          <w:sz w:val="24"/>
        </w:rPr>
        <w:t>;</w:t>
      </w:r>
    </w:p>
    <w:p w:rsidR="00521E4A" w:rsidRPr="00617AAD" w:rsidRDefault="00DB1235" w:rsidP="00521E4A">
      <w:pPr>
        <w:pStyle w:val="a5"/>
        <w:ind w:firstLine="510"/>
        <w:rPr>
          <w:bCs w:val="0"/>
          <w:sz w:val="24"/>
          <w:szCs w:val="28"/>
        </w:rPr>
      </w:pPr>
      <w:r w:rsidRPr="00617AAD">
        <w:rPr>
          <w:sz w:val="24"/>
        </w:rPr>
        <w:t xml:space="preserve">- коэффициент свободных территорий -                                  </w:t>
      </w:r>
      <w:r w:rsidR="00983680" w:rsidRPr="00617AAD">
        <w:rPr>
          <w:sz w:val="24"/>
        </w:rPr>
        <w:t xml:space="preserve">     </w:t>
      </w:r>
      <w:r w:rsidR="00055A10">
        <w:rPr>
          <w:sz w:val="24"/>
        </w:rPr>
        <w:t xml:space="preserve">                      </w:t>
      </w:r>
      <w:r w:rsidR="00983680" w:rsidRPr="00617AAD">
        <w:rPr>
          <w:sz w:val="24"/>
        </w:rPr>
        <w:t xml:space="preserve">  </w:t>
      </w:r>
      <w:r w:rsidR="000D5BDF">
        <w:rPr>
          <w:sz w:val="24"/>
        </w:rPr>
        <w:t xml:space="preserve"> не менее 0,</w:t>
      </w:r>
      <w:r w:rsidR="00452A06">
        <w:rPr>
          <w:sz w:val="24"/>
        </w:rPr>
        <w:t>40</w:t>
      </w:r>
      <w:r w:rsidRPr="00617AAD">
        <w:rPr>
          <w:sz w:val="24"/>
        </w:rPr>
        <w:t>;</w:t>
      </w:r>
    </w:p>
    <w:p w:rsidR="00DB1235" w:rsidRPr="00617AAD" w:rsidRDefault="00DB1235" w:rsidP="00521E4A">
      <w:pPr>
        <w:pStyle w:val="a5"/>
        <w:ind w:firstLine="510"/>
        <w:rPr>
          <w:bCs w:val="0"/>
          <w:sz w:val="24"/>
          <w:szCs w:val="28"/>
        </w:rPr>
      </w:pPr>
      <w:r w:rsidRPr="00617AAD">
        <w:rPr>
          <w:sz w:val="24"/>
        </w:rPr>
        <w:t xml:space="preserve">- отступ от красных линий до линии регулирования застройки – </w:t>
      </w:r>
      <w:r w:rsidR="00055A10">
        <w:rPr>
          <w:sz w:val="24"/>
        </w:rPr>
        <w:t xml:space="preserve">           </w:t>
      </w:r>
      <w:r w:rsidRPr="00617AAD">
        <w:rPr>
          <w:sz w:val="24"/>
        </w:rPr>
        <w:t xml:space="preserve">не менее </w:t>
      </w:r>
      <w:smartTag w:uri="urn:schemas-microsoft-com:office:smarttags" w:element="metricconverter">
        <w:smartTagPr>
          <w:attr w:name="ProductID" w:val="3,5 метров"/>
        </w:smartTagPr>
        <w:r w:rsidRPr="00617AAD">
          <w:rPr>
            <w:sz w:val="24"/>
          </w:rPr>
          <w:t>3,5 метров</w:t>
        </w:r>
      </w:smartTag>
      <w:r w:rsidRPr="00617AAD">
        <w:rPr>
          <w:sz w:val="24"/>
        </w:rPr>
        <w:t>.</w:t>
      </w:r>
    </w:p>
    <w:p w:rsidR="00B05983" w:rsidRDefault="00B05983" w:rsidP="001C5AF1">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1C5AF1" w:rsidRPr="00617AAD" w:rsidRDefault="001C5AF1" w:rsidP="001C5AF1">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B05983">
        <w:rPr>
          <w:sz w:val="24"/>
        </w:rPr>
        <w:t>вс</w:t>
      </w:r>
      <w:r w:rsidR="003B6AB7">
        <w:rPr>
          <w:sz w:val="24"/>
        </w:rPr>
        <w:t>е</w:t>
      </w:r>
      <w:r w:rsidR="00B05983">
        <w:rPr>
          <w:sz w:val="24"/>
        </w:rPr>
        <w:t xml:space="preserve">х </w:t>
      </w:r>
      <w:r>
        <w:rPr>
          <w:sz w:val="24"/>
        </w:rPr>
        <w:t>видов разрешенного использования</w:t>
      </w:r>
      <w:r w:rsidR="00B05983">
        <w:rPr>
          <w:sz w:val="24"/>
        </w:rPr>
        <w:t xml:space="preserve"> земельных участков</w:t>
      </w:r>
      <w:r>
        <w:rPr>
          <w:sz w:val="24"/>
        </w:rPr>
        <w:t xml:space="preserve"> территориальной зоны «ОД-1» НЕ ПОДЛЕЖАТ УСТАНОВЛЕНИЮ;</w:t>
      </w:r>
    </w:p>
    <w:p w:rsidR="00DB1235" w:rsidRPr="00F2584C" w:rsidRDefault="00DB1235" w:rsidP="00DB1235">
      <w:pPr>
        <w:overflowPunct w:val="0"/>
        <w:autoSpaceDE w:val="0"/>
        <w:autoSpaceDN w:val="0"/>
        <w:adjustRightInd w:val="0"/>
        <w:ind w:firstLine="510"/>
        <w:jc w:val="both"/>
        <w:rPr>
          <w:b/>
          <w:sz w:val="16"/>
          <w:szCs w:val="16"/>
        </w:rPr>
      </w:pPr>
    </w:p>
    <w:p w:rsidR="00DB1235" w:rsidRPr="00617AAD" w:rsidRDefault="00DB1235" w:rsidP="00DB1235">
      <w:pPr>
        <w:overflowPunct w:val="0"/>
        <w:autoSpaceDE w:val="0"/>
        <w:autoSpaceDN w:val="0"/>
        <w:adjustRightInd w:val="0"/>
        <w:ind w:firstLine="510"/>
        <w:jc w:val="both"/>
        <w:rPr>
          <w:b/>
        </w:rPr>
      </w:pPr>
      <w:r w:rsidRPr="00617AAD">
        <w:rPr>
          <w:b/>
        </w:rPr>
        <w:t>Запрещается:</w:t>
      </w:r>
    </w:p>
    <w:p w:rsidR="00F86231" w:rsidRPr="00617AAD" w:rsidRDefault="00521E4A" w:rsidP="00521E4A">
      <w:pPr>
        <w:ind w:firstLine="510"/>
        <w:jc w:val="both"/>
        <w:rPr>
          <w:szCs w:val="28"/>
        </w:rPr>
      </w:pPr>
      <w:r w:rsidRPr="00617AAD">
        <w:rPr>
          <w:szCs w:val="28"/>
        </w:rPr>
        <w:t>- </w:t>
      </w:r>
      <w:r w:rsidR="00DB1235" w:rsidRPr="00617AAD">
        <w:rPr>
          <w:szCs w:val="28"/>
        </w:rPr>
        <w:t>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DB1235" w:rsidRPr="0059063A" w:rsidRDefault="00EB3FC6" w:rsidP="0052685B">
      <w:pPr>
        <w:pStyle w:val="2"/>
        <w:numPr>
          <w:ilvl w:val="0"/>
          <w:numId w:val="13"/>
        </w:numPr>
        <w:jc w:val="both"/>
        <w:rPr>
          <w:bCs/>
          <w:color w:val="000000"/>
        </w:rPr>
      </w:pPr>
      <w:bookmarkStart w:id="215" w:name="_Toc442740205"/>
      <w:bookmarkStart w:id="216" w:name="_Toc196017918"/>
      <w:bookmarkStart w:id="217" w:name="_Toc228079972"/>
      <w:bookmarkStart w:id="218" w:name="_Toc179465188"/>
      <w:r>
        <w:rPr>
          <w:bCs/>
          <w:color w:val="000000"/>
        </w:rPr>
        <w:t>«ОД</w:t>
      </w:r>
      <w:r w:rsidRPr="00EB3FC6">
        <w:rPr>
          <w:b w:val="0"/>
          <w:bCs/>
          <w:color w:val="000000"/>
        </w:rPr>
        <w:t>-</w:t>
      </w:r>
      <w:r w:rsidR="00DB1235" w:rsidRPr="0059063A">
        <w:rPr>
          <w:bCs/>
          <w:color w:val="000000"/>
        </w:rPr>
        <w:t>2» Зона «Учреждений здравоохранения»</w:t>
      </w:r>
      <w:bookmarkEnd w:id="215"/>
      <w:bookmarkEnd w:id="216"/>
      <w:bookmarkEnd w:id="217"/>
      <w:bookmarkEnd w:id="218"/>
    </w:p>
    <w:p w:rsidR="00DB1235" w:rsidRPr="00617AAD" w:rsidRDefault="00DB1235" w:rsidP="00DB1235">
      <w:pPr>
        <w:overflowPunct w:val="0"/>
        <w:autoSpaceDE w:val="0"/>
        <w:autoSpaceDN w:val="0"/>
        <w:adjustRightInd w:val="0"/>
        <w:ind w:firstLine="510"/>
        <w:jc w:val="both"/>
        <w:rPr>
          <w:b/>
          <w:color w:val="000000"/>
        </w:rPr>
      </w:pPr>
      <w:r w:rsidRPr="00617AAD">
        <w:rPr>
          <w:b/>
        </w:rPr>
        <w:t>Основные виды р</w:t>
      </w:r>
      <w:r w:rsidRPr="00617AAD">
        <w:rPr>
          <w:b/>
          <w:color w:val="000000"/>
        </w:rPr>
        <w:t>азрешенного использования:</w:t>
      </w:r>
    </w:p>
    <w:p w:rsidR="003A424A" w:rsidRDefault="00C948E7" w:rsidP="00A250B0">
      <w:pPr>
        <w:pStyle w:val="af"/>
        <w:rPr>
          <w:spacing w:val="2"/>
          <w:sz w:val="24"/>
          <w:szCs w:val="24"/>
          <w:shd w:val="clear" w:color="auto" w:fill="FFFFFF"/>
        </w:rPr>
      </w:pPr>
      <w:r w:rsidRPr="003A424A">
        <w:rPr>
          <w:spacing w:val="2"/>
          <w:sz w:val="24"/>
          <w:szCs w:val="24"/>
          <w:shd w:val="clear" w:color="auto" w:fill="FFFFFF"/>
        </w:rPr>
        <w:t xml:space="preserve">- здравоохранение (3.4). </w:t>
      </w:r>
      <w:r w:rsidR="00521E4A" w:rsidRPr="003A424A">
        <w:rPr>
          <w:spacing w:val="2"/>
          <w:sz w:val="24"/>
          <w:szCs w:val="24"/>
          <w:shd w:val="clear" w:color="auto" w:fill="FFFFFF"/>
        </w:rPr>
        <w:t>Р</w:t>
      </w:r>
      <w:r w:rsidR="00A250B0" w:rsidRPr="003A424A">
        <w:rPr>
          <w:spacing w:val="2"/>
          <w:sz w:val="24"/>
          <w:szCs w:val="24"/>
          <w:shd w:val="clear" w:color="auto" w:fill="FFFFFF"/>
        </w:rPr>
        <w:t>азмещение объектов капитального строительства, предназначенных для оказания гражданам медицинской помощи</w:t>
      </w:r>
      <w:r w:rsidRPr="003A424A">
        <w:rPr>
          <w:spacing w:val="2"/>
          <w:sz w:val="24"/>
          <w:szCs w:val="24"/>
          <w:shd w:val="clear" w:color="auto" w:fill="FFFFFF"/>
        </w:rPr>
        <w:t>;</w:t>
      </w:r>
      <w:r w:rsidR="00A250B0" w:rsidRPr="008262A0">
        <w:rPr>
          <w:spacing w:val="2"/>
          <w:sz w:val="24"/>
          <w:szCs w:val="24"/>
          <w:shd w:val="clear" w:color="auto" w:fill="FFFFFF"/>
        </w:rPr>
        <w:t xml:space="preserve"> </w:t>
      </w:r>
    </w:p>
    <w:p w:rsidR="00E24CEF" w:rsidRPr="008262A0" w:rsidRDefault="00E24CEF" w:rsidP="00A250B0">
      <w:pPr>
        <w:pStyle w:val="af"/>
        <w:rPr>
          <w:spacing w:val="2"/>
          <w:sz w:val="24"/>
          <w:szCs w:val="24"/>
          <w:shd w:val="clear" w:color="auto" w:fill="FFFFFF"/>
        </w:rPr>
      </w:pPr>
      <w:r w:rsidRPr="008262A0">
        <w:rPr>
          <w:spacing w:val="2"/>
          <w:sz w:val="24"/>
          <w:szCs w:val="24"/>
          <w:shd w:val="clear" w:color="auto" w:fill="FFFFFF"/>
        </w:rPr>
        <w:t xml:space="preserve">- амбулаторно-поликлиническое </w:t>
      </w:r>
      <w:r w:rsidR="00C948E7">
        <w:rPr>
          <w:spacing w:val="2"/>
          <w:sz w:val="24"/>
          <w:szCs w:val="24"/>
          <w:shd w:val="clear" w:color="auto" w:fill="FFFFFF"/>
        </w:rPr>
        <w:t>обслуживание (3.4.1).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250B0" w:rsidRPr="00C948E7" w:rsidRDefault="00E24CEF" w:rsidP="00C948E7">
      <w:pPr>
        <w:pStyle w:val="af"/>
        <w:rPr>
          <w:spacing w:val="2"/>
          <w:sz w:val="24"/>
          <w:szCs w:val="24"/>
          <w:shd w:val="clear" w:color="auto" w:fill="FFFFFF"/>
        </w:rPr>
      </w:pPr>
      <w:r w:rsidRPr="008262A0">
        <w:rPr>
          <w:spacing w:val="2"/>
          <w:sz w:val="24"/>
          <w:szCs w:val="24"/>
          <w:shd w:val="clear" w:color="auto" w:fill="FFFFFF"/>
        </w:rPr>
        <w:t>- стационарное м</w:t>
      </w:r>
      <w:r w:rsidR="00C948E7">
        <w:rPr>
          <w:spacing w:val="2"/>
          <w:sz w:val="24"/>
          <w:szCs w:val="24"/>
          <w:shd w:val="clear" w:color="auto" w:fill="FFFFFF"/>
        </w:rPr>
        <w:t xml:space="preserve">едицинское обслуживание (3.4.2). </w:t>
      </w:r>
      <w:r w:rsidR="00521E4A" w:rsidRPr="003A424A">
        <w:rPr>
          <w:spacing w:val="2"/>
          <w:sz w:val="24"/>
          <w:szCs w:val="24"/>
          <w:shd w:val="clear" w:color="auto" w:fill="FFFFFF"/>
        </w:rPr>
        <w:t>Р</w:t>
      </w:r>
      <w:r w:rsidR="00A250B0" w:rsidRPr="003A424A">
        <w:rPr>
          <w:spacing w:val="2"/>
          <w:sz w:val="24"/>
          <w:szCs w:val="24"/>
          <w:shd w:val="clear" w:color="auto" w:fill="FFFFFF"/>
        </w:rPr>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w:t>
      </w:r>
      <w:r w:rsidR="00A250B0" w:rsidRPr="003A424A">
        <w:rPr>
          <w:spacing w:val="2"/>
          <w:sz w:val="24"/>
          <w:szCs w:val="24"/>
          <w:shd w:val="clear" w:color="auto" w:fill="FFFFFF"/>
        </w:rPr>
        <w:lastRenderedPageBreak/>
        <w:t>обеспечивающие оказание услуги по лечению в стационаре); размещение станций скорой помощи</w:t>
      </w:r>
      <w:r w:rsidR="00C948E7" w:rsidRPr="003A424A">
        <w:rPr>
          <w:spacing w:val="2"/>
          <w:sz w:val="24"/>
          <w:szCs w:val="24"/>
          <w:shd w:val="clear" w:color="auto" w:fill="FFFFFF"/>
        </w:rPr>
        <w:t>.</w:t>
      </w:r>
      <w:r w:rsidR="00AC233C">
        <w:rPr>
          <w:spacing w:val="2"/>
          <w:sz w:val="24"/>
          <w:szCs w:val="24"/>
          <w:shd w:val="clear" w:color="auto" w:fill="FFFFFF"/>
        </w:rPr>
        <w:t xml:space="preserve"> </w:t>
      </w:r>
    </w:p>
    <w:p w:rsidR="00FB5681" w:rsidRPr="00F2584C" w:rsidRDefault="00FB5681" w:rsidP="00A250B0">
      <w:pPr>
        <w:pStyle w:val="af"/>
        <w:rPr>
          <w:b/>
          <w:sz w:val="16"/>
          <w:szCs w:val="16"/>
        </w:rPr>
      </w:pPr>
    </w:p>
    <w:p w:rsidR="00DB1235" w:rsidRPr="00617AAD" w:rsidRDefault="00CA6E24" w:rsidP="00A250B0">
      <w:pPr>
        <w:pStyle w:val="af"/>
        <w:rPr>
          <w:b/>
          <w:sz w:val="24"/>
          <w:szCs w:val="24"/>
        </w:rPr>
      </w:pPr>
      <w:r>
        <w:rPr>
          <w:b/>
          <w:sz w:val="24"/>
          <w:szCs w:val="24"/>
        </w:rPr>
        <w:t>У</w:t>
      </w:r>
      <w:r w:rsidR="00DB1235" w:rsidRPr="00617AAD">
        <w:rPr>
          <w:b/>
          <w:sz w:val="24"/>
          <w:szCs w:val="24"/>
        </w:rPr>
        <w:t>словно разрешенн</w:t>
      </w:r>
      <w:r>
        <w:rPr>
          <w:b/>
          <w:sz w:val="24"/>
          <w:szCs w:val="24"/>
        </w:rPr>
        <w:t>ые виды</w:t>
      </w:r>
      <w:r w:rsidR="00DB1235" w:rsidRPr="00617AAD">
        <w:rPr>
          <w:b/>
          <w:sz w:val="24"/>
          <w:szCs w:val="24"/>
        </w:rPr>
        <w:t xml:space="preserve"> использования:</w:t>
      </w:r>
    </w:p>
    <w:p w:rsidR="00DB1235" w:rsidRDefault="00DB1235" w:rsidP="006E3110">
      <w:pPr>
        <w:pStyle w:val="af"/>
        <w:rPr>
          <w:sz w:val="24"/>
          <w:szCs w:val="24"/>
        </w:rPr>
      </w:pPr>
      <w:r w:rsidRPr="00617AAD">
        <w:rPr>
          <w:sz w:val="24"/>
          <w:szCs w:val="24"/>
        </w:rPr>
        <w:t xml:space="preserve">- </w:t>
      </w:r>
      <w:r w:rsidR="006E3110">
        <w:rPr>
          <w:sz w:val="24"/>
          <w:szCs w:val="24"/>
        </w:rPr>
        <w:t>социальное обслуживание (3.2);</w:t>
      </w:r>
    </w:p>
    <w:p w:rsidR="006E3110" w:rsidRDefault="006E3110" w:rsidP="006E3110">
      <w:pPr>
        <w:pStyle w:val="af"/>
        <w:rPr>
          <w:sz w:val="24"/>
          <w:szCs w:val="24"/>
        </w:rPr>
      </w:pPr>
      <w:r>
        <w:rPr>
          <w:sz w:val="24"/>
          <w:szCs w:val="24"/>
        </w:rPr>
        <w:t>- бытовое обслуживание (3.3);</w:t>
      </w:r>
    </w:p>
    <w:p w:rsidR="006E3110" w:rsidRDefault="006E3110" w:rsidP="006E3110">
      <w:pPr>
        <w:pStyle w:val="af"/>
        <w:rPr>
          <w:sz w:val="24"/>
          <w:szCs w:val="24"/>
        </w:rPr>
      </w:pPr>
      <w:r>
        <w:rPr>
          <w:sz w:val="24"/>
          <w:szCs w:val="24"/>
        </w:rPr>
        <w:t xml:space="preserve">- </w:t>
      </w:r>
      <w:r w:rsidR="00FB5681">
        <w:rPr>
          <w:sz w:val="24"/>
          <w:szCs w:val="24"/>
        </w:rPr>
        <w:t>амбулаторное ветеринарное обслуживание (3.10.1);</w:t>
      </w:r>
    </w:p>
    <w:p w:rsidR="00C4279C" w:rsidRDefault="00FB5681" w:rsidP="00C4279C">
      <w:pPr>
        <w:pStyle w:val="af"/>
        <w:rPr>
          <w:sz w:val="24"/>
          <w:szCs w:val="24"/>
        </w:rPr>
      </w:pPr>
      <w:r>
        <w:rPr>
          <w:sz w:val="24"/>
          <w:szCs w:val="24"/>
        </w:rPr>
        <w:t>- общественное питание (4.6);</w:t>
      </w:r>
    </w:p>
    <w:p w:rsidR="00C4279C" w:rsidRDefault="00C4279C" w:rsidP="00C4279C">
      <w:pPr>
        <w:pStyle w:val="af"/>
        <w:rPr>
          <w:sz w:val="24"/>
          <w:szCs w:val="24"/>
        </w:rPr>
      </w:pPr>
      <w:r>
        <w:rPr>
          <w:sz w:val="24"/>
          <w:szCs w:val="24"/>
        </w:rPr>
        <w:t>- религиозное использование (3.7);</w:t>
      </w:r>
    </w:p>
    <w:p w:rsidR="00DB1235" w:rsidRPr="00F2584C" w:rsidRDefault="00DB1235" w:rsidP="00DB1235">
      <w:pPr>
        <w:pStyle w:val="af"/>
        <w:rPr>
          <w:sz w:val="16"/>
          <w:szCs w:val="16"/>
        </w:rPr>
      </w:pPr>
    </w:p>
    <w:p w:rsidR="00DB1235" w:rsidRPr="00617AAD" w:rsidRDefault="00DB1235" w:rsidP="00DB1235">
      <w:pPr>
        <w:overflowPunct w:val="0"/>
        <w:autoSpaceDE w:val="0"/>
        <w:autoSpaceDN w:val="0"/>
        <w:adjustRightInd w:val="0"/>
        <w:ind w:firstLine="510"/>
        <w:jc w:val="both"/>
        <w:rPr>
          <w:b/>
          <w:color w:val="000000"/>
        </w:rPr>
      </w:pPr>
      <w:r w:rsidRPr="00617AAD">
        <w:rPr>
          <w:b/>
        </w:rPr>
        <w:t>Вспомогательные виды условно р</w:t>
      </w:r>
      <w:r w:rsidRPr="00617AAD">
        <w:rPr>
          <w:b/>
          <w:color w:val="000000"/>
        </w:rPr>
        <w:t>азрешенного использования:</w:t>
      </w:r>
    </w:p>
    <w:p w:rsidR="008262A0" w:rsidRDefault="008262A0" w:rsidP="008262A0">
      <w:pPr>
        <w:pStyle w:val="a5"/>
        <w:ind w:firstLine="510"/>
        <w:rPr>
          <w:sz w:val="24"/>
        </w:rPr>
      </w:pPr>
      <w:r w:rsidRPr="00EA6C54">
        <w:rPr>
          <w:sz w:val="24"/>
        </w:rPr>
        <w:t>- коммунальное обслуживание (3.1)</w:t>
      </w:r>
      <w:r>
        <w:rPr>
          <w:sz w:val="24"/>
        </w:rPr>
        <w:t>;</w:t>
      </w:r>
    </w:p>
    <w:p w:rsidR="008262A0" w:rsidRDefault="008262A0" w:rsidP="008262A0">
      <w:pPr>
        <w:pStyle w:val="a5"/>
        <w:ind w:firstLine="510"/>
        <w:rPr>
          <w:sz w:val="24"/>
        </w:rPr>
      </w:pPr>
      <w:r>
        <w:rPr>
          <w:sz w:val="24"/>
        </w:rPr>
        <w:t>- земельные участки (территории) общего пользования (12.0);</w:t>
      </w:r>
    </w:p>
    <w:p w:rsidR="00DB1235" w:rsidRPr="00F2584C" w:rsidRDefault="00DB1235" w:rsidP="00DB1235">
      <w:pPr>
        <w:overflowPunct w:val="0"/>
        <w:autoSpaceDE w:val="0"/>
        <w:autoSpaceDN w:val="0"/>
        <w:adjustRightInd w:val="0"/>
        <w:ind w:firstLine="510"/>
        <w:jc w:val="both"/>
        <w:rPr>
          <w:b/>
          <w:sz w:val="16"/>
          <w:szCs w:val="16"/>
        </w:rPr>
      </w:pPr>
    </w:p>
    <w:p w:rsidR="00DB1235" w:rsidRPr="00617AAD" w:rsidRDefault="00DB1235" w:rsidP="00DB1235">
      <w:pPr>
        <w:overflowPunct w:val="0"/>
        <w:autoSpaceDE w:val="0"/>
        <w:autoSpaceDN w:val="0"/>
        <w:adjustRightInd w:val="0"/>
        <w:ind w:firstLine="510"/>
        <w:jc w:val="both"/>
        <w:rPr>
          <w:b/>
          <w:color w:val="000000"/>
        </w:rPr>
      </w:pPr>
      <w:r w:rsidRPr="00617AAD">
        <w:rPr>
          <w:b/>
          <w:color w:val="000000"/>
        </w:rPr>
        <w:t>Предельные параметры разрешенного строительства:</w:t>
      </w:r>
    </w:p>
    <w:p w:rsidR="00521E4A" w:rsidRPr="00617AAD" w:rsidRDefault="00DB1235" w:rsidP="00521E4A">
      <w:pPr>
        <w:pStyle w:val="af"/>
        <w:rPr>
          <w:color w:val="000000"/>
          <w:sz w:val="24"/>
          <w:szCs w:val="24"/>
        </w:rPr>
      </w:pPr>
      <w:r w:rsidRPr="00617AAD">
        <w:rPr>
          <w:color w:val="000000"/>
          <w:sz w:val="24"/>
          <w:szCs w:val="24"/>
        </w:rPr>
        <w:t xml:space="preserve">- расстояние от лечебных корпусов до красной линии застройки – не менее </w:t>
      </w:r>
      <w:smartTag w:uri="urn:schemas-microsoft-com:office:smarttags" w:element="metricconverter">
        <w:smartTagPr>
          <w:attr w:name="ProductID" w:val="30 метров"/>
        </w:smartTagPr>
        <w:r w:rsidRPr="00617AAD">
          <w:rPr>
            <w:color w:val="000000"/>
            <w:sz w:val="24"/>
            <w:szCs w:val="24"/>
          </w:rPr>
          <w:t>30 метров</w:t>
        </w:r>
      </w:smartTag>
      <w:r w:rsidRPr="00617AAD">
        <w:rPr>
          <w:color w:val="000000"/>
          <w:sz w:val="24"/>
          <w:szCs w:val="24"/>
        </w:rPr>
        <w:t>;</w:t>
      </w:r>
    </w:p>
    <w:p w:rsidR="00521E4A" w:rsidRPr="00617AAD" w:rsidRDefault="00DB1235" w:rsidP="00521E4A">
      <w:pPr>
        <w:pStyle w:val="af"/>
        <w:rPr>
          <w:color w:val="000000"/>
          <w:sz w:val="24"/>
          <w:szCs w:val="24"/>
        </w:rPr>
      </w:pPr>
      <w:r w:rsidRPr="00617AAD">
        <w:rPr>
          <w:color w:val="000000"/>
          <w:sz w:val="24"/>
          <w:szCs w:val="24"/>
        </w:rPr>
        <w:t>- расстояние от лечебных корпусов до жилых зданий – не менее 30-</w:t>
      </w:r>
      <w:smartTag w:uri="urn:schemas-microsoft-com:office:smarttags" w:element="metricconverter">
        <w:smartTagPr>
          <w:attr w:name="ProductID" w:val="50 метров"/>
        </w:smartTagPr>
        <w:r w:rsidRPr="00617AAD">
          <w:rPr>
            <w:color w:val="000000"/>
            <w:sz w:val="24"/>
            <w:szCs w:val="24"/>
          </w:rPr>
          <w:t>50 метров</w:t>
        </w:r>
      </w:smartTag>
      <w:r w:rsidRPr="00617AAD">
        <w:rPr>
          <w:color w:val="000000"/>
          <w:sz w:val="24"/>
          <w:szCs w:val="24"/>
        </w:rPr>
        <w:t>;</w:t>
      </w:r>
    </w:p>
    <w:p w:rsidR="00DB1235" w:rsidRDefault="003F273A" w:rsidP="00521E4A">
      <w:pPr>
        <w:pStyle w:val="af"/>
        <w:rPr>
          <w:color w:val="000000"/>
          <w:sz w:val="24"/>
          <w:szCs w:val="24"/>
        </w:rPr>
      </w:pPr>
      <w:r w:rsidRPr="00617AAD">
        <w:rPr>
          <w:color w:val="000000"/>
          <w:sz w:val="24"/>
          <w:szCs w:val="24"/>
        </w:rPr>
        <w:t>-</w:t>
      </w:r>
      <w:r w:rsidRPr="00617AAD">
        <w:rPr>
          <w:color w:val="000000"/>
          <w:sz w:val="24"/>
          <w:szCs w:val="24"/>
          <w:lang w:val="en-US"/>
        </w:rPr>
        <w:t> </w:t>
      </w:r>
      <w:r w:rsidR="00DB1235" w:rsidRPr="00617AAD">
        <w:rPr>
          <w:color w:val="000000"/>
          <w:sz w:val="24"/>
          <w:szCs w:val="24"/>
        </w:rPr>
        <w:t>расстояние на территории зоны от временных стоянок автотранспорта индивидуального пользования до главного входа в стационар - не менее 40 м</w:t>
      </w:r>
      <w:r w:rsidR="006544A7">
        <w:rPr>
          <w:color w:val="000000"/>
          <w:sz w:val="24"/>
          <w:szCs w:val="24"/>
        </w:rPr>
        <w:t>;</w:t>
      </w:r>
    </w:p>
    <w:p w:rsidR="00B05983" w:rsidRDefault="00B05983" w:rsidP="00B05983">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617AAD" w:rsidRDefault="00B05983" w:rsidP="00B05983">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w:t>
      </w:r>
      <w:r>
        <w:rPr>
          <w:sz w:val="24"/>
        </w:rPr>
        <w:t>х видов разрешенного использования земельных участков территориальной зоны «ОД-2» НЕ ПОДЛЕЖАТ УСТАНОВЛЕНИЮ;</w:t>
      </w:r>
    </w:p>
    <w:p w:rsidR="00DB1235" w:rsidRPr="00F2584C" w:rsidRDefault="00DB1235" w:rsidP="006544A7">
      <w:pPr>
        <w:overflowPunct w:val="0"/>
        <w:autoSpaceDE w:val="0"/>
        <w:autoSpaceDN w:val="0"/>
        <w:adjustRightInd w:val="0"/>
        <w:jc w:val="both"/>
        <w:rPr>
          <w:b/>
          <w:sz w:val="16"/>
          <w:szCs w:val="16"/>
        </w:rPr>
      </w:pPr>
    </w:p>
    <w:p w:rsidR="00521E4A" w:rsidRPr="00617AAD" w:rsidRDefault="00DB1235" w:rsidP="00521E4A">
      <w:pPr>
        <w:overflowPunct w:val="0"/>
        <w:autoSpaceDE w:val="0"/>
        <w:autoSpaceDN w:val="0"/>
        <w:adjustRightInd w:val="0"/>
        <w:ind w:firstLine="510"/>
        <w:jc w:val="both"/>
        <w:rPr>
          <w:b/>
        </w:rPr>
      </w:pPr>
      <w:r w:rsidRPr="00617AAD">
        <w:rPr>
          <w:b/>
        </w:rPr>
        <w:t>Требуется:</w:t>
      </w:r>
    </w:p>
    <w:p w:rsidR="00521E4A" w:rsidRPr="00617AAD" w:rsidRDefault="00DB1235" w:rsidP="00521E4A">
      <w:pPr>
        <w:overflowPunct w:val="0"/>
        <w:autoSpaceDE w:val="0"/>
        <w:autoSpaceDN w:val="0"/>
        <w:adjustRightInd w:val="0"/>
        <w:ind w:firstLine="510"/>
        <w:jc w:val="both"/>
        <w:rPr>
          <w:b/>
        </w:rPr>
      </w:pPr>
      <w:r w:rsidRPr="00617AAD">
        <w:t>-</w:t>
      </w:r>
      <w:r w:rsidR="003F273A" w:rsidRPr="00617AAD">
        <w:t> </w:t>
      </w:r>
      <w:r w:rsidRPr="00617AAD">
        <w:t>обязательное согласование выбора земельного участка с органами санитар</w:t>
      </w:r>
      <w:r w:rsidR="00983680" w:rsidRPr="00617AAD">
        <w:t>но–</w:t>
      </w:r>
      <w:r w:rsidRPr="00617AAD">
        <w:t>эпидемиологического надзора;</w:t>
      </w:r>
    </w:p>
    <w:p w:rsidR="00521E4A" w:rsidRPr="00617AAD" w:rsidRDefault="003F273A" w:rsidP="00521E4A">
      <w:pPr>
        <w:overflowPunct w:val="0"/>
        <w:autoSpaceDE w:val="0"/>
        <w:autoSpaceDN w:val="0"/>
        <w:adjustRightInd w:val="0"/>
        <w:ind w:firstLine="510"/>
        <w:jc w:val="both"/>
        <w:rPr>
          <w:u w:val="single"/>
        </w:rPr>
      </w:pPr>
      <w:r w:rsidRPr="00617AAD">
        <w:t xml:space="preserve">- </w:t>
      </w:r>
      <w:r w:rsidR="00DB1235" w:rsidRPr="00617AAD">
        <w:t>разделение территория зоны на функциональные зоны, с расположением в них домов, корпусов, сооружений;</w:t>
      </w:r>
    </w:p>
    <w:p w:rsidR="00521E4A" w:rsidRPr="00617AAD" w:rsidRDefault="00DB1235" w:rsidP="00521E4A">
      <w:pPr>
        <w:pStyle w:val="af"/>
        <w:rPr>
          <w:sz w:val="24"/>
          <w:szCs w:val="24"/>
        </w:rPr>
      </w:pPr>
      <w:r w:rsidRPr="00617AAD">
        <w:rPr>
          <w:sz w:val="24"/>
          <w:szCs w:val="24"/>
        </w:rPr>
        <w:t>- озеленение, благоустройство и огораживание в соответствии с санитарно–эпидемиологическими техническими регламентами.</w:t>
      </w:r>
    </w:p>
    <w:p w:rsidR="00DB1235" w:rsidRPr="00617AAD" w:rsidRDefault="003F273A" w:rsidP="00521E4A">
      <w:pPr>
        <w:pStyle w:val="af"/>
        <w:rPr>
          <w:sz w:val="24"/>
          <w:szCs w:val="24"/>
        </w:rPr>
      </w:pPr>
      <w:r w:rsidRPr="00617AAD">
        <w:rPr>
          <w:sz w:val="24"/>
          <w:szCs w:val="24"/>
        </w:rPr>
        <w:t>- </w:t>
      </w:r>
      <w:r w:rsidR="00DB1235" w:rsidRPr="00617AAD">
        <w:rPr>
          <w:sz w:val="24"/>
          <w:szCs w:val="24"/>
        </w:rPr>
        <w:t xml:space="preserve">твердое покрытие подъездных путей, проездов и пешеходных дорожек зоны; </w:t>
      </w:r>
    </w:p>
    <w:p w:rsidR="00DB1235" w:rsidRPr="00F2584C" w:rsidRDefault="00DB1235" w:rsidP="00DB1235">
      <w:pPr>
        <w:overflowPunct w:val="0"/>
        <w:autoSpaceDE w:val="0"/>
        <w:autoSpaceDN w:val="0"/>
        <w:adjustRightInd w:val="0"/>
        <w:ind w:firstLine="510"/>
        <w:jc w:val="both"/>
        <w:rPr>
          <w:b/>
          <w:sz w:val="16"/>
          <w:szCs w:val="16"/>
        </w:rPr>
      </w:pPr>
    </w:p>
    <w:p w:rsidR="00DB1235" w:rsidRPr="00617AAD" w:rsidRDefault="00DB1235" w:rsidP="00DB1235">
      <w:pPr>
        <w:overflowPunct w:val="0"/>
        <w:autoSpaceDE w:val="0"/>
        <w:autoSpaceDN w:val="0"/>
        <w:adjustRightInd w:val="0"/>
        <w:ind w:firstLine="510"/>
        <w:jc w:val="both"/>
        <w:rPr>
          <w:b/>
        </w:rPr>
      </w:pPr>
      <w:r w:rsidRPr="00617AAD">
        <w:rPr>
          <w:b/>
        </w:rPr>
        <w:t>Запрещается:</w:t>
      </w:r>
    </w:p>
    <w:p w:rsidR="00DB1235" w:rsidRPr="00617AAD" w:rsidRDefault="00DB1235" w:rsidP="00DB1235">
      <w:pPr>
        <w:overflowPunct w:val="0"/>
        <w:autoSpaceDE w:val="0"/>
        <w:autoSpaceDN w:val="0"/>
        <w:adjustRightInd w:val="0"/>
        <w:ind w:firstLine="510"/>
        <w:jc w:val="both"/>
      </w:pPr>
      <w:r w:rsidRPr="00617AAD">
        <w:t>-</w:t>
      </w:r>
      <w:r w:rsidR="00521E4A" w:rsidRPr="00617AAD">
        <w:rPr>
          <w:b/>
        </w:rPr>
        <w:t> </w:t>
      </w:r>
      <w:r w:rsidRPr="00617AAD">
        <w:t>уменьшение</w:t>
      </w:r>
      <w:r w:rsidRPr="00617AAD">
        <w:rPr>
          <w:b/>
        </w:rPr>
        <w:t xml:space="preserve"> </w:t>
      </w:r>
      <w:r w:rsidRPr="00617AAD">
        <w:t>размеров предоставленных земельных участков для больничных, оздоровительных комплексов и использование их территорий не по назначению;</w:t>
      </w:r>
    </w:p>
    <w:p w:rsidR="00DB1235" w:rsidRPr="00617AAD" w:rsidRDefault="003F273A" w:rsidP="00DB1235">
      <w:pPr>
        <w:pStyle w:val="af"/>
        <w:rPr>
          <w:sz w:val="24"/>
          <w:szCs w:val="24"/>
        </w:rPr>
      </w:pPr>
      <w:r w:rsidRPr="00617AAD">
        <w:rPr>
          <w:sz w:val="24"/>
          <w:szCs w:val="24"/>
        </w:rPr>
        <w:t>- </w:t>
      </w:r>
      <w:r w:rsidR="00DB1235" w:rsidRPr="00617AAD">
        <w:rPr>
          <w:sz w:val="24"/>
          <w:szCs w:val="24"/>
        </w:rPr>
        <w:t>расположение посторонних учреждений, жилья, а также размещение построек и сооружений, не связанных функционально с лечебным учреждением;</w:t>
      </w:r>
    </w:p>
    <w:p w:rsidR="00DB1235" w:rsidRPr="00617AAD" w:rsidRDefault="00DB1235" w:rsidP="00DB1235">
      <w:pPr>
        <w:pStyle w:val="af"/>
        <w:rPr>
          <w:sz w:val="24"/>
          <w:szCs w:val="24"/>
        </w:rPr>
      </w:pPr>
      <w:r w:rsidRPr="00617AAD">
        <w:rPr>
          <w:sz w:val="24"/>
          <w:szCs w:val="24"/>
        </w:rPr>
        <w:t>-</w:t>
      </w:r>
      <w:r w:rsidR="003F273A" w:rsidRPr="00617AAD">
        <w:rPr>
          <w:sz w:val="24"/>
          <w:szCs w:val="24"/>
        </w:rPr>
        <w:t> </w:t>
      </w:r>
      <w:r w:rsidRPr="00617AAD">
        <w:rPr>
          <w:sz w:val="24"/>
          <w:szCs w:val="24"/>
        </w:rPr>
        <w:t>прохождение транзитных высоковольтных ЛЭП 110 кв и выше над территорией зоны.</w:t>
      </w:r>
    </w:p>
    <w:p w:rsidR="00DB1235" w:rsidRPr="0059063A" w:rsidRDefault="00DB1235" w:rsidP="0052685B">
      <w:pPr>
        <w:pStyle w:val="2"/>
        <w:numPr>
          <w:ilvl w:val="0"/>
          <w:numId w:val="13"/>
        </w:numPr>
        <w:jc w:val="both"/>
        <w:rPr>
          <w:bCs/>
          <w:color w:val="000000"/>
        </w:rPr>
      </w:pPr>
      <w:bookmarkStart w:id="219" w:name="_Toc196017919"/>
      <w:bookmarkStart w:id="220" w:name="_Toc228079973"/>
      <w:bookmarkStart w:id="221" w:name="_Toc442740206"/>
      <w:bookmarkStart w:id="222" w:name="_Toc179465189"/>
      <w:r w:rsidRPr="0059063A">
        <w:rPr>
          <w:bCs/>
          <w:color w:val="000000"/>
        </w:rPr>
        <w:t>«ОД</w:t>
      </w:r>
      <w:r w:rsidRPr="00EB3FC6">
        <w:rPr>
          <w:b w:val="0"/>
          <w:bCs/>
          <w:color w:val="000000"/>
        </w:rPr>
        <w:t>-</w:t>
      </w:r>
      <w:r w:rsidRPr="0059063A">
        <w:rPr>
          <w:bCs/>
          <w:color w:val="000000"/>
        </w:rPr>
        <w:t>3»  Зона «Учебных учреждений»</w:t>
      </w:r>
      <w:bookmarkEnd w:id="219"/>
      <w:bookmarkEnd w:id="220"/>
      <w:bookmarkEnd w:id="221"/>
      <w:bookmarkEnd w:id="222"/>
    </w:p>
    <w:p w:rsidR="007E0196" w:rsidRDefault="007E0196" w:rsidP="007E0196">
      <w:pPr>
        <w:pStyle w:val="a5"/>
        <w:ind w:firstLine="708"/>
        <w:rPr>
          <w:color w:val="2D2D2D"/>
          <w:spacing w:val="2"/>
          <w:sz w:val="24"/>
          <w:szCs w:val="28"/>
          <w:shd w:val="clear" w:color="auto" w:fill="FFFFFF"/>
        </w:rPr>
      </w:pPr>
      <w:r>
        <w:rPr>
          <w:color w:val="2D2D2D"/>
          <w:spacing w:val="2"/>
          <w:sz w:val="24"/>
          <w:szCs w:val="28"/>
          <w:shd w:val="clear" w:color="auto" w:fill="FFFFFF"/>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колледжи,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p w:rsidR="007E0196" w:rsidRPr="00F2584C" w:rsidRDefault="007E0196" w:rsidP="00DB1235">
      <w:pPr>
        <w:pStyle w:val="a5"/>
        <w:rPr>
          <w:b/>
          <w:sz w:val="16"/>
          <w:szCs w:val="16"/>
        </w:rPr>
      </w:pPr>
    </w:p>
    <w:p w:rsidR="00DB1235" w:rsidRPr="00617AAD" w:rsidRDefault="00DB1235" w:rsidP="00DB1235">
      <w:pPr>
        <w:pStyle w:val="a5"/>
        <w:rPr>
          <w:b/>
          <w:sz w:val="24"/>
        </w:rPr>
      </w:pPr>
      <w:r w:rsidRPr="00617AAD">
        <w:rPr>
          <w:b/>
          <w:sz w:val="24"/>
        </w:rPr>
        <w:t>Основные виды разрешенного использования:</w:t>
      </w:r>
    </w:p>
    <w:p w:rsidR="000B67E7" w:rsidRDefault="000B67E7" w:rsidP="00DB1235">
      <w:pPr>
        <w:pStyle w:val="a5"/>
        <w:rPr>
          <w:color w:val="2D2D2D"/>
          <w:spacing w:val="2"/>
          <w:sz w:val="24"/>
          <w:szCs w:val="28"/>
          <w:shd w:val="clear" w:color="auto" w:fill="FFFFFF"/>
        </w:rPr>
      </w:pPr>
      <w:r>
        <w:rPr>
          <w:color w:val="2D2D2D"/>
          <w:spacing w:val="2"/>
          <w:sz w:val="24"/>
          <w:szCs w:val="28"/>
          <w:shd w:val="clear" w:color="auto" w:fill="FFFFFF"/>
        </w:rPr>
        <w:t xml:space="preserve">- дошкольное, начальное и среднее </w:t>
      </w:r>
      <w:r w:rsidR="00E50975">
        <w:rPr>
          <w:color w:val="2D2D2D"/>
          <w:spacing w:val="2"/>
          <w:sz w:val="24"/>
          <w:szCs w:val="28"/>
          <w:shd w:val="clear" w:color="auto" w:fill="FFFFFF"/>
        </w:rPr>
        <w:t xml:space="preserve">общее </w:t>
      </w:r>
      <w:r>
        <w:rPr>
          <w:color w:val="2D2D2D"/>
          <w:spacing w:val="2"/>
          <w:sz w:val="24"/>
          <w:szCs w:val="28"/>
          <w:shd w:val="clear" w:color="auto" w:fill="FFFFFF"/>
        </w:rPr>
        <w:t>образование (3.5.1);</w:t>
      </w:r>
    </w:p>
    <w:p w:rsidR="00BE2A36" w:rsidRDefault="000B67E7" w:rsidP="00BE2A36">
      <w:pPr>
        <w:pStyle w:val="a5"/>
        <w:rPr>
          <w:color w:val="2D2D2D"/>
          <w:spacing w:val="2"/>
          <w:sz w:val="24"/>
          <w:szCs w:val="28"/>
          <w:shd w:val="clear" w:color="auto" w:fill="FFFFFF"/>
        </w:rPr>
      </w:pPr>
      <w:r>
        <w:rPr>
          <w:color w:val="2D2D2D"/>
          <w:spacing w:val="2"/>
          <w:sz w:val="24"/>
          <w:szCs w:val="28"/>
          <w:shd w:val="clear" w:color="auto" w:fill="FFFFFF"/>
        </w:rPr>
        <w:t>-</w:t>
      </w:r>
      <w:r w:rsidR="00BE2A36">
        <w:rPr>
          <w:color w:val="2D2D2D"/>
          <w:spacing w:val="2"/>
          <w:sz w:val="24"/>
          <w:szCs w:val="28"/>
          <w:shd w:val="clear" w:color="auto" w:fill="FFFFFF"/>
        </w:rPr>
        <w:t xml:space="preserve"> среднее и высшее профессиональное образование (3.5.2);</w:t>
      </w:r>
    </w:p>
    <w:p w:rsidR="00BE2A36" w:rsidRDefault="00BE2A36" w:rsidP="00BE2A36">
      <w:pPr>
        <w:pStyle w:val="a5"/>
        <w:rPr>
          <w:color w:val="2D2D2D"/>
          <w:spacing w:val="2"/>
          <w:sz w:val="24"/>
          <w:szCs w:val="28"/>
          <w:shd w:val="clear" w:color="auto" w:fill="FFFFFF"/>
        </w:rPr>
      </w:pPr>
      <w:r>
        <w:rPr>
          <w:color w:val="2D2D2D"/>
          <w:spacing w:val="2"/>
          <w:sz w:val="24"/>
          <w:szCs w:val="28"/>
          <w:shd w:val="clear" w:color="auto" w:fill="FFFFFF"/>
        </w:rPr>
        <w:lastRenderedPageBreak/>
        <w:t>- обеспечение научной деятельности (3.9);</w:t>
      </w:r>
    </w:p>
    <w:p w:rsidR="00BE2A36" w:rsidRDefault="00BE2A36" w:rsidP="00BE2A36">
      <w:pPr>
        <w:pStyle w:val="a5"/>
        <w:rPr>
          <w:color w:val="2D2D2D"/>
          <w:spacing w:val="2"/>
          <w:sz w:val="24"/>
          <w:szCs w:val="28"/>
          <w:shd w:val="clear" w:color="auto" w:fill="FFFFFF"/>
        </w:rPr>
      </w:pPr>
      <w:r>
        <w:rPr>
          <w:color w:val="2D2D2D"/>
          <w:spacing w:val="2"/>
          <w:sz w:val="24"/>
          <w:szCs w:val="28"/>
          <w:shd w:val="clear" w:color="auto" w:fill="FFFFFF"/>
        </w:rPr>
        <w:t>- общественное питание (4.6);</w:t>
      </w:r>
    </w:p>
    <w:p w:rsidR="00BE2A36" w:rsidRDefault="00BE2A36" w:rsidP="00BE2A36">
      <w:pPr>
        <w:pStyle w:val="a5"/>
        <w:rPr>
          <w:color w:val="2D2D2D"/>
          <w:spacing w:val="2"/>
          <w:sz w:val="24"/>
          <w:szCs w:val="28"/>
          <w:shd w:val="clear" w:color="auto" w:fill="FFFFFF"/>
        </w:rPr>
      </w:pPr>
      <w:r>
        <w:rPr>
          <w:color w:val="2D2D2D"/>
          <w:spacing w:val="2"/>
          <w:sz w:val="24"/>
          <w:szCs w:val="28"/>
          <w:shd w:val="clear" w:color="auto" w:fill="FFFFFF"/>
        </w:rPr>
        <w:t>-</w:t>
      </w:r>
      <w:r w:rsidR="00F148D1">
        <w:rPr>
          <w:color w:val="2D2D2D"/>
          <w:spacing w:val="2"/>
          <w:sz w:val="24"/>
          <w:szCs w:val="28"/>
          <w:shd w:val="clear" w:color="auto" w:fill="FFFFFF"/>
        </w:rPr>
        <w:t xml:space="preserve"> </w:t>
      </w:r>
      <w:r>
        <w:rPr>
          <w:color w:val="2D2D2D"/>
          <w:spacing w:val="2"/>
          <w:sz w:val="24"/>
          <w:szCs w:val="28"/>
          <w:shd w:val="clear" w:color="auto" w:fill="FFFFFF"/>
        </w:rPr>
        <w:t>спорт (5.1)</w:t>
      </w:r>
      <w:r w:rsidR="007E0196">
        <w:rPr>
          <w:color w:val="2D2D2D"/>
          <w:spacing w:val="2"/>
          <w:sz w:val="24"/>
          <w:szCs w:val="28"/>
          <w:shd w:val="clear" w:color="auto" w:fill="FFFFFF"/>
        </w:rPr>
        <w:t>.</w:t>
      </w:r>
    </w:p>
    <w:p w:rsidR="000B67E7" w:rsidRPr="00F2584C" w:rsidRDefault="000B67E7" w:rsidP="00DB1235">
      <w:pPr>
        <w:pStyle w:val="a5"/>
        <w:rPr>
          <w:sz w:val="16"/>
          <w:szCs w:val="16"/>
        </w:rPr>
      </w:pPr>
    </w:p>
    <w:p w:rsidR="00DB1235" w:rsidRPr="00617AAD" w:rsidRDefault="00095CDA" w:rsidP="00DB1235">
      <w:pPr>
        <w:pStyle w:val="a5"/>
        <w:rPr>
          <w:b/>
          <w:color w:val="000000"/>
          <w:sz w:val="24"/>
        </w:rPr>
      </w:pPr>
      <w:r>
        <w:rPr>
          <w:b/>
          <w:color w:val="000000"/>
          <w:sz w:val="24"/>
        </w:rPr>
        <w:t>У</w:t>
      </w:r>
      <w:r w:rsidR="00DB1235" w:rsidRPr="00617AAD">
        <w:rPr>
          <w:b/>
          <w:color w:val="000000"/>
          <w:sz w:val="24"/>
        </w:rPr>
        <w:t>словно разрешенн</w:t>
      </w:r>
      <w:r>
        <w:rPr>
          <w:b/>
          <w:color w:val="000000"/>
          <w:sz w:val="24"/>
        </w:rPr>
        <w:t>ые виды</w:t>
      </w:r>
      <w:r w:rsidR="00DB1235" w:rsidRPr="00617AAD">
        <w:rPr>
          <w:b/>
          <w:color w:val="000000"/>
          <w:sz w:val="24"/>
        </w:rPr>
        <w:t xml:space="preserve"> использования: </w:t>
      </w:r>
    </w:p>
    <w:p w:rsidR="00DB1235" w:rsidRDefault="00F148D1" w:rsidP="00DB1235">
      <w:pPr>
        <w:pStyle w:val="a5"/>
        <w:rPr>
          <w:color w:val="000000"/>
          <w:sz w:val="24"/>
        </w:rPr>
      </w:pPr>
      <w:r>
        <w:rPr>
          <w:color w:val="000000"/>
          <w:sz w:val="24"/>
        </w:rPr>
        <w:t>- культурное развитие (3.6);</w:t>
      </w:r>
    </w:p>
    <w:p w:rsidR="00F148D1" w:rsidRDefault="00F148D1" w:rsidP="00DB1235">
      <w:pPr>
        <w:pStyle w:val="a5"/>
        <w:rPr>
          <w:sz w:val="24"/>
        </w:rPr>
      </w:pPr>
      <w:r>
        <w:rPr>
          <w:sz w:val="24"/>
        </w:rPr>
        <w:t>- амбулаторно-поликлиническое обслуживание (3.4.1);</w:t>
      </w:r>
    </w:p>
    <w:p w:rsidR="00F148D1" w:rsidRDefault="00F148D1" w:rsidP="00DB1235">
      <w:pPr>
        <w:pStyle w:val="a5"/>
        <w:rPr>
          <w:sz w:val="24"/>
        </w:rPr>
      </w:pPr>
      <w:r>
        <w:rPr>
          <w:sz w:val="24"/>
        </w:rPr>
        <w:t>-</w:t>
      </w:r>
      <w:r w:rsidR="00844065">
        <w:rPr>
          <w:sz w:val="24"/>
        </w:rPr>
        <w:t xml:space="preserve"> </w:t>
      </w:r>
      <w:r>
        <w:rPr>
          <w:sz w:val="24"/>
        </w:rPr>
        <w:t>обеспечение внутреннего правопорядка (8.3)</w:t>
      </w:r>
      <w:r w:rsidR="007E0196">
        <w:rPr>
          <w:sz w:val="24"/>
        </w:rPr>
        <w:t>.</w:t>
      </w:r>
    </w:p>
    <w:p w:rsidR="00DB1235" w:rsidRPr="00F2584C" w:rsidRDefault="00DB1235" w:rsidP="00F148D1">
      <w:pPr>
        <w:pStyle w:val="a5"/>
        <w:ind w:firstLine="0"/>
        <w:rPr>
          <w:sz w:val="16"/>
          <w:szCs w:val="16"/>
        </w:rPr>
      </w:pPr>
    </w:p>
    <w:p w:rsidR="00DB1235" w:rsidRPr="00617AAD" w:rsidRDefault="00DB1235" w:rsidP="00DB1235">
      <w:pPr>
        <w:overflowPunct w:val="0"/>
        <w:autoSpaceDE w:val="0"/>
        <w:autoSpaceDN w:val="0"/>
        <w:adjustRightInd w:val="0"/>
        <w:ind w:firstLine="510"/>
        <w:jc w:val="both"/>
        <w:rPr>
          <w:b/>
          <w:color w:val="000000"/>
          <w:szCs w:val="28"/>
        </w:rPr>
      </w:pPr>
      <w:r w:rsidRPr="00617AAD">
        <w:rPr>
          <w:b/>
        </w:rPr>
        <w:t xml:space="preserve">   Вспомогательные виды условно р</w:t>
      </w:r>
      <w:r w:rsidRPr="00617AAD">
        <w:rPr>
          <w:b/>
          <w:color w:val="000000"/>
          <w:szCs w:val="28"/>
        </w:rPr>
        <w:t>азрешенного использования:</w:t>
      </w:r>
    </w:p>
    <w:p w:rsidR="00DB1235" w:rsidRDefault="00F148D1" w:rsidP="00DB1235">
      <w:pPr>
        <w:pStyle w:val="a5"/>
        <w:rPr>
          <w:sz w:val="24"/>
        </w:rPr>
      </w:pPr>
      <w:r>
        <w:rPr>
          <w:sz w:val="24"/>
        </w:rPr>
        <w:t xml:space="preserve">- </w:t>
      </w:r>
      <w:r w:rsidR="006004DD">
        <w:rPr>
          <w:sz w:val="24"/>
          <w:lang w:eastAsia="ru-RU"/>
        </w:rPr>
        <w:t>с</w:t>
      </w:r>
      <w:r w:rsidR="006004DD" w:rsidRPr="00523B4E">
        <w:rPr>
          <w:sz w:val="24"/>
          <w:lang w:eastAsia="ru-RU"/>
        </w:rPr>
        <w:t>лужебные гаражи</w:t>
      </w:r>
      <w:r>
        <w:rPr>
          <w:sz w:val="24"/>
        </w:rPr>
        <w:t xml:space="preserve"> (4.9);</w:t>
      </w:r>
    </w:p>
    <w:p w:rsidR="00F148D1" w:rsidRDefault="00F148D1" w:rsidP="00DB1235">
      <w:pPr>
        <w:pStyle w:val="a5"/>
        <w:rPr>
          <w:sz w:val="24"/>
        </w:rPr>
      </w:pPr>
      <w:r>
        <w:rPr>
          <w:sz w:val="24"/>
        </w:rPr>
        <w:t>- коммунальное обслуживание (3.1);</w:t>
      </w:r>
    </w:p>
    <w:p w:rsidR="00F148D1" w:rsidRDefault="00F148D1" w:rsidP="00DB1235">
      <w:pPr>
        <w:pStyle w:val="a5"/>
        <w:rPr>
          <w:sz w:val="24"/>
        </w:rPr>
      </w:pPr>
      <w:r>
        <w:rPr>
          <w:sz w:val="24"/>
        </w:rPr>
        <w:t>- земельные участки (территории) общего пользования (12.0)</w:t>
      </w:r>
      <w:r w:rsidR="007E0196">
        <w:rPr>
          <w:sz w:val="24"/>
        </w:rPr>
        <w:t>.</w:t>
      </w:r>
    </w:p>
    <w:p w:rsidR="00F148D1" w:rsidRPr="00F2584C" w:rsidRDefault="00F148D1" w:rsidP="00DB1235">
      <w:pPr>
        <w:pStyle w:val="a5"/>
        <w:rPr>
          <w:b/>
          <w:sz w:val="16"/>
          <w:szCs w:val="16"/>
        </w:rPr>
      </w:pPr>
    </w:p>
    <w:p w:rsidR="00DB1235" w:rsidRPr="00617AAD" w:rsidRDefault="006544A7" w:rsidP="00DB1235">
      <w:pPr>
        <w:pStyle w:val="a5"/>
        <w:rPr>
          <w:b/>
          <w:sz w:val="24"/>
        </w:rPr>
      </w:pPr>
      <w:r>
        <w:rPr>
          <w:b/>
          <w:sz w:val="24"/>
        </w:rPr>
        <w:t>Предельные параметры разрешенного строительства</w:t>
      </w:r>
      <w:r w:rsidR="00DB1235" w:rsidRPr="00617AAD">
        <w:rPr>
          <w:b/>
          <w:sz w:val="24"/>
        </w:rPr>
        <w:t>:</w:t>
      </w:r>
    </w:p>
    <w:p w:rsidR="00B05983" w:rsidRDefault="00B05983" w:rsidP="00B05983">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617AAD" w:rsidRDefault="00B05983" w:rsidP="00B05983">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для в</w:t>
      </w:r>
      <w:r w:rsidR="003B6AB7">
        <w:rPr>
          <w:sz w:val="24"/>
        </w:rPr>
        <w:t>сех</w:t>
      </w:r>
      <w:r>
        <w:rPr>
          <w:sz w:val="24"/>
        </w:rPr>
        <w:t xml:space="preserve"> видов разрешенного использования земельных участков территориальной зоны «ОД-3» НЕ ПОДЛЕЖАТ УСТАНОВЛЕНИЮ;</w:t>
      </w:r>
    </w:p>
    <w:p w:rsidR="00DB1235" w:rsidRPr="00F2584C" w:rsidRDefault="00DB1235" w:rsidP="00DB1235">
      <w:pPr>
        <w:pStyle w:val="a5"/>
        <w:rPr>
          <w:b/>
          <w:sz w:val="10"/>
          <w:szCs w:val="10"/>
        </w:rPr>
      </w:pPr>
    </w:p>
    <w:p w:rsidR="00DB1235" w:rsidRPr="00617AAD" w:rsidRDefault="00DB1235" w:rsidP="00DB1235">
      <w:pPr>
        <w:pStyle w:val="a5"/>
        <w:rPr>
          <w:b/>
          <w:sz w:val="24"/>
        </w:rPr>
      </w:pPr>
      <w:r w:rsidRPr="00617AAD">
        <w:rPr>
          <w:b/>
          <w:sz w:val="24"/>
        </w:rPr>
        <w:t xml:space="preserve">Запрещается: </w:t>
      </w:r>
    </w:p>
    <w:p w:rsidR="00DB1235" w:rsidRPr="00617AAD" w:rsidRDefault="00DB1235" w:rsidP="00DB1235">
      <w:pPr>
        <w:pStyle w:val="a5"/>
        <w:rPr>
          <w:sz w:val="24"/>
        </w:rPr>
      </w:pPr>
      <w:r w:rsidRPr="00617AAD">
        <w:rPr>
          <w:sz w:val="24"/>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DB1235" w:rsidRPr="00617AAD" w:rsidRDefault="00DB1235" w:rsidP="00DB1235">
      <w:pPr>
        <w:pStyle w:val="a5"/>
        <w:rPr>
          <w:sz w:val="24"/>
        </w:rPr>
      </w:pPr>
      <w:r w:rsidRPr="00617AAD">
        <w:rPr>
          <w:sz w:val="24"/>
        </w:rPr>
        <w:t>- размещение зданий и сооружений, функционально не связанных с обучением и проживанием.</w:t>
      </w:r>
    </w:p>
    <w:p w:rsidR="0016497B" w:rsidRDefault="003539F6" w:rsidP="0052685B">
      <w:pPr>
        <w:pStyle w:val="2"/>
        <w:numPr>
          <w:ilvl w:val="0"/>
          <w:numId w:val="13"/>
        </w:numPr>
        <w:spacing w:after="0"/>
        <w:jc w:val="both"/>
        <w:rPr>
          <w:bCs/>
          <w:color w:val="000000"/>
        </w:rPr>
      </w:pPr>
      <w:bookmarkStart w:id="223" w:name="_Toc184447530"/>
      <w:bookmarkStart w:id="224" w:name="_Toc442740207"/>
      <w:bookmarkStart w:id="225" w:name="_Toc179465190"/>
      <w:r w:rsidRPr="00894C20">
        <w:rPr>
          <w:color w:val="000000"/>
        </w:rPr>
        <w:t>«П</w:t>
      </w:r>
      <w:r w:rsidRPr="00EB3FC6">
        <w:rPr>
          <w:b w:val="0"/>
          <w:color w:val="000000"/>
        </w:rPr>
        <w:t>-</w:t>
      </w:r>
      <w:r w:rsidRPr="00894C20">
        <w:rPr>
          <w:color w:val="000000"/>
        </w:rPr>
        <w:t>1»</w:t>
      </w:r>
      <w:bookmarkStart w:id="226" w:name="_Toc153700626"/>
      <w:bookmarkStart w:id="227" w:name="_Toc196017920"/>
      <w:bookmarkStart w:id="228" w:name="_Toc228079974"/>
      <w:bookmarkEnd w:id="223"/>
      <w:r w:rsidR="0016497B" w:rsidRPr="0059063A">
        <w:rPr>
          <w:bCs/>
          <w:color w:val="000000"/>
        </w:rPr>
        <w:t xml:space="preserve">  Зона «Производственные предприятия</w:t>
      </w:r>
      <w:r w:rsidR="004257CB">
        <w:rPr>
          <w:bCs/>
          <w:color w:val="000000"/>
        </w:rPr>
        <w:t xml:space="preserve"> </w:t>
      </w:r>
      <w:r w:rsidR="00294A05">
        <w:rPr>
          <w:bCs/>
          <w:color w:val="000000"/>
          <w:lang w:val="en-US"/>
        </w:rPr>
        <w:t>I</w:t>
      </w:r>
      <w:r w:rsidR="00294A05">
        <w:rPr>
          <w:bCs/>
          <w:color w:val="000000"/>
        </w:rPr>
        <w:t>-</w:t>
      </w:r>
      <w:r w:rsidR="0016497B" w:rsidRPr="0059063A">
        <w:rPr>
          <w:bCs/>
          <w:color w:val="000000"/>
        </w:rPr>
        <w:t>II класса вредности»</w:t>
      </w:r>
      <w:bookmarkEnd w:id="224"/>
      <w:bookmarkEnd w:id="225"/>
      <w:bookmarkEnd w:id="226"/>
      <w:bookmarkEnd w:id="227"/>
      <w:bookmarkEnd w:id="228"/>
    </w:p>
    <w:p w:rsidR="00005D4E" w:rsidRDefault="00005D4E" w:rsidP="007E0196">
      <w:r>
        <w:t>Для размещения промышленных</w:t>
      </w:r>
      <w:r w:rsidRPr="00617AAD">
        <w:t xml:space="preserve"> и коммунально-складски</w:t>
      </w:r>
      <w:r>
        <w:t>х</w:t>
      </w:r>
      <w:r w:rsidRPr="00617AAD">
        <w:t xml:space="preserve"> предприятия I</w:t>
      </w:r>
      <w:r>
        <w:t>-</w:t>
      </w:r>
      <w:r w:rsidRPr="00617AAD">
        <w:t>II класса вредности;</w:t>
      </w:r>
    </w:p>
    <w:p w:rsidR="007E0196" w:rsidRPr="00F2584C" w:rsidRDefault="007E0196" w:rsidP="007E0196">
      <w:pPr>
        <w:rPr>
          <w:sz w:val="10"/>
          <w:szCs w:val="10"/>
          <w:lang w:eastAsia="ru-RU"/>
        </w:rPr>
      </w:pPr>
    </w:p>
    <w:p w:rsidR="0016497B" w:rsidRPr="00617AAD" w:rsidRDefault="0016497B" w:rsidP="0016497B">
      <w:pPr>
        <w:pStyle w:val="ae"/>
        <w:rPr>
          <w:b/>
          <w:bCs/>
        </w:rPr>
      </w:pPr>
      <w:r w:rsidRPr="00617AAD">
        <w:rPr>
          <w:b/>
          <w:bCs/>
        </w:rPr>
        <w:t>Основные виды разрешенного использования:</w:t>
      </w:r>
    </w:p>
    <w:p w:rsidR="006C754E" w:rsidRDefault="006C754E" w:rsidP="0016497B">
      <w:pPr>
        <w:pStyle w:val="a5"/>
        <w:rPr>
          <w:sz w:val="24"/>
        </w:rPr>
      </w:pPr>
      <w:r>
        <w:rPr>
          <w:sz w:val="24"/>
        </w:rPr>
        <w:t xml:space="preserve">- </w:t>
      </w:r>
      <w:r w:rsidR="006004DD">
        <w:rPr>
          <w:sz w:val="24"/>
          <w:lang w:eastAsia="ru-RU"/>
        </w:rPr>
        <w:t>с</w:t>
      </w:r>
      <w:r w:rsidR="006004DD" w:rsidRPr="00523B4E">
        <w:rPr>
          <w:sz w:val="24"/>
          <w:lang w:eastAsia="ru-RU"/>
        </w:rPr>
        <w:t>лужебные гаражи</w:t>
      </w:r>
      <w:r>
        <w:rPr>
          <w:sz w:val="24"/>
        </w:rPr>
        <w:t xml:space="preserve"> (4.9);</w:t>
      </w:r>
    </w:p>
    <w:p w:rsidR="006C754E" w:rsidRDefault="006004DD" w:rsidP="0016497B">
      <w:pPr>
        <w:pStyle w:val="a5"/>
        <w:rPr>
          <w:sz w:val="24"/>
        </w:rPr>
      </w:pPr>
      <w:r>
        <w:rPr>
          <w:sz w:val="24"/>
        </w:rPr>
        <w:t xml:space="preserve">- объекты </w:t>
      </w:r>
      <w:r w:rsidR="006C754E">
        <w:rPr>
          <w:sz w:val="24"/>
        </w:rPr>
        <w:t>дорожного сервиса (4.9.1);</w:t>
      </w:r>
    </w:p>
    <w:p w:rsidR="006C754E" w:rsidRDefault="006C754E" w:rsidP="0016497B">
      <w:pPr>
        <w:pStyle w:val="a5"/>
        <w:rPr>
          <w:sz w:val="24"/>
        </w:rPr>
      </w:pPr>
      <w:r>
        <w:rPr>
          <w:sz w:val="24"/>
        </w:rPr>
        <w:t>- производственная деятельность (6.0);</w:t>
      </w:r>
    </w:p>
    <w:p w:rsidR="006C754E" w:rsidRDefault="006C754E" w:rsidP="0016497B">
      <w:pPr>
        <w:pStyle w:val="a5"/>
        <w:rPr>
          <w:sz w:val="24"/>
        </w:rPr>
      </w:pPr>
      <w:r>
        <w:rPr>
          <w:sz w:val="24"/>
        </w:rPr>
        <w:t>- недропользование (6.1.);</w:t>
      </w:r>
    </w:p>
    <w:p w:rsidR="006C754E" w:rsidRDefault="006C754E" w:rsidP="0016497B">
      <w:pPr>
        <w:pStyle w:val="a5"/>
        <w:rPr>
          <w:sz w:val="24"/>
        </w:rPr>
      </w:pPr>
      <w:r>
        <w:rPr>
          <w:sz w:val="24"/>
        </w:rPr>
        <w:t>- тяжелая промышленность (6.2);</w:t>
      </w:r>
    </w:p>
    <w:p w:rsidR="006C754E" w:rsidRDefault="006C754E" w:rsidP="006C754E">
      <w:pPr>
        <w:pStyle w:val="a5"/>
        <w:rPr>
          <w:sz w:val="24"/>
        </w:rPr>
      </w:pPr>
      <w:r>
        <w:rPr>
          <w:sz w:val="24"/>
        </w:rPr>
        <w:t>- автомобилестроительная промышленность (6.2.1);</w:t>
      </w:r>
    </w:p>
    <w:p w:rsidR="006C754E" w:rsidRDefault="006C754E" w:rsidP="006C754E">
      <w:pPr>
        <w:pStyle w:val="a5"/>
        <w:rPr>
          <w:sz w:val="24"/>
        </w:rPr>
      </w:pPr>
      <w:r>
        <w:rPr>
          <w:sz w:val="24"/>
        </w:rPr>
        <w:t>- легкая промышленность (6.3);</w:t>
      </w:r>
    </w:p>
    <w:p w:rsidR="006C754E" w:rsidRDefault="006C754E" w:rsidP="006C754E">
      <w:pPr>
        <w:pStyle w:val="a5"/>
        <w:rPr>
          <w:sz w:val="24"/>
        </w:rPr>
      </w:pPr>
      <w:r>
        <w:rPr>
          <w:sz w:val="24"/>
        </w:rPr>
        <w:t>- фармацевтическая промышленность (6.3.1);</w:t>
      </w:r>
    </w:p>
    <w:p w:rsidR="006C754E" w:rsidRDefault="006C754E" w:rsidP="006C754E">
      <w:pPr>
        <w:pStyle w:val="a5"/>
        <w:rPr>
          <w:sz w:val="24"/>
        </w:rPr>
      </w:pPr>
      <w:r>
        <w:rPr>
          <w:sz w:val="24"/>
        </w:rPr>
        <w:t>- пищевая промышленность (6.4);</w:t>
      </w:r>
    </w:p>
    <w:p w:rsidR="006C754E" w:rsidRDefault="006C754E" w:rsidP="006C754E">
      <w:pPr>
        <w:pStyle w:val="a5"/>
        <w:rPr>
          <w:sz w:val="24"/>
        </w:rPr>
      </w:pPr>
      <w:r>
        <w:rPr>
          <w:sz w:val="24"/>
        </w:rPr>
        <w:t>- нефтехимическая промышленность (6.5);</w:t>
      </w:r>
    </w:p>
    <w:p w:rsidR="006C754E" w:rsidRDefault="006C754E" w:rsidP="006C754E">
      <w:pPr>
        <w:pStyle w:val="a5"/>
        <w:rPr>
          <w:sz w:val="24"/>
        </w:rPr>
      </w:pPr>
      <w:r>
        <w:rPr>
          <w:sz w:val="24"/>
        </w:rPr>
        <w:t>- строительная промышленность (6.6);</w:t>
      </w:r>
    </w:p>
    <w:p w:rsidR="006C754E" w:rsidRDefault="006C754E" w:rsidP="006C754E">
      <w:pPr>
        <w:pStyle w:val="a5"/>
        <w:rPr>
          <w:sz w:val="24"/>
        </w:rPr>
      </w:pPr>
      <w:r>
        <w:rPr>
          <w:sz w:val="24"/>
        </w:rPr>
        <w:t>- энергетика (6.7);</w:t>
      </w:r>
    </w:p>
    <w:p w:rsidR="006C754E" w:rsidRDefault="006C754E" w:rsidP="006C754E">
      <w:pPr>
        <w:pStyle w:val="a5"/>
        <w:rPr>
          <w:sz w:val="24"/>
        </w:rPr>
      </w:pPr>
      <w:r>
        <w:rPr>
          <w:sz w:val="24"/>
        </w:rPr>
        <w:t>- связь (6.8);</w:t>
      </w:r>
    </w:p>
    <w:p w:rsidR="006C754E" w:rsidRDefault="006C754E" w:rsidP="006C754E">
      <w:pPr>
        <w:pStyle w:val="a5"/>
        <w:rPr>
          <w:sz w:val="24"/>
        </w:rPr>
      </w:pPr>
      <w:r>
        <w:rPr>
          <w:sz w:val="24"/>
        </w:rPr>
        <w:t xml:space="preserve">- целлюлозно-бумажная </w:t>
      </w:r>
      <w:r w:rsidR="00812A11">
        <w:rPr>
          <w:sz w:val="24"/>
        </w:rPr>
        <w:t>промышленность (6.11);</w:t>
      </w:r>
    </w:p>
    <w:p w:rsidR="00812A11" w:rsidRDefault="00812A11" w:rsidP="006C754E">
      <w:pPr>
        <w:pStyle w:val="a5"/>
        <w:rPr>
          <w:sz w:val="24"/>
        </w:rPr>
      </w:pPr>
      <w:r>
        <w:rPr>
          <w:sz w:val="24"/>
        </w:rPr>
        <w:t>- заготовка древесины (10.1);</w:t>
      </w:r>
    </w:p>
    <w:p w:rsidR="00812A11" w:rsidRDefault="00812A11" w:rsidP="006C754E">
      <w:pPr>
        <w:pStyle w:val="a5"/>
        <w:rPr>
          <w:sz w:val="24"/>
        </w:rPr>
      </w:pPr>
      <w:r>
        <w:rPr>
          <w:sz w:val="24"/>
        </w:rPr>
        <w:t>- заготовка лесных ресурсов (10.3)</w:t>
      </w:r>
      <w:r w:rsidR="007E0196">
        <w:rPr>
          <w:sz w:val="24"/>
        </w:rPr>
        <w:t>.</w:t>
      </w:r>
    </w:p>
    <w:p w:rsidR="0016497B" w:rsidRPr="00F2584C" w:rsidRDefault="0016497B" w:rsidP="00812A11">
      <w:pPr>
        <w:pStyle w:val="ae"/>
        <w:ind w:firstLine="0"/>
        <w:rPr>
          <w:b/>
          <w:bCs/>
          <w:sz w:val="10"/>
          <w:szCs w:val="10"/>
        </w:rPr>
      </w:pPr>
    </w:p>
    <w:p w:rsidR="0016497B" w:rsidRPr="00617AAD" w:rsidRDefault="00095CDA" w:rsidP="0016497B">
      <w:pPr>
        <w:pStyle w:val="a5"/>
        <w:ind w:firstLine="708"/>
        <w:rPr>
          <w:b/>
          <w:bCs w:val="0"/>
          <w:sz w:val="24"/>
        </w:rPr>
      </w:pPr>
      <w:r>
        <w:rPr>
          <w:b/>
          <w:bCs w:val="0"/>
          <w:sz w:val="24"/>
        </w:rPr>
        <w:t>У</w:t>
      </w:r>
      <w:r w:rsidR="0016497B" w:rsidRPr="00617AAD">
        <w:rPr>
          <w:b/>
          <w:bCs w:val="0"/>
          <w:sz w:val="24"/>
        </w:rPr>
        <w:t xml:space="preserve">словно разрешенные виды использования: </w:t>
      </w:r>
    </w:p>
    <w:p w:rsidR="0016497B" w:rsidRPr="00617AAD" w:rsidRDefault="00812A11" w:rsidP="0016497B">
      <w:pPr>
        <w:pStyle w:val="a5"/>
        <w:rPr>
          <w:sz w:val="24"/>
        </w:rPr>
      </w:pPr>
      <w:r>
        <w:rPr>
          <w:bCs w:val="0"/>
          <w:sz w:val="24"/>
        </w:rPr>
        <w:t>- водный транспорт (7.3)</w:t>
      </w:r>
      <w:r w:rsidR="007E0196">
        <w:rPr>
          <w:bCs w:val="0"/>
          <w:sz w:val="24"/>
        </w:rPr>
        <w:t>.</w:t>
      </w:r>
    </w:p>
    <w:p w:rsidR="0016497B" w:rsidRPr="00F2584C" w:rsidRDefault="0016497B" w:rsidP="0016497B">
      <w:pPr>
        <w:pStyle w:val="a5"/>
        <w:rPr>
          <w:sz w:val="10"/>
          <w:szCs w:val="10"/>
        </w:rPr>
      </w:pPr>
    </w:p>
    <w:p w:rsidR="0016497B" w:rsidRPr="00617AAD" w:rsidRDefault="0016497B" w:rsidP="0016497B">
      <w:pPr>
        <w:pStyle w:val="ae"/>
        <w:rPr>
          <w:b/>
          <w:bCs/>
        </w:rPr>
      </w:pPr>
      <w:r w:rsidRPr="00617AAD">
        <w:rPr>
          <w:b/>
          <w:bCs/>
        </w:rPr>
        <w:t xml:space="preserve">  </w:t>
      </w:r>
      <w:r w:rsidRPr="00F2584C">
        <w:rPr>
          <w:bCs/>
        </w:rPr>
        <w:t xml:space="preserve"> </w:t>
      </w:r>
      <w:r w:rsidRPr="00617AAD">
        <w:rPr>
          <w:b/>
          <w:bCs/>
        </w:rPr>
        <w:t>Вспомогательные виды разрешенного использования:</w:t>
      </w:r>
    </w:p>
    <w:p w:rsidR="0016497B" w:rsidRDefault="00812A11" w:rsidP="00521E4A">
      <w:pPr>
        <w:pStyle w:val="a5"/>
        <w:ind w:firstLine="708"/>
        <w:rPr>
          <w:bCs w:val="0"/>
          <w:sz w:val="24"/>
        </w:rPr>
      </w:pPr>
      <w:r>
        <w:rPr>
          <w:bCs w:val="0"/>
          <w:sz w:val="24"/>
        </w:rPr>
        <w:lastRenderedPageBreak/>
        <w:t>- коммунальное обслуживание (3.1);</w:t>
      </w:r>
    </w:p>
    <w:p w:rsidR="00812A11" w:rsidRDefault="00812A11" w:rsidP="00521E4A">
      <w:pPr>
        <w:pStyle w:val="a5"/>
        <w:ind w:firstLine="708"/>
        <w:rPr>
          <w:bCs w:val="0"/>
          <w:sz w:val="24"/>
        </w:rPr>
      </w:pPr>
      <w:r>
        <w:rPr>
          <w:bCs w:val="0"/>
          <w:sz w:val="24"/>
        </w:rPr>
        <w:t>- бытовое обслуживание (3.3);</w:t>
      </w:r>
    </w:p>
    <w:p w:rsidR="00812A11" w:rsidRDefault="00812A11" w:rsidP="00521E4A">
      <w:pPr>
        <w:pStyle w:val="a5"/>
        <w:ind w:firstLine="708"/>
        <w:rPr>
          <w:bCs w:val="0"/>
          <w:sz w:val="24"/>
        </w:rPr>
      </w:pPr>
      <w:r>
        <w:rPr>
          <w:bCs w:val="0"/>
          <w:sz w:val="24"/>
        </w:rPr>
        <w:t>- общественное питание (4.6);</w:t>
      </w:r>
    </w:p>
    <w:p w:rsidR="00812A11" w:rsidRDefault="00812A11" w:rsidP="00521E4A">
      <w:pPr>
        <w:pStyle w:val="a5"/>
        <w:ind w:firstLine="708"/>
        <w:rPr>
          <w:bCs w:val="0"/>
          <w:sz w:val="24"/>
        </w:rPr>
      </w:pPr>
      <w:r>
        <w:rPr>
          <w:bCs w:val="0"/>
          <w:sz w:val="24"/>
        </w:rPr>
        <w:t>- склад (6.9);</w:t>
      </w:r>
    </w:p>
    <w:p w:rsidR="00812A11" w:rsidRPr="00617AAD" w:rsidRDefault="00812A11" w:rsidP="00521E4A">
      <w:pPr>
        <w:pStyle w:val="a5"/>
        <w:ind w:firstLine="708"/>
        <w:rPr>
          <w:bCs w:val="0"/>
          <w:sz w:val="24"/>
        </w:rPr>
      </w:pPr>
      <w:r>
        <w:rPr>
          <w:bCs w:val="0"/>
          <w:sz w:val="24"/>
        </w:rPr>
        <w:t>- земельные участки (территории) общего пользования (12.0)</w:t>
      </w:r>
      <w:r w:rsidR="007E0196">
        <w:rPr>
          <w:bCs w:val="0"/>
          <w:sz w:val="24"/>
        </w:rPr>
        <w:t>.</w:t>
      </w:r>
    </w:p>
    <w:p w:rsidR="0016497B" w:rsidRPr="00F2584C" w:rsidRDefault="0016497B" w:rsidP="0016497B">
      <w:pPr>
        <w:pStyle w:val="35"/>
        <w:widowControl/>
        <w:jc w:val="both"/>
        <w:rPr>
          <w:spacing w:val="0"/>
          <w:kern w:val="0"/>
          <w:position w:val="0"/>
          <w:sz w:val="10"/>
          <w:szCs w:val="10"/>
          <w:lang w:val="ru-RU"/>
        </w:rPr>
      </w:pPr>
      <w:r w:rsidRPr="00617AAD">
        <w:rPr>
          <w:spacing w:val="0"/>
          <w:kern w:val="0"/>
          <w:position w:val="0"/>
          <w:lang w:val="ru-RU"/>
        </w:rPr>
        <w:tab/>
      </w:r>
    </w:p>
    <w:p w:rsidR="0016497B" w:rsidRDefault="0016497B" w:rsidP="0016497B">
      <w:pPr>
        <w:pStyle w:val="35"/>
        <w:widowControl/>
        <w:ind w:firstLine="708"/>
        <w:jc w:val="both"/>
        <w:rPr>
          <w:b/>
          <w:color w:val="000000"/>
          <w:spacing w:val="0"/>
          <w:kern w:val="0"/>
          <w:position w:val="0"/>
          <w:lang w:val="ru-RU"/>
        </w:rPr>
      </w:pPr>
      <w:r w:rsidRPr="00617AAD">
        <w:rPr>
          <w:b/>
          <w:color w:val="000000"/>
          <w:spacing w:val="0"/>
          <w:kern w:val="0"/>
          <w:position w:val="0"/>
          <w:lang w:val="ru-RU"/>
        </w:rPr>
        <w:t>Предельные параметры разрешенного строительства:</w:t>
      </w:r>
    </w:p>
    <w:p w:rsidR="00B05983" w:rsidRDefault="00B05983" w:rsidP="00B05983">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617AAD" w:rsidRDefault="00B05983" w:rsidP="00B05983">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«П-1» НЕ ПОДЛЕЖАТ УСТАНОВЛЕНИЮ;</w:t>
      </w:r>
    </w:p>
    <w:p w:rsidR="0016497B" w:rsidRPr="00617AAD" w:rsidRDefault="00983680" w:rsidP="0016497B">
      <w:pPr>
        <w:pStyle w:val="35"/>
        <w:widowControl/>
        <w:jc w:val="both"/>
        <w:rPr>
          <w:color w:val="000000"/>
          <w:spacing w:val="0"/>
          <w:kern w:val="0"/>
          <w:position w:val="0"/>
          <w:lang w:val="ru-RU"/>
        </w:rPr>
      </w:pPr>
      <w:r w:rsidRPr="00617AAD">
        <w:rPr>
          <w:color w:val="000000"/>
          <w:spacing w:val="0"/>
          <w:kern w:val="0"/>
          <w:position w:val="0"/>
          <w:lang w:val="ru-RU"/>
        </w:rPr>
        <w:tab/>
        <w:t>- ширина санитарно–</w:t>
      </w:r>
      <w:r w:rsidR="0016497B" w:rsidRPr="00617AAD">
        <w:rPr>
          <w:color w:val="000000"/>
          <w:spacing w:val="0"/>
          <w:kern w:val="0"/>
          <w:position w:val="0"/>
          <w:lang w:val="ru-RU"/>
        </w:rPr>
        <w:t xml:space="preserve">защитной зоны для объектов промышленности </w:t>
      </w:r>
      <w:r w:rsidR="0016497B" w:rsidRPr="00617AAD">
        <w:rPr>
          <w:bCs/>
          <w:color w:val="000000"/>
          <w:spacing w:val="0"/>
          <w:kern w:val="0"/>
          <w:position w:val="0"/>
        </w:rPr>
        <w:t>II</w:t>
      </w:r>
      <w:r w:rsidR="0016497B" w:rsidRPr="00617AAD">
        <w:rPr>
          <w:bCs/>
          <w:color w:val="000000"/>
          <w:spacing w:val="0"/>
          <w:kern w:val="0"/>
          <w:position w:val="0"/>
          <w:lang w:val="ru-RU"/>
        </w:rPr>
        <w:t xml:space="preserve"> класса вредности - 500м</w:t>
      </w:r>
      <w:r w:rsidR="00A96DFC" w:rsidRPr="00617AAD">
        <w:rPr>
          <w:bCs/>
          <w:color w:val="000000"/>
          <w:spacing w:val="0"/>
          <w:kern w:val="0"/>
          <w:position w:val="0"/>
          <w:lang w:val="ru-RU"/>
        </w:rPr>
        <w:t>.</w:t>
      </w:r>
    </w:p>
    <w:p w:rsidR="0016497B" w:rsidRPr="00F2584C" w:rsidRDefault="0016497B" w:rsidP="0016497B">
      <w:pPr>
        <w:pStyle w:val="35"/>
        <w:widowControl/>
        <w:jc w:val="both"/>
        <w:rPr>
          <w:b/>
          <w:bCs/>
          <w:color w:val="FF0000"/>
          <w:spacing w:val="0"/>
          <w:kern w:val="0"/>
          <w:position w:val="0"/>
          <w:sz w:val="10"/>
          <w:szCs w:val="10"/>
          <w:lang w:val="ru-RU"/>
        </w:rPr>
      </w:pPr>
      <w:r w:rsidRPr="00617AAD">
        <w:rPr>
          <w:b/>
          <w:bCs/>
          <w:color w:val="FF0000"/>
          <w:spacing w:val="0"/>
          <w:kern w:val="0"/>
          <w:position w:val="0"/>
          <w:lang w:val="ru-RU"/>
        </w:rPr>
        <w:t xml:space="preserve">          </w:t>
      </w:r>
    </w:p>
    <w:p w:rsidR="0016497B" w:rsidRPr="00617AAD" w:rsidRDefault="0016497B" w:rsidP="0016497B">
      <w:pPr>
        <w:pStyle w:val="35"/>
        <w:widowControl/>
        <w:ind w:firstLine="708"/>
        <w:jc w:val="both"/>
        <w:rPr>
          <w:b/>
          <w:bCs/>
          <w:spacing w:val="0"/>
          <w:kern w:val="0"/>
          <w:position w:val="0"/>
          <w:lang w:val="ru-RU"/>
        </w:rPr>
      </w:pPr>
      <w:r w:rsidRPr="00617AAD">
        <w:rPr>
          <w:b/>
          <w:bCs/>
          <w:spacing w:val="0"/>
          <w:kern w:val="0"/>
          <w:position w:val="0"/>
          <w:lang w:val="ru-RU"/>
        </w:rPr>
        <w:t>Требуется:</w:t>
      </w:r>
    </w:p>
    <w:p w:rsidR="0016497B" w:rsidRPr="00617AAD" w:rsidRDefault="0016497B" w:rsidP="0016497B">
      <w:pPr>
        <w:pStyle w:val="35"/>
        <w:widowControl/>
        <w:jc w:val="both"/>
        <w:rPr>
          <w:bCs/>
          <w:spacing w:val="0"/>
          <w:kern w:val="0"/>
          <w:position w:val="0"/>
          <w:lang w:val="ru-RU"/>
        </w:rPr>
      </w:pPr>
      <w:r w:rsidRPr="00617AAD">
        <w:rPr>
          <w:bCs/>
          <w:spacing w:val="0"/>
          <w:kern w:val="0"/>
          <w:position w:val="0"/>
          <w:lang w:val="ru-RU"/>
        </w:rPr>
        <w:t xml:space="preserve">         - для объектов промышленности </w:t>
      </w:r>
      <w:r w:rsidRPr="00617AAD">
        <w:rPr>
          <w:bCs/>
          <w:spacing w:val="0"/>
          <w:kern w:val="0"/>
          <w:position w:val="0"/>
        </w:rPr>
        <w:t>II</w:t>
      </w:r>
      <w:r w:rsidRPr="00617AAD">
        <w:rPr>
          <w:bCs/>
          <w:spacing w:val="0"/>
          <w:kern w:val="0"/>
          <w:position w:val="0"/>
          <w:lang w:val="ru-RU"/>
        </w:rPr>
        <w:t xml:space="preserve"> класса вредности устройство санитарно–защитной зоны.</w:t>
      </w:r>
    </w:p>
    <w:p w:rsidR="0016497B" w:rsidRPr="00617AAD" w:rsidRDefault="0016497B" w:rsidP="0016497B">
      <w:pPr>
        <w:pStyle w:val="35"/>
        <w:widowControl/>
        <w:ind w:firstLine="510"/>
        <w:jc w:val="both"/>
        <w:rPr>
          <w:b/>
          <w:bCs/>
          <w:spacing w:val="0"/>
          <w:kern w:val="0"/>
          <w:position w:val="0"/>
          <w:lang w:val="ru-RU"/>
        </w:rPr>
      </w:pPr>
    </w:p>
    <w:p w:rsidR="0016497B" w:rsidRPr="00617AAD" w:rsidRDefault="0016497B" w:rsidP="0016497B">
      <w:pPr>
        <w:pStyle w:val="35"/>
        <w:widowControl/>
        <w:ind w:firstLine="510"/>
        <w:jc w:val="both"/>
        <w:rPr>
          <w:b/>
          <w:bCs/>
          <w:spacing w:val="0"/>
          <w:kern w:val="0"/>
          <w:position w:val="0"/>
          <w:lang w:val="ru-RU"/>
        </w:rPr>
      </w:pPr>
      <w:r w:rsidRPr="00617AAD">
        <w:rPr>
          <w:b/>
          <w:bCs/>
          <w:spacing w:val="0"/>
          <w:kern w:val="0"/>
          <w:position w:val="0"/>
          <w:lang w:val="ru-RU"/>
        </w:rPr>
        <w:t xml:space="preserve">   Запрещается:</w:t>
      </w:r>
    </w:p>
    <w:p w:rsidR="0016497B" w:rsidRPr="00617AAD" w:rsidRDefault="0016497B" w:rsidP="0016497B">
      <w:pPr>
        <w:pStyle w:val="af"/>
        <w:tabs>
          <w:tab w:val="left" w:pos="720"/>
        </w:tabs>
        <w:rPr>
          <w:sz w:val="24"/>
        </w:rPr>
      </w:pPr>
      <w:r w:rsidRPr="00617AAD">
        <w:rPr>
          <w:sz w:val="24"/>
        </w:rPr>
        <w:t>-</w:t>
      </w:r>
      <w:r w:rsidRPr="00617AAD">
        <w:rPr>
          <w:sz w:val="24"/>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6497B" w:rsidRPr="00617AAD" w:rsidRDefault="0016497B" w:rsidP="0016497B">
      <w:pPr>
        <w:pStyle w:val="af"/>
        <w:rPr>
          <w:sz w:val="24"/>
        </w:rPr>
      </w:pPr>
      <w:r w:rsidRPr="00617AAD">
        <w:rPr>
          <w:sz w:val="24"/>
        </w:rPr>
        <w:t>- строительство и расширение жилья, зданий и объектов здравоохранения, рекреации, любых детских учреждений.</w:t>
      </w:r>
    </w:p>
    <w:p w:rsidR="0016497B" w:rsidRDefault="0016497B" w:rsidP="0052685B">
      <w:pPr>
        <w:pStyle w:val="2"/>
        <w:numPr>
          <w:ilvl w:val="0"/>
          <w:numId w:val="13"/>
        </w:numPr>
        <w:jc w:val="both"/>
        <w:rPr>
          <w:bCs/>
          <w:color w:val="000000"/>
        </w:rPr>
      </w:pPr>
      <w:bookmarkStart w:id="229" w:name="_Toc196017921"/>
      <w:bookmarkStart w:id="230" w:name="_Toc228079975"/>
      <w:bookmarkStart w:id="231" w:name="_Toc442740208"/>
      <w:r>
        <w:rPr>
          <w:bCs/>
          <w:color w:val="000000"/>
        </w:rPr>
        <w:t xml:space="preserve"> </w:t>
      </w:r>
      <w:bookmarkStart w:id="232" w:name="_Toc179465191"/>
      <w:r w:rsidRPr="0059063A">
        <w:rPr>
          <w:bCs/>
          <w:color w:val="000000"/>
        </w:rPr>
        <w:t>«П</w:t>
      </w:r>
      <w:r w:rsidRPr="00EB3FC6">
        <w:rPr>
          <w:b w:val="0"/>
          <w:bCs/>
          <w:color w:val="000000"/>
        </w:rPr>
        <w:t>-</w:t>
      </w:r>
      <w:r w:rsidRPr="0059063A">
        <w:rPr>
          <w:bCs/>
          <w:color w:val="000000"/>
        </w:rPr>
        <w:t>2» Зона  «Производственные предприятия III класса вредности»</w:t>
      </w:r>
      <w:bookmarkEnd w:id="229"/>
      <w:bookmarkEnd w:id="230"/>
      <w:bookmarkEnd w:id="231"/>
      <w:bookmarkEnd w:id="232"/>
    </w:p>
    <w:p w:rsidR="00005D4E" w:rsidRPr="00005D4E" w:rsidRDefault="00005D4E" w:rsidP="00005D4E">
      <w:pPr>
        <w:rPr>
          <w:lang w:eastAsia="ru-RU"/>
        </w:rPr>
      </w:pPr>
      <w:r>
        <w:t xml:space="preserve">Для размещения </w:t>
      </w:r>
      <w:r w:rsidRPr="00617AAD">
        <w:t>промышленны</w:t>
      </w:r>
      <w:r>
        <w:t>х</w:t>
      </w:r>
      <w:r w:rsidRPr="00617AAD">
        <w:t xml:space="preserve"> и коммунально-складски</w:t>
      </w:r>
      <w:r>
        <w:t>х предприятий</w:t>
      </w:r>
      <w:r w:rsidRPr="00617AAD">
        <w:t xml:space="preserve"> III класса вредности;</w:t>
      </w:r>
    </w:p>
    <w:p w:rsidR="007E0196" w:rsidRPr="00F2584C" w:rsidRDefault="007E0196" w:rsidP="0016497B">
      <w:pPr>
        <w:overflowPunct w:val="0"/>
        <w:autoSpaceDE w:val="0"/>
        <w:autoSpaceDN w:val="0"/>
        <w:adjustRightInd w:val="0"/>
        <w:ind w:firstLine="510"/>
        <w:jc w:val="both"/>
        <w:rPr>
          <w:b/>
          <w:sz w:val="16"/>
          <w:szCs w:val="16"/>
        </w:rPr>
      </w:pPr>
    </w:p>
    <w:p w:rsidR="00005D4E" w:rsidRDefault="0016497B" w:rsidP="0016497B">
      <w:pPr>
        <w:overflowPunct w:val="0"/>
        <w:autoSpaceDE w:val="0"/>
        <w:autoSpaceDN w:val="0"/>
        <w:adjustRightInd w:val="0"/>
        <w:ind w:firstLine="510"/>
        <w:jc w:val="both"/>
        <w:rPr>
          <w:b/>
        </w:rPr>
      </w:pPr>
      <w:r>
        <w:rPr>
          <w:b/>
          <w:sz w:val="28"/>
        </w:rPr>
        <w:t xml:space="preserve"> </w:t>
      </w:r>
      <w:r w:rsidRPr="00617AAD">
        <w:rPr>
          <w:b/>
        </w:rPr>
        <w:t xml:space="preserve">Основные виды разрешенного использования: </w:t>
      </w:r>
    </w:p>
    <w:p w:rsidR="00442712" w:rsidRDefault="00442712" w:rsidP="00442712">
      <w:pPr>
        <w:pStyle w:val="a5"/>
        <w:ind w:firstLine="426"/>
        <w:rPr>
          <w:color w:val="000000"/>
          <w:sz w:val="24"/>
        </w:rPr>
      </w:pPr>
      <w:r w:rsidRPr="00442712">
        <w:rPr>
          <w:color w:val="000000"/>
          <w:sz w:val="24"/>
        </w:rPr>
        <w:t>- хранение и переработка сельскохозяйственной продукции (1.15)</w:t>
      </w:r>
      <w:r>
        <w:rPr>
          <w:color w:val="000000"/>
          <w:sz w:val="24"/>
        </w:rPr>
        <w:t>;</w:t>
      </w:r>
    </w:p>
    <w:p w:rsidR="00005D4E" w:rsidRDefault="00005D4E" w:rsidP="00442712">
      <w:pPr>
        <w:pStyle w:val="a5"/>
        <w:ind w:firstLine="426"/>
        <w:rPr>
          <w:sz w:val="24"/>
        </w:rPr>
      </w:pPr>
      <w:r w:rsidRPr="00442712">
        <w:rPr>
          <w:sz w:val="24"/>
        </w:rPr>
        <w:t>-</w:t>
      </w:r>
      <w:r>
        <w:rPr>
          <w:sz w:val="24"/>
        </w:rPr>
        <w:t xml:space="preserve"> обеспечение научной деятельности (3.9);</w:t>
      </w:r>
    </w:p>
    <w:p w:rsidR="00005D4E" w:rsidRDefault="00005D4E" w:rsidP="00442712">
      <w:pPr>
        <w:pStyle w:val="a5"/>
        <w:ind w:firstLine="426"/>
        <w:rPr>
          <w:sz w:val="24"/>
        </w:rPr>
      </w:pPr>
      <w:r>
        <w:rPr>
          <w:sz w:val="24"/>
        </w:rPr>
        <w:t>- обеспечение деятельности в области гидрометеорологии и смежных к ней областях (3.9.1);</w:t>
      </w:r>
    </w:p>
    <w:p w:rsidR="00005D4E" w:rsidRDefault="00005D4E" w:rsidP="00442712">
      <w:pPr>
        <w:pStyle w:val="a5"/>
        <w:ind w:firstLine="426"/>
        <w:rPr>
          <w:sz w:val="24"/>
        </w:rPr>
      </w:pPr>
      <w:r>
        <w:rPr>
          <w:sz w:val="24"/>
        </w:rPr>
        <w:t xml:space="preserve">- </w:t>
      </w:r>
      <w:r w:rsidR="006004DD">
        <w:rPr>
          <w:sz w:val="24"/>
          <w:lang w:eastAsia="ru-RU"/>
        </w:rPr>
        <w:t>с</w:t>
      </w:r>
      <w:r w:rsidR="006004DD" w:rsidRPr="00523B4E">
        <w:rPr>
          <w:sz w:val="24"/>
          <w:lang w:eastAsia="ru-RU"/>
        </w:rPr>
        <w:t>лужебные гаражи</w:t>
      </w:r>
      <w:r>
        <w:rPr>
          <w:sz w:val="24"/>
        </w:rPr>
        <w:t xml:space="preserve"> (4.9);</w:t>
      </w:r>
    </w:p>
    <w:p w:rsidR="00005D4E" w:rsidRDefault="006004DD" w:rsidP="00442712">
      <w:pPr>
        <w:pStyle w:val="a5"/>
        <w:ind w:firstLine="426"/>
        <w:rPr>
          <w:sz w:val="24"/>
        </w:rPr>
      </w:pPr>
      <w:r>
        <w:rPr>
          <w:sz w:val="24"/>
        </w:rPr>
        <w:t xml:space="preserve">- объекты </w:t>
      </w:r>
      <w:r w:rsidR="00005D4E">
        <w:rPr>
          <w:sz w:val="24"/>
        </w:rPr>
        <w:t>дорожного сервиса (4.9.1);</w:t>
      </w:r>
    </w:p>
    <w:p w:rsidR="00005D4E" w:rsidRDefault="00005D4E" w:rsidP="00442712">
      <w:pPr>
        <w:pStyle w:val="a5"/>
        <w:ind w:firstLine="426"/>
        <w:rPr>
          <w:sz w:val="24"/>
        </w:rPr>
      </w:pPr>
      <w:r>
        <w:rPr>
          <w:sz w:val="24"/>
        </w:rPr>
        <w:t>- энергетика (6.7);</w:t>
      </w:r>
    </w:p>
    <w:p w:rsidR="00005D4E" w:rsidRDefault="00005D4E" w:rsidP="00442712">
      <w:pPr>
        <w:pStyle w:val="a5"/>
        <w:ind w:firstLine="426"/>
        <w:rPr>
          <w:sz w:val="24"/>
        </w:rPr>
      </w:pPr>
      <w:r>
        <w:rPr>
          <w:sz w:val="24"/>
        </w:rPr>
        <w:t>- связь (6.8);</w:t>
      </w:r>
    </w:p>
    <w:p w:rsidR="00005D4E" w:rsidRDefault="00005D4E" w:rsidP="00442712">
      <w:pPr>
        <w:pStyle w:val="a5"/>
        <w:ind w:firstLine="426"/>
        <w:rPr>
          <w:sz w:val="24"/>
        </w:rPr>
      </w:pPr>
      <w:r>
        <w:rPr>
          <w:sz w:val="24"/>
        </w:rPr>
        <w:t>- заготовка древесины (10.1);</w:t>
      </w:r>
    </w:p>
    <w:p w:rsidR="00005D4E" w:rsidRDefault="00005D4E" w:rsidP="00442712">
      <w:pPr>
        <w:pStyle w:val="a5"/>
        <w:ind w:firstLine="426"/>
        <w:rPr>
          <w:sz w:val="24"/>
        </w:rPr>
      </w:pPr>
      <w:r>
        <w:rPr>
          <w:sz w:val="24"/>
        </w:rPr>
        <w:t>- заготовка лесных ресурсов (10.3);</w:t>
      </w:r>
    </w:p>
    <w:p w:rsidR="0016497B" w:rsidRDefault="00005D4E" w:rsidP="00442712">
      <w:pPr>
        <w:pStyle w:val="a5"/>
        <w:ind w:firstLine="426"/>
        <w:rPr>
          <w:sz w:val="24"/>
        </w:rPr>
      </w:pPr>
      <w:r w:rsidRPr="00AA14A0">
        <w:rPr>
          <w:sz w:val="24"/>
        </w:rPr>
        <w:t>- причалы для маломерных судов (5.4)</w:t>
      </w:r>
    </w:p>
    <w:p w:rsidR="00005D4E" w:rsidRPr="00CB751F" w:rsidRDefault="00005D4E" w:rsidP="00442712">
      <w:pPr>
        <w:pStyle w:val="a5"/>
        <w:ind w:firstLine="426"/>
        <w:rPr>
          <w:sz w:val="16"/>
        </w:rPr>
      </w:pPr>
    </w:p>
    <w:p w:rsidR="0016497B" w:rsidRPr="00617AAD" w:rsidRDefault="00095CDA" w:rsidP="0016497B">
      <w:pPr>
        <w:overflowPunct w:val="0"/>
        <w:autoSpaceDE w:val="0"/>
        <w:autoSpaceDN w:val="0"/>
        <w:adjustRightInd w:val="0"/>
        <w:ind w:firstLine="510"/>
        <w:jc w:val="both"/>
        <w:rPr>
          <w:b/>
          <w:color w:val="000000"/>
        </w:rPr>
      </w:pPr>
      <w:r>
        <w:rPr>
          <w:b/>
          <w:color w:val="000000"/>
        </w:rPr>
        <w:t>У</w:t>
      </w:r>
      <w:r w:rsidR="0016497B" w:rsidRPr="00617AAD">
        <w:rPr>
          <w:b/>
          <w:color w:val="000000"/>
        </w:rPr>
        <w:t>словно разрешенн</w:t>
      </w:r>
      <w:r>
        <w:rPr>
          <w:b/>
          <w:color w:val="000000"/>
        </w:rPr>
        <w:t>ые виды</w:t>
      </w:r>
      <w:r w:rsidR="0016497B" w:rsidRPr="00617AAD">
        <w:rPr>
          <w:b/>
          <w:color w:val="000000"/>
        </w:rPr>
        <w:t xml:space="preserve"> использования: </w:t>
      </w:r>
    </w:p>
    <w:p w:rsidR="00005D4E" w:rsidRDefault="00005D4E" w:rsidP="00442712">
      <w:pPr>
        <w:overflowPunct w:val="0"/>
        <w:autoSpaceDE w:val="0"/>
        <w:autoSpaceDN w:val="0"/>
        <w:adjustRightInd w:val="0"/>
        <w:ind w:firstLine="426"/>
        <w:jc w:val="both"/>
        <w:rPr>
          <w:color w:val="000000"/>
        </w:rPr>
      </w:pPr>
      <w:r>
        <w:rPr>
          <w:color w:val="000000"/>
        </w:rPr>
        <w:t xml:space="preserve">- объекты торговли </w:t>
      </w:r>
      <w:r w:rsidR="005A288B">
        <w:rPr>
          <w:color w:val="000000"/>
        </w:rPr>
        <w:t xml:space="preserve">(торговые центры, торгово-развлекательные центры (комплексы) </w:t>
      </w:r>
      <w:r w:rsidR="00C804F4">
        <w:rPr>
          <w:color w:val="000000"/>
        </w:rPr>
        <w:t>(4.2).</w:t>
      </w:r>
    </w:p>
    <w:p w:rsidR="00C804F4" w:rsidRPr="00CB751F" w:rsidRDefault="00C804F4" w:rsidP="00DB1F4C">
      <w:pPr>
        <w:overflowPunct w:val="0"/>
        <w:autoSpaceDE w:val="0"/>
        <w:autoSpaceDN w:val="0"/>
        <w:adjustRightInd w:val="0"/>
        <w:ind w:firstLine="510"/>
        <w:jc w:val="both"/>
        <w:rPr>
          <w:color w:val="000000"/>
          <w:sz w:val="16"/>
        </w:rPr>
      </w:pPr>
    </w:p>
    <w:p w:rsidR="0016497B" w:rsidRPr="00DB1F4C" w:rsidRDefault="0016497B" w:rsidP="00DB1F4C">
      <w:pPr>
        <w:overflowPunct w:val="0"/>
        <w:autoSpaceDE w:val="0"/>
        <w:autoSpaceDN w:val="0"/>
        <w:adjustRightInd w:val="0"/>
        <w:ind w:firstLine="510"/>
        <w:jc w:val="both"/>
        <w:rPr>
          <w:color w:val="000000"/>
        </w:rPr>
      </w:pPr>
      <w:r w:rsidRPr="00617AAD">
        <w:rPr>
          <w:b/>
          <w:bCs/>
        </w:rPr>
        <w:t>Вспомогательные виды условно разрешенного использования:</w:t>
      </w:r>
    </w:p>
    <w:p w:rsidR="00DB1F4C" w:rsidRDefault="00DB1F4C" w:rsidP="00442712">
      <w:pPr>
        <w:pStyle w:val="a5"/>
        <w:ind w:firstLine="426"/>
        <w:rPr>
          <w:bCs w:val="0"/>
          <w:sz w:val="24"/>
        </w:rPr>
      </w:pPr>
      <w:r>
        <w:rPr>
          <w:bCs w:val="0"/>
          <w:sz w:val="24"/>
        </w:rPr>
        <w:t>- коммунальное обслуживание (3.1);</w:t>
      </w:r>
    </w:p>
    <w:p w:rsidR="00DB1F4C" w:rsidRDefault="00DB1F4C" w:rsidP="00442712">
      <w:pPr>
        <w:pStyle w:val="a5"/>
        <w:ind w:firstLine="426"/>
        <w:rPr>
          <w:bCs w:val="0"/>
          <w:sz w:val="24"/>
        </w:rPr>
      </w:pPr>
      <w:r>
        <w:rPr>
          <w:bCs w:val="0"/>
          <w:sz w:val="24"/>
        </w:rPr>
        <w:t>- бытовое обслуживание (3.3);</w:t>
      </w:r>
    </w:p>
    <w:p w:rsidR="00DB1F4C" w:rsidRPr="00DB1F4C" w:rsidRDefault="00DB1F4C" w:rsidP="00442712">
      <w:pPr>
        <w:pStyle w:val="a5"/>
        <w:ind w:firstLine="426"/>
        <w:rPr>
          <w:bCs w:val="0"/>
          <w:sz w:val="24"/>
        </w:rPr>
      </w:pPr>
      <w:r>
        <w:rPr>
          <w:bCs w:val="0"/>
          <w:sz w:val="24"/>
        </w:rPr>
        <w:t>- деловое управление (4.1);</w:t>
      </w:r>
    </w:p>
    <w:p w:rsidR="00DB1F4C" w:rsidRDefault="00DB1F4C" w:rsidP="00442712">
      <w:pPr>
        <w:pStyle w:val="a5"/>
        <w:ind w:firstLine="426"/>
        <w:rPr>
          <w:bCs w:val="0"/>
          <w:sz w:val="24"/>
        </w:rPr>
      </w:pPr>
      <w:r>
        <w:rPr>
          <w:bCs w:val="0"/>
          <w:sz w:val="24"/>
        </w:rPr>
        <w:t>- общественное питание (4.6);</w:t>
      </w:r>
    </w:p>
    <w:p w:rsidR="00DB1F4C" w:rsidRDefault="006004DD" w:rsidP="00442712">
      <w:pPr>
        <w:pStyle w:val="a5"/>
        <w:ind w:firstLine="426"/>
        <w:rPr>
          <w:bCs w:val="0"/>
          <w:sz w:val="24"/>
        </w:rPr>
      </w:pPr>
      <w:r>
        <w:rPr>
          <w:bCs w:val="0"/>
          <w:sz w:val="24"/>
        </w:rPr>
        <w:t>- склад</w:t>
      </w:r>
      <w:r w:rsidR="00DB1F4C">
        <w:rPr>
          <w:bCs w:val="0"/>
          <w:sz w:val="24"/>
        </w:rPr>
        <w:t xml:space="preserve"> (6.9);</w:t>
      </w:r>
    </w:p>
    <w:p w:rsidR="00DB1F4C" w:rsidRPr="00617AAD" w:rsidRDefault="00DB1F4C" w:rsidP="00442712">
      <w:pPr>
        <w:pStyle w:val="a5"/>
        <w:ind w:firstLine="426"/>
        <w:rPr>
          <w:bCs w:val="0"/>
          <w:sz w:val="24"/>
        </w:rPr>
      </w:pPr>
      <w:r>
        <w:rPr>
          <w:bCs w:val="0"/>
          <w:sz w:val="24"/>
        </w:rPr>
        <w:t>- земельные участки (территории) общего пользования (12.0)</w:t>
      </w:r>
      <w:r w:rsidR="007E0196">
        <w:rPr>
          <w:bCs w:val="0"/>
          <w:sz w:val="24"/>
        </w:rPr>
        <w:t>.</w:t>
      </w:r>
    </w:p>
    <w:p w:rsidR="0016497B" w:rsidRPr="00CB751F" w:rsidRDefault="0016497B" w:rsidP="00095CDA">
      <w:pPr>
        <w:overflowPunct w:val="0"/>
        <w:autoSpaceDE w:val="0"/>
        <w:autoSpaceDN w:val="0"/>
        <w:adjustRightInd w:val="0"/>
        <w:jc w:val="both"/>
        <w:rPr>
          <w:b/>
          <w:sz w:val="16"/>
        </w:rPr>
      </w:pPr>
    </w:p>
    <w:p w:rsidR="006544A7" w:rsidRDefault="006544A7" w:rsidP="0016497B">
      <w:pPr>
        <w:overflowPunct w:val="0"/>
        <w:autoSpaceDE w:val="0"/>
        <w:autoSpaceDN w:val="0"/>
        <w:adjustRightInd w:val="0"/>
        <w:ind w:firstLine="510"/>
        <w:jc w:val="both"/>
        <w:rPr>
          <w:b/>
        </w:rPr>
      </w:pPr>
      <w:r>
        <w:rPr>
          <w:b/>
        </w:rPr>
        <w:lastRenderedPageBreak/>
        <w:t>Предельные параметры разрешенного строительства:</w:t>
      </w:r>
    </w:p>
    <w:p w:rsidR="00B05983" w:rsidRDefault="00B05983" w:rsidP="00442712">
      <w:pPr>
        <w:pStyle w:val="a5"/>
        <w:ind w:firstLine="426"/>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617AAD" w:rsidRDefault="00B05983" w:rsidP="00B05983">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«П-2» НЕ ПОДЛЕЖАТ УСТАНОВЛЕНИЮ;</w:t>
      </w:r>
    </w:p>
    <w:p w:rsidR="006544A7" w:rsidRPr="00F2584C" w:rsidRDefault="006544A7" w:rsidP="0016497B">
      <w:pPr>
        <w:overflowPunct w:val="0"/>
        <w:autoSpaceDE w:val="0"/>
        <w:autoSpaceDN w:val="0"/>
        <w:adjustRightInd w:val="0"/>
        <w:ind w:firstLine="510"/>
        <w:jc w:val="both"/>
        <w:rPr>
          <w:b/>
          <w:sz w:val="16"/>
          <w:szCs w:val="16"/>
        </w:rPr>
      </w:pPr>
    </w:p>
    <w:p w:rsidR="0016497B" w:rsidRPr="00617AAD" w:rsidRDefault="0016497B" w:rsidP="0016497B">
      <w:pPr>
        <w:overflowPunct w:val="0"/>
        <w:autoSpaceDE w:val="0"/>
        <w:autoSpaceDN w:val="0"/>
        <w:adjustRightInd w:val="0"/>
        <w:ind w:firstLine="510"/>
        <w:jc w:val="both"/>
        <w:rPr>
          <w:b/>
          <w:szCs w:val="20"/>
        </w:rPr>
      </w:pPr>
      <w:r w:rsidRPr="00617AAD">
        <w:rPr>
          <w:b/>
        </w:rPr>
        <w:t>Запрещается:</w:t>
      </w:r>
    </w:p>
    <w:p w:rsidR="00521E4A" w:rsidRPr="00617AAD" w:rsidRDefault="00521E4A" w:rsidP="00521E4A">
      <w:pPr>
        <w:pStyle w:val="af"/>
        <w:rPr>
          <w:sz w:val="24"/>
        </w:rPr>
      </w:pPr>
      <w:r w:rsidRPr="00617AAD">
        <w:rPr>
          <w:sz w:val="24"/>
        </w:rPr>
        <w:t xml:space="preserve">- </w:t>
      </w:r>
      <w:r w:rsidR="0016497B" w:rsidRPr="00617AAD">
        <w:rPr>
          <w:sz w:val="24"/>
        </w:rPr>
        <w:t xml:space="preserve">строительство новых предприятий выше </w:t>
      </w:r>
      <w:r w:rsidR="0016497B" w:rsidRPr="00617AAD">
        <w:rPr>
          <w:sz w:val="24"/>
          <w:lang w:val="en-US"/>
        </w:rPr>
        <w:t>III</w:t>
      </w:r>
      <w:r w:rsidR="0016497B" w:rsidRPr="00617AAD">
        <w:rPr>
          <w:sz w:val="24"/>
        </w:rPr>
        <w:t xml:space="preserve"> класса вредности; </w:t>
      </w:r>
    </w:p>
    <w:p w:rsidR="00521E4A" w:rsidRPr="00617AAD" w:rsidRDefault="0016497B" w:rsidP="00521E4A">
      <w:pPr>
        <w:pStyle w:val="af"/>
        <w:rPr>
          <w:sz w:val="24"/>
        </w:rPr>
      </w:pPr>
      <w:r w:rsidRPr="00617AAD">
        <w:rPr>
          <w:sz w:val="24"/>
        </w:rPr>
        <w:t>-</w:t>
      </w:r>
      <w:r w:rsidR="00521E4A" w:rsidRPr="00617AAD">
        <w:rPr>
          <w:sz w:val="24"/>
        </w:rPr>
        <w:t> </w:t>
      </w:r>
      <w:r w:rsidRPr="00617AAD">
        <w:rPr>
          <w:sz w:val="24"/>
        </w:rPr>
        <w:t xml:space="preserve">реконструкция и перепрофилирование существующих объектов производства с увеличением вредного воздействия на окружающую среду; </w:t>
      </w:r>
    </w:p>
    <w:p w:rsidR="0016497B" w:rsidRPr="00617AAD" w:rsidRDefault="0016497B" w:rsidP="00521E4A">
      <w:pPr>
        <w:pStyle w:val="af"/>
        <w:rPr>
          <w:sz w:val="24"/>
        </w:rPr>
      </w:pPr>
      <w:r w:rsidRPr="00617AAD">
        <w:rPr>
          <w:sz w:val="24"/>
        </w:rPr>
        <w:t>- строительство и расширение жилья, зданий и объектов здравоохранения, рекреации, любых детских учреждений.</w:t>
      </w:r>
    </w:p>
    <w:p w:rsidR="0016497B" w:rsidRDefault="0016497B" w:rsidP="008A2FE2">
      <w:pPr>
        <w:pStyle w:val="2"/>
        <w:numPr>
          <w:ilvl w:val="0"/>
          <w:numId w:val="13"/>
        </w:numPr>
        <w:jc w:val="both"/>
        <w:rPr>
          <w:bCs/>
          <w:color w:val="000000"/>
        </w:rPr>
      </w:pPr>
      <w:bookmarkStart w:id="233" w:name="_Toc196017922"/>
      <w:bookmarkStart w:id="234" w:name="_Toc228079976"/>
      <w:bookmarkStart w:id="235" w:name="_Toc442740209"/>
      <w:bookmarkStart w:id="236" w:name="_Toc179465192"/>
      <w:r w:rsidRPr="0059063A">
        <w:rPr>
          <w:bCs/>
          <w:color w:val="000000"/>
        </w:rPr>
        <w:t>«П</w:t>
      </w:r>
      <w:r w:rsidRPr="00EB3FC6">
        <w:rPr>
          <w:b w:val="0"/>
          <w:bCs/>
          <w:color w:val="000000"/>
        </w:rPr>
        <w:t>-</w:t>
      </w:r>
      <w:r w:rsidRPr="0059063A">
        <w:rPr>
          <w:bCs/>
          <w:color w:val="000000"/>
        </w:rPr>
        <w:t>3» Зона  «Производственно</w:t>
      </w:r>
      <w:r w:rsidR="00301CD6">
        <w:rPr>
          <w:bCs/>
          <w:color w:val="000000"/>
        </w:rPr>
        <w:t xml:space="preserve"> </w:t>
      </w:r>
      <w:r w:rsidR="00301CD6" w:rsidRPr="00FD3D9B">
        <w:rPr>
          <w:rFonts w:cs="Arial"/>
          <w:color w:val="000000"/>
          <w:szCs w:val="28"/>
        </w:rPr>
        <w:t>–</w:t>
      </w:r>
      <w:r w:rsidR="00301CD6">
        <w:rPr>
          <w:rFonts w:cs="Arial"/>
          <w:color w:val="000000"/>
          <w:szCs w:val="28"/>
        </w:rPr>
        <w:t xml:space="preserve"> </w:t>
      </w:r>
      <w:r w:rsidRPr="0059063A">
        <w:rPr>
          <w:bCs/>
          <w:color w:val="000000"/>
        </w:rPr>
        <w:t xml:space="preserve">коммунальные  предприятия </w:t>
      </w:r>
      <w:r w:rsidR="00301CD6">
        <w:rPr>
          <w:bCs/>
          <w:color w:val="000000"/>
        </w:rPr>
        <w:t xml:space="preserve">             </w:t>
      </w:r>
      <w:r w:rsidRPr="0059063A">
        <w:rPr>
          <w:bCs/>
          <w:color w:val="000000"/>
        </w:rPr>
        <w:t>IV</w:t>
      </w:r>
      <w:r w:rsidR="00301CD6">
        <w:rPr>
          <w:bCs/>
          <w:color w:val="000000"/>
        </w:rPr>
        <w:t xml:space="preserve"> </w:t>
      </w:r>
      <w:r w:rsidR="00301CD6" w:rsidRPr="00FD3D9B">
        <w:rPr>
          <w:rFonts w:cs="Arial"/>
          <w:color w:val="000000"/>
          <w:szCs w:val="28"/>
        </w:rPr>
        <w:t>–</w:t>
      </w:r>
      <w:r w:rsidR="00301CD6">
        <w:rPr>
          <w:rFonts w:cs="Arial"/>
          <w:color w:val="000000"/>
          <w:szCs w:val="28"/>
        </w:rPr>
        <w:t xml:space="preserve"> </w:t>
      </w:r>
      <w:r w:rsidRPr="0059063A">
        <w:rPr>
          <w:bCs/>
          <w:color w:val="000000"/>
        </w:rPr>
        <w:t>V класса вредности»</w:t>
      </w:r>
      <w:bookmarkEnd w:id="233"/>
      <w:bookmarkEnd w:id="234"/>
      <w:bookmarkEnd w:id="235"/>
      <w:bookmarkEnd w:id="236"/>
    </w:p>
    <w:p w:rsidR="00DB1F4C" w:rsidRDefault="00DB1F4C" w:rsidP="007E0196">
      <w:pPr>
        <w:ind w:firstLine="510"/>
        <w:jc w:val="both"/>
        <w:rPr>
          <w:color w:val="000000"/>
        </w:rPr>
      </w:pPr>
      <w:r>
        <w:rPr>
          <w:lang w:eastAsia="ru-RU"/>
        </w:rPr>
        <w:t xml:space="preserve">Для размещения </w:t>
      </w:r>
      <w:r w:rsidRPr="00617AAD">
        <w:rPr>
          <w:color w:val="000000"/>
        </w:rPr>
        <w:t>коммунальны</w:t>
      </w:r>
      <w:r>
        <w:rPr>
          <w:color w:val="000000"/>
        </w:rPr>
        <w:t>х</w:t>
      </w:r>
      <w:r w:rsidRPr="00617AAD">
        <w:rPr>
          <w:color w:val="000000"/>
        </w:rPr>
        <w:t xml:space="preserve"> и производственны</w:t>
      </w:r>
      <w:r>
        <w:rPr>
          <w:color w:val="000000"/>
        </w:rPr>
        <w:t>х</w:t>
      </w:r>
      <w:r w:rsidRPr="00617AAD">
        <w:rPr>
          <w:color w:val="000000"/>
        </w:rPr>
        <w:t xml:space="preserve"> предприяти</w:t>
      </w:r>
      <w:r>
        <w:rPr>
          <w:color w:val="000000"/>
        </w:rPr>
        <w:t>й</w:t>
      </w:r>
      <w:r w:rsidRPr="00617AAD">
        <w:rPr>
          <w:color w:val="000000"/>
        </w:rPr>
        <w:t xml:space="preserve">  IV и V классов вредности различного профиля;</w:t>
      </w:r>
    </w:p>
    <w:p w:rsidR="0016497B" w:rsidRPr="00DB1F4C" w:rsidRDefault="0016497B" w:rsidP="00DB1F4C">
      <w:pPr>
        <w:overflowPunct w:val="0"/>
        <w:autoSpaceDE w:val="0"/>
        <w:autoSpaceDN w:val="0"/>
        <w:adjustRightInd w:val="0"/>
        <w:ind w:firstLine="510"/>
        <w:jc w:val="both"/>
        <w:rPr>
          <w:b/>
          <w:color w:val="000000"/>
        </w:rPr>
      </w:pPr>
      <w:r w:rsidRPr="00617AAD">
        <w:rPr>
          <w:b/>
          <w:color w:val="000000"/>
        </w:rPr>
        <w:t>Основные виды разрешенного использования:</w:t>
      </w:r>
    </w:p>
    <w:p w:rsidR="0016497B" w:rsidRDefault="00DB1F4C" w:rsidP="0016497B">
      <w:pPr>
        <w:overflowPunct w:val="0"/>
        <w:autoSpaceDE w:val="0"/>
        <w:autoSpaceDN w:val="0"/>
        <w:adjustRightInd w:val="0"/>
        <w:ind w:firstLine="510"/>
        <w:jc w:val="both"/>
        <w:rPr>
          <w:color w:val="000000"/>
        </w:rPr>
      </w:pPr>
      <w:r w:rsidRPr="00DB1F4C">
        <w:rPr>
          <w:color w:val="000000"/>
        </w:rPr>
        <w:t>- хранение и переработка сельскохозяйственной продукции (1.15);</w:t>
      </w:r>
    </w:p>
    <w:p w:rsidR="00DB1F4C" w:rsidRDefault="007F1ECB" w:rsidP="0016497B">
      <w:pPr>
        <w:overflowPunct w:val="0"/>
        <w:autoSpaceDE w:val="0"/>
        <w:autoSpaceDN w:val="0"/>
        <w:adjustRightInd w:val="0"/>
        <w:ind w:firstLine="510"/>
        <w:jc w:val="both"/>
        <w:rPr>
          <w:color w:val="000000"/>
        </w:rPr>
      </w:pPr>
      <w:r>
        <w:rPr>
          <w:color w:val="000000"/>
        </w:rPr>
        <w:t>-</w:t>
      </w:r>
      <w:r>
        <w:rPr>
          <w:lang w:val="en-US"/>
        </w:rPr>
        <w:t> </w:t>
      </w:r>
      <w:r w:rsidR="00DB1F4C">
        <w:rPr>
          <w:color w:val="000000"/>
        </w:rPr>
        <w:t>обеспечение деятельности в области гидрометеорологии и смежных с ней областях (3.9.1);</w:t>
      </w:r>
    </w:p>
    <w:p w:rsidR="00DB1F4C" w:rsidRDefault="00DB1F4C" w:rsidP="0016497B">
      <w:pPr>
        <w:overflowPunct w:val="0"/>
        <w:autoSpaceDE w:val="0"/>
        <w:autoSpaceDN w:val="0"/>
        <w:adjustRightInd w:val="0"/>
        <w:ind w:firstLine="510"/>
        <w:jc w:val="both"/>
        <w:rPr>
          <w:color w:val="000000"/>
        </w:rPr>
      </w:pPr>
      <w:r>
        <w:rPr>
          <w:color w:val="000000"/>
        </w:rPr>
        <w:t>-</w:t>
      </w:r>
      <w:r w:rsidR="007F1ECB" w:rsidRPr="007F1ECB">
        <w:rPr>
          <w:color w:val="000000"/>
        </w:rPr>
        <w:t xml:space="preserve"> </w:t>
      </w:r>
      <w:r w:rsidR="007F1ECB">
        <w:rPr>
          <w:color w:val="000000"/>
        </w:rPr>
        <w:t>амбулаторное ветеринарное обслуживание (3.10.1);</w:t>
      </w:r>
    </w:p>
    <w:p w:rsidR="007F1ECB" w:rsidRDefault="007F1ECB" w:rsidP="0016497B">
      <w:pPr>
        <w:overflowPunct w:val="0"/>
        <w:autoSpaceDE w:val="0"/>
        <w:autoSpaceDN w:val="0"/>
        <w:adjustRightInd w:val="0"/>
        <w:ind w:firstLine="510"/>
        <w:jc w:val="both"/>
        <w:rPr>
          <w:color w:val="000000"/>
        </w:rPr>
      </w:pPr>
      <w:r>
        <w:rPr>
          <w:color w:val="000000"/>
        </w:rPr>
        <w:t>- приюты для животных (3.10.2);</w:t>
      </w:r>
    </w:p>
    <w:p w:rsidR="007F1ECB" w:rsidRDefault="007F1ECB" w:rsidP="0016497B">
      <w:pPr>
        <w:overflowPunct w:val="0"/>
        <w:autoSpaceDE w:val="0"/>
        <w:autoSpaceDN w:val="0"/>
        <w:adjustRightInd w:val="0"/>
        <w:ind w:firstLine="510"/>
        <w:jc w:val="both"/>
        <w:rPr>
          <w:color w:val="000000"/>
        </w:rPr>
      </w:pPr>
      <w:r>
        <w:rPr>
          <w:color w:val="000000"/>
        </w:rPr>
        <w:t>- рынки (4.3);</w:t>
      </w:r>
    </w:p>
    <w:p w:rsidR="007F1ECB" w:rsidRDefault="007F1ECB" w:rsidP="0016497B">
      <w:pPr>
        <w:overflowPunct w:val="0"/>
        <w:autoSpaceDE w:val="0"/>
        <w:autoSpaceDN w:val="0"/>
        <w:adjustRightInd w:val="0"/>
        <w:ind w:firstLine="510"/>
        <w:jc w:val="both"/>
        <w:rPr>
          <w:color w:val="000000"/>
        </w:rPr>
      </w:pPr>
      <w:r>
        <w:rPr>
          <w:color w:val="000000"/>
        </w:rPr>
        <w:t>- банковская и страховая деятельность (4.5);</w:t>
      </w:r>
    </w:p>
    <w:p w:rsidR="007F1ECB" w:rsidRDefault="007F1ECB" w:rsidP="0016497B">
      <w:pPr>
        <w:overflowPunct w:val="0"/>
        <w:autoSpaceDE w:val="0"/>
        <w:autoSpaceDN w:val="0"/>
        <w:adjustRightInd w:val="0"/>
        <w:ind w:firstLine="510"/>
        <w:jc w:val="both"/>
        <w:rPr>
          <w:color w:val="000000"/>
        </w:rPr>
      </w:pPr>
      <w:r>
        <w:rPr>
          <w:color w:val="000000"/>
        </w:rPr>
        <w:t>- развлечения (4.8);</w:t>
      </w:r>
    </w:p>
    <w:p w:rsidR="007F1ECB" w:rsidRDefault="007F1ECB" w:rsidP="0016497B">
      <w:pPr>
        <w:overflowPunct w:val="0"/>
        <w:autoSpaceDE w:val="0"/>
        <w:autoSpaceDN w:val="0"/>
        <w:adjustRightInd w:val="0"/>
        <w:ind w:firstLine="510"/>
        <w:jc w:val="both"/>
        <w:rPr>
          <w:color w:val="000000"/>
        </w:rPr>
      </w:pPr>
      <w:r>
        <w:rPr>
          <w:color w:val="000000"/>
        </w:rPr>
        <w:t xml:space="preserve">- </w:t>
      </w:r>
      <w:r w:rsidR="006004DD">
        <w:rPr>
          <w:lang w:eastAsia="ru-RU"/>
        </w:rPr>
        <w:t>с</w:t>
      </w:r>
      <w:r w:rsidR="006004DD" w:rsidRPr="00523B4E">
        <w:rPr>
          <w:lang w:eastAsia="ru-RU"/>
        </w:rPr>
        <w:t>лужебные гаражи</w:t>
      </w:r>
      <w:r>
        <w:rPr>
          <w:color w:val="000000"/>
        </w:rPr>
        <w:t xml:space="preserve"> (4.9);</w:t>
      </w:r>
    </w:p>
    <w:p w:rsidR="007F1ECB" w:rsidRDefault="006004DD" w:rsidP="0016497B">
      <w:pPr>
        <w:overflowPunct w:val="0"/>
        <w:autoSpaceDE w:val="0"/>
        <w:autoSpaceDN w:val="0"/>
        <w:adjustRightInd w:val="0"/>
        <w:ind w:firstLine="510"/>
        <w:jc w:val="both"/>
        <w:rPr>
          <w:color w:val="000000"/>
        </w:rPr>
      </w:pPr>
      <w:r>
        <w:rPr>
          <w:color w:val="000000"/>
        </w:rPr>
        <w:t xml:space="preserve">- объекты </w:t>
      </w:r>
      <w:r w:rsidR="007F1ECB">
        <w:rPr>
          <w:color w:val="000000"/>
        </w:rPr>
        <w:t>дорожного сервиса (4.9.1);</w:t>
      </w:r>
    </w:p>
    <w:p w:rsidR="007F1ECB" w:rsidRDefault="007F1ECB" w:rsidP="0016497B">
      <w:pPr>
        <w:overflowPunct w:val="0"/>
        <w:autoSpaceDE w:val="0"/>
        <w:autoSpaceDN w:val="0"/>
        <w:adjustRightInd w:val="0"/>
        <w:ind w:firstLine="510"/>
        <w:jc w:val="both"/>
        <w:rPr>
          <w:color w:val="000000"/>
        </w:rPr>
      </w:pPr>
      <w:r>
        <w:rPr>
          <w:color w:val="000000"/>
        </w:rPr>
        <w:t>- энергетика (6.7);</w:t>
      </w:r>
    </w:p>
    <w:p w:rsidR="007F1ECB" w:rsidRDefault="007F1ECB" w:rsidP="0016497B">
      <w:pPr>
        <w:overflowPunct w:val="0"/>
        <w:autoSpaceDE w:val="0"/>
        <w:autoSpaceDN w:val="0"/>
        <w:adjustRightInd w:val="0"/>
        <w:ind w:firstLine="510"/>
        <w:jc w:val="both"/>
        <w:rPr>
          <w:color w:val="000000"/>
        </w:rPr>
      </w:pPr>
      <w:r>
        <w:rPr>
          <w:color w:val="000000"/>
        </w:rPr>
        <w:t>- связь (6.8);</w:t>
      </w:r>
    </w:p>
    <w:p w:rsidR="007F1ECB" w:rsidRDefault="006004DD" w:rsidP="00792B78">
      <w:pPr>
        <w:overflowPunct w:val="0"/>
        <w:autoSpaceDE w:val="0"/>
        <w:autoSpaceDN w:val="0"/>
        <w:adjustRightInd w:val="0"/>
        <w:ind w:firstLine="510"/>
        <w:jc w:val="both"/>
        <w:rPr>
          <w:color w:val="000000"/>
        </w:rPr>
      </w:pPr>
      <w:r>
        <w:rPr>
          <w:color w:val="000000"/>
        </w:rPr>
        <w:t>- склад</w:t>
      </w:r>
      <w:r w:rsidR="007F1ECB">
        <w:rPr>
          <w:color w:val="000000"/>
        </w:rPr>
        <w:t xml:space="preserve"> (6.9);</w:t>
      </w:r>
    </w:p>
    <w:p w:rsidR="007F1ECB" w:rsidRDefault="007F1ECB" w:rsidP="0016497B">
      <w:pPr>
        <w:overflowPunct w:val="0"/>
        <w:autoSpaceDE w:val="0"/>
        <w:autoSpaceDN w:val="0"/>
        <w:adjustRightInd w:val="0"/>
        <w:ind w:firstLine="510"/>
        <w:jc w:val="both"/>
        <w:rPr>
          <w:color w:val="000000"/>
        </w:rPr>
      </w:pPr>
      <w:r>
        <w:rPr>
          <w:color w:val="000000"/>
        </w:rPr>
        <w:t>- обеспечение внутреннего правопорядка (8.3);</w:t>
      </w:r>
    </w:p>
    <w:p w:rsidR="007F1ECB" w:rsidRDefault="007F1ECB" w:rsidP="0016497B">
      <w:pPr>
        <w:overflowPunct w:val="0"/>
        <w:autoSpaceDE w:val="0"/>
        <w:autoSpaceDN w:val="0"/>
        <w:adjustRightInd w:val="0"/>
        <w:ind w:firstLine="510"/>
        <w:jc w:val="both"/>
        <w:rPr>
          <w:color w:val="000000"/>
        </w:rPr>
      </w:pPr>
      <w:r>
        <w:rPr>
          <w:color w:val="000000"/>
        </w:rPr>
        <w:t>- заготовка древесины (10.1);</w:t>
      </w:r>
    </w:p>
    <w:p w:rsidR="007F1ECB" w:rsidRPr="007F1ECB" w:rsidRDefault="007F1ECB" w:rsidP="0016497B">
      <w:pPr>
        <w:overflowPunct w:val="0"/>
        <w:autoSpaceDE w:val="0"/>
        <w:autoSpaceDN w:val="0"/>
        <w:adjustRightInd w:val="0"/>
        <w:ind w:firstLine="510"/>
        <w:jc w:val="both"/>
        <w:rPr>
          <w:color w:val="000000"/>
        </w:rPr>
      </w:pPr>
      <w:r>
        <w:rPr>
          <w:color w:val="000000"/>
        </w:rPr>
        <w:t>- заготовка лесных ресурсов (10.3)</w:t>
      </w:r>
      <w:r w:rsidR="007E0196">
        <w:rPr>
          <w:color w:val="000000"/>
        </w:rPr>
        <w:t>.</w:t>
      </w:r>
    </w:p>
    <w:p w:rsidR="00DB1F4C" w:rsidRPr="00F2584C" w:rsidRDefault="00DB1F4C" w:rsidP="007E0196">
      <w:pPr>
        <w:overflowPunct w:val="0"/>
        <w:autoSpaceDE w:val="0"/>
        <w:autoSpaceDN w:val="0"/>
        <w:adjustRightInd w:val="0"/>
        <w:jc w:val="both"/>
        <w:rPr>
          <w:color w:val="000000"/>
          <w:sz w:val="16"/>
          <w:szCs w:val="16"/>
        </w:rPr>
      </w:pPr>
    </w:p>
    <w:p w:rsidR="0016497B" w:rsidRPr="00617AAD" w:rsidRDefault="0016497B" w:rsidP="0016497B">
      <w:pPr>
        <w:overflowPunct w:val="0"/>
        <w:autoSpaceDE w:val="0"/>
        <w:autoSpaceDN w:val="0"/>
        <w:adjustRightInd w:val="0"/>
        <w:ind w:firstLine="510"/>
        <w:jc w:val="both"/>
        <w:rPr>
          <w:b/>
          <w:color w:val="000000"/>
          <w:szCs w:val="20"/>
        </w:rPr>
      </w:pPr>
      <w:r w:rsidRPr="00617AAD">
        <w:rPr>
          <w:b/>
          <w:color w:val="000000"/>
        </w:rPr>
        <w:t>Условно разрешенн</w:t>
      </w:r>
      <w:r w:rsidR="00095CDA">
        <w:rPr>
          <w:b/>
          <w:color w:val="000000"/>
        </w:rPr>
        <w:t>ые виды использования</w:t>
      </w:r>
      <w:r w:rsidRPr="00617AAD">
        <w:rPr>
          <w:b/>
          <w:color w:val="000000"/>
        </w:rPr>
        <w:t xml:space="preserve">: </w:t>
      </w:r>
    </w:p>
    <w:p w:rsidR="0016497B" w:rsidRPr="006066DC" w:rsidRDefault="007E0196" w:rsidP="0016497B">
      <w:pPr>
        <w:pStyle w:val="af"/>
        <w:rPr>
          <w:color w:val="000000"/>
          <w:sz w:val="24"/>
          <w:szCs w:val="24"/>
          <w:lang w:eastAsia="en-US"/>
        </w:rPr>
      </w:pPr>
      <w:r>
        <w:rPr>
          <w:color w:val="000000"/>
          <w:sz w:val="24"/>
        </w:rPr>
        <w:t xml:space="preserve">- </w:t>
      </w:r>
      <w:r w:rsidRPr="006066DC">
        <w:rPr>
          <w:color w:val="000000"/>
          <w:sz w:val="24"/>
          <w:szCs w:val="24"/>
          <w:lang w:eastAsia="en-US"/>
        </w:rPr>
        <w:t xml:space="preserve">объекты торговли </w:t>
      </w:r>
      <w:r w:rsidR="006066DC" w:rsidRPr="006066DC">
        <w:rPr>
          <w:color w:val="000000"/>
          <w:sz w:val="24"/>
          <w:szCs w:val="24"/>
          <w:lang w:eastAsia="en-US"/>
        </w:rPr>
        <w:t xml:space="preserve">(торговые центры, торгово-развлекательные центры (комплексы) </w:t>
      </w:r>
      <w:r w:rsidRPr="006066DC">
        <w:rPr>
          <w:color w:val="000000"/>
          <w:sz w:val="24"/>
          <w:szCs w:val="24"/>
          <w:lang w:eastAsia="en-US"/>
        </w:rPr>
        <w:t>(4.2);</w:t>
      </w:r>
    </w:p>
    <w:p w:rsidR="007E0196" w:rsidRDefault="007E0196" w:rsidP="0016497B">
      <w:pPr>
        <w:pStyle w:val="af"/>
        <w:rPr>
          <w:color w:val="000000"/>
          <w:sz w:val="24"/>
        </w:rPr>
      </w:pPr>
      <w:r>
        <w:rPr>
          <w:color w:val="000000"/>
          <w:sz w:val="24"/>
        </w:rPr>
        <w:t>- причалы для маломерных судов (5.4);</w:t>
      </w:r>
    </w:p>
    <w:p w:rsidR="007E0196" w:rsidRPr="00617AAD" w:rsidRDefault="007E0196" w:rsidP="0016497B">
      <w:pPr>
        <w:pStyle w:val="af"/>
        <w:rPr>
          <w:sz w:val="24"/>
        </w:rPr>
      </w:pPr>
      <w:r>
        <w:rPr>
          <w:color w:val="000000"/>
          <w:sz w:val="24"/>
        </w:rPr>
        <w:t>- водный транспорт (7.3).</w:t>
      </w:r>
    </w:p>
    <w:p w:rsidR="0016497B" w:rsidRPr="00F2584C" w:rsidRDefault="0016497B" w:rsidP="0016497B">
      <w:pPr>
        <w:pStyle w:val="af"/>
        <w:rPr>
          <w:b/>
          <w:sz w:val="16"/>
          <w:szCs w:val="16"/>
        </w:rPr>
      </w:pPr>
    </w:p>
    <w:p w:rsidR="0016497B" w:rsidRPr="00617AAD" w:rsidRDefault="0016497B" w:rsidP="0016497B">
      <w:pPr>
        <w:overflowPunct w:val="0"/>
        <w:autoSpaceDE w:val="0"/>
        <w:autoSpaceDN w:val="0"/>
        <w:adjustRightInd w:val="0"/>
        <w:ind w:firstLine="510"/>
        <w:jc w:val="both"/>
        <w:rPr>
          <w:b/>
          <w:color w:val="000000"/>
        </w:rPr>
      </w:pPr>
      <w:r w:rsidRPr="00617AAD">
        <w:rPr>
          <w:b/>
          <w:color w:val="000000"/>
        </w:rPr>
        <w:t>Вспомогательные виды разрешенного использования:</w:t>
      </w:r>
    </w:p>
    <w:p w:rsidR="0016497B" w:rsidRDefault="007E0196" w:rsidP="0016497B">
      <w:pPr>
        <w:ind w:firstLine="510"/>
        <w:jc w:val="both"/>
        <w:rPr>
          <w:color w:val="000000"/>
        </w:rPr>
      </w:pPr>
      <w:r>
        <w:rPr>
          <w:color w:val="000000"/>
        </w:rPr>
        <w:t>- коммунальное обслуживание (3.1);</w:t>
      </w:r>
    </w:p>
    <w:p w:rsidR="007E0196" w:rsidRDefault="007E0196" w:rsidP="0016497B">
      <w:pPr>
        <w:ind w:firstLine="510"/>
        <w:jc w:val="both"/>
        <w:rPr>
          <w:color w:val="000000"/>
        </w:rPr>
      </w:pPr>
      <w:r>
        <w:rPr>
          <w:color w:val="000000"/>
        </w:rPr>
        <w:t>- бытовое обслуживание (3.3);</w:t>
      </w:r>
    </w:p>
    <w:p w:rsidR="007E0196" w:rsidRDefault="007E0196" w:rsidP="0016497B">
      <w:pPr>
        <w:ind w:firstLine="510"/>
        <w:jc w:val="both"/>
        <w:rPr>
          <w:color w:val="000000"/>
        </w:rPr>
      </w:pPr>
      <w:r>
        <w:rPr>
          <w:color w:val="000000"/>
        </w:rPr>
        <w:t>- деловое управление (4.1);</w:t>
      </w:r>
    </w:p>
    <w:p w:rsidR="007E0196" w:rsidRDefault="00AC233C" w:rsidP="0016497B">
      <w:pPr>
        <w:ind w:firstLine="510"/>
        <w:jc w:val="both"/>
        <w:rPr>
          <w:color w:val="000000"/>
        </w:rPr>
      </w:pPr>
      <w:r>
        <w:rPr>
          <w:color w:val="000000"/>
        </w:rPr>
        <w:t xml:space="preserve">- </w:t>
      </w:r>
      <w:r w:rsidR="007E0196">
        <w:rPr>
          <w:color w:val="000000"/>
        </w:rPr>
        <w:t>магазины (4.4);</w:t>
      </w:r>
    </w:p>
    <w:p w:rsidR="007E0196" w:rsidRDefault="007E0196" w:rsidP="0016497B">
      <w:pPr>
        <w:ind w:firstLine="510"/>
        <w:jc w:val="both"/>
        <w:rPr>
          <w:color w:val="000000"/>
        </w:rPr>
      </w:pPr>
      <w:r>
        <w:rPr>
          <w:color w:val="000000"/>
        </w:rPr>
        <w:t>- общественное питание (4.6);</w:t>
      </w:r>
    </w:p>
    <w:p w:rsidR="007E0196" w:rsidRDefault="007E0196" w:rsidP="0016497B">
      <w:pPr>
        <w:ind w:firstLine="510"/>
        <w:jc w:val="both"/>
        <w:rPr>
          <w:color w:val="000000"/>
        </w:rPr>
      </w:pPr>
      <w:r>
        <w:rPr>
          <w:color w:val="000000"/>
        </w:rPr>
        <w:t>- гостиничное обслуживание (4.7);</w:t>
      </w:r>
    </w:p>
    <w:p w:rsidR="007E0196" w:rsidRDefault="007E0196" w:rsidP="0016497B">
      <w:pPr>
        <w:ind w:firstLine="510"/>
        <w:jc w:val="both"/>
        <w:rPr>
          <w:color w:val="000000"/>
        </w:rPr>
      </w:pPr>
      <w:r>
        <w:rPr>
          <w:color w:val="000000"/>
        </w:rPr>
        <w:t>- спорт (5.1);</w:t>
      </w:r>
    </w:p>
    <w:p w:rsidR="007E0196" w:rsidRPr="00617AAD" w:rsidRDefault="007E0196" w:rsidP="0016497B">
      <w:pPr>
        <w:ind w:firstLine="510"/>
        <w:jc w:val="both"/>
        <w:rPr>
          <w:szCs w:val="28"/>
        </w:rPr>
      </w:pPr>
      <w:r>
        <w:rPr>
          <w:color w:val="000000"/>
        </w:rPr>
        <w:t>- земельные участки (территории) общего пользования (12.0).</w:t>
      </w:r>
    </w:p>
    <w:p w:rsidR="0016497B" w:rsidRPr="00F2584C" w:rsidRDefault="0016497B" w:rsidP="0016497B">
      <w:pPr>
        <w:pStyle w:val="af"/>
        <w:rPr>
          <w:b/>
          <w:sz w:val="16"/>
          <w:szCs w:val="16"/>
        </w:rPr>
      </w:pPr>
    </w:p>
    <w:p w:rsidR="0016497B" w:rsidRPr="00617AAD" w:rsidRDefault="0016497B" w:rsidP="0016497B">
      <w:pPr>
        <w:pStyle w:val="af"/>
        <w:rPr>
          <w:b/>
          <w:sz w:val="24"/>
        </w:rPr>
      </w:pPr>
      <w:r w:rsidRPr="00617AAD">
        <w:rPr>
          <w:b/>
          <w:sz w:val="24"/>
        </w:rPr>
        <w:lastRenderedPageBreak/>
        <w:t>Предельные параметры разрешенного строительства:</w:t>
      </w:r>
    </w:p>
    <w:p w:rsidR="0016497B" w:rsidRPr="00617AAD" w:rsidRDefault="0016497B" w:rsidP="0016497B">
      <w:pPr>
        <w:pStyle w:val="af"/>
        <w:rPr>
          <w:b/>
          <w:sz w:val="24"/>
        </w:rPr>
      </w:pPr>
      <w:r w:rsidRPr="00617AAD">
        <w:rPr>
          <w:sz w:val="24"/>
        </w:rPr>
        <w:t>- 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w:t>
      </w:r>
      <w:r w:rsidR="00AD7F18">
        <w:rPr>
          <w:sz w:val="24"/>
        </w:rPr>
        <w:t xml:space="preserve"> </w:t>
      </w:r>
      <w:r w:rsidRPr="00617AAD">
        <w:rPr>
          <w:sz w:val="24"/>
        </w:rPr>
        <w:t xml:space="preserve">м  до </w:t>
      </w:r>
      <w:smartTag w:uri="urn:schemas-microsoft-com:office:smarttags" w:element="metricconverter">
        <w:smartTagPr>
          <w:attr w:name="ProductID" w:val="100 м"/>
        </w:smartTagPr>
        <w:r w:rsidRPr="00617AAD">
          <w:rPr>
            <w:sz w:val="24"/>
          </w:rPr>
          <w:t>100 м</w:t>
        </w:r>
      </w:smartTag>
      <w:r w:rsidRPr="00617AAD">
        <w:rPr>
          <w:sz w:val="24"/>
        </w:rPr>
        <w:t>;</w:t>
      </w:r>
    </w:p>
    <w:p w:rsidR="00B05983" w:rsidRDefault="00B05983" w:rsidP="00B05983">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617AAD" w:rsidRDefault="00B05983" w:rsidP="00B05983">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«П-3» НЕ ПОДЛЕЖАТ УСТАНОВЛЕНИЮ;</w:t>
      </w:r>
    </w:p>
    <w:p w:rsidR="0016497B" w:rsidRPr="00F2584C" w:rsidRDefault="0016497B" w:rsidP="0016497B">
      <w:pPr>
        <w:overflowPunct w:val="0"/>
        <w:autoSpaceDE w:val="0"/>
        <w:autoSpaceDN w:val="0"/>
        <w:adjustRightInd w:val="0"/>
        <w:ind w:firstLine="510"/>
        <w:jc w:val="both"/>
        <w:rPr>
          <w:b/>
          <w:sz w:val="16"/>
          <w:szCs w:val="16"/>
        </w:rPr>
      </w:pPr>
    </w:p>
    <w:p w:rsidR="0016497B" w:rsidRPr="00617AAD" w:rsidRDefault="0016497B" w:rsidP="0016497B">
      <w:pPr>
        <w:overflowPunct w:val="0"/>
        <w:autoSpaceDE w:val="0"/>
        <w:autoSpaceDN w:val="0"/>
        <w:adjustRightInd w:val="0"/>
        <w:ind w:firstLine="510"/>
        <w:jc w:val="both"/>
        <w:rPr>
          <w:b/>
          <w:szCs w:val="20"/>
        </w:rPr>
      </w:pPr>
      <w:r w:rsidRPr="00617AAD">
        <w:rPr>
          <w:b/>
        </w:rPr>
        <w:t>Запрещается:</w:t>
      </w:r>
    </w:p>
    <w:p w:rsidR="0016497B" w:rsidRPr="00617AAD" w:rsidRDefault="0016497B" w:rsidP="0016497B">
      <w:pPr>
        <w:pStyle w:val="af"/>
        <w:rPr>
          <w:sz w:val="24"/>
        </w:rPr>
      </w:pPr>
      <w:r w:rsidRPr="00617AAD">
        <w:rPr>
          <w:sz w:val="24"/>
        </w:rPr>
        <w:t xml:space="preserve">- строительство предприятий и коммунальных объектов выше IV и 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16497B" w:rsidRPr="00617AAD" w:rsidRDefault="0016497B" w:rsidP="0016497B">
      <w:pPr>
        <w:pStyle w:val="af"/>
        <w:rPr>
          <w:sz w:val="24"/>
        </w:rPr>
      </w:pPr>
      <w:r w:rsidRPr="00617AAD">
        <w:rPr>
          <w:sz w:val="24"/>
        </w:rPr>
        <w:t>- строительство и расширение жилья, зданий и объектов здравоохранения, рекреации, любых детских учреждений.</w:t>
      </w:r>
    </w:p>
    <w:p w:rsidR="001C6BDF" w:rsidRPr="00EE12EC" w:rsidRDefault="00347AA9" w:rsidP="0052685B">
      <w:pPr>
        <w:pStyle w:val="3"/>
        <w:numPr>
          <w:ilvl w:val="0"/>
          <w:numId w:val="13"/>
        </w:numPr>
        <w:jc w:val="left"/>
        <w:rPr>
          <w:bCs/>
        </w:rPr>
      </w:pPr>
      <w:bookmarkStart w:id="237" w:name="_Toc442740210"/>
      <w:bookmarkStart w:id="238" w:name="_Toc179465193"/>
      <w:r w:rsidRPr="00EE12EC">
        <w:rPr>
          <w:bCs/>
        </w:rPr>
        <w:t>«</w:t>
      </w:r>
      <w:r w:rsidR="001C6BDF" w:rsidRPr="00EE12EC">
        <w:rPr>
          <w:bCs/>
        </w:rPr>
        <w:t>С</w:t>
      </w:r>
      <w:r w:rsidR="00661B01" w:rsidRPr="00EE12EC">
        <w:rPr>
          <w:bCs/>
        </w:rPr>
        <w:t>Н</w:t>
      </w:r>
      <w:r w:rsidR="001C6BDF" w:rsidRPr="00EE12EC">
        <w:rPr>
          <w:b w:val="0"/>
          <w:bCs/>
        </w:rPr>
        <w:t>-</w:t>
      </w:r>
      <w:r w:rsidR="001C6BDF" w:rsidRPr="00EE12EC">
        <w:rPr>
          <w:bCs/>
        </w:rPr>
        <w:t>1</w:t>
      </w:r>
      <w:r w:rsidRPr="00EE12EC">
        <w:rPr>
          <w:bCs/>
        </w:rPr>
        <w:t>»</w:t>
      </w:r>
      <w:r w:rsidR="001C6BDF" w:rsidRPr="00EE12EC">
        <w:rPr>
          <w:bCs/>
        </w:rPr>
        <w:t xml:space="preserve"> Зона </w:t>
      </w:r>
      <w:r w:rsidRPr="00EE12EC">
        <w:rPr>
          <w:bCs/>
        </w:rPr>
        <w:t>«Кладбище»</w:t>
      </w:r>
      <w:bookmarkEnd w:id="237"/>
      <w:bookmarkEnd w:id="238"/>
      <w:r w:rsidR="00AC233C" w:rsidRPr="00EE12EC">
        <w:rPr>
          <w:bCs/>
        </w:rPr>
        <w:t xml:space="preserve"> </w:t>
      </w:r>
    </w:p>
    <w:p w:rsidR="0016497B" w:rsidRPr="00617AAD" w:rsidRDefault="0016497B" w:rsidP="0016497B">
      <w:pPr>
        <w:pStyle w:val="30"/>
        <w:overflowPunct w:val="0"/>
        <w:autoSpaceDE w:val="0"/>
        <w:autoSpaceDN w:val="0"/>
        <w:adjustRightInd w:val="0"/>
        <w:rPr>
          <w:sz w:val="24"/>
          <w:szCs w:val="20"/>
        </w:rPr>
      </w:pPr>
      <w:r w:rsidRPr="00617AAD">
        <w:rPr>
          <w:sz w:val="24"/>
        </w:rPr>
        <w:t xml:space="preserve">Зона представляет собой территорию, функциональное предназначение которой определено утвержденным Генпланом. </w:t>
      </w:r>
    </w:p>
    <w:p w:rsidR="0016497B" w:rsidRPr="00617AAD" w:rsidRDefault="0016497B" w:rsidP="0016497B">
      <w:pPr>
        <w:overflowPunct w:val="0"/>
        <w:autoSpaceDE w:val="0"/>
        <w:autoSpaceDN w:val="0"/>
        <w:adjustRightInd w:val="0"/>
        <w:ind w:firstLine="510"/>
        <w:jc w:val="both"/>
        <w:rPr>
          <w:b/>
        </w:rPr>
      </w:pPr>
      <w:r w:rsidRPr="00617AAD">
        <w:t xml:space="preserve">Правовой режим  земельных участков,  расположенных в данной зоне, определен  в Законе РФ от </w:t>
      </w:r>
      <w:smartTag w:uri="urn:schemas-microsoft-com:office:smarttags" w:element="date">
        <w:smartTagPr>
          <w:attr w:name="Year" w:val="96"/>
          <w:attr w:name="Day" w:val="12"/>
          <w:attr w:name="Month" w:val="01"/>
          <w:attr w:name="ls" w:val="trans"/>
        </w:smartTagPr>
        <w:r w:rsidRPr="00617AAD">
          <w:t>12.01.96</w:t>
        </w:r>
      </w:smartTag>
      <w:r w:rsidRPr="00617AAD">
        <w:t xml:space="preserve"> №8-ФЗ «О погребении и похоронном деле». </w:t>
      </w:r>
    </w:p>
    <w:p w:rsidR="00B57A29" w:rsidRDefault="00B57A29" w:rsidP="00B57A29">
      <w:pPr>
        <w:pStyle w:val="af"/>
        <w:rPr>
          <w:sz w:val="24"/>
        </w:rPr>
      </w:pPr>
      <w:r>
        <w:rPr>
          <w:sz w:val="24"/>
        </w:rPr>
        <w:t>Размещение кладбищ, крематориев и мест захоронения; Размещение соответствующих культовых сооружений.</w:t>
      </w:r>
    </w:p>
    <w:p w:rsidR="0016497B" w:rsidRPr="00F2584C" w:rsidRDefault="0016497B" w:rsidP="0016497B">
      <w:pPr>
        <w:overflowPunct w:val="0"/>
        <w:autoSpaceDE w:val="0"/>
        <w:autoSpaceDN w:val="0"/>
        <w:adjustRightInd w:val="0"/>
        <w:ind w:firstLine="510"/>
        <w:jc w:val="both"/>
        <w:rPr>
          <w:b/>
          <w:sz w:val="16"/>
          <w:szCs w:val="16"/>
        </w:rPr>
      </w:pPr>
    </w:p>
    <w:p w:rsidR="0016497B" w:rsidRPr="00617AAD" w:rsidRDefault="0016497B" w:rsidP="0016497B">
      <w:pPr>
        <w:overflowPunct w:val="0"/>
        <w:autoSpaceDE w:val="0"/>
        <w:autoSpaceDN w:val="0"/>
        <w:adjustRightInd w:val="0"/>
        <w:ind w:firstLine="510"/>
        <w:jc w:val="both"/>
        <w:rPr>
          <w:b/>
          <w:szCs w:val="20"/>
        </w:rPr>
      </w:pPr>
      <w:r w:rsidRPr="00617AAD">
        <w:rPr>
          <w:b/>
        </w:rPr>
        <w:t>Основные виды разрешенного использования:</w:t>
      </w:r>
    </w:p>
    <w:p w:rsidR="008C269D" w:rsidRDefault="008C269D" w:rsidP="0016497B">
      <w:pPr>
        <w:pStyle w:val="af"/>
        <w:rPr>
          <w:sz w:val="24"/>
        </w:rPr>
      </w:pPr>
      <w:r>
        <w:rPr>
          <w:sz w:val="24"/>
        </w:rPr>
        <w:t>- религиозное использование (3.7);</w:t>
      </w:r>
    </w:p>
    <w:p w:rsidR="008C269D" w:rsidRDefault="008C269D" w:rsidP="0016497B">
      <w:pPr>
        <w:pStyle w:val="af"/>
        <w:rPr>
          <w:sz w:val="24"/>
        </w:rPr>
      </w:pPr>
      <w:r>
        <w:rPr>
          <w:sz w:val="24"/>
        </w:rPr>
        <w:t>- деловое управление (4.1);</w:t>
      </w:r>
    </w:p>
    <w:p w:rsidR="008C269D" w:rsidRDefault="008C269D" w:rsidP="0016497B">
      <w:pPr>
        <w:pStyle w:val="af"/>
        <w:rPr>
          <w:sz w:val="24"/>
        </w:rPr>
      </w:pPr>
      <w:r>
        <w:rPr>
          <w:sz w:val="24"/>
        </w:rPr>
        <w:t xml:space="preserve">- </w:t>
      </w:r>
      <w:r w:rsidR="006004DD">
        <w:rPr>
          <w:sz w:val="24"/>
        </w:rPr>
        <w:t>с</w:t>
      </w:r>
      <w:r w:rsidR="006004DD" w:rsidRPr="00523B4E">
        <w:rPr>
          <w:sz w:val="24"/>
          <w:szCs w:val="24"/>
        </w:rPr>
        <w:t>лужебные гаражи</w:t>
      </w:r>
      <w:r>
        <w:rPr>
          <w:sz w:val="24"/>
        </w:rPr>
        <w:t xml:space="preserve"> (4.9);</w:t>
      </w:r>
    </w:p>
    <w:p w:rsidR="008C269D" w:rsidRDefault="006004DD" w:rsidP="008C269D">
      <w:pPr>
        <w:pStyle w:val="af"/>
        <w:rPr>
          <w:sz w:val="24"/>
        </w:rPr>
      </w:pPr>
      <w:r>
        <w:rPr>
          <w:sz w:val="24"/>
        </w:rPr>
        <w:t>- склад</w:t>
      </w:r>
      <w:r w:rsidR="008C269D">
        <w:rPr>
          <w:sz w:val="24"/>
        </w:rPr>
        <w:t xml:space="preserve"> (6.9);</w:t>
      </w:r>
    </w:p>
    <w:p w:rsidR="008C269D" w:rsidRDefault="008C269D" w:rsidP="00B57A29">
      <w:pPr>
        <w:pStyle w:val="af"/>
        <w:rPr>
          <w:sz w:val="24"/>
        </w:rPr>
      </w:pPr>
      <w:r>
        <w:rPr>
          <w:sz w:val="24"/>
        </w:rPr>
        <w:t xml:space="preserve">- ритуальная деятельность (12.1). </w:t>
      </w:r>
    </w:p>
    <w:p w:rsidR="00095CDA" w:rsidRPr="00F2584C" w:rsidRDefault="00095CDA" w:rsidP="00B57A29">
      <w:pPr>
        <w:pStyle w:val="af"/>
        <w:rPr>
          <w:b/>
          <w:sz w:val="16"/>
          <w:szCs w:val="16"/>
        </w:rPr>
      </w:pPr>
    </w:p>
    <w:p w:rsidR="0016497B" w:rsidRPr="00617AAD" w:rsidRDefault="00095CDA" w:rsidP="0016497B">
      <w:pPr>
        <w:overflowPunct w:val="0"/>
        <w:autoSpaceDE w:val="0"/>
        <w:autoSpaceDN w:val="0"/>
        <w:adjustRightInd w:val="0"/>
        <w:ind w:firstLine="510"/>
        <w:jc w:val="both"/>
        <w:rPr>
          <w:b/>
          <w:szCs w:val="20"/>
        </w:rPr>
      </w:pPr>
      <w:r>
        <w:rPr>
          <w:b/>
        </w:rPr>
        <w:t>Условно</w:t>
      </w:r>
      <w:r w:rsidR="0016497B" w:rsidRPr="00617AAD">
        <w:rPr>
          <w:b/>
        </w:rPr>
        <w:t xml:space="preserve"> разрешенн</w:t>
      </w:r>
      <w:r>
        <w:rPr>
          <w:b/>
        </w:rPr>
        <w:t>ые виды</w:t>
      </w:r>
      <w:r w:rsidR="0016497B" w:rsidRPr="00617AAD">
        <w:rPr>
          <w:b/>
        </w:rPr>
        <w:t xml:space="preserve"> использования: </w:t>
      </w:r>
    </w:p>
    <w:p w:rsidR="0016497B" w:rsidRDefault="00B57A29" w:rsidP="0016497B">
      <w:pPr>
        <w:pStyle w:val="af"/>
        <w:rPr>
          <w:sz w:val="24"/>
        </w:rPr>
      </w:pPr>
      <w:r>
        <w:rPr>
          <w:sz w:val="24"/>
        </w:rPr>
        <w:t>- магазины (4.4)</w:t>
      </w:r>
    </w:p>
    <w:p w:rsidR="00661B01" w:rsidRPr="00F2584C" w:rsidRDefault="00661B01" w:rsidP="0016497B">
      <w:pPr>
        <w:pStyle w:val="af"/>
        <w:rPr>
          <w:b/>
          <w:sz w:val="16"/>
          <w:szCs w:val="16"/>
        </w:rPr>
      </w:pPr>
    </w:p>
    <w:p w:rsidR="00B57A29" w:rsidRPr="00661B01" w:rsidRDefault="00B57A29" w:rsidP="0016497B">
      <w:pPr>
        <w:pStyle w:val="af"/>
        <w:rPr>
          <w:b/>
          <w:sz w:val="24"/>
        </w:rPr>
      </w:pPr>
      <w:r w:rsidRPr="00661B01">
        <w:rPr>
          <w:b/>
          <w:sz w:val="24"/>
        </w:rPr>
        <w:t>Вспомогательные виды разрешенного использования</w:t>
      </w:r>
      <w:r w:rsidR="00661B01" w:rsidRPr="00661B01">
        <w:rPr>
          <w:b/>
          <w:sz w:val="24"/>
        </w:rPr>
        <w:t>:</w:t>
      </w:r>
    </w:p>
    <w:p w:rsidR="00661B01" w:rsidRDefault="00661B01" w:rsidP="0016497B">
      <w:pPr>
        <w:pStyle w:val="af"/>
        <w:rPr>
          <w:sz w:val="24"/>
        </w:rPr>
      </w:pPr>
      <w:r>
        <w:rPr>
          <w:sz w:val="24"/>
        </w:rPr>
        <w:t>- коммунальное обслуживание (3.1);</w:t>
      </w:r>
    </w:p>
    <w:p w:rsidR="00661B01" w:rsidRDefault="00661B01" w:rsidP="00095CDA">
      <w:pPr>
        <w:pStyle w:val="af"/>
        <w:rPr>
          <w:sz w:val="24"/>
        </w:rPr>
      </w:pPr>
      <w:r>
        <w:rPr>
          <w:sz w:val="24"/>
        </w:rPr>
        <w:t>- земельные участки (террит</w:t>
      </w:r>
      <w:r w:rsidR="00095CDA">
        <w:rPr>
          <w:sz w:val="24"/>
        </w:rPr>
        <w:t>ории) общего пользования (12.0).</w:t>
      </w:r>
    </w:p>
    <w:p w:rsidR="00661B01" w:rsidRDefault="00661B01" w:rsidP="0016497B">
      <w:pPr>
        <w:pStyle w:val="af"/>
        <w:rPr>
          <w:b/>
          <w:sz w:val="24"/>
        </w:rPr>
      </w:pPr>
      <w:r w:rsidRPr="00661B01">
        <w:rPr>
          <w:b/>
          <w:sz w:val="24"/>
        </w:rPr>
        <w:t>Предельные параметры разрешенного строительства:</w:t>
      </w:r>
    </w:p>
    <w:p w:rsidR="00661B01" w:rsidRPr="00F2584C" w:rsidRDefault="00661B01" w:rsidP="0016497B">
      <w:pPr>
        <w:pStyle w:val="af"/>
        <w:rPr>
          <w:b/>
          <w:sz w:val="16"/>
          <w:szCs w:val="16"/>
        </w:rPr>
      </w:pPr>
    </w:p>
    <w:p w:rsidR="00661B01" w:rsidRDefault="00661B01" w:rsidP="00661B01">
      <w:pPr>
        <w:pStyle w:val="a5"/>
        <w:ind w:firstLine="510"/>
        <w:rPr>
          <w:bCs w:val="0"/>
          <w:sz w:val="24"/>
          <w:szCs w:val="28"/>
        </w:rPr>
      </w:pPr>
      <w:r>
        <w:rPr>
          <w:bCs w:val="0"/>
          <w:sz w:val="24"/>
          <w:szCs w:val="28"/>
        </w:rPr>
        <w:t>- размер земельного участка для кладбища не может превышать 40 га. Использование земельных участков осуществлять в соответствии с требованиями Федерального закона от 12.01.1996 № 8 «О погребении и похоронном деле» и гигиеническими требованиями к размещению</w:t>
      </w:r>
      <w:r w:rsidR="00902C19">
        <w:rPr>
          <w:bCs w:val="0"/>
          <w:sz w:val="24"/>
          <w:szCs w:val="28"/>
        </w:rPr>
        <w:t>, устройству и содержанию кладбищ, зданий и сооружений похоронного назначения;</w:t>
      </w:r>
    </w:p>
    <w:p w:rsidR="00A52D54" w:rsidRDefault="00A52D54" w:rsidP="00A52D54">
      <w:pPr>
        <w:pStyle w:val="a5"/>
        <w:ind w:firstLine="510"/>
        <w:rPr>
          <w:bCs w:val="0"/>
          <w:sz w:val="24"/>
          <w:szCs w:val="28"/>
        </w:rPr>
      </w:pPr>
      <w:r>
        <w:rPr>
          <w:bCs w:val="0"/>
          <w:sz w:val="24"/>
          <w:szCs w:val="28"/>
        </w:rPr>
        <w:t xml:space="preserve">-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w:t>
      </w:r>
      <w:r>
        <w:rPr>
          <w:bCs w:val="0"/>
          <w:sz w:val="24"/>
          <w:szCs w:val="28"/>
        </w:rPr>
        <w:lastRenderedPageBreak/>
        <w:t>установленном порядке, заданием на проектирование объектов и другими нормативными правовыми документами;</w:t>
      </w:r>
    </w:p>
    <w:p w:rsidR="00661B01" w:rsidRPr="00A52D54" w:rsidRDefault="00A52D54" w:rsidP="00A52D54">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«СН-1» НЕ ПОДЛЕЖАТ УСТАНОВЛЕНИЮ;</w:t>
      </w:r>
    </w:p>
    <w:p w:rsidR="001C6BDF" w:rsidRPr="00D02932" w:rsidRDefault="001505AA" w:rsidP="0052685B">
      <w:pPr>
        <w:pStyle w:val="3"/>
        <w:numPr>
          <w:ilvl w:val="0"/>
          <w:numId w:val="13"/>
        </w:numPr>
        <w:jc w:val="left"/>
        <w:rPr>
          <w:bCs/>
        </w:rPr>
      </w:pPr>
      <w:bookmarkStart w:id="239" w:name="_Toc442740212"/>
      <w:r w:rsidRPr="00D02932">
        <w:rPr>
          <w:bCs/>
        </w:rPr>
        <w:t xml:space="preserve"> </w:t>
      </w:r>
      <w:bookmarkStart w:id="240" w:name="_Toc179465194"/>
      <w:r w:rsidR="00347AA9" w:rsidRPr="00D02932">
        <w:rPr>
          <w:bCs/>
        </w:rPr>
        <w:t>«</w:t>
      </w:r>
      <w:r w:rsidR="001C6BDF" w:rsidRPr="00D02932">
        <w:rPr>
          <w:bCs/>
        </w:rPr>
        <w:t>СН</w:t>
      </w:r>
      <w:r w:rsidR="001C6BDF" w:rsidRPr="00EB3FC6">
        <w:rPr>
          <w:b w:val="0"/>
          <w:bCs/>
        </w:rPr>
        <w:t>-</w:t>
      </w:r>
      <w:r>
        <w:rPr>
          <w:b w:val="0"/>
          <w:bCs/>
        </w:rPr>
        <w:t>2</w:t>
      </w:r>
      <w:r w:rsidR="00347AA9" w:rsidRPr="00D02932">
        <w:rPr>
          <w:bCs/>
        </w:rPr>
        <w:t>»</w:t>
      </w:r>
      <w:r w:rsidR="001C6BDF" w:rsidRPr="00D02932">
        <w:rPr>
          <w:bCs/>
        </w:rPr>
        <w:t xml:space="preserve">  Зона </w:t>
      </w:r>
      <w:r w:rsidR="00347AA9" w:rsidRPr="00D02932">
        <w:rPr>
          <w:bCs/>
        </w:rPr>
        <w:t xml:space="preserve"> «</w:t>
      </w:r>
      <w:r w:rsidR="001C6BDF" w:rsidRPr="00D02932">
        <w:rPr>
          <w:bCs/>
        </w:rPr>
        <w:t>Свалки, отстойники</w:t>
      </w:r>
      <w:r w:rsidR="00347AA9" w:rsidRPr="00D02932">
        <w:rPr>
          <w:bCs/>
        </w:rPr>
        <w:t>»</w:t>
      </w:r>
      <w:bookmarkEnd w:id="239"/>
      <w:bookmarkEnd w:id="240"/>
    </w:p>
    <w:p w:rsidR="0016497B" w:rsidRPr="00617AAD" w:rsidRDefault="0016497B" w:rsidP="0016497B">
      <w:pPr>
        <w:overflowPunct w:val="0"/>
        <w:autoSpaceDE w:val="0"/>
        <w:autoSpaceDN w:val="0"/>
        <w:adjustRightInd w:val="0"/>
        <w:ind w:firstLine="360"/>
        <w:jc w:val="both"/>
        <w:rPr>
          <w:b/>
          <w:szCs w:val="20"/>
        </w:rPr>
      </w:pPr>
      <w:r w:rsidRPr="00617AAD">
        <w:rPr>
          <w:b/>
        </w:rPr>
        <w:t xml:space="preserve">Основные виды разрешенного использования: </w:t>
      </w:r>
    </w:p>
    <w:p w:rsidR="007138EF" w:rsidRDefault="0079357A" w:rsidP="0016497B">
      <w:pPr>
        <w:overflowPunct w:val="0"/>
        <w:autoSpaceDE w:val="0"/>
        <w:autoSpaceDN w:val="0"/>
        <w:adjustRightInd w:val="0"/>
        <w:ind w:firstLine="510"/>
        <w:jc w:val="both"/>
        <w:rPr>
          <w:b/>
        </w:rPr>
      </w:pPr>
      <w:r w:rsidRPr="0079357A">
        <w:t xml:space="preserve">- специальная деятельность (12.2). </w:t>
      </w:r>
      <w:r>
        <w:t xml:space="preserve"> </w:t>
      </w:r>
      <w:r w:rsidRPr="001505A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w:t>
      </w:r>
      <w:r w:rsidR="007138EF" w:rsidRPr="001505AA">
        <w:t>,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FD3FDB">
        <w:t xml:space="preserve"> </w:t>
      </w:r>
    </w:p>
    <w:p w:rsidR="0059460A" w:rsidRPr="00F2584C" w:rsidRDefault="0059460A" w:rsidP="0016497B">
      <w:pPr>
        <w:pStyle w:val="af"/>
        <w:rPr>
          <w:b/>
          <w:sz w:val="16"/>
          <w:szCs w:val="16"/>
        </w:rPr>
      </w:pPr>
    </w:p>
    <w:p w:rsidR="0016497B" w:rsidRDefault="0059460A" w:rsidP="0016497B">
      <w:pPr>
        <w:overflowPunct w:val="0"/>
        <w:autoSpaceDE w:val="0"/>
        <w:autoSpaceDN w:val="0"/>
        <w:adjustRightInd w:val="0"/>
        <w:ind w:firstLine="510"/>
        <w:jc w:val="both"/>
        <w:rPr>
          <w:b/>
        </w:rPr>
      </w:pPr>
      <w:r>
        <w:rPr>
          <w:b/>
        </w:rPr>
        <w:t>Предельные параметры разрешенного строительства:</w:t>
      </w:r>
    </w:p>
    <w:p w:rsidR="00A52D54" w:rsidRDefault="00A52D54" w:rsidP="00A52D54">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Pr="00A52D54" w:rsidRDefault="00A52D54" w:rsidP="00A52D54">
      <w:pPr>
        <w:pStyle w:val="a5"/>
        <w:ind w:firstLine="510"/>
        <w:rPr>
          <w:b/>
          <w:sz w:val="24"/>
          <w:szCs w:val="20"/>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«СН-3» НЕ ПОДЛЕЖАТ УСТАНОВЛЕНИЮ;</w:t>
      </w:r>
    </w:p>
    <w:p w:rsidR="0059460A" w:rsidRDefault="0059460A" w:rsidP="0016497B">
      <w:pPr>
        <w:overflowPunct w:val="0"/>
        <w:autoSpaceDE w:val="0"/>
        <w:autoSpaceDN w:val="0"/>
        <w:adjustRightInd w:val="0"/>
        <w:ind w:firstLine="510"/>
        <w:jc w:val="both"/>
      </w:pPr>
      <w: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полигона твердых бытовых отходов.</w:t>
      </w:r>
    </w:p>
    <w:p w:rsidR="0059460A" w:rsidRDefault="0059460A" w:rsidP="0016497B">
      <w:pPr>
        <w:overflowPunct w:val="0"/>
        <w:autoSpaceDE w:val="0"/>
        <w:autoSpaceDN w:val="0"/>
        <w:adjustRightInd w:val="0"/>
        <w:ind w:firstLine="510"/>
        <w:jc w:val="both"/>
      </w:pPr>
      <w: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CB6820" w:rsidRPr="00F2584C" w:rsidRDefault="00CB6820" w:rsidP="0016497B">
      <w:pPr>
        <w:overflowPunct w:val="0"/>
        <w:autoSpaceDE w:val="0"/>
        <w:autoSpaceDN w:val="0"/>
        <w:adjustRightInd w:val="0"/>
        <w:ind w:firstLine="510"/>
        <w:jc w:val="both"/>
        <w:rPr>
          <w:sz w:val="16"/>
          <w:szCs w:val="16"/>
        </w:rPr>
      </w:pPr>
    </w:p>
    <w:p w:rsidR="0016497B" w:rsidRPr="00617AAD" w:rsidRDefault="0016497B" w:rsidP="00EE12EC">
      <w:pPr>
        <w:overflowPunct w:val="0"/>
        <w:autoSpaceDE w:val="0"/>
        <w:autoSpaceDN w:val="0"/>
        <w:adjustRightInd w:val="0"/>
        <w:ind w:firstLine="510"/>
        <w:jc w:val="both"/>
        <w:rPr>
          <w:b/>
          <w:szCs w:val="20"/>
        </w:rPr>
      </w:pPr>
      <w:r w:rsidRPr="00617AAD">
        <w:rPr>
          <w:b/>
        </w:rPr>
        <w:t>Требуется:</w:t>
      </w:r>
    </w:p>
    <w:p w:rsidR="0016497B" w:rsidRPr="00617AAD" w:rsidRDefault="0016497B" w:rsidP="0016497B">
      <w:pPr>
        <w:pStyle w:val="af"/>
        <w:rPr>
          <w:b/>
          <w:color w:val="000000"/>
          <w:sz w:val="24"/>
        </w:rPr>
      </w:pPr>
      <w:r w:rsidRPr="00617AAD">
        <w:rPr>
          <w:sz w:val="24"/>
        </w:rPr>
        <w:t xml:space="preserve">- организация </w:t>
      </w:r>
      <w:r w:rsidRPr="00617AAD">
        <w:rPr>
          <w:color w:val="000000"/>
          <w:sz w:val="24"/>
        </w:rPr>
        <w:t>мониторинга и</w:t>
      </w:r>
      <w:r w:rsidR="0059460A">
        <w:rPr>
          <w:color w:val="000000"/>
          <w:sz w:val="24"/>
        </w:rPr>
        <w:t xml:space="preserve"> мероприятий по предотвращению </w:t>
      </w:r>
      <w:r w:rsidRPr="00617AAD">
        <w:rPr>
          <w:color w:val="000000"/>
          <w:sz w:val="24"/>
        </w:rPr>
        <w:t>загрязнения почв и подземных вод вредными веществами;</w:t>
      </w:r>
    </w:p>
    <w:p w:rsidR="0016497B" w:rsidRPr="00F2584C" w:rsidRDefault="0016497B" w:rsidP="0016497B">
      <w:pPr>
        <w:overflowPunct w:val="0"/>
        <w:autoSpaceDE w:val="0"/>
        <w:autoSpaceDN w:val="0"/>
        <w:adjustRightInd w:val="0"/>
        <w:ind w:firstLine="510"/>
        <w:jc w:val="both"/>
        <w:rPr>
          <w:b/>
          <w:sz w:val="16"/>
          <w:szCs w:val="16"/>
        </w:rPr>
      </w:pPr>
    </w:p>
    <w:p w:rsidR="0016497B" w:rsidRPr="00617AAD" w:rsidRDefault="0016497B" w:rsidP="00EE12EC">
      <w:pPr>
        <w:overflowPunct w:val="0"/>
        <w:autoSpaceDE w:val="0"/>
        <w:autoSpaceDN w:val="0"/>
        <w:adjustRightInd w:val="0"/>
        <w:ind w:firstLine="510"/>
        <w:jc w:val="both"/>
        <w:rPr>
          <w:b/>
          <w:szCs w:val="20"/>
        </w:rPr>
      </w:pPr>
      <w:r w:rsidRPr="00617AAD">
        <w:rPr>
          <w:b/>
        </w:rPr>
        <w:t>Запрещается:</w:t>
      </w:r>
    </w:p>
    <w:p w:rsidR="0016497B" w:rsidRPr="00617AAD" w:rsidRDefault="0016497B" w:rsidP="0016497B">
      <w:pPr>
        <w:pStyle w:val="af"/>
        <w:rPr>
          <w:sz w:val="24"/>
        </w:rPr>
      </w:pPr>
      <w:r w:rsidRPr="00617AAD">
        <w:rPr>
          <w:sz w:val="24"/>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16497B" w:rsidRDefault="0016497B" w:rsidP="0016497B">
      <w:pPr>
        <w:pStyle w:val="af"/>
        <w:ind w:firstLine="0"/>
        <w:rPr>
          <w:sz w:val="24"/>
        </w:rPr>
      </w:pPr>
      <w:r w:rsidRPr="00617AAD">
        <w:rPr>
          <w:sz w:val="24"/>
        </w:rPr>
        <w:t xml:space="preserve">       </w:t>
      </w:r>
      <w:r w:rsidR="003F273A" w:rsidRPr="00617AAD">
        <w:rPr>
          <w:sz w:val="24"/>
        </w:rPr>
        <w:t>-</w:t>
      </w:r>
      <w:r w:rsidR="003F273A" w:rsidRPr="00617AAD">
        <w:rPr>
          <w:sz w:val="24"/>
          <w:lang w:val="en-US"/>
        </w:rPr>
        <w:t> </w:t>
      </w:r>
      <w:r w:rsidRPr="00617AAD">
        <w:rPr>
          <w:sz w:val="24"/>
        </w:rPr>
        <w:t>торговые и заготовительные объекты, а также объекты, связанные с пищевой и фармацевтической промышленностью.</w:t>
      </w:r>
    </w:p>
    <w:p w:rsidR="0059460A" w:rsidRPr="00617AAD" w:rsidRDefault="0059460A" w:rsidP="0016497B">
      <w:pPr>
        <w:pStyle w:val="af"/>
        <w:ind w:firstLine="0"/>
        <w:rPr>
          <w:sz w:val="24"/>
        </w:rPr>
      </w:pPr>
      <w:r>
        <w:rPr>
          <w:sz w:val="24"/>
        </w:rPr>
        <w:tab/>
        <w:t>- захоронение отходов в границах населенных пунктов.</w:t>
      </w:r>
    </w:p>
    <w:p w:rsidR="000C577F" w:rsidRPr="00893DBC" w:rsidRDefault="000C577F" w:rsidP="00DF6751">
      <w:pPr>
        <w:pStyle w:val="2"/>
        <w:numPr>
          <w:ilvl w:val="0"/>
          <w:numId w:val="13"/>
        </w:numPr>
        <w:spacing w:line="276" w:lineRule="auto"/>
        <w:jc w:val="left"/>
        <w:rPr>
          <w:bCs/>
          <w:color w:val="000000"/>
        </w:rPr>
      </w:pPr>
      <w:bookmarkStart w:id="241" w:name="_Toc442740213"/>
      <w:bookmarkStart w:id="242" w:name="_Toc228079981"/>
      <w:bookmarkStart w:id="243" w:name="_Toc179465195"/>
      <w:r w:rsidRPr="00EE12EC">
        <w:rPr>
          <w:bCs/>
          <w:color w:val="000000"/>
        </w:rPr>
        <w:t>«СН</w:t>
      </w:r>
      <w:r w:rsidRPr="00EE12EC">
        <w:rPr>
          <w:b w:val="0"/>
          <w:bCs/>
          <w:color w:val="000000"/>
        </w:rPr>
        <w:t>-</w:t>
      </w:r>
      <w:r w:rsidR="00EE12EC">
        <w:rPr>
          <w:b w:val="0"/>
          <w:bCs/>
          <w:color w:val="000000"/>
        </w:rPr>
        <w:t>3</w:t>
      </w:r>
      <w:r w:rsidRPr="00EE12EC">
        <w:rPr>
          <w:bCs/>
          <w:color w:val="000000"/>
        </w:rPr>
        <w:t>» Зона «Скотомогильники»</w:t>
      </w:r>
      <w:bookmarkEnd w:id="241"/>
      <w:bookmarkEnd w:id="242"/>
      <w:bookmarkEnd w:id="243"/>
      <w:r w:rsidR="005D60A9">
        <w:rPr>
          <w:bCs/>
          <w:color w:val="000000"/>
        </w:rPr>
        <w:t xml:space="preserve"> </w:t>
      </w:r>
    </w:p>
    <w:p w:rsidR="000C577F" w:rsidRDefault="000C577F" w:rsidP="003F273A">
      <w:pPr>
        <w:autoSpaceDE w:val="0"/>
        <w:autoSpaceDN w:val="0"/>
        <w:adjustRightInd w:val="0"/>
        <w:ind w:firstLine="510"/>
        <w:jc w:val="both"/>
        <w:rPr>
          <w:rFonts w:cs="Arial"/>
          <w:color w:val="000000"/>
          <w:szCs w:val="28"/>
        </w:rPr>
      </w:pPr>
      <w:r w:rsidRPr="00617AAD">
        <w:rPr>
          <w:rFonts w:cs="Arial"/>
          <w:color w:val="000000"/>
          <w:szCs w:val="28"/>
        </w:rPr>
        <w:t>Скотомогильники и биотермические ямы, принадлежащие организациям, эксплуатируются за их счет (пункт в редакции, введенной в действие с 7 октября 2007 года приказом Минсельхоза России от 16 августа 2007 года N 400, - см. предыдущую редакцию). Ответственность за устройство, санитарное состояние и оборудование скотомогильника (биотермической ямы) в соответствии с настоящими Правилами возлагается на местную администрацию, руководителей организаций, в ведении которых находятся эти объекты.</w:t>
      </w:r>
    </w:p>
    <w:p w:rsidR="00EE12EC" w:rsidRPr="00F2584C" w:rsidRDefault="00EE12EC" w:rsidP="000C577F">
      <w:pPr>
        <w:autoSpaceDE w:val="0"/>
        <w:autoSpaceDN w:val="0"/>
        <w:adjustRightInd w:val="0"/>
        <w:jc w:val="both"/>
        <w:rPr>
          <w:rFonts w:cs="Arial"/>
          <w:color w:val="000000"/>
          <w:sz w:val="16"/>
          <w:szCs w:val="16"/>
        </w:rPr>
      </w:pPr>
    </w:p>
    <w:p w:rsidR="003F273A" w:rsidRPr="00617AAD" w:rsidRDefault="000C577F" w:rsidP="00EE12EC">
      <w:pPr>
        <w:autoSpaceDE w:val="0"/>
        <w:autoSpaceDN w:val="0"/>
        <w:adjustRightInd w:val="0"/>
        <w:ind w:firstLine="510"/>
        <w:jc w:val="both"/>
        <w:rPr>
          <w:rFonts w:cs="Arial"/>
          <w:b/>
          <w:bCs/>
          <w:color w:val="000000"/>
          <w:szCs w:val="28"/>
        </w:rPr>
      </w:pPr>
      <w:r w:rsidRPr="00617AAD">
        <w:rPr>
          <w:rFonts w:cs="Arial"/>
          <w:b/>
          <w:bCs/>
          <w:color w:val="000000"/>
          <w:szCs w:val="28"/>
        </w:rPr>
        <w:t xml:space="preserve">Основной вид разрешенного использования:    </w:t>
      </w:r>
    </w:p>
    <w:p w:rsidR="00EE12EC" w:rsidRDefault="00EE12EC" w:rsidP="00EE12EC">
      <w:pPr>
        <w:overflowPunct w:val="0"/>
        <w:autoSpaceDE w:val="0"/>
        <w:autoSpaceDN w:val="0"/>
        <w:adjustRightInd w:val="0"/>
        <w:ind w:firstLine="510"/>
        <w:jc w:val="both"/>
        <w:rPr>
          <w:b/>
        </w:rPr>
      </w:pPr>
      <w:r w:rsidRPr="0079357A">
        <w:lastRenderedPageBreak/>
        <w:t xml:space="preserve">- специальная деятельность (12.2). </w:t>
      </w:r>
      <w:r>
        <w:t xml:space="preserve"> </w:t>
      </w:r>
      <w:r w:rsidRPr="001505A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t xml:space="preserve"> </w:t>
      </w:r>
    </w:p>
    <w:p w:rsidR="000C577F" w:rsidRPr="00617AAD" w:rsidRDefault="000C577F" w:rsidP="00EB3FC6">
      <w:pPr>
        <w:autoSpaceDE w:val="0"/>
        <w:autoSpaceDN w:val="0"/>
        <w:adjustRightInd w:val="0"/>
        <w:ind w:firstLine="567"/>
        <w:jc w:val="both"/>
        <w:rPr>
          <w:rFonts w:cs="Arial"/>
          <w:color w:val="000000"/>
          <w:szCs w:val="28"/>
        </w:rPr>
      </w:pPr>
      <w:r w:rsidRPr="00617AAD">
        <w:rPr>
          <w:rFonts w:cs="Arial"/>
          <w:color w:val="000000"/>
          <w:szCs w:val="28"/>
        </w:rPr>
        <w:t>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w:t>
      </w:r>
    </w:p>
    <w:p w:rsidR="00095CDA" w:rsidRPr="00F2584C" w:rsidRDefault="00095CDA" w:rsidP="00EE12EC">
      <w:pPr>
        <w:autoSpaceDE w:val="0"/>
        <w:autoSpaceDN w:val="0"/>
        <w:adjustRightInd w:val="0"/>
        <w:jc w:val="both"/>
        <w:rPr>
          <w:rFonts w:cs="Arial"/>
          <w:color w:val="000000"/>
          <w:sz w:val="16"/>
          <w:szCs w:val="16"/>
        </w:rPr>
      </w:pPr>
    </w:p>
    <w:p w:rsidR="00CB6820" w:rsidRPr="00C77FA5" w:rsidRDefault="000C577F" w:rsidP="00EE12EC">
      <w:pPr>
        <w:autoSpaceDE w:val="0"/>
        <w:autoSpaceDN w:val="0"/>
        <w:adjustRightInd w:val="0"/>
        <w:ind w:firstLine="510"/>
        <w:jc w:val="both"/>
        <w:rPr>
          <w:rFonts w:cs="Arial"/>
          <w:b/>
          <w:bCs/>
          <w:color w:val="000000"/>
          <w:szCs w:val="28"/>
        </w:rPr>
      </w:pPr>
      <w:r w:rsidRPr="00617AAD">
        <w:rPr>
          <w:rFonts w:cs="Arial"/>
          <w:b/>
          <w:bCs/>
          <w:color w:val="000000"/>
          <w:szCs w:val="28"/>
        </w:rPr>
        <w:t>Предельные параметры разрешенного строительства:</w:t>
      </w:r>
    </w:p>
    <w:p w:rsidR="00CB6820" w:rsidRDefault="00CB6820" w:rsidP="00CB6820">
      <w:pPr>
        <w:overflowPunct w:val="0"/>
        <w:autoSpaceDE w:val="0"/>
        <w:autoSpaceDN w:val="0"/>
        <w:adjustRightInd w:val="0"/>
        <w:ind w:firstLine="510"/>
        <w:jc w:val="both"/>
      </w:pPr>
      <w:r>
        <w:t xml:space="preserve">- скотомогильники (биотермические ямы) следует размещать на сухом возвышенном участке земли площадью не менее 600 кв.м. </w:t>
      </w:r>
    </w:p>
    <w:p w:rsidR="00CB6820" w:rsidRPr="00A52D54" w:rsidRDefault="00CB6820" w:rsidP="00A52D54">
      <w:pPr>
        <w:overflowPunct w:val="0"/>
        <w:autoSpaceDE w:val="0"/>
        <w:autoSpaceDN w:val="0"/>
        <w:adjustRightInd w:val="0"/>
        <w:ind w:firstLine="510"/>
        <w:jc w:val="both"/>
      </w:pPr>
      <w:r>
        <w:t>- уровень стояния грунтовых вод должен быть не менее 2 м от поверхности земли.</w:t>
      </w:r>
    </w:p>
    <w:p w:rsidR="000C577F" w:rsidRPr="00F2584C" w:rsidRDefault="000C577F" w:rsidP="00CB6820">
      <w:pPr>
        <w:autoSpaceDE w:val="0"/>
        <w:autoSpaceDN w:val="0"/>
        <w:adjustRightInd w:val="0"/>
        <w:jc w:val="both"/>
        <w:rPr>
          <w:rFonts w:cs="Arial"/>
          <w:color w:val="000000"/>
          <w:sz w:val="10"/>
          <w:szCs w:val="10"/>
        </w:rPr>
      </w:pPr>
    </w:p>
    <w:p w:rsidR="000C577F" w:rsidRPr="00617AAD" w:rsidRDefault="000C577F" w:rsidP="00CB6820">
      <w:pPr>
        <w:autoSpaceDE w:val="0"/>
        <w:autoSpaceDN w:val="0"/>
        <w:adjustRightInd w:val="0"/>
        <w:jc w:val="both"/>
        <w:rPr>
          <w:rFonts w:cs="Arial"/>
          <w:color w:val="000000"/>
          <w:szCs w:val="28"/>
        </w:rPr>
      </w:pPr>
      <w:r w:rsidRPr="00617AAD">
        <w:rPr>
          <w:rFonts w:cs="Arial"/>
          <w:color w:val="000000"/>
          <w:szCs w:val="28"/>
        </w:rPr>
        <w:t>Размер санитарно-защитной зоны от скотомогильника (биотермической ямы) до:</w:t>
      </w:r>
    </w:p>
    <w:p w:rsidR="000C577F" w:rsidRPr="00617AAD" w:rsidRDefault="000C577F" w:rsidP="003F273A">
      <w:pPr>
        <w:autoSpaceDE w:val="0"/>
        <w:autoSpaceDN w:val="0"/>
        <w:adjustRightInd w:val="0"/>
        <w:ind w:firstLine="567"/>
        <w:jc w:val="both"/>
        <w:rPr>
          <w:rFonts w:cs="Arial"/>
          <w:color w:val="000000"/>
          <w:spacing w:val="-4"/>
          <w:szCs w:val="28"/>
        </w:rPr>
      </w:pPr>
      <w:r w:rsidRPr="00617AAD">
        <w:rPr>
          <w:rFonts w:cs="Arial"/>
          <w:color w:val="000000"/>
          <w:spacing w:val="-4"/>
          <w:szCs w:val="28"/>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617AAD">
          <w:rPr>
            <w:rFonts w:cs="Arial"/>
            <w:color w:val="000000"/>
            <w:spacing w:val="-4"/>
            <w:szCs w:val="28"/>
          </w:rPr>
          <w:t>1000 м</w:t>
        </w:r>
      </w:smartTag>
      <w:r w:rsidRPr="00617AAD">
        <w:rPr>
          <w:rFonts w:cs="Arial"/>
          <w:color w:val="000000"/>
          <w:spacing w:val="-4"/>
          <w:szCs w:val="28"/>
        </w:rPr>
        <w:t>;</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xml:space="preserve">- скотопрогонов и пастбищ - </w:t>
      </w:r>
      <w:smartTag w:uri="urn:schemas-microsoft-com:office:smarttags" w:element="metricconverter">
        <w:smartTagPr>
          <w:attr w:name="ProductID" w:val="200 м"/>
        </w:smartTagPr>
        <w:r w:rsidRPr="00617AAD">
          <w:rPr>
            <w:rFonts w:cs="Arial"/>
            <w:color w:val="000000"/>
            <w:szCs w:val="28"/>
          </w:rPr>
          <w:t>200 м</w:t>
        </w:r>
      </w:smartTag>
      <w:r w:rsidRPr="00617AAD">
        <w:rPr>
          <w:rFonts w:cs="Arial"/>
          <w:color w:val="000000"/>
          <w:szCs w:val="28"/>
        </w:rPr>
        <w:t>;</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автомобильных, железных дорог в зависимости от их категории - 50-</w:t>
      </w:r>
      <w:smartTag w:uri="urn:schemas-microsoft-com:office:smarttags" w:element="metricconverter">
        <w:smartTagPr>
          <w:attr w:name="ProductID" w:val="300 м"/>
        </w:smartTagPr>
        <w:r w:rsidRPr="00617AAD">
          <w:rPr>
            <w:rFonts w:cs="Arial"/>
            <w:color w:val="000000"/>
            <w:szCs w:val="28"/>
          </w:rPr>
          <w:t>300 м</w:t>
        </w:r>
      </w:smartTag>
      <w:r w:rsidRPr="00617AAD">
        <w:rPr>
          <w:rFonts w:cs="Arial"/>
          <w:color w:val="000000"/>
          <w:szCs w:val="28"/>
        </w:rPr>
        <w:t>;</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w:t>
      </w:r>
      <w:r w:rsidR="00A4076A">
        <w:rPr>
          <w:rFonts w:cs="Arial"/>
          <w:color w:val="000000"/>
          <w:szCs w:val="28"/>
        </w:rPr>
        <w:t xml:space="preserve"> </w:t>
      </w:r>
      <w:r w:rsidRPr="00617AAD">
        <w:rPr>
          <w:rFonts w:cs="Arial"/>
          <w:color w:val="000000"/>
          <w:szCs w:val="28"/>
        </w:rPr>
        <w:t>расстояние от биотермической ямы, расположенной на территории государственных ветеринарных организаций и входящей в состав вспомогательных сооружений, и производственными зданиями ветеринарных организаций, находящимися на этой территории - не регламентируется.</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xml:space="preserve">- территорию скотомогильника (биотермической ямы) огораживают глухим забором высотой не менее </w:t>
      </w:r>
      <w:smartTag w:uri="urn:schemas-microsoft-com:office:smarttags" w:element="metricconverter">
        <w:smartTagPr>
          <w:attr w:name="ProductID" w:val="2 м"/>
        </w:smartTagPr>
        <w:r w:rsidRPr="00617AAD">
          <w:rPr>
            <w:rFonts w:cs="Arial"/>
            <w:color w:val="000000"/>
            <w:szCs w:val="28"/>
          </w:rPr>
          <w:t>2 м</w:t>
        </w:r>
      </w:smartTag>
      <w:r w:rsidRPr="00617AAD">
        <w:rPr>
          <w:rFonts w:cs="Arial"/>
          <w:color w:val="000000"/>
          <w:szCs w:val="28"/>
        </w:rPr>
        <w:t xml:space="preserve"> с въездными воротами. С внутренней стороны забора по всему периметру выкапывают траншею глубиной 0,8-</w:t>
      </w:r>
      <w:smartTag w:uri="urn:schemas-microsoft-com:office:smarttags" w:element="metricconverter">
        <w:smartTagPr>
          <w:attr w:name="ProductID" w:val="1,4 м"/>
        </w:smartTagPr>
        <w:r w:rsidRPr="00617AAD">
          <w:rPr>
            <w:rFonts w:cs="Arial"/>
            <w:color w:val="000000"/>
            <w:szCs w:val="28"/>
          </w:rPr>
          <w:t>1,4 м</w:t>
        </w:r>
      </w:smartTag>
      <w:r w:rsidRPr="00617AAD">
        <w:rPr>
          <w:rFonts w:cs="Arial"/>
          <w:color w:val="000000"/>
          <w:szCs w:val="28"/>
        </w:rPr>
        <w:t xml:space="preserve"> и шириной не менее </w:t>
      </w:r>
      <w:smartTag w:uri="urn:schemas-microsoft-com:office:smarttags" w:element="metricconverter">
        <w:smartTagPr>
          <w:attr w:name="ProductID" w:val="1,5 м"/>
        </w:smartTagPr>
        <w:r w:rsidRPr="00617AAD">
          <w:rPr>
            <w:rFonts w:cs="Arial"/>
            <w:color w:val="000000"/>
            <w:szCs w:val="28"/>
          </w:rPr>
          <w:t>1,5 м</w:t>
        </w:r>
      </w:smartTag>
      <w:r w:rsidRPr="00617AAD">
        <w:rPr>
          <w:rFonts w:cs="Arial"/>
          <w:color w:val="000000"/>
          <w:szCs w:val="28"/>
        </w:rPr>
        <w:t xml:space="preserve"> с устройством вала из вынутого грунта. Через траншею перекидывают мост;</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xml:space="preserve">- при строительстве биотермической ямы в центре участка выкапывают яму размером 3,0х3,0 м и глубиной </w:t>
      </w:r>
      <w:smartTag w:uri="urn:schemas-microsoft-com:office:smarttags" w:element="metricconverter">
        <w:smartTagPr>
          <w:attr w:name="ProductID" w:val="10 м"/>
        </w:smartTagPr>
        <w:r w:rsidRPr="00617AAD">
          <w:rPr>
            <w:rFonts w:cs="Arial"/>
            <w:color w:val="000000"/>
            <w:szCs w:val="28"/>
          </w:rPr>
          <w:t>10 м</w:t>
        </w:r>
      </w:smartTag>
      <w:r w:rsidRPr="00617AAD">
        <w:rPr>
          <w:rFonts w:cs="Arial"/>
          <w:color w:val="000000"/>
          <w:szCs w:val="28"/>
        </w:rPr>
        <w:t xml:space="preserve">. Стены ямы выкладывают из красного кирпича или другого водонепроницаемого материала и выводят выше уровня земли на </w:t>
      </w:r>
      <w:smartTag w:uri="urn:schemas-microsoft-com:office:smarttags" w:element="metricconverter">
        <w:smartTagPr>
          <w:attr w:name="ProductID" w:val="40 см"/>
        </w:smartTagPr>
        <w:r w:rsidRPr="00617AAD">
          <w:rPr>
            <w:rFonts w:cs="Arial"/>
            <w:color w:val="000000"/>
            <w:szCs w:val="28"/>
          </w:rPr>
          <w:t>40 см</w:t>
        </w:r>
      </w:smartTag>
      <w:r w:rsidRPr="00617AAD">
        <w:rPr>
          <w:rFonts w:cs="Arial"/>
          <w:color w:val="000000"/>
          <w:szCs w:val="28"/>
        </w:rPr>
        <w:t xml:space="preserve"> с устройством отмостки.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30х30 см, плотно закрываемое крышкой. Из ямы выводят вытяжную трубу диаметром </w:t>
      </w:r>
      <w:smartTag w:uri="urn:schemas-microsoft-com:office:smarttags" w:element="metricconverter">
        <w:smartTagPr>
          <w:attr w:name="ProductID" w:val="25 см"/>
        </w:smartTagPr>
        <w:r w:rsidRPr="00617AAD">
          <w:rPr>
            <w:rFonts w:cs="Arial"/>
            <w:color w:val="000000"/>
            <w:szCs w:val="28"/>
          </w:rPr>
          <w:t>25 см</w:t>
        </w:r>
      </w:smartTag>
      <w:r w:rsidRPr="00617AAD">
        <w:rPr>
          <w:rFonts w:cs="Arial"/>
          <w:color w:val="000000"/>
          <w:szCs w:val="28"/>
        </w:rPr>
        <w:t xml:space="preserve"> и высотой </w:t>
      </w:r>
      <w:smartTag w:uri="urn:schemas-microsoft-com:office:smarttags" w:element="metricconverter">
        <w:smartTagPr>
          <w:attr w:name="ProductID" w:val="3 м"/>
        </w:smartTagPr>
        <w:r w:rsidRPr="00617AAD">
          <w:rPr>
            <w:rFonts w:cs="Arial"/>
            <w:color w:val="000000"/>
            <w:szCs w:val="28"/>
          </w:rPr>
          <w:t>3 м</w:t>
        </w:r>
      </w:smartTag>
      <w:r w:rsidRPr="00617AAD">
        <w:rPr>
          <w:rFonts w:cs="Arial"/>
          <w:color w:val="000000"/>
          <w:szCs w:val="28"/>
        </w:rPr>
        <w:t>;</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xml:space="preserve">- над ямой на высоте </w:t>
      </w:r>
      <w:smartTag w:uri="urn:schemas-microsoft-com:office:smarttags" w:element="metricconverter">
        <w:smartTagPr>
          <w:attr w:name="ProductID" w:val="2,5 м"/>
        </w:smartTagPr>
        <w:r w:rsidRPr="00617AAD">
          <w:rPr>
            <w:rFonts w:cs="Arial"/>
            <w:color w:val="000000"/>
            <w:szCs w:val="28"/>
          </w:rPr>
          <w:t>2,5 м</w:t>
        </w:r>
      </w:smartTag>
      <w:r w:rsidRPr="00617AAD">
        <w:rPr>
          <w:rFonts w:cs="Arial"/>
          <w:color w:val="000000"/>
          <w:szCs w:val="28"/>
        </w:rPr>
        <w:t xml:space="preserve"> строят навес длиной </w:t>
      </w:r>
      <w:smartTag w:uri="urn:schemas-microsoft-com:office:smarttags" w:element="metricconverter">
        <w:smartTagPr>
          <w:attr w:name="ProductID" w:val="6 м"/>
        </w:smartTagPr>
        <w:r w:rsidRPr="00617AAD">
          <w:rPr>
            <w:rFonts w:cs="Arial"/>
            <w:color w:val="000000"/>
            <w:szCs w:val="28"/>
          </w:rPr>
          <w:t>6 м</w:t>
        </w:r>
      </w:smartTag>
      <w:r w:rsidRPr="00617AAD">
        <w:rPr>
          <w:rFonts w:cs="Arial"/>
          <w:color w:val="000000"/>
          <w:szCs w:val="28"/>
        </w:rPr>
        <w:t xml:space="preserve">, шириной </w:t>
      </w:r>
      <w:smartTag w:uri="urn:schemas-microsoft-com:office:smarttags" w:element="metricconverter">
        <w:smartTagPr>
          <w:attr w:name="ProductID" w:val="3 м"/>
        </w:smartTagPr>
        <w:r w:rsidRPr="00617AAD">
          <w:rPr>
            <w:rFonts w:cs="Arial"/>
            <w:color w:val="000000"/>
            <w:szCs w:val="28"/>
          </w:rPr>
          <w:t>3 м</w:t>
        </w:r>
      </w:smartTag>
      <w:r w:rsidRPr="00617AAD">
        <w:rPr>
          <w:rFonts w:cs="Arial"/>
          <w:color w:val="000000"/>
          <w:szCs w:val="28"/>
        </w:rPr>
        <w:t>. Рядом пристраивают помещение для вскрытия трупов животных, хранения дезинфицирующих средств, инвентаря, спецодежды и инструментов;</w:t>
      </w:r>
    </w:p>
    <w:p w:rsidR="00EE12EC" w:rsidRDefault="00EE12EC" w:rsidP="00EE12EC">
      <w:pPr>
        <w:autoSpaceDE w:val="0"/>
        <w:autoSpaceDN w:val="0"/>
        <w:adjustRightInd w:val="0"/>
        <w:jc w:val="both"/>
        <w:rPr>
          <w:rFonts w:cs="Arial"/>
          <w:b/>
          <w:color w:val="000000"/>
          <w:sz w:val="12"/>
          <w:szCs w:val="28"/>
        </w:rPr>
      </w:pPr>
    </w:p>
    <w:p w:rsidR="000C577F" w:rsidRPr="00617AAD" w:rsidRDefault="000C577F" w:rsidP="00EE12EC">
      <w:pPr>
        <w:autoSpaceDE w:val="0"/>
        <w:autoSpaceDN w:val="0"/>
        <w:adjustRightInd w:val="0"/>
        <w:ind w:firstLine="567"/>
        <w:jc w:val="both"/>
        <w:rPr>
          <w:rFonts w:cs="Arial"/>
          <w:b/>
          <w:color w:val="000000"/>
          <w:szCs w:val="28"/>
        </w:rPr>
      </w:pPr>
      <w:r w:rsidRPr="00617AAD">
        <w:rPr>
          <w:rFonts w:cs="Arial"/>
          <w:b/>
          <w:color w:val="000000"/>
          <w:szCs w:val="28"/>
        </w:rPr>
        <w:t>Требуется:</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w:t>
      </w:r>
      <w:r w:rsidR="003F273A" w:rsidRPr="00617AAD">
        <w:rPr>
          <w:rFonts w:cs="Arial"/>
          <w:color w:val="000000"/>
          <w:szCs w:val="28"/>
          <w:lang w:val="en-US"/>
        </w:rPr>
        <w:t> </w:t>
      </w:r>
      <w:r w:rsidRPr="00617AAD">
        <w:rPr>
          <w:rFonts w:cs="Arial"/>
          <w:color w:val="000000"/>
          <w:szCs w:val="28"/>
        </w:rPr>
        <w:t>приемка построенного скотомогильника (биотермической ямы) с обязательным участием представителей государственного ветеринарного и санитарного надзора с составлением акта приемки;</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удобные подъездные пути;</w:t>
      </w:r>
    </w:p>
    <w:p w:rsidR="000C577F" w:rsidRPr="00617AAD" w:rsidRDefault="003F273A" w:rsidP="003F273A">
      <w:pPr>
        <w:autoSpaceDE w:val="0"/>
        <w:autoSpaceDN w:val="0"/>
        <w:adjustRightInd w:val="0"/>
        <w:ind w:firstLine="567"/>
        <w:jc w:val="both"/>
        <w:rPr>
          <w:rFonts w:cs="Arial"/>
          <w:color w:val="000000"/>
          <w:szCs w:val="28"/>
        </w:rPr>
      </w:pPr>
      <w:r w:rsidRPr="00617AAD">
        <w:rPr>
          <w:rFonts w:cs="Arial"/>
          <w:color w:val="000000"/>
          <w:szCs w:val="28"/>
        </w:rPr>
        <w:t>-</w:t>
      </w:r>
      <w:r w:rsidRPr="00617AAD">
        <w:rPr>
          <w:rFonts w:cs="Arial"/>
          <w:color w:val="000000"/>
          <w:szCs w:val="28"/>
          <w:lang w:val="en-US"/>
        </w:rPr>
        <w:t> </w:t>
      </w:r>
      <w:r w:rsidR="000C577F" w:rsidRPr="00617AAD">
        <w:rPr>
          <w:rFonts w:cs="Arial"/>
          <w:color w:val="000000"/>
          <w:szCs w:val="28"/>
        </w:rPr>
        <w:t>устройство перед въездом на территорию зоны коновязи для животных, которых использовали для доставки биологических отходов;</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w:t>
      </w:r>
      <w:r w:rsidR="003F273A" w:rsidRPr="00617AAD">
        <w:rPr>
          <w:rFonts w:cs="Arial"/>
          <w:color w:val="000000"/>
          <w:szCs w:val="28"/>
          <w:lang w:val="en-US"/>
        </w:rPr>
        <w:t> </w:t>
      </w:r>
      <w:r w:rsidRPr="00617AAD">
        <w:rPr>
          <w:rFonts w:cs="Arial"/>
          <w:color w:val="000000"/>
          <w:szCs w:val="28"/>
        </w:rPr>
        <w:t>плотно закрывать крышку биотермической ямы после каждого сброса биологических отходов;</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w:t>
      </w:r>
      <w:r w:rsidR="003F273A" w:rsidRPr="00617AAD">
        <w:rPr>
          <w:rFonts w:cs="Arial"/>
          <w:color w:val="000000"/>
          <w:szCs w:val="28"/>
          <w:lang w:val="en-US"/>
        </w:rPr>
        <w:t> </w:t>
      </w:r>
      <w:r w:rsidRPr="00617AAD">
        <w:rPr>
          <w:rFonts w:cs="Arial"/>
          <w:color w:val="000000"/>
          <w:szCs w:val="28"/>
        </w:rPr>
        <w:t xml:space="preserve">обязательное восстановление осевших насыпей старых могил на скотомогильниках на высоту не менее </w:t>
      </w:r>
      <w:smartTag w:uri="urn:schemas-microsoft-com:office:smarttags" w:element="metricconverter">
        <w:smartTagPr>
          <w:attr w:name="ProductID" w:val="0,5 м"/>
        </w:smartTagPr>
        <w:r w:rsidRPr="00617AAD">
          <w:rPr>
            <w:rFonts w:cs="Arial"/>
            <w:color w:val="000000"/>
            <w:szCs w:val="28"/>
          </w:rPr>
          <w:t>0,5 м</w:t>
        </w:r>
      </w:smartTag>
      <w:r w:rsidRPr="00617AAD">
        <w:rPr>
          <w:rFonts w:cs="Arial"/>
          <w:color w:val="000000"/>
          <w:szCs w:val="28"/>
        </w:rPr>
        <w:t xml:space="preserve"> над поверхностью земли.</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xml:space="preserve">- оканавливание территории скотомогильника траншеей глубиной не менее </w:t>
      </w:r>
      <w:smartTag w:uri="urn:schemas-microsoft-com:office:smarttags" w:element="metricconverter">
        <w:smartTagPr>
          <w:attr w:name="ProductID" w:val="2 м"/>
        </w:smartTagPr>
        <w:r w:rsidRPr="00617AAD">
          <w:rPr>
            <w:rFonts w:cs="Arial"/>
            <w:color w:val="000000"/>
            <w:szCs w:val="28"/>
          </w:rPr>
          <w:t>2 м</w:t>
        </w:r>
      </w:smartTag>
      <w:r w:rsidRPr="00617AAD">
        <w:rPr>
          <w:rFonts w:cs="Arial"/>
          <w:color w:val="000000"/>
          <w:szCs w:val="28"/>
        </w:rPr>
        <w:t xml:space="preserve"> в случае его подтопления при строительстве гидросооружений или паводковыми водами и размещение  вынутой земли на территории скотомогильника, а также разравнивание и прикатывание этой </w:t>
      </w:r>
      <w:r w:rsidRPr="00617AAD">
        <w:rPr>
          <w:rFonts w:cs="Arial"/>
          <w:color w:val="000000"/>
          <w:szCs w:val="28"/>
        </w:rPr>
        <w:lastRenderedPageBreak/>
        <w:t xml:space="preserve">земли вместе с могильными курганами. Траншею и территорию скотомогильника бетонируют слоем не менее </w:t>
      </w:r>
      <w:smartTag w:uri="urn:schemas-microsoft-com:office:smarttags" w:element="metricconverter">
        <w:smartTagPr>
          <w:attr w:name="ProductID" w:val="0,4 м"/>
        </w:smartTagPr>
        <w:r w:rsidRPr="00617AAD">
          <w:rPr>
            <w:rFonts w:cs="Arial"/>
            <w:color w:val="000000"/>
            <w:szCs w:val="28"/>
          </w:rPr>
          <w:t>0,4 м</w:t>
        </w:r>
      </w:smartTag>
      <w:r w:rsidRPr="00617AAD">
        <w:rPr>
          <w:rFonts w:cs="Arial"/>
          <w:color w:val="000000"/>
          <w:szCs w:val="28"/>
        </w:rPr>
        <w:t>;</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запирать ворота скотомогильника и крышки биотермических ям на замки, ключи от которых хранят у специально назначенных лиц или ветеринарного специалиста хозяйства (отделения), на территории которого находится объект.</w:t>
      </w:r>
    </w:p>
    <w:p w:rsidR="000C577F" w:rsidRPr="00617AAD" w:rsidRDefault="003F273A" w:rsidP="003F273A">
      <w:pPr>
        <w:autoSpaceDE w:val="0"/>
        <w:autoSpaceDN w:val="0"/>
        <w:adjustRightInd w:val="0"/>
        <w:ind w:firstLine="567"/>
        <w:jc w:val="both"/>
        <w:rPr>
          <w:rFonts w:cs="Arial"/>
          <w:color w:val="000000"/>
          <w:szCs w:val="28"/>
        </w:rPr>
      </w:pPr>
      <w:r w:rsidRPr="00617AAD">
        <w:rPr>
          <w:rFonts w:cs="Arial"/>
          <w:color w:val="000000"/>
          <w:szCs w:val="28"/>
        </w:rPr>
        <w:t>-</w:t>
      </w:r>
      <w:r w:rsidRPr="00617AAD">
        <w:rPr>
          <w:rFonts w:cs="Arial"/>
          <w:color w:val="000000"/>
          <w:szCs w:val="28"/>
          <w:lang w:val="en-US"/>
        </w:rPr>
        <w:t> </w:t>
      </w:r>
      <w:r w:rsidR="000C577F" w:rsidRPr="00617AAD">
        <w:rPr>
          <w:rFonts w:cs="Arial"/>
          <w:color w:val="000000"/>
          <w:szCs w:val="28"/>
        </w:rPr>
        <w:t>ветеринарный осмотр биологических отходов перед сбросом в биотермическую яму для обеззараживания со сверкой соответствия каждого материала (по биркам) с сопроводительными документами и проведение при необходимости патологоанатомического вскрытия трупов.</w:t>
      </w:r>
    </w:p>
    <w:p w:rsidR="000C577F" w:rsidRPr="00C77FA5" w:rsidRDefault="000C577F" w:rsidP="000C577F">
      <w:pPr>
        <w:autoSpaceDE w:val="0"/>
        <w:autoSpaceDN w:val="0"/>
        <w:adjustRightInd w:val="0"/>
        <w:ind w:firstLine="225"/>
        <w:jc w:val="both"/>
        <w:rPr>
          <w:rFonts w:cs="Arial"/>
          <w:color w:val="000000"/>
          <w:sz w:val="16"/>
          <w:szCs w:val="28"/>
        </w:rPr>
      </w:pPr>
    </w:p>
    <w:p w:rsidR="000C577F" w:rsidRPr="00617AAD" w:rsidRDefault="000C577F" w:rsidP="00EE12EC">
      <w:pPr>
        <w:autoSpaceDE w:val="0"/>
        <w:autoSpaceDN w:val="0"/>
        <w:adjustRightInd w:val="0"/>
        <w:ind w:firstLine="567"/>
        <w:jc w:val="both"/>
        <w:rPr>
          <w:rFonts w:cs="Arial"/>
          <w:b/>
          <w:bCs/>
          <w:color w:val="000000"/>
          <w:szCs w:val="28"/>
        </w:rPr>
      </w:pPr>
      <w:r w:rsidRPr="00617AAD">
        <w:rPr>
          <w:rFonts w:cs="Arial"/>
          <w:b/>
          <w:bCs/>
          <w:color w:val="000000"/>
          <w:szCs w:val="28"/>
        </w:rPr>
        <w:t>Запрещено:</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размещение скотомогильников (биотермических ям) в водоохранной, лесопарковой и заповедной зонах;</w:t>
      </w:r>
    </w:p>
    <w:p w:rsidR="000C577F" w:rsidRPr="00617AAD" w:rsidRDefault="000C577F" w:rsidP="003F273A">
      <w:pPr>
        <w:autoSpaceDE w:val="0"/>
        <w:autoSpaceDN w:val="0"/>
        <w:adjustRightInd w:val="0"/>
        <w:ind w:firstLine="567"/>
        <w:jc w:val="both"/>
        <w:rPr>
          <w:rFonts w:cs="Arial"/>
          <w:color w:val="000000"/>
          <w:szCs w:val="28"/>
        </w:rPr>
      </w:pPr>
      <w:r w:rsidRPr="00617AAD">
        <w:rPr>
          <w:rFonts w:cs="Arial"/>
          <w:color w:val="000000"/>
          <w:szCs w:val="28"/>
        </w:rPr>
        <w:t>- пасти скот, косить траву;</w:t>
      </w:r>
    </w:p>
    <w:p w:rsidR="000C577F" w:rsidRDefault="000C577F" w:rsidP="003F273A">
      <w:pPr>
        <w:autoSpaceDE w:val="0"/>
        <w:autoSpaceDN w:val="0"/>
        <w:adjustRightInd w:val="0"/>
        <w:ind w:firstLine="567"/>
        <w:jc w:val="both"/>
        <w:rPr>
          <w:rFonts w:cs="Arial"/>
          <w:color w:val="000000"/>
          <w:szCs w:val="28"/>
        </w:rPr>
      </w:pPr>
      <w:r w:rsidRPr="00617AAD">
        <w:rPr>
          <w:rFonts w:cs="Arial"/>
          <w:color w:val="000000"/>
          <w:szCs w:val="28"/>
        </w:rPr>
        <w:t>- брать, выносить, вывозить землю и гумированный остаток за его пределы.</w:t>
      </w:r>
    </w:p>
    <w:p w:rsidR="00EE12EC" w:rsidRPr="00F2584C" w:rsidRDefault="00EE12EC" w:rsidP="003F273A">
      <w:pPr>
        <w:autoSpaceDE w:val="0"/>
        <w:autoSpaceDN w:val="0"/>
        <w:adjustRightInd w:val="0"/>
        <w:ind w:firstLine="567"/>
        <w:jc w:val="both"/>
        <w:rPr>
          <w:rFonts w:cs="Arial"/>
          <w:color w:val="000000"/>
          <w:sz w:val="16"/>
          <w:szCs w:val="16"/>
        </w:rPr>
      </w:pPr>
    </w:p>
    <w:p w:rsidR="00EE12EC" w:rsidRPr="00EE12EC" w:rsidRDefault="00EE12EC" w:rsidP="00EE12EC">
      <w:pPr>
        <w:autoSpaceDE w:val="0"/>
        <w:autoSpaceDN w:val="0"/>
        <w:adjustRightInd w:val="0"/>
        <w:ind w:firstLine="567"/>
        <w:jc w:val="both"/>
        <w:rPr>
          <w:rFonts w:cs="Arial"/>
          <w:b/>
          <w:color w:val="000000"/>
          <w:szCs w:val="28"/>
        </w:rPr>
      </w:pPr>
      <w:r w:rsidRPr="00EE12EC">
        <w:rPr>
          <w:rFonts w:cs="Arial"/>
          <w:b/>
          <w:color w:val="000000"/>
          <w:szCs w:val="28"/>
        </w:rPr>
        <w:t>Особые условия:</w:t>
      </w:r>
    </w:p>
    <w:p w:rsidR="00EE12EC" w:rsidRPr="00EE12EC" w:rsidRDefault="00EE12EC" w:rsidP="00EE12EC">
      <w:pPr>
        <w:autoSpaceDE w:val="0"/>
        <w:autoSpaceDN w:val="0"/>
        <w:adjustRightInd w:val="0"/>
        <w:ind w:firstLine="567"/>
        <w:jc w:val="both"/>
        <w:rPr>
          <w:rFonts w:cs="Arial"/>
          <w:b/>
          <w:bCs/>
          <w:color w:val="000000"/>
          <w:szCs w:val="28"/>
        </w:rPr>
      </w:pPr>
      <w:r w:rsidRPr="00EE12EC">
        <w:rPr>
          <w:rFonts w:cs="Arial"/>
          <w:bCs/>
          <w:color w:val="000000"/>
          <w:szCs w:val="28"/>
        </w:rPr>
        <w:t>-</w:t>
      </w:r>
      <w:r w:rsidRPr="00EE12EC">
        <w:rPr>
          <w:rFonts w:cs="Arial"/>
          <w:color w:val="000000"/>
          <w:szCs w:val="28"/>
        </w:rPr>
        <w:t xml:space="preserve"> в исключительных случаях с разрешения Главного государственного ветеринарного инспектора Красноярского края допускается использование территории скотомогильника для промышленного строительства, если с момента последнего захоронения:</w:t>
      </w:r>
    </w:p>
    <w:p w:rsidR="00EE12EC" w:rsidRPr="00EE12EC" w:rsidRDefault="00EE12EC" w:rsidP="00EE12EC">
      <w:pPr>
        <w:autoSpaceDE w:val="0"/>
        <w:autoSpaceDN w:val="0"/>
        <w:adjustRightInd w:val="0"/>
        <w:ind w:firstLine="225"/>
        <w:jc w:val="both"/>
        <w:rPr>
          <w:rFonts w:cs="Arial"/>
          <w:color w:val="000000"/>
          <w:szCs w:val="28"/>
        </w:rPr>
      </w:pPr>
      <w:r w:rsidRPr="00EE12EC">
        <w:rPr>
          <w:rFonts w:cs="Arial"/>
          <w:color w:val="000000"/>
          <w:szCs w:val="28"/>
        </w:rPr>
        <w:t>* в биотермическую яму прошло не менее 2 лет;</w:t>
      </w:r>
    </w:p>
    <w:p w:rsidR="00EE12EC" w:rsidRPr="00EE12EC" w:rsidRDefault="00EE12EC" w:rsidP="00EE12EC">
      <w:pPr>
        <w:autoSpaceDE w:val="0"/>
        <w:autoSpaceDN w:val="0"/>
        <w:adjustRightInd w:val="0"/>
        <w:ind w:firstLine="225"/>
        <w:jc w:val="both"/>
        <w:rPr>
          <w:rFonts w:cs="Arial"/>
          <w:color w:val="000000"/>
          <w:szCs w:val="28"/>
        </w:rPr>
      </w:pPr>
      <w:r w:rsidRPr="00EE12EC">
        <w:rPr>
          <w:rFonts w:cs="Arial"/>
          <w:color w:val="000000"/>
          <w:szCs w:val="28"/>
        </w:rPr>
        <w:t>* в земляную яму - не менее 25 лет.</w:t>
      </w:r>
    </w:p>
    <w:p w:rsidR="00EE12EC" w:rsidRPr="00EE12EC" w:rsidRDefault="00EE12EC" w:rsidP="00EE12EC">
      <w:pPr>
        <w:autoSpaceDE w:val="0"/>
        <w:autoSpaceDN w:val="0"/>
        <w:adjustRightInd w:val="0"/>
        <w:ind w:firstLine="567"/>
        <w:jc w:val="both"/>
        <w:rPr>
          <w:rFonts w:cs="Arial"/>
          <w:color w:val="000000"/>
          <w:szCs w:val="28"/>
        </w:rPr>
      </w:pPr>
      <w:r w:rsidRPr="00EE12EC">
        <w:rPr>
          <w:rFonts w:cs="Arial"/>
          <w:color w:val="000000"/>
          <w:szCs w:val="28"/>
        </w:rPr>
        <w:t>Промышленный объект не должен быть связан с приемом, производством и переработкой продуктов питания и кормов.</w:t>
      </w:r>
    </w:p>
    <w:p w:rsidR="00EE12EC" w:rsidRPr="00EE12EC" w:rsidRDefault="00EE12EC" w:rsidP="00EE12EC">
      <w:pPr>
        <w:autoSpaceDE w:val="0"/>
        <w:autoSpaceDN w:val="0"/>
        <w:adjustRightInd w:val="0"/>
        <w:ind w:firstLine="567"/>
        <w:jc w:val="both"/>
        <w:rPr>
          <w:rFonts w:cs="Arial"/>
          <w:color w:val="000000"/>
          <w:szCs w:val="28"/>
        </w:rPr>
      </w:pPr>
      <w:r w:rsidRPr="00EE12EC">
        <w:rPr>
          <w:rFonts w:cs="Arial"/>
          <w:color w:val="000000"/>
          <w:szCs w:val="28"/>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w:t>
      </w:r>
    </w:p>
    <w:p w:rsidR="00EE12EC" w:rsidRPr="00EE12EC" w:rsidRDefault="00EE12EC" w:rsidP="00EE12EC">
      <w:pPr>
        <w:autoSpaceDE w:val="0"/>
        <w:autoSpaceDN w:val="0"/>
        <w:adjustRightInd w:val="0"/>
        <w:ind w:firstLine="567"/>
        <w:jc w:val="both"/>
        <w:rPr>
          <w:rFonts w:cs="Arial"/>
          <w:color w:val="000000"/>
          <w:szCs w:val="28"/>
        </w:rPr>
      </w:pPr>
      <w:r w:rsidRPr="00EE12EC">
        <w:rPr>
          <w:rFonts w:cs="Arial"/>
          <w:color w:val="000000"/>
          <w:szCs w:val="28"/>
        </w:rPr>
        <w:t xml:space="preserve">-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 отобранных по всей глубине ямы через каждые </w:t>
      </w:r>
      <w:smartTag w:uri="urn:schemas-microsoft-com:office:smarttags" w:element="metricconverter">
        <w:smartTagPr>
          <w:attr w:name="ProductID" w:val="0,25 м"/>
        </w:smartTagPr>
        <w:r w:rsidRPr="00EE12EC">
          <w:rPr>
            <w:rFonts w:cs="Arial"/>
            <w:color w:val="000000"/>
            <w:szCs w:val="28"/>
          </w:rPr>
          <w:t>0,25 м</w:t>
        </w:r>
      </w:smartTag>
      <w:r w:rsidRPr="00EE12EC">
        <w:rPr>
          <w:rFonts w:cs="Arial"/>
          <w:color w:val="000000"/>
          <w:szCs w:val="28"/>
        </w:rPr>
        <w:t>. Гумированный остаток захоранивают на территории скотомогильника в землю.</w:t>
      </w:r>
    </w:p>
    <w:p w:rsidR="00EE12EC" w:rsidRDefault="00EE12EC" w:rsidP="00EE12EC">
      <w:pPr>
        <w:autoSpaceDE w:val="0"/>
        <w:autoSpaceDN w:val="0"/>
        <w:adjustRightInd w:val="0"/>
        <w:ind w:firstLine="567"/>
        <w:jc w:val="both"/>
        <w:rPr>
          <w:rFonts w:cs="Arial"/>
          <w:color w:val="000000"/>
          <w:szCs w:val="28"/>
        </w:rPr>
      </w:pPr>
      <w:r w:rsidRPr="00EE12EC">
        <w:rPr>
          <w:rFonts w:cs="Arial"/>
          <w:color w:val="000000"/>
          <w:szCs w:val="28"/>
        </w:rPr>
        <w:t>После очистки ямы проверяют сохранность стен и дна, и в случае необходимости они подвергаются ремонту.</w:t>
      </w:r>
    </w:p>
    <w:p w:rsidR="00EE12EC" w:rsidRPr="00617AAD" w:rsidRDefault="00EE12EC" w:rsidP="003F273A">
      <w:pPr>
        <w:autoSpaceDE w:val="0"/>
        <w:autoSpaceDN w:val="0"/>
        <w:adjustRightInd w:val="0"/>
        <w:ind w:firstLine="567"/>
        <w:jc w:val="both"/>
        <w:rPr>
          <w:rFonts w:cs="Arial"/>
          <w:color w:val="000000"/>
          <w:szCs w:val="28"/>
        </w:rPr>
      </w:pPr>
    </w:p>
    <w:p w:rsidR="000C577F" w:rsidRPr="007A0C12" w:rsidRDefault="000C577F" w:rsidP="0052685B">
      <w:pPr>
        <w:pStyle w:val="2"/>
        <w:numPr>
          <w:ilvl w:val="0"/>
          <w:numId w:val="13"/>
        </w:numPr>
        <w:jc w:val="left"/>
        <w:rPr>
          <w:bCs/>
          <w:color w:val="000000"/>
        </w:rPr>
      </w:pPr>
      <w:bookmarkStart w:id="244" w:name="_Toc228079982"/>
      <w:bookmarkStart w:id="245" w:name="_Toc442740214"/>
      <w:bookmarkStart w:id="246" w:name="_Toc179465196"/>
      <w:r w:rsidRPr="007A0C12">
        <w:rPr>
          <w:bCs/>
          <w:color w:val="000000"/>
        </w:rPr>
        <w:t xml:space="preserve">«РО» </w:t>
      </w:r>
      <w:r>
        <w:rPr>
          <w:bCs/>
          <w:color w:val="000000"/>
        </w:rPr>
        <w:t>З</w:t>
      </w:r>
      <w:r w:rsidRPr="007A0C12">
        <w:rPr>
          <w:bCs/>
          <w:color w:val="000000"/>
        </w:rPr>
        <w:t xml:space="preserve">она </w:t>
      </w:r>
      <w:r>
        <w:rPr>
          <w:bCs/>
          <w:color w:val="000000"/>
        </w:rPr>
        <w:t>«Р</w:t>
      </w:r>
      <w:r w:rsidRPr="007A0C12">
        <w:rPr>
          <w:bCs/>
          <w:color w:val="000000"/>
        </w:rPr>
        <w:t>ежимны</w:t>
      </w:r>
      <w:r>
        <w:rPr>
          <w:bCs/>
          <w:color w:val="000000"/>
        </w:rPr>
        <w:t>е</w:t>
      </w:r>
      <w:r w:rsidRPr="007A0C12">
        <w:rPr>
          <w:bCs/>
          <w:color w:val="000000"/>
        </w:rPr>
        <w:t xml:space="preserve"> объект</w:t>
      </w:r>
      <w:r>
        <w:rPr>
          <w:bCs/>
          <w:color w:val="000000"/>
        </w:rPr>
        <w:t>ы</w:t>
      </w:r>
      <w:r w:rsidRPr="007A0C12">
        <w:rPr>
          <w:bCs/>
          <w:color w:val="000000"/>
        </w:rPr>
        <w:t>»</w:t>
      </w:r>
      <w:bookmarkEnd w:id="244"/>
      <w:bookmarkEnd w:id="245"/>
      <w:bookmarkEnd w:id="246"/>
    </w:p>
    <w:p w:rsidR="000C577F" w:rsidRPr="00617AAD" w:rsidRDefault="000C577F" w:rsidP="000C577F">
      <w:pPr>
        <w:autoSpaceDE w:val="0"/>
        <w:autoSpaceDN w:val="0"/>
        <w:adjustRightInd w:val="0"/>
        <w:ind w:firstLine="540"/>
        <w:jc w:val="both"/>
        <w:rPr>
          <w:szCs w:val="28"/>
        </w:rPr>
      </w:pPr>
      <w:r w:rsidRPr="00617AAD">
        <w:rPr>
          <w:szCs w:val="28"/>
        </w:rPr>
        <w:t>В территориальных зонах режимных объектов могут размещаться военные объекты и иные объекты специального назначения, имеющие особые режимы использования, регулируемые нормами федеральных законов «О государственной тайне», «Об обороне», «Государственной безопасности и других.</w:t>
      </w:r>
    </w:p>
    <w:p w:rsidR="006F43E9" w:rsidRPr="00A4076A" w:rsidRDefault="000C577F" w:rsidP="006F43E9">
      <w:pPr>
        <w:autoSpaceDE w:val="0"/>
        <w:autoSpaceDN w:val="0"/>
        <w:adjustRightInd w:val="0"/>
        <w:ind w:firstLine="540"/>
        <w:jc w:val="both"/>
        <w:rPr>
          <w:szCs w:val="28"/>
        </w:rPr>
      </w:pPr>
      <w:r w:rsidRPr="00617AAD">
        <w:rPr>
          <w:b/>
          <w:szCs w:val="28"/>
        </w:rPr>
        <w:t xml:space="preserve"> </w:t>
      </w:r>
      <w:r w:rsidR="00A4076A" w:rsidRPr="00A4076A">
        <w:rPr>
          <w:szCs w:val="28"/>
        </w:rPr>
        <w:t>Размещение объек</w:t>
      </w:r>
      <w:r w:rsidR="00CF2299">
        <w:rPr>
          <w:szCs w:val="28"/>
        </w:rPr>
        <w:t>тов капитального строительства, необходимых для подготовки и поддержания в боевой го</w:t>
      </w:r>
      <w:r w:rsidR="006F43E9">
        <w:rPr>
          <w:szCs w:val="28"/>
        </w:rPr>
        <w:t>товности Вооруженных Сил Российск</w:t>
      </w:r>
      <w:r w:rsidR="00CF2299">
        <w:rPr>
          <w:szCs w:val="28"/>
        </w:rPr>
        <w:t>ой Федерации</w:t>
      </w:r>
      <w:r w:rsidR="006F43E9">
        <w:rPr>
          <w:szCs w:val="28"/>
        </w:rPr>
        <w:t>,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фронта),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6F43E9" w:rsidRPr="00F2584C" w:rsidRDefault="006F43E9" w:rsidP="000C577F">
      <w:pPr>
        <w:autoSpaceDE w:val="0"/>
        <w:autoSpaceDN w:val="0"/>
        <w:adjustRightInd w:val="0"/>
        <w:ind w:firstLine="708"/>
        <w:jc w:val="both"/>
        <w:rPr>
          <w:b/>
          <w:sz w:val="16"/>
          <w:szCs w:val="16"/>
        </w:rPr>
      </w:pPr>
    </w:p>
    <w:p w:rsidR="000C577F" w:rsidRDefault="000C577F" w:rsidP="000C577F">
      <w:pPr>
        <w:autoSpaceDE w:val="0"/>
        <w:autoSpaceDN w:val="0"/>
        <w:adjustRightInd w:val="0"/>
        <w:ind w:firstLine="708"/>
        <w:jc w:val="both"/>
        <w:rPr>
          <w:b/>
          <w:szCs w:val="28"/>
        </w:rPr>
      </w:pPr>
      <w:r w:rsidRPr="00617AAD">
        <w:rPr>
          <w:b/>
          <w:szCs w:val="28"/>
        </w:rPr>
        <w:t xml:space="preserve">Основное </w:t>
      </w:r>
      <w:r w:rsidR="00C437C6">
        <w:rPr>
          <w:b/>
          <w:szCs w:val="28"/>
        </w:rPr>
        <w:t xml:space="preserve">виды </w:t>
      </w:r>
      <w:r w:rsidRPr="00617AAD">
        <w:rPr>
          <w:b/>
          <w:szCs w:val="28"/>
        </w:rPr>
        <w:t>разрешенно</w:t>
      </w:r>
      <w:r w:rsidR="00C437C6">
        <w:rPr>
          <w:b/>
          <w:szCs w:val="28"/>
        </w:rPr>
        <w:t>го  использования</w:t>
      </w:r>
      <w:r w:rsidRPr="00617AAD">
        <w:rPr>
          <w:b/>
          <w:szCs w:val="28"/>
        </w:rPr>
        <w:t>:</w:t>
      </w:r>
    </w:p>
    <w:p w:rsidR="00A04CEA" w:rsidRDefault="00A04CEA" w:rsidP="000C577F">
      <w:pPr>
        <w:autoSpaceDE w:val="0"/>
        <w:autoSpaceDN w:val="0"/>
        <w:adjustRightInd w:val="0"/>
        <w:ind w:firstLine="708"/>
        <w:jc w:val="both"/>
        <w:rPr>
          <w:szCs w:val="28"/>
        </w:rPr>
      </w:pPr>
      <w:r>
        <w:rPr>
          <w:szCs w:val="28"/>
        </w:rPr>
        <w:t>- обеспечение внутреннего правопорядка (8.3).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0C577F" w:rsidRPr="00F2584C" w:rsidRDefault="000C577F" w:rsidP="00A04CEA">
      <w:pPr>
        <w:autoSpaceDE w:val="0"/>
        <w:autoSpaceDN w:val="0"/>
        <w:adjustRightInd w:val="0"/>
        <w:jc w:val="both"/>
        <w:rPr>
          <w:sz w:val="16"/>
          <w:szCs w:val="16"/>
        </w:rPr>
      </w:pPr>
    </w:p>
    <w:p w:rsidR="000C577F" w:rsidRPr="00617AAD" w:rsidRDefault="0072362B" w:rsidP="000C577F">
      <w:pPr>
        <w:autoSpaceDE w:val="0"/>
        <w:autoSpaceDN w:val="0"/>
        <w:adjustRightInd w:val="0"/>
        <w:ind w:firstLine="708"/>
        <w:jc w:val="both"/>
        <w:rPr>
          <w:b/>
          <w:szCs w:val="28"/>
        </w:rPr>
      </w:pPr>
      <w:r>
        <w:rPr>
          <w:b/>
          <w:szCs w:val="28"/>
        </w:rPr>
        <w:t>У</w:t>
      </w:r>
      <w:r w:rsidR="000C577F" w:rsidRPr="00617AAD">
        <w:rPr>
          <w:b/>
          <w:szCs w:val="28"/>
        </w:rPr>
        <w:t>словно разрешенн</w:t>
      </w:r>
      <w:r>
        <w:rPr>
          <w:b/>
          <w:szCs w:val="28"/>
        </w:rPr>
        <w:t>ые виды</w:t>
      </w:r>
      <w:r w:rsidR="00C437C6">
        <w:rPr>
          <w:b/>
          <w:szCs w:val="28"/>
        </w:rPr>
        <w:t xml:space="preserve"> использования</w:t>
      </w:r>
      <w:r w:rsidR="000C577F" w:rsidRPr="00617AAD">
        <w:rPr>
          <w:b/>
          <w:szCs w:val="28"/>
        </w:rPr>
        <w:t>:</w:t>
      </w:r>
    </w:p>
    <w:p w:rsidR="00A04CEA" w:rsidRDefault="00A04CEA" w:rsidP="00A04CEA">
      <w:pPr>
        <w:autoSpaceDE w:val="0"/>
        <w:autoSpaceDN w:val="0"/>
        <w:adjustRightInd w:val="0"/>
        <w:ind w:firstLine="708"/>
        <w:jc w:val="both"/>
        <w:rPr>
          <w:szCs w:val="28"/>
        </w:rPr>
      </w:pPr>
      <w:r w:rsidRPr="00A4076A">
        <w:rPr>
          <w:szCs w:val="28"/>
        </w:rPr>
        <w:t>- обеспечение обороны и безопасности (8.0)</w:t>
      </w:r>
      <w:r>
        <w:rPr>
          <w:szCs w:val="28"/>
        </w:rPr>
        <w:t>.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6F43E9" w:rsidRDefault="006F43E9" w:rsidP="006F43E9">
      <w:pPr>
        <w:autoSpaceDE w:val="0"/>
        <w:autoSpaceDN w:val="0"/>
        <w:adjustRightInd w:val="0"/>
        <w:ind w:firstLine="708"/>
        <w:jc w:val="both"/>
        <w:rPr>
          <w:szCs w:val="28"/>
        </w:rPr>
      </w:pPr>
      <w:r w:rsidRPr="00A4076A">
        <w:rPr>
          <w:szCs w:val="28"/>
        </w:rPr>
        <w:t xml:space="preserve">- </w:t>
      </w:r>
      <w:r>
        <w:rPr>
          <w:szCs w:val="28"/>
        </w:rPr>
        <w:t>обеспечение деятельности по исполнению наказаний (8.3)</w:t>
      </w:r>
      <w:r w:rsidR="00A04CEA">
        <w:rPr>
          <w:szCs w:val="28"/>
        </w:rPr>
        <w:t>. Размещение объектов капитального строительства для создания мест лишения свободы (следственные изоляторы, тюрьмы, поселения);</w:t>
      </w:r>
    </w:p>
    <w:p w:rsidR="00310442" w:rsidRPr="00F2584C" w:rsidRDefault="00310442" w:rsidP="00A04CEA">
      <w:pPr>
        <w:autoSpaceDE w:val="0"/>
        <w:autoSpaceDN w:val="0"/>
        <w:adjustRightInd w:val="0"/>
        <w:jc w:val="both"/>
        <w:rPr>
          <w:b/>
          <w:sz w:val="16"/>
          <w:szCs w:val="16"/>
        </w:rPr>
      </w:pPr>
    </w:p>
    <w:p w:rsidR="000C577F" w:rsidRDefault="006544A7" w:rsidP="000C577F">
      <w:pPr>
        <w:autoSpaceDE w:val="0"/>
        <w:autoSpaceDN w:val="0"/>
        <w:adjustRightInd w:val="0"/>
        <w:ind w:firstLine="708"/>
        <w:jc w:val="both"/>
        <w:rPr>
          <w:b/>
          <w:szCs w:val="28"/>
        </w:rPr>
      </w:pPr>
      <w:r w:rsidRPr="006544A7">
        <w:rPr>
          <w:b/>
          <w:szCs w:val="28"/>
        </w:rPr>
        <w:t>Предельные параметры разрешенного строительства:</w:t>
      </w:r>
    </w:p>
    <w:p w:rsidR="00A52D54" w:rsidRDefault="00A52D54" w:rsidP="00A52D54">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Default="00A52D54" w:rsidP="00AA66F0">
      <w:pPr>
        <w:pStyle w:val="a5"/>
        <w:ind w:firstLine="510"/>
        <w:rPr>
          <w:sz w:val="24"/>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«РО» НЕ ПОДЛЕЖАТ УСТАНОВЛЕНИЮ;</w:t>
      </w:r>
    </w:p>
    <w:p w:rsidR="00AA66F0" w:rsidRPr="00F2584C" w:rsidRDefault="00AA66F0" w:rsidP="00AA66F0">
      <w:pPr>
        <w:pStyle w:val="a5"/>
        <w:ind w:firstLine="510"/>
        <w:rPr>
          <w:b/>
          <w:sz w:val="16"/>
          <w:szCs w:val="16"/>
        </w:rPr>
      </w:pPr>
    </w:p>
    <w:p w:rsidR="000C577F" w:rsidRPr="00617AAD" w:rsidRDefault="000C577F" w:rsidP="000C577F">
      <w:pPr>
        <w:autoSpaceDE w:val="0"/>
        <w:autoSpaceDN w:val="0"/>
        <w:adjustRightInd w:val="0"/>
        <w:ind w:firstLine="708"/>
        <w:jc w:val="both"/>
        <w:rPr>
          <w:b/>
          <w:szCs w:val="28"/>
        </w:rPr>
      </w:pPr>
      <w:r w:rsidRPr="00617AAD">
        <w:rPr>
          <w:b/>
          <w:szCs w:val="28"/>
        </w:rPr>
        <w:t>Запрещается:</w:t>
      </w:r>
    </w:p>
    <w:p w:rsidR="000C577F" w:rsidRPr="00617AAD" w:rsidRDefault="003F273A" w:rsidP="000C577F">
      <w:pPr>
        <w:autoSpaceDE w:val="0"/>
        <w:autoSpaceDN w:val="0"/>
        <w:adjustRightInd w:val="0"/>
        <w:ind w:firstLine="708"/>
        <w:jc w:val="both"/>
        <w:rPr>
          <w:szCs w:val="28"/>
        </w:rPr>
      </w:pPr>
      <w:r w:rsidRPr="00617AAD">
        <w:rPr>
          <w:szCs w:val="28"/>
        </w:rPr>
        <w:t>-</w:t>
      </w:r>
      <w:r w:rsidRPr="00617AAD">
        <w:rPr>
          <w:szCs w:val="28"/>
          <w:lang w:val="en-US"/>
        </w:rPr>
        <w:t> </w:t>
      </w:r>
      <w:r w:rsidR="000C577F" w:rsidRPr="00617AAD">
        <w:rPr>
          <w:szCs w:val="28"/>
        </w:rPr>
        <w:t>строительство и</w:t>
      </w:r>
      <w:r w:rsidR="007D5671" w:rsidRPr="00617AAD">
        <w:rPr>
          <w:szCs w:val="28"/>
        </w:rPr>
        <w:t xml:space="preserve"> </w:t>
      </w:r>
      <w:r w:rsidR="000C577F" w:rsidRPr="00617AAD">
        <w:rPr>
          <w:szCs w:val="28"/>
        </w:rPr>
        <w:t>(или) эксплуатация любых зданий или сооружений, нарушающих прямо или косвенно установленные федеральным законодательством особые режимы объектов специального назначения.</w:t>
      </w:r>
    </w:p>
    <w:p w:rsidR="000C577F" w:rsidRPr="00F309BC" w:rsidRDefault="000C577F" w:rsidP="0052685B">
      <w:pPr>
        <w:pStyle w:val="3"/>
        <w:numPr>
          <w:ilvl w:val="0"/>
          <w:numId w:val="13"/>
        </w:numPr>
        <w:jc w:val="left"/>
        <w:rPr>
          <w:bCs/>
          <w:color w:val="000000"/>
        </w:rPr>
      </w:pPr>
      <w:bookmarkStart w:id="247" w:name="_Toc442740215"/>
      <w:bookmarkStart w:id="248" w:name="_Toc228079985"/>
      <w:bookmarkStart w:id="249" w:name="_Toc179465197"/>
      <w:r w:rsidRPr="00F309BC">
        <w:rPr>
          <w:bCs/>
          <w:color w:val="000000"/>
        </w:rPr>
        <w:t>«Р» Зона «</w:t>
      </w:r>
      <w:r>
        <w:rPr>
          <w:bCs/>
          <w:color w:val="000000"/>
        </w:rPr>
        <w:t>Рекреационная</w:t>
      </w:r>
      <w:r w:rsidRPr="00F309BC">
        <w:rPr>
          <w:bCs/>
          <w:color w:val="000000"/>
        </w:rPr>
        <w:t>»</w:t>
      </w:r>
      <w:bookmarkEnd w:id="247"/>
      <w:bookmarkEnd w:id="248"/>
      <w:bookmarkEnd w:id="249"/>
    </w:p>
    <w:p w:rsidR="000C577F" w:rsidRPr="00617AAD" w:rsidRDefault="000C577F" w:rsidP="000C577F">
      <w:pPr>
        <w:pStyle w:val="af"/>
        <w:rPr>
          <w:sz w:val="24"/>
        </w:rPr>
      </w:pPr>
      <w:r w:rsidRPr="00617AAD">
        <w:rPr>
          <w:sz w:val="24"/>
        </w:rPr>
        <w:t>Данная территориальная зона представляет собой земельные участки озелененных</w:t>
      </w:r>
      <w:r w:rsidRPr="00617AAD">
        <w:rPr>
          <w:color w:val="FF0000"/>
          <w:sz w:val="24"/>
        </w:rPr>
        <w:t xml:space="preserve"> </w:t>
      </w:r>
      <w:r w:rsidRPr="00617AAD">
        <w:rPr>
          <w:sz w:val="24"/>
        </w:rPr>
        <w:t xml:space="preserve">территорий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0C577F" w:rsidRPr="00F2584C" w:rsidRDefault="000C577F" w:rsidP="000C577F">
      <w:pPr>
        <w:pStyle w:val="af"/>
        <w:rPr>
          <w:b/>
          <w:bCs/>
          <w:sz w:val="16"/>
          <w:szCs w:val="16"/>
        </w:rPr>
      </w:pPr>
    </w:p>
    <w:p w:rsidR="000C577F" w:rsidRPr="00617AAD" w:rsidRDefault="00EF7075" w:rsidP="000C577F">
      <w:pPr>
        <w:pStyle w:val="af"/>
        <w:rPr>
          <w:b/>
          <w:bCs/>
          <w:sz w:val="24"/>
        </w:rPr>
      </w:pPr>
      <w:r>
        <w:rPr>
          <w:b/>
          <w:bCs/>
          <w:sz w:val="24"/>
        </w:rPr>
        <w:t>Основные виды р</w:t>
      </w:r>
      <w:r w:rsidR="000C577F" w:rsidRPr="00617AAD">
        <w:rPr>
          <w:b/>
          <w:bCs/>
          <w:sz w:val="24"/>
        </w:rPr>
        <w:t>азрешенно</w:t>
      </w:r>
      <w:r>
        <w:rPr>
          <w:b/>
          <w:bCs/>
          <w:sz w:val="24"/>
        </w:rPr>
        <w:t>го использования</w:t>
      </w:r>
      <w:r w:rsidR="000C577F" w:rsidRPr="00617AAD">
        <w:rPr>
          <w:b/>
          <w:bCs/>
          <w:sz w:val="24"/>
        </w:rPr>
        <w:t xml:space="preserve">: </w:t>
      </w:r>
    </w:p>
    <w:p w:rsidR="00A52D54" w:rsidRDefault="00A52D54" w:rsidP="00A52D54">
      <w:pPr>
        <w:pStyle w:val="af"/>
        <w:numPr>
          <w:ilvl w:val="0"/>
          <w:numId w:val="1"/>
        </w:numPr>
        <w:tabs>
          <w:tab w:val="clear" w:pos="900"/>
        </w:tabs>
        <w:ind w:left="-57" w:firstLine="597"/>
        <w:textAlignment w:val="auto"/>
        <w:rPr>
          <w:sz w:val="24"/>
        </w:rPr>
      </w:pPr>
      <w:r>
        <w:rPr>
          <w:sz w:val="24"/>
        </w:rPr>
        <w:t>культурное развитие (3.6);</w:t>
      </w:r>
    </w:p>
    <w:p w:rsidR="00A52D54" w:rsidRDefault="00A52D54" w:rsidP="00A52D54">
      <w:pPr>
        <w:pStyle w:val="af"/>
        <w:numPr>
          <w:ilvl w:val="0"/>
          <w:numId w:val="1"/>
        </w:numPr>
        <w:tabs>
          <w:tab w:val="clear" w:pos="900"/>
        </w:tabs>
        <w:ind w:left="-57" w:firstLine="597"/>
        <w:textAlignment w:val="auto"/>
        <w:rPr>
          <w:sz w:val="24"/>
        </w:rPr>
      </w:pPr>
      <w:r>
        <w:rPr>
          <w:sz w:val="24"/>
        </w:rPr>
        <w:t>спорт (5.1);</w:t>
      </w:r>
    </w:p>
    <w:p w:rsidR="00A52D54" w:rsidRDefault="00A52D54" w:rsidP="00A52D54">
      <w:pPr>
        <w:pStyle w:val="af"/>
        <w:numPr>
          <w:ilvl w:val="0"/>
          <w:numId w:val="1"/>
        </w:numPr>
        <w:tabs>
          <w:tab w:val="clear" w:pos="900"/>
        </w:tabs>
        <w:ind w:left="-57" w:firstLine="597"/>
        <w:textAlignment w:val="auto"/>
        <w:rPr>
          <w:sz w:val="24"/>
        </w:rPr>
      </w:pPr>
      <w:r>
        <w:rPr>
          <w:sz w:val="24"/>
        </w:rPr>
        <w:t>природно-познавательный туризм (5.2);</w:t>
      </w:r>
    </w:p>
    <w:p w:rsidR="00A52D54" w:rsidRDefault="00A52D54" w:rsidP="00A52D54">
      <w:pPr>
        <w:pStyle w:val="af"/>
        <w:numPr>
          <w:ilvl w:val="0"/>
          <w:numId w:val="1"/>
        </w:numPr>
        <w:tabs>
          <w:tab w:val="clear" w:pos="900"/>
        </w:tabs>
        <w:ind w:left="-57" w:firstLine="597"/>
        <w:textAlignment w:val="auto"/>
        <w:rPr>
          <w:sz w:val="24"/>
        </w:rPr>
      </w:pPr>
      <w:r>
        <w:rPr>
          <w:sz w:val="24"/>
        </w:rPr>
        <w:t>туристическое обслуживание (5.2.1);</w:t>
      </w:r>
    </w:p>
    <w:p w:rsidR="00A52D54" w:rsidRDefault="00A52D54" w:rsidP="00A52D54">
      <w:pPr>
        <w:pStyle w:val="af"/>
        <w:numPr>
          <w:ilvl w:val="0"/>
          <w:numId w:val="1"/>
        </w:numPr>
        <w:tabs>
          <w:tab w:val="clear" w:pos="900"/>
        </w:tabs>
        <w:ind w:left="-57" w:firstLine="597"/>
        <w:textAlignment w:val="auto"/>
        <w:rPr>
          <w:sz w:val="24"/>
        </w:rPr>
      </w:pPr>
      <w:r>
        <w:rPr>
          <w:sz w:val="24"/>
        </w:rPr>
        <w:t>охота и рыбалка (5.3);</w:t>
      </w:r>
    </w:p>
    <w:p w:rsidR="00A52D54" w:rsidRDefault="00A52D54" w:rsidP="00A52D54">
      <w:pPr>
        <w:pStyle w:val="af"/>
        <w:numPr>
          <w:ilvl w:val="0"/>
          <w:numId w:val="1"/>
        </w:numPr>
        <w:tabs>
          <w:tab w:val="clear" w:pos="900"/>
        </w:tabs>
        <w:ind w:left="-57" w:firstLine="597"/>
        <w:textAlignment w:val="auto"/>
        <w:rPr>
          <w:sz w:val="24"/>
        </w:rPr>
      </w:pPr>
      <w:r>
        <w:rPr>
          <w:sz w:val="24"/>
        </w:rPr>
        <w:t>поля для гольфа или конных прогулок (5.5);</w:t>
      </w:r>
    </w:p>
    <w:p w:rsidR="00A52D54" w:rsidRDefault="00A52D54" w:rsidP="00A52D54">
      <w:pPr>
        <w:pStyle w:val="af"/>
        <w:numPr>
          <w:ilvl w:val="0"/>
          <w:numId w:val="1"/>
        </w:numPr>
        <w:tabs>
          <w:tab w:val="clear" w:pos="900"/>
        </w:tabs>
        <w:ind w:left="-57" w:firstLine="597"/>
        <w:textAlignment w:val="auto"/>
        <w:rPr>
          <w:sz w:val="24"/>
        </w:rPr>
      </w:pPr>
      <w:r>
        <w:rPr>
          <w:sz w:val="24"/>
        </w:rPr>
        <w:t>деятельность по особой охране и изучению природы (9.0);</w:t>
      </w:r>
    </w:p>
    <w:p w:rsidR="00A52D54" w:rsidRDefault="00A52D54" w:rsidP="00A52D54">
      <w:pPr>
        <w:pStyle w:val="af"/>
        <w:numPr>
          <w:ilvl w:val="0"/>
          <w:numId w:val="1"/>
        </w:numPr>
        <w:tabs>
          <w:tab w:val="clear" w:pos="900"/>
        </w:tabs>
        <w:ind w:left="-57" w:firstLine="597"/>
        <w:textAlignment w:val="auto"/>
        <w:rPr>
          <w:sz w:val="24"/>
        </w:rPr>
      </w:pPr>
      <w:r>
        <w:rPr>
          <w:sz w:val="24"/>
        </w:rPr>
        <w:t>охрана природных территорий (9.1);</w:t>
      </w:r>
    </w:p>
    <w:p w:rsidR="00A52D54" w:rsidRDefault="003D777C" w:rsidP="00A52D54">
      <w:pPr>
        <w:pStyle w:val="af"/>
        <w:numPr>
          <w:ilvl w:val="0"/>
          <w:numId w:val="1"/>
        </w:numPr>
        <w:tabs>
          <w:tab w:val="clear" w:pos="900"/>
        </w:tabs>
        <w:ind w:left="-57" w:firstLine="597"/>
        <w:textAlignment w:val="auto"/>
        <w:rPr>
          <w:sz w:val="24"/>
        </w:rPr>
      </w:pPr>
      <w:r>
        <w:rPr>
          <w:sz w:val="24"/>
        </w:rPr>
        <w:t>-курортная деятельность (9.2);</w:t>
      </w:r>
    </w:p>
    <w:p w:rsidR="00A52D54" w:rsidRDefault="00A52D54" w:rsidP="00A52D54">
      <w:pPr>
        <w:pStyle w:val="af"/>
        <w:numPr>
          <w:ilvl w:val="0"/>
          <w:numId w:val="1"/>
        </w:numPr>
        <w:tabs>
          <w:tab w:val="clear" w:pos="900"/>
        </w:tabs>
        <w:ind w:left="-57" w:firstLine="597"/>
        <w:textAlignment w:val="auto"/>
        <w:rPr>
          <w:sz w:val="24"/>
        </w:rPr>
      </w:pPr>
      <w:r>
        <w:rPr>
          <w:sz w:val="24"/>
        </w:rPr>
        <w:t>санаторная деятельность (9.2.1);</w:t>
      </w:r>
    </w:p>
    <w:p w:rsidR="00A52D54" w:rsidRDefault="00A52D54" w:rsidP="00A52D54">
      <w:pPr>
        <w:pStyle w:val="af"/>
        <w:numPr>
          <w:ilvl w:val="0"/>
          <w:numId w:val="1"/>
        </w:numPr>
        <w:tabs>
          <w:tab w:val="clear" w:pos="900"/>
        </w:tabs>
        <w:ind w:left="-57" w:firstLine="597"/>
        <w:textAlignment w:val="auto"/>
        <w:rPr>
          <w:sz w:val="24"/>
        </w:rPr>
      </w:pPr>
      <w:r>
        <w:rPr>
          <w:sz w:val="24"/>
        </w:rPr>
        <w:t>историко-культурная деятельность (9.3);</w:t>
      </w:r>
    </w:p>
    <w:p w:rsidR="006544A7" w:rsidRPr="00A52D54" w:rsidRDefault="00A52D54" w:rsidP="00A52D54">
      <w:pPr>
        <w:pStyle w:val="af"/>
        <w:numPr>
          <w:ilvl w:val="0"/>
          <w:numId w:val="1"/>
        </w:numPr>
        <w:tabs>
          <w:tab w:val="clear" w:pos="900"/>
        </w:tabs>
        <w:ind w:left="-57" w:firstLine="597"/>
        <w:textAlignment w:val="auto"/>
        <w:rPr>
          <w:sz w:val="24"/>
        </w:rPr>
      </w:pPr>
      <w:r>
        <w:rPr>
          <w:sz w:val="24"/>
        </w:rPr>
        <w:t xml:space="preserve">общее пользование водными </w:t>
      </w:r>
      <w:r w:rsidR="00F87C58">
        <w:rPr>
          <w:sz w:val="24"/>
        </w:rPr>
        <w:t>объектами</w:t>
      </w:r>
      <w:r>
        <w:rPr>
          <w:sz w:val="24"/>
        </w:rPr>
        <w:t xml:space="preserve"> (11.1)</w:t>
      </w:r>
    </w:p>
    <w:p w:rsidR="000C577F" w:rsidRPr="00F2584C" w:rsidRDefault="000C577F" w:rsidP="000C577F">
      <w:pPr>
        <w:pStyle w:val="af"/>
        <w:ind w:left="540" w:firstLine="0"/>
        <w:rPr>
          <w:b/>
          <w:bCs/>
          <w:sz w:val="16"/>
          <w:szCs w:val="16"/>
        </w:rPr>
      </w:pPr>
    </w:p>
    <w:p w:rsidR="000C577F" w:rsidRDefault="00251DAA" w:rsidP="000C577F">
      <w:pPr>
        <w:pStyle w:val="af"/>
        <w:ind w:left="540" w:firstLine="0"/>
        <w:rPr>
          <w:b/>
          <w:bCs/>
          <w:sz w:val="24"/>
        </w:rPr>
      </w:pPr>
      <w:r>
        <w:rPr>
          <w:b/>
          <w:bCs/>
          <w:sz w:val="24"/>
        </w:rPr>
        <w:t>У</w:t>
      </w:r>
      <w:r w:rsidR="000C577F" w:rsidRPr="00617AAD">
        <w:rPr>
          <w:b/>
          <w:bCs/>
          <w:sz w:val="24"/>
        </w:rPr>
        <w:t>словно разрешенн</w:t>
      </w:r>
      <w:r>
        <w:rPr>
          <w:b/>
          <w:bCs/>
          <w:sz w:val="24"/>
        </w:rPr>
        <w:t>ые виды</w:t>
      </w:r>
      <w:r w:rsidR="000C577F" w:rsidRPr="00617AAD">
        <w:rPr>
          <w:b/>
          <w:bCs/>
          <w:sz w:val="24"/>
        </w:rPr>
        <w:t xml:space="preserve"> использовани</w:t>
      </w:r>
      <w:r w:rsidR="00EF7075">
        <w:rPr>
          <w:b/>
          <w:bCs/>
          <w:sz w:val="24"/>
        </w:rPr>
        <w:t>я</w:t>
      </w:r>
      <w:r w:rsidR="000C577F" w:rsidRPr="00617AAD">
        <w:rPr>
          <w:b/>
          <w:bCs/>
          <w:sz w:val="24"/>
        </w:rPr>
        <w:t>:</w:t>
      </w:r>
    </w:p>
    <w:p w:rsidR="00A52D54" w:rsidRDefault="00A52D54" w:rsidP="00A52D54">
      <w:pPr>
        <w:pStyle w:val="af"/>
        <w:numPr>
          <w:ilvl w:val="0"/>
          <w:numId w:val="1"/>
        </w:numPr>
        <w:tabs>
          <w:tab w:val="clear" w:pos="900"/>
        </w:tabs>
        <w:ind w:left="-57" w:firstLine="597"/>
        <w:textAlignment w:val="auto"/>
        <w:rPr>
          <w:sz w:val="24"/>
        </w:rPr>
      </w:pPr>
      <w:r>
        <w:rPr>
          <w:sz w:val="24"/>
        </w:rPr>
        <w:t>передвижное жилье (2.4);</w:t>
      </w:r>
    </w:p>
    <w:p w:rsidR="00A52D54" w:rsidRDefault="00A52D54" w:rsidP="00A52D54">
      <w:pPr>
        <w:pStyle w:val="af"/>
        <w:numPr>
          <w:ilvl w:val="0"/>
          <w:numId w:val="1"/>
        </w:numPr>
        <w:tabs>
          <w:tab w:val="clear" w:pos="900"/>
        </w:tabs>
        <w:ind w:left="-57" w:firstLine="597"/>
        <w:textAlignment w:val="auto"/>
        <w:rPr>
          <w:sz w:val="24"/>
        </w:rPr>
      </w:pPr>
      <w:r>
        <w:rPr>
          <w:sz w:val="24"/>
        </w:rPr>
        <w:t>обеспечение научной деятельности (3.9);</w:t>
      </w:r>
    </w:p>
    <w:p w:rsidR="00A52D54" w:rsidRPr="00A52D54" w:rsidRDefault="00A52D54" w:rsidP="00A52D54">
      <w:pPr>
        <w:pStyle w:val="af"/>
        <w:ind w:left="540" w:firstLine="0"/>
        <w:textAlignment w:val="auto"/>
        <w:rPr>
          <w:sz w:val="24"/>
        </w:rPr>
      </w:pPr>
      <w:r>
        <w:rPr>
          <w:sz w:val="24"/>
        </w:rPr>
        <w:t>- деловое управление (4.1);</w:t>
      </w:r>
    </w:p>
    <w:p w:rsidR="000D702F" w:rsidRDefault="000D702F" w:rsidP="000C101F">
      <w:pPr>
        <w:pStyle w:val="af"/>
        <w:numPr>
          <w:ilvl w:val="0"/>
          <w:numId w:val="1"/>
        </w:numPr>
        <w:tabs>
          <w:tab w:val="clear" w:pos="900"/>
        </w:tabs>
        <w:ind w:left="0" w:firstLine="540"/>
        <w:textAlignment w:val="auto"/>
        <w:rPr>
          <w:sz w:val="24"/>
        </w:rPr>
      </w:pPr>
      <w:r>
        <w:rPr>
          <w:sz w:val="24"/>
        </w:rPr>
        <w:t>магазины (4.4);</w:t>
      </w:r>
    </w:p>
    <w:p w:rsidR="00A52D54" w:rsidRDefault="00A52D54" w:rsidP="000C101F">
      <w:pPr>
        <w:pStyle w:val="af"/>
        <w:numPr>
          <w:ilvl w:val="0"/>
          <w:numId w:val="1"/>
        </w:numPr>
        <w:tabs>
          <w:tab w:val="clear" w:pos="900"/>
        </w:tabs>
        <w:ind w:left="0" w:firstLine="540"/>
        <w:textAlignment w:val="auto"/>
        <w:rPr>
          <w:sz w:val="24"/>
        </w:rPr>
      </w:pPr>
      <w:r>
        <w:rPr>
          <w:sz w:val="24"/>
        </w:rPr>
        <w:lastRenderedPageBreak/>
        <w:t>общественное питание (4.6);</w:t>
      </w:r>
    </w:p>
    <w:p w:rsidR="00A52D54" w:rsidRDefault="00A52D54" w:rsidP="000C101F">
      <w:pPr>
        <w:pStyle w:val="af"/>
        <w:numPr>
          <w:ilvl w:val="0"/>
          <w:numId w:val="1"/>
        </w:numPr>
        <w:tabs>
          <w:tab w:val="clear" w:pos="900"/>
        </w:tabs>
        <w:ind w:left="0" w:firstLine="540"/>
        <w:textAlignment w:val="auto"/>
        <w:rPr>
          <w:sz w:val="24"/>
        </w:rPr>
      </w:pPr>
      <w:r>
        <w:rPr>
          <w:sz w:val="24"/>
        </w:rPr>
        <w:t>развлечения (4.8);</w:t>
      </w:r>
    </w:p>
    <w:p w:rsidR="00A52D54" w:rsidRDefault="006004DD" w:rsidP="000C101F">
      <w:pPr>
        <w:pStyle w:val="af"/>
        <w:numPr>
          <w:ilvl w:val="0"/>
          <w:numId w:val="1"/>
        </w:numPr>
        <w:tabs>
          <w:tab w:val="clear" w:pos="900"/>
        </w:tabs>
        <w:ind w:left="0" w:firstLine="540"/>
        <w:textAlignment w:val="auto"/>
        <w:rPr>
          <w:sz w:val="24"/>
        </w:rPr>
      </w:pPr>
      <w:r>
        <w:rPr>
          <w:sz w:val="24"/>
        </w:rPr>
        <w:t xml:space="preserve">объекты </w:t>
      </w:r>
      <w:r w:rsidR="00A52D54">
        <w:rPr>
          <w:sz w:val="24"/>
        </w:rPr>
        <w:t>дорожного сервиса (4.9.1);</w:t>
      </w:r>
    </w:p>
    <w:p w:rsidR="00A52D54" w:rsidRPr="00A52D54" w:rsidRDefault="00A52D54" w:rsidP="00A52D54">
      <w:pPr>
        <w:pStyle w:val="af"/>
        <w:numPr>
          <w:ilvl w:val="0"/>
          <w:numId w:val="1"/>
        </w:numPr>
        <w:tabs>
          <w:tab w:val="clear" w:pos="900"/>
        </w:tabs>
        <w:ind w:left="0" w:firstLine="540"/>
        <w:textAlignment w:val="auto"/>
        <w:rPr>
          <w:sz w:val="24"/>
        </w:rPr>
      </w:pPr>
      <w:r>
        <w:rPr>
          <w:sz w:val="24"/>
        </w:rPr>
        <w:t>выставочно-ярмарочная деятельность (4.10);</w:t>
      </w:r>
    </w:p>
    <w:p w:rsidR="00A52D54" w:rsidRDefault="00A52D54" w:rsidP="00A52D54">
      <w:pPr>
        <w:pStyle w:val="af"/>
        <w:numPr>
          <w:ilvl w:val="0"/>
          <w:numId w:val="1"/>
        </w:numPr>
        <w:tabs>
          <w:tab w:val="clear" w:pos="900"/>
        </w:tabs>
        <w:ind w:left="0" w:firstLine="540"/>
        <w:textAlignment w:val="auto"/>
        <w:rPr>
          <w:sz w:val="24"/>
        </w:rPr>
      </w:pPr>
      <w:r>
        <w:rPr>
          <w:sz w:val="24"/>
        </w:rPr>
        <w:t>причалы для маломерных судов (5.4)</w:t>
      </w:r>
    </w:p>
    <w:p w:rsidR="00A52D54" w:rsidRPr="00F2584C" w:rsidRDefault="00A52D54" w:rsidP="00A52D54">
      <w:pPr>
        <w:pStyle w:val="af"/>
        <w:ind w:left="540" w:firstLine="0"/>
        <w:textAlignment w:val="auto"/>
        <w:rPr>
          <w:sz w:val="16"/>
          <w:szCs w:val="16"/>
        </w:rPr>
      </w:pPr>
    </w:p>
    <w:p w:rsidR="00A52D54" w:rsidRPr="00A52D54" w:rsidRDefault="00A52D54" w:rsidP="00A52D54">
      <w:pPr>
        <w:pStyle w:val="af"/>
        <w:ind w:left="540" w:firstLine="0"/>
        <w:textAlignment w:val="auto"/>
        <w:rPr>
          <w:b/>
          <w:sz w:val="24"/>
        </w:rPr>
      </w:pPr>
      <w:r w:rsidRPr="00A52D54">
        <w:rPr>
          <w:b/>
          <w:sz w:val="24"/>
        </w:rPr>
        <w:t>Вспомогательные виды разрешенного использования:</w:t>
      </w:r>
    </w:p>
    <w:p w:rsidR="00A52D54" w:rsidRDefault="00A52D54" w:rsidP="00A52D54">
      <w:pPr>
        <w:pStyle w:val="af"/>
        <w:ind w:left="540" w:firstLine="0"/>
        <w:textAlignment w:val="auto"/>
        <w:rPr>
          <w:sz w:val="24"/>
        </w:rPr>
      </w:pPr>
      <w:r>
        <w:rPr>
          <w:sz w:val="24"/>
        </w:rPr>
        <w:t>- коммунальное обслуживание (3.1);</w:t>
      </w:r>
    </w:p>
    <w:p w:rsidR="00A52D54" w:rsidRDefault="00A52D54" w:rsidP="00A52D54">
      <w:pPr>
        <w:pStyle w:val="af"/>
        <w:ind w:left="540" w:firstLine="0"/>
        <w:textAlignment w:val="auto"/>
        <w:rPr>
          <w:sz w:val="24"/>
        </w:rPr>
      </w:pPr>
      <w:r>
        <w:rPr>
          <w:sz w:val="24"/>
        </w:rPr>
        <w:t xml:space="preserve">- </w:t>
      </w:r>
      <w:r w:rsidR="006004DD">
        <w:rPr>
          <w:sz w:val="24"/>
        </w:rPr>
        <w:t>с</w:t>
      </w:r>
      <w:r w:rsidR="006004DD" w:rsidRPr="00523B4E">
        <w:rPr>
          <w:sz w:val="24"/>
          <w:szCs w:val="24"/>
        </w:rPr>
        <w:t>лужебные гаражи</w:t>
      </w:r>
      <w:r>
        <w:rPr>
          <w:sz w:val="24"/>
        </w:rPr>
        <w:t xml:space="preserve"> (4.9);</w:t>
      </w:r>
    </w:p>
    <w:p w:rsidR="00A52D54" w:rsidRPr="00A52D54" w:rsidRDefault="003D777C" w:rsidP="00A52D54">
      <w:pPr>
        <w:pStyle w:val="af"/>
        <w:ind w:left="540" w:firstLine="0"/>
        <w:textAlignment w:val="auto"/>
        <w:rPr>
          <w:sz w:val="24"/>
        </w:rPr>
      </w:pPr>
      <w:r>
        <w:rPr>
          <w:sz w:val="24"/>
        </w:rPr>
        <w:t xml:space="preserve">- </w:t>
      </w:r>
      <w:r w:rsidR="00A52D54">
        <w:rPr>
          <w:sz w:val="24"/>
        </w:rPr>
        <w:t>земельные участки (территории) общего пользования (12.0)</w:t>
      </w:r>
    </w:p>
    <w:p w:rsidR="006544A7" w:rsidRPr="00F2584C" w:rsidRDefault="006544A7" w:rsidP="000C577F">
      <w:pPr>
        <w:pStyle w:val="af"/>
        <w:ind w:left="540" w:firstLine="0"/>
        <w:rPr>
          <w:b/>
          <w:bCs/>
          <w:sz w:val="16"/>
          <w:szCs w:val="16"/>
        </w:rPr>
      </w:pPr>
    </w:p>
    <w:p w:rsidR="003F273A" w:rsidRPr="006544A7" w:rsidRDefault="006544A7" w:rsidP="000C577F">
      <w:pPr>
        <w:pStyle w:val="af"/>
        <w:ind w:left="540" w:firstLine="0"/>
        <w:rPr>
          <w:b/>
          <w:bCs/>
          <w:sz w:val="24"/>
        </w:rPr>
      </w:pPr>
      <w:r w:rsidRPr="006544A7">
        <w:rPr>
          <w:b/>
          <w:bCs/>
          <w:sz w:val="24"/>
        </w:rPr>
        <w:t>Предельные параметры разрешенного строительства:</w:t>
      </w:r>
    </w:p>
    <w:p w:rsidR="00A52D54" w:rsidRDefault="00A52D54" w:rsidP="00A52D54">
      <w:pPr>
        <w:pStyle w:val="a5"/>
        <w:ind w:firstLine="510"/>
        <w:rPr>
          <w:bCs w:val="0"/>
          <w:sz w:val="24"/>
          <w:szCs w:val="28"/>
        </w:rPr>
      </w:pPr>
      <w:r>
        <w:rPr>
          <w:bCs w:val="0"/>
          <w:sz w:val="24"/>
          <w:szCs w:val="28"/>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Default="00A52D54" w:rsidP="00A52D54">
      <w:pPr>
        <w:pStyle w:val="a5"/>
        <w:ind w:firstLine="510"/>
        <w:rPr>
          <w:sz w:val="24"/>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 xml:space="preserve">для </w:t>
      </w:r>
      <w:r w:rsidR="003B6AB7">
        <w:rPr>
          <w:sz w:val="24"/>
        </w:rPr>
        <w:t>всех</w:t>
      </w:r>
      <w:r>
        <w:rPr>
          <w:sz w:val="24"/>
        </w:rPr>
        <w:t xml:space="preserve"> видов разрешенного использования земельных участков территориальной зоны «Р» НЕ ПОДЛЕЖАТ УСТАНОВЛЕНИЮ;</w:t>
      </w:r>
    </w:p>
    <w:p w:rsidR="003D777C" w:rsidRPr="003D777C" w:rsidRDefault="003D777C" w:rsidP="00A52D54">
      <w:pPr>
        <w:pStyle w:val="a5"/>
        <w:ind w:firstLine="510"/>
        <w:rPr>
          <w:b/>
          <w:sz w:val="24"/>
          <w:szCs w:val="20"/>
        </w:rPr>
      </w:pPr>
      <w:r>
        <w:rPr>
          <w:sz w:val="24"/>
        </w:rPr>
        <w:t xml:space="preserve">- использование земельных участков и объектов капитального строительства в границах водоохранных зон и прибрежных полос следует осуществлять в соответствии с требованиями статьи 65 Водного кодекса </w:t>
      </w:r>
      <w:r w:rsidR="008B7770">
        <w:rPr>
          <w:sz w:val="24"/>
        </w:rPr>
        <w:t>РФ</w:t>
      </w:r>
      <w:r>
        <w:rPr>
          <w:sz w:val="24"/>
        </w:rPr>
        <w:t>.</w:t>
      </w:r>
    </w:p>
    <w:p w:rsidR="006544A7" w:rsidRPr="00F2584C" w:rsidRDefault="006544A7" w:rsidP="000C577F">
      <w:pPr>
        <w:pStyle w:val="af"/>
        <w:ind w:left="540" w:firstLine="0"/>
        <w:rPr>
          <w:b/>
          <w:bCs/>
          <w:sz w:val="16"/>
          <w:szCs w:val="16"/>
        </w:rPr>
      </w:pPr>
    </w:p>
    <w:p w:rsidR="003F273A" w:rsidRPr="00617AAD" w:rsidRDefault="000C577F" w:rsidP="003F273A">
      <w:pPr>
        <w:pStyle w:val="af"/>
        <w:ind w:left="540" w:firstLine="0"/>
        <w:rPr>
          <w:b/>
          <w:bCs/>
          <w:sz w:val="24"/>
        </w:rPr>
      </w:pPr>
      <w:r w:rsidRPr="00617AAD">
        <w:rPr>
          <w:b/>
          <w:bCs/>
          <w:sz w:val="24"/>
        </w:rPr>
        <w:t>Запрещается:</w:t>
      </w:r>
    </w:p>
    <w:p w:rsidR="000C577F" w:rsidRPr="00617AAD" w:rsidRDefault="003F273A" w:rsidP="003D777C">
      <w:pPr>
        <w:pStyle w:val="af"/>
        <w:ind w:firstLine="567"/>
        <w:rPr>
          <w:b/>
          <w:bCs/>
          <w:sz w:val="24"/>
        </w:rPr>
      </w:pPr>
      <w:r w:rsidRPr="00617AAD">
        <w:rPr>
          <w:sz w:val="24"/>
        </w:rPr>
        <w:t>- </w:t>
      </w:r>
      <w:r w:rsidR="00AA66F0">
        <w:rPr>
          <w:sz w:val="24"/>
        </w:rPr>
        <w:t>размещение промышленных и складских объектов, дачное строительство, размещение жилых и коммунальных объектов, не связанных с объектами, расположенными в данной территориальной зоне, либо с обслуживанием таких объектов, за исключением линейных объектов, связанных с объектами, расположенными в смежных территориальных зонах, либо с обслуживанием таких объектов.</w:t>
      </w:r>
      <w:r w:rsidR="000C577F" w:rsidRPr="00617AAD">
        <w:rPr>
          <w:sz w:val="24"/>
        </w:rPr>
        <w:t xml:space="preserve"> </w:t>
      </w:r>
    </w:p>
    <w:p w:rsidR="00EB655D" w:rsidRPr="00F2584C" w:rsidRDefault="00EB655D" w:rsidP="00EB655D">
      <w:pPr>
        <w:pStyle w:val="af"/>
        <w:tabs>
          <w:tab w:val="left" w:pos="360"/>
          <w:tab w:val="left" w:pos="540"/>
        </w:tabs>
        <w:rPr>
          <w:b/>
          <w:bCs/>
          <w:sz w:val="16"/>
          <w:szCs w:val="16"/>
        </w:rPr>
      </w:pPr>
    </w:p>
    <w:p w:rsidR="00EB655D" w:rsidRPr="0059063A" w:rsidRDefault="00EB655D" w:rsidP="0052685B">
      <w:pPr>
        <w:pStyle w:val="2"/>
        <w:numPr>
          <w:ilvl w:val="0"/>
          <w:numId w:val="13"/>
        </w:numPr>
        <w:jc w:val="left"/>
        <w:rPr>
          <w:bCs/>
          <w:color w:val="000000"/>
        </w:rPr>
      </w:pPr>
      <w:bookmarkStart w:id="250" w:name="_Toc107832489"/>
      <w:bookmarkStart w:id="251" w:name="_Toc196017930"/>
      <w:bookmarkStart w:id="252" w:name="_Toc228079988"/>
      <w:bookmarkStart w:id="253" w:name="_Toc442740217"/>
      <w:bookmarkStart w:id="254" w:name="_Toc179465198"/>
      <w:r w:rsidRPr="0059063A">
        <w:rPr>
          <w:bCs/>
          <w:color w:val="000000"/>
        </w:rPr>
        <w:t>«Л» Зона «Ландшафтная»</w:t>
      </w:r>
      <w:bookmarkEnd w:id="250"/>
      <w:bookmarkEnd w:id="251"/>
      <w:bookmarkEnd w:id="252"/>
      <w:bookmarkEnd w:id="253"/>
      <w:bookmarkEnd w:id="254"/>
    </w:p>
    <w:p w:rsidR="000631BF" w:rsidRPr="000631BF" w:rsidRDefault="000631BF" w:rsidP="000631BF">
      <w:pPr>
        <w:pStyle w:val="a5"/>
        <w:ind w:firstLine="510"/>
        <w:rPr>
          <w:sz w:val="24"/>
        </w:rPr>
      </w:pPr>
      <w:r w:rsidRPr="000631BF">
        <w:rPr>
          <w:sz w:val="24"/>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0631BF" w:rsidRPr="00F2584C" w:rsidRDefault="000631BF" w:rsidP="000631BF">
      <w:pPr>
        <w:pStyle w:val="a5"/>
        <w:ind w:firstLine="0"/>
        <w:rPr>
          <w:b/>
          <w:sz w:val="16"/>
          <w:szCs w:val="16"/>
        </w:rPr>
      </w:pPr>
    </w:p>
    <w:p w:rsidR="003D777C" w:rsidRPr="0058215A" w:rsidRDefault="00EB655D" w:rsidP="0058215A">
      <w:pPr>
        <w:pStyle w:val="a5"/>
        <w:ind w:firstLine="510"/>
        <w:rPr>
          <w:bCs w:val="0"/>
          <w:sz w:val="24"/>
          <w:szCs w:val="20"/>
        </w:rPr>
      </w:pPr>
      <w:r w:rsidRPr="00617AAD">
        <w:rPr>
          <w:b/>
          <w:sz w:val="24"/>
        </w:rPr>
        <w:t>Основные виды разрешенного использования</w:t>
      </w:r>
      <w:r w:rsidRPr="00617AAD">
        <w:rPr>
          <w:bCs w:val="0"/>
          <w:sz w:val="24"/>
        </w:rPr>
        <w:t>:</w:t>
      </w:r>
    </w:p>
    <w:p w:rsidR="003D777C" w:rsidRPr="0058215A" w:rsidRDefault="003D777C" w:rsidP="003F273A">
      <w:pPr>
        <w:pStyle w:val="a5"/>
        <w:ind w:firstLine="510"/>
        <w:rPr>
          <w:bCs w:val="0"/>
          <w:sz w:val="24"/>
        </w:rPr>
      </w:pPr>
      <w:r w:rsidRPr="0058215A">
        <w:rPr>
          <w:bCs w:val="0"/>
          <w:sz w:val="24"/>
        </w:rPr>
        <w:t>- охрана природных территорий (</w:t>
      </w:r>
      <w:r w:rsidR="00BD2925" w:rsidRPr="0058215A">
        <w:rPr>
          <w:bCs w:val="0"/>
          <w:sz w:val="24"/>
        </w:rPr>
        <w:t>9.1</w:t>
      </w:r>
      <w:r w:rsidRPr="0058215A">
        <w:rPr>
          <w:bCs w:val="0"/>
          <w:sz w:val="24"/>
        </w:rPr>
        <w:t>)</w:t>
      </w:r>
      <w:r w:rsidR="00BD2925" w:rsidRPr="0058215A">
        <w:rPr>
          <w:bCs w:val="0"/>
          <w:sz w:val="24"/>
        </w:rPr>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58215A" w:rsidRPr="0058215A">
        <w:rPr>
          <w:bCs w:val="0"/>
          <w:sz w:val="24"/>
        </w:rPr>
        <w:t>;</w:t>
      </w:r>
    </w:p>
    <w:p w:rsidR="0058215A" w:rsidRPr="0058215A" w:rsidRDefault="0058215A" w:rsidP="003F273A">
      <w:pPr>
        <w:pStyle w:val="a5"/>
        <w:ind w:firstLine="510"/>
        <w:rPr>
          <w:bCs w:val="0"/>
          <w:color w:val="FF0000"/>
          <w:sz w:val="24"/>
        </w:rPr>
      </w:pPr>
      <w:r w:rsidRPr="0058215A">
        <w:rPr>
          <w:bCs w:val="0"/>
          <w:sz w:val="24"/>
        </w:rPr>
        <w:t>- историко-культурная деятельность (9.3).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EB655D" w:rsidRPr="0058215A" w:rsidRDefault="00412DD4" w:rsidP="0058215A">
      <w:pPr>
        <w:pStyle w:val="a5"/>
        <w:ind w:firstLine="510"/>
        <w:rPr>
          <w:sz w:val="24"/>
        </w:rPr>
      </w:pPr>
      <w:r w:rsidRPr="0058215A">
        <w:rPr>
          <w:sz w:val="24"/>
        </w:rPr>
        <w:t xml:space="preserve">- </w:t>
      </w:r>
      <w:r w:rsidR="0058215A" w:rsidRPr="0058215A">
        <w:rPr>
          <w:sz w:val="24"/>
        </w:rPr>
        <w:t>резервные леса (10.4). Деятельность, связанная с охраной лесов.</w:t>
      </w:r>
    </w:p>
    <w:p w:rsidR="0058215A" w:rsidRPr="00F2584C" w:rsidRDefault="0058215A" w:rsidP="00EB655D">
      <w:pPr>
        <w:pStyle w:val="a5"/>
        <w:ind w:firstLine="510"/>
        <w:rPr>
          <w:bCs w:val="0"/>
          <w:color w:val="FF0000"/>
          <w:sz w:val="16"/>
          <w:szCs w:val="16"/>
        </w:rPr>
      </w:pPr>
    </w:p>
    <w:p w:rsidR="00EB655D" w:rsidRDefault="00251DAA" w:rsidP="00EB655D">
      <w:pPr>
        <w:pStyle w:val="a5"/>
        <w:ind w:firstLine="510"/>
        <w:rPr>
          <w:b/>
          <w:bCs w:val="0"/>
          <w:sz w:val="24"/>
        </w:rPr>
      </w:pPr>
      <w:r>
        <w:rPr>
          <w:b/>
          <w:bCs w:val="0"/>
          <w:sz w:val="24"/>
        </w:rPr>
        <w:t>У</w:t>
      </w:r>
      <w:r w:rsidR="00EB655D" w:rsidRPr="00617AAD">
        <w:rPr>
          <w:b/>
          <w:bCs w:val="0"/>
          <w:sz w:val="24"/>
        </w:rPr>
        <w:t>словно разрешенн</w:t>
      </w:r>
      <w:r>
        <w:rPr>
          <w:b/>
          <w:bCs w:val="0"/>
          <w:sz w:val="24"/>
        </w:rPr>
        <w:t>ые виды</w:t>
      </w:r>
      <w:r w:rsidR="00EB655D" w:rsidRPr="00617AAD">
        <w:rPr>
          <w:b/>
          <w:bCs w:val="0"/>
          <w:sz w:val="24"/>
        </w:rPr>
        <w:t xml:space="preserve"> использования:</w:t>
      </w:r>
    </w:p>
    <w:p w:rsidR="00890B61" w:rsidRDefault="00890B61" w:rsidP="00EB655D">
      <w:pPr>
        <w:pStyle w:val="a5"/>
        <w:ind w:firstLine="510"/>
        <w:rPr>
          <w:bCs w:val="0"/>
          <w:sz w:val="24"/>
        </w:rPr>
      </w:pPr>
      <w:r w:rsidRPr="00890B61">
        <w:rPr>
          <w:bCs w:val="0"/>
          <w:sz w:val="24"/>
        </w:rPr>
        <w:lastRenderedPageBreak/>
        <w:t>- поля для гольфа или конных прогулок (5.5). Об</w:t>
      </w:r>
      <w:r>
        <w:rPr>
          <w:bCs w:val="0"/>
          <w:sz w:val="24"/>
        </w:rPr>
        <w:t>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p w:rsidR="00890B61" w:rsidRPr="00F2584C" w:rsidRDefault="00890B61" w:rsidP="00EB655D">
      <w:pPr>
        <w:pStyle w:val="a5"/>
        <w:ind w:firstLine="510"/>
        <w:rPr>
          <w:bCs w:val="0"/>
          <w:sz w:val="16"/>
          <w:szCs w:val="16"/>
        </w:rPr>
      </w:pPr>
    </w:p>
    <w:p w:rsidR="00C93765" w:rsidRDefault="00890B61" w:rsidP="009B4F5F">
      <w:pPr>
        <w:pStyle w:val="af"/>
        <w:ind w:left="540" w:firstLine="0"/>
        <w:rPr>
          <w:b/>
          <w:bCs/>
          <w:sz w:val="24"/>
        </w:rPr>
      </w:pPr>
      <w:r>
        <w:rPr>
          <w:b/>
          <w:bCs/>
          <w:sz w:val="24"/>
        </w:rPr>
        <w:t>Вспомогательные виды разрешенного использования:</w:t>
      </w:r>
    </w:p>
    <w:p w:rsidR="00890B61" w:rsidRPr="00890B61" w:rsidRDefault="00890B61" w:rsidP="00890B61">
      <w:pPr>
        <w:pStyle w:val="a5"/>
        <w:ind w:firstLine="510"/>
        <w:rPr>
          <w:bCs w:val="0"/>
          <w:sz w:val="24"/>
        </w:rPr>
      </w:pPr>
      <w:r>
        <w:rPr>
          <w:bCs w:val="0"/>
          <w:sz w:val="24"/>
        </w:rPr>
        <w:t>- коммунальное обслуживание (3.1);</w:t>
      </w:r>
    </w:p>
    <w:p w:rsidR="00890B61" w:rsidRPr="00617AAD" w:rsidRDefault="00890B61" w:rsidP="00890B61">
      <w:pPr>
        <w:pStyle w:val="a5"/>
        <w:ind w:firstLine="510"/>
        <w:rPr>
          <w:sz w:val="24"/>
        </w:rPr>
      </w:pPr>
      <w:r w:rsidRPr="00890B61">
        <w:rPr>
          <w:bCs w:val="0"/>
          <w:sz w:val="24"/>
        </w:rPr>
        <w:t xml:space="preserve">- </w:t>
      </w:r>
      <w:r>
        <w:rPr>
          <w:bCs w:val="0"/>
          <w:sz w:val="24"/>
        </w:rPr>
        <w:t>земельные участки (территории) общего пользования (12.0)</w:t>
      </w:r>
    </w:p>
    <w:p w:rsidR="00890B61" w:rsidRPr="00F2584C" w:rsidRDefault="00890B61" w:rsidP="00890B61">
      <w:pPr>
        <w:pStyle w:val="af"/>
        <w:ind w:firstLine="0"/>
        <w:rPr>
          <w:b/>
          <w:bCs/>
          <w:sz w:val="16"/>
          <w:szCs w:val="16"/>
        </w:rPr>
      </w:pPr>
    </w:p>
    <w:p w:rsidR="009B4F5F" w:rsidRPr="006544A7" w:rsidRDefault="009B4F5F" w:rsidP="009B4F5F">
      <w:pPr>
        <w:pStyle w:val="af"/>
        <w:ind w:left="540" w:firstLine="0"/>
        <w:rPr>
          <w:b/>
          <w:bCs/>
          <w:sz w:val="24"/>
        </w:rPr>
      </w:pPr>
      <w:r w:rsidRPr="006544A7">
        <w:rPr>
          <w:b/>
          <w:bCs/>
          <w:sz w:val="24"/>
        </w:rPr>
        <w:t>Предельные параметры разрешенного строительства:</w:t>
      </w:r>
    </w:p>
    <w:p w:rsidR="009B4F5F" w:rsidRDefault="009B4F5F" w:rsidP="009B4F5F">
      <w:pPr>
        <w:pStyle w:val="a5"/>
        <w:ind w:firstLine="510"/>
        <w:rPr>
          <w:sz w:val="24"/>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для всех видов разрешенного использования земельных участков территориальной зоны «Л» НЕ ПОДЛЕЖАТ УСТАНОВЛЕНИЮ;</w:t>
      </w:r>
    </w:p>
    <w:p w:rsidR="00EB655D" w:rsidRPr="00F2584C" w:rsidRDefault="00EB655D" w:rsidP="00EB655D">
      <w:pPr>
        <w:pStyle w:val="a5"/>
        <w:ind w:firstLine="510"/>
        <w:rPr>
          <w:b/>
          <w:bCs w:val="0"/>
          <w:sz w:val="16"/>
          <w:szCs w:val="16"/>
        </w:rPr>
      </w:pPr>
    </w:p>
    <w:p w:rsidR="00EB655D" w:rsidRPr="00617AAD" w:rsidRDefault="00EB655D" w:rsidP="00EB655D">
      <w:pPr>
        <w:pStyle w:val="a5"/>
        <w:ind w:firstLine="510"/>
        <w:rPr>
          <w:b/>
          <w:bCs w:val="0"/>
          <w:sz w:val="24"/>
          <w:szCs w:val="20"/>
        </w:rPr>
      </w:pPr>
      <w:r w:rsidRPr="00617AAD">
        <w:rPr>
          <w:b/>
          <w:bCs w:val="0"/>
          <w:sz w:val="24"/>
        </w:rPr>
        <w:t xml:space="preserve">Запрещается: </w:t>
      </w:r>
    </w:p>
    <w:p w:rsidR="00EB655D" w:rsidRPr="00617AAD" w:rsidRDefault="00EB655D" w:rsidP="00EB655D">
      <w:pPr>
        <w:pStyle w:val="a5"/>
        <w:ind w:firstLine="510"/>
        <w:rPr>
          <w:bCs w:val="0"/>
          <w:sz w:val="24"/>
        </w:rPr>
      </w:pPr>
      <w:r w:rsidRPr="00617AAD">
        <w:rPr>
          <w:bCs w:val="0"/>
          <w:sz w:val="24"/>
        </w:rPr>
        <w:t>- производственные, складские здания и сооружения,  оказывающие вредное  воздействие на окружающую среду;</w:t>
      </w:r>
    </w:p>
    <w:p w:rsidR="000631BF" w:rsidRDefault="00EB655D" w:rsidP="000631BF">
      <w:pPr>
        <w:pStyle w:val="a5"/>
        <w:ind w:firstLine="510"/>
        <w:rPr>
          <w:sz w:val="24"/>
        </w:rPr>
      </w:pPr>
      <w:r w:rsidRPr="00617AAD">
        <w:rPr>
          <w:bCs w:val="0"/>
          <w:sz w:val="24"/>
        </w:rPr>
        <w:t xml:space="preserve">- </w:t>
      </w:r>
      <w:r w:rsidR="000631BF">
        <w:rPr>
          <w:bCs w:val="0"/>
          <w:sz w:val="24"/>
        </w:rPr>
        <w:t>жилищное и дачное строительство</w:t>
      </w:r>
      <w:r w:rsidRPr="00617AAD">
        <w:rPr>
          <w:bCs w:val="0"/>
          <w:sz w:val="24"/>
        </w:rPr>
        <w:t>;</w:t>
      </w:r>
      <w:r w:rsidR="000631BF" w:rsidRPr="000631BF">
        <w:rPr>
          <w:sz w:val="24"/>
        </w:rPr>
        <w:t xml:space="preserve"> </w:t>
      </w:r>
    </w:p>
    <w:p w:rsidR="00EB655D" w:rsidRPr="00617AAD" w:rsidRDefault="000631BF" w:rsidP="00EB655D">
      <w:pPr>
        <w:pStyle w:val="a5"/>
        <w:ind w:firstLine="510"/>
        <w:rPr>
          <w:bCs w:val="0"/>
          <w:sz w:val="24"/>
        </w:rPr>
      </w:pPr>
      <w:r>
        <w:rPr>
          <w:sz w:val="24"/>
        </w:rPr>
        <w:t>- садово-огородное хозяйство;</w:t>
      </w:r>
    </w:p>
    <w:p w:rsidR="00EB655D" w:rsidRPr="00617AAD" w:rsidRDefault="00EB655D" w:rsidP="00EB655D">
      <w:pPr>
        <w:pStyle w:val="a5"/>
        <w:ind w:firstLine="510"/>
        <w:rPr>
          <w:bCs w:val="0"/>
          <w:sz w:val="24"/>
        </w:rPr>
      </w:pPr>
      <w:r w:rsidRPr="00617AAD">
        <w:rPr>
          <w:bCs w:val="0"/>
          <w:sz w:val="24"/>
        </w:rPr>
        <w:t>-</w:t>
      </w:r>
      <w:r w:rsidR="003F273A" w:rsidRPr="00617AAD">
        <w:rPr>
          <w:bCs w:val="0"/>
          <w:sz w:val="24"/>
        </w:rPr>
        <w:t> </w:t>
      </w:r>
      <w:r w:rsidRPr="00617AAD">
        <w:rPr>
          <w:bCs w:val="0"/>
          <w:sz w:val="24"/>
        </w:rPr>
        <w:t>крупные коммуникационные объекты, нарушающие  целостность ландшафта и препятствующие обеспечению его функций;</w:t>
      </w:r>
    </w:p>
    <w:p w:rsidR="00EB655D" w:rsidRPr="00617AAD" w:rsidRDefault="003F273A" w:rsidP="00EB655D">
      <w:pPr>
        <w:pStyle w:val="a5"/>
        <w:ind w:firstLine="510"/>
        <w:rPr>
          <w:sz w:val="24"/>
        </w:rPr>
      </w:pPr>
      <w:r w:rsidRPr="00617AAD">
        <w:rPr>
          <w:sz w:val="24"/>
        </w:rPr>
        <w:t>- </w:t>
      </w:r>
      <w:r w:rsidR="00EB655D" w:rsidRPr="00617AAD">
        <w:rPr>
          <w:sz w:val="24"/>
        </w:rPr>
        <w:t>не</w:t>
      </w:r>
      <w:r w:rsidR="000631BF">
        <w:rPr>
          <w:sz w:val="24"/>
        </w:rPr>
        <w:t xml:space="preserve">контролируемые рубки, сведение озелененных и </w:t>
      </w:r>
      <w:r w:rsidR="00EB655D" w:rsidRPr="00617AAD">
        <w:rPr>
          <w:sz w:val="24"/>
        </w:rPr>
        <w:t>лесных угодий под строительство.</w:t>
      </w:r>
    </w:p>
    <w:p w:rsidR="00AA66F0" w:rsidRPr="00617AAD" w:rsidRDefault="00AA66F0" w:rsidP="00AA66F0">
      <w:pPr>
        <w:pStyle w:val="af"/>
        <w:tabs>
          <w:tab w:val="left" w:pos="360"/>
          <w:tab w:val="left" w:pos="540"/>
        </w:tabs>
        <w:rPr>
          <w:b/>
          <w:bCs/>
          <w:sz w:val="24"/>
        </w:rPr>
      </w:pPr>
      <w:r w:rsidRPr="00617AAD">
        <w:rPr>
          <w:sz w:val="24"/>
        </w:rPr>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AA66F0" w:rsidRPr="00617AAD" w:rsidRDefault="00AA66F0" w:rsidP="00AA66F0">
      <w:pPr>
        <w:pStyle w:val="af"/>
        <w:tabs>
          <w:tab w:val="left" w:pos="360"/>
          <w:tab w:val="left" w:pos="540"/>
        </w:tabs>
        <w:rPr>
          <w:sz w:val="24"/>
        </w:rPr>
      </w:pPr>
      <w:r w:rsidRPr="00617AAD">
        <w:rPr>
          <w:sz w:val="24"/>
        </w:rPr>
        <w:t xml:space="preserve">- дачное и жилищное строительство;        </w:t>
      </w:r>
    </w:p>
    <w:p w:rsidR="00AA66F0" w:rsidRPr="00617AAD" w:rsidRDefault="00AA66F0" w:rsidP="00AA66F0">
      <w:pPr>
        <w:pStyle w:val="af"/>
        <w:tabs>
          <w:tab w:val="left" w:pos="360"/>
          <w:tab w:val="left" w:pos="540"/>
        </w:tabs>
        <w:rPr>
          <w:b/>
          <w:bCs/>
          <w:sz w:val="24"/>
        </w:rPr>
      </w:pPr>
      <w:r w:rsidRPr="00617AAD">
        <w:rPr>
          <w:sz w:val="24"/>
        </w:rPr>
        <w:t>- </w:t>
      </w:r>
      <w:r>
        <w:rPr>
          <w:sz w:val="24"/>
        </w:rPr>
        <w:t xml:space="preserve">вырубка любых </w:t>
      </w:r>
      <w:r w:rsidRPr="00617AAD">
        <w:rPr>
          <w:sz w:val="24"/>
        </w:rPr>
        <w:t>зеленых насаждений, кроме рубок ухода.</w:t>
      </w:r>
    </w:p>
    <w:p w:rsidR="004C434D" w:rsidRPr="00F2584C" w:rsidRDefault="004C434D" w:rsidP="00EF7075">
      <w:pPr>
        <w:pStyle w:val="a5"/>
        <w:ind w:firstLine="0"/>
        <w:rPr>
          <w:sz w:val="16"/>
          <w:szCs w:val="16"/>
        </w:rPr>
      </w:pPr>
    </w:p>
    <w:p w:rsidR="00644BB4" w:rsidRPr="00EB3FC6" w:rsidRDefault="00644BB4" w:rsidP="0052685B">
      <w:pPr>
        <w:pStyle w:val="2"/>
        <w:numPr>
          <w:ilvl w:val="0"/>
          <w:numId w:val="13"/>
        </w:numPr>
        <w:jc w:val="left"/>
        <w:rPr>
          <w:bCs/>
        </w:rPr>
      </w:pPr>
      <w:bookmarkStart w:id="255" w:name="_Toc442740220"/>
      <w:bookmarkStart w:id="256" w:name="_Toc179465199"/>
      <w:r w:rsidRPr="00EB3FC6">
        <w:rPr>
          <w:bCs/>
        </w:rPr>
        <w:t>«СХ» Зона «Сельскохозяйственного использования»</w:t>
      </w:r>
      <w:bookmarkEnd w:id="255"/>
      <w:bookmarkEnd w:id="256"/>
    </w:p>
    <w:p w:rsidR="00644BB4" w:rsidRPr="00617AAD" w:rsidRDefault="00644BB4" w:rsidP="005E2E16">
      <w:pPr>
        <w:overflowPunct w:val="0"/>
        <w:autoSpaceDE w:val="0"/>
        <w:autoSpaceDN w:val="0"/>
        <w:adjustRightInd w:val="0"/>
        <w:ind w:firstLine="510"/>
        <w:jc w:val="both"/>
        <w:rPr>
          <w:b/>
          <w:szCs w:val="20"/>
        </w:rPr>
      </w:pPr>
      <w:r w:rsidRPr="00617AAD">
        <w:rPr>
          <w:b/>
        </w:rPr>
        <w:t xml:space="preserve">Основные виды разрешенного использования: </w:t>
      </w:r>
    </w:p>
    <w:p w:rsidR="00644BB4" w:rsidRDefault="00644BB4" w:rsidP="005E6429">
      <w:pPr>
        <w:pStyle w:val="af"/>
        <w:rPr>
          <w:sz w:val="24"/>
        </w:rPr>
      </w:pPr>
      <w:r w:rsidRPr="00617AAD">
        <w:rPr>
          <w:sz w:val="24"/>
        </w:rPr>
        <w:t xml:space="preserve">- </w:t>
      </w:r>
      <w:r w:rsidR="005E6429">
        <w:rPr>
          <w:sz w:val="24"/>
        </w:rPr>
        <w:t xml:space="preserve">выращивание зерновых </w:t>
      </w:r>
      <w:r w:rsidR="0057454C">
        <w:rPr>
          <w:sz w:val="24"/>
        </w:rPr>
        <w:t xml:space="preserve">и иных сельскохозяйственных </w:t>
      </w:r>
      <w:r w:rsidR="005E6429">
        <w:rPr>
          <w:sz w:val="24"/>
        </w:rPr>
        <w:t>культур (1.2);</w:t>
      </w:r>
    </w:p>
    <w:p w:rsidR="005E6429" w:rsidRDefault="005E6429" w:rsidP="005E6429">
      <w:pPr>
        <w:pStyle w:val="af"/>
        <w:rPr>
          <w:sz w:val="24"/>
        </w:rPr>
      </w:pPr>
      <w:r>
        <w:rPr>
          <w:sz w:val="24"/>
        </w:rPr>
        <w:t>- овощеводство (1.3);</w:t>
      </w:r>
    </w:p>
    <w:p w:rsidR="005E6429" w:rsidRDefault="005E6429" w:rsidP="005E6429">
      <w:pPr>
        <w:pStyle w:val="af"/>
        <w:rPr>
          <w:sz w:val="24"/>
        </w:rPr>
      </w:pPr>
      <w:r>
        <w:rPr>
          <w:sz w:val="24"/>
        </w:rPr>
        <w:t>- выращивание тонизирующих, лекарственных, цветочных культур (1.4);</w:t>
      </w:r>
    </w:p>
    <w:p w:rsidR="005E6429" w:rsidRDefault="005E6429" w:rsidP="005E6429">
      <w:pPr>
        <w:pStyle w:val="af"/>
        <w:rPr>
          <w:sz w:val="24"/>
        </w:rPr>
      </w:pPr>
      <w:r>
        <w:rPr>
          <w:sz w:val="24"/>
        </w:rPr>
        <w:t>- садоводство (1.5);</w:t>
      </w:r>
    </w:p>
    <w:p w:rsidR="005E6429" w:rsidRDefault="005E6429" w:rsidP="005E6429">
      <w:pPr>
        <w:pStyle w:val="af"/>
        <w:rPr>
          <w:sz w:val="24"/>
        </w:rPr>
      </w:pPr>
      <w:r>
        <w:rPr>
          <w:sz w:val="24"/>
        </w:rPr>
        <w:t>- пчеловодство (1.12);</w:t>
      </w:r>
    </w:p>
    <w:p w:rsidR="005E6429" w:rsidRDefault="005E6429" w:rsidP="005E6429">
      <w:pPr>
        <w:pStyle w:val="af"/>
        <w:rPr>
          <w:sz w:val="24"/>
        </w:rPr>
      </w:pPr>
      <w:r>
        <w:rPr>
          <w:sz w:val="24"/>
        </w:rPr>
        <w:t>- рыбоводство (1.13);</w:t>
      </w:r>
    </w:p>
    <w:p w:rsidR="005E6429" w:rsidRDefault="005E6429" w:rsidP="005E6429">
      <w:pPr>
        <w:pStyle w:val="af"/>
        <w:rPr>
          <w:sz w:val="24"/>
        </w:rPr>
      </w:pPr>
      <w:r>
        <w:rPr>
          <w:sz w:val="24"/>
        </w:rPr>
        <w:t>- научное обеспечение сельского хозяйства (1.14);</w:t>
      </w:r>
    </w:p>
    <w:p w:rsidR="005E6429" w:rsidRDefault="005E6429" w:rsidP="005E6429">
      <w:pPr>
        <w:pStyle w:val="af"/>
        <w:rPr>
          <w:sz w:val="24"/>
        </w:rPr>
      </w:pPr>
      <w:r>
        <w:rPr>
          <w:sz w:val="24"/>
        </w:rPr>
        <w:t>- ведение личного подсобного хозяйства на полевых участках (1.16);</w:t>
      </w:r>
    </w:p>
    <w:p w:rsidR="005E6429" w:rsidRDefault="005E6429" w:rsidP="005E6429">
      <w:pPr>
        <w:pStyle w:val="af"/>
        <w:rPr>
          <w:sz w:val="24"/>
        </w:rPr>
      </w:pPr>
      <w:r>
        <w:rPr>
          <w:sz w:val="24"/>
        </w:rPr>
        <w:t>- питомники (1.17);</w:t>
      </w:r>
    </w:p>
    <w:p w:rsidR="00DD0B87" w:rsidRDefault="00DD0B87" w:rsidP="005E6429">
      <w:pPr>
        <w:pStyle w:val="af"/>
        <w:rPr>
          <w:sz w:val="24"/>
        </w:rPr>
      </w:pPr>
      <w:r>
        <w:rPr>
          <w:sz w:val="24"/>
        </w:rPr>
        <w:t>- коммунальное обслуживание (3.1);</w:t>
      </w:r>
    </w:p>
    <w:p w:rsidR="00DB410E" w:rsidRPr="00DB410E" w:rsidRDefault="00DB410E" w:rsidP="00DB410E">
      <w:pPr>
        <w:widowControl w:val="0"/>
        <w:overflowPunct w:val="0"/>
        <w:autoSpaceDE w:val="0"/>
        <w:autoSpaceDN w:val="0"/>
        <w:adjustRightInd w:val="0"/>
        <w:ind w:firstLine="567"/>
        <w:jc w:val="both"/>
        <w:textAlignment w:val="baseline"/>
        <w:rPr>
          <w:szCs w:val="20"/>
          <w:lang w:eastAsia="ru-RU"/>
        </w:rPr>
      </w:pPr>
      <w:r w:rsidRPr="00DB410E">
        <w:rPr>
          <w:szCs w:val="20"/>
          <w:lang w:eastAsia="ru-RU"/>
        </w:rPr>
        <w:t>- сенокошение (1.19);</w:t>
      </w:r>
    </w:p>
    <w:p w:rsidR="00DB410E" w:rsidRPr="00DB410E" w:rsidRDefault="00DB410E" w:rsidP="00DB410E">
      <w:pPr>
        <w:pStyle w:val="af"/>
        <w:rPr>
          <w:sz w:val="22"/>
        </w:rPr>
      </w:pPr>
      <w:r w:rsidRPr="00DB410E">
        <w:rPr>
          <w:sz w:val="24"/>
        </w:rPr>
        <w:t xml:space="preserve"> - выпас сельскохозяйственных животных (1.20).</w:t>
      </w:r>
    </w:p>
    <w:p w:rsidR="00644BB4" w:rsidRPr="00F2584C" w:rsidRDefault="00644BB4" w:rsidP="00644BB4">
      <w:pPr>
        <w:pStyle w:val="af"/>
        <w:ind w:left="492" w:firstLine="0"/>
        <w:rPr>
          <w:sz w:val="16"/>
          <w:szCs w:val="16"/>
        </w:rPr>
      </w:pPr>
    </w:p>
    <w:p w:rsidR="00644BB4" w:rsidRPr="00617AAD" w:rsidRDefault="00251DAA" w:rsidP="00644BB4">
      <w:pPr>
        <w:overflowPunct w:val="0"/>
        <w:autoSpaceDE w:val="0"/>
        <w:autoSpaceDN w:val="0"/>
        <w:adjustRightInd w:val="0"/>
        <w:ind w:firstLine="510"/>
        <w:jc w:val="both"/>
        <w:rPr>
          <w:b/>
          <w:szCs w:val="20"/>
        </w:rPr>
      </w:pPr>
      <w:r>
        <w:rPr>
          <w:b/>
        </w:rPr>
        <w:t>У</w:t>
      </w:r>
      <w:r w:rsidR="00644BB4" w:rsidRPr="00617AAD">
        <w:rPr>
          <w:b/>
        </w:rPr>
        <w:t>словно разрешенн</w:t>
      </w:r>
      <w:r>
        <w:rPr>
          <w:b/>
        </w:rPr>
        <w:t>ые виды</w:t>
      </w:r>
      <w:r w:rsidR="00644BB4" w:rsidRPr="00617AAD">
        <w:rPr>
          <w:b/>
        </w:rPr>
        <w:t xml:space="preserve"> использования:</w:t>
      </w:r>
    </w:p>
    <w:p w:rsidR="00644BB4" w:rsidRDefault="005E6429" w:rsidP="005E6429">
      <w:pPr>
        <w:pStyle w:val="af"/>
        <w:ind w:left="510" w:firstLine="24"/>
        <w:rPr>
          <w:sz w:val="24"/>
        </w:rPr>
      </w:pPr>
      <w:r>
        <w:rPr>
          <w:sz w:val="24"/>
        </w:rPr>
        <w:t>- хранение и переработка сельскохозяйственной продукции (1.15);</w:t>
      </w:r>
    </w:p>
    <w:p w:rsidR="005E6429" w:rsidRDefault="005E6429" w:rsidP="005E6429">
      <w:pPr>
        <w:pStyle w:val="af"/>
        <w:ind w:left="510" w:firstLine="24"/>
        <w:rPr>
          <w:sz w:val="24"/>
        </w:rPr>
      </w:pPr>
      <w:r>
        <w:rPr>
          <w:sz w:val="24"/>
        </w:rPr>
        <w:t>- обеспечение сельскохозяйственного производства (1.18);</w:t>
      </w:r>
    </w:p>
    <w:p w:rsidR="005E6429" w:rsidRDefault="005E6429" w:rsidP="005E6429">
      <w:pPr>
        <w:pStyle w:val="af"/>
        <w:ind w:left="510" w:firstLine="24"/>
        <w:rPr>
          <w:sz w:val="24"/>
        </w:rPr>
      </w:pPr>
      <w:r>
        <w:rPr>
          <w:sz w:val="24"/>
        </w:rPr>
        <w:t>- рынки (4.3);</w:t>
      </w:r>
    </w:p>
    <w:p w:rsidR="005E6429" w:rsidRDefault="007A7762" w:rsidP="005E6429">
      <w:pPr>
        <w:pStyle w:val="af"/>
        <w:ind w:left="510" w:firstLine="24"/>
        <w:rPr>
          <w:sz w:val="24"/>
        </w:rPr>
      </w:pPr>
      <w:r>
        <w:rPr>
          <w:sz w:val="24"/>
        </w:rPr>
        <w:t>- магазины (4.</w:t>
      </w:r>
      <w:r w:rsidR="00453B10">
        <w:rPr>
          <w:sz w:val="24"/>
        </w:rPr>
        <w:t>4);</w:t>
      </w:r>
    </w:p>
    <w:p w:rsidR="00453B10" w:rsidRPr="00617AAD" w:rsidRDefault="00453B10" w:rsidP="005E6429">
      <w:pPr>
        <w:pStyle w:val="af"/>
        <w:ind w:left="510" w:firstLine="24"/>
        <w:rPr>
          <w:sz w:val="24"/>
        </w:rPr>
      </w:pPr>
      <w:r>
        <w:rPr>
          <w:sz w:val="24"/>
        </w:rPr>
        <w:t>- приюты для животных (3.10.2).</w:t>
      </w:r>
    </w:p>
    <w:p w:rsidR="00644BB4" w:rsidRPr="00F2584C" w:rsidRDefault="00644BB4" w:rsidP="00644BB4">
      <w:pPr>
        <w:overflowPunct w:val="0"/>
        <w:autoSpaceDE w:val="0"/>
        <w:autoSpaceDN w:val="0"/>
        <w:adjustRightInd w:val="0"/>
        <w:ind w:firstLine="510"/>
        <w:jc w:val="both"/>
        <w:rPr>
          <w:b/>
          <w:sz w:val="16"/>
          <w:szCs w:val="16"/>
        </w:rPr>
      </w:pPr>
    </w:p>
    <w:p w:rsidR="00644BB4" w:rsidRPr="00617AAD" w:rsidRDefault="00644BB4" w:rsidP="00644BB4">
      <w:pPr>
        <w:overflowPunct w:val="0"/>
        <w:autoSpaceDE w:val="0"/>
        <w:autoSpaceDN w:val="0"/>
        <w:adjustRightInd w:val="0"/>
        <w:ind w:firstLine="510"/>
        <w:jc w:val="both"/>
        <w:rPr>
          <w:b/>
          <w:szCs w:val="20"/>
        </w:rPr>
      </w:pPr>
      <w:r w:rsidRPr="00617AAD">
        <w:rPr>
          <w:b/>
          <w:szCs w:val="28"/>
        </w:rPr>
        <w:t>Вспомогательные</w:t>
      </w:r>
      <w:r w:rsidRPr="00617AAD">
        <w:rPr>
          <w:sz w:val="22"/>
        </w:rPr>
        <w:t xml:space="preserve"> </w:t>
      </w:r>
      <w:r w:rsidRPr="00617AAD">
        <w:rPr>
          <w:b/>
        </w:rPr>
        <w:t xml:space="preserve">виды разрешенного использования: </w:t>
      </w:r>
    </w:p>
    <w:p w:rsidR="00644BB4" w:rsidRDefault="001E0117" w:rsidP="00644BB4">
      <w:pPr>
        <w:pStyle w:val="af"/>
        <w:ind w:left="492" w:firstLine="0"/>
        <w:rPr>
          <w:sz w:val="24"/>
        </w:rPr>
      </w:pPr>
      <w:r>
        <w:rPr>
          <w:sz w:val="24"/>
        </w:rPr>
        <w:t xml:space="preserve">- </w:t>
      </w:r>
      <w:r w:rsidR="00DD0B87">
        <w:rPr>
          <w:sz w:val="24"/>
        </w:rPr>
        <w:t>коммунальное обслуживание (3.1);</w:t>
      </w:r>
    </w:p>
    <w:p w:rsidR="001E0117" w:rsidRDefault="00DD0B87" w:rsidP="00DD0B87">
      <w:pPr>
        <w:pStyle w:val="af"/>
        <w:ind w:left="492" w:firstLine="0"/>
        <w:rPr>
          <w:sz w:val="24"/>
        </w:rPr>
      </w:pPr>
      <w:r>
        <w:rPr>
          <w:sz w:val="24"/>
        </w:rPr>
        <w:t>- земельные участки (территории) общего пользования (12.0).</w:t>
      </w:r>
    </w:p>
    <w:p w:rsidR="00DD0B87" w:rsidRPr="00F2584C" w:rsidRDefault="00DD0B87" w:rsidP="00644BB4">
      <w:pPr>
        <w:pStyle w:val="af"/>
        <w:ind w:left="492" w:firstLine="0"/>
        <w:rPr>
          <w:b/>
          <w:sz w:val="16"/>
          <w:szCs w:val="16"/>
        </w:rPr>
      </w:pPr>
    </w:p>
    <w:p w:rsidR="001E0117" w:rsidRPr="001E0117" w:rsidRDefault="001E0117" w:rsidP="00644BB4">
      <w:pPr>
        <w:pStyle w:val="af"/>
        <w:ind w:left="492" w:firstLine="0"/>
        <w:rPr>
          <w:b/>
          <w:sz w:val="24"/>
        </w:rPr>
      </w:pPr>
      <w:r w:rsidRPr="001E0117">
        <w:rPr>
          <w:b/>
          <w:sz w:val="24"/>
        </w:rPr>
        <w:t>Предельные параметры разрешенного строительства:</w:t>
      </w:r>
    </w:p>
    <w:p w:rsidR="001E0117" w:rsidRDefault="009B4F5F" w:rsidP="009B4F5F">
      <w:pPr>
        <w:pStyle w:val="af"/>
        <w:rPr>
          <w:sz w:val="24"/>
        </w:rPr>
      </w:pPr>
      <w:r>
        <w:rPr>
          <w:sz w:val="24"/>
        </w:rPr>
        <w:lastRenderedPageBreak/>
        <w:t>- р</w:t>
      </w:r>
      <w:r w:rsidR="001E0117">
        <w:rPr>
          <w:sz w:val="24"/>
        </w:rPr>
        <w:t xml:space="preserve">азмер полевых участков личных подсобных хозяйств, предоставляемых гражданину в собственность их находящихся в государственной или муниципальной собственности земель устанавливается </w:t>
      </w:r>
      <w:r w:rsidR="001844E6">
        <w:rPr>
          <w:sz w:val="24"/>
        </w:rPr>
        <w:t>Законом Красноярского края и решениями представительного органа местного самоуправления муниципального образования.</w:t>
      </w:r>
    </w:p>
    <w:p w:rsidR="009B4F5F" w:rsidRDefault="009B4F5F" w:rsidP="009B4F5F">
      <w:pPr>
        <w:pStyle w:val="af"/>
        <w:rPr>
          <w:sz w:val="24"/>
        </w:rPr>
      </w:pPr>
      <w:r>
        <w:rPr>
          <w:sz w:val="24"/>
        </w:rPr>
        <w:t>- предельные размеры земельных участков</w:t>
      </w:r>
      <w:r w:rsidRPr="00617AAD">
        <w:rPr>
          <w:sz w:val="24"/>
        </w:rPr>
        <w:t xml:space="preserve"> </w:t>
      </w:r>
      <w:r>
        <w:rPr>
          <w:sz w:val="24"/>
        </w:rPr>
        <w:t>для всех остальных видов разрешенного использования земельных участков территориальной зоны «СХ» НЕ ПОДЛЕЖАТ УСТАНОВЛЕНИЮ.</w:t>
      </w:r>
    </w:p>
    <w:p w:rsidR="00644BB4" w:rsidRPr="00F2584C" w:rsidRDefault="00644BB4" w:rsidP="00644BB4">
      <w:pPr>
        <w:pStyle w:val="af"/>
        <w:ind w:left="492" w:firstLine="0"/>
        <w:rPr>
          <w:sz w:val="16"/>
          <w:szCs w:val="16"/>
        </w:rPr>
      </w:pPr>
      <w:r w:rsidRPr="00F2584C">
        <w:rPr>
          <w:sz w:val="16"/>
          <w:szCs w:val="16"/>
        </w:rPr>
        <w:t xml:space="preserve">                       </w:t>
      </w:r>
    </w:p>
    <w:p w:rsidR="00644BB4" w:rsidRPr="00617AAD" w:rsidRDefault="00644BB4" w:rsidP="00644BB4">
      <w:pPr>
        <w:overflowPunct w:val="0"/>
        <w:autoSpaceDE w:val="0"/>
        <w:autoSpaceDN w:val="0"/>
        <w:adjustRightInd w:val="0"/>
        <w:ind w:firstLine="510"/>
        <w:jc w:val="both"/>
        <w:rPr>
          <w:b/>
          <w:szCs w:val="20"/>
        </w:rPr>
      </w:pPr>
      <w:r w:rsidRPr="00617AAD">
        <w:rPr>
          <w:b/>
        </w:rPr>
        <w:t>Запрещается:</w:t>
      </w:r>
    </w:p>
    <w:p w:rsidR="00644BB4" w:rsidRPr="00617AAD" w:rsidRDefault="00644BB4" w:rsidP="00644BB4">
      <w:pPr>
        <w:pStyle w:val="af"/>
        <w:rPr>
          <w:sz w:val="24"/>
        </w:rPr>
      </w:pPr>
      <w:r w:rsidRPr="00617AAD">
        <w:rPr>
          <w:sz w:val="24"/>
        </w:rPr>
        <w:t>- строительство  любых зданий и сооружений, за исключением разрешенных и условно разрешенных;</w:t>
      </w:r>
    </w:p>
    <w:p w:rsidR="00644BB4" w:rsidRPr="00617AAD" w:rsidRDefault="005E2E16" w:rsidP="00644BB4">
      <w:pPr>
        <w:pStyle w:val="af"/>
        <w:rPr>
          <w:sz w:val="24"/>
        </w:rPr>
      </w:pPr>
      <w:r w:rsidRPr="00617AAD">
        <w:rPr>
          <w:sz w:val="24"/>
        </w:rPr>
        <w:t>- </w:t>
      </w:r>
      <w:r w:rsidR="00644BB4" w:rsidRPr="00617AAD">
        <w:rPr>
          <w:sz w:val="24"/>
        </w:rPr>
        <w:t>обработка сельскохозяйственных полей пестицидами и агрохимикатами авиационным способом;</w:t>
      </w:r>
    </w:p>
    <w:p w:rsidR="00644BB4" w:rsidRPr="00617AAD" w:rsidRDefault="005E2E16" w:rsidP="00644BB4">
      <w:pPr>
        <w:pStyle w:val="af"/>
        <w:rPr>
          <w:sz w:val="24"/>
        </w:rPr>
      </w:pPr>
      <w:r w:rsidRPr="00617AAD">
        <w:rPr>
          <w:sz w:val="24"/>
        </w:rPr>
        <w:t>- </w:t>
      </w:r>
      <w:r w:rsidR="00644BB4" w:rsidRPr="00617AAD">
        <w:rPr>
          <w:sz w:val="24"/>
        </w:rPr>
        <w:t xml:space="preserve">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00644BB4" w:rsidRPr="00617AAD">
          <w:rPr>
            <w:sz w:val="24"/>
          </w:rPr>
          <w:t>300 м</w:t>
        </w:r>
      </w:smartTag>
      <w:r w:rsidR="00644BB4" w:rsidRPr="00617AAD">
        <w:rPr>
          <w:sz w:val="24"/>
        </w:rPr>
        <w:t xml:space="preserve"> до нормируемых объектов. </w:t>
      </w:r>
    </w:p>
    <w:p w:rsidR="00222D32" w:rsidRPr="00EB3FC6" w:rsidRDefault="00222D32" w:rsidP="0052685B">
      <w:pPr>
        <w:pStyle w:val="2"/>
        <w:numPr>
          <w:ilvl w:val="0"/>
          <w:numId w:val="13"/>
        </w:numPr>
        <w:jc w:val="left"/>
        <w:rPr>
          <w:bCs/>
        </w:rPr>
      </w:pPr>
      <w:bookmarkStart w:id="257" w:name="_Toc442740221"/>
      <w:bookmarkStart w:id="258" w:name="_Toc179465200"/>
      <w:r w:rsidRPr="00EB3FC6">
        <w:rPr>
          <w:bCs/>
        </w:rPr>
        <w:t>«ТЛ» Зона Территория «Лесная»</w:t>
      </w:r>
      <w:bookmarkEnd w:id="257"/>
      <w:bookmarkEnd w:id="258"/>
    </w:p>
    <w:p w:rsidR="00301CD6" w:rsidRPr="00617AAD" w:rsidRDefault="00222D32" w:rsidP="00301CD6">
      <w:pPr>
        <w:ind w:firstLine="510"/>
        <w:jc w:val="both"/>
        <w:rPr>
          <w:lang w:eastAsia="ru-RU"/>
        </w:rPr>
      </w:pPr>
      <w:r w:rsidRPr="00617AAD">
        <w:rPr>
          <w:lang w:eastAsia="ru-RU"/>
        </w:rPr>
        <w:t xml:space="preserve">В соответствии с Градостроительным кодексом </w:t>
      </w:r>
      <w:r w:rsidR="008B7770">
        <w:rPr>
          <w:lang w:eastAsia="ru-RU"/>
        </w:rPr>
        <w:t>РФ</w:t>
      </w:r>
      <w:r w:rsidRPr="00617AAD">
        <w:rPr>
          <w:lang w:eastAsia="ru-RU"/>
        </w:rPr>
        <w:t xml:space="preserve"> градостроительные регламенты не устанавливаются на данную зону.</w:t>
      </w:r>
      <w:bookmarkStart w:id="259" w:name="_Toc153700648"/>
      <w:bookmarkStart w:id="260" w:name="_Toc442740222"/>
    </w:p>
    <w:bookmarkEnd w:id="259"/>
    <w:bookmarkEnd w:id="260"/>
    <w:p w:rsidR="002E09BB" w:rsidRPr="00CA3032" w:rsidRDefault="002E09BB" w:rsidP="00617AAD">
      <w:pPr>
        <w:jc w:val="both"/>
        <w:rPr>
          <w:sz w:val="28"/>
          <w:szCs w:val="28"/>
        </w:rPr>
      </w:pPr>
    </w:p>
    <w:p w:rsidR="008C19B2" w:rsidRPr="00C80A8D" w:rsidRDefault="00751951" w:rsidP="0052685B">
      <w:pPr>
        <w:pStyle w:val="2"/>
        <w:numPr>
          <w:ilvl w:val="0"/>
          <w:numId w:val="13"/>
        </w:numPr>
        <w:jc w:val="left"/>
        <w:rPr>
          <w:b w:val="0"/>
          <w:bCs/>
        </w:rPr>
      </w:pPr>
      <w:bookmarkStart w:id="261" w:name="_Toc442740233"/>
      <w:bookmarkStart w:id="262" w:name="_Toc196017940"/>
      <w:bookmarkStart w:id="263" w:name="_Toc228080009"/>
      <w:r w:rsidRPr="00C80A8D">
        <w:rPr>
          <w:bCs/>
        </w:rPr>
        <w:t xml:space="preserve"> </w:t>
      </w:r>
      <w:bookmarkStart w:id="264" w:name="_Toc179465201"/>
      <w:r w:rsidR="008C19B2" w:rsidRPr="00C80A8D">
        <w:rPr>
          <w:bCs/>
        </w:rPr>
        <w:t>«ИТ</w:t>
      </w:r>
      <w:r w:rsidR="008C19B2" w:rsidRPr="00C80A8D">
        <w:rPr>
          <w:b w:val="0"/>
          <w:bCs/>
        </w:rPr>
        <w:t>-</w:t>
      </w:r>
      <w:r w:rsidR="008C19B2" w:rsidRPr="00C80A8D">
        <w:rPr>
          <w:bCs/>
        </w:rPr>
        <w:t>1» Зона «Автомобильный  транспорт»</w:t>
      </w:r>
      <w:bookmarkEnd w:id="261"/>
      <w:bookmarkEnd w:id="262"/>
      <w:bookmarkEnd w:id="263"/>
      <w:bookmarkEnd w:id="264"/>
      <w:r w:rsidR="00C93765" w:rsidRPr="00C80A8D">
        <w:rPr>
          <w:bCs/>
        </w:rPr>
        <w:t xml:space="preserve"> </w:t>
      </w:r>
    </w:p>
    <w:p w:rsidR="00CA37E3" w:rsidRPr="00617AAD" w:rsidRDefault="008C19B2" w:rsidP="00CA37E3">
      <w:pPr>
        <w:pStyle w:val="a5"/>
        <w:ind w:firstLine="510"/>
        <w:rPr>
          <w:bCs w:val="0"/>
          <w:color w:val="000000"/>
          <w:sz w:val="24"/>
          <w:szCs w:val="20"/>
        </w:rPr>
      </w:pPr>
      <w:r w:rsidRPr="00617AAD">
        <w:rPr>
          <w:bCs w:val="0"/>
          <w:color w:val="000000"/>
          <w:sz w:val="24"/>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в </w:t>
      </w:r>
      <w:r w:rsidR="00ED26B8" w:rsidRPr="00617AAD">
        <w:rPr>
          <w:bCs w:val="0"/>
          <w:color w:val="000000"/>
          <w:sz w:val="24"/>
        </w:rPr>
        <w:t>Поселке</w:t>
      </w:r>
      <w:r w:rsidRPr="00617AAD">
        <w:rPr>
          <w:bCs w:val="0"/>
          <w:color w:val="000000"/>
          <w:sz w:val="24"/>
        </w:rPr>
        <w:t>, выделяется в границах красных линий в соответствии с утвержденной градостроительной документацией (</w:t>
      </w:r>
      <w:r w:rsidR="00ED26B8" w:rsidRPr="00617AAD">
        <w:rPr>
          <w:bCs w:val="0"/>
          <w:color w:val="000000"/>
          <w:sz w:val="24"/>
        </w:rPr>
        <w:t>Г</w:t>
      </w:r>
      <w:r w:rsidRPr="00617AAD">
        <w:rPr>
          <w:bCs w:val="0"/>
          <w:color w:val="000000"/>
          <w:sz w:val="24"/>
        </w:rPr>
        <w:t xml:space="preserve">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 </w:t>
      </w:r>
    </w:p>
    <w:p w:rsidR="00CA37E3" w:rsidRPr="00617AAD" w:rsidRDefault="008C19B2" w:rsidP="00CA37E3">
      <w:pPr>
        <w:pStyle w:val="a5"/>
        <w:ind w:firstLine="510"/>
        <w:rPr>
          <w:bCs w:val="0"/>
          <w:color w:val="000000"/>
          <w:sz w:val="24"/>
          <w:szCs w:val="20"/>
        </w:rPr>
      </w:pPr>
      <w:r w:rsidRPr="00617AAD">
        <w:rPr>
          <w:bCs w:val="0"/>
          <w:color w:val="000000"/>
          <w:sz w:val="24"/>
        </w:rPr>
        <w:t>-</w:t>
      </w:r>
      <w:r w:rsidR="00CA37E3" w:rsidRPr="00617AAD">
        <w:rPr>
          <w:bCs w:val="0"/>
          <w:color w:val="000000"/>
          <w:sz w:val="24"/>
        </w:rPr>
        <w:t> </w:t>
      </w:r>
      <w:r w:rsidRPr="00617AAD">
        <w:rPr>
          <w:bCs w:val="0"/>
          <w:color w:val="000000"/>
          <w:sz w:val="24"/>
        </w:rPr>
        <w:t xml:space="preserve">коммуникационные коридоры магистральных поселковых дорог, обеспечивающих связь между районами </w:t>
      </w:r>
      <w:r w:rsidR="00ED26B8" w:rsidRPr="00617AAD">
        <w:rPr>
          <w:bCs w:val="0"/>
          <w:color w:val="000000"/>
          <w:sz w:val="24"/>
        </w:rPr>
        <w:t>Поселка</w:t>
      </w:r>
      <w:r w:rsidRPr="00617AAD">
        <w:rPr>
          <w:bCs w:val="0"/>
          <w:color w:val="000000"/>
          <w:sz w:val="24"/>
        </w:rPr>
        <w:t xml:space="preserve"> на отдельных участках, преимущественно грузового движения, осуществляемого вне жилой застройки, а также, выход магистральных улиц на внешние направления и выделяющиеся  в </w:t>
      </w:r>
      <w:r w:rsidR="00ED26B8" w:rsidRPr="00617AAD">
        <w:rPr>
          <w:bCs w:val="0"/>
          <w:color w:val="000000"/>
          <w:sz w:val="24"/>
        </w:rPr>
        <w:t>поселковой</w:t>
      </w:r>
      <w:r w:rsidRPr="00617AAD">
        <w:rPr>
          <w:bCs w:val="0"/>
          <w:color w:val="000000"/>
          <w:sz w:val="24"/>
        </w:rPr>
        <w:t xml:space="preserve"> застройке - в красных линиях шириной   </w:t>
      </w:r>
      <w:smartTag w:uri="urn:schemas-microsoft-com:office:smarttags" w:element="metricconverter">
        <w:smartTagPr>
          <w:attr w:name="ProductID" w:val="60 метров"/>
        </w:smartTagPr>
        <w:r w:rsidRPr="00617AAD">
          <w:rPr>
            <w:bCs w:val="0"/>
            <w:color w:val="000000"/>
            <w:sz w:val="24"/>
          </w:rPr>
          <w:t>60 метров</w:t>
        </w:r>
      </w:smartTag>
      <w:r w:rsidRPr="00617AAD">
        <w:rPr>
          <w:bCs w:val="0"/>
          <w:color w:val="000000"/>
          <w:sz w:val="24"/>
        </w:rPr>
        <w:t>,  вне застройки - в полосе отвода, размеры которой определяются в соответствии  с проектом дороги и строительными нормами;</w:t>
      </w:r>
    </w:p>
    <w:p w:rsidR="00CA37E3" w:rsidRPr="00617AAD" w:rsidRDefault="00CA37E3" w:rsidP="00CA37E3">
      <w:pPr>
        <w:pStyle w:val="a5"/>
        <w:ind w:firstLine="510"/>
        <w:rPr>
          <w:bCs w:val="0"/>
          <w:color w:val="000000"/>
          <w:sz w:val="24"/>
        </w:rPr>
      </w:pPr>
      <w:r w:rsidRPr="00617AAD">
        <w:rPr>
          <w:bCs w:val="0"/>
          <w:color w:val="000000"/>
          <w:sz w:val="24"/>
        </w:rPr>
        <w:t>- </w:t>
      </w:r>
      <w:r w:rsidR="008C19B2" w:rsidRPr="00617AAD">
        <w:rPr>
          <w:bCs w:val="0"/>
          <w:color w:val="000000"/>
          <w:sz w:val="24"/>
        </w:rPr>
        <w:t xml:space="preserve">коммуникационные коридоры магистральных улиц, обеспечивающие транспортную связь между жилыми, промышленными районами и общественными центрами и выделяющиеся в поселковой застройке в границах красных линий  шириной </w:t>
      </w:r>
      <w:smartTag w:uri="urn:schemas-microsoft-com:office:smarttags" w:element="metricconverter">
        <w:smartTagPr>
          <w:attr w:name="ProductID" w:val="40 м"/>
        </w:smartTagPr>
        <w:r w:rsidR="008C19B2" w:rsidRPr="00617AAD">
          <w:rPr>
            <w:bCs w:val="0"/>
            <w:color w:val="000000"/>
            <w:sz w:val="24"/>
          </w:rPr>
          <w:t>40 м</w:t>
        </w:r>
      </w:smartTag>
      <w:r w:rsidR="008C19B2" w:rsidRPr="00617AAD">
        <w:rPr>
          <w:bCs w:val="0"/>
          <w:color w:val="000000"/>
          <w:sz w:val="24"/>
        </w:rPr>
        <w:t>.</w:t>
      </w:r>
      <w:r w:rsidRPr="00617AAD">
        <w:rPr>
          <w:bCs w:val="0"/>
          <w:color w:val="000000"/>
          <w:sz w:val="24"/>
        </w:rPr>
        <w:t>;</w:t>
      </w:r>
    </w:p>
    <w:p w:rsidR="00CA37E3" w:rsidRPr="00617AAD" w:rsidRDefault="008C19B2" w:rsidP="00CA37E3">
      <w:pPr>
        <w:pStyle w:val="a5"/>
        <w:ind w:firstLine="510"/>
        <w:rPr>
          <w:bCs w:val="0"/>
          <w:sz w:val="24"/>
        </w:rPr>
      </w:pPr>
      <w:r w:rsidRPr="00617AAD">
        <w:rPr>
          <w:sz w:val="24"/>
        </w:rPr>
        <w:t>-</w:t>
      </w:r>
      <w:r w:rsidR="00CA37E3" w:rsidRPr="00617AAD">
        <w:rPr>
          <w:sz w:val="24"/>
        </w:rPr>
        <w:t> </w:t>
      </w:r>
      <w:r w:rsidRPr="00617AAD">
        <w:rPr>
          <w:sz w:val="24"/>
        </w:rPr>
        <w:t>коридоры</w:t>
      </w:r>
      <w:r w:rsidRPr="00617AAD">
        <w:rPr>
          <w:bCs w:val="0"/>
          <w:sz w:val="24"/>
        </w:rPr>
        <w:t xml:space="preserve"> улиц местного значения, обеспечивающие транспортные и пешеходные связи на территории жилых районов, а также выходы на магистральные улицы и дороги и </w:t>
      </w:r>
      <w:r w:rsidRPr="00617AAD">
        <w:rPr>
          <w:sz w:val="24"/>
        </w:rPr>
        <w:t>выделяющиеся в поселковой застройке в границах красных линий шириной  20-</w:t>
      </w:r>
      <w:smartTag w:uri="urn:schemas-microsoft-com:office:smarttags" w:element="metricconverter">
        <w:smartTagPr>
          <w:attr w:name="ProductID" w:val="25 метров"/>
        </w:smartTagPr>
        <w:r w:rsidRPr="00617AAD">
          <w:rPr>
            <w:sz w:val="24"/>
          </w:rPr>
          <w:t>25 метров</w:t>
        </w:r>
      </w:smartTag>
      <w:r w:rsidRPr="00617AAD">
        <w:rPr>
          <w:sz w:val="24"/>
        </w:rPr>
        <w:t>;</w:t>
      </w:r>
    </w:p>
    <w:p w:rsidR="00CA37E3" w:rsidRDefault="008C19B2" w:rsidP="00CA37E3">
      <w:pPr>
        <w:pStyle w:val="a5"/>
        <w:ind w:firstLine="510"/>
        <w:rPr>
          <w:sz w:val="24"/>
        </w:rPr>
      </w:pPr>
      <w:r w:rsidRPr="00617AAD">
        <w:rPr>
          <w:bCs w:val="0"/>
          <w:sz w:val="24"/>
        </w:rPr>
        <w:t>-</w:t>
      </w:r>
      <w:r w:rsidRPr="00617AAD">
        <w:rPr>
          <w:sz w:val="24"/>
        </w:rPr>
        <w:t xml:space="preserve"> коридоры</w:t>
      </w:r>
      <w:r w:rsidRPr="00617AAD">
        <w:rPr>
          <w:bCs w:val="0"/>
          <w:sz w:val="24"/>
        </w:rPr>
        <w:t xml:space="preserve">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w:t>
      </w:r>
      <w:r w:rsidRPr="00617AAD">
        <w:rPr>
          <w:sz w:val="24"/>
        </w:rPr>
        <w:t>выделяющиеся в поселковой застройке  в границах красных линий шириной 20-</w:t>
      </w:r>
      <w:smartTag w:uri="urn:schemas-microsoft-com:office:smarttags" w:element="metricconverter">
        <w:smartTagPr>
          <w:attr w:name="ProductID" w:val="25 метров"/>
        </w:smartTagPr>
        <w:r w:rsidRPr="00617AAD">
          <w:rPr>
            <w:sz w:val="24"/>
          </w:rPr>
          <w:t>25 метров</w:t>
        </w:r>
      </w:smartTag>
      <w:r w:rsidRPr="00617AAD">
        <w:rPr>
          <w:sz w:val="24"/>
        </w:rPr>
        <w:t>, вне застройки - в полосе отвода дороги.</w:t>
      </w:r>
    </w:p>
    <w:p w:rsidR="00C05854" w:rsidRPr="00F2584C" w:rsidRDefault="00C05854" w:rsidP="00CA37E3">
      <w:pPr>
        <w:pStyle w:val="a5"/>
        <w:ind w:firstLine="510"/>
        <w:rPr>
          <w:sz w:val="16"/>
          <w:szCs w:val="16"/>
        </w:rPr>
      </w:pPr>
    </w:p>
    <w:p w:rsidR="00C05854" w:rsidRPr="00251DAA" w:rsidRDefault="00C05854" w:rsidP="00CA37E3">
      <w:pPr>
        <w:pStyle w:val="a5"/>
        <w:ind w:firstLine="510"/>
        <w:rPr>
          <w:b/>
          <w:sz w:val="24"/>
        </w:rPr>
      </w:pPr>
      <w:r w:rsidRPr="00251DAA">
        <w:rPr>
          <w:b/>
          <w:sz w:val="24"/>
        </w:rPr>
        <w:t>Основные виды разрешенного использования:</w:t>
      </w:r>
    </w:p>
    <w:p w:rsidR="00C05854" w:rsidRDefault="00C05854" w:rsidP="00CA37E3">
      <w:pPr>
        <w:pStyle w:val="a5"/>
        <w:ind w:firstLine="510"/>
        <w:rPr>
          <w:sz w:val="24"/>
        </w:rPr>
      </w:pPr>
      <w:r>
        <w:rPr>
          <w:sz w:val="24"/>
        </w:rPr>
        <w:t>- деловое управление (4.1);</w:t>
      </w:r>
    </w:p>
    <w:p w:rsidR="00C05854" w:rsidRDefault="00C05854" w:rsidP="00CA37E3">
      <w:pPr>
        <w:pStyle w:val="a5"/>
        <w:ind w:firstLine="510"/>
        <w:rPr>
          <w:sz w:val="24"/>
        </w:rPr>
      </w:pPr>
      <w:r>
        <w:rPr>
          <w:sz w:val="24"/>
        </w:rPr>
        <w:t>- рынки (4.3);</w:t>
      </w:r>
    </w:p>
    <w:p w:rsidR="00C05854" w:rsidRDefault="00C05854" w:rsidP="00CA37E3">
      <w:pPr>
        <w:pStyle w:val="a5"/>
        <w:ind w:firstLine="510"/>
        <w:rPr>
          <w:sz w:val="24"/>
        </w:rPr>
      </w:pPr>
      <w:r>
        <w:rPr>
          <w:sz w:val="24"/>
        </w:rPr>
        <w:t>- магазины (4.4);</w:t>
      </w:r>
    </w:p>
    <w:p w:rsidR="00C05854" w:rsidRDefault="00C05854" w:rsidP="00CA37E3">
      <w:pPr>
        <w:pStyle w:val="a5"/>
        <w:ind w:firstLine="510"/>
        <w:rPr>
          <w:sz w:val="24"/>
        </w:rPr>
      </w:pPr>
      <w:r>
        <w:rPr>
          <w:sz w:val="24"/>
        </w:rPr>
        <w:t>- гостиничное обслуживание (4.7);</w:t>
      </w:r>
    </w:p>
    <w:p w:rsidR="00C05854" w:rsidRDefault="00C05854" w:rsidP="00CA37E3">
      <w:pPr>
        <w:pStyle w:val="a5"/>
        <w:ind w:firstLine="510"/>
        <w:rPr>
          <w:sz w:val="24"/>
        </w:rPr>
      </w:pPr>
      <w:r>
        <w:rPr>
          <w:sz w:val="24"/>
        </w:rPr>
        <w:t xml:space="preserve">- </w:t>
      </w:r>
      <w:r w:rsidR="006004DD">
        <w:rPr>
          <w:sz w:val="24"/>
          <w:lang w:eastAsia="ru-RU"/>
        </w:rPr>
        <w:t>с</w:t>
      </w:r>
      <w:r w:rsidR="006004DD" w:rsidRPr="00523B4E">
        <w:rPr>
          <w:sz w:val="24"/>
          <w:lang w:eastAsia="ru-RU"/>
        </w:rPr>
        <w:t>лужебные гаражи</w:t>
      </w:r>
      <w:r>
        <w:rPr>
          <w:sz w:val="24"/>
        </w:rPr>
        <w:t xml:space="preserve"> (4.9);</w:t>
      </w:r>
    </w:p>
    <w:p w:rsidR="00C05854" w:rsidRDefault="006004DD" w:rsidP="00CA37E3">
      <w:pPr>
        <w:pStyle w:val="a5"/>
        <w:ind w:firstLine="510"/>
        <w:rPr>
          <w:bCs w:val="0"/>
          <w:color w:val="000000"/>
          <w:sz w:val="24"/>
          <w:szCs w:val="20"/>
        </w:rPr>
      </w:pPr>
      <w:r>
        <w:rPr>
          <w:bCs w:val="0"/>
          <w:color w:val="000000"/>
          <w:sz w:val="24"/>
          <w:szCs w:val="20"/>
        </w:rPr>
        <w:t xml:space="preserve">- объекты </w:t>
      </w:r>
      <w:r w:rsidR="00C05854">
        <w:rPr>
          <w:bCs w:val="0"/>
          <w:color w:val="000000"/>
          <w:sz w:val="24"/>
          <w:szCs w:val="20"/>
        </w:rPr>
        <w:t>дорожного сервиса (4.9.1);</w:t>
      </w:r>
    </w:p>
    <w:p w:rsidR="00C05854" w:rsidRDefault="00C05854" w:rsidP="00CA37E3">
      <w:pPr>
        <w:pStyle w:val="a5"/>
        <w:ind w:firstLine="510"/>
        <w:rPr>
          <w:bCs w:val="0"/>
          <w:color w:val="000000"/>
          <w:sz w:val="24"/>
          <w:szCs w:val="20"/>
        </w:rPr>
      </w:pPr>
      <w:r>
        <w:rPr>
          <w:bCs w:val="0"/>
          <w:color w:val="000000"/>
          <w:sz w:val="24"/>
          <w:szCs w:val="20"/>
        </w:rPr>
        <w:t>- причалы для маломерных судов (5.4);</w:t>
      </w:r>
    </w:p>
    <w:p w:rsidR="00C05854" w:rsidRDefault="00C05854" w:rsidP="00CA37E3">
      <w:pPr>
        <w:pStyle w:val="a5"/>
        <w:ind w:firstLine="510"/>
        <w:rPr>
          <w:bCs w:val="0"/>
          <w:color w:val="000000"/>
          <w:sz w:val="24"/>
          <w:szCs w:val="20"/>
        </w:rPr>
      </w:pPr>
      <w:r>
        <w:rPr>
          <w:bCs w:val="0"/>
          <w:color w:val="000000"/>
          <w:sz w:val="24"/>
          <w:szCs w:val="20"/>
        </w:rPr>
        <w:t>- энергетика (6.7);</w:t>
      </w:r>
    </w:p>
    <w:p w:rsidR="00C05854" w:rsidRDefault="00C05854" w:rsidP="00CA37E3">
      <w:pPr>
        <w:pStyle w:val="a5"/>
        <w:ind w:firstLine="510"/>
        <w:rPr>
          <w:bCs w:val="0"/>
          <w:color w:val="000000"/>
          <w:sz w:val="24"/>
          <w:szCs w:val="20"/>
        </w:rPr>
      </w:pPr>
      <w:r>
        <w:rPr>
          <w:bCs w:val="0"/>
          <w:color w:val="000000"/>
          <w:sz w:val="24"/>
          <w:szCs w:val="20"/>
        </w:rPr>
        <w:lastRenderedPageBreak/>
        <w:t>- связь (6.8);</w:t>
      </w:r>
    </w:p>
    <w:p w:rsidR="00C05854" w:rsidRDefault="006004DD" w:rsidP="00CA37E3">
      <w:pPr>
        <w:pStyle w:val="a5"/>
        <w:ind w:firstLine="510"/>
        <w:rPr>
          <w:bCs w:val="0"/>
          <w:color w:val="000000"/>
          <w:sz w:val="24"/>
          <w:szCs w:val="20"/>
        </w:rPr>
      </w:pPr>
      <w:r>
        <w:rPr>
          <w:bCs w:val="0"/>
          <w:color w:val="000000"/>
          <w:sz w:val="24"/>
          <w:szCs w:val="20"/>
        </w:rPr>
        <w:t>- склад</w:t>
      </w:r>
      <w:r w:rsidR="00C05854">
        <w:rPr>
          <w:bCs w:val="0"/>
          <w:color w:val="000000"/>
          <w:sz w:val="24"/>
          <w:szCs w:val="20"/>
        </w:rPr>
        <w:t xml:space="preserve"> (6.9);</w:t>
      </w:r>
    </w:p>
    <w:p w:rsidR="00C05854" w:rsidRDefault="00C05854" w:rsidP="00CA37E3">
      <w:pPr>
        <w:pStyle w:val="a5"/>
        <w:ind w:firstLine="510"/>
        <w:rPr>
          <w:bCs w:val="0"/>
          <w:color w:val="000000"/>
          <w:sz w:val="24"/>
          <w:szCs w:val="20"/>
        </w:rPr>
      </w:pPr>
      <w:r>
        <w:rPr>
          <w:bCs w:val="0"/>
          <w:color w:val="000000"/>
          <w:sz w:val="24"/>
          <w:szCs w:val="20"/>
        </w:rPr>
        <w:t>- железнодорожный транспорт (7.1);</w:t>
      </w:r>
    </w:p>
    <w:p w:rsidR="00C05854" w:rsidRDefault="00CA03BC" w:rsidP="00CA37E3">
      <w:pPr>
        <w:pStyle w:val="a5"/>
        <w:ind w:firstLine="510"/>
        <w:rPr>
          <w:bCs w:val="0"/>
          <w:color w:val="000000"/>
          <w:sz w:val="24"/>
          <w:szCs w:val="20"/>
        </w:rPr>
      </w:pPr>
      <w:r>
        <w:rPr>
          <w:bCs w:val="0"/>
          <w:color w:val="000000"/>
          <w:sz w:val="24"/>
          <w:szCs w:val="20"/>
        </w:rPr>
        <w:t xml:space="preserve">- </w:t>
      </w:r>
      <w:r w:rsidR="00C05854">
        <w:rPr>
          <w:bCs w:val="0"/>
          <w:color w:val="000000"/>
          <w:sz w:val="24"/>
          <w:szCs w:val="20"/>
        </w:rPr>
        <w:t>автомобильный транспорт (7.2);</w:t>
      </w:r>
    </w:p>
    <w:p w:rsidR="00C05854" w:rsidRDefault="00C05854" w:rsidP="00CA37E3">
      <w:pPr>
        <w:pStyle w:val="a5"/>
        <w:ind w:firstLine="510"/>
        <w:rPr>
          <w:bCs w:val="0"/>
          <w:color w:val="000000"/>
          <w:sz w:val="24"/>
          <w:szCs w:val="20"/>
        </w:rPr>
      </w:pPr>
      <w:r>
        <w:rPr>
          <w:bCs w:val="0"/>
          <w:color w:val="000000"/>
          <w:sz w:val="24"/>
          <w:szCs w:val="20"/>
        </w:rPr>
        <w:t>- водный транспорт (7.3);</w:t>
      </w:r>
    </w:p>
    <w:p w:rsidR="00C05854" w:rsidRDefault="00CA03BC" w:rsidP="00CA37E3">
      <w:pPr>
        <w:pStyle w:val="a5"/>
        <w:ind w:firstLine="510"/>
        <w:rPr>
          <w:bCs w:val="0"/>
          <w:color w:val="000000"/>
          <w:sz w:val="24"/>
          <w:szCs w:val="20"/>
        </w:rPr>
      </w:pPr>
      <w:r>
        <w:rPr>
          <w:bCs w:val="0"/>
          <w:color w:val="000000"/>
          <w:sz w:val="24"/>
          <w:szCs w:val="20"/>
        </w:rPr>
        <w:t>- воздушный транспорт (7.4)</w:t>
      </w:r>
      <w:r w:rsidR="00C05854">
        <w:rPr>
          <w:bCs w:val="0"/>
          <w:color w:val="000000"/>
          <w:sz w:val="24"/>
          <w:szCs w:val="20"/>
        </w:rPr>
        <w:t>;</w:t>
      </w:r>
    </w:p>
    <w:p w:rsidR="00C05854" w:rsidRDefault="00C05854" w:rsidP="00CA37E3">
      <w:pPr>
        <w:pStyle w:val="a5"/>
        <w:ind w:firstLine="510"/>
        <w:rPr>
          <w:bCs w:val="0"/>
          <w:color w:val="000000"/>
          <w:sz w:val="24"/>
          <w:szCs w:val="20"/>
        </w:rPr>
      </w:pPr>
      <w:r>
        <w:rPr>
          <w:bCs w:val="0"/>
          <w:color w:val="000000"/>
          <w:sz w:val="24"/>
          <w:szCs w:val="20"/>
        </w:rPr>
        <w:t>- трубопроводный транспорт (7.5).</w:t>
      </w:r>
    </w:p>
    <w:p w:rsidR="00251DAA" w:rsidRPr="00F2584C" w:rsidRDefault="00251DAA" w:rsidP="00CA37E3">
      <w:pPr>
        <w:pStyle w:val="a5"/>
        <w:ind w:firstLine="510"/>
        <w:rPr>
          <w:bCs w:val="0"/>
          <w:color w:val="000000"/>
          <w:sz w:val="16"/>
          <w:szCs w:val="16"/>
        </w:rPr>
      </w:pPr>
    </w:p>
    <w:p w:rsidR="00C05854" w:rsidRDefault="00C05854" w:rsidP="00CA37E3">
      <w:pPr>
        <w:pStyle w:val="a5"/>
        <w:ind w:firstLine="510"/>
        <w:rPr>
          <w:b/>
          <w:bCs w:val="0"/>
          <w:color w:val="000000"/>
          <w:sz w:val="24"/>
          <w:szCs w:val="20"/>
        </w:rPr>
      </w:pPr>
      <w:r w:rsidRPr="00251DAA">
        <w:rPr>
          <w:b/>
          <w:bCs w:val="0"/>
          <w:color w:val="000000"/>
          <w:sz w:val="24"/>
          <w:szCs w:val="20"/>
        </w:rPr>
        <w:t>Условно разрешенные виды использования</w:t>
      </w:r>
      <w:r w:rsidR="00251DAA">
        <w:rPr>
          <w:b/>
          <w:bCs w:val="0"/>
          <w:color w:val="000000"/>
          <w:sz w:val="24"/>
          <w:szCs w:val="20"/>
        </w:rPr>
        <w:t>:</w:t>
      </w:r>
    </w:p>
    <w:p w:rsidR="00251DAA" w:rsidRDefault="00251DAA" w:rsidP="00CA37E3">
      <w:pPr>
        <w:pStyle w:val="a5"/>
        <w:ind w:firstLine="510"/>
        <w:rPr>
          <w:bCs w:val="0"/>
          <w:color w:val="000000"/>
          <w:sz w:val="24"/>
          <w:szCs w:val="20"/>
        </w:rPr>
      </w:pPr>
      <w:r>
        <w:rPr>
          <w:bCs w:val="0"/>
          <w:color w:val="000000"/>
          <w:sz w:val="24"/>
          <w:szCs w:val="20"/>
        </w:rPr>
        <w:t>- общественное питание (4.6).</w:t>
      </w:r>
    </w:p>
    <w:p w:rsidR="00251DAA" w:rsidRPr="00F2584C" w:rsidRDefault="00251DAA" w:rsidP="00CA37E3">
      <w:pPr>
        <w:pStyle w:val="a5"/>
        <w:ind w:firstLine="510"/>
        <w:rPr>
          <w:bCs w:val="0"/>
          <w:color w:val="000000"/>
          <w:sz w:val="16"/>
          <w:szCs w:val="16"/>
        </w:rPr>
      </w:pPr>
    </w:p>
    <w:p w:rsidR="00251DAA" w:rsidRPr="00251DAA" w:rsidRDefault="00251DAA" w:rsidP="00CA37E3">
      <w:pPr>
        <w:pStyle w:val="a5"/>
        <w:ind w:firstLine="510"/>
        <w:rPr>
          <w:b/>
          <w:bCs w:val="0"/>
          <w:color w:val="000000"/>
          <w:sz w:val="24"/>
          <w:szCs w:val="20"/>
        </w:rPr>
      </w:pPr>
      <w:r w:rsidRPr="00251DAA">
        <w:rPr>
          <w:b/>
          <w:bCs w:val="0"/>
          <w:color w:val="000000"/>
          <w:sz w:val="24"/>
          <w:szCs w:val="20"/>
        </w:rPr>
        <w:t>Вспомогательные виды разрешенного использования:</w:t>
      </w:r>
    </w:p>
    <w:p w:rsidR="00251DAA" w:rsidRDefault="00251DAA" w:rsidP="00CA37E3">
      <w:pPr>
        <w:pStyle w:val="a5"/>
        <w:ind w:firstLine="510"/>
        <w:rPr>
          <w:bCs w:val="0"/>
          <w:color w:val="000000"/>
          <w:sz w:val="24"/>
          <w:szCs w:val="20"/>
        </w:rPr>
      </w:pPr>
      <w:r>
        <w:rPr>
          <w:bCs w:val="0"/>
          <w:color w:val="000000"/>
          <w:sz w:val="24"/>
          <w:szCs w:val="20"/>
        </w:rPr>
        <w:t>- коммунальное обслуживание (3.1);</w:t>
      </w:r>
    </w:p>
    <w:p w:rsidR="00251DAA" w:rsidRDefault="00251DAA" w:rsidP="00CA37E3">
      <w:pPr>
        <w:pStyle w:val="a5"/>
        <w:ind w:firstLine="510"/>
        <w:rPr>
          <w:bCs w:val="0"/>
          <w:color w:val="000000"/>
          <w:sz w:val="24"/>
          <w:szCs w:val="20"/>
        </w:rPr>
      </w:pPr>
      <w:r>
        <w:rPr>
          <w:bCs w:val="0"/>
          <w:color w:val="000000"/>
          <w:sz w:val="24"/>
          <w:szCs w:val="20"/>
        </w:rPr>
        <w:t>- земельные участки (территории) общего пользования (12.0).</w:t>
      </w:r>
    </w:p>
    <w:p w:rsidR="00251DAA" w:rsidRPr="00F2584C" w:rsidRDefault="00251DAA" w:rsidP="00CA37E3">
      <w:pPr>
        <w:pStyle w:val="a5"/>
        <w:ind w:firstLine="510"/>
        <w:rPr>
          <w:bCs w:val="0"/>
          <w:color w:val="000000"/>
          <w:sz w:val="16"/>
          <w:szCs w:val="16"/>
        </w:rPr>
      </w:pPr>
    </w:p>
    <w:p w:rsidR="00251DAA" w:rsidRPr="00251DAA" w:rsidRDefault="00251DAA" w:rsidP="00CA37E3">
      <w:pPr>
        <w:pStyle w:val="a5"/>
        <w:ind w:firstLine="510"/>
        <w:rPr>
          <w:b/>
          <w:bCs w:val="0"/>
          <w:color w:val="000000"/>
          <w:sz w:val="24"/>
          <w:szCs w:val="20"/>
        </w:rPr>
      </w:pPr>
      <w:r w:rsidRPr="00251DAA">
        <w:rPr>
          <w:b/>
          <w:bCs w:val="0"/>
          <w:color w:val="000000"/>
          <w:sz w:val="24"/>
          <w:szCs w:val="20"/>
        </w:rPr>
        <w:t>Предельные параметры разрешенного строительства:</w:t>
      </w:r>
    </w:p>
    <w:p w:rsidR="00251DAA" w:rsidRDefault="00251DAA" w:rsidP="00251DAA">
      <w:pPr>
        <w:pStyle w:val="af"/>
        <w:rPr>
          <w:sz w:val="24"/>
        </w:rPr>
      </w:pPr>
      <w:r>
        <w:rPr>
          <w:sz w:val="24"/>
        </w:rPr>
        <w:t>- предельные размеры земельных участков</w:t>
      </w:r>
      <w:r w:rsidRPr="00617AAD">
        <w:rPr>
          <w:sz w:val="24"/>
        </w:rPr>
        <w:t xml:space="preserve"> </w:t>
      </w:r>
      <w:r>
        <w:rPr>
          <w:sz w:val="24"/>
        </w:rPr>
        <w:t>для всех остальных видов разрешенного использования земельных участков территориальной зоны «ИТ-1» НЕ ПОДЛЕЖАТ УСТАНОВЛЕНИЮ.</w:t>
      </w:r>
    </w:p>
    <w:p w:rsidR="002A5773" w:rsidRDefault="002A5773" w:rsidP="00251DAA">
      <w:pPr>
        <w:pStyle w:val="af"/>
        <w:rPr>
          <w:bCs/>
          <w:sz w:val="24"/>
          <w:u w:val="single"/>
        </w:rPr>
      </w:pPr>
    </w:p>
    <w:p w:rsidR="002A5773" w:rsidRDefault="002A5773" w:rsidP="00251DAA">
      <w:pPr>
        <w:pStyle w:val="af"/>
        <w:rPr>
          <w:bCs/>
          <w:sz w:val="24"/>
          <w:u w:val="single"/>
        </w:rPr>
      </w:pPr>
    </w:p>
    <w:p w:rsidR="00251DAA" w:rsidRPr="00251DAA" w:rsidRDefault="00251DAA" w:rsidP="00251DAA">
      <w:pPr>
        <w:pStyle w:val="af"/>
        <w:rPr>
          <w:bCs/>
          <w:sz w:val="24"/>
          <w:u w:val="single"/>
        </w:rPr>
      </w:pPr>
      <w:r w:rsidRPr="00251DAA">
        <w:rPr>
          <w:bCs/>
          <w:sz w:val="24"/>
          <w:u w:val="single"/>
        </w:rPr>
        <w:t xml:space="preserve">В </w:t>
      </w:r>
      <w:r w:rsidR="008C19B2" w:rsidRPr="00251DAA">
        <w:rPr>
          <w:bCs/>
          <w:sz w:val="24"/>
          <w:u w:val="single"/>
        </w:rPr>
        <w:t>коридоре поселковых магистральных дорог</w:t>
      </w:r>
      <w:r w:rsidRPr="00251DAA">
        <w:rPr>
          <w:bCs/>
          <w:sz w:val="24"/>
          <w:u w:val="single"/>
        </w:rPr>
        <w:t xml:space="preserve"> (улиц)</w:t>
      </w:r>
      <w:r w:rsidR="008C19B2" w:rsidRPr="00251DAA">
        <w:rPr>
          <w:bCs/>
          <w:sz w:val="24"/>
          <w:u w:val="single"/>
        </w:rPr>
        <w:t xml:space="preserve"> разрешается: </w:t>
      </w:r>
    </w:p>
    <w:p w:rsidR="00CA37E3" w:rsidRPr="00251DAA" w:rsidRDefault="00251DAA" w:rsidP="00251DAA">
      <w:pPr>
        <w:pStyle w:val="af"/>
        <w:rPr>
          <w:sz w:val="24"/>
        </w:rPr>
      </w:pPr>
      <w:r>
        <w:rPr>
          <w:bCs/>
          <w:sz w:val="24"/>
        </w:rPr>
        <w:t xml:space="preserve">- </w:t>
      </w:r>
      <w:r w:rsidR="008C19B2" w:rsidRPr="00617AAD">
        <w:rPr>
          <w:bCs/>
          <w:sz w:val="24"/>
        </w:rPr>
        <w:t>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и видовых площадок, местных проездов, уширений дороги;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w:t>
      </w:r>
      <w:r w:rsidR="00CA37E3" w:rsidRPr="00617AAD">
        <w:rPr>
          <w:bCs/>
          <w:sz w:val="24"/>
        </w:rPr>
        <w:t>жденными проектами;</w:t>
      </w:r>
    </w:p>
    <w:p w:rsidR="00CA37E3" w:rsidRPr="00617AAD" w:rsidRDefault="00251DAA" w:rsidP="00CA37E3">
      <w:pPr>
        <w:pStyle w:val="a5"/>
        <w:ind w:firstLine="510"/>
        <w:rPr>
          <w:bCs w:val="0"/>
          <w:sz w:val="24"/>
        </w:rPr>
      </w:pPr>
      <w:r>
        <w:rPr>
          <w:bCs w:val="0"/>
          <w:sz w:val="24"/>
        </w:rPr>
        <w:t xml:space="preserve">- </w:t>
      </w:r>
      <w:r w:rsidR="008C19B2" w:rsidRPr="00617AAD">
        <w:rPr>
          <w:bCs w:val="0"/>
          <w:sz w:val="24"/>
        </w:rPr>
        <w:t>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а  также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008C19B2" w:rsidRPr="00617AAD">
        <w:rPr>
          <w:b/>
          <w:bCs w:val="0"/>
          <w:sz w:val="24"/>
        </w:rPr>
        <w:t xml:space="preserve"> </w:t>
      </w:r>
      <w:r w:rsidR="008C19B2" w:rsidRPr="00617AAD">
        <w:rPr>
          <w:bCs w:val="0"/>
          <w:sz w:val="24"/>
        </w:rPr>
        <w:t>транспорта, разворотных площадок, площадок для размещения диспетчерских</w:t>
      </w:r>
      <w:r w:rsidR="008C19B2" w:rsidRPr="00617AAD">
        <w:rPr>
          <w:sz w:val="24"/>
        </w:rPr>
        <w:t xml:space="preserve"> </w:t>
      </w:r>
      <w:r w:rsidR="008C19B2" w:rsidRPr="00617AAD">
        <w:rPr>
          <w:bCs w:val="0"/>
          <w:sz w:val="24"/>
        </w:rPr>
        <w:t>пунктов), павильонов</w:t>
      </w:r>
      <w:r w:rsidR="008C19B2" w:rsidRPr="00617AAD">
        <w:rPr>
          <w:sz w:val="24"/>
        </w:rPr>
        <w:t xml:space="preserve">  </w:t>
      </w:r>
      <w:r w:rsidR="008C19B2" w:rsidRPr="00617AAD">
        <w:rPr>
          <w:bCs w:val="0"/>
          <w:sz w:val="24"/>
        </w:rPr>
        <w:t>остановочных п</w:t>
      </w:r>
      <w:r w:rsidR="00CA37E3" w:rsidRPr="00617AAD">
        <w:rPr>
          <w:bCs w:val="0"/>
          <w:sz w:val="24"/>
        </w:rPr>
        <w:t>унктов общественного транспорта;</w:t>
      </w:r>
    </w:p>
    <w:p w:rsidR="00CA37E3" w:rsidRPr="00617AAD" w:rsidRDefault="00251DAA" w:rsidP="00CA37E3">
      <w:pPr>
        <w:pStyle w:val="a5"/>
        <w:ind w:firstLine="510"/>
        <w:rPr>
          <w:bCs w:val="0"/>
          <w:sz w:val="24"/>
        </w:rPr>
      </w:pPr>
      <w:r>
        <w:rPr>
          <w:bCs w:val="0"/>
          <w:sz w:val="24"/>
        </w:rPr>
        <w:t xml:space="preserve">- размещение </w:t>
      </w:r>
      <w:r w:rsidR="008C19B2" w:rsidRPr="00617AAD">
        <w:rPr>
          <w:bCs w:val="0"/>
          <w:sz w:val="24"/>
        </w:rPr>
        <w:t>проезжей части, тротуаров, зеленых насаждений; прокладка вне проезжей части - под тротуарами и зеленью под</w:t>
      </w:r>
      <w:r w:rsidR="00CA37E3" w:rsidRPr="00617AAD">
        <w:rPr>
          <w:bCs w:val="0"/>
          <w:sz w:val="24"/>
        </w:rPr>
        <w:t>земных инженерных коммуникаций;</w:t>
      </w:r>
    </w:p>
    <w:p w:rsidR="00CA37E3" w:rsidRPr="00617AAD" w:rsidRDefault="00251DAA" w:rsidP="00CA37E3">
      <w:pPr>
        <w:pStyle w:val="a5"/>
        <w:ind w:firstLine="510"/>
        <w:rPr>
          <w:b/>
          <w:bCs w:val="0"/>
          <w:sz w:val="24"/>
        </w:rPr>
      </w:pPr>
      <w:r>
        <w:rPr>
          <w:bCs w:val="0"/>
          <w:sz w:val="24"/>
        </w:rPr>
        <w:t xml:space="preserve">- </w:t>
      </w:r>
      <w:r w:rsidR="008C19B2" w:rsidRPr="00617AAD">
        <w:rPr>
          <w:bCs w:val="0"/>
          <w:sz w:val="24"/>
        </w:rPr>
        <w:t>размещение земляного полотна с проезжей частью, обочинами, системой водоотвода и другими характерными техническими элементами дорог.</w:t>
      </w:r>
    </w:p>
    <w:p w:rsidR="00CA37E3" w:rsidRPr="00617AAD" w:rsidRDefault="00251DAA" w:rsidP="00CA37E3">
      <w:pPr>
        <w:pStyle w:val="a5"/>
        <w:ind w:firstLine="510"/>
        <w:rPr>
          <w:bCs w:val="0"/>
          <w:sz w:val="24"/>
        </w:rPr>
      </w:pPr>
      <w:r>
        <w:rPr>
          <w:bCs w:val="0"/>
          <w:sz w:val="24"/>
        </w:rPr>
        <w:t xml:space="preserve">- </w:t>
      </w:r>
      <w:r w:rsidR="008C19B2" w:rsidRPr="00617AAD">
        <w:rPr>
          <w:bCs w:val="0"/>
          <w:sz w:val="24"/>
        </w:rPr>
        <w:t>размещение малых архитектурных форм, рекламных щитов и стоянок для временной парковки автомобилей, полустационарных архитектурных форм (ки</w:t>
      </w:r>
      <w:r w:rsidR="00CA37E3" w:rsidRPr="00617AAD">
        <w:rPr>
          <w:bCs w:val="0"/>
          <w:sz w:val="24"/>
        </w:rPr>
        <w:t>осков, павильонов), фургонов</w:t>
      </w:r>
      <w:r>
        <w:rPr>
          <w:bCs w:val="0"/>
          <w:sz w:val="24"/>
        </w:rPr>
        <w:t xml:space="preserve"> (по согласованию)</w:t>
      </w:r>
      <w:r w:rsidR="00CA37E3" w:rsidRPr="00617AAD">
        <w:rPr>
          <w:bCs w:val="0"/>
          <w:sz w:val="24"/>
        </w:rPr>
        <w:t>;</w:t>
      </w:r>
    </w:p>
    <w:p w:rsidR="00CA37E3" w:rsidRDefault="00251DAA" w:rsidP="00CA37E3">
      <w:pPr>
        <w:pStyle w:val="a5"/>
        <w:ind w:firstLine="510"/>
        <w:rPr>
          <w:bCs w:val="0"/>
          <w:sz w:val="24"/>
        </w:rPr>
      </w:pPr>
      <w:r>
        <w:rPr>
          <w:bCs w:val="0"/>
          <w:sz w:val="24"/>
        </w:rPr>
        <w:t xml:space="preserve">- </w:t>
      </w:r>
      <w:r w:rsidR="008C19B2" w:rsidRPr="00617AAD">
        <w:rPr>
          <w:bCs w:val="0"/>
          <w:sz w:val="24"/>
        </w:rPr>
        <w:t>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w:t>
      </w:r>
      <w:r>
        <w:rPr>
          <w:bCs w:val="0"/>
          <w:sz w:val="24"/>
        </w:rPr>
        <w:t xml:space="preserve"> временной парковки автомобилей (по согласованию);</w:t>
      </w:r>
    </w:p>
    <w:p w:rsidR="00251DAA" w:rsidRPr="00251DAA" w:rsidRDefault="00251DAA" w:rsidP="00CA37E3">
      <w:pPr>
        <w:pStyle w:val="a5"/>
        <w:ind w:firstLine="510"/>
        <w:rPr>
          <w:b/>
          <w:bCs w:val="0"/>
          <w:color w:val="000000"/>
          <w:sz w:val="24"/>
          <w:szCs w:val="20"/>
        </w:rPr>
      </w:pPr>
      <w:r w:rsidRPr="00251DAA">
        <w:rPr>
          <w:b/>
          <w:bCs w:val="0"/>
          <w:sz w:val="24"/>
        </w:rPr>
        <w:t>Запрещается:</w:t>
      </w:r>
    </w:p>
    <w:p w:rsidR="008C19B2" w:rsidRPr="00617AAD" w:rsidRDefault="008C19B2" w:rsidP="00CA37E3">
      <w:pPr>
        <w:pStyle w:val="a5"/>
        <w:ind w:firstLine="510"/>
        <w:rPr>
          <w:bCs w:val="0"/>
          <w:color w:val="000000"/>
          <w:sz w:val="24"/>
          <w:szCs w:val="20"/>
        </w:rPr>
      </w:pPr>
      <w:r w:rsidRPr="00617AAD">
        <w:rPr>
          <w:sz w:val="24"/>
        </w:rPr>
        <w:t xml:space="preserve">В зоне  «Автомобильный транспорт» </w:t>
      </w:r>
      <w:r w:rsidRPr="00617AAD">
        <w:rPr>
          <w:b/>
          <w:sz w:val="24"/>
        </w:rPr>
        <w:t xml:space="preserve"> </w:t>
      </w:r>
      <w:r w:rsidRPr="00617AAD">
        <w:rPr>
          <w:sz w:val="24"/>
        </w:rPr>
        <w:t>на нерегулируемых перекрестках и примыканиях улиц и дорог в пределах треугольников видимости не допускается размещение</w:t>
      </w:r>
      <w:r w:rsidRPr="00617AAD">
        <w:rPr>
          <w:b/>
          <w:sz w:val="24"/>
        </w:rPr>
        <w:t xml:space="preserve"> </w:t>
      </w:r>
      <w:r w:rsidRPr="00617AAD">
        <w:rPr>
          <w:sz w:val="24"/>
        </w:rPr>
        <w:t xml:space="preserve">не относящихся к транспортной инфраструктуре или ее обслуживанию зданий и сооружений, полустационарных архитектурных форм (киосков, павильонов), передвижных объектов (фургонов), реклам, малых архитектурных форм, а также деревьев и кустарников высотой более </w:t>
      </w:r>
      <w:smartTag w:uri="urn:schemas-microsoft-com:office:smarttags" w:element="metricconverter">
        <w:smartTagPr>
          <w:attr w:name="ProductID" w:val="0,5 м"/>
        </w:smartTagPr>
        <w:r w:rsidRPr="00617AAD">
          <w:rPr>
            <w:sz w:val="24"/>
          </w:rPr>
          <w:t>0,5 м</w:t>
        </w:r>
      </w:smartTag>
      <w:r w:rsidRPr="00617AAD">
        <w:rPr>
          <w:sz w:val="24"/>
        </w:rPr>
        <w:t>.</w:t>
      </w:r>
      <w:r w:rsidRPr="00617AAD">
        <w:rPr>
          <w:sz w:val="24"/>
          <w:szCs w:val="28"/>
        </w:rPr>
        <w:t xml:space="preserve">  </w:t>
      </w:r>
    </w:p>
    <w:p w:rsidR="00AD2153" w:rsidRPr="00C80A8D" w:rsidRDefault="00301CD6" w:rsidP="0052685B">
      <w:pPr>
        <w:pStyle w:val="2"/>
        <w:numPr>
          <w:ilvl w:val="0"/>
          <w:numId w:val="13"/>
        </w:numPr>
        <w:jc w:val="left"/>
        <w:rPr>
          <w:bCs/>
          <w:color w:val="000000"/>
        </w:rPr>
      </w:pPr>
      <w:bookmarkStart w:id="265" w:name="_Toc442740234"/>
      <w:bookmarkStart w:id="266" w:name="_Toc179465202"/>
      <w:r w:rsidRPr="00C80A8D">
        <w:rPr>
          <w:bCs/>
          <w:color w:val="000000"/>
        </w:rPr>
        <w:t>«ИТ</w:t>
      </w:r>
      <w:r w:rsidRPr="00C80A8D">
        <w:rPr>
          <w:b w:val="0"/>
          <w:bCs/>
          <w:color w:val="000000"/>
        </w:rPr>
        <w:t>-</w:t>
      </w:r>
      <w:r w:rsidRPr="00C80A8D">
        <w:rPr>
          <w:bCs/>
          <w:color w:val="000000"/>
        </w:rPr>
        <w:t xml:space="preserve">3» </w:t>
      </w:r>
      <w:r w:rsidR="00AD2153" w:rsidRPr="00C80A8D">
        <w:rPr>
          <w:bCs/>
          <w:color w:val="000000"/>
        </w:rPr>
        <w:t>Зона  «Инженерная инфраструктура»</w:t>
      </w:r>
      <w:bookmarkEnd w:id="265"/>
      <w:bookmarkEnd w:id="266"/>
      <w:r w:rsidR="00C93765" w:rsidRPr="00C80A8D">
        <w:rPr>
          <w:bCs/>
          <w:color w:val="000000"/>
        </w:rPr>
        <w:t xml:space="preserve"> </w:t>
      </w:r>
    </w:p>
    <w:p w:rsidR="001844E6" w:rsidRPr="001844E6" w:rsidRDefault="001844E6" w:rsidP="002A5773">
      <w:pPr>
        <w:ind w:left="567"/>
        <w:rPr>
          <w:b/>
          <w:lang w:eastAsia="ru-RU"/>
        </w:rPr>
      </w:pPr>
      <w:r w:rsidRPr="001844E6">
        <w:rPr>
          <w:b/>
          <w:lang w:eastAsia="ru-RU"/>
        </w:rPr>
        <w:t>Основные виды разрешенного использования:</w:t>
      </w:r>
    </w:p>
    <w:p w:rsidR="001844E6" w:rsidRDefault="001844E6" w:rsidP="002A5773">
      <w:pPr>
        <w:ind w:left="567"/>
        <w:jc w:val="both"/>
        <w:rPr>
          <w:lang w:eastAsia="ru-RU"/>
        </w:rPr>
      </w:pPr>
      <w:r>
        <w:rPr>
          <w:lang w:eastAsia="ru-RU"/>
        </w:rPr>
        <w:lastRenderedPageBreak/>
        <w:t>- коммунальное обслуживание (3.1);</w:t>
      </w:r>
    </w:p>
    <w:p w:rsidR="001844E6" w:rsidRDefault="001844E6" w:rsidP="002A5773">
      <w:pPr>
        <w:ind w:left="567"/>
        <w:jc w:val="both"/>
        <w:rPr>
          <w:lang w:eastAsia="ru-RU"/>
        </w:rPr>
      </w:pPr>
      <w:r>
        <w:rPr>
          <w:lang w:eastAsia="ru-RU"/>
        </w:rPr>
        <w:t>- обеспечение деятельности в области гидрометеорологии и смежных с ней областях (3.9.1);</w:t>
      </w:r>
    </w:p>
    <w:p w:rsidR="001844E6" w:rsidRDefault="001844E6" w:rsidP="002A5773">
      <w:pPr>
        <w:ind w:left="567"/>
        <w:jc w:val="both"/>
        <w:rPr>
          <w:lang w:eastAsia="ru-RU"/>
        </w:rPr>
      </w:pPr>
      <w:r>
        <w:rPr>
          <w:lang w:eastAsia="ru-RU"/>
        </w:rPr>
        <w:t>- деловое управление (4.1);</w:t>
      </w:r>
    </w:p>
    <w:p w:rsidR="001844E6" w:rsidRDefault="001844E6" w:rsidP="002A5773">
      <w:pPr>
        <w:ind w:left="567"/>
        <w:jc w:val="both"/>
        <w:rPr>
          <w:lang w:eastAsia="ru-RU"/>
        </w:rPr>
      </w:pPr>
      <w:r>
        <w:rPr>
          <w:lang w:eastAsia="ru-RU"/>
        </w:rPr>
        <w:t xml:space="preserve">- </w:t>
      </w:r>
      <w:r w:rsidR="006004DD">
        <w:rPr>
          <w:lang w:eastAsia="ru-RU"/>
        </w:rPr>
        <w:t>с</w:t>
      </w:r>
      <w:r w:rsidR="006004DD" w:rsidRPr="00523B4E">
        <w:rPr>
          <w:lang w:eastAsia="ru-RU"/>
        </w:rPr>
        <w:t>лужебные гаражи</w:t>
      </w:r>
      <w:r>
        <w:rPr>
          <w:lang w:eastAsia="ru-RU"/>
        </w:rPr>
        <w:t xml:space="preserve"> (4.9);</w:t>
      </w:r>
    </w:p>
    <w:p w:rsidR="001844E6" w:rsidRDefault="001844E6" w:rsidP="002A5773">
      <w:pPr>
        <w:ind w:left="567"/>
        <w:jc w:val="both"/>
        <w:rPr>
          <w:lang w:eastAsia="ru-RU"/>
        </w:rPr>
      </w:pPr>
      <w:r>
        <w:rPr>
          <w:lang w:eastAsia="ru-RU"/>
        </w:rPr>
        <w:t>- причалы для маломерных судов (5.4);</w:t>
      </w:r>
    </w:p>
    <w:p w:rsidR="001844E6" w:rsidRDefault="001844E6" w:rsidP="002A5773">
      <w:pPr>
        <w:ind w:left="567"/>
        <w:jc w:val="both"/>
        <w:rPr>
          <w:lang w:eastAsia="ru-RU"/>
        </w:rPr>
      </w:pPr>
      <w:r>
        <w:rPr>
          <w:lang w:eastAsia="ru-RU"/>
        </w:rPr>
        <w:t>- энергетика (6.7);</w:t>
      </w:r>
    </w:p>
    <w:p w:rsidR="001844E6" w:rsidRDefault="001844E6" w:rsidP="002A5773">
      <w:pPr>
        <w:ind w:left="567"/>
        <w:jc w:val="both"/>
        <w:rPr>
          <w:lang w:eastAsia="ru-RU"/>
        </w:rPr>
      </w:pPr>
      <w:r>
        <w:rPr>
          <w:lang w:eastAsia="ru-RU"/>
        </w:rPr>
        <w:t>- связь (за исключением объектов связи, размещение которых предусмотрено кодом 3.1) (6.8);</w:t>
      </w:r>
    </w:p>
    <w:p w:rsidR="001844E6" w:rsidRDefault="006004DD" w:rsidP="002A5773">
      <w:pPr>
        <w:ind w:left="567"/>
        <w:jc w:val="both"/>
        <w:rPr>
          <w:lang w:eastAsia="ru-RU"/>
        </w:rPr>
      </w:pPr>
      <w:r>
        <w:rPr>
          <w:lang w:eastAsia="ru-RU"/>
        </w:rPr>
        <w:t>- склад</w:t>
      </w:r>
      <w:r w:rsidR="001844E6">
        <w:rPr>
          <w:lang w:eastAsia="ru-RU"/>
        </w:rPr>
        <w:t xml:space="preserve"> (6.9);</w:t>
      </w:r>
    </w:p>
    <w:p w:rsidR="001844E6" w:rsidRDefault="001844E6" w:rsidP="002A5773">
      <w:pPr>
        <w:ind w:left="567"/>
        <w:jc w:val="both"/>
        <w:rPr>
          <w:lang w:eastAsia="ru-RU"/>
        </w:rPr>
      </w:pPr>
      <w:r>
        <w:rPr>
          <w:lang w:eastAsia="ru-RU"/>
        </w:rPr>
        <w:t>-</w:t>
      </w:r>
      <w:r w:rsidR="00995512">
        <w:rPr>
          <w:lang w:eastAsia="ru-RU"/>
        </w:rPr>
        <w:t xml:space="preserve"> </w:t>
      </w:r>
      <w:r w:rsidRPr="009E7794">
        <w:rPr>
          <w:lang w:eastAsia="ru-RU"/>
        </w:rPr>
        <w:t>общее пол</w:t>
      </w:r>
      <w:r w:rsidR="009E7794" w:rsidRPr="009E7794">
        <w:rPr>
          <w:lang w:eastAsia="ru-RU"/>
        </w:rPr>
        <w:t>ьзование водными объектами (11.1</w:t>
      </w:r>
      <w:r w:rsidRPr="009E7794">
        <w:rPr>
          <w:lang w:eastAsia="ru-RU"/>
        </w:rPr>
        <w:t>);</w:t>
      </w:r>
    </w:p>
    <w:p w:rsidR="001844E6" w:rsidRDefault="001844E6" w:rsidP="002A5773">
      <w:pPr>
        <w:ind w:left="567"/>
        <w:jc w:val="both"/>
        <w:rPr>
          <w:lang w:eastAsia="ru-RU"/>
        </w:rPr>
      </w:pPr>
      <w:r>
        <w:rPr>
          <w:lang w:eastAsia="ru-RU"/>
        </w:rPr>
        <w:t>- гидротехнические сооружения (11.3).</w:t>
      </w:r>
    </w:p>
    <w:p w:rsidR="001844E6" w:rsidRPr="00F2584C" w:rsidRDefault="001844E6" w:rsidP="002A5773">
      <w:pPr>
        <w:ind w:left="567"/>
        <w:jc w:val="both"/>
        <w:rPr>
          <w:sz w:val="16"/>
          <w:szCs w:val="16"/>
          <w:lang w:eastAsia="ru-RU"/>
        </w:rPr>
      </w:pPr>
    </w:p>
    <w:p w:rsidR="001844E6" w:rsidRPr="001844E6" w:rsidRDefault="001844E6" w:rsidP="002A5773">
      <w:pPr>
        <w:ind w:left="567"/>
        <w:jc w:val="both"/>
        <w:rPr>
          <w:b/>
          <w:lang w:eastAsia="ru-RU"/>
        </w:rPr>
      </w:pPr>
      <w:r w:rsidRPr="001844E6">
        <w:rPr>
          <w:b/>
          <w:lang w:eastAsia="ru-RU"/>
        </w:rPr>
        <w:t>Условно разрешенные виды разрешенного использования:</w:t>
      </w:r>
    </w:p>
    <w:p w:rsidR="001844E6" w:rsidRDefault="006004DD" w:rsidP="002A5773">
      <w:pPr>
        <w:ind w:left="567"/>
        <w:jc w:val="both"/>
        <w:rPr>
          <w:lang w:eastAsia="ru-RU"/>
        </w:rPr>
      </w:pPr>
      <w:r>
        <w:rPr>
          <w:lang w:eastAsia="ru-RU"/>
        </w:rPr>
        <w:t xml:space="preserve">- объекты </w:t>
      </w:r>
      <w:r w:rsidR="001844E6">
        <w:rPr>
          <w:lang w:eastAsia="ru-RU"/>
        </w:rPr>
        <w:t>дорожного сервиса (4.9.1).</w:t>
      </w:r>
    </w:p>
    <w:p w:rsidR="001844E6" w:rsidRPr="00F2584C" w:rsidRDefault="001844E6" w:rsidP="002A5773">
      <w:pPr>
        <w:ind w:left="567"/>
        <w:jc w:val="both"/>
        <w:rPr>
          <w:sz w:val="16"/>
          <w:szCs w:val="16"/>
          <w:lang w:eastAsia="ru-RU"/>
        </w:rPr>
      </w:pPr>
    </w:p>
    <w:p w:rsidR="001844E6" w:rsidRPr="001844E6" w:rsidRDefault="001844E6" w:rsidP="002A5773">
      <w:pPr>
        <w:ind w:left="567"/>
        <w:jc w:val="both"/>
        <w:rPr>
          <w:b/>
          <w:lang w:eastAsia="ru-RU"/>
        </w:rPr>
      </w:pPr>
      <w:r w:rsidRPr="001844E6">
        <w:rPr>
          <w:b/>
          <w:lang w:eastAsia="ru-RU"/>
        </w:rPr>
        <w:t>Вспомогательные виды разрешенного использования:</w:t>
      </w:r>
    </w:p>
    <w:p w:rsidR="001844E6" w:rsidRDefault="001844E6" w:rsidP="002A5773">
      <w:pPr>
        <w:ind w:left="567"/>
        <w:jc w:val="both"/>
        <w:rPr>
          <w:lang w:eastAsia="ru-RU"/>
        </w:rPr>
      </w:pPr>
      <w:r>
        <w:rPr>
          <w:lang w:eastAsia="ru-RU"/>
        </w:rPr>
        <w:t>- земельные участки (территории) общего пользования (12.0)</w:t>
      </w:r>
    </w:p>
    <w:p w:rsidR="009B4F5F" w:rsidRDefault="009B4F5F" w:rsidP="009B4F5F">
      <w:pPr>
        <w:pStyle w:val="af"/>
        <w:ind w:left="540" w:firstLine="0"/>
        <w:rPr>
          <w:b/>
          <w:bCs/>
          <w:sz w:val="24"/>
          <w:szCs w:val="24"/>
        </w:rPr>
      </w:pPr>
    </w:p>
    <w:p w:rsidR="002A5773" w:rsidRPr="002A5773" w:rsidRDefault="002A5773" w:rsidP="009B4F5F">
      <w:pPr>
        <w:pStyle w:val="af"/>
        <w:ind w:left="540" w:firstLine="0"/>
        <w:rPr>
          <w:b/>
          <w:bCs/>
          <w:sz w:val="24"/>
          <w:szCs w:val="24"/>
        </w:rPr>
      </w:pPr>
    </w:p>
    <w:p w:rsidR="009B4F5F" w:rsidRPr="006544A7" w:rsidRDefault="009B4F5F" w:rsidP="009B4F5F">
      <w:pPr>
        <w:pStyle w:val="af"/>
        <w:ind w:left="540" w:firstLine="0"/>
        <w:rPr>
          <w:b/>
          <w:bCs/>
          <w:sz w:val="24"/>
        </w:rPr>
      </w:pPr>
      <w:r w:rsidRPr="006544A7">
        <w:rPr>
          <w:b/>
          <w:bCs/>
          <w:sz w:val="24"/>
        </w:rPr>
        <w:t>Предельные параметры разрешенного строительства:</w:t>
      </w:r>
    </w:p>
    <w:p w:rsidR="009B4F5F" w:rsidRDefault="009B4F5F" w:rsidP="009B4F5F">
      <w:pPr>
        <w:pStyle w:val="a5"/>
        <w:ind w:firstLine="510"/>
        <w:rPr>
          <w:sz w:val="24"/>
        </w:rPr>
      </w:pPr>
      <w:r>
        <w:rPr>
          <w:bCs w:val="0"/>
          <w:sz w:val="24"/>
          <w:szCs w:val="28"/>
        </w:rPr>
        <w:t xml:space="preserve">- </w:t>
      </w:r>
      <w:r>
        <w:rPr>
          <w:sz w:val="24"/>
        </w:rPr>
        <w:t>предельные размеры земельных участков</w:t>
      </w:r>
      <w:r w:rsidRPr="00617AAD">
        <w:rPr>
          <w:sz w:val="24"/>
        </w:rPr>
        <w:t xml:space="preserve"> </w:t>
      </w:r>
      <w:r>
        <w:rPr>
          <w:sz w:val="24"/>
        </w:rPr>
        <w:t>для всех видов разрешенного использования земельных участков территориальной зоны «</w:t>
      </w:r>
      <w:r w:rsidR="00BD3410">
        <w:rPr>
          <w:sz w:val="24"/>
        </w:rPr>
        <w:t>ИТ</w:t>
      </w:r>
      <w:r w:rsidR="00251DAA">
        <w:rPr>
          <w:sz w:val="24"/>
        </w:rPr>
        <w:t>-3</w:t>
      </w:r>
      <w:r>
        <w:rPr>
          <w:sz w:val="24"/>
        </w:rPr>
        <w:t>» НЕ ПОДЛЕЖАТ УСТАНОВЛЕНИЮ;</w:t>
      </w:r>
    </w:p>
    <w:p w:rsidR="001844E6" w:rsidRPr="001844E6" w:rsidRDefault="001844E6" w:rsidP="00F2584C">
      <w:pPr>
        <w:jc w:val="both"/>
        <w:rPr>
          <w:lang w:eastAsia="ru-RU"/>
        </w:rPr>
      </w:pPr>
    </w:p>
    <w:p w:rsidR="00CF65FB" w:rsidRPr="00617AAD" w:rsidRDefault="00CF65FB" w:rsidP="00CF65FB">
      <w:pPr>
        <w:overflowPunct w:val="0"/>
        <w:autoSpaceDE w:val="0"/>
        <w:autoSpaceDN w:val="0"/>
        <w:adjustRightInd w:val="0"/>
        <w:ind w:firstLine="510"/>
        <w:jc w:val="both"/>
        <w:rPr>
          <w:b/>
        </w:rPr>
      </w:pPr>
      <w:r w:rsidRPr="00617AAD">
        <w:rPr>
          <w:color w:val="000000"/>
        </w:rPr>
        <w:t>Зона «Инженерная инфраструктура» – территория в границах  технических</w:t>
      </w:r>
      <w:r w:rsidRPr="00617AAD">
        <w:t xml:space="preserve">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CF65FB" w:rsidRPr="009B4F5F" w:rsidRDefault="00CF65FB" w:rsidP="00CA37E3">
      <w:pPr>
        <w:overflowPunct w:val="0"/>
        <w:autoSpaceDE w:val="0"/>
        <w:autoSpaceDN w:val="0"/>
        <w:adjustRightInd w:val="0"/>
        <w:ind w:firstLine="142"/>
        <w:jc w:val="both"/>
        <w:rPr>
          <w:szCs w:val="20"/>
          <w:u w:val="single"/>
        </w:rPr>
      </w:pPr>
      <w:r w:rsidRPr="009B4F5F">
        <w:rPr>
          <w:u w:val="single"/>
        </w:rPr>
        <w:t xml:space="preserve">На территории </w:t>
      </w:r>
      <w:r w:rsidRPr="009B4F5F">
        <w:rPr>
          <w:color w:val="000000"/>
          <w:u w:val="single"/>
        </w:rPr>
        <w:t>зоны «Инженерная инфраструктура»</w:t>
      </w:r>
      <w:r w:rsidRPr="009B4F5F">
        <w:rPr>
          <w:u w:val="single"/>
        </w:rPr>
        <w:t xml:space="preserve"> разрешено: </w:t>
      </w:r>
    </w:p>
    <w:p w:rsidR="00CF65FB" w:rsidRPr="00617AAD" w:rsidRDefault="00CF65FB" w:rsidP="00CF65FB">
      <w:pPr>
        <w:pStyle w:val="af"/>
        <w:rPr>
          <w:sz w:val="24"/>
        </w:rPr>
      </w:pPr>
      <w:r w:rsidRPr="00617AAD">
        <w:rPr>
          <w:sz w:val="24"/>
        </w:rPr>
        <w:t xml:space="preserve">- размещение инженерных сетей преимущественно в пределах поперечных профилей улиц и дорог, как правило - вне проезжей части и совмещенных в общих траншеях; </w:t>
      </w:r>
    </w:p>
    <w:p w:rsidR="00CF65FB" w:rsidRPr="00617AAD" w:rsidRDefault="00CF65FB" w:rsidP="00CF65FB">
      <w:pPr>
        <w:pStyle w:val="af"/>
        <w:rPr>
          <w:sz w:val="24"/>
        </w:rPr>
      </w:pPr>
      <w:r w:rsidRPr="00617AAD">
        <w:rPr>
          <w:sz w:val="24"/>
        </w:rPr>
        <w:t>- прокладка под тротуарами или разделительными полосами тепловых сетей в общих траншеях, а других сетей - только в каналах  или  тоннелях;</w:t>
      </w:r>
    </w:p>
    <w:p w:rsidR="00CF65FB" w:rsidRPr="00617AAD" w:rsidRDefault="00CF65FB" w:rsidP="00CF65FB">
      <w:pPr>
        <w:pStyle w:val="af"/>
        <w:rPr>
          <w:sz w:val="24"/>
        </w:rPr>
      </w:pPr>
      <w:r w:rsidRPr="00617AAD">
        <w:rPr>
          <w:sz w:val="24"/>
        </w:rPr>
        <w:t>- размещение под разделительными полосами водопровода, хозяйственно-бытовой и дождевой канализации;</w:t>
      </w:r>
    </w:p>
    <w:p w:rsidR="00CF65FB" w:rsidRPr="00617AAD" w:rsidRDefault="00CF65FB" w:rsidP="00CF65FB">
      <w:pPr>
        <w:pStyle w:val="af"/>
        <w:rPr>
          <w:b/>
          <w:sz w:val="24"/>
        </w:rPr>
      </w:pPr>
      <w:r w:rsidRPr="00617AAD">
        <w:rPr>
          <w:sz w:val="24"/>
        </w:rPr>
        <w:t>- прокладка под полосой между красной линией и линией застройки кабельных сетей (силовых, связи, сигнализации).</w:t>
      </w:r>
    </w:p>
    <w:p w:rsidR="00CF65FB" w:rsidRPr="00617AAD" w:rsidRDefault="00CF65FB" w:rsidP="00CF65FB">
      <w:pPr>
        <w:pStyle w:val="af"/>
        <w:rPr>
          <w:sz w:val="24"/>
        </w:rPr>
      </w:pPr>
      <w:r w:rsidRPr="00617AAD">
        <w:rPr>
          <w:sz w:val="24"/>
        </w:rPr>
        <w:t>- размещение, при соответствующем обосновании, инженерных сетей  под проезжими частями улиц в каналах и тоннелях;</w:t>
      </w:r>
    </w:p>
    <w:p w:rsidR="00CF65FB" w:rsidRPr="00617AAD" w:rsidRDefault="00CF65FB" w:rsidP="00CF65FB">
      <w:pPr>
        <w:pStyle w:val="af"/>
        <w:rPr>
          <w:sz w:val="24"/>
        </w:rPr>
      </w:pPr>
      <w:r w:rsidRPr="00617AAD">
        <w:rPr>
          <w:sz w:val="24"/>
        </w:rPr>
        <w:t>- размещение на межмагистральных территориях в сложившейся застройке как наземных, так и в тоннелях инженерных сетей при условии установления публичных сервитутов;</w:t>
      </w:r>
    </w:p>
    <w:p w:rsidR="00CF65FB" w:rsidRPr="00617AAD" w:rsidRDefault="00CF65FB" w:rsidP="00CF65FB">
      <w:pPr>
        <w:pStyle w:val="af"/>
        <w:rPr>
          <w:b/>
          <w:sz w:val="24"/>
        </w:rPr>
      </w:pPr>
      <w:r w:rsidRPr="00617AAD">
        <w:rPr>
          <w:sz w:val="24"/>
        </w:rPr>
        <w:t>- размещение очистных сооружений.</w:t>
      </w:r>
    </w:p>
    <w:p w:rsidR="00CF65FB" w:rsidRPr="009B4F5F" w:rsidRDefault="00CF65FB" w:rsidP="00CA37E3">
      <w:pPr>
        <w:overflowPunct w:val="0"/>
        <w:autoSpaceDE w:val="0"/>
        <w:autoSpaceDN w:val="0"/>
        <w:adjustRightInd w:val="0"/>
        <w:ind w:firstLine="142"/>
        <w:jc w:val="both"/>
        <w:rPr>
          <w:szCs w:val="20"/>
          <w:u w:val="single"/>
        </w:rPr>
      </w:pPr>
      <w:r w:rsidRPr="009B4F5F">
        <w:rPr>
          <w:u w:val="single"/>
        </w:rPr>
        <w:t xml:space="preserve">На территории </w:t>
      </w:r>
      <w:r w:rsidRPr="009B4F5F">
        <w:rPr>
          <w:color w:val="000000"/>
          <w:u w:val="single"/>
        </w:rPr>
        <w:t>зоны «Инженерная инфраструктура»</w:t>
      </w:r>
      <w:r w:rsidRPr="009B4F5F">
        <w:rPr>
          <w:u w:val="single"/>
        </w:rPr>
        <w:t xml:space="preserve"> требуется:</w:t>
      </w:r>
    </w:p>
    <w:p w:rsidR="00CF65FB" w:rsidRPr="00617AAD" w:rsidRDefault="00CF65FB" w:rsidP="00CF65FB">
      <w:pPr>
        <w:pStyle w:val="af"/>
        <w:rPr>
          <w:sz w:val="24"/>
        </w:rPr>
      </w:pPr>
      <w:r w:rsidRPr="00617AAD">
        <w:rPr>
          <w:sz w:val="24"/>
        </w:rP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CF65FB" w:rsidRPr="00617AAD" w:rsidRDefault="00CA37E3" w:rsidP="00CF65FB">
      <w:pPr>
        <w:pStyle w:val="af"/>
        <w:rPr>
          <w:sz w:val="24"/>
        </w:rPr>
      </w:pPr>
      <w:r w:rsidRPr="00617AAD">
        <w:rPr>
          <w:sz w:val="24"/>
        </w:rPr>
        <w:t>- </w:t>
      </w:r>
      <w:r w:rsidR="00CF65FB" w:rsidRPr="00617AAD">
        <w:rPr>
          <w:sz w:val="24"/>
        </w:rPr>
        <w:t xml:space="preserve">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CF65FB" w:rsidRPr="00617AAD" w:rsidRDefault="00CF65FB" w:rsidP="00CF65FB">
      <w:pPr>
        <w:pStyle w:val="af"/>
        <w:rPr>
          <w:sz w:val="24"/>
        </w:rPr>
      </w:pPr>
      <w:r w:rsidRPr="00617AAD">
        <w:rPr>
          <w:sz w:val="24"/>
        </w:rP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CF65FB" w:rsidRPr="00D2384D" w:rsidRDefault="00CF65FB" w:rsidP="0052685B">
      <w:pPr>
        <w:pStyle w:val="3"/>
        <w:numPr>
          <w:ilvl w:val="0"/>
          <w:numId w:val="13"/>
        </w:numPr>
        <w:jc w:val="left"/>
        <w:rPr>
          <w:color w:val="000000"/>
          <w:szCs w:val="28"/>
        </w:rPr>
      </w:pPr>
      <w:bookmarkStart w:id="267" w:name="_Toc190145464"/>
      <w:bookmarkStart w:id="268" w:name="_Toc228080014"/>
      <w:bookmarkStart w:id="269" w:name="_Toc442740235"/>
      <w:bookmarkStart w:id="270" w:name="_Toc179465203"/>
      <w:r w:rsidRPr="00D2384D">
        <w:rPr>
          <w:color w:val="000000"/>
        </w:rPr>
        <w:t>«</w:t>
      </w:r>
      <w:r>
        <w:rPr>
          <w:color w:val="000000"/>
        </w:rPr>
        <w:t>О</w:t>
      </w:r>
      <w:r w:rsidRPr="00D2384D">
        <w:rPr>
          <w:color w:val="000000"/>
        </w:rPr>
        <w:t>КН» Зона</w:t>
      </w:r>
      <w:r>
        <w:rPr>
          <w:color w:val="000000"/>
        </w:rPr>
        <w:t xml:space="preserve">  «О</w:t>
      </w:r>
      <w:r w:rsidRPr="00D2384D">
        <w:rPr>
          <w:color w:val="000000"/>
        </w:rPr>
        <w:t>бъект</w:t>
      </w:r>
      <w:r>
        <w:rPr>
          <w:color w:val="000000"/>
        </w:rPr>
        <w:t>ы</w:t>
      </w:r>
      <w:r w:rsidRPr="00D2384D">
        <w:rPr>
          <w:color w:val="000000"/>
        </w:rPr>
        <w:t xml:space="preserve"> культурного наследия»</w:t>
      </w:r>
      <w:bookmarkEnd w:id="267"/>
      <w:bookmarkEnd w:id="268"/>
      <w:bookmarkEnd w:id="269"/>
      <w:bookmarkEnd w:id="270"/>
      <w:r w:rsidRPr="00D2384D">
        <w:rPr>
          <w:color w:val="000000"/>
        </w:rPr>
        <w:t xml:space="preserve"> </w:t>
      </w:r>
    </w:p>
    <w:p w:rsidR="00CA37E3" w:rsidRPr="00617AAD" w:rsidRDefault="00CA37E3" w:rsidP="00CA37E3">
      <w:pPr>
        <w:autoSpaceDE w:val="0"/>
        <w:autoSpaceDN w:val="0"/>
        <w:adjustRightInd w:val="0"/>
        <w:ind w:firstLine="510"/>
        <w:jc w:val="both"/>
        <w:rPr>
          <w:color w:val="000000"/>
          <w:szCs w:val="28"/>
        </w:rPr>
      </w:pPr>
      <w:r w:rsidRPr="00617AAD">
        <w:rPr>
          <w:color w:val="000000"/>
          <w:szCs w:val="28"/>
        </w:rPr>
        <w:t xml:space="preserve">1. </w:t>
      </w:r>
      <w:r w:rsidR="00CF65FB" w:rsidRPr="00617AAD">
        <w:rPr>
          <w:color w:val="000000"/>
          <w:szCs w:val="28"/>
        </w:rPr>
        <w:t>К землям историко-культурного назначения относятся земли:</w:t>
      </w:r>
    </w:p>
    <w:p w:rsidR="00CA37E3" w:rsidRPr="00617AAD" w:rsidRDefault="00CA37E3" w:rsidP="00CA37E3">
      <w:pPr>
        <w:autoSpaceDE w:val="0"/>
        <w:autoSpaceDN w:val="0"/>
        <w:adjustRightInd w:val="0"/>
        <w:ind w:firstLine="510"/>
        <w:jc w:val="both"/>
        <w:rPr>
          <w:color w:val="000000"/>
          <w:szCs w:val="28"/>
        </w:rPr>
      </w:pPr>
      <w:r w:rsidRPr="00617AAD">
        <w:rPr>
          <w:color w:val="000000"/>
          <w:szCs w:val="28"/>
        </w:rPr>
        <w:lastRenderedPageBreak/>
        <w:t>1) </w:t>
      </w:r>
      <w:r w:rsidR="00CF65FB" w:rsidRPr="00617AAD">
        <w:rPr>
          <w:color w:val="000000"/>
          <w:szCs w:val="28"/>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CA37E3" w:rsidRPr="00617AAD" w:rsidRDefault="00CF65FB" w:rsidP="00CA37E3">
      <w:pPr>
        <w:autoSpaceDE w:val="0"/>
        <w:autoSpaceDN w:val="0"/>
        <w:adjustRightInd w:val="0"/>
        <w:ind w:firstLine="510"/>
        <w:jc w:val="both"/>
        <w:rPr>
          <w:color w:val="000000"/>
          <w:szCs w:val="28"/>
        </w:rPr>
      </w:pPr>
      <w:r w:rsidRPr="00617AAD">
        <w:rPr>
          <w:color w:val="000000"/>
          <w:szCs w:val="28"/>
        </w:rPr>
        <w:t>2) достопримечательных мест, в том числе мест бытования исторических промыслов, производств и ремесел;</w:t>
      </w:r>
    </w:p>
    <w:p w:rsidR="00CA37E3" w:rsidRPr="00617AAD" w:rsidRDefault="00CF65FB" w:rsidP="00CA37E3">
      <w:pPr>
        <w:autoSpaceDE w:val="0"/>
        <w:autoSpaceDN w:val="0"/>
        <w:adjustRightInd w:val="0"/>
        <w:ind w:firstLine="510"/>
        <w:jc w:val="both"/>
        <w:rPr>
          <w:color w:val="000000"/>
          <w:szCs w:val="28"/>
        </w:rPr>
      </w:pPr>
      <w:r w:rsidRPr="00617AAD">
        <w:rPr>
          <w:color w:val="000000"/>
          <w:szCs w:val="28"/>
        </w:rPr>
        <w:t>3) военных и гражданских захоронений.</w:t>
      </w:r>
    </w:p>
    <w:p w:rsidR="00CA37E3" w:rsidRPr="00617AAD" w:rsidRDefault="00CF65FB" w:rsidP="00CA37E3">
      <w:pPr>
        <w:autoSpaceDE w:val="0"/>
        <w:autoSpaceDN w:val="0"/>
        <w:adjustRightInd w:val="0"/>
        <w:ind w:firstLine="510"/>
        <w:jc w:val="both"/>
        <w:rPr>
          <w:color w:val="000000"/>
          <w:szCs w:val="28"/>
        </w:rPr>
      </w:pPr>
      <w:r w:rsidRPr="00617AAD">
        <w:rPr>
          <w:color w:val="000000"/>
          <w:szCs w:val="28"/>
        </w:rPr>
        <w:t>2. Земли историко-культурного назначения используются строго в соответствии с их целевым назначением.</w:t>
      </w:r>
    </w:p>
    <w:p w:rsidR="00CA37E3" w:rsidRPr="00617AAD" w:rsidRDefault="00CF65FB" w:rsidP="00CA37E3">
      <w:pPr>
        <w:autoSpaceDE w:val="0"/>
        <w:autoSpaceDN w:val="0"/>
        <w:adjustRightInd w:val="0"/>
        <w:ind w:firstLine="510"/>
        <w:jc w:val="both"/>
        <w:rPr>
          <w:color w:val="000000"/>
          <w:szCs w:val="28"/>
        </w:rPr>
      </w:pPr>
      <w:r w:rsidRPr="00617AAD">
        <w:rPr>
          <w:color w:val="000000"/>
          <w:szCs w:val="28"/>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CF65FB" w:rsidRPr="00617AAD" w:rsidRDefault="00CA37E3" w:rsidP="00CA37E3">
      <w:pPr>
        <w:autoSpaceDE w:val="0"/>
        <w:autoSpaceDN w:val="0"/>
        <w:adjustRightInd w:val="0"/>
        <w:ind w:firstLine="510"/>
        <w:jc w:val="both"/>
        <w:rPr>
          <w:color w:val="000000"/>
          <w:szCs w:val="28"/>
        </w:rPr>
      </w:pPr>
      <w:r w:rsidRPr="00617AAD">
        <w:rPr>
          <w:color w:val="000000"/>
          <w:szCs w:val="28"/>
        </w:rPr>
        <w:t>3. </w:t>
      </w:r>
      <w:r w:rsidR="00CF65FB" w:rsidRPr="00617AAD">
        <w:rPr>
          <w:color w:val="000000"/>
          <w:szCs w:val="28"/>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4. </w:t>
      </w:r>
      <w:r w:rsidR="00CF65FB" w:rsidRPr="00617AAD">
        <w:rPr>
          <w:color w:val="000000"/>
          <w:szCs w:val="28"/>
        </w:rPr>
        <w:t>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5. </w:t>
      </w:r>
      <w:r w:rsidR="00CF65FB" w:rsidRPr="00617AAD">
        <w:rPr>
          <w:color w:val="000000"/>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Необходимый состав зон охраны объекта культурного наследия определяется проектом зон охраны объекта культурного наследия.</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6.</w:t>
      </w:r>
      <w:r w:rsidR="00CA37E3" w:rsidRPr="00617AAD">
        <w:rPr>
          <w:color w:val="000000"/>
          <w:szCs w:val="28"/>
        </w:rPr>
        <w:t> </w:t>
      </w:r>
      <w:r w:rsidRPr="00617AAD">
        <w:rPr>
          <w:b/>
          <w:color w:val="000000"/>
          <w:szCs w:val="28"/>
        </w:rPr>
        <w:t>Охранная зона</w:t>
      </w:r>
      <w:r w:rsidRPr="00617AAD">
        <w:rPr>
          <w:color w:val="000000"/>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7.</w:t>
      </w:r>
      <w:r w:rsidR="00CA37E3" w:rsidRPr="00617AAD">
        <w:rPr>
          <w:color w:val="000000"/>
          <w:szCs w:val="28"/>
        </w:rPr>
        <w:t> </w:t>
      </w:r>
      <w:r w:rsidRPr="00617AAD">
        <w:rPr>
          <w:b/>
          <w:color w:val="000000"/>
          <w:szCs w:val="28"/>
        </w:rPr>
        <w:t xml:space="preserve">Зона регулирования застройки и хозяйственной деятельности </w:t>
      </w:r>
      <w:r w:rsidRPr="00617AAD">
        <w:rPr>
          <w:color w:val="000000"/>
          <w:szCs w:val="28"/>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8.</w:t>
      </w:r>
      <w:r w:rsidR="00CA37E3" w:rsidRPr="00617AAD">
        <w:rPr>
          <w:color w:val="000000"/>
          <w:szCs w:val="28"/>
        </w:rPr>
        <w:t> </w:t>
      </w:r>
      <w:r w:rsidRPr="00617AAD">
        <w:rPr>
          <w:b/>
          <w:color w:val="000000"/>
          <w:szCs w:val="28"/>
        </w:rPr>
        <w:t>Зона охраняемого природного ландшафта</w:t>
      </w:r>
      <w:r w:rsidRPr="00617AAD">
        <w:rPr>
          <w:color w:val="000000"/>
          <w:szCs w:val="28"/>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9. </w:t>
      </w:r>
      <w:r w:rsidR="00CF65FB" w:rsidRPr="00617AAD">
        <w:rPr>
          <w:color w:val="000000"/>
          <w:szCs w:val="28"/>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w:t>
      </w:r>
      <w:r w:rsidR="00CF65FB" w:rsidRPr="00617AAD">
        <w:rPr>
          <w:color w:val="000000"/>
          <w:szCs w:val="28"/>
        </w:rPr>
        <w:lastRenderedPageBreak/>
        <w:t>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11. </w:t>
      </w:r>
      <w:r w:rsidR="00CF65FB" w:rsidRPr="00617AAD">
        <w:rPr>
          <w:color w:val="000000"/>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12. </w:t>
      </w:r>
      <w:r w:rsidR="00CF65FB" w:rsidRPr="00617AAD">
        <w:rPr>
          <w:color w:val="000000"/>
          <w:szCs w:val="28"/>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и в схемы территориального зонирования Города в соответствии с Градостроительным кодексом </w:t>
      </w:r>
      <w:r w:rsidR="008B7770">
        <w:rPr>
          <w:color w:val="000000"/>
          <w:szCs w:val="28"/>
        </w:rPr>
        <w:t>РФ</w:t>
      </w:r>
      <w:r w:rsidR="00CF65FB" w:rsidRPr="00617AAD">
        <w:rPr>
          <w:color w:val="000000"/>
          <w:szCs w:val="28"/>
        </w:rPr>
        <w:t>.</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13. </w:t>
      </w:r>
      <w:r w:rsidR="00CF65FB" w:rsidRPr="00617AAD">
        <w:rPr>
          <w:color w:val="000000"/>
          <w:szCs w:val="28"/>
        </w:rPr>
        <w:t>Проектирование и проведение работ по сохранению памятника или ансамбля и (или) их территорий осуществляются:</w:t>
      </w:r>
    </w:p>
    <w:p w:rsidR="00CF65FB" w:rsidRPr="00617AAD" w:rsidRDefault="00CF65FB" w:rsidP="00CF65FB">
      <w:pPr>
        <w:autoSpaceDE w:val="0"/>
        <w:autoSpaceDN w:val="0"/>
        <w:adjustRightInd w:val="0"/>
        <w:ind w:firstLine="540"/>
        <w:jc w:val="both"/>
        <w:rPr>
          <w:color w:val="000000"/>
          <w:szCs w:val="28"/>
        </w:rPr>
      </w:pPr>
      <w:r w:rsidRPr="00617AAD">
        <w:rPr>
          <w:b/>
          <w:color w:val="000000"/>
          <w:szCs w:val="28"/>
        </w:rPr>
        <w:t>в отношении объектов культурного наследия федерального значения</w:t>
      </w:r>
      <w:r w:rsidRPr="00617AAD">
        <w:rPr>
          <w:color w:val="000000"/>
          <w:szCs w:val="28"/>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CF65FB" w:rsidRPr="00617AAD" w:rsidRDefault="00CF65FB" w:rsidP="00CF65FB">
      <w:pPr>
        <w:autoSpaceDE w:val="0"/>
        <w:autoSpaceDN w:val="0"/>
        <w:adjustRightInd w:val="0"/>
        <w:ind w:firstLine="540"/>
        <w:jc w:val="both"/>
        <w:rPr>
          <w:color w:val="000000"/>
          <w:szCs w:val="28"/>
        </w:rPr>
      </w:pPr>
      <w:r w:rsidRPr="00617AAD">
        <w:rPr>
          <w:b/>
          <w:color w:val="000000"/>
          <w:szCs w:val="28"/>
        </w:rPr>
        <w:t>в отношении объектов культурного наследия регионального значения и объектов культурного наследия городского значения</w:t>
      </w:r>
      <w:r w:rsidRPr="00617AAD">
        <w:rPr>
          <w:color w:val="000000"/>
          <w:szCs w:val="28"/>
        </w:rPr>
        <w:t xml:space="preserve">, </w:t>
      </w:r>
      <w:r w:rsidRPr="00617AAD">
        <w:rPr>
          <w:b/>
          <w:color w:val="000000"/>
          <w:szCs w:val="28"/>
        </w:rPr>
        <w:t xml:space="preserve">выявленных объектов культурного наследия </w:t>
      </w:r>
      <w:r w:rsidRPr="00617AAD">
        <w:rPr>
          <w:color w:val="000000"/>
          <w:szCs w:val="28"/>
        </w:rPr>
        <w:t>- в соответствии с законами Красноярского края.</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13. </w:t>
      </w:r>
      <w:r w:rsidR="00CF65FB" w:rsidRPr="00617AAD">
        <w:rPr>
          <w:color w:val="000000"/>
          <w:szCs w:val="28"/>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15 настоящей статьи требований к сохранности расположенных на данной территории объектов культурного наследия.</w:t>
      </w:r>
    </w:p>
    <w:p w:rsidR="00CF65FB" w:rsidRPr="00617AAD" w:rsidRDefault="00CA37E3" w:rsidP="00CF65FB">
      <w:pPr>
        <w:autoSpaceDE w:val="0"/>
        <w:autoSpaceDN w:val="0"/>
        <w:adjustRightInd w:val="0"/>
        <w:ind w:firstLine="540"/>
        <w:jc w:val="both"/>
        <w:rPr>
          <w:color w:val="000000"/>
          <w:szCs w:val="28"/>
        </w:rPr>
      </w:pPr>
      <w:r w:rsidRPr="00617AAD">
        <w:rPr>
          <w:color w:val="000000"/>
          <w:szCs w:val="28"/>
        </w:rPr>
        <w:t>14. </w:t>
      </w:r>
      <w:r w:rsidR="00CF65FB" w:rsidRPr="00617AAD">
        <w:rPr>
          <w:color w:val="000000"/>
          <w:szCs w:val="28"/>
        </w:rPr>
        <w:t xml:space="preserve">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w:t>
      </w:r>
      <w:r w:rsidR="00325F48">
        <w:rPr>
          <w:color w:val="000000"/>
          <w:szCs w:val="28"/>
        </w:rPr>
        <w:t>№</w:t>
      </w:r>
      <w:r w:rsidR="00325F48">
        <w:rPr>
          <w:color w:val="000000"/>
          <w:szCs w:val="28"/>
          <w:lang w:val="en-US"/>
        </w:rPr>
        <w:t> </w:t>
      </w:r>
      <w:r w:rsidR="00325F48">
        <w:rPr>
          <w:color w:val="000000"/>
          <w:szCs w:val="28"/>
        </w:rPr>
        <w:t>73</w:t>
      </w:r>
      <w:r w:rsidR="00325F48">
        <w:rPr>
          <w:color w:val="000000"/>
          <w:szCs w:val="28"/>
        </w:rPr>
        <w:noBreakHyphen/>
      </w:r>
      <w:r w:rsidR="00CF65FB" w:rsidRPr="00617AAD">
        <w:rPr>
          <w:color w:val="000000"/>
          <w:szCs w:val="28"/>
        </w:rPr>
        <w:t xml:space="preserve">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w:t>
      </w:r>
      <w:r w:rsidR="00325F48">
        <w:rPr>
          <w:color w:val="000000"/>
          <w:szCs w:val="28"/>
        </w:rPr>
        <w:t>порядке, установленном</w:t>
      </w:r>
      <w:r w:rsidR="00CF65FB" w:rsidRPr="00617AAD">
        <w:rPr>
          <w:color w:val="000000"/>
          <w:szCs w:val="28"/>
        </w:rPr>
        <w:t xml:space="preserve"> Федеральным законом</w:t>
      </w:r>
      <w:r w:rsidR="00325F48">
        <w:rPr>
          <w:color w:val="000000"/>
          <w:szCs w:val="28"/>
        </w:rPr>
        <w:t xml:space="preserve"> от 25.06.2002 №</w:t>
      </w:r>
      <w:r w:rsidR="00325F48">
        <w:rPr>
          <w:color w:val="000000"/>
          <w:szCs w:val="28"/>
          <w:lang w:val="en-US"/>
        </w:rPr>
        <w:t> </w:t>
      </w:r>
      <w:r w:rsidR="00325F48">
        <w:rPr>
          <w:color w:val="000000"/>
          <w:szCs w:val="28"/>
        </w:rPr>
        <w:t>73</w:t>
      </w:r>
      <w:r w:rsidR="00325F48">
        <w:rPr>
          <w:color w:val="000000"/>
          <w:szCs w:val="28"/>
        </w:rPr>
        <w:noBreakHyphen/>
      </w:r>
      <w:r w:rsidR="00325F48" w:rsidRPr="00617AAD">
        <w:rPr>
          <w:color w:val="000000"/>
          <w:szCs w:val="28"/>
        </w:rPr>
        <w:t>ФЗ «Об объектах культурного наследия»</w:t>
      </w:r>
      <w:r w:rsidR="00CF65FB" w:rsidRPr="00617AAD">
        <w:rPr>
          <w:color w:val="000000"/>
          <w:szCs w:val="28"/>
        </w:rPr>
        <w:t>,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A37E3" w:rsidRPr="00617AAD" w:rsidRDefault="00CA37E3" w:rsidP="00CA37E3">
      <w:pPr>
        <w:autoSpaceDE w:val="0"/>
        <w:autoSpaceDN w:val="0"/>
        <w:adjustRightInd w:val="0"/>
        <w:ind w:firstLine="540"/>
        <w:jc w:val="both"/>
        <w:rPr>
          <w:color w:val="000000"/>
          <w:szCs w:val="28"/>
        </w:rPr>
      </w:pPr>
      <w:r w:rsidRPr="00617AAD">
        <w:rPr>
          <w:color w:val="000000"/>
          <w:szCs w:val="28"/>
        </w:rPr>
        <w:t>15. </w:t>
      </w:r>
      <w:r w:rsidR="00CF65FB" w:rsidRPr="00617AAD">
        <w:rPr>
          <w:color w:val="000000"/>
          <w:szCs w:val="28"/>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CA37E3" w:rsidRPr="00617AAD" w:rsidRDefault="00CA37E3" w:rsidP="00CA37E3">
      <w:pPr>
        <w:autoSpaceDE w:val="0"/>
        <w:autoSpaceDN w:val="0"/>
        <w:adjustRightInd w:val="0"/>
        <w:ind w:firstLine="540"/>
        <w:jc w:val="both"/>
        <w:rPr>
          <w:color w:val="000000"/>
          <w:szCs w:val="28"/>
        </w:rPr>
      </w:pPr>
      <w:r w:rsidRPr="00617AAD">
        <w:rPr>
          <w:color w:val="000000"/>
          <w:szCs w:val="28"/>
        </w:rPr>
        <w:lastRenderedPageBreak/>
        <w:t>16. </w:t>
      </w:r>
      <w:r w:rsidR="00CF65FB" w:rsidRPr="00617AAD">
        <w:rPr>
          <w:color w:val="000000"/>
          <w:szCs w:val="28"/>
        </w:rPr>
        <w:t>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CA37E3" w:rsidRPr="00617AAD" w:rsidRDefault="00CF65FB" w:rsidP="00CA37E3">
      <w:pPr>
        <w:autoSpaceDE w:val="0"/>
        <w:autoSpaceDN w:val="0"/>
        <w:adjustRightInd w:val="0"/>
        <w:ind w:firstLine="540"/>
        <w:jc w:val="both"/>
        <w:rPr>
          <w:color w:val="000000"/>
          <w:szCs w:val="28"/>
        </w:rPr>
      </w:pPr>
      <w:r w:rsidRPr="00617AAD">
        <w:rPr>
          <w:color w:val="000000"/>
          <w:szCs w:val="28"/>
        </w:rPr>
        <w:t>17.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w:t>
      </w:r>
      <w:r w:rsidR="00A761D4">
        <w:rPr>
          <w:color w:val="000000"/>
          <w:szCs w:val="28"/>
        </w:rPr>
        <w:t xml:space="preserve">следия в соответствии со ст. 3 </w:t>
      </w:r>
      <w:r w:rsidR="0015729B">
        <w:rPr>
          <w:color w:val="000000"/>
          <w:szCs w:val="28"/>
        </w:rPr>
        <w:t>Федерального закона</w:t>
      </w:r>
      <w:r w:rsidR="0015729B" w:rsidRPr="00617AAD">
        <w:rPr>
          <w:color w:val="000000"/>
          <w:szCs w:val="28"/>
        </w:rPr>
        <w:t xml:space="preserve"> </w:t>
      </w:r>
      <w:r w:rsidRPr="00617AAD">
        <w:rPr>
          <w:color w:val="000000"/>
          <w:szCs w:val="28"/>
        </w:rPr>
        <w:t>«Об объектах культурного наследия».</w:t>
      </w:r>
    </w:p>
    <w:p w:rsidR="00CA37E3" w:rsidRPr="00617AAD" w:rsidRDefault="00CF65FB" w:rsidP="00CA37E3">
      <w:pPr>
        <w:autoSpaceDE w:val="0"/>
        <w:autoSpaceDN w:val="0"/>
        <w:adjustRightInd w:val="0"/>
        <w:ind w:firstLine="540"/>
        <w:jc w:val="both"/>
        <w:rPr>
          <w:color w:val="000000"/>
          <w:szCs w:val="28"/>
        </w:rPr>
      </w:pPr>
      <w:r w:rsidRPr="00617AAD">
        <w:rPr>
          <w:color w:val="000000"/>
          <w:szCs w:val="28"/>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CA37E3" w:rsidRPr="00617AAD" w:rsidRDefault="00CA37E3" w:rsidP="00CA37E3">
      <w:pPr>
        <w:autoSpaceDE w:val="0"/>
        <w:autoSpaceDN w:val="0"/>
        <w:adjustRightInd w:val="0"/>
        <w:ind w:firstLine="540"/>
        <w:jc w:val="both"/>
        <w:rPr>
          <w:color w:val="000000"/>
          <w:szCs w:val="28"/>
        </w:rPr>
      </w:pPr>
      <w:r w:rsidRPr="00617AAD">
        <w:rPr>
          <w:color w:val="000000"/>
          <w:szCs w:val="28"/>
        </w:rPr>
        <w:t>18. </w:t>
      </w:r>
      <w:r w:rsidR="00CF65FB" w:rsidRPr="00617AAD">
        <w:rPr>
          <w:color w:val="000000"/>
          <w:szCs w:val="28"/>
        </w:rPr>
        <w:t>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субъекта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CF65FB" w:rsidRPr="00617AAD" w:rsidRDefault="00CF65FB" w:rsidP="00CA37E3">
      <w:pPr>
        <w:autoSpaceDE w:val="0"/>
        <w:autoSpaceDN w:val="0"/>
        <w:adjustRightInd w:val="0"/>
        <w:ind w:firstLine="540"/>
        <w:jc w:val="both"/>
        <w:rPr>
          <w:color w:val="000000"/>
          <w:szCs w:val="28"/>
        </w:rPr>
      </w:pPr>
      <w:r w:rsidRPr="00617AAD">
        <w:rPr>
          <w:color w:val="000000"/>
          <w:szCs w:val="28"/>
        </w:rPr>
        <w:t>19.</w:t>
      </w:r>
      <w:r w:rsidR="00CA37E3" w:rsidRPr="00617AAD">
        <w:rPr>
          <w:color w:val="000000"/>
          <w:szCs w:val="28"/>
        </w:rPr>
        <w:t> </w:t>
      </w:r>
      <w:r w:rsidRPr="00617AAD">
        <w:rPr>
          <w:color w:val="000000"/>
          <w:szCs w:val="28"/>
        </w:rPr>
        <w:t xml:space="preserve">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15729B">
        <w:rPr>
          <w:color w:val="000000"/>
          <w:szCs w:val="28"/>
        </w:rPr>
        <w:t>Федерального закона</w:t>
      </w:r>
      <w:r w:rsidR="00A761D4" w:rsidRPr="00617AAD">
        <w:rPr>
          <w:color w:val="000000"/>
          <w:szCs w:val="28"/>
        </w:rPr>
        <w:t xml:space="preserve"> «Об объектах культурного наследия»</w:t>
      </w:r>
      <w:r w:rsidRPr="00617AAD">
        <w:rPr>
          <w:color w:val="000000"/>
          <w:szCs w:val="28"/>
        </w:rPr>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CA37E3" w:rsidRPr="00617AAD" w:rsidRDefault="00CF65FB" w:rsidP="00CA37E3">
      <w:pPr>
        <w:autoSpaceDE w:val="0"/>
        <w:autoSpaceDN w:val="0"/>
        <w:adjustRightInd w:val="0"/>
        <w:ind w:firstLine="540"/>
        <w:jc w:val="both"/>
        <w:rPr>
          <w:color w:val="000000"/>
          <w:szCs w:val="28"/>
        </w:rPr>
      </w:pPr>
      <w:r w:rsidRPr="00617AAD">
        <w:rPr>
          <w:color w:val="000000"/>
          <w:szCs w:val="28"/>
        </w:rPr>
        <w:t>20.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CF65FB" w:rsidRPr="00617AAD" w:rsidRDefault="00CF65FB" w:rsidP="00CA37E3">
      <w:pPr>
        <w:autoSpaceDE w:val="0"/>
        <w:autoSpaceDN w:val="0"/>
        <w:adjustRightInd w:val="0"/>
        <w:ind w:firstLine="540"/>
        <w:jc w:val="both"/>
        <w:rPr>
          <w:color w:val="000000"/>
          <w:szCs w:val="28"/>
        </w:rPr>
      </w:pPr>
      <w:r w:rsidRPr="00617AAD">
        <w:rPr>
          <w:color w:val="000000"/>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454071" w:rsidRPr="00D02932" w:rsidRDefault="00454071" w:rsidP="001C6BDF">
      <w:pPr>
        <w:pStyle w:val="a5"/>
        <w:ind w:firstLine="510"/>
      </w:pPr>
    </w:p>
    <w:p w:rsidR="002B49F5" w:rsidRPr="002D07DD" w:rsidRDefault="00F2584C" w:rsidP="00F2584C">
      <w:pPr>
        <w:pStyle w:val="11"/>
        <w:ind w:firstLine="0"/>
        <w:jc w:val="both"/>
      </w:pPr>
      <w:bookmarkStart w:id="271" w:name="_Toc184447561"/>
      <w:bookmarkStart w:id="272" w:name="_Toc442740236"/>
      <w:bookmarkStart w:id="273" w:name="_Toc179465204"/>
      <w:r>
        <w:t>Часть</w:t>
      </w:r>
      <w:r w:rsidR="00CC1690" w:rsidRPr="00D02932">
        <w:t xml:space="preserve"> </w:t>
      </w:r>
      <w:r w:rsidR="006A1F60">
        <w:rPr>
          <w:lang w:val="en-US"/>
        </w:rPr>
        <w:t>I</w:t>
      </w:r>
      <w:r w:rsidR="00CC1690" w:rsidRPr="00CC1690">
        <w:t>V</w:t>
      </w:r>
      <w:r w:rsidR="00CC1690" w:rsidRPr="00D02932">
        <w:t xml:space="preserve">. </w:t>
      </w:r>
      <w:r w:rsidR="00CC1690">
        <w:t>Территории, для которых не устанавливаются градостроительные регламенты</w:t>
      </w:r>
      <w:r w:rsidR="00CC1690" w:rsidRPr="00D02932">
        <w:t>.</w:t>
      </w:r>
      <w:bookmarkEnd w:id="271"/>
      <w:bookmarkEnd w:id="272"/>
      <w:bookmarkEnd w:id="273"/>
    </w:p>
    <w:p w:rsidR="00CF65FB" w:rsidRPr="003B5C71" w:rsidRDefault="00CF65FB" w:rsidP="0052685B">
      <w:pPr>
        <w:pStyle w:val="2"/>
        <w:numPr>
          <w:ilvl w:val="0"/>
          <w:numId w:val="13"/>
        </w:numPr>
        <w:jc w:val="left"/>
        <w:rPr>
          <w:bCs/>
          <w:color w:val="000000"/>
        </w:rPr>
      </w:pPr>
      <w:bookmarkStart w:id="274" w:name="_Toc442740237"/>
      <w:bookmarkStart w:id="275" w:name="_Toc184806789"/>
      <w:bookmarkStart w:id="276" w:name="_Toc185222898"/>
      <w:bookmarkStart w:id="277" w:name="_Toc196017943"/>
      <w:bookmarkStart w:id="278" w:name="_Toc228080019"/>
      <w:bookmarkStart w:id="279" w:name="_Toc179465205"/>
      <w:r w:rsidRPr="003B5C71">
        <w:rPr>
          <w:bCs/>
          <w:color w:val="000000"/>
        </w:rPr>
        <w:t>«ТВО» Территория  «Водные объекты»</w:t>
      </w:r>
      <w:bookmarkEnd w:id="274"/>
      <w:bookmarkEnd w:id="275"/>
      <w:bookmarkEnd w:id="276"/>
      <w:bookmarkEnd w:id="277"/>
      <w:bookmarkEnd w:id="278"/>
      <w:bookmarkEnd w:id="279"/>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w:t>
      </w:r>
      <w:r w:rsidR="008B7770">
        <w:rPr>
          <w:color w:val="000000"/>
          <w:szCs w:val="28"/>
        </w:rPr>
        <w:t>м, Земельным кодексом и Водным кодексом</w:t>
      </w:r>
      <w:r w:rsidRPr="00617AAD">
        <w:rPr>
          <w:color w:val="000000"/>
          <w:szCs w:val="28"/>
        </w:rPr>
        <w:t xml:space="preserve">  Российской Федерации.</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w:t>
      </w:r>
      <w:r w:rsidRPr="00617AAD">
        <w:rPr>
          <w:color w:val="000000"/>
          <w:szCs w:val="28"/>
        </w:rPr>
        <w:lastRenderedPageBreak/>
        <w:t>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Информация об ограничении водопользования на водных объектах общего пользования предоставляется жителям Города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F65FB" w:rsidRPr="00617AAD" w:rsidRDefault="00CF65FB" w:rsidP="00CF65FB">
      <w:pPr>
        <w:autoSpaceDE w:val="0"/>
        <w:autoSpaceDN w:val="0"/>
        <w:adjustRightInd w:val="0"/>
        <w:ind w:firstLine="540"/>
        <w:jc w:val="both"/>
        <w:rPr>
          <w:color w:val="000000"/>
          <w:szCs w:val="28"/>
        </w:rPr>
      </w:pPr>
      <w:r w:rsidRPr="00617AAD">
        <w:rPr>
          <w:color w:val="000000"/>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CA37E3" w:rsidRPr="00617AAD" w:rsidRDefault="00CF65FB" w:rsidP="00CA37E3">
      <w:pPr>
        <w:autoSpaceDE w:val="0"/>
        <w:autoSpaceDN w:val="0"/>
        <w:adjustRightInd w:val="0"/>
        <w:ind w:firstLine="540"/>
        <w:jc w:val="both"/>
        <w:rPr>
          <w:color w:val="000000"/>
          <w:szCs w:val="28"/>
        </w:rPr>
      </w:pPr>
      <w:r w:rsidRPr="00617AAD">
        <w:rPr>
          <w:color w:val="000000"/>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CF65FB" w:rsidRDefault="00CF65FB" w:rsidP="00CA37E3">
      <w:pPr>
        <w:autoSpaceDE w:val="0"/>
        <w:autoSpaceDN w:val="0"/>
        <w:adjustRightInd w:val="0"/>
        <w:ind w:firstLine="540"/>
        <w:jc w:val="both"/>
      </w:pPr>
      <w:r w:rsidRPr="00617AAD">
        <w:rPr>
          <w:szCs w:val="28"/>
        </w:rPr>
        <w:t>Использование водных объектов общего пользования требует</w:t>
      </w:r>
      <w:r w:rsidRPr="00617AAD">
        <w:t xml:space="preserve"> обеспечение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CF65FB" w:rsidRPr="0059063A" w:rsidRDefault="00CF65FB" w:rsidP="0052685B">
      <w:pPr>
        <w:pStyle w:val="2"/>
        <w:numPr>
          <w:ilvl w:val="0"/>
          <w:numId w:val="13"/>
        </w:numPr>
        <w:jc w:val="left"/>
        <w:rPr>
          <w:bCs/>
          <w:color w:val="000000"/>
        </w:rPr>
      </w:pPr>
      <w:bookmarkStart w:id="280" w:name="_Toc196017944"/>
      <w:bookmarkStart w:id="281" w:name="_Toc442740238"/>
      <w:bookmarkStart w:id="282" w:name="_Toc228080020"/>
      <w:bookmarkStart w:id="283" w:name="_Toc179465206"/>
      <w:r w:rsidRPr="0059063A">
        <w:rPr>
          <w:bCs/>
          <w:color w:val="000000"/>
        </w:rPr>
        <w:t>«ВЗ»  Зона «Водоохранная»</w:t>
      </w:r>
      <w:bookmarkEnd w:id="280"/>
      <w:bookmarkEnd w:id="281"/>
      <w:bookmarkEnd w:id="282"/>
      <w:bookmarkEnd w:id="283"/>
    </w:p>
    <w:p w:rsidR="00D572FF" w:rsidRPr="00617AAD" w:rsidRDefault="00CF65FB" w:rsidP="00D572FF">
      <w:pPr>
        <w:pStyle w:val="30"/>
        <w:overflowPunct w:val="0"/>
        <w:autoSpaceDE w:val="0"/>
        <w:autoSpaceDN w:val="0"/>
        <w:adjustRightInd w:val="0"/>
        <w:ind w:firstLine="567"/>
        <w:rPr>
          <w:color w:val="000000"/>
          <w:sz w:val="24"/>
          <w:szCs w:val="20"/>
        </w:rPr>
      </w:pPr>
      <w:r w:rsidRPr="00617AAD">
        <w:rPr>
          <w:color w:val="000000"/>
          <w:sz w:val="24"/>
        </w:rPr>
        <w:t>Водоохранные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D572FF" w:rsidRPr="00617AAD" w:rsidRDefault="00CF65FB" w:rsidP="00D572FF">
      <w:pPr>
        <w:pStyle w:val="30"/>
        <w:overflowPunct w:val="0"/>
        <w:autoSpaceDE w:val="0"/>
        <w:autoSpaceDN w:val="0"/>
        <w:adjustRightInd w:val="0"/>
        <w:ind w:firstLine="567"/>
        <w:rPr>
          <w:color w:val="000000"/>
          <w:sz w:val="24"/>
          <w:szCs w:val="28"/>
        </w:rPr>
      </w:pPr>
      <w:r w:rsidRPr="00617AAD">
        <w:rPr>
          <w:color w:val="000000"/>
          <w:sz w:val="24"/>
          <w:szCs w:val="28"/>
        </w:rPr>
        <w:t xml:space="preserve">Ширина водоохраной зоны для рек на территории </w:t>
      </w:r>
      <w:r w:rsidR="004A0021" w:rsidRPr="00617AAD">
        <w:rPr>
          <w:color w:val="000000"/>
          <w:sz w:val="24"/>
          <w:szCs w:val="28"/>
        </w:rPr>
        <w:t>Поселка</w:t>
      </w:r>
      <w:r w:rsidRPr="00617AAD">
        <w:rPr>
          <w:color w:val="000000"/>
          <w:sz w:val="24"/>
          <w:szCs w:val="28"/>
        </w:rPr>
        <w:t xml:space="preserve"> составляет не менее: </w:t>
      </w:r>
    </w:p>
    <w:p w:rsidR="00D572FF" w:rsidRPr="00617AAD" w:rsidRDefault="00CF65FB" w:rsidP="00D572FF">
      <w:pPr>
        <w:pStyle w:val="30"/>
        <w:overflowPunct w:val="0"/>
        <w:autoSpaceDE w:val="0"/>
        <w:autoSpaceDN w:val="0"/>
        <w:adjustRightInd w:val="0"/>
        <w:ind w:firstLine="567"/>
        <w:rPr>
          <w:color w:val="000000"/>
          <w:sz w:val="24"/>
        </w:rPr>
      </w:pPr>
      <w:r w:rsidRPr="00617AAD">
        <w:rPr>
          <w:color w:val="000000"/>
          <w:sz w:val="24"/>
        </w:rPr>
        <w:t xml:space="preserve">- для реки </w:t>
      </w:r>
      <w:r w:rsidR="00111565" w:rsidRPr="00617AAD">
        <w:rPr>
          <w:color w:val="000000"/>
          <w:sz w:val="24"/>
        </w:rPr>
        <w:t>Нижняя</w:t>
      </w:r>
      <w:r w:rsidR="004A0021" w:rsidRPr="00617AAD">
        <w:rPr>
          <w:color w:val="000000"/>
          <w:sz w:val="24"/>
        </w:rPr>
        <w:t xml:space="preserve"> Подъемная</w:t>
      </w:r>
      <w:r w:rsidRPr="00617AAD">
        <w:rPr>
          <w:color w:val="000000"/>
          <w:sz w:val="24"/>
        </w:rPr>
        <w:t xml:space="preserve"> – </w:t>
      </w:r>
      <w:smartTag w:uri="urn:schemas-microsoft-com:office:smarttags" w:element="metricconverter">
        <w:smartTagPr>
          <w:attr w:name="ProductID" w:val="200 м"/>
        </w:smartTagPr>
        <w:r w:rsidR="00111565" w:rsidRPr="00617AAD">
          <w:rPr>
            <w:color w:val="000000"/>
            <w:sz w:val="24"/>
          </w:rPr>
          <w:t>2</w:t>
        </w:r>
        <w:r w:rsidRPr="00617AAD">
          <w:rPr>
            <w:color w:val="000000"/>
            <w:sz w:val="24"/>
          </w:rPr>
          <w:t>00 м</w:t>
        </w:r>
      </w:smartTag>
      <w:r w:rsidR="00111565" w:rsidRPr="00617AAD">
        <w:rPr>
          <w:color w:val="000000"/>
          <w:sz w:val="24"/>
        </w:rPr>
        <w:t>;</w:t>
      </w:r>
    </w:p>
    <w:p w:rsidR="00D572FF" w:rsidRPr="00617AAD" w:rsidRDefault="00111565" w:rsidP="00F05449">
      <w:pPr>
        <w:pStyle w:val="30"/>
        <w:overflowPunct w:val="0"/>
        <w:autoSpaceDE w:val="0"/>
        <w:autoSpaceDN w:val="0"/>
        <w:adjustRightInd w:val="0"/>
        <w:ind w:firstLine="567"/>
        <w:rPr>
          <w:color w:val="000000"/>
          <w:sz w:val="24"/>
        </w:rPr>
      </w:pPr>
      <w:r w:rsidRPr="00617AAD">
        <w:rPr>
          <w:color w:val="000000"/>
          <w:sz w:val="24"/>
        </w:rPr>
        <w:t xml:space="preserve">- для реки Муртушка – </w:t>
      </w:r>
      <w:smartTag w:uri="urn:schemas-microsoft-com:office:smarttags" w:element="metricconverter">
        <w:smartTagPr>
          <w:attr w:name="ProductID" w:val="100 м"/>
        </w:smartTagPr>
        <w:r w:rsidRPr="00617AAD">
          <w:rPr>
            <w:color w:val="000000"/>
            <w:sz w:val="24"/>
          </w:rPr>
          <w:t>100 м</w:t>
        </w:r>
      </w:smartTag>
      <w:r w:rsidRPr="00617AAD">
        <w:rPr>
          <w:color w:val="000000"/>
          <w:sz w:val="24"/>
        </w:rPr>
        <w:t>;</w:t>
      </w:r>
    </w:p>
    <w:p w:rsidR="00617AAD" w:rsidRPr="002A5773" w:rsidRDefault="00617AAD" w:rsidP="00D572FF">
      <w:pPr>
        <w:pStyle w:val="30"/>
        <w:overflowPunct w:val="0"/>
        <w:autoSpaceDE w:val="0"/>
        <w:autoSpaceDN w:val="0"/>
        <w:adjustRightInd w:val="0"/>
        <w:ind w:firstLine="567"/>
        <w:rPr>
          <w:b/>
          <w:sz w:val="16"/>
          <w:szCs w:val="16"/>
        </w:rPr>
      </w:pPr>
    </w:p>
    <w:p w:rsidR="00CF65FB" w:rsidRPr="00617AAD" w:rsidRDefault="00CF65FB" w:rsidP="00D572FF">
      <w:pPr>
        <w:pStyle w:val="30"/>
        <w:overflowPunct w:val="0"/>
        <w:autoSpaceDE w:val="0"/>
        <w:autoSpaceDN w:val="0"/>
        <w:adjustRightInd w:val="0"/>
        <w:ind w:firstLine="567"/>
        <w:rPr>
          <w:color w:val="000000"/>
          <w:sz w:val="24"/>
          <w:szCs w:val="20"/>
        </w:rPr>
      </w:pPr>
      <w:r w:rsidRPr="00617AAD">
        <w:rPr>
          <w:b/>
          <w:sz w:val="24"/>
        </w:rPr>
        <w:t>Разрешается:</w:t>
      </w:r>
    </w:p>
    <w:p w:rsidR="00CF65FB" w:rsidRPr="00617AAD" w:rsidRDefault="00CF65FB" w:rsidP="00D572FF">
      <w:pPr>
        <w:pStyle w:val="af"/>
        <w:ind w:firstLine="567"/>
        <w:rPr>
          <w:sz w:val="24"/>
        </w:rPr>
      </w:pPr>
      <w:r w:rsidRPr="00617AAD">
        <w:rPr>
          <w:sz w:val="24"/>
        </w:rPr>
        <w:t>- размещение объектов жилой зоны;</w:t>
      </w:r>
    </w:p>
    <w:p w:rsidR="00CF65FB" w:rsidRPr="00617AAD" w:rsidRDefault="00CF65FB" w:rsidP="00D572FF">
      <w:pPr>
        <w:pStyle w:val="af"/>
        <w:ind w:firstLine="567"/>
        <w:rPr>
          <w:sz w:val="24"/>
        </w:rPr>
      </w:pPr>
      <w:r w:rsidRPr="00617AAD">
        <w:rPr>
          <w:sz w:val="24"/>
        </w:rPr>
        <w:t>- размещение объектов общественно-деловой зоны;</w:t>
      </w:r>
    </w:p>
    <w:p w:rsidR="00CF65FB" w:rsidRPr="00617AAD" w:rsidRDefault="00CF65FB" w:rsidP="00D572FF">
      <w:pPr>
        <w:pStyle w:val="af"/>
        <w:ind w:firstLine="567"/>
        <w:rPr>
          <w:sz w:val="24"/>
        </w:rPr>
      </w:pPr>
      <w:r w:rsidRPr="00617AAD">
        <w:rPr>
          <w:sz w:val="24"/>
        </w:rPr>
        <w:t>- размещение объектов ландшафтной зоны;</w:t>
      </w:r>
    </w:p>
    <w:p w:rsidR="00CF65FB" w:rsidRPr="00617AAD" w:rsidRDefault="00CF65FB" w:rsidP="00D572FF">
      <w:pPr>
        <w:pStyle w:val="af"/>
        <w:ind w:firstLine="567"/>
        <w:rPr>
          <w:b/>
          <w:sz w:val="24"/>
        </w:rPr>
      </w:pPr>
      <w:r w:rsidRPr="00617AAD">
        <w:rPr>
          <w:sz w:val="24"/>
        </w:rPr>
        <w:t>- размещение объектов рекреационной зоны.</w:t>
      </w:r>
    </w:p>
    <w:p w:rsidR="00CF65FB" w:rsidRPr="002A5773" w:rsidRDefault="00CF65FB" w:rsidP="00CF65FB">
      <w:pPr>
        <w:overflowPunct w:val="0"/>
        <w:autoSpaceDE w:val="0"/>
        <w:autoSpaceDN w:val="0"/>
        <w:adjustRightInd w:val="0"/>
        <w:ind w:firstLine="510"/>
        <w:jc w:val="both"/>
        <w:rPr>
          <w:sz w:val="16"/>
          <w:szCs w:val="16"/>
        </w:rPr>
      </w:pPr>
    </w:p>
    <w:p w:rsidR="00CF65FB" w:rsidRPr="00617AAD" w:rsidRDefault="00CF65FB" w:rsidP="00CF65FB">
      <w:pPr>
        <w:overflowPunct w:val="0"/>
        <w:autoSpaceDE w:val="0"/>
        <w:autoSpaceDN w:val="0"/>
        <w:adjustRightInd w:val="0"/>
        <w:ind w:firstLine="510"/>
        <w:jc w:val="both"/>
        <w:rPr>
          <w:b/>
          <w:szCs w:val="20"/>
        </w:rPr>
      </w:pPr>
      <w:r w:rsidRPr="00617AAD">
        <w:rPr>
          <w:b/>
        </w:rPr>
        <w:t>Запрещается:</w:t>
      </w:r>
    </w:p>
    <w:p w:rsidR="00CF65FB" w:rsidRPr="00617AAD" w:rsidRDefault="00CF65FB" w:rsidP="00D572FF">
      <w:pPr>
        <w:pStyle w:val="af"/>
        <w:ind w:firstLine="567"/>
        <w:rPr>
          <w:sz w:val="24"/>
        </w:rPr>
      </w:pPr>
      <w:r w:rsidRPr="00617AAD">
        <w:rPr>
          <w:sz w:val="24"/>
        </w:rPr>
        <w:lastRenderedPageBreak/>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CF65FB" w:rsidRPr="00617AAD" w:rsidRDefault="00CF65FB" w:rsidP="00D572FF">
      <w:pPr>
        <w:pStyle w:val="af"/>
        <w:ind w:firstLine="567"/>
        <w:rPr>
          <w:color w:val="000000"/>
          <w:sz w:val="24"/>
          <w:szCs w:val="28"/>
          <w:lang w:eastAsia="en-US"/>
        </w:rPr>
      </w:pPr>
      <w:r w:rsidRPr="00617AAD">
        <w:rPr>
          <w:sz w:val="24"/>
        </w:rPr>
        <w:t xml:space="preserve">- размещение и строительство складов для хранения горюче-смазочных </w:t>
      </w:r>
      <w:r w:rsidRPr="00617AAD">
        <w:rPr>
          <w:color w:val="000000"/>
          <w:sz w:val="24"/>
          <w:szCs w:val="28"/>
          <w:lang w:eastAsia="en-US"/>
        </w:rPr>
        <w:t>материалов, радиоактивных, химических, взрывчатых, токсичных, отравляющих и ядовитых веществ;</w:t>
      </w:r>
    </w:p>
    <w:p w:rsidR="00CF65FB" w:rsidRPr="00617AAD" w:rsidRDefault="00CF65FB" w:rsidP="00D572FF">
      <w:pPr>
        <w:pStyle w:val="af"/>
        <w:ind w:firstLine="567"/>
        <w:rPr>
          <w:sz w:val="24"/>
        </w:rPr>
      </w:pPr>
      <w:r w:rsidRPr="00617AAD">
        <w:rPr>
          <w:sz w:val="24"/>
        </w:rPr>
        <w:t>- размещение площадок для складирования промышленных и бытовых отходов, шламонакопителей, золоотвалов;</w:t>
      </w:r>
    </w:p>
    <w:p w:rsidR="00CF65FB" w:rsidRPr="00617AAD" w:rsidRDefault="00CF65FB" w:rsidP="00D572FF">
      <w:pPr>
        <w:pStyle w:val="af"/>
        <w:ind w:firstLine="567"/>
        <w:rPr>
          <w:sz w:val="24"/>
        </w:rPr>
      </w:pPr>
      <w:r w:rsidRPr="00617AAD">
        <w:rPr>
          <w:sz w:val="24"/>
        </w:rPr>
        <w:t>- размещение кладбищ и скотомогильников;</w:t>
      </w:r>
    </w:p>
    <w:p w:rsidR="00CF65FB" w:rsidRPr="00617AAD" w:rsidRDefault="00CF65FB" w:rsidP="00D572FF">
      <w:pPr>
        <w:pStyle w:val="af"/>
        <w:ind w:firstLine="567"/>
        <w:rPr>
          <w:sz w:val="24"/>
        </w:rPr>
      </w:pPr>
      <w:r w:rsidRPr="00617AAD">
        <w:rPr>
          <w:sz w:val="24"/>
        </w:rPr>
        <w:t>- размещение накопителей сточных вод;</w:t>
      </w:r>
    </w:p>
    <w:p w:rsidR="00CF65FB" w:rsidRPr="00617AAD" w:rsidRDefault="00CF65FB" w:rsidP="00D572FF">
      <w:pPr>
        <w:pStyle w:val="af"/>
        <w:ind w:firstLine="567"/>
        <w:rPr>
          <w:sz w:val="24"/>
        </w:rPr>
      </w:pPr>
      <w:r w:rsidRPr="00617AAD">
        <w:rPr>
          <w:sz w:val="24"/>
        </w:rPr>
        <w:t xml:space="preserve">- размещение стоянок транспортных средств </w:t>
      </w:r>
      <w:r w:rsidRPr="00617AAD">
        <w:rPr>
          <w:color w:val="000000"/>
          <w:sz w:val="24"/>
        </w:rPr>
        <w:t>за исключением их движения по дорогам и стоянки на дорогах и в специально оборудованных местах, имеющих твердое покрытие</w:t>
      </w:r>
      <w:r w:rsidRPr="00617AAD">
        <w:rPr>
          <w:sz w:val="24"/>
        </w:rPr>
        <w:t>;</w:t>
      </w:r>
    </w:p>
    <w:p w:rsidR="00CF65FB" w:rsidRPr="00617AAD" w:rsidRDefault="00CF65FB" w:rsidP="00D572FF">
      <w:pPr>
        <w:pStyle w:val="af"/>
        <w:ind w:firstLine="567"/>
        <w:rPr>
          <w:sz w:val="24"/>
        </w:rPr>
      </w:pPr>
      <w:r w:rsidRPr="00617AAD">
        <w:rPr>
          <w:sz w:val="24"/>
        </w:rPr>
        <w:t>- заправка топливом, мойка и ремонт автомобилей и других машин и механизмов;</w:t>
      </w:r>
    </w:p>
    <w:p w:rsidR="00CF65FB" w:rsidRPr="00617AAD" w:rsidRDefault="00CF65FB" w:rsidP="00D572FF">
      <w:pPr>
        <w:pStyle w:val="af"/>
        <w:ind w:firstLine="567"/>
        <w:rPr>
          <w:sz w:val="24"/>
        </w:rPr>
      </w:pPr>
      <w:r w:rsidRPr="00617AAD">
        <w:rPr>
          <w:sz w:val="24"/>
        </w:rPr>
        <w:t xml:space="preserve">- размещение новых дачных и садово-огородных участков при ширине водоохранной  зоны менее </w:t>
      </w:r>
      <w:smartTag w:uri="urn:schemas-microsoft-com:office:smarttags" w:element="metricconverter">
        <w:smartTagPr>
          <w:attr w:name="ProductID" w:val="100 м"/>
        </w:smartTagPr>
        <w:r w:rsidRPr="00617AAD">
          <w:rPr>
            <w:sz w:val="24"/>
          </w:rPr>
          <w:t>100 м</w:t>
        </w:r>
      </w:smartTag>
      <w:r w:rsidRPr="00617AAD">
        <w:rPr>
          <w:sz w:val="24"/>
        </w:rPr>
        <w:t xml:space="preserve"> и крутизне склонов более 3 градусов;</w:t>
      </w:r>
    </w:p>
    <w:p w:rsidR="00CF65FB" w:rsidRPr="00617AAD" w:rsidRDefault="00CF65FB" w:rsidP="00D572FF">
      <w:pPr>
        <w:pStyle w:val="af"/>
        <w:ind w:firstLine="567"/>
        <w:rPr>
          <w:sz w:val="24"/>
        </w:rPr>
      </w:pPr>
      <w:r w:rsidRPr="00617AAD">
        <w:rPr>
          <w:sz w:val="24"/>
        </w:rPr>
        <w:t>-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CF65FB" w:rsidRPr="00617AAD" w:rsidRDefault="00CF65FB" w:rsidP="00D572FF">
      <w:pPr>
        <w:pStyle w:val="af"/>
        <w:ind w:firstLine="567"/>
        <w:rPr>
          <w:sz w:val="24"/>
          <w:szCs w:val="28"/>
        </w:rPr>
      </w:pPr>
      <w:r w:rsidRPr="00617AAD">
        <w:rPr>
          <w:sz w:val="24"/>
          <w:szCs w:val="28"/>
        </w:rPr>
        <w:t>- 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rsidR="00CF65FB" w:rsidRPr="00617AAD" w:rsidRDefault="00CF65FB" w:rsidP="00D572FF">
      <w:pPr>
        <w:pStyle w:val="af"/>
        <w:ind w:firstLine="567"/>
        <w:rPr>
          <w:sz w:val="24"/>
          <w:szCs w:val="28"/>
        </w:rPr>
      </w:pPr>
      <w:r w:rsidRPr="00617AAD">
        <w:rPr>
          <w:sz w:val="24"/>
          <w:szCs w:val="28"/>
        </w:rPr>
        <w:t>- осуществление авиационных мер по борьбе с вредителями и болезнями растений;</w:t>
      </w:r>
    </w:p>
    <w:p w:rsidR="00CF65FB" w:rsidRPr="00617AAD" w:rsidRDefault="00CF65FB" w:rsidP="00D572FF">
      <w:pPr>
        <w:pStyle w:val="af"/>
        <w:ind w:firstLine="567"/>
        <w:rPr>
          <w:sz w:val="24"/>
          <w:szCs w:val="28"/>
        </w:rPr>
      </w:pPr>
      <w:r w:rsidRPr="00617AAD">
        <w:rPr>
          <w:sz w:val="24"/>
          <w:szCs w:val="28"/>
        </w:rPr>
        <w:t>- использование сточных вод для удобрения почв;</w:t>
      </w:r>
    </w:p>
    <w:p w:rsidR="00CF65FB" w:rsidRPr="00617AAD" w:rsidRDefault="00CF65FB" w:rsidP="00D572FF">
      <w:pPr>
        <w:pStyle w:val="af"/>
        <w:ind w:firstLine="567"/>
        <w:rPr>
          <w:sz w:val="24"/>
          <w:szCs w:val="28"/>
        </w:rPr>
      </w:pPr>
      <w:r w:rsidRPr="00617AAD">
        <w:rPr>
          <w:sz w:val="24"/>
          <w:szCs w:val="28"/>
        </w:rPr>
        <w:t>- сброс неочищенных стоков в соответствии с СанПиН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CF65FB" w:rsidRDefault="00CF65FB" w:rsidP="00D572FF">
      <w:pPr>
        <w:pStyle w:val="TimesNewRoman14075"/>
        <w:ind w:firstLine="567"/>
        <w:rPr>
          <w:sz w:val="24"/>
        </w:rPr>
      </w:pPr>
      <w:r w:rsidRPr="00617AAD">
        <w:rPr>
          <w:sz w:val="24"/>
        </w:rPr>
        <w:t>В пределах водоохранной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48"/>
        <w:gridCol w:w="2143"/>
        <w:gridCol w:w="2143"/>
      </w:tblGrid>
      <w:tr w:rsidR="00CF65FB" w:rsidTr="00617AAD">
        <w:trPr>
          <w:trHeight w:val="340"/>
        </w:trPr>
        <w:tc>
          <w:tcPr>
            <w:tcW w:w="2835" w:type="dxa"/>
            <w:vMerge w:val="restart"/>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Виды угодий, прилегающих к водному объекту</w:t>
            </w:r>
          </w:p>
        </w:tc>
        <w:tc>
          <w:tcPr>
            <w:tcW w:w="6834" w:type="dxa"/>
            <w:gridSpan w:val="3"/>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Ширина прибрежной защитной полосы (метров) при крутизне склонов прилегающих территорий</w:t>
            </w:r>
          </w:p>
        </w:tc>
      </w:tr>
      <w:tr w:rsidR="00CF65FB" w:rsidTr="00617AAD">
        <w:trPr>
          <w:trHeight w:val="340"/>
        </w:trPr>
        <w:tc>
          <w:tcPr>
            <w:tcW w:w="2835" w:type="dxa"/>
            <w:vMerge/>
            <w:shd w:val="clear" w:color="auto" w:fill="auto"/>
          </w:tcPr>
          <w:p w:rsidR="00CF65FB" w:rsidRPr="009178D5" w:rsidRDefault="00CF65FB" w:rsidP="009178D5">
            <w:pPr>
              <w:pStyle w:val="TimesNewRoman14075"/>
              <w:ind w:firstLine="0"/>
              <w:rPr>
                <w:sz w:val="24"/>
                <w:szCs w:val="24"/>
              </w:rPr>
            </w:pPr>
          </w:p>
        </w:tc>
        <w:tc>
          <w:tcPr>
            <w:tcW w:w="2548" w:type="dxa"/>
            <w:shd w:val="clear" w:color="auto" w:fill="auto"/>
          </w:tcPr>
          <w:p w:rsidR="00CF65FB" w:rsidRPr="009178D5" w:rsidRDefault="00CF65FB" w:rsidP="009178D5">
            <w:pPr>
              <w:pStyle w:val="TimesNewRoman14075"/>
              <w:ind w:firstLine="0"/>
              <w:jc w:val="center"/>
              <w:rPr>
                <w:sz w:val="24"/>
                <w:szCs w:val="24"/>
              </w:rPr>
            </w:pPr>
            <w:r w:rsidRPr="009178D5">
              <w:rPr>
                <w:sz w:val="24"/>
                <w:szCs w:val="24"/>
              </w:rPr>
              <w:t>Обратный и нулевой уклон</w:t>
            </w:r>
          </w:p>
        </w:tc>
        <w:tc>
          <w:tcPr>
            <w:tcW w:w="2143" w:type="dxa"/>
            <w:shd w:val="clear" w:color="auto" w:fill="auto"/>
          </w:tcPr>
          <w:p w:rsidR="00CF65FB" w:rsidRPr="009178D5" w:rsidRDefault="00CF65FB" w:rsidP="009178D5">
            <w:pPr>
              <w:pStyle w:val="TimesNewRoman14075"/>
              <w:ind w:firstLine="0"/>
              <w:jc w:val="center"/>
              <w:rPr>
                <w:sz w:val="24"/>
                <w:szCs w:val="24"/>
              </w:rPr>
            </w:pPr>
            <w:r w:rsidRPr="009178D5">
              <w:rPr>
                <w:sz w:val="24"/>
                <w:szCs w:val="24"/>
              </w:rPr>
              <w:t>Уклон до 3 градусов</w:t>
            </w:r>
          </w:p>
        </w:tc>
        <w:tc>
          <w:tcPr>
            <w:tcW w:w="2143" w:type="dxa"/>
            <w:shd w:val="clear" w:color="auto" w:fill="auto"/>
          </w:tcPr>
          <w:p w:rsidR="00CF65FB" w:rsidRPr="009178D5" w:rsidRDefault="00CF65FB" w:rsidP="009178D5">
            <w:pPr>
              <w:pStyle w:val="TimesNewRoman14075"/>
              <w:ind w:firstLine="0"/>
              <w:jc w:val="center"/>
              <w:rPr>
                <w:sz w:val="24"/>
                <w:szCs w:val="24"/>
              </w:rPr>
            </w:pPr>
            <w:r w:rsidRPr="009178D5">
              <w:rPr>
                <w:sz w:val="24"/>
                <w:szCs w:val="24"/>
              </w:rPr>
              <w:t>Уклон более 3 градусов</w:t>
            </w:r>
          </w:p>
        </w:tc>
      </w:tr>
      <w:tr w:rsidR="00CF65FB" w:rsidTr="00617AAD">
        <w:trPr>
          <w:trHeight w:val="284"/>
        </w:trPr>
        <w:tc>
          <w:tcPr>
            <w:tcW w:w="2835"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Пашня</w:t>
            </w:r>
          </w:p>
        </w:tc>
        <w:tc>
          <w:tcPr>
            <w:tcW w:w="2548"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15-30</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35-55</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55-100</w:t>
            </w:r>
          </w:p>
        </w:tc>
      </w:tr>
      <w:tr w:rsidR="00CF65FB" w:rsidTr="00617AAD">
        <w:trPr>
          <w:trHeight w:val="284"/>
        </w:trPr>
        <w:tc>
          <w:tcPr>
            <w:tcW w:w="2835"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Луга, сенокосы</w:t>
            </w:r>
          </w:p>
        </w:tc>
        <w:tc>
          <w:tcPr>
            <w:tcW w:w="2548"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15-25</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25-35</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35-50</w:t>
            </w:r>
          </w:p>
        </w:tc>
      </w:tr>
      <w:tr w:rsidR="00CF65FB" w:rsidTr="00617AAD">
        <w:trPr>
          <w:trHeight w:val="284"/>
        </w:trPr>
        <w:tc>
          <w:tcPr>
            <w:tcW w:w="2835"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Лес, кустарник</w:t>
            </w:r>
          </w:p>
        </w:tc>
        <w:tc>
          <w:tcPr>
            <w:tcW w:w="2548"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35</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35-50</w:t>
            </w:r>
          </w:p>
        </w:tc>
        <w:tc>
          <w:tcPr>
            <w:tcW w:w="2143" w:type="dxa"/>
            <w:shd w:val="clear" w:color="auto" w:fill="auto"/>
            <w:vAlign w:val="center"/>
          </w:tcPr>
          <w:p w:rsidR="00CF65FB" w:rsidRPr="009178D5" w:rsidRDefault="00CF65FB" w:rsidP="009178D5">
            <w:pPr>
              <w:pStyle w:val="TimesNewRoman14075"/>
              <w:ind w:firstLine="0"/>
              <w:jc w:val="center"/>
              <w:rPr>
                <w:sz w:val="24"/>
                <w:szCs w:val="24"/>
              </w:rPr>
            </w:pPr>
            <w:r w:rsidRPr="009178D5">
              <w:rPr>
                <w:sz w:val="24"/>
                <w:szCs w:val="24"/>
              </w:rPr>
              <w:t>55-100</w:t>
            </w:r>
          </w:p>
        </w:tc>
      </w:tr>
    </w:tbl>
    <w:p w:rsidR="002A5773" w:rsidRPr="002A5773" w:rsidRDefault="002A5773" w:rsidP="002A5773">
      <w:pPr>
        <w:pStyle w:val="TimesNewRoman14075"/>
        <w:spacing w:after="0"/>
        <w:ind w:firstLine="567"/>
        <w:rPr>
          <w:sz w:val="16"/>
          <w:szCs w:val="16"/>
        </w:rPr>
      </w:pPr>
    </w:p>
    <w:p w:rsidR="00CF65FB" w:rsidRPr="00617AAD" w:rsidRDefault="00CF65FB" w:rsidP="002A5773">
      <w:pPr>
        <w:pStyle w:val="TimesNewRoman14075"/>
        <w:spacing w:after="0"/>
        <w:ind w:firstLine="567"/>
        <w:rPr>
          <w:sz w:val="24"/>
        </w:rPr>
      </w:pPr>
      <w:r w:rsidRPr="00617AAD">
        <w:rPr>
          <w:sz w:val="24"/>
        </w:rPr>
        <w:t xml:space="preserve">ПЗП должны быть засеяны многолетними травами, а на границе посажена кустарниковая растительность. </w:t>
      </w:r>
    </w:p>
    <w:p w:rsidR="00CF65FB" w:rsidRPr="00617AAD" w:rsidRDefault="00CF65FB" w:rsidP="002A5773">
      <w:pPr>
        <w:pStyle w:val="TimesNewRoman14075"/>
        <w:spacing w:after="0"/>
        <w:ind w:firstLine="567"/>
        <w:rPr>
          <w:sz w:val="24"/>
        </w:rPr>
      </w:pPr>
      <w:r w:rsidRPr="00617AAD">
        <w:rPr>
          <w:sz w:val="24"/>
        </w:rPr>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2A5773" w:rsidRPr="002A5773" w:rsidRDefault="002A5773" w:rsidP="002A5773">
      <w:pPr>
        <w:pStyle w:val="TimesNewRoman14075"/>
        <w:spacing w:after="0"/>
        <w:ind w:firstLine="709"/>
        <w:rPr>
          <w:b/>
          <w:sz w:val="10"/>
          <w:szCs w:val="10"/>
        </w:rPr>
      </w:pPr>
    </w:p>
    <w:p w:rsidR="00CF65FB" w:rsidRPr="00617AAD" w:rsidRDefault="00CF65FB" w:rsidP="002A5773">
      <w:pPr>
        <w:pStyle w:val="TimesNewRoman14075"/>
        <w:spacing w:after="0"/>
        <w:ind w:firstLine="709"/>
        <w:rPr>
          <w:b/>
          <w:sz w:val="24"/>
        </w:rPr>
      </w:pPr>
      <w:r w:rsidRPr="00617AAD">
        <w:rPr>
          <w:b/>
          <w:sz w:val="24"/>
        </w:rPr>
        <w:t>В прибрежной полосе</w:t>
      </w:r>
      <w:r w:rsidR="00E87226" w:rsidRPr="00617AAD">
        <w:rPr>
          <w:b/>
          <w:sz w:val="24"/>
        </w:rPr>
        <w:t xml:space="preserve"> р</w:t>
      </w:r>
      <w:r w:rsidRPr="00617AAD">
        <w:rPr>
          <w:b/>
          <w:sz w:val="24"/>
        </w:rPr>
        <w:t>азрешается:</w:t>
      </w:r>
    </w:p>
    <w:p w:rsidR="00CF65FB" w:rsidRPr="00617AAD" w:rsidRDefault="00CF65FB" w:rsidP="002A5773">
      <w:pPr>
        <w:pStyle w:val="TimesNewRoman14075"/>
        <w:spacing w:after="0"/>
        <w:ind w:firstLine="709"/>
        <w:rPr>
          <w:b/>
          <w:sz w:val="24"/>
        </w:rPr>
      </w:pPr>
      <w:r w:rsidRPr="00617AAD">
        <w:rPr>
          <w:sz w:val="24"/>
        </w:rPr>
        <w:t>- размещение объектов водоснабжения;</w:t>
      </w:r>
    </w:p>
    <w:p w:rsidR="00CF65FB" w:rsidRPr="00617AAD" w:rsidRDefault="00CF65FB" w:rsidP="00D572FF">
      <w:pPr>
        <w:pStyle w:val="TimesNewRoman14075"/>
        <w:spacing w:after="0"/>
        <w:ind w:firstLine="709"/>
        <w:rPr>
          <w:sz w:val="24"/>
        </w:rPr>
      </w:pPr>
      <w:r w:rsidRPr="00617AAD">
        <w:rPr>
          <w:sz w:val="24"/>
        </w:rPr>
        <w:t>- размещение объектов рекреации.</w:t>
      </w:r>
    </w:p>
    <w:p w:rsidR="002A5773" w:rsidRPr="002A5773" w:rsidRDefault="002A5773" w:rsidP="00D572FF">
      <w:pPr>
        <w:pStyle w:val="TimesNewRoman14075"/>
        <w:spacing w:after="0"/>
        <w:ind w:firstLine="709"/>
        <w:rPr>
          <w:b/>
          <w:sz w:val="10"/>
          <w:szCs w:val="10"/>
        </w:rPr>
      </w:pPr>
    </w:p>
    <w:p w:rsidR="00CF65FB" w:rsidRPr="00617AAD" w:rsidRDefault="00E87226" w:rsidP="00D572FF">
      <w:pPr>
        <w:pStyle w:val="TimesNewRoman14075"/>
        <w:spacing w:after="0"/>
        <w:ind w:firstLine="709"/>
        <w:rPr>
          <w:b/>
          <w:sz w:val="24"/>
        </w:rPr>
      </w:pPr>
      <w:r w:rsidRPr="00617AAD">
        <w:rPr>
          <w:b/>
          <w:sz w:val="24"/>
        </w:rPr>
        <w:t>В прибрежной полосе з</w:t>
      </w:r>
      <w:r w:rsidR="00CF65FB" w:rsidRPr="00617AAD">
        <w:rPr>
          <w:b/>
          <w:sz w:val="24"/>
        </w:rPr>
        <w:t>апрещается:</w:t>
      </w:r>
    </w:p>
    <w:p w:rsidR="00CF65FB" w:rsidRPr="00617AAD" w:rsidRDefault="00CF65FB" w:rsidP="00D572FF">
      <w:pPr>
        <w:pStyle w:val="a5"/>
        <w:tabs>
          <w:tab w:val="left" w:pos="720"/>
        </w:tabs>
        <w:rPr>
          <w:sz w:val="24"/>
        </w:rPr>
      </w:pPr>
      <w:r w:rsidRPr="00617AAD">
        <w:rPr>
          <w:sz w:val="24"/>
        </w:rPr>
        <w:tab/>
        <w:t>-</w:t>
      </w:r>
      <w:r w:rsidR="00052D51" w:rsidRPr="00617AAD">
        <w:rPr>
          <w:sz w:val="24"/>
        </w:rPr>
        <w:t xml:space="preserve"> </w:t>
      </w:r>
      <w:r w:rsidRPr="00617AAD">
        <w:rPr>
          <w:sz w:val="24"/>
        </w:rPr>
        <w:t>предоставление земельных участков для сельскохозяйственного использования;</w:t>
      </w:r>
    </w:p>
    <w:p w:rsidR="00CF65FB" w:rsidRPr="00617AAD" w:rsidRDefault="00CF65FB" w:rsidP="00D572FF">
      <w:pPr>
        <w:pStyle w:val="a5"/>
        <w:rPr>
          <w:sz w:val="24"/>
        </w:rPr>
      </w:pPr>
      <w:r w:rsidRPr="00617AAD">
        <w:rPr>
          <w:sz w:val="24"/>
        </w:rPr>
        <w:t>- предоставление земельных участков для индивидуального жилищного строительства.</w:t>
      </w:r>
    </w:p>
    <w:p w:rsidR="00856799" w:rsidRPr="00D02932" w:rsidRDefault="00856799" w:rsidP="0052685B">
      <w:pPr>
        <w:pStyle w:val="3"/>
        <w:numPr>
          <w:ilvl w:val="0"/>
          <w:numId w:val="13"/>
        </w:numPr>
        <w:jc w:val="left"/>
        <w:rPr>
          <w:bCs/>
        </w:rPr>
      </w:pPr>
      <w:bookmarkStart w:id="284" w:name="_Toc228080021"/>
      <w:bookmarkStart w:id="285" w:name="_Toc442740239"/>
      <w:bookmarkStart w:id="286" w:name="_Toc179465207"/>
      <w:r w:rsidRPr="00D02932">
        <w:rPr>
          <w:bCs/>
        </w:rPr>
        <w:lastRenderedPageBreak/>
        <w:t>«ЗСО» Зона  «Санитарной охраны водных источников»</w:t>
      </w:r>
      <w:bookmarkEnd w:id="284"/>
      <w:bookmarkEnd w:id="285"/>
      <w:bookmarkEnd w:id="286"/>
    </w:p>
    <w:p w:rsidR="00856799" w:rsidRPr="00617AAD" w:rsidRDefault="00856799" w:rsidP="00856799">
      <w:pPr>
        <w:pStyle w:val="a5"/>
        <w:ind w:firstLine="708"/>
        <w:rPr>
          <w:sz w:val="24"/>
        </w:rPr>
      </w:pPr>
      <w:r w:rsidRPr="00617AAD">
        <w:rPr>
          <w:sz w:val="24"/>
        </w:rPr>
        <w:t>Основной целью создания и обеспечения правового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56799" w:rsidRPr="00617AAD" w:rsidRDefault="00856799" w:rsidP="00856799">
      <w:pPr>
        <w:ind w:firstLine="708"/>
        <w:jc w:val="both"/>
      </w:pPr>
      <w:r w:rsidRPr="00617AAD">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856799" w:rsidRPr="00617AAD" w:rsidRDefault="00856799" w:rsidP="00856799">
      <w:pPr>
        <w:pStyle w:val="32"/>
        <w:ind w:firstLine="708"/>
        <w:jc w:val="both"/>
        <w:rPr>
          <w:sz w:val="24"/>
        </w:rPr>
      </w:pPr>
      <w:r w:rsidRPr="00617AAD">
        <w:rPr>
          <w:sz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территории, предназначенные для предупреждения загрязнения воды источников водоснабжения.</w:t>
      </w:r>
    </w:p>
    <w:p w:rsidR="000B055A" w:rsidRPr="002B44CE" w:rsidRDefault="00F05449" w:rsidP="0052685B">
      <w:pPr>
        <w:pStyle w:val="2"/>
        <w:numPr>
          <w:ilvl w:val="0"/>
          <w:numId w:val="13"/>
        </w:numPr>
        <w:jc w:val="left"/>
        <w:rPr>
          <w:bCs/>
          <w:color w:val="000000"/>
        </w:rPr>
      </w:pPr>
      <w:bookmarkStart w:id="287" w:name="_Toc442740240"/>
      <w:bookmarkStart w:id="288" w:name="_Toc179465208"/>
      <w:r>
        <w:rPr>
          <w:bCs/>
          <w:color w:val="000000"/>
        </w:rPr>
        <w:t>«ЗСО</w:t>
      </w:r>
      <w:r w:rsidRPr="00F05449">
        <w:rPr>
          <w:b w:val="0"/>
          <w:bCs/>
          <w:color w:val="000000"/>
        </w:rPr>
        <w:t>-</w:t>
      </w:r>
      <w:r w:rsidR="000B055A" w:rsidRPr="002B44CE">
        <w:rPr>
          <w:bCs/>
          <w:color w:val="000000"/>
        </w:rPr>
        <w:t>2» Зона «Санитарной охраны подземных водных источников»</w:t>
      </w:r>
      <w:bookmarkEnd w:id="287"/>
      <w:bookmarkEnd w:id="288"/>
    </w:p>
    <w:p w:rsidR="000B055A" w:rsidRPr="00617AAD" w:rsidRDefault="000B055A" w:rsidP="00D572FF">
      <w:pPr>
        <w:pStyle w:val="24"/>
        <w:ind w:firstLine="709"/>
        <w:jc w:val="both"/>
        <w:rPr>
          <w:color w:val="000000"/>
        </w:rPr>
      </w:pPr>
      <w:r w:rsidRPr="00617AAD">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smartTag w:uri="urn:schemas-microsoft-com:office:smarttags" w:element="metricconverter">
        <w:smartTagPr>
          <w:attr w:name="ProductID" w:val="30 м"/>
        </w:smartTagPr>
        <w:r w:rsidRPr="00617AAD">
          <w:t>30 м</w:t>
        </w:r>
      </w:smartTag>
      <w:r w:rsidRPr="00617AAD">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617AAD">
          <w:t>50 м</w:t>
        </w:r>
      </w:smartTag>
      <w:r w:rsidRPr="00617AAD">
        <w:t xml:space="preserve"> - при использовании недостаточно защищенных подземных вод.</w:t>
      </w:r>
    </w:p>
    <w:p w:rsidR="000B055A" w:rsidRPr="00617AAD" w:rsidRDefault="000B055A" w:rsidP="00D572FF">
      <w:pPr>
        <w:ind w:firstLine="709"/>
        <w:jc w:val="both"/>
      </w:pPr>
      <w:r w:rsidRPr="00617AAD">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617AAD">
          <w:t>50 м</w:t>
        </w:r>
      </w:smartTag>
      <w:r w:rsidRPr="00617AAD">
        <w:t xml:space="preserve"> от крайних скважин.</w:t>
      </w:r>
    </w:p>
    <w:p w:rsidR="000B055A" w:rsidRPr="00617AAD" w:rsidRDefault="000B055A" w:rsidP="00D572FF">
      <w:pPr>
        <w:ind w:firstLine="709"/>
        <w:jc w:val="both"/>
      </w:pPr>
      <w:r w:rsidRPr="00617AAD">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B055A" w:rsidRPr="00617AAD" w:rsidRDefault="000B055A" w:rsidP="00D572FF">
      <w:pPr>
        <w:pStyle w:val="a5"/>
        <w:rPr>
          <w:sz w:val="24"/>
        </w:rPr>
      </w:pPr>
      <w:r w:rsidRPr="00617AAD">
        <w:rPr>
          <w:sz w:val="24"/>
        </w:rPr>
        <w:t>Граница второго пояса «ЗСО» определяется гидродинамическими расчетами.</w:t>
      </w:r>
    </w:p>
    <w:p w:rsidR="000B055A" w:rsidRPr="00617AAD" w:rsidRDefault="000B055A" w:rsidP="00D572FF">
      <w:pPr>
        <w:pStyle w:val="a5"/>
        <w:rPr>
          <w:b/>
          <w:sz w:val="24"/>
        </w:rPr>
      </w:pPr>
      <w:r w:rsidRPr="00617AAD">
        <w:rPr>
          <w:b/>
          <w:sz w:val="24"/>
        </w:rPr>
        <w:t>Мероприятия по первому поясу  «ЗСО»</w:t>
      </w:r>
    </w:p>
    <w:p w:rsidR="00D572FF" w:rsidRPr="00617AAD" w:rsidRDefault="000B055A" w:rsidP="00D572FF">
      <w:pPr>
        <w:ind w:firstLine="709"/>
        <w:jc w:val="both"/>
        <w:rPr>
          <w:b/>
          <w:bCs/>
        </w:rPr>
      </w:pPr>
      <w:r w:rsidRPr="00617AAD">
        <w:rPr>
          <w:b/>
          <w:bCs/>
        </w:rPr>
        <w:t>Требуется:</w:t>
      </w:r>
    </w:p>
    <w:p w:rsidR="00D572FF" w:rsidRPr="00617AAD" w:rsidRDefault="00D572FF" w:rsidP="00D572FF">
      <w:pPr>
        <w:ind w:firstLine="709"/>
        <w:jc w:val="both"/>
        <w:rPr>
          <w:b/>
          <w:bCs/>
        </w:rPr>
      </w:pPr>
      <w:r w:rsidRPr="00617AAD">
        <w:rPr>
          <w:bCs/>
        </w:rPr>
        <w:t xml:space="preserve">- </w:t>
      </w:r>
      <w:r w:rsidR="000B055A" w:rsidRPr="00617AAD">
        <w:t>планировка для отвода поверхностного стока воды за пределы территории первого пояса;</w:t>
      </w:r>
    </w:p>
    <w:p w:rsidR="00D572FF" w:rsidRPr="00617AAD" w:rsidRDefault="00D572FF" w:rsidP="00D572FF">
      <w:pPr>
        <w:ind w:firstLine="709"/>
        <w:jc w:val="both"/>
        <w:rPr>
          <w:b/>
          <w:bCs/>
        </w:rPr>
      </w:pPr>
      <w:r w:rsidRPr="00617AAD">
        <w:rPr>
          <w:bCs/>
        </w:rPr>
        <w:t xml:space="preserve">- </w:t>
      </w:r>
      <w:r w:rsidR="000B055A" w:rsidRPr="00617AAD">
        <w:t>озеленение, ограждение и обеспечение охраной;</w:t>
      </w:r>
    </w:p>
    <w:p w:rsidR="00D572FF" w:rsidRPr="00617AAD" w:rsidRDefault="00D572FF" w:rsidP="00D572FF">
      <w:pPr>
        <w:ind w:firstLine="709"/>
        <w:jc w:val="both"/>
        <w:rPr>
          <w:b/>
          <w:bCs/>
        </w:rPr>
      </w:pPr>
      <w:r w:rsidRPr="00617AAD">
        <w:rPr>
          <w:bCs/>
        </w:rPr>
        <w:t xml:space="preserve">- </w:t>
      </w:r>
      <w:r w:rsidR="000B055A" w:rsidRPr="00617AAD">
        <w:t>твердое покрытие дорожек к сооружениям;</w:t>
      </w:r>
    </w:p>
    <w:p w:rsidR="000B055A" w:rsidRPr="00617AAD" w:rsidRDefault="000B055A" w:rsidP="00D572FF">
      <w:pPr>
        <w:ind w:firstLine="709"/>
        <w:jc w:val="both"/>
        <w:rPr>
          <w:b/>
          <w:bCs/>
        </w:rPr>
      </w:pPr>
      <w:r w:rsidRPr="00617AAD">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 при их вывозе.</w:t>
      </w:r>
    </w:p>
    <w:p w:rsidR="00D572FF" w:rsidRPr="00617AAD" w:rsidRDefault="000B055A" w:rsidP="00D572FF">
      <w:pPr>
        <w:ind w:firstLine="709"/>
        <w:jc w:val="both"/>
        <w:rPr>
          <w:b/>
          <w:bCs/>
        </w:rPr>
      </w:pPr>
      <w:r w:rsidRPr="00617AAD">
        <w:rPr>
          <w:b/>
          <w:bCs/>
        </w:rPr>
        <w:t>Запрещается:</w:t>
      </w:r>
    </w:p>
    <w:p w:rsidR="00D572FF" w:rsidRPr="00617AAD" w:rsidRDefault="00D572FF" w:rsidP="00D572FF">
      <w:pPr>
        <w:ind w:firstLine="709"/>
        <w:jc w:val="both"/>
        <w:rPr>
          <w:b/>
          <w:bCs/>
        </w:rPr>
      </w:pPr>
      <w:r w:rsidRPr="00617AAD">
        <w:rPr>
          <w:bCs/>
        </w:rPr>
        <w:t xml:space="preserve">- </w:t>
      </w:r>
      <w:r w:rsidR="000B055A" w:rsidRPr="00617AAD">
        <w:t>посадка высокоствольных деревьев;</w:t>
      </w:r>
    </w:p>
    <w:p w:rsidR="00D572FF" w:rsidRPr="00617AAD" w:rsidRDefault="00D572FF" w:rsidP="00D572FF">
      <w:pPr>
        <w:ind w:firstLine="709"/>
        <w:jc w:val="both"/>
      </w:pPr>
      <w:r w:rsidRPr="00617AAD">
        <w:rPr>
          <w:bCs/>
        </w:rPr>
        <w:t xml:space="preserve">- </w:t>
      </w:r>
      <w:r w:rsidR="000B055A" w:rsidRPr="00617AAD">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0B055A" w:rsidRPr="00617AAD" w:rsidRDefault="00D572FF" w:rsidP="00D572FF">
      <w:pPr>
        <w:ind w:firstLine="709"/>
        <w:jc w:val="both"/>
        <w:rPr>
          <w:b/>
          <w:bCs/>
        </w:rPr>
      </w:pPr>
      <w:r w:rsidRPr="00617AAD">
        <w:rPr>
          <w:bCs/>
        </w:rPr>
        <w:t>-</w:t>
      </w:r>
      <w:r w:rsidRPr="00617AAD">
        <w:rPr>
          <w:b/>
          <w:bCs/>
        </w:rPr>
        <w:t xml:space="preserve"> </w:t>
      </w:r>
      <w:r w:rsidR="000B055A" w:rsidRPr="00617AAD">
        <w:t>применение ядохимикатов и удобрений.</w:t>
      </w:r>
    </w:p>
    <w:p w:rsidR="000B055A" w:rsidRPr="00617AAD" w:rsidRDefault="000B055A" w:rsidP="00D572FF">
      <w:pPr>
        <w:ind w:firstLine="709"/>
        <w:jc w:val="both"/>
      </w:pPr>
      <w:r w:rsidRPr="00677F65">
        <w:rPr>
          <w:b/>
          <w:bCs/>
        </w:rPr>
        <w:t>Мероприятия по второму и третьему поясам    «ЗСО»</w:t>
      </w:r>
    </w:p>
    <w:p w:rsidR="00D572FF" w:rsidRPr="00617AAD" w:rsidRDefault="000B055A" w:rsidP="00D572FF">
      <w:pPr>
        <w:ind w:firstLine="708"/>
        <w:jc w:val="both"/>
        <w:rPr>
          <w:b/>
          <w:bCs/>
        </w:rPr>
      </w:pPr>
      <w:r w:rsidRPr="00617AAD">
        <w:rPr>
          <w:b/>
          <w:bCs/>
        </w:rPr>
        <w:t>Требуется:</w:t>
      </w:r>
    </w:p>
    <w:p w:rsidR="000B055A" w:rsidRPr="00617AAD" w:rsidRDefault="00D572FF" w:rsidP="00D572FF">
      <w:pPr>
        <w:ind w:firstLine="708"/>
        <w:jc w:val="both"/>
        <w:rPr>
          <w:b/>
          <w:bCs/>
        </w:rPr>
      </w:pPr>
      <w:r w:rsidRPr="00617AAD">
        <w:t>- </w:t>
      </w:r>
      <w:r w:rsidR="000B055A" w:rsidRPr="00617AAD">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572FF" w:rsidRPr="00617AAD" w:rsidRDefault="000B055A" w:rsidP="00D572FF">
      <w:pPr>
        <w:ind w:firstLine="709"/>
        <w:jc w:val="both"/>
        <w:rPr>
          <w:b/>
          <w:bCs/>
        </w:rPr>
      </w:pPr>
      <w:r w:rsidRPr="00617AAD">
        <w:rPr>
          <w:b/>
          <w:bCs/>
        </w:rPr>
        <w:t>Запрещается</w:t>
      </w:r>
      <w:r w:rsidR="00D572FF" w:rsidRPr="00617AAD">
        <w:rPr>
          <w:b/>
          <w:bCs/>
        </w:rPr>
        <w:t>:</w:t>
      </w:r>
    </w:p>
    <w:p w:rsidR="00D572FF" w:rsidRPr="00617AAD" w:rsidRDefault="000B055A" w:rsidP="00D572FF">
      <w:pPr>
        <w:ind w:firstLine="709"/>
        <w:jc w:val="both"/>
      </w:pPr>
      <w:r w:rsidRPr="00617AAD">
        <w:lastRenderedPageBreak/>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D572FF" w:rsidRPr="00617AAD" w:rsidRDefault="00D572FF" w:rsidP="00D572FF">
      <w:pPr>
        <w:ind w:firstLine="709"/>
        <w:jc w:val="both"/>
        <w:rPr>
          <w:b/>
          <w:bCs/>
          <w:sz w:val="28"/>
        </w:rPr>
      </w:pPr>
      <w:r w:rsidRPr="00617AAD">
        <w:t>- </w:t>
      </w:r>
      <w:r w:rsidR="000B055A" w:rsidRPr="00617AAD">
        <w:t>закачка отработанных вод в подземные горизонты, подземное складирование твердых отходов и разработка недр земли;</w:t>
      </w:r>
    </w:p>
    <w:p w:rsidR="000B055A" w:rsidRPr="00617AAD" w:rsidRDefault="00D572FF" w:rsidP="00D572FF">
      <w:pPr>
        <w:ind w:firstLine="709"/>
        <w:jc w:val="both"/>
        <w:rPr>
          <w:b/>
          <w:bCs/>
        </w:rPr>
      </w:pPr>
      <w:r w:rsidRPr="00617AAD">
        <w:t>- </w:t>
      </w:r>
      <w:r w:rsidR="000B055A" w:rsidRPr="00617AAD">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B055A" w:rsidRPr="00617AAD" w:rsidRDefault="000B055A" w:rsidP="000B055A">
      <w:pPr>
        <w:pStyle w:val="a5"/>
        <w:ind w:firstLine="360"/>
        <w:rPr>
          <w:sz w:val="24"/>
        </w:rPr>
      </w:pPr>
      <w:r w:rsidRPr="00617AAD">
        <w:rPr>
          <w:sz w:val="24"/>
        </w:rP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B055A" w:rsidRPr="00617AAD" w:rsidRDefault="000B055A" w:rsidP="000B055A">
      <w:pPr>
        <w:ind w:firstLine="708"/>
        <w:rPr>
          <w:b/>
          <w:bCs/>
        </w:rPr>
      </w:pPr>
      <w:r w:rsidRPr="00617AAD">
        <w:rPr>
          <w:b/>
          <w:bCs/>
        </w:rPr>
        <w:t>Дополнительные мероприятия по второму поясу «ЗСО»</w:t>
      </w:r>
    </w:p>
    <w:p w:rsidR="00D572FF" w:rsidRPr="00617AAD" w:rsidRDefault="000B055A" w:rsidP="00D572FF">
      <w:pPr>
        <w:ind w:firstLine="708"/>
      </w:pPr>
      <w:r w:rsidRPr="00617AAD">
        <w:rPr>
          <w:b/>
          <w:bCs/>
        </w:rPr>
        <w:t>Запрещается:</w:t>
      </w:r>
    </w:p>
    <w:p w:rsidR="00D572FF" w:rsidRPr="00617AAD" w:rsidRDefault="000B055A" w:rsidP="00D572FF">
      <w:pPr>
        <w:ind w:firstLine="708"/>
      </w:pPr>
      <w:r w:rsidRPr="00617AAD">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72FF" w:rsidRPr="00617AAD" w:rsidRDefault="000B055A" w:rsidP="00D572FF">
      <w:pPr>
        <w:ind w:firstLine="708"/>
      </w:pPr>
      <w:r w:rsidRPr="00617AAD">
        <w:t>- применение удобрений и ядохимикатов;</w:t>
      </w:r>
    </w:p>
    <w:p w:rsidR="00EA02A4" w:rsidRPr="00EA02A4" w:rsidRDefault="000B055A" w:rsidP="002A5773">
      <w:pPr>
        <w:ind w:firstLine="708"/>
        <w:rPr>
          <w:lang w:eastAsia="ru-RU"/>
        </w:rPr>
      </w:pPr>
      <w:r w:rsidRPr="00617AAD">
        <w:t>- рубка леса главного пользования и реконструкции.</w:t>
      </w:r>
    </w:p>
    <w:sectPr w:rsidR="00EA02A4" w:rsidRPr="00EA02A4" w:rsidSect="00692C16">
      <w:footerReference w:type="even" r:id="rId23"/>
      <w:footerReference w:type="default" r:id="rId24"/>
      <w:pgSz w:w="11906" w:h="16838"/>
      <w:pgMar w:top="851"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0164" w:rsidRDefault="002B0164">
      <w:r>
        <w:separator/>
      </w:r>
    </w:p>
  </w:endnote>
  <w:endnote w:type="continuationSeparator" w:id="0">
    <w:p w:rsidR="002B0164" w:rsidRDefault="002B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MT">
    <w:altName w:val="Arial"/>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5D59" w:rsidRDefault="006A5D5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60</w:t>
    </w:r>
    <w:r>
      <w:rPr>
        <w:rStyle w:val="ad"/>
      </w:rPr>
      <w:fldChar w:fldCharType="end"/>
    </w:r>
  </w:p>
  <w:p w:rsidR="006A5D59" w:rsidRDefault="006A5D5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5D59" w:rsidRDefault="006A5D5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77C02">
      <w:rPr>
        <w:rStyle w:val="ad"/>
        <w:noProof/>
      </w:rPr>
      <w:t>2</w:t>
    </w:r>
    <w:r>
      <w:rPr>
        <w:rStyle w:val="ad"/>
      </w:rPr>
      <w:fldChar w:fldCharType="end"/>
    </w:r>
  </w:p>
  <w:p w:rsidR="006A5D59" w:rsidRDefault="006A5D5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0164" w:rsidRDefault="002B0164">
      <w:r>
        <w:separator/>
      </w:r>
    </w:p>
  </w:footnote>
  <w:footnote w:type="continuationSeparator" w:id="0">
    <w:p w:rsidR="002B0164" w:rsidRDefault="002B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26C"/>
    <w:multiLevelType w:val="multilevel"/>
    <w:tmpl w:val="6FDA6744"/>
    <w:lvl w:ilvl="0">
      <w:start w:val="1"/>
      <w:numFmt w:val="decimal"/>
      <w:pStyle w:val="a"/>
      <w:isLgl/>
      <w:suff w:val="space"/>
      <w:lvlText w:val="%1"/>
      <w:lvlJc w:val="left"/>
      <w:pPr>
        <w:ind w:left="-360" w:firstLine="567"/>
      </w:pPr>
      <w:rPr>
        <w:rFonts w:hint="default"/>
      </w:rPr>
    </w:lvl>
    <w:lvl w:ilvl="1">
      <w:start w:val="1"/>
      <w:numFmt w:val="decimal"/>
      <w:isLgl/>
      <w:suff w:val="space"/>
      <w:lvlText w:val="%1.%2"/>
      <w:lvlJc w:val="left"/>
      <w:pPr>
        <w:ind w:left="-360" w:firstLine="567"/>
      </w:pPr>
      <w:rPr>
        <w:rFonts w:hint="default"/>
      </w:rPr>
    </w:lvl>
    <w:lvl w:ilvl="2">
      <w:start w:val="1"/>
      <w:numFmt w:val="decimal"/>
      <w:isLgl/>
      <w:suff w:val="space"/>
      <w:lvlText w:val="%1.%2.%3"/>
      <w:lvlJc w:val="left"/>
      <w:pPr>
        <w:ind w:left="-360" w:firstLine="567"/>
      </w:pPr>
      <w:rPr>
        <w:rFonts w:hint="default"/>
      </w:rPr>
    </w:lvl>
    <w:lvl w:ilvl="3">
      <w:start w:val="1"/>
      <w:numFmt w:val="decimal"/>
      <w:isLgl/>
      <w:suff w:val="space"/>
      <w:lvlText w:val="%1.%2.%3.%4"/>
      <w:lvlJc w:val="left"/>
      <w:pPr>
        <w:ind w:left="-360" w:firstLine="567"/>
      </w:pPr>
      <w:rPr>
        <w:rFonts w:hint="default"/>
      </w:rPr>
    </w:lvl>
    <w:lvl w:ilvl="4">
      <w:start w:val="1"/>
      <w:numFmt w:val="decimal"/>
      <w:isLgl/>
      <w:suff w:val="space"/>
      <w:lvlText w:val="%1.%2.%3.%4.%5"/>
      <w:lvlJc w:val="left"/>
      <w:pPr>
        <w:ind w:left="-360" w:firstLine="567"/>
      </w:pPr>
      <w:rPr>
        <w:rFonts w:hint="default"/>
      </w:rPr>
    </w:lvl>
    <w:lvl w:ilvl="5">
      <w:start w:val="1"/>
      <w:numFmt w:val="decimal"/>
      <w:isLgl/>
      <w:suff w:val="space"/>
      <w:lvlText w:val="%1.%2.%3.%4.%5.%6"/>
      <w:lvlJc w:val="left"/>
      <w:pPr>
        <w:ind w:left="1908" w:firstLine="709"/>
      </w:pPr>
      <w:rPr>
        <w:rFonts w:hint="default"/>
      </w:rPr>
    </w:lvl>
    <w:lvl w:ilvl="6">
      <w:start w:val="1"/>
      <w:numFmt w:val="decimal"/>
      <w:isLgl/>
      <w:suff w:val="space"/>
      <w:lvlText w:val="%1.%2.%3.%4.%5.%6.%7"/>
      <w:lvlJc w:val="left"/>
      <w:pPr>
        <w:ind w:left="1908" w:firstLine="709"/>
      </w:pPr>
      <w:rPr>
        <w:rFonts w:hint="default"/>
      </w:rPr>
    </w:lvl>
    <w:lvl w:ilvl="7">
      <w:start w:val="1"/>
      <w:numFmt w:val="decimal"/>
      <w:suff w:val="space"/>
      <w:lvlText w:val="%1.%2.%3.%4.%5.%6.%7.%8"/>
      <w:lvlJc w:val="left"/>
      <w:pPr>
        <w:ind w:left="1908" w:firstLine="709"/>
      </w:pPr>
      <w:rPr>
        <w:rFonts w:hint="default"/>
      </w:rPr>
    </w:lvl>
    <w:lvl w:ilvl="8">
      <w:start w:val="1"/>
      <w:numFmt w:val="decimal"/>
      <w:suff w:val="space"/>
      <w:lvlText w:val="%1.%2.%3.%4.%5.%6.%7.%8.%9"/>
      <w:lvlJc w:val="left"/>
      <w:pPr>
        <w:ind w:left="1908" w:firstLine="709"/>
      </w:pPr>
      <w:rPr>
        <w:rFonts w:hint="default"/>
      </w:rPr>
    </w:lvl>
  </w:abstractNum>
  <w:abstractNum w:abstractNumId="1" w15:restartNumberingAfterBreak="0">
    <w:nsid w:val="06371861"/>
    <w:multiLevelType w:val="hybridMultilevel"/>
    <w:tmpl w:val="D902B6CE"/>
    <w:lvl w:ilvl="0" w:tplc="212290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A6038"/>
    <w:multiLevelType w:val="hybridMultilevel"/>
    <w:tmpl w:val="2D4663B6"/>
    <w:lvl w:ilvl="0" w:tplc="6E50560A">
      <w:start w:val="1"/>
      <w:numFmt w:val="decimal"/>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52DE7"/>
    <w:multiLevelType w:val="hybridMultilevel"/>
    <w:tmpl w:val="87F68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230764E"/>
    <w:multiLevelType w:val="hybridMultilevel"/>
    <w:tmpl w:val="D5B411CE"/>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68760D"/>
    <w:multiLevelType w:val="hybridMultilevel"/>
    <w:tmpl w:val="46A475D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22932769"/>
    <w:multiLevelType w:val="hybridMultilevel"/>
    <w:tmpl w:val="0CF80C34"/>
    <w:lvl w:ilvl="0" w:tplc="8FD0C218">
      <w:start w:val="1"/>
      <w:numFmt w:val="decimal"/>
      <w:lvlText w:val="Статья 41.%1."/>
      <w:lvlJc w:val="left"/>
      <w:pPr>
        <w:ind w:left="720" w:hanging="360"/>
      </w:pPr>
      <w:rPr>
        <w:rFonts w:hint="default"/>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15:restartNumberingAfterBreak="0">
    <w:nsid w:val="2F120701"/>
    <w:multiLevelType w:val="hybridMultilevel"/>
    <w:tmpl w:val="F86E39A2"/>
    <w:lvl w:ilvl="0" w:tplc="1BBEB5D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300E5742"/>
    <w:multiLevelType w:val="hybridMultilevel"/>
    <w:tmpl w:val="6702304C"/>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0030312"/>
    <w:multiLevelType w:val="hybridMultilevel"/>
    <w:tmpl w:val="1E0C20A2"/>
    <w:lvl w:ilvl="0" w:tplc="90E4F546">
      <w:start w:val="1"/>
      <w:numFmt w:val="decimal"/>
      <w:lvlText w:val="%1."/>
      <w:lvlJc w:val="left"/>
      <w:pPr>
        <w:ind w:left="3079"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3FD00DD"/>
    <w:multiLevelType w:val="hybridMultilevel"/>
    <w:tmpl w:val="90DA710E"/>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7445D7"/>
    <w:multiLevelType w:val="hybridMultilevel"/>
    <w:tmpl w:val="3BEA09C0"/>
    <w:lvl w:ilvl="0" w:tplc="DE867AFA">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DB275F2"/>
    <w:multiLevelType w:val="hybridMultilevel"/>
    <w:tmpl w:val="4892677A"/>
    <w:lvl w:ilvl="0" w:tplc="37ECA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636D237D"/>
    <w:multiLevelType w:val="multilevel"/>
    <w:tmpl w:val="539E3278"/>
    <w:lvl w:ilvl="0">
      <w:start w:val="1"/>
      <w:numFmt w:val="bullet"/>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3E771F0"/>
    <w:multiLevelType w:val="hybridMultilevel"/>
    <w:tmpl w:val="853CAE1A"/>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CF1F85"/>
    <w:multiLevelType w:val="hybridMultilevel"/>
    <w:tmpl w:val="329A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B21D53"/>
    <w:multiLevelType w:val="hybridMultilevel"/>
    <w:tmpl w:val="71F666AC"/>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0CC008F"/>
    <w:multiLevelType w:val="multilevel"/>
    <w:tmpl w:val="D3A4E860"/>
    <w:lvl w:ilvl="0">
      <w:start w:val="1"/>
      <w:numFmt w:val="decimal"/>
      <w:pStyle w:val="a2"/>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15:restartNumberingAfterBreak="0">
    <w:nsid w:val="740239D1"/>
    <w:multiLevelType w:val="hybridMultilevel"/>
    <w:tmpl w:val="908CBF0A"/>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5115166"/>
    <w:multiLevelType w:val="hybridMultilevel"/>
    <w:tmpl w:val="FC90ED20"/>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6C47BF7"/>
    <w:multiLevelType w:val="hybridMultilevel"/>
    <w:tmpl w:val="0636B848"/>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F22E1B"/>
    <w:multiLevelType w:val="hybridMultilevel"/>
    <w:tmpl w:val="7D662B20"/>
    <w:lvl w:ilvl="0" w:tplc="BB4CDDC6">
      <w:start w:val="1"/>
      <w:numFmt w:val="decimal"/>
      <w:lvlText w:val="Статья 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D642B"/>
    <w:multiLevelType w:val="multilevel"/>
    <w:tmpl w:val="538C7AF4"/>
    <w:styleLink w:val="a3"/>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31" w15:restartNumberingAfterBreak="0">
    <w:nsid w:val="7C384C69"/>
    <w:multiLevelType w:val="hybridMultilevel"/>
    <w:tmpl w:val="3EFEE1BE"/>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C4069CB"/>
    <w:multiLevelType w:val="hybridMultilevel"/>
    <w:tmpl w:val="D93C82E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20"/>
  </w:num>
  <w:num w:numId="5">
    <w:abstractNumId w:val="25"/>
  </w:num>
  <w:num w:numId="6">
    <w:abstractNumId w:val="21"/>
  </w:num>
  <w:num w:numId="7">
    <w:abstractNumId w:val="0"/>
  </w:num>
  <w:num w:numId="8">
    <w:abstractNumId w:val="3"/>
  </w:num>
  <w:num w:numId="9">
    <w:abstractNumId w:val="18"/>
  </w:num>
  <w:num w:numId="10">
    <w:abstractNumId w:val="17"/>
  </w:num>
  <w:num w:numId="11">
    <w:abstractNumId w:val="30"/>
  </w:num>
  <w:num w:numId="12">
    <w:abstractNumId w:val="2"/>
  </w:num>
  <w:num w:numId="13">
    <w:abstractNumId w:val="16"/>
  </w:num>
  <w:num w:numId="14">
    <w:abstractNumId w:val="16"/>
    <w:lvlOverride w:ilvl="0">
      <w:startOverride w:val="34"/>
    </w:lvlOverride>
  </w:num>
  <w:num w:numId="15">
    <w:abstractNumId w:val="32"/>
  </w:num>
  <w:num w:numId="16">
    <w:abstractNumId w:val="5"/>
  </w:num>
  <w:num w:numId="17">
    <w:abstractNumId w:val="22"/>
  </w:num>
  <w:num w:numId="18">
    <w:abstractNumId w:val="15"/>
  </w:num>
  <w:num w:numId="19">
    <w:abstractNumId w:val="14"/>
  </w:num>
  <w:num w:numId="20">
    <w:abstractNumId w:val="23"/>
  </w:num>
  <w:num w:numId="21">
    <w:abstractNumId w:val="29"/>
  </w:num>
  <w:num w:numId="22">
    <w:abstractNumId w:val="1"/>
  </w:num>
  <w:num w:numId="23">
    <w:abstractNumId w:val="9"/>
  </w:num>
  <w:num w:numId="24">
    <w:abstractNumId w:val="4"/>
  </w:num>
  <w:num w:numId="25">
    <w:abstractNumId w:val="12"/>
  </w:num>
  <w:num w:numId="26">
    <w:abstractNumId w:val="11"/>
  </w:num>
  <w:num w:numId="27">
    <w:abstractNumId w:val="19"/>
  </w:num>
  <w:num w:numId="28">
    <w:abstractNumId w:val="27"/>
  </w:num>
  <w:num w:numId="29">
    <w:abstractNumId w:val="6"/>
  </w:num>
  <w:num w:numId="30">
    <w:abstractNumId w:val="31"/>
  </w:num>
  <w:num w:numId="31">
    <w:abstractNumId w:val="26"/>
  </w:num>
  <w:num w:numId="32">
    <w:abstractNumId w:val="7"/>
  </w:num>
  <w:num w:numId="33">
    <w:abstractNumId w:val="28"/>
  </w:num>
  <w:num w:numId="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034"/>
    <w:rsid w:val="000002F4"/>
    <w:rsid w:val="00002C3C"/>
    <w:rsid w:val="00003325"/>
    <w:rsid w:val="00005D4E"/>
    <w:rsid w:val="00006D46"/>
    <w:rsid w:val="00007899"/>
    <w:rsid w:val="000102D1"/>
    <w:rsid w:val="00014658"/>
    <w:rsid w:val="0002063B"/>
    <w:rsid w:val="000221FA"/>
    <w:rsid w:val="0002235B"/>
    <w:rsid w:val="000227ED"/>
    <w:rsid w:val="0002296B"/>
    <w:rsid w:val="000239B8"/>
    <w:rsid w:val="00025010"/>
    <w:rsid w:val="00027697"/>
    <w:rsid w:val="00030D2B"/>
    <w:rsid w:val="000324B7"/>
    <w:rsid w:val="00034858"/>
    <w:rsid w:val="0003564C"/>
    <w:rsid w:val="00035F19"/>
    <w:rsid w:val="00036089"/>
    <w:rsid w:val="00037942"/>
    <w:rsid w:val="00041FFC"/>
    <w:rsid w:val="00043ABB"/>
    <w:rsid w:val="00043D34"/>
    <w:rsid w:val="00052B7F"/>
    <w:rsid w:val="00052D51"/>
    <w:rsid w:val="000553EC"/>
    <w:rsid w:val="0005560A"/>
    <w:rsid w:val="00055A10"/>
    <w:rsid w:val="00056483"/>
    <w:rsid w:val="00062FA7"/>
    <w:rsid w:val="000631BF"/>
    <w:rsid w:val="000640CC"/>
    <w:rsid w:val="00064A28"/>
    <w:rsid w:val="00064F19"/>
    <w:rsid w:val="00065EA2"/>
    <w:rsid w:val="00072E0C"/>
    <w:rsid w:val="000747C0"/>
    <w:rsid w:val="0007522E"/>
    <w:rsid w:val="00076589"/>
    <w:rsid w:val="00076B89"/>
    <w:rsid w:val="000775AF"/>
    <w:rsid w:val="000813FF"/>
    <w:rsid w:val="00082454"/>
    <w:rsid w:val="000844A5"/>
    <w:rsid w:val="00085B99"/>
    <w:rsid w:val="000865BD"/>
    <w:rsid w:val="000866C4"/>
    <w:rsid w:val="00086CE0"/>
    <w:rsid w:val="000914CD"/>
    <w:rsid w:val="00091D53"/>
    <w:rsid w:val="000923AD"/>
    <w:rsid w:val="00092608"/>
    <w:rsid w:val="000938F4"/>
    <w:rsid w:val="00093A42"/>
    <w:rsid w:val="00093E02"/>
    <w:rsid w:val="00095CDA"/>
    <w:rsid w:val="00097D48"/>
    <w:rsid w:val="00097E0F"/>
    <w:rsid w:val="000A01EC"/>
    <w:rsid w:val="000A156E"/>
    <w:rsid w:val="000A32F3"/>
    <w:rsid w:val="000A4D0C"/>
    <w:rsid w:val="000A4E6B"/>
    <w:rsid w:val="000A5958"/>
    <w:rsid w:val="000A6693"/>
    <w:rsid w:val="000A7BB3"/>
    <w:rsid w:val="000B0468"/>
    <w:rsid w:val="000B055A"/>
    <w:rsid w:val="000B220D"/>
    <w:rsid w:val="000B3DCE"/>
    <w:rsid w:val="000B67E7"/>
    <w:rsid w:val="000C081F"/>
    <w:rsid w:val="000C0C79"/>
    <w:rsid w:val="000C101F"/>
    <w:rsid w:val="000C14D8"/>
    <w:rsid w:val="000C36D6"/>
    <w:rsid w:val="000C3AEA"/>
    <w:rsid w:val="000C3CA1"/>
    <w:rsid w:val="000C45D4"/>
    <w:rsid w:val="000C577F"/>
    <w:rsid w:val="000C691D"/>
    <w:rsid w:val="000C7490"/>
    <w:rsid w:val="000D208A"/>
    <w:rsid w:val="000D2FD4"/>
    <w:rsid w:val="000D44AF"/>
    <w:rsid w:val="000D5BAB"/>
    <w:rsid w:val="000D5BDF"/>
    <w:rsid w:val="000D6738"/>
    <w:rsid w:val="000D6ED1"/>
    <w:rsid w:val="000D702F"/>
    <w:rsid w:val="000D70AB"/>
    <w:rsid w:val="000E0141"/>
    <w:rsid w:val="000E2C46"/>
    <w:rsid w:val="000E5692"/>
    <w:rsid w:val="000E6232"/>
    <w:rsid w:val="000E639F"/>
    <w:rsid w:val="000E65A9"/>
    <w:rsid w:val="000E6C8D"/>
    <w:rsid w:val="000E6EF5"/>
    <w:rsid w:val="000E7CE8"/>
    <w:rsid w:val="000E7E05"/>
    <w:rsid w:val="000F0760"/>
    <w:rsid w:val="000F32CA"/>
    <w:rsid w:val="000F582F"/>
    <w:rsid w:val="00100244"/>
    <w:rsid w:val="001011FC"/>
    <w:rsid w:val="00104A5A"/>
    <w:rsid w:val="00104BE7"/>
    <w:rsid w:val="00104EF0"/>
    <w:rsid w:val="001076C6"/>
    <w:rsid w:val="001112F1"/>
    <w:rsid w:val="00111565"/>
    <w:rsid w:val="00111618"/>
    <w:rsid w:val="0011174D"/>
    <w:rsid w:val="00114A36"/>
    <w:rsid w:val="0012208D"/>
    <w:rsid w:val="00123914"/>
    <w:rsid w:val="001254A7"/>
    <w:rsid w:val="00126769"/>
    <w:rsid w:val="001270F6"/>
    <w:rsid w:val="001302C1"/>
    <w:rsid w:val="001334D1"/>
    <w:rsid w:val="00134856"/>
    <w:rsid w:val="00135244"/>
    <w:rsid w:val="001404CC"/>
    <w:rsid w:val="001419B1"/>
    <w:rsid w:val="001467F5"/>
    <w:rsid w:val="00147443"/>
    <w:rsid w:val="001505AA"/>
    <w:rsid w:val="001527D7"/>
    <w:rsid w:val="001542F9"/>
    <w:rsid w:val="0015729B"/>
    <w:rsid w:val="00157318"/>
    <w:rsid w:val="001618D8"/>
    <w:rsid w:val="0016497B"/>
    <w:rsid w:val="00167712"/>
    <w:rsid w:val="0017062B"/>
    <w:rsid w:val="0017178D"/>
    <w:rsid w:val="001719CE"/>
    <w:rsid w:val="00175E02"/>
    <w:rsid w:val="00175F98"/>
    <w:rsid w:val="001761A5"/>
    <w:rsid w:val="001762D4"/>
    <w:rsid w:val="00177C02"/>
    <w:rsid w:val="001821AE"/>
    <w:rsid w:val="00182667"/>
    <w:rsid w:val="00182E8C"/>
    <w:rsid w:val="00183B3B"/>
    <w:rsid w:val="001844E6"/>
    <w:rsid w:val="00186922"/>
    <w:rsid w:val="001905E8"/>
    <w:rsid w:val="00191385"/>
    <w:rsid w:val="0019262F"/>
    <w:rsid w:val="001A1553"/>
    <w:rsid w:val="001A23E9"/>
    <w:rsid w:val="001A329A"/>
    <w:rsid w:val="001A444E"/>
    <w:rsid w:val="001B1912"/>
    <w:rsid w:val="001B239F"/>
    <w:rsid w:val="001B24AD"/>
    <w:rsid w:val="001B3931"/>
    <w:rsid w:val="001B6A86"/>
    <w:rsid w:val="001B7ED2"/>
    <w:rsid w:val="001C1CB2"/>
    <w:rsid w:val="001C1F96"/>
    <w:rsid w:val="001C2C1D"/>
    <w:rsid w:val="001C3842"/>
    <w:rsid w:val="001C4077"/>
    <w:rsid w:val="001C5AF1"/>
    <w:rsid w:val="001C67A3"/>
    <w:rsid w:val="001C6841"/>
    <w:rsid w:val="001C6BDF"/>
    <w:rsid w:val="001C7748"/>
    <w:rsid w:val="001C78A3"/>
    <w:rsid w:val="001D261B"/>
    <w:rsid w:val="001D334A"/>
    <w:rsid w:val="001D5A44"/>
    <w:rsid w:val="001D5ED0"/>
    <w:rsid w:val="001D5F76"/>
    <w:rsid w:val="001D64C0"/>
    <w:rsid w:val="001D7170"/>
    <w:rsid w:val="001D76FE"/>
    <w:rsid w:val="001E0117"/>
    <w:rsid w:val="001E179D"/>
    <w:rsid w:val="001E1CD1"/>
    <w:rsid w:val="001E2A0C"/>
    <w:rsid w:val="001E3208"/>
    <w:rsid w:val="001E5737"/>
    <w:rsid w:val="001F11CF"/>
    <w:rsid w:val="001F13FD"/>
    <w:rsid w:val="001F51D0"/>
    <w:rsid w:val="001F6023"/>
    <w:rsid w:val="002017A5"/>
    <w:rsid w:val="002036D7"/>
    <w:rsid w:val="00206F42"/>
    <w:rsid w:val="00207398"/>
    <w:rsid w:val="00207F5A"/>
    <w:rsid w:val="0021115E"/>
    <w:rsid w:val="00211F0B"/>
    <w:rsid w:val="002132EC"/>
    <w:rsid w:val="002161D6"/>
    <w:rsid w:val="002169B2"/>
    <w:rsid w:val="00216F4E"/>
    <w:rsid w:val="0022245B"/>
    <w:rsid w:val="00222D32"/>
    <w:rsid w:val="00225B6E"/>
    <w:rsid w:val="00230383"/>
    <w:rsid w:val="00231683"/>
    <w:rsid w:val="0023241B"/>
    <w:rsid w:val="00232825"/>
    <w:rsid w:val="0023477B"/>
    <w:rsid w:val="00235E9A"/>
    <w:rsid w:val="002373B1"/>
    <w:rsid w:val="00237CC9"/>
    <w:rsid w:val="002404C0"/>
    <w:rsid w:val="002441CA"/>
    <w:rsid w:val="00247EBF"/>
    <w:rsid w:val="002501F1"/>
    <w:rsid w:val="002505CC"/>
    <w:rsid w:val="00251D8F"/>
    <w:rsid w:val="00251DAA"/>
    <w:rsid w:val="0025262D"/>
    <w:rsid w:val="002555EB"/>
    <w:rsid w:val="00260079"/>
    <w:rsid w:val="00261A7E"/>
    <w:rsid w:val="00262B5C"/>
    <w:rsid w:val="00263202"/>
    <w:rsid w:val="002632CD"/>
    <w:rsid w:val="002633A8"/>
    <w:rsid w:val="00263BA5"/>
    <w:rsid w:val="00267022"/>
    <w:rsid w:val="00271411"/>
    <w:rsid w:val="002720A6"/>
    <w:rsid w:val="0027344A"/>
    <w:rsid w:val="00274E80"/>
    <w:rsid w:val="002752B5"/>
    <w:rsid w:val="00275C84"/>
    <w:rsid w:val="002805C4"/>
    <w:rsid w:val="00280711"/>
    <w:rsid w:val="0028100E"/>
    <w:rsid w:val="00281160"/>
    <w:rsid w:val="00281C01"/>
    <w:rsid w:val="002856BE"/>
    <w:rsid w:val="00285EC9"/>
    <w:rsid w:val="00286CA0"/>
    <w:rsid w:val="00287B9D"/>
    <w:rsid w:val="00293B28"/>
    <w:rsid w:val="00294A05"/>
    <w:rsid w:val="00294E8F"/>
    <w:rsid w:val="0029562B"/>
    <w:rsid w:val="002A27B4"/>
    <w:rsid w:val="002A2D50"/>
    <w:rsid w:val="002A5589"/>
    <w:rsid w:val="002A5773"/>
    <w:rsid w:val="002A6B62"/>
    <w:rsid w:val="002A79FD"/>
    <w:rsid w:val="002B0164"/>
    <w:rsid w:val="002B2E56"/>
    <w:rsid w:val="002B414F"/>
    <w:rsid w:val="002B49F5"/>
    <w:rsid w:val="002B7EB9"/>
    <w:rsid w:val="002C0CCF"/>
    <w:rsid w:val="002C20C6"/>
    <w:rsid w:val="002C2229"/>
    <w:rsid w:val="002C523B"/>
    <w:rsid w:val="002C6453"/>
    <w:rsid w:val="002C6BFA"/>
    <w:rsid w:val="002D0364"/>
    <w:rsid w:val="002D07DD"/>
    <w:rsid w:val="002D254A"/>
    <w:rsid w:val="002D6701"/>
    <w:rsid w:val="002D6ABC"/>
    <w:rsid w:val="002E09BB"/>
    <w:rsid w:val="002E21E6"/>
    <w:rsid w:val="002E5DF3"/>
    <w:rsid w:val="002E79FA"/>
    <w:rsid w:val="002E7DD3"/>
    <w:rsid w:val="002F0B6F"/>
    <w:rsid w:val="002F264A"/>
    <w:rsid w:val="002F42A5"/>
    <w:rsid w:val="002F4FC4"/>
    <w:rsid w:val="002F5A27"/>
    <w:rsid w:val="002F5DFD"/>
    <w:rsid w:val="002F69A1"/>
    <w:rsid w:val="002F7439"/>
    <w:rsid w:val="00301CD6"/>
    <w:rsid w:val="0030317B"/>
    <w:rsid w:val="00310442"/>
    <w:rsid w:val="00310778"/>
    <w:rsid w:val="00311F8B"/>
    <w:rsid w:val="00312496"/>
    <w:rsid w:val="0031345F"/>
    <w:rsid w:val="00313F20"/>
    <w:rsid w:val="003145A3"/>
    <w:rsid w:val="0031520E"/>
    <w:rsid w:val="00315C0B"/>
    <w:rsid w:val="003233A8"/>
    <w:rsid w:val="00323CF5"/>
    <w:rsid w:val="00325224"/>
    <w:rsid w:val="00325F48"/>
    <w:rsid w:val="00326CD5"/>
    <w:rsid w:val="00327063"/>
    <w:rsid w:val="0032748C"/>
    <w:rsid w:val="00327579"/>
    <w:rsid w:val="0033194B"/>
    <w:rsid w:val="00332163"/>
    <w:rsid w:val="00333B1C"/>
    <w:rsid w:val="00333C29"/>
    <w:rsid w:val="00336205"/>
    <w:rsid w:val="00336704"/>
    <w:rsid w:val="00337006"/>
    <w:rsid w:val="0034005A"/>
    <w:rsid w:val="00340669"/>
    <w:rsid w:val="0034091F"/>
    <w:rsid w:val="0034281A"/>
    <w:rsid w:val="003428F7"/>
    <w:rsid w:val="003433BD"/>
    <w:rsid w:val="00343968"/>
    <w:rsid w:val="00347A80"/>
    <w:rsid w:val="00347AA9"/>
    <w:rsid w:val="003510D0"/>
    <w:rsid w:val="00351D16"/>
    <w:rsid w:val="003539F6"/>
    <w:rsid w:val="00356D00"/>
    <w:rsid w:val="00356F12"/>
    <w:rsid w:val="00362152"/>
    <w:rsid w:val="003621CA"/>
    <w:rsid w:val="00364A77"/>
    <w:rsid w:val="00364B65"/>
    <w:rsid w:val="003663D3"/>
    <w:rsid w:val="00366FA4"/>
    <w:rsid w:val="0037058A"/>
    <w:rsid w:val="003715EC"/>
    <w:rsid w:val="0037412B"/>
    <w:rsid w:val="00374628"/>
    <w:rsid w:val="00374754"/>
    <w:rsid w:val="00374BB2"/>
    <w:rsid w:val="003829A2"/>
    <w:rsid w:val="00382A77"/>
    <w:rsid w:val="00383458"/>
    <w:rsid w:val="00383A78"/>
    <w:rsid w:val="00383DDF"/>
    <w:rsid w:val="00385F02"/>
    <w:rsid w:val="0038798E"/>
    <w:rsid w:val="00387B61"/>
    <w:rsid w:val="00390989"/>
    <w:rsid w:val="00392830"/>
    <w:rsid w:val="00394471"/>
    <w:rsid w:val="003953D1"/>
    <w:rsid w:val="00395814"/>
    <w:rsid w:val="00396409"/>
    <w:rsid w:val="00397F53"/>
    <w:rsid w:val="003A0CF3"/>
    <w:rsid w:val="003A424A"/>
    <w:rsid w:val="003A4501"/>
    <w:rsid w:val="003A47FC"/>
    <w:rsid w:val="003A4DAB"/>
    <w:rsid w:val="003A5645"/>
    <w:rsid w:val="003A612E"/>
    <w:rsid w:val="003A71F9"/>
    <w:rsid w:val="003A77BE"/>
    <w:rsid w:val="003B0B7D"/>
    <w:rsid w:val="003B2FCB"/>
    <w:rsid w:val="003B5256"/>
    <w:rsid w:val="003B5789"/>
    <w:rsid w:val="003B5C71"/>
    <w:rsid w:val="003B6281"/>
    <w:rsid w:val="003B6AB7"/>
    <w:rsid w:val="003C2217"/>
    <w:rsid w:val="003C2B2D"/>
    <w:rsid w:val="003C4C99"/>
    <w:rsid w:val="003C5693"/>
    <w:rsid w:val="003C63A3"/>
    <w:rsid w:val="003C6AF4"/>
    <w:rsid w:val="003C726B"/>
    <w:rsid w:val="003D2B26"/>
    <w:rsid w:val="003D4497"/>
    <w:rsid w:val="003D777C"/>
    <w:rsid w:val="003E06A8"/>
    <w:rsid w:val="003E254E"/>
    <w:rsid w:val="003E278B"/>
    <w:rsid w:val="003E34F7"/>
    <w:rsid w:val="003E7A00"/>
    <w:rsid w:val="003E7F25"/>
    <w:rsid w:val="003F273A"/>
    <w:rsid w:val="003F277A"/>
    <w:rsid w:val="003F6D6F"/>
    <w:rsid w:val="0040082F"/>
    <w:rsid w:val="0040152E"/>
    <w:rsid w:val="004025C6"/>
    <w:rsid w:val="004037C6"/>
    <w:rsid w:val="00403E2F"/>
    <w:rsid w:val="004119F1"/>
    <w:rsid w:val="00412DD4"/>
    <w:rsid w:val="004134D4"/>
    <w:rsid w:val="00413AFB"/>
    <w:rsid w:val="00414F9C"/>
    <w:rsid w:val="00420642"/>
    <w:rsid w:val="004209DA"/>
    <w:rsid w:val="0042422D"/>
    <w:rsid w:val="004257CB"/>
    <w:rsid w:val="00425F3D"/>
    <w:rsid w:val="00430375"/>
    <w:rsid w:val="004305C6"/>
    <w:rsid w:val="00430885"/>
    <w:rsid w:val="004339C1"/>
    <w:rsid w:val="00434CFE"/>
    <w:rsid w:val="00442712"/>
    <w:rsid w:val="004453CF"/>
    <w:rsid w:val="00452A06"/>
    <w:rsid w:val="00452EF3"/>
    <w:rsid w:val="00453B10"/>
    <w:rsid w:val="00454071"/>
    <w:rsid w:val="004613FC"/>
    <w:rsid w:val="00464BCD"/>
    <w:rsid w:val="00464E50"/>
    <w:rsid w:val="00466E7C"/>
    <w:rsid w:val="00470F0A"/>
    <w:rsid w:val="00471100"/>
    <w:rsid w:val="004719A6"/>
    <w:rsid w:val="004720F5"/>
    <w:rsid w:val="00472A95"/>
    <w:rsid w:val="004754C1"/>
    <w:rsid w:val="004763AF"/>
    <w:rsid w:val="00477527"/>
    <w:rsid w:val="00485790"/>
    <w:rsid w:val="0048704D"/>
    <w:rsid w:val="00490B82"/>
    <w:rsid w:val="004A0021"/>
    <w:rsid w:val="004A10CB"/>
    <w:rsid w:val="004A1F0B"/>
    <w:rsid w:val="004A3B78"/>
    <w:rsid w:val="004A46B3"/>
    <w:rsid w:val="004A4BD4"/>
    <w:rsid w:val="004A5150"/>
    <w:rsid w:val="004A52EA"/>
    <w:rsid w:val="004A5CC8"/>
    <w:rsid w:val="004A5F65"/>
    <w:rsid w:val="004A756D"/>
    <w:rsid w:val="004A7D8D"/>
    <w:rsid w:val="004B0395"/>
    <w:rsid w:val="004B19E7"/>
    <w:rsid w:val="004B1D1E"/>
    <w:rsid w:val="004B3004"/>
    <w:rsid w:val="004B4316"/>
    <w:rsid w:val="004B6F8D"/>
    <w:rsid w:val="004B70BA"/>
    <w:rsid w:val="004C0F07"/>
    <w:rsid w:val="004C11CC"/>
    <w:rsid w:val="004C434D"/>
    <w:rsid w:val="004C6562"/>
    <w:rsid w:val="004C6D3E"/>
    <w:rsid w:val="004C77F5"/>
    <w:rsid w:val="004C79DE"/>
    <w:rsid w:val="004D1489"/>
    <w:rsid w:val="004D2E91"/>
    <w:rsid w:val="004D3E4A"/>
    <w:rsid w:val="004D5369"/>
    <w:rsid w:val="004E0786"/>
    <w:rsid w:val="004E1490"/>
    <w:rsid w:val="004E1678"/>
    <w:rsid w:val="004E1CAE"/>
    <w:rsid w:val="004E2B11"/>
    <w:rsid w:val="004E79AE"/>
    <w:rsid w:val="004F0C10"/>
    <w:rsid w:val="004F18ED"/>
    <w:rsid w:val="004F246E"/>
    <w:rsid w:val="004F66D6"/>
    <w:rsid w:val="00500472"/>
    <w:rsid w:val="00500810"/>
    <w:rsid w:val="00500ACD"/>
    <w:rsid w:val="00500B9F"/>
    <w:rsid w:val="0050132D"/>
    <w:rsid w:val="00501A56"/>
    <w:rsid w:val="00501BC6"/>
    <w:rsid w:val="0050221A"/>
    <w:rsid w:val="00502F2F"/>
    <w:rsid w:val="005030D6"/>
    <w:rsid w:val="00503DEA"/>
    <w:rsid w:val="005052D6"/>
    <w:rsid w:val="005074C2"/>
    <w:rsid w:val="005124D2"/>
    <w:rsid w:val="00512FF8"/>
    <w:rsid w:val="005138E6"/>
    <w:rsid w:val="0051501C"/>
    <w:rsid w:val="00515B3D"/>
    <w:rsid w:val="00516DFF"/>
    <w:rsid w:val="00517774"/>
    <w:rsid w:val="00517BF4"/>
    <w:rsid w:val="00521E4A"/>
    <w:rsid w:val="00523B4E"/>
    <w:rsid w:val="005246F8"/>
    <w:rsid w:val="005253CB"/>
    <w:rsid w:val="00526600"/>
    <w:rsid w:val="0052685B"/>
    <w:rsid w:val="00526A7C"/>
    <w:rsid w:val="00526AD3"/>
    <w:rsid w:val="00527034"/>
    <w:rsid w:val="00530673"/>
    <w:rsid w:val="00532BBB"/>
    <w:rsid w:val="00532D0A"/>
    <w:rsid w:val="00533D77"/>
    <w:rsid w:val="005348A1"/>
    <w:rsid w:val="00535363"/>
    <w:rsid w:val="00536D7B"/>
    <w:rsid w:val="005370FD"/>
    <w:rsid w:val="00541461"/>
    <w:rsid w:val="005451F3"/>
    <w:rsid w:val="00545528"/>
    <w:rsid w:val="0054557F"/>
    <w:rsid w:val="00546E71"/>
    <w:rsid w:val="005502BB"/>
    <w:rsid w:val="00550591"/>
    <w:rsid w:val="00550A8B"/>
    <w:rsid w:val="00553531"/>
    <w:rsid w:val="0055632D"/>
    <w:rsid w:val="00560C02"/>
    <w:rsid w:val="0056393F"/>
    <w:rsid w:val="005661A9"/>
    <w:rsid w:val="005672C7"/>
    <w:rsid w:val="00570CB5"/>
    <w:rsid w:val="005717DC"/>
    <w:rsid w:val="005728DB"/>
    <w:rsid w:val="0057454C"/>
    <w:rsid w:val="00577291"/>
    <w:rsid w:val="00577334"/>
    <w:rsid w:val="00577B99"/>
    <w:rsid w:val="005806E6"/>
    <w:rsid w:val="0058156B"/>
    <w:rsid w:val="0058215A"/>
    <w:rsid w:val="0058251F"/>
    <w:rsid w:val="00585382"/>
    <w:rsid w:val="00587628"/>
    <w:rsid w:val="00591592"/>
    <w:rsid w:val="005932B1"/>
    <w:rsid w:val="0059460A"/>
    <w:rsid w:val="00596F88"/>
    <w:rsid w:val="005A007C"/>
    <w:rsid w:val="005A0F20"/>
    <w:rsid w:val="005A288B"/>
    <w:rsid w:val="005A3CAC"/>
    <w:rsid w:val="005A4232"/>
    <w:rsid w:val="005A47F7"/>
    <w:rsid w:val="005B01AC"/>
    <w:rsid w:val="005B08F7"/>
    <w:rsid w:val="005B3788"/>
    <w:rsid w:val="005B37AF"/>
    <w:rsid w:val="005B4088"/>
    <w:rsid w:val="005B4268"/>
    <w:rsid w:val="005B530F"/>
    <w:rsid w:val="005B6353"/>
    <w:rsid w:val="005B6486"/>
    <w:rsid w:val="005C0B4D"/>
    <w:rsid w:val="005C3825"/>
    <w:rsid w:val="005C4A7F"/>
    <w:rsid w:val="005C4D23"/>
    <w:rsid w:val="005C6143"/>
    <w:rsid w:val="005C7996"/>
    <w:rsid w:val="005C7B56"/>
    <w:rsid w:val="005D0624"/>
    <w:rsid w:val="005D22B6"/>
    <w:rsid w:val="005D437E"/>
    <w:rsid w:val="005D4BC5"/>
    <w:rsid w:val="005D5909"/>
    <w:rsid w:val="005D60A9"/>
    <w:rsid w:val="005D7F4E"/>
    <w:rsid w:val="005E0ADB"/>
    <w:rsid w:val="005E259D"/>
    <w:rsid w:val="005E2B24"/>
    <w:rsid w:val="005E2E16"/>
    <w:rsid w:val="005E41F9"/>
    <w:rsid w:val="005E6429"/>
    <w:rsid w:val="005E7216"/>
    <w:rsid w:val="005F5694"/>
    <w:rsid w:val="005F6E06"/>
    <w:rsid w:val="00600485"/>
    <w:rsid w:val="006004DD"/>
    <w:rsid w:val="0060306C"/>
    <w:rsid w:val="0060344F"/>
    <w:rsid w:val="006039DE"/>
    <w:rsid w:val="0060451E"/>
    <w:rsid w:val="00605E4D"/>
    <w:rsid w:val="00605FF2"/>
    <w:rsid w:val="006066DC"/>
    <w:rsid w:val="00606ABC"/>
    <w:rsid w:val="00607661"/>
    <w:rsid w:val="006101D2"/>
    <w:rsid w:val="00611AFA"/>
    <w:rsid w:val="00613763"/>
    <w:rsid w:val="006160F1"/>
    <w:rsid w:val="0061795F"/>
    <w:rsid w:val="00617AAD"/>
    <w:rsid w:val="00617C44"/>
    <w:rsid w:val="00623205"/>
    <w:rsid w:val="006239CC"/>
    <w:rsid w:val="00624497"/>
    <w:rsid w:val="00627102"/>
    <w:rsid w:val="00627174"/>
    <w:rsid w:val="006308F0"/>
    <w:rsid w:val="00633F95"/>
    <w:rsid w:val="0063796B"/>
    <w:rsid w:val="0064068C"/>
    <w:rsid w:val="006407B0"/>
    <w:rsid w:val="00642B1A"/>
    <w:rsid w:val="0064308F"/>
    <w:rsid w:val="00644BB4"/>
    <w:rsid w:val="00645762"/>
    <w:rsid w:val="006459A7"/>
    <w:rsid w:val="006506A5"/>
    <w:rsid w:val="00650948"/>
    <w:rsid w:val="00650AC2"/>
    <w:rsid w:val="00651F43"/>
    <w:rsid w:val="00652EBC"/>
    <w:rsid w:val="006543F6"/>
    <w:rsid w:val="006544A7"/>
    <w:rsid w:val="00654A41"/>
    <w:rsid w:val="006557D7"/>
    <w:rsid w:val="00656C27"/>
    <w:rsid w:val="00660B18"/>
    <w:rsid w:val="00661B01"/>
    <w:rsid w:val="00663D15"/>
    <w:rsid w:val="00665095"/>
    <w:rsid w:val="006674C6"/>
    <w:rsid w:val="00672832"/>
    <w:rsid w:val="0067477B"/>
    <w:rsid w:val="006773FF"/>
    <w:rsid w:val="00677F65"/>
    <w:rsid w:val="00681A0F"/>
    <w:rsid w:val="006831D5"/>
    <w:rsid w:val="006832D6"/>
    <w:rsid w:val="00686526"/>
    <w:rsid w:val="0069050F"/>
    <w:rsid w:val="00690C38"/>
    <w:rsid w:val="0069130B"/>
    <w:rsid w:val="00692B12"/>
    <w:rsid w:val="00692C16"/>
    <w:rsid w:val="00692C98"/>
    <w:rsid w:val="00694DFA"/>
    <w:rsid w:val="00694FC2"/>
    <w:rsid w:val="006967A5"/>
    <w:rsid w:val="006A0BEF"/>
    <w:rsid w:val="006A109F"/>
    <w:rsid w:val="006A1F60"/>
    <w:rsid w:val="006A24F9"/>
    <w:rsid w:val="006A3412"/>
    <w:rsid w:val="006A45DA"/>
    <w:rsid w:val="006A5A32"/>
    <w:rsid w:val="006A5D59"/>
    <w:rsid w:val="006B09C7"/>
    <w:rsid w:val="006B1A56"/>
    <w:rsid w:val="006B2604"/>
    <w:rsid w:val="006B601F"/>
    <w:rsid w:val="006B6F57"/>
    <w:rsid w:val="006C059C"/>
    <w:rsid w:val="006C0881"/>
    <w:rsid w:val="006C5C64"/>
    <w:rsid w:val="006C6080"/>
    <w:rsid w:val="006C6C81"/>
    <w:rsid w:val="006C754E"/>
    <w:rsid w:val="006D223F"/>
    <w:rsid w:val="006D57D0"/>
    <w:rsid w:val="006E0BB8"/>
    <w:rsid w:val="006E1655"/>
    <w:rsid w:val="006E1F8F"/>
    <w:rsid w:val="006E2753"/>
    <w:rsid w:val="006E3110"/>
    <w:rsid w:val="006E7E73"/>
    <w:rsid w:val="006F274F"/>
    <w:rsid w:val="006F35DC"/>
    <w:rsid w:val="006F42EB"/>
    <w:rsid w:val="006F43E9"/>
    <w:rsid w:val="006F5CE5"/>
    <w:rsid w:val="006F6B98"/>
    <w:rsid w:val="006F70CE"/>
    <w:rsid w:val="00700BB9"/>
    <w:rsid w:val="007033F9"/>
    <w:rsid w:val="007038D6"/>
    <w:rsid w:val="007039C8"/>
    <w:rsid w:val="0070433D"/>
    <w:rsid w:val="00705FCF"/>
    <w:rsid w:val="007064CC"/>
    <w:rsid w:val="007066C6"/>
    <w:rsid w:val="00706778"/>
    <w:rsid w:val="00712D1F"/>
    <w:rsid w:val="007132CB"/>
    <w:rsid w:val="007138EF"/>
    <w:rsid w:val="007141BD"/>
    <w:rsid w:val="007157F0"/>
    <w:rsid w:val="0072362B"/>
    <w:rsid w:val="00725BDF"/>
    <w:rsid w:val="00726636"/>
    <w:rsid w:val="00726B1A"/>
    <w:rsid w:val="00731A7A"/>
    <w:rsid w:val="00732189"/>
    <w:rsid w:val="0073250C"/>
    <w:rsid w:val="00732EAA"/>
    <w:rsid w:val="0073370F"/>
    <w:rsid w:val="00734D29"/>
    <w:rsid w:val="0073693B"/>
    <w:rsid w:val="00740065"/>
    <w:rsid w:val="00741E6A"/>
    <w:rsid w:val="007421A2"/>
    <w:rsid w:val="00751951"/>
    <w:rsid w:val="007528F0"/>
    <w:rsid w:val="0075334C"/>
    <w:rsid w:val="00753C21"/>
    <w:rsid w:val="00754EF2"/>
    <w:rsid w:val="00755E66"/>
    <w:rsid w:val="00757466"/>
    <w:rsid w:val="00757B0F"/>
    <w:rsid w:val="007639CA"/>
    <w:rsid w:val="00764F41"/>
    <w:rsid w:val="00767271"/>
    <w:rsid w:val="00767FDA"/>
    <w:rsid w:val="007702CE"/>
    <w:rsid w:val="00771064"/>
    <w:rsid w:val="007748EF"/>
    <w:rsid w:val="00783CD9"/>
    <w:rsid w:val="007854BF"/>
    <w:rsid w:val="00792B49"/>
    <w:rsid w:val="00792B78"/>
    <w:rsid w:val="0079357A"/>
    <w:rsid w:val="00796786"/>
    <w:rsid w:val="00796B72"/>
    <w:rsid w:val="007A07EC"/>
    <w:rsid w:val="007A09A5"/>
    <w:rsid w:val="007A0F1B"/>
    <w:rsid w:val="007A18E5"/>
    <w:rsid w:val="007A51BF"/>
    <w:rsid w:val="007A5E95"/>
    <w:rsid w:val="007A7302"/>
    <w:rsid w:val="007A7762"/>
    <w:rsid w:val="007A7D40"/>
    <w:rsid w:val="007B035A"/>
    <w:rsid w:val="007B0C7E"/>
    <w:rsid w:val="007B1611"/>
    <w:rsid w:val="007B2D80"/>
    <w:rsid w:val="007B2EA3"/>
    <w:rsid w:val="007B4A4D"/>
    <w:rsid w:val="007B5B0F"/>
    <w:rsid w:val="007B5CF8"/>
    <w:rsid w:val="007B63AC"/>
    <w:rsid w:val="007B65DD"/>
    <w:rsid w:val="007C04B1"/>
    <w:rsid w:val="007C0C6B"/>
    <w:rsid w:val="007C2B60"/>
    <w:rsid w:val="007C3CA6"/>
    <w:rsid w:val="007C66CD"/>
    <w:rsid w:val="007C66DB"/>
    <w:rsid w:val="007C6FD0"/>
    <w:rsid w:val="007C72BD"/>
    <w:rsid w:val="007D429D"/>
    <w:rsid w:val="007D436C"/>
    <w:rsid w:val="007D4848"/>
    <w:rsid w:val="007D5671"/>
    <w:rsid w:val="007D61A6"/>
    <w:rsid w:val="007E0196"/>
    <w:rsid w:val="007E1EF4"/>
    <w:rsid w:val="007E373A"/>
    <w:rsid w:val="007E40BA"/>
    <w:rsid w:val="007E7444"/>
    <w:rsid w:val="007E7DCD"/>
    <w:rsid w:val="007E7DE7"/>
    <w:rsid w:val="007F168C"/>
    <w:rsid w:val="007F1ECB"/>
    <w:rsid w:val="007F277A"/>
    <w:rsid w:val="007F55BF"/>
    <w:rsid w:val="007F5E72"/>
    <w:rsid w:val="00802FD7"/>
    <w:rsid w:val="00803068"/>
    <w:rsid w:val="00803EB6"/>
    <w:rsid w:val="0080664E"/>
    <w:rsid w:val="0080667C"/>
    <w:rsid w:val="00806D25"/>
    <w:rsid w:val="00811A50"/>
    <w:rsid w:val="00812A11"/>
    <w:rsid w:val="0081496D"/>
    <w:rsid w:val="00823B16"/>
    <w:rsid w:val="0082488C"/>
    <w:rsid w:val="008262A0"/>
    <w:rsid w:val="00826999"/>
    <w:rsid w:val="00831EC6"/>
    <w:rsid w:val="0083290D"/>
    <w:rsid w:val="00832CDE"/>
    <w:rsid w:val="00835E24"/>
    <w:rsid w:val="00837D15"/>
    <w:rsid w:val="008421C5"/>
    <w:rsid w:val="00844065"/>
    <w:rsid w:val="00845A35"/>
    <w:rsid w:val="00846190"/>
    <w:rsid w:val="0084753D"/>
    <w:rsid w:val="00847B36"/>
    <w:rsid w:val="00852FEB"/>
    <w:rsid w:val="00853C69"/>
    <w:rsid w:val="00854CDF"/>
    <w:rsid w:val="0085669F"/>
    <w:rsid w:val="00856799"/>
    <w:rsid w:val="00856B1D"/>
    <w:rsid w:val="00857A87"/>
    <w:rsid w:val="00860A40"/>
    <w:rsid w:val="008614BA"/>
    <w:rsid w:val="008631BA"/>
    <w:rsid w:val="00863768"/>
    <w:rsid w:val="008647E1"/>
    <w:rsid w:val="00871FEA"/>
    <w:rsid w:val="00872059"/>
    <w:rsid w:val="00872986"/>
    <w:rsid w:val="00874352"/>
    <w:rsid w:val="008750AD"/>
    <w:rsid w:val="00875462"/>
    <w:rsid w:val="00875FC7"/>
    <w:rsid w:val="00880F68"/>
    <w:rsid w:val="0088368C"/>
    <w:rsid w:val="008840AD"/>
    <w:rsid w:val="0088745F"/>
    <w:rsid w:val="00887652"/>
    <w:rsid w:val="008900D3"/>
    <w:rsid w:val="00890B61"/>
    <w:rsid w:val="00892D6E"/>
    <w:rsid w:val="008946BD"/>
    <w:rsid w:val="00894C20"/>
    <w:rsid w:val="00895C82"/>
    <w:rsid w:val="008A273F"/>
    <w:rsid w:val="008A2A86"/>
    <w:rsid w:val="008A2FE2"/>
    <w:rsid w:val="008A4762"/>
    <w:rsid w:val="008A5BF0"/>
    <w:rsid w:val="008A6E27"/>
    <w:rsid w:val="008A6F67"/>
    <w:rsid w:val="008A77F2"/>
    <w:rsid w:val="008A7BA6"/>
    <w:rsid w:val="008B0625"/>
    <w:rsid w:val="008B4F7D"/>
    <w:rsid w:val="008B6ED9"/>
    <w:rsid w:val="008B7770"/>
    <w:rsid w:val="008C19B2"/>
    <w:rsid w:val="008C269D"/>
    <w:rsid w:val="008C3284"/>
    <w:rsid w:val="008C5D4B"/>
    <w:rsid w:val="008C7316"/>
    <w:rsid w:val="008C7C20"/>
    <w:rsid w:val="008D3E32"/>
    <w:rsid w:val="008D5BAA"/>
    <w:rsid w:val="008D7915"/>
    <w:rsid w:val="008D7EE2"/>
    <w:rsid w:val="008E006A"/>
    <w:rsid w:val="008E304B"/>
    <w:rsid w:val="008E7A51"/>
    <w:rsid w:val="008F38C8"/>
    <w:rsid w:val="008F54CC"/>
    <w:rsid w:val="008F64A3"/>
    <w:rsid w:val="008F6F00"/>
    <w:rsid w:val="008F7279"/>
    <w:rsid w:val="009008A9"/>
    <w:rsid w:val="0090147A"/>
    <w:rsid w:val="00902C19"/>
    <w:rsid w:val="009061C2"/>
    <w:rsid w:val="00906E9C"/>
    <w:rsid w:val="00911A85"/>
    <w:rsid w:val="00914A52"/>
    <w:rsid w:val="009178D5"/>
    <w:rsid w:val="00917941"/>
    <w:rsid w:val="0092082D"/>
    <w:rsid w:val="00920914"/>
    <w:rsid w:val="00921452"/>
    <w:rsid w:val="009224AF"/>
    <w:rsid w:val="00924519"/>
    <w:rsid w:val="00927AF2"/>
    <w:rsid w:val="00930713"/>
    <w:rsid w:val="009324D3"/>
    <w:rsid w:val="00934706"/>
    <w:rsid w:val="00936722"/>
    <w:rsid w:val="0093706F"/>
    <w:rsid w:val="00941426"/>
    <w:rsid w:val="00943080"/>
    <w:rsid w:val="00943A8D"/>
    <w:rsid w:val="009450CE"/>
    <w:rsid w:val="00950C88"/>
    <w:rsid w:val="009515A0"/>
    <w:rsid w:val="00951D32"/>
    <w:rsid w:val="00953BDB"/>
    <w:rsid w:val="00954540"/>
    <w:rsid w:val="00960F66"/>
    <w:rsid w:val="009624C9"/>
    <w:rsid w:val="00966D08"/>
    <w:rsid w:val="00967ACA"/>
    <w:rsid w:val="00972356"/>
    <w:rsid w:val="00973372"/>
    <w:rsid w:val="009741DE"/>
    <w:rsid w:val="00974712"/>
    <w:rsid w:val="009752EE"/>
    <w:rsid w:val="00975623"/>
    <w:rsid w:val="00976032"/>
    <w:rsid w:val="00980726"/>
    <w:rsid w:val="00981A05"/>
    <w:rsid w:val="00983680"/>
    <w:rsid w:val="00990527"/>
    <w:rsid w:val="00990B9C"/>
    <w:rsid w:val="0099230F"/>
    <w:rsid w:val="00992E5A"/>
    <w:rsid w:val="0099330D"/>
    <w:rsid w:val="00994087"/>
    <w:rsid w:val="00994C20"/>
    <w:rsid w:val="00995512"/>
    <w:rsid w:val="009977FE"/>
    <w:rsid w:val="009A06F4"/>
    <w:rsid w:val="009A14FE"/>
    <w:rsid w:val="009A1F79"/>
    <w:rsid w:val="009A20F0"/>
    <w:rsid w:val="009A411A"/>
    <w:rsid w:val="009A44D6"/>
    <w:rsid w:val="009A4535"/>
    <w:rsid w:val="009A4685"/>
    <w:rsid w:val="009A7686"/>
    <w:rsid w:val="009B03DF"/>
    <w:rsid w:val="009B0979"/>
    <w:rsid w:val="009B1D84"/>
    <w:rsid w:val="009B3619"/>
    <w:rsid w:val="009B4395"/>
    <w:rsid w:val="009B4F5F"/>
    <w:rsid w:val="009B6F88"/>
    <w:rsid w:val="009C0411"/>
    <w:rsid w:val="009C2C86"/>
    <w:rsid w:val="009C4A0E"/>
    <w:rsid w:val="009D085F"/>
    <w:rsid w:val="009D1A41"/>
    <w:rsid w:val="009D556D"/>
    <w:rsid w:val="009E0429"/>
    <w:rsid w:val="009E05C8"/>
    <w:rsid w:val="009E6ED8"/>
    <w:rsid w:val="009E739D"/>
    <w:rsid w:val="009E7794"/>
    <w:rsid w:val="009F1373"/>
    <w:rsid w:val="009F2852"/>
    <w:rsid w:val="009F5786"/>
    <w:rsid w:val="009F5B38"/>
    <w:rsid w:val="009F7FBF"/>
    <w:rsid w:val="00A0016A"/>
    <w:rsid w:val="00A01AC6"/>
    <w:rsid w:val="00A03FB1"/>
    <w:rsid w:val="00A04CEA"/>
    <w:rsid w:val="00A05927"/>
    <w:rsid w:val="00A06114"/>
    <w:rsid w:val="00A10902"/>
    <w:rsid w:val="00A14557"/>
    <w:rsid w:val="00A146AD"/>
    <w:rsid w:val="00A154F5"/>
    <w:rsid w:val="00A157EF"/>
    <w:rsid w:val="00A15D06"/>
    <w:rsid w:val="00A15F72"/>
    <w:rsid w:val="00A22A7C"/>
    <w:rsid w:val="00A24047"/>
    <w:rsid w:val="00A250B0"/>
    <w:rsid w:val="00A256A9"/>
    <w:rsid w:val="00A26BE7"/>
    <w:rsid w:val="00A274E5"/>
    <w:rsid w:val="00A27573"/>
    <w:rsid w:val="00A3008C"/>
    <w:rsid w:val="00A3081E"/>
    <w:rsid w:val="00A335F7"/>
    <w:rsid w:val="00A35A62"/>
    <w:rsid w:val="00A4076A"/>
    <w:rsid w:val="00A40D41"/>
    <w:rsid w:val="00A41BA7"/>
    <w:rsid w:val="00A42152"/>
    <w:rsid w:val="00A431E8"/>
    <w:rsid w:val="00A44145"/>
    <w:rsid w:val="00A478EC"/>
    <w:rsid w:val="00A51C48"/>
    <w:rsid w:val="00A522E6"/>
    <w:rsid w:val="00A52D54"/>
    <w:rsid w:val="00A545CF"/>
    <w:rsid w:val="00A54BD8"/>
    <w:rsid w:val="00A55633"/>
    <w:rsid w:val="00A576D4"/>
    <w:rsid w:val="00A57B66"/>
    <w:rsid w:val="00A609A4"/>
    <w:rsid w:val="00A62C50"/>
    <w:rsid w:val="00A649A4"/>
    <w:rsid w:val="00A6585D"/>
    <w:rsid w:val="00A67054"/>
    <w:rsid w:val="00A70B13"/>
    <w:rsid w:val="00A70E4B"/>
    <w:rsid w:val="00A761D4"/>
    <w:rsid w:val="00A777CE"/>
    <w:rsid w:val="00A77D5B"/>
    <w:rsid w:val="00A8081F"/>
    <w:rsid w:val="00A83069"/>
    <w:rsid w:val="00A84DF7"/>
    <w:rsid w:val="00A86E42"/>
    <w:rsid w:val="00A91318"/>
    <w:rsid w:val="00A91C12"/>
    <w:rsid w:val="00A922E5"/>
    <w:rsid w:val="00A92763"/>
    <w:rsid w:val="00A92973"/>
    <w:rsid w:val="00A951D0"/>
    <w:rsid w:val="00A961D4"/>
    <w:rsid w:val="00A96DFC"/>
    <w:rsid w:val="00AA099C"/>
    <w:rsid w:val="00AA14A0"/>
    <w:rsid w:val="00AA14E5"/>
    <w:rsid w:val="00AA41A2"/>
    <w:rsid w:val="00AA643D"/>
    <w:rsid w:val="00AA66F0"/>
    <w:rsid w:val="00AA6C5A"/>
    <w:rsid w:val="00AB0435"/>
    <w:rsid w:val="00AB1BE3"/>
    <w:rsid w:val="00AC15AF"/>
    <w:rsid w:val="00AC233C"/>
    <w:rsid w:val="00AC4095"/>
    <w:rsid w:val="00AC646D"/>
    <w:rsid w:val="00AC7239"/>
    <w:rsid w:val="00AC7747"/>
    <w:rsid w:val="00AD02F4"/>
    <w:rsid w:val="00AD2153"/>
    <w:rsid w:val="00AD5666"/>
    <w:rsid w:val="00AD5BA8"/>
    <w:rsid w:val="00AD617A"/>
    <w:rsid w:val="00AD7F18"/>
    <w:rsid w:val="00AE0652"/>
    <w:rsid w:val="00AE1A27"/>
    <w:rsid w:val="00AE2E6A"/>
    <w:rsid w:val="00AE7D14"/>
    <w:rsid w:val="00AF0D4F"/>
    <w:rsid w:val="00AF16E5"/>
    <w:rsid w:val="00AF33F8"/>
    <w:rsid w:val="00AF6338"/>
    <w:rsid w:val="00B017AE"/>
    <w:rsid w:val="00B01EB2"/>
    <w:rsid w:val="00B0250C"/>
    <w:rsid w:val="00B0415C"/>
    <w:rsid w:val="00B0594F"/>
    <w:rsid w:val="00B05983"/>
    <w:rsid w:val="00B066DE"/>
    <w:rsid w:val="00B06778"/>
    <w:rsid w:val="00B067B0"/>
    <w:rsid w:val="00B06ED9"/>
    <w:rsid w:val="00B07292"/>
    <w:rsid w:val="00B135EE"/>
    <w:rsid w:val="00B17D7C"/>
    <w:rsid w:val="00B20C7B"/>
    <w:rsid w:val="00B20EDB"/>
    <w:rsid w:val="00B260AA"/>
    <w:rsid w:val="00B26881"/>
    <w:rsid w:val="00B272E0"/>
    <w:rsid w:val="00B349B9"/>
    <w:rsid w:val="00B353B8"/>
    <w:rsid w:val="00B3554C"/>
    <w:rsid w:val="00B40085"/>
    <w:rsid w:val="00B401BC"/>
    <w:rsid w:val="00B402DB"/>
    <w:rsid w:val="00B405C9"/>
    <w:rsid w:val="00B45F15"/>
    <w:rsid w:val="00B50A7C"/>
    <w:rsid w:val="00B52679"/>
    <w:rsid w:val="00B561EF"/>
    <w:rsid w:val="00B57A29"/>
    <w:rsid w:val="00B6097F"/>
    <w:rsid w:val="00B60C3B"/>
    <w:rsid w:val="00B60FD0"/>
    <w:rsid w:val="00B62BA4"/>
    <w:rsid w:val="00B645F8"/>
    <w:rsid w:val="00B73FC3"/>
    <w:rsid w:val="00B7464C"/>
    <w:rsid w:val="00B74CDC"/>
    <w:rsid w:val="00B74DB2"/>
    <w:rsid w:val="00B80A08"/>
    <w:rsid w:val="00B80DE3"/>
    <w:rsid w:val="00B8329B"/>
    <w:rsid w:val="00B8395C"/>
    <w:rsid w:val="00B84777"/>
    <w:rsid w:val="00B90BFC"/>
    <w:rsid w:val="00B9335A"/>
    <w:rsid w:val="00B95499"/>
    <w:rsid w:val="00BA0658"/>
    <w:rsid w:val="00BA19BF"/>
    <w:rsid w:val="00BA383B"/>
    <w:rsid w:val="00BA7120"/>
    <w:rsid w:val="00BB0A71"/>
    <w:rsid w:val="00BB1D5D"/>
    <w:rsid w:val="00BB1ECD"/>
    <w:rsid w:val="00BB2901"/>
    <w:rsid w:val="00BB5044"/>
    <w:rsid w:val="00BB5B20"/>
    <w:rsid w:val="00BB75C4"/>
    <w:rsid w:val="00BC0D3C"/>
    <w:rsid w:val="00BC1CF4"/>
    <w:rsid w:val="00BD10F8"/>
    <w:rsid w:val="00BD16C9"/>
    <w:rsid w:val="00BD2925"/>
    <w:rsid w:val="00BD2B7F"/>
    <w:rsid w:val="00BD3410"/>
    <w:rsid w:val="00BD364C"/>
    <w:rsid w:val="00BD3927"/>
    <w:rsid w:val="00BD62D1"/>
    <w:rsid w:val="00BE11EF"/>
    <w:rsid w:val="00BE1D95"/>
    <w:rsid w:val="00BE2A36"/>
    <w:rsid w:val="00BE66A8"/>
    <w:rsid w:val="00BE7816"/>
    <w:rsid w:val="00BE7FBB"/>
    <w:rsid w:val="00BF066C"/>
    <w:rsid w:val="00BF146B"/>
    <w:rsid w:val="00BF2856"/>
    <w:rsid w:val="00BF372D"/>
    <w:rsid w:val="00BF6950"/>
    <w:rsid w:val="00BF7BBF"/>
    <w:rsid w:val="00C00219"/>
    <w:rsid w:val="00C00242"/>
    <w:rsid w:val="00C034D6"/>
    <w:rsid w:val="00C04DA8"/>
    <w:rsid w:val="00C05137"/>
    <w:rsid w:val="00C05854"/>
    <w:rsid w:val="00C06371"/>
    <w:rsid w:val="00C06404"/>
    <w:rsid w:val="00C073B6"/>
    <w:rsid w:val="00C077AC"/>
    <w:rsid w:val="00C12449"/>
    <w:rsid w:val="00C16721"/>
    <w:rsid w:val="00C16CE5"/>
    <w:rsid w:val="00C16F68"/>
    <w:rsid w:val="00C2002A"/>
    <w:rsid w:val="00C20783"/>
    <w:rsid w:val="00C21346"/>
    <w:rsid w:val="00C238F1"/>
    <w:rsid w:val="00C25455"/>
    <w:rsid w:val="00C25847"/>
    <w:rsid w:val="00C30FE7"/>
    <w:rsid w:val="00C31233"/>
    <w:rsid w:val="00C334A8"/>
    <w:rsid w:val="00C34C8B"/>
    <w:rsid w:val="00C37A58"/>
    <w:rsid w:val="00C37FCB"/>
    <w:rsid w:val="00C41275"/>
    <w:rsid w:val="00C42117"/>
    <w:rsid w:val="00C4279C"/>
    <w:rsid w:val="00C4326C"/>
    <w:rsid w:val="00C437C6"/>
    <w:rsid w:val="00C44566"/>
    <w:rsid w:val="00C45A2B"/>
    <w:rsid w:val="00C47678"/>
    <w:rsid w:val="00C47F6E"/>
    <w:rsid w:val="00C500DB"/>
    <w:rsid w:val="00C523CB"/>
    <w:rsid w:val="00C56551"/>
    <w:rsid w:val="00C56CE0"/>
    <w:rsid w:val="00C57912"/>
    <w:rsid w:val="00C57E87"/>
    <w:rsid w:val="00C600A6"/>
    <w:rsid w:val="00C61AFE"/>
    <w:rsid w:val="00C63C51"/>
    <w:rsid w:val="00C64138"/>
    <w:rsid w:val="00C66209"/>
    <w:rsid w:val="00C679BE"/>
    <w:rsid w:val="00C67E08"/>
    <w:rsid w:val="00C70F7A"/>
    <w:rsid w:val="00C721B2"/>
    <w:rsid w:val="00C72503"/>
    <w:rsid w:val="00C734EF"/>
    <w:rsid w:val="00C73652"/>
    <w:rsid w:val="00C738AB"/>
    <w:rsid w:val="00C75C19"/>
    <w:rsid w:val="00C768B9"/>
    <w:rsid w:val="00C7720E"/>
    <w:rsid w:val="00C77FA5"/>
    <w:rsid w:val="00C804F4"/>
    <w:rsid w:val="00C80A8D"/>
    <w:rsid w:val="00C8242E"/>
    <w:rsid w:val="00C82D3A"/>
    <w:rsid w:val="00C8408F"/>
    <w:rsid w:val="00C850BC"/>
    <w:rsid w:val="00C86B77"/>
    <w:rsid w:val="00C86CCC"/>
    <w:rsid w:val="00C90018"/>
    <w:rsid w:val="00C909C1"/>
    <w:rsid w:val="00C90B47"/>
    <w:rsid w:val="00C91E4C"/>
    <w:rsid w:val="00C930B6"/>
    <w:rsid w:val="00C93765"/>
    <w:rsid w:val="00C93EA5"/>
    <w:rsid w:val="00C948E7"/>
    <w:rsid w:val="00C95BBE"/>
    <w:rsid w:val="00C96147"/>
    <w:rsid w:val="00C9619E"/>
    <w:rsid w:val="00CA03BC"/>
    <w:rsid w:val="00CA03DC"/>
    <w:rsid w:val="00CA37E3"/>
    <w:rsid w:val="00CA4766"/>
    <w:rsid w:val="00CA4F02"/>
    <w:rsid w:val="00CA5058"/>
    <w:rsid w:val="00CA6E24"/>
    <w:rsid w:val="00CA71D1"/>
    <w:rsid w:val="00CB04C7"/>
    <w:rsid w:val="00CB1EB2"/>
    <w:rsid w:val="00CB2750"/>
    <w:rsid w:val="00CB3751"/>
    <w:rsid w:val="00CB47AC"/>
    <w:rsid w:val="00CB6820"/>
    <w:rsid w:val="00CB751F"/>
    <w:rsid w:val="00CB79BE"/>
    <w:rsid w:val="00CB7A97"/>
    <w:rsid w:val="00CC0D51"/>
    <w:rsid w:val="00CC1690"/>
    <w:rsid w:val="00CC3169"/>
    <w:rsid w:val="00CC53CF"/>
    <w:rsid w:val="00CD2BBA"/>
    <w:rsid w:val="00CD3550"/>
    <w:rsid w:val="00CD35E4"/>
    <w:rsid w:val="00CD4624"/>
    <w:rsid w:val="00CD4D03"/>
    <w:rsid w:val="00CD57A3"/>
    <w:rsid w:val="00CD5B5E"/>
    <w:rsid w:val="00CD61DD"/>
    <w:rsid w:val="00CD6CA1"/>
    <w:rsid w:val="00CD7132"/>
    <w:rsid w:val="00CE0386"/>
    <w:rsid w:val="00CE0852"/>
    <w:rsid w:val="00CE1177"/>
    <w:rsid w:val="00CE39CC"/>
    <w:rsid w:val="00CE44B9"/>
    <w:rsid w:val="00CE74AD"/>
    <w:rsid w:val="00CE7E4D"/>
    <w:rsid w:val="00CF1707"/>
    <w:rsid w:val="00CF2299"/>
    <w:rsid w:val="00CF5294"/>
    <w:rsid w:val="00CF65FB"/>
    <w:rsid w:val="00CF7490"/>
    <w:rsid w:val="00D00A57"/>
    <w:rsid w:val="00D01CFE"/>
    <w:rsid w:val="00D02932"/>
    <w:rsid w:val="00D03B89"/>
    <w:rsid w:val="00D04C9F"/>
    <w:rsid w:val="00D050C3"/>
    <w:rsid w:val="00D05FE7"/>
    <w:rsid w:val="00D068DD"/>
    <w:rsid w:val="00D07D11"/>
    <w:rsid w:val="00D123B5"/>
    <w:rsid w:val="00D1328F"/>
    <w:rsid w:val="00D153AA"/>
    <w:rsid w:val="00D16FAC"/>
    <w:rsid w:val="00D277B5"/>
    <w:rsid w:val="00D301A3"/>
    <w:rsid w:val="00D30434"/>
    <w:rsid w:val="00D30443"/>
    <w:rsid w:val="00D32A07"/>
    <w:rsid w:val="00D3340E"/>
    <w:rsid w:val="00D33D6F"/>
    <w:rsid w:val="00D34F9F"/>
    <w:rsid w:val="00D35C37"/>
    <w:rsid w:val="00D36008"/>
    <w:rsid w:val="00D37AA3"/>
    <w:rsid w:val="00D37C71"/>
    <w:rsid w:val="00D40BAD"/>
    <w:rsid w:val="00D45B98"/>
    <w:rsid w:val="00D52343"/>
    <w:rsid w:val="00D556AD"/>
    <w:rsid w:val="00D572FF"/>
    <w:rsid w:val="00D62B7E"/>
    <w:rsid w:val="00D634BB"/>
    <w:rsid w:val="00D661B9"/>
    <w:rsid w:val="00D66410"/>
    <w:rsid w:val="00D70E40"/>
    <w:rsid w:val="00D72C9D"/>
    <w:rsid w:val="00D73710"/>
    <w:rsid w:val="00D759E1"/>
    <w:rsid w:val="00D76B46"/>
    <w:rsid w:val="00D7729F"/>
    <w:rsid w:val="00D80C12"/>
    <w:rsid w:val="00D829E9"/>
    <w:rsid w:val="00D82AB0"/>
    <w:rsid w:val="00D845EF"/>
    <w:rsid w:val="00D84E6D"/>
    <w:rsid w:val="00D84FEB"/>
    <w:rsid w:val="00D855AB"/>
    <w:rsid w:val="00D861BF"/>
    <w:rsid w:val="00D86E6D"/>
    <w:rsid w:val="00D87C04"/>
    <w:rsid w:val="00D917FD"/>
    <w:rsid w:val="00D926BE"/>
    <w:rsid w:val="00D9481A"/>
    <w:rsid w:val="00DA0009"/>
    <w:rsid w:val="00DA08E2"/>
    <w:rsid w:val="00DA2BD1"/>
    <w:rsid w:val="00DA58F5"/>
    <w:rsid w:val="00DA695D"/>
    <w:rsid w:val="00DB0E7F"/>
    <w:rsid w:val="00DB1235"/>
    <w:rsid w:val="00DB1BB2"/>
    <w:rsid w:val="00DB1F4C"/>
    <w:rsid w:val="00DB30D3"/>
    <w:rsid w:val="00DB3A34"/>
    <w:rsid w:val="00DB410E"/>
    <w:rsid w:val="00DB4D2E"/>
    <w:rsid w:val="00DB74B0"/>
    <w:rsid w:val="00DC02F3"/>
    <w:rsid w:val="00DC12AB"/>
    <w:rsid w:val="00DC2A4B"/>
    <w:rsid w:val="00DC5A77"/>
    <w:rsid w:val="00DC5D54"/>
    <w:rsid w:val="00DC6712"/>
    <w:rsid w:val="00DD0B87"/>
    <w:rsid w:val="00DD33BA"/>
    <w:rsid w:val="00DD3A36"/>
    <w:rsid w:val="00DD57BC"/>
    <w:rsid w:val="00DD57F6"/>
    <w:rsid w:val="00DD6D6F"/>
    <w:rsid w:val="00DE01D3"/>
    <w:rsid w:val="00DE1BA5"/>
    <w:rsid w:val="00DE2313"/>
    <w:rsid w:val="00DE312E"/>
    <w:rsid w:val="00DE33AE"/>
    <w:rsid w:val="00DE3CB1"/>
    <w:rsid w:val="00DE41DE"/>
    <w:rsid w:val="00DE4BC9"/>
    <w:rsid w:val="00DE68D3"/>
    <w:rsid w:val="00DE7D82"/>
    <w:rsid w:val="00DF2A34"/>
    <w:rsid w:val="00DF38AE"/>
    <w:rsid w:val="00DF4E33"/>
    <w:rsid w:val="00DF6751"/>
    <w:rsid w:val="00E01AD5"/>
    <w:rsid w:val="00E03367"/>
    <w:rsid w:val="00E0353D"/>
    <w:rsid w:val="00E066ED"/>
    <w:rsid w:val="00E10F96"/>
    <w:rsid w:val="00E12BFC"/>
    <w:rsid w:val="00E132C7"/>
    <w:rsid w:val="00E13EDF"/>
    <w:rsid w:val="00E1533A"/>
    <w:rsid w:val="00E15985"/>
    <w:rsid w:val="00E17138"/>
    <w:rsid w:val="00E20D3D"/>
    <w:rsid w:val="00E21B74"/>
    <w:rsid w:val="00E24971"/>
    <w:rsid w:val="00E24CEF"/>
    <w:rsid w:val="00E272A0"/>
    <w:rsid w:val="00E3100B"/>
    <w:rsid w:val="00E31051"/>
    <w:rsid w:val="00E31208"/>
    <w:rsid w:val="00E3267A"/>
    <w:rsid w:val="00E340D3"/>
    <w:rsid w:val="00E343FB"/>
    <w:rsid w:val="00E40190"/>
    <w:rsid w:val="00E4173C"/>
    <w:rsid w:val="00E418FD"/>
    <w:rsid w:val="00E45C4D"/>
    <w:rsid w:val="00E45FE4"/>
    <w:rsid w:val="00E46037"/>
    <w:rsid w:val="00E50975"/>
    <w:rsid w:val="00E5128D"/>
    <w:rsid w:val="00E51939"/>
    <w:rsid w:val="00E52629"/>
    <w:rsid w:val="00E55011"/>
    <w:rsid w:val="00E55536"/>
    <w:rsid w:val="00E55EDC"/>
    <w:rsid w:val="00E566C1"/>
    <w:rsid w:val="00E60AC2"/>
    <w:rsid w:val="00E6221F"/>
    <w:rsid w:val="00E6343B"/>
    <w:rsid w:val="00E64E3E"/>
    <w:rsid w:val="00E65178"/>
    <w:rsid w:val="00E651C1"/>
    <w:rsid w:val="00E651DF"/>
    <w:rsid w:val="00E65A4F"/>
    <w:rsid w:val="00E65CFD"/>
    <w:rsid w:val="00E7286A"/>
    <w:rsid w:val="00E7309F"/>
    <w:rsid w:val="00E75841"/>
    <w:rsid w:val="00E76354"/>
    <w:rsid w:val="00E77AE7"/>
    <w:rsid w:val="00E77D31"/>
    <w:rsid w:val="00E8025E"/>
    <w:rsid w:val="00E81E69"/>
    <w:rsid w:val="00E83371"/>
    <w:rsid w:val="00E84544"/>
    <w:rsid w:val="00E87015"/>
    <w:rsid w:val="00E87226"/>
    <w:rsid w:val="00E87638"/>
    <w:rsid w:val="00E92865"/>
    <w:rsid w:val="00E93AA7"/>
    <w:rsid w:val="00E94390"/>
    <w:rsid w:val="00E947C8"/>
    <w:rsid w:val="00E94DE9"/>
    <w:rsid w:val="00E95AD5"/>
    <w:rsid w:val="00E96058"/>
    <w:rsid w:val="00E96C92"/>
    <w:rsid w:val="00E97253"/>
    <w:rsid w:val="00E97B9D"/>
    <w:rsid w:val="00EA02A4"/>
    <w:rsid w:val="00EA1D5D"/>
    <w:rsid w:val="00EA30BD"/>
    <w:rsid w:val="00EA3ECE"/>
    <w:rsid w:val="00EA46EE"/>
    <w:rsid w:val="00EA52F8"/>
    <w:rsid w:val="00EA6C54"/>
    <w:rsid w:val="00EA716D"/>
    <w:rsid w:val="00EB113C"/>
    <w:rsid w:val="00EB3FC6"/>
    <w:rsid w:val="00EB644C"/>
    <w:rsid w:val="00EB655D"/>
    <w:rsid w:val="00EB69A6"/>
    <w:rsid w:val="00EC1689"/>
    <w:rsid w:val="00EC1FB6"/>
    <w:rsid w:val="00EC3D9B"/>
    <w:rsid w:val="00EC49D9"/>
    <w:rsid w:val="00EC5EA2"/>
    <w:rsid w:val="00EC7AB5"/>
    <w:rsid w:val="00ED0C31"/>
    <w:rsid w:val="00ED1B98"/>
    <w:rsid w:val="00ED26B8"/>
    <w:rsid w:val="00ED2D3C"/>
    <w:rsid w:val="00ED3D36"/>
    <w:rsid w:val="00ED499D"/>
    <w:rsid w:val="00ED4FAD"/>
    <w:rsid w:val="00ED5C67"/>
    <w:rsid w:val="00ED5FC2"/>
    <w:rsid w:val="00ED67AA"/>
    <w:rsid w:val="00EE12EC"/>
    <w:rsid w:val="00EE22D5"/>
    <w:rsid w:val="00EE3E1B"/>
    <w:rsid w:val="00EE42CB"/>
    <w:rsid w:val="00EE464F"/>
    <w:rsid w:val="00EE56D3"/>
    <w:rsid w:val="00EE7DBA"/>
    <w:rsid w:val="00EF1E31"/>
    <w:rsid w:val="00EF6312"/>
    <w:rsid w:val="00EF644F"/>
    <w:rsid w:val="00EF6BED"/>
    <w:rsid w:val="00EF7075"/>
    <w:rsid w:val="00F00627"/>
    <w:rsid w:val="00F011A1"/>
    <w:rsid w:val="00F01B5E"/>
    <w:rsid w:val="00F03962"/>
    <w:rsid w:val="00F0420D"/>
    <w:rsid w:val="00F05449"/>
    <w:rsid w:val="00F05EB7"/>
    <w:rsid w:val="00F06247"/>
    <w:rsid w:val="00F10A69"/>
    <w:rsid w:val="00F11BE9"/>
    <w:rsid w:val="00F148D1"/>
    <w:rsid w:val="00F15C42"/>
    <w:rsid w:val="00F1718F"/>
    <w:rsid w:val="00F20F72"/>
    <w:rsid w:val="00F212DF"/>
    <w:rsid w:val="00F21698"/>
    <w:rsid w:val="00F21BDA"/>
    <w:rsid w:val="00F225AF"/>
    <w:rsid w:val="00F2332B"/>
    <w:rsid w:val="00F2584C"/>
    <w:rsid w:val="00F27650"/>
    <w:rsid w:val="00F309BC"/>
    <w:rsid w:val="00F317C4"/>
    <w:rsid w:val="00F31C4F"/>
    <w:rsid w:val="00F3263D"/>
    <w:rsid w:val="00F327DC"/>
    <w:rsid w:val="00F345B4"/>
    <w:rsid w:val="00F3610C"/>
    <w:rsid w:val="00F363C8"/>
    <w:rsid w:val="00F36F2E"/>
    <w:rsid w:val="00F36FBE"/>
    <w:rsid w:val="00F421ED"/>
    <w:rsid w:val="00F468D3"/>
    <w:rsid w:val="00F4747F"/>
    <w:rsid w:val="00F47A50"/>
    <w:rsid w:val="00F528B6"/>
    <w:rsid w:val="00F53B95"/>
    <w:rsid w:val="00F53CD4"/>
    <w:rsid w:val="00F54150"/>
    <w:rsid w:val="00F545FC"/>
    <w:rsid w:val="00F557E1"/>
    <w:rsid w:val="00F55AD1"/>
    <w:rsid w:val="00F60105"/>
    <w:rsid w:val="00F608A8"/>
    <w:rsid w:val="00F6204C"/>
    <w:rsid w:val="00F6263F"/>
    <w:rsid w:val="00F666A6"/>
    <w:rsid w:val="00F67CA8"/>
    <w:rsid w:val="00F74AAC"/>
    <w:rsid w:val="00F763AF"/>
    <w:rsid w:val="00F764DC"/>
    <w:rsid w:val="00F76700"/>
    <w:rsid w:val="00F83677"/>
    <w:rsid w:val="00F84877"/>
    <w:rsid w:val="00F85ECB"/>
    <w:rsid w:val="00F85ED6"/>
    <w:rsid w:val="00F86231"/>
    <w:rsid w:val="00F87C58"/>
    <w:rsid w:val="00F9141E"/>
    <w:rsid w:val="00F95C63"/>
    <w:rsid w:val="00F95D72"/>
    <w:rsid w:val="00FA0FE5"/>
    <w:rsid w:val="00FA21F5"/>
    <w:rsid w:val="00FA2481"/>
    <w:rsid w:val="00FA3362"/>
    <w:rsid w:val="00FA4212"/>
    <w:rsid w:val="00FB115D"/>
    <w:rsid w:val="00FB16C3"/>
    <w:rsid w:val="00FB359D"/>
    <w:rsid w:val="00FB3756"/>
    <w:rsid w:val="00FB3ABB"/>
    <w:rsid w:val="00FB516E"/>
    <w:rsid w:val="00FB53DB"/>
    <w:rsid w:val="00FB5681"/>
    <w:rsid w:val="00FB62B5"/>
    <w:rsid w:val="00FB6BCB"/>
    <w:rsid w:val="00FC0AEE"/>
    <w:rsid w:val="00FC18AD"/>
    <w:rsid w:val="00FC1C2B"/>
    <w:rsid w:val="00FC1E7E"/>
    <w:rsid w:val="00FC3DB4"/>
    <w:rsid w:val="00FC473C"/>
    <w:rsid w:val="00FC5E41"/>
    <w:rsid w:val="00FC60B1"/>
    <w:rsid w:val="00FC6517"/>
    <w:rsid w:val="00FC6730"/>
    <w:rsid w:val="00FD3AF1"/>
    <w:rsid w:val="00FD3DA0"/>
    <w:rsid w:val="00FD3FDB"/>
    <w:rsid w:val="00FD60C3"/>
    <w:rsid w:val="00FE1716"/>
    <w:rsid w:val="00FE4D13"/>
    <w:rsid w:val="00FE5102"/>
    <w:rsid w:val="00FE79F9"/>
    <w:rsid w:val="00FF43EE"/>
    <w:rsid w:val="00FF560B"/>
    <w:rsid w:val="00FF56FB"/>
    <w:rsid w:val="00FF5787"/>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865B063"/>
  <w15:docId w15:val="{1FD85FC0-D757-4A6C-9E44-895CD7AB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Pr>
      <w:sz w:val="24"/>
      <w:szCs w:val="24"/>
      <w:lang w:eastAsia="en-US"/>
    </w:rPr>
  </w:style>
  <w:style w:type="paragraph" w:styleId="11">
    <w:name w:val="heading 1"/>
    <w:aliases w:val="Заголовок 1 Знак Знак,Заголовок 1 Знак Знак Знак"/>
    <w:basedOn w:val="a4"/>
    <w:next w:val="a5"/>
    <w:link w:val="12"/>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aliases w:val="Знак3 Знак, Знак3, Знак3 Знак Знак Знак,Знак3,Знак3 Знак Знак Знак,ПодЗаголовок"/>
    <w:basedOn w:val="a4"/>
    <w:next w:val="a4"/>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4"/>
    <w:next w:val="a4"/>
    <w:link w:val="40"/>
    <w:uiPriority w:val="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4"/>
    <w:next w:val="a4"/>
    <w:link w:val="50"/>
    <w:qFormat/>
    <w:pPr>
      <w:keepNext/>
      <w:jc w:val="center"/>
      <w:outlineLvl w:val="4"/>
    </w:pPr>
    <w:rPr>
      <w:b/>
      <w:bCs/>
      <w:sz w:val="28"/>
    </w:rPr>
  </w:style>
  <w:style w:type="paragraph" w:styleId="6">
    <w:name w:val="heading 6"/>
    <w:basedOn w:val="a4"/>
    <w:next w:val="a4"/>
    <w:uiPriority w:val="9"/>
    <w:qFormat/>
    <w:pPr>
      <w:keepNext/>
      <w:outlineLvl w:val="5"/>
    </w:pPr>
    <w:rPr>
      <w:b/>
      <w:bCs/>
      <w:sz w:val="28"/>
    </w:rPr>
  </w:style>
  <w:style w:type="paragraph" w:styleId="7">
    <w:name w:val="heading 7"/>
    <w:aliases w:val="Заголовок x.x"/>
    <w:basedOn w:val="a4"/>
    <w:next w:val="a4"/>
    <w:uiPriority w:val="9"/>
    <w:qFormat/>
    <w:pPr>
      <w:keepNext/>
      <w:jc w:val="center"/>
      <w:outlineLvl w:val="6"/>
    </w:pPr>
    <w:rPr>
      <w:b/>
      <w:bCs/>
      <w:color w:val="000000"/>
      <w:sz w:val="28"/>
    </w:rPr>
  </w:style>
  <w:style w:type="paragraph" w:styleId="8">
    <w:name w:val="heading 8"/>
    <w:basedOn w:val="a4"/>
    <w:next w:val="a4"/>
    <w:link w:val="80"/>
    <w:uiPriority w:val="9"/>
    <w:qFormat/>
    <w:rsid w:val="00DA58F5"/>
    <w:pPr>
      <w:spacing w:before="240" w:after="60"/>
      <w:ind w:firstLine="567"/>
      <w:outlineLvl w:val="7"/>
    </w:pPr>
    <w:rPr>
      <w:i/>
      <w:iCs/>
      <w:lang w:val="x-none" w:eastAsia="x-none"/>
    </w:rPr>
  </w:style>
  <w:style w:type="paragraph" w:styleId="9">
    <w:name w:val="heading 9"/>
    <w:basedOn w:val="a4"/>
    <w:next w:val="a4"/>
    <w:link w:val="90"/>
    <w:uiPriority w:val="9"/>
    <w:qFormat/>
    <w:rsid w:val="00DA58F5"/>
    <w:pPr>
      <w:spacing w:before="240" w:after="60"/>
      <w:ind w:firstLine="567"/>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 Знак1 Знак Знак Знак Знак"/>
    <w:basedOn w:val="a4"/>
    <w:link w:val="13"/>
    <w:pPr>
      <w:ind w:firstLine="709"/>
      <w:jc w:val="both"/>
    </w:pPr>
    <w:rPr>
      <w:bCs/>
      <w:sz w:val="28"/>
    </w:rPr>
  </w:style>
  <w:style w:type="paragraph" w:styleId="a9">
    <w:name w:val="Title"/>
    <w:basedOn w:val="a4"/>
    <w:link w:val="aa"/>
    <w:uiPriority w:val="10"/>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b">
    <w:name w:val="footer"/>
    <w:aliases w:val=" Знак, Знак6,Знак,Знак6"/>
    <w:basedOn w:val="a4"/>
    <w:link w:val="ac"/>
    <w:pPr>
      <w:tabs>
        <w:tab w:val="center" w:pos="4677"/>
        <w:tab w:val="right" w:pos="9355"/>
      </w:tabs>
    </w:pPr>
  </w:style>
  <w:style w:type="character" w:styleId="ad">
    <w:name w:val="page number"/>
    <w:basedOn w:val="a6"/>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4"/>
    <w:pPr>
      <w:overflowPunct w:val="0"/>
      <w:autoSpaceDE w:val="0"/>
      <w:autoSpaceDN w:val="0"/>
      <w:adjustRightInd w:val="0"/>
      <w:ind w:firstLine="720"/>
      <w:jc w:val="both"/>
      <w:textAlignment w:val="baseline"/>
    </w:pPr>
    <w:rPr>
      <w:szCs w:val="20"/>
      <w:lang w:eastAsia="ru-RU"/>
    </w:rPr>
  </w:style>
  <w:style w:type="paragraph" w:styleId="ae">
    <w:name w:val="Body Text Indent"/>
    <w:basedOn w:val="a4"/>
    <w:link w:val="14"/>
    <w:pPr>
      <w:ind w:firstLine="510"/>
      <w:jc w:val="both"/>
    </w:pPr>
  </w:style>
  <w:style w:type="paragraph" w:styleId="af">
    <w:name w:val="List Bullet"/>
    <w:basedOn w:val="a4"/>
    <w:uiPriority w:val="99"/>
    <w:pPr>
      <w:overflowPunct w:val="0"/>
      <w:autoSpaceDE w:val="0"/>
      <w:autoSpaceDN w:val="0"/>
      <w:adjustRightInd w:val="0"/>
      <w:ind w:firstLine="510"/>
      <w:jc w:val="both"/>
      <w:textAlignment w:val="baseline"/>
    </w:pPr>
    <w:rPr>
      <w:sz w:val="28"/>
      <w:szCs w:val="20"/>
      <w:lang w:eastAsia="ru-RU"/>
    </w:rPr>
  </w:style>
  <w:style w:type="paragraph" w:styleId="22">
    <w:name w:val="Body Text 2"/>
    <w:aliases w:val=" Знак1"/>
    <w:basedOn w:val="a4"/>
    <w:link w:val="23"/>
    <w:pPr>
      <w:jc w:val="both"/>
    </w:pPr>
  </w:style>
  <w:style w:type="paragraph" w:styleId="24">
    <w:name w:val="Body Text Indent 2"/>
    <w:basedOn w:val="a4"/>
    <w:link w:val="25"/>
    <w:pPr>
      <w:ind w:firstLine="510"/>
    </w:pPr>
  </w:style>
  <w:style w:type="paragraph" w:styleId="30">
    <w:name w:val="Body Text Indent 3"/>
    <w:basedOn w:val="a4"/>
    <w:link w:val="31"/>
    <w:pPr>
      <w:ind w:firstLine="510"/>
      <w:jc w:val="both"/>
    </w:pPr>
    <w:rPr>
      <w:sz w:val="28"/>
    </w:rPr>
  </w:style>
  <w:style w:type="character" w:customStyle="1" w:styleId="af0">
    <w:name w:val="Маркированный список Знак"/>
    <w:rPr>
      <w:sz w:val="28"/>
      <w:lang w:val="ru-RU" w:eastAsia="ru-RU" w:bidi="ar-SA"/>
    </w:rPr>
  </w:style>
  <w:style w:type="paragraph" w:styleId="32">
    <w:name w:val="Body Text 3"/>
    <w:basedOn w:val="a4"/>
    <w:link w:val="33"/>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aliases w:val="Знак3 Знак Знак, Знак3 Знак, Знак3 Знак Знак Знак Знак,Знак3 Знак1,Знак3 Знак Знак Знак Знак,ПодЗаголовок Знак"/>
    <w:rPr>
      <w:b/>
      <w:bCs/>
      <w:sz w:val="28"/>
      <w:lang w:val="ru-RU" w:eastAsia="ru-RU" w:bidi="ar-SA"/>
    </w:rPr>
  </w:style>
  <w:style w:type="paragraph" w:styleId="26">
    <w:name w:val="List 2"/>
    <w:basedOn w:val="a4"/>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5"/>
    <w:pPr>
      <w:overflowPunct/>
      <w:autoSpaceDE/>
      <w:autoSpaceDN/>
      <w:adjustRightInd/>
      <w:spacing w:after="240"/>
      <w:ind w:firstLine="567"/>
    </w:pPr>
    <w:rPr>
      <w:rFonts w:eastAsia="Times New Roman"/>
    </w:rPr>
  </w:style>
  <w:style w:type="paragraph" w:styleId="af1">
    <w:name w:val="header"/>
    <w:aliases w:val=" Знак4"/>
    <w:basedOn w:val="a4"/>
    <w:link w:val="af2"/>
    <w:uiPriority w:val="99"/>
    <w:pPr>
      <w:tabs>
        <w:tab w:val="center" w:pos="4153"/>
        <w:tab w:val="right" w:pos="8306"/>
      </w:tabs>
      <w:ind w:firstLine="567"/>
      <w:jc w:val="both"/>
    </w:pPr>
    <w:rPr>
      <w:sz w:val="28"/>
      <w:szCs w:val="20"/>
      <w:lang w:eastAsia="ru-RU"/>
    </w:rPr>
  </w:style>
  <w:style w:type="paragraph" w:styleId="af3">
    <w:name w:val="Plain Text"/>
    <w:basedOn w:val="a4"/>
    <w:link w:val="af4"/>
    <w:pPr>
      <w:keepNext/>
      <w:keepLines/>
    </w:pPr>
    <w:rPr>
      <w:sz w:val="28"/>
      <w:szCs w:val="20"/>
      <w:u w:val="single"/>
      <w:lang w:eastAsia="ru-RU"/>
    </w:rPr>
  </w:style>
  <w:style w:type="paragraph" w:customStyle="1" w:styleId="15">
    <w:name w:val="Марианна1"/>
    <w:basedOn w:val="2"/>
    <w:next w:val="af3"/>
    <w:autoRedefine/>
    <w:pPr>
      <w:keepLines/>
      <w:overflowPunct/>
      <w:autoSpaceDE/>
      <w:autoSpaceDN/>
      <w:adjustRightInd/>
      <w:spacing w:before="120" w:after="120"/>
      <w:ind w:firstLine="0"/>
      <w:textAlignment w:val="auto"/>
    </w:pPr>
    <w:rPr>
      <w:bCs/>
      <w:smallCaps/>
      <w:color w:val="000000"/>
    </w:rPr>
  </w:style>
  <w:style w:type="paragraph" w:styleId="16">
    <w:name w:val="toc 1"/>
    <w:basedOn w:val="a4"/>
    <w:next w:val="a4"/>
    <w:autoRedefine/>
    <w:uiPriority w:val="39"/>
    <w:qFormat/>
    <w:rsid w:val="004A5CC8"/>
    <w:pPr>
      <w:tabs>
        <w:tab w:val="left" w:pos="1440"/>
        <w:tab w:val="right" w:leader="dot" w:pos="9923"/>
      </w:tabs>
      <w:ind w:right="-1"/>
      <w:jc w:val="both"/>
    </w:pPr>
    <w:rPr>
      <w:noProof/>
    </w:rPr>
  </w:style>
  <w:style w:type="paragraph" w:styleId="27">
    <w:name w:val="toc 2"/>
    <w:basedOn w:val="a4"/>
    <w:next w:val="a4"/>
    <w:autoRedefine/>
    <w:uiPriority w:val="39"/>
    <w:qFormat/>
    <w:rsid w:val="00DC02F3"/>
    <w:pPr>
      <w:tabs>
        <w:tab w:val="left" w:pos="1440"/>
        <w:tab w:val="right" w:leader="dot" w:pos="9923"/>
      </w:tabs>
      <w:ind w:right="-1"/>
    </w:pPr>
    <w:rPr>
      <w:bCs/>
      <w:noProof/>
    </w:rPr>
  </w:style>
  <w:style w:type="paragraph" w:styleId="37">
    <w:name w:val="toc 3"/>
    <w:basedOn w:val="a4"/>
    <w:next w:val="a4"/>
    <w:autoRedefine/>
    <w:uiPriority w:val="39"/>
    <w:qFormat/>
    <w:rsid w:val="00C47678"/>
    <w:pPr>
      <w:tabs>
        <w:tab w:val="left" w:pos="1276"/>
        <w:tab w:val="right" w:leader="dot" w:pos="9923"/>
      </w:tabs>
    </w:pPr>
  </w:style>
  <w:style w:type="paragraph" w:styleId="41">
    <w:name w:val="toc 4"/>
    <w:basedOn w:val="a4"/>
    <w:next w:val="a4"/>
    <w:autoRedefine/>
    <w:uiPriority w:val="39"/>
    <w:pPr>
      <w:ind w:left="720"/>
    </w:pPr>
  </w:style>
  <w:style w:type="paragraph" w:styleId="51">
    <w:name w:val="toc 5"/>
    <w:basedOn w:val="a4"/>
    <w:next w:val="a4"/>
    <w:autoRedefine/>
    <w:uiPriority w:val="39"/>
    <w:pPr>
      <w:ind w:left="960"/>
    </w:pPr>
  </w:style>
  <w:style w:type="paragraph" w:styleId="60">
    <w:name w:val="toc 6"/>
    <w:basedOn w:val="a4"/>
    <w:next w:val="a4"/>
    <w:autoRedefine/>
    <w:uiPriority w:val="39"/>
    <w:pPr>
      <w:ind w:left="1200"/>
    </w:pPr>
  </w:style>
  <w:style w:type="paragraph" w:styleId="70">
    <w:name w:val="toc 7"/>
    <w:basedOn w:val="a4"/>
    <w:next w:val="a4"/>
    <w:autoRedefine/>
    <w:uiPriority w:val="39"/>
    <w:pPr>
      <w:ind w:left="1440"/>
    </w:pPr>
  </w:style>
  <w:style w:type="paragraph" w:styleId="81">
    <w:name w:val="toc 8"/>
    <w:basedOn w:val="a4"/>
    <w:next w:val="a4"/>
    <w:autoRedefine/>
    <w:uiPriority w:val="39"/>
    <w:pPr>
      <w:ind w:left="1680"/>
    </w:pPr>
  </w:style>
  <w:style w:type="paragraph" w:styleId="91">
    <w:name w:val="toc 9"/>
    <w:basedOn w:val="a4"/>
    <w:next w:val="a4"/>
    <w:autoRedefine/>
    <w:uiPriority w:val="39"/>
    <w:pPr>
      <w:ind w:left="1920"/>
    </w:pPr>
  </w:style>
  <w:style w:type="character" w:styleId="af5">
    <w:name w:val="Hyperlink"/>
    <w:uiPriority w:val="99"/>
    <w:rPr>
      <w:color w:val="0000FF"/>
      <w:u w:val="single"/>
    </w:rPr>
  </w:style>
  <w:style w:type="table" w:styleId="af6">
    <w:name w:val="Table Grid"/>
    <w:basedOn w:val="a7"/>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5"/>
    <w:rsid w:val="000938F4"/>
    <w:pPr>
      <w:spacing w:after="220"/>
      <w:ind w:firstLine="426"/>
    </w:pPr>
    <w:rPr>
      <w:bCs w:val="0"/>
      <w:spacing w:val="-5"/>
      <w:szCs w:val="20"/>
      <w:lang w:eastAsia="ru-RU"/>
    </w:rPr>
  </w:style>
  <w:style w:type="paragraph" w:customStyle="1" w:styleId="28">
    <w:name w:val="Марианна2"/>
    <w:basedOn w:val="3"/>
    <w:next w:val="a5"/>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4"/>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17">
    <w:name w:val="Знак1 Знак Знак Знак"/>
    <w:basedOn w:val="a4"/>
    <w:rsid w:val="00B40085"/>
    <w:rPr>
      <w:rFonts w:ascii="Verdana" w:hAnsi="Verdana" w:cs="Verdana"/>
      <w:sz w:val="20"/>
      <w:szCs w:val="20"/>
      <w:lang w:val="en-US"/>
    </w:rPr>
  </w:style>
  <w:style w:type="paragraph" w:customStyle="1" w:styleId="ConsPlusTitle">
    <w:name w:val="ConsPlusTitle"/>
    <w:rsid w:val="003F6D6F"/>
    <w:pPr>
      <w:autoSpaceDE w:val="0"/>
      <w:autoSpaceDN w:val="0"/>
      <w:adjustRightInd w:val="0"/>
    </w:pPr>
    <w:rPr>
      <w:b/>
      <w:bCs/>
      <w:sz w:val="28"/>
      <w:szCs w:val="28"/>
    </w:rPr>
  </w:style>
  <w:style w:type="paragraph" w:customStyle="1" w:styleId="Iniiaiieoaenonionooiii2">
    <w:name w:val="Iniiaiie oaeno n ionooiii 2"/>
    <w:basedOn w:val="a4"/>
    <w:rsid w:val="00EB655D"/>
    <w:pPr>
      <w:ind w:firstLine="284"/>
      <w:jc w:val="both"/>
    </w:pPr>
    <w:rPr>
      <w:rFonts w:ascii="Peterburg" w:hAnsi="Peterburg"/>
      <w:sz w:val="20"/>
      <w:szCs w:val="20"/>
      <w:lang w:eastAsia="ru-RU"/>
    </w:rPr>
  </w:style>
  <w:style w:type="character" w:customStyle="1" w:styleId="apple-converted-space">
    <w:name w:val="apple-converted-space"/>
    <w:rsid w:val="00A250B0"/>
  </w:style>
  <w:style w:type="paragraph" w:customStyle="1" w:styleId="formattext">
    <w:name w:val="formattext"/>
    <w:basedOn w:val="a4"/>
    <w:rsid w:val="00A250B0"/>
    <w:pPr>
      <w:spacing w:before="100" w:beforeAutospacing="1" w:after="100" w:afterAutospacing="1"/>
    </w:pPr>
    <w:rPr>
      <w:lang w:eastAsia="ru-RU"/>
    </w:rPr>
  </w:style>
  <w:style w:type="paragraph" w:styleId="af7">
    <w:name w:val="Balloon Text"/>
    <w:aliases w:val=" Знак5"/>
    <w:basedOn w:val="a4"/>
    <w:link w:val="af8"/>
    <w:rsid w:val="00C679BE"/>
    <w:rPr>
      <w:rFonts w:ascii="Tahoma" w:hAnsi="Tahoma" w:cs="Tahoma"/>
      <w:sz w:val="16"/>
      <w:szCs w:val="16"/>
    </w:rPr>
  </w:style>
  <w:style w:type="character" w:customStyle="1" w:styleId="af8">
    <w:name w:val="Текст выноски Знак"/>
    <w:aliases w:val=" Знак5 Знак"/>
    <w:link w:val="af7"/>
    <w:rsid w:val="00C679BE"/>
    <w:rPr>
      <w:rFonts w:ascii="Tahoma" w:hAnsi="Tahoma" w:cs="Tahoma"/>
      <w:sz w:val="16"/>
      <w:szCs w:val="16"/>
      <w:lang w:eastAsia="en-US"/>
    </w:rPr>
  </w:style>
  <w:style w:type="paragraph" w:styleId="af9">
    <w:name w:val="List"/>
    <w:basedOn w:val="a4"/>
    <w:link w:val="afa"/>
    <w:rsid w:val="00DA58F5"/>
    <w:pPr>
      <w:ind w:left="283" w:hanging="283"/>
      <w:contextualSpacing/>
    </w:pPr>
  </w:style>
  <w:style w:type="character" w:customStyle="1" w:styleId="80">
    <w:name w:val="Заголовок 8 Знак"/>
    <w:basedOn w:val="a6"/>
    <w:link w:val="8"/>
    <w:uiPriority w:val="9"/>
    <w:rsid w:val="00DA58F5"/>
    <w:rPr>
      <w:i/>
      <w:iCs/>
      <w:sz w:val="24"/>
      <w:szCs w:val="24"/>
      <w:lang w:val="x-none" w:eastAsia="x-none"/>
    </w:rPr>
  </w:style>
  <w:style w:type="character" w:customStyle="1" w:styleId="90">
    <w:name w:val="Заголовок 9 Знак"/>
    <w:basedOn w:val="a6"/>
    <w:link w:val="9"/>
    <w:uiPriority w:val="9"/>
    <w:rsid w:val="00DA58F5"/>
    <w:rPr>
      <w:rFonts w:ascii="Arial" w:hAnsi="Arial" w:cs="Arial"/>
      <w:sz w:val="22"/>
      <w:szCs w:val="22"/>
    </w:rPr>
  </w:style>
  <w:style w:type="paragraph" w:customStyle="1" w:styleId="afb">
    <w:name w:val="Абзац"/>
    <w:basedOn w:val="a4"/>
    <w:link w:val="afc"/>
    <w:qFormat/>
    <w:rsid w:val="00DA58F5"/>
    <w:pPr>
      <w:spacing w:before="120" w:after="60"/>
      <w:ind w:firstLine="567"/>
      <w:jc w:val="both"/>
    </w:pPr>
    <w:rPr>
      <w:lang w:eastAsia="ru-RU"/>
    </w:rPr>
  </w:style>
  <w:style w:type="character" w:customStyle="1" w:styleId="afc">
    <w:name w:val="Абзац Знак"/>
    <w:link w:val="afb"/>
    <w:rsid w:val="00DA58F5"/>
    <w:rPr>
      <w:sz w:val="24"/>
      <w:szCs w:val="24"/>
    </w:rPr>
  </w:style>
  <w:style w:type="character" w:customStyle="1" w:styleId="afa">
    <w:name w:val="Список Знак"/>
    <w:link w:val="af9"/>
    <w:rsid w:val="00DA58F5"/>
    <w:rPr>
      <w:sz w:val="24"/>
      <w:szCs w:val="24"/>
      <w:lang w:eastAsia="en-US"/>
    </w:rPr>
  </w:style>
  <w:style w:type="paragraph" w:customStyle="1" w:styleId="a">
    <w:name w:val="Список нумерованный"/>
    <w:basedOn w:val="a4"/>
    <w:rsid w:val="00DA58F5"/>
    <w:pPr>
      <w:numPr>
        <w:numId w:val="7"/>
      </w:numPr>
      <w:spacing w:before="120"/>
      <w:jc w:val="both"/>
    </w:pPr>
    <w:rPr>
      <w:lang w:eastAsia="ru-RU"/>
    </w:rPr>
  </w:style>
  <w:style w:type="paragraph" w:customStyle="1" w:styleId="afd">
    <w:name w:val="Табличный"/>
    <w:basedOn w:val="a4"/>
    <w:rsid w:val="00DA58F5"/>
    <w:pPr>
      <w:keepNext/>
      <w:widowControl w:val="0"/>
      <w:spacing w:before="60" w:after="60"/>
      <w:jc w:val="center"/>
    </w:pPr>
    <w:rPr>
      <w:b/>
      <w:sz w:val="22"/>
      <w:szCs w:val="20"/>
      <w:lang w:eastAsia="ru-RU"/>
    </w:rPr>
  </w:style>
  <w:style w:type="paragraph" w:customStyle="1" w:styleId="afe">
    <w:name w:val="Содержание"/>
    <w:basedOn w:val="a4"/>
    <w:rsid w:val="00DA58F5"/>
    <w:pPr>
      <w:widowControl w:val="0"/>
      <w:spacing w:before="240" w:after="240"/>
      <w:jc w:val="center"/>
    </w:pPr>
    <w:rPr>
      <w:b/>
      <w:caps/>
      <w:szCs w:val="20"/>
      <w:lang w:eastAsia="ru-RU"/>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qFormat/>
    <w:rsid w:val="00DA58F5"/>
    <w:pPr>
      <w:spacing w:before="120" w:after="120"/>
      <w:jc w:val="center"/>
    </w:pPr>
    <w:rPr>
      <w:b/>
      <w:bCs/>
      <w:sz w:val="22"/>
      <w:szCs w:val="20"/>
      <w:lang w:val="x-none" w:eastAsia="x-none"/>
    </w:rPr>
  </w:style>
  <w:style w:type="paragraph" w:customStyle="1" w:styleId="aff0">
    <w:name w:val="Название таблицы"/>
    <w:basedOn w:val="aff"/>
    <w:rsid w:val="00DA58F5"/>
    <w:pPr>
      <w:keepNext/>
      <w:spacing w:after="0"/>
      <w:jc w:val="left"/>
    </w:pPr>
    <w:rPr>
      <w:szCs w:val="22"/>
    </w:rPr>
  </w:style>
  <w:style w:type="paragraph" w:customStyle="1" w:styleId="aff1">
    <w:name w:val="Табличный_заголовки"/>
    <w:basedOn w:val="a4"/>
    <w:rsid w:val="00DA58F5"/>
    <w:pPr>
      <w:keepNext/>
      <w:keepLines/>
      <w:jc w:val="center"/>
    </w:pPr>
    <w:rPr>
      <w:b/>
      <w:sz w:val="20"/>
      <w:szCs w:val="20"/>
      <w:lang w:eastAsia="ru-RU"/>
    </w:rPr>
  </w:style>
  <w:style w:type="paragraph" w:customStyle="1" w:styleId="aff2">
    <w:name w:val="Табличный_центр"/>
    <w:basedOn w:val="a4"/>
    <w:rsid w:val="00DA58F5"/>
    <w:pPr>
      <w:jc w:val="center"/>
    </w:pPr>
    <w:rPr>
      <w:sz w:val="22"/>
      <w:szCs w:val="22"/>
      <w:lang w:eastAsia="ru-RU"/>
    </w:rPr>
  </w:style>
  <w:style w:type="paragraph" w:customStyle="1" w:styleId="1">
    <w:name w:val="Список 1)"/>
    <w:basedOn w:val="a4"/>
    <w:rsid w:val="00DA58F5"/>
    <w:pPr>
      <w:numPr>
        <w:numId w:val="4"/>
      </w:numPr>
      <w:spacing w:after="60"/>
      <w:jc w:val="both"/>
    </w:pPr>
    <w:rPr>
      <w:lang w:eastAsia="ru-RU"/>
    </w:rPr>
  </w:style>
  <w:style w:type="paragraph" w:customStyle="1" w:styleId="a1">
    <w:name w:val="Табличный_нумерованный"/>
    <w:basedOn w:val="a4"/>
    <w:link w:val="aff3"/>
    <w:rsid w:val="00DA58F5"/>
    <w:pPr>
      <w:numPr>
        <w:numId w:val="3"/>
      </w:numPr>
    </w:pPr>
    <w:rPr>
      <w:sz w:val="22"/>
      <w:szCs w:val="22"/>
      <w:lang w:val="x-none" w:eastAsia="x-none"/>
    </w:rPr>
  </w:style>
  <w:style w:type="character" w:customStyle="1" w:styleId="aff3">
    <w:name w:val="Табличный_нумерованный Знак"/>
    <w:link w:val="a1"/>
    <w:rsid w:val="00DA58F5"/>
    <w:rPr>
      <w:sz w:val="22"/>
      <w:szCs w:val="22"/>
      <w:lang w:val="x-none" w:eastAsia="x-none"/>
    </w:rPr>
  </w:style>
  <w:style w:type="paragraph" w:styleId="aff4">
    <w:name w:val="toa heading"/>
    <w:basedOn w:val="a4"/>
    <w:next w:val="a4"/>
    <w:rsid w:val="00DA58F5"/>
    <w:pPr>
      <w:spacing w:before="40" w:after="20"/>
      <w:jc w:val="center"/>
    </w:pPr>
    <w:rPr>
      <w:b/>
      <w:sz w:val="22"/>
      <w:szCs w:val="20"/>
      <w:lang w:eastAsia="ru-RU"/>
    </w:rPr>
  </w:style>
  <w:style w:type="paragraph" w:styleId="aff5">
    <w:name w:val="annotation text"/>
    <w:basedOn w:val="a4"/>
    <w:link w:val="aff6"/>
    <w:rsid w:val="00DA58F5"/>
    <w:rPr>
      <w:sz w:val="20"/>
      <w:szCs w:val="20"/>
      <w:lang w:eastAsia="ru-RU"/>
    </w:rPr>
  </w:style>
  <w:style w:type="character" w:customStyle="1" w:styleId="aff6">
    <w:name w:val="Текст примечания Знак"/>
    <w:basedOn w:val="a6"/>
    <w:link w:val="aff5"/>
    <w:rsid w:val="00DA58F5"/>
  </w:style>
  <w:style w:type="paragraph" w:styleId="aff7">
    <w:name w:val="annotation subject"/>
    <w:basedOn w:val="aff5"/>
    <w:next w:val="aff5"/>
    <w:link w:val="aff8"/>
    <w:rsid w:val="00DA58F5"/>
    <w:pPr>
      <w:ind w:firstLine="284"/>
      <w:jc w:val="both"/>
    </w:pPr>
    <w:rPr>
      <w:b/>
      <w:bCs/>
    </w:rPr>
  </w:style>
  <w:style w:type="character" w:customStyle="1" w:styleId="aff8">
    <w:name w:val="Тема примечания Знак"/>
    <w:basedOn w:val="aff6"/>
    <w:link w:val="aff7"/>
    <w:rsid w:val="00DA58F5"/>
    <w:rPr>
      <w:b/>
      <w:bCs/>
    </w:rPr>
  </w:style>
  <w:style w:type="paragraph" w:customStyle="1" w:styleId="a2">
    <w:name w:val="Требования"/>
    <w:basedOn w:val="a4"/>
    <w:rsid w:val="00DA58F5"/>
    <w:pPr>
      <w:numPr>
        <w:ilvl w:val="1"/>
        <w:numId w:val="5"/>
      </w:numPr>
      <w:spacing w:before="120" w:after="60"/>
      <w:ind w:left="0" w:firstLine="567"/>
      <w:jc w:val="both"/>
      <w:outlineLvl w:val="1"/>
    </w:pPr>
    <w:rPr>
      <w:bCs/>
      <w:i/>
      <w:iCs/>
      <w:lang w:eastAsia="ru-RU"/>
    </w:rPr>
  </w:style>
  <w:style w:type="paragraph" w:customStyle="1" w:styleId="a0">
    <w:name w:val="Список а)"/>
    <w:basedOn w:val="af9"/>
    <w:rsid w:val="00DA58F5"/>
    <w:pPr>
      <w:numPr>
        <w:numId w:val="2"/>
      </w:numPr>
      <w:spacing w:after="60"/>
      <w:contextualSpacing w:val="0"/>
      <w:jc w:val="both"/>
    </w:pPr>
    <w:rPr>
      <w:snapToGrid w:val="0"/>
      <w:lang w:val="x-none" w:eastAsia="x-none"/>
    </w:rPr>
  </w:style>
  <w:style w:type="paragraph" w:styleId="aff9">
    <w:name w:val="Document Map"/>
    <w:basedOn w:val="a4"/>
    <w:link w:val="affa"/>
    <w:rsid w:val="00DA58F5"/>
    <w:pPr>
      <w:widowControl w:val="0"/>
      <w:shd w:val="clear" w:color="auto" w:fill="000080"/>
      <w:suppressAutoHyphens/>
      <w:jc w:val="both"/>
    </w:pPr>
    <w:rPr>
      <w:rFonts w:ascii="Tahoma" w:hAnsi="Tahoma"/>
      <w:szCs w:val="20"/>
      <w:lang w:eastAsia="ru-RU"/>
    </w:rPr>
  </w:style>
  <w:style w:type="character" w:customStyle="1" w:styleId="affa">
    <w:name w:val="Схема документа Знак"/>
    <w:basedOn w:val="a6"/>
    <w:link w:val="aff9"/>
    <w:rsid w:val="00DA58F5"/>
    <w:rPr>
      <w:rFonts w:ascii="Tahoma" w:hAnsi="Tahoma"/>
      <w:sz w:val="24"/>
      <w:shd w:val="clear" w:color="auto" w:fill="000080"/>
    </w:rPr>
  </w:style>
  <w:style w:type="character" w:styleId="affb">
    <w:name w:val="annotation reference"/>
    <w:rsid w:val="00DA58F5"/>
    <w:rPr>
      <w:sz w:val="16"/>
      <w:szCs w:val="16"/>
    </w:rPr>
  </w:style>
  <w:style w:type="paragraph" w:customStyle="1" w:styleId="affc">
    <w:name w:val="Табличный_слева"/>
    <w:basedOn w:val="a4"/>
    <w:rsid w:val="00DA58F5"/>
    <w:rPr>
      <w:sz w:val="22"/>
      <w:szCs w:val="22"/>
      <w:lang w:eastAsia="ru-RU"/>
    </w:rPr>
  </w:style>
  <w:style w:type="paragraph" w:customStyle="1" w:styleId="18">
    <w:name w:val="Обычный 1"/>
    <w:basedOn w:val="a4"/>
    <w:next w:val="a4"/>
    <w:semiHidden/>
    <w:rsid w:val="00DA58F5"/>
    <w:pPr>
      <w:tabs>
        <w:tab w:val="num" w:pos="360"/>
      </w:tabs>
      <w:spacing w:before="120"/>
      <w:ind w:left="360" w:hanging="360"/>
      <w:jc w:val="both"/>
    </w:pPr>
    <w:rPr>
      <w:szCs w:val="20"/>
      <w:lang w:eastAsia="ru-RU"/>
    </w:rPr>
  </w:style>
  <w:style w:type="paragraph" w:customStyle="1" w:styleId="affd">
    <w:name w:val="Обычный влево"/>
    <w:basedOn w:val="18"/>
    <w:rsid w:val="00DA58F5"/>
    <w:pPr>
      <w:tabs>
        <w:tab w:val="clear" w:pos="360"/>
      </w:tabs>
      <w:spacing w:before="0"/>
      <w:ind w:left="0" w:firstLine="0"/>
      <w:jc w:val="left"/>
    </w:pPr>
  </w:style>
  <w:style w:type="paragraph" w:customStyle="1" w:styleId="affe">
    <w:name w:val="Табличный_по ширине"/>
    <w:basedOn w:val="affc"/>
    <w:rsid w:val="00DA58F5"/>
    <w:pPr>
      <w:jc w:val="both"/>
    </w:pPr>
  </w:style>
  <w:style w:type="paragraph" w:customStyle="1" w:styleId="100">
    <w:name w:val="Табличный_центр_10"/>
    <w:basedOn w:val="a4"/>
    <w:qFormat/>
    <w:rsid w:val="00DA58F5"/>
    <w:pPr>
      <w:jc w:val="center"/>
    </w:pPr>
    <w:rPr>
      <w:sz w:val="20"/>
      <w:lang w:eastAsia="ru-RU"/>
    </w:rPr>
  </w:style>
  <w:style w:type="paragraph" w:customStyle="1" w:styleId="101">
    <w:name w:val="Табличный_слева_10"/>
    <w:basedOn w:val="a4"/>
    <w:qFormat/>
    <w:rsid w:val="00DA58F5"/>
    <w:rPr>
      <w:sz w:val="20"/>
      <w:lang w:eastAsia="ru-RU"/>
    </w:rPr>
  </w:style>
  <w:style w:type="paragraph" w:customStyle="1" w:styleId="102">
    <w:name w:val="Табличный_по ширине_10"/>
    <w:basedOn w:val="a4"/>
    <w:qFormat/>
    <w:rsid w:val="00DA58F5"/>
    <w:pPr>
      <w:jc w:val="both"/>
    </w:pPr>
    <w:rPr>
      <w:sz w:val="20"/>
      <w:lang w:eastAsia="ru-RU"/>
    </w:rPr>
  </w:style>
  <w:style w:type="paragraph" w:customStyle="1" w:styleId="10">
    <w:name w:val="Табличный_нумерованный_10"/>
    <w:basedOn w:val="a4"/>
    <w:qFormat/>
    <w:rsid w:val="00DA58F5"/>
    <w:pPr>
      <w:numPr>
        <w:numId w:val="8"/>
      </w:numPr>
    </w:pPr>
    <w:rPr>
      <w:sz w:val="20"/>
      <w:lang w:eastAsia="ru-RU"/>
    </w:rPr>
  </w:style>
  <w:style w:type="paragraph" w:customStyle="1" w:styleId="103">
    <w:name w:val="Табличный_заголовки_10"/>
    <w:basedOn w:val="afb"/>
    <w:qFormat/>
    <w:rsid w:val="00DA58F5"/>
    <w:pPr>
      <w:jc w:val="center"/>
    </w:pPr>
    <w:rPr>
      <w:b/>
      <w:sz w:val="20"/>
    </w:rPr>
  </w:style>
  <w:style w:type="paragraph" w:styleId="afff">
    <w:name w:val="List Paragraph"/>
    <w:basedOn w:val="a4"/>
    <w:qFormat/>
    <w:rsid w:val="00DA58F5"/>
    <w:pPr>
      <w:spacing w:line="360" w:lineRule="auto"/>
      <w:ind w:left="708" w:firstLine="680"/>
      <w:jc w:val="both"/>
    </w:pPr>
    <w:rPr>
      <w:lang w:eastAsia="ru-RU"/>
    </w:rPr>
  </w:style>
  <w:style w:type="character" w:customStyle="1" w:styleId="aa">
    <w:name w:val="Заголовок Знак"/>
    <w:link w:val="a9"/>
    <w:uiPriority w:val="10"/>
    <w:rsid w:val="00DA58F5"/>
    <w:rPr>
      <w:b/>
      <w:bCs/>
      <w:sz w:val="24"/>
      <w:szCs w:val="24"/>
      <w:lang w:eastAsia="en-US"/>
    </w:rPr>
  </w:style>
  <w:style w:type="paragraph" w:styleId="afff0">
    <w:name w:val="Subtitle"/>
    <w:basedOn w:val="a4"/>
    <w:next w:val="a4"/>
    <w:link w:val="afff1"/>
    <w:qFormat/>
    <w:rsid w:val="00DA58F5"/>
    <w:pPr>
      <w:spacing w:before="200" w:after="900" w:line="360" w:lineRule="auto"/>
      <w:ind w:firstLine="680"/>
      <w:jc w:val="right"/>
    </w:pPr>
    <w:rPr>
      <w:i/>
      <w:iCs/>
      <w:lang w:val="x-none" w:eastAsia="x-none"/>
    </w:rPr>
  </w:style>
  <w:style w:type="character" w:customStyle="1" w:styleId="afff1">
    <w:name w:val="Подзаголовок Знак"/>
    <w:basedOn w:val="a6"/>
    <w:link w:val="afff0"/>
    <w:rsid w:val="00DA58F5"/>
    <w:rPr>
      <w:i/>
      <w:iCs/>
      <w:sz w:val="24"/>
      <w:szCs w:val="24"/>
      <w:lang w:val="x-none" w:eastAsia="x-none"/>
    </w:rPr>
  </w:style>
  <w:style w:type="character" w:styleId="afff2">
    <w:name w:val="Strong"/>
    <w:qFormat/>
    <w:rsid w:val="00DA58F5"/>
    <w:rPr>
      <w:b/>
      <w:bCs/>
      <w:spacing w:val="0"/>
    </w:rPr>
  </w:style>
  <w:style w:type="character" w:styleId="afff3">
    <w:name w:val="Emphasis"/>
    <w:qFormat/>
    <w:rsid w:val="00DA58F5"/>
    <w:rPr>
      <w:b/>
      <w:bCs/>
      <w:i/>
      <w:iCs/>
      <w:color w:val="5A5A5A"/>
    </w:rPr>
  </w:style>
  <w:style w:type="paragraph" w:styleId="afff4">
    <w:name w:val="No Spacing"/>
    <w:basedOn w:val="a4"/>
    <w:link w:val="afff5"/>
    <w:uiPriority w:val="1"/>
    <w:qFormat/>
    <w:rsid w:val="00DA58F5"/>
    <w:pPr>
      <w:spacing w:line="360" w:lineRule="auto"/>
      <w:ind w:firstLine="680"/>
      <w:jc w:val="both"/>
    </w:pPr>
    <w:rPr>
      <w:lang w:val="x-none" w:eastAsia="x-none"/>
    </w:rPr>
  </w:style>
  <w:style w:type="paragraph" w:styleId="2a">
    <w:name w:val="Quote"/>
    <w:basedOn w:val="a4"/>
    <w:next w:val="a4"/>
    <w:link w:val="2b"/>
    <w:uiPriority w:val="29"/>
    <w:qFormat/>
    <w:rsid w:val="00DA58F5"/>
    <w:pPr>
      <w:spacing w:line="360" w:lineRule="auto"/>
      <w:ind w:firstLine="680"/>
      <w:jc w:val="both"/>
    </w:pPr>
    <w:rPr>
      <w:rFonts w:ascii="Cambria" w:hAnsi="Cambria"/>
      <w:i/>
      <w:iCs/>
      <w:color w:val="5A5A5A"/>
      <w:lang w:val="x-none" w:eastAsia="x-none"/>
    </w:rPr>
  </w:style>
  <w:style w:type="character" w:customStyle="1" w:styleId="2b">
    <w:name w:val="Цитата 2 Знак"/>
    <w:basedOn w:val="a6"/>
    <w:link w:val="2a"/>
    <w:uiPriority w:val="29"/>
    <w:rsid w:val="00DA58F5"/>
    <w:rPr>
      <w:rFonts w:ascii="Cambria" w:hAnsi="Cambria"/>
      <w:i/>
      <w:iCs/>
      <w:color w:val="5A5A5A"/>
      <w:sz w:val="24"/>
      <w:szCs w:val="24"/>
      <w:lang w:val="x-none" w:eastAsia="x-none"/>
    </w:rPr>
  </w:style>
  <w:style w:type="paragraph" w:styleId="afff6">
    <w:name w:val="Intense Quote"/>
    <w:basedOn w:val="a4"/>
    <w:next w:val="a4"/>
    <w:link w:val="afff7"/>
    <w:uiPriority w:val="30"/>
    <w:qFormat/>
    <w:rsid w:val="00DA58F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7">
    <w:name w:val="Выделенная цитата Знак"/>
    <w:basedOn w:val="a6"/>
    <w:link w:val="afff6"/>
    <w:uiPriority w:val="30"/>
    <w:rsid w:val="00DA58F5"/>
    <w:rPr>
      <w:rFonts w:ascii="Cambria" w:hAnsi="Cambria"/>
      <w:i/>
      <w:iCs/>
      <w:color w:val="F4F4F4"/>
      <w:sz w:val="24"/>
      <w:szCs w:val="24"/>
      <w:shd w:val="clear" w:color="auto" w:fill="4F81BD"/>
      <w:lang w:val="x-none" w:eastAsia="x-none"/>
    </w:rPr>
  </w:style>
  <w:style w:type="character" w:styleId="afff8">
    <w:name w:val="Subtle Emphasis"/>
    <w:uiPriority w:val="19"/>
    <w:qFormat/>
    <w:rsid w:val="00DA58F5"/>
    <w:rPr>
      <w:i/>
      <w:iCs/>
      <w:color w:val="5A5A5A"/>
    </w:rPr>
  </w:style>
  <w:style w:type="character" w:styleId="afff9">
    <w:name w:val="Intense Emphasis"/>
    <w:uiPriority w:val="21"/>
    <w:qFormat/>
    <w:rsid w:val="00DA58F5"/>
    <w:rPr>
      <w:b/>
      <w:bCs/>
      <w:i/>
      <w:iCs/>
      <w:color w:val="4F81BD"/>
      <w:sz w:val="22"/>
      <w:szCs w:val="22"/>
    </w:rPr>
  </w:style>
  <w:style w:type="character" w:styleId="afffa">
    <w:name w:val="Subtle Reference"/>
    <w:uiPriority w:val="31"/>
    <w:qFormat/>
    <w:rsid w:val="00DA58F5"/>
    <w:rPr>
      <w:color w:val="auto"/>
      <w:u w:val="single" w:color="9BBB59"/>
    </w:rPr>
  </w:style>
  <w:style w:type="character" w:styleId="afffb">
    <w:name w:val="Intense Reference"/>
    <w:uiPriority w:val="32"/>
    <w:qFormat/>
    <w:rsid w:val="00DA58F5"/>
    <w:rPr>
      <w:b/>
      <w:bCs/>
      <w:color w:val="76923C"/>
      <w:u w:val="single" w:color="9BBB59"/>
    </w:rPr>
  </w:style>
  <w:style w:type="character" w:styleId="afffc">
    <w:name w:val="Book Title"/>
    <w:uiPriority w:val="33"/>
    <w:qFormat/>
    <w:rsid w:val="00DA58F5"/>
    <w:rPr>
      <w:rFonts w:ascii="Cambria" w:eastAsia="Times New Roman" w:hAnsi="Cambria" w:cs="Times New Roman"/>
      <w:b/>
      <w:bCs/>
      <w:i/>
      <w:iCs/>
      <w:color w:val="auto"/>
    </w:rPr>
  </w:style>
  <w:style w:type="character" w:customStyle="1" w:styleId="af2">
    <w:name w:val="Верхний колонтитул Знак"/>
    <w:aliases w:val=" Знак4 Знак"/>
    <w:link w:val="af1"/>
    <w:uiPriority w:val="99"/>
    <w:rsid w:val="00DA58F5"/>
    <w:rPr>
      <w:sz w:val="28"/>
    </w:rPr>
  </w:style>
  <w:style w:type="character" w:customStyle="1" w:styleId="ac">
    <w:name w:val="Нижний колонтитул Знак"/>
    <w:aliases w:val=" Знак Знак, Знак6 Знак,Знак Знак,Знак6 Знак"/>
    <w:link w:val="ab"/>
    <w:rsid w:val="00DA58F5"/>
    <w:rPr>
      <w:sz w:val="24"/>
      <w:szCs w:val="24"/>
      <w:lang w:eastAsia="en-US"/>
    </w:rPr>
  </w:style>
  <w:style w:type="character" w:styleId="afffd">
    <w:name w:val="FollowedHyperlink"/>
    <w:uiPriority w:val="99"/>
    <w:unhideWhenUsed/>
    <w:rsid w:val="00DA58F5"/>
    <w:rPr>
      <w:color w:val="800080"/>
      <w:u w:val="single"/>
    </w:rPr>
  </w:style>
  <w:style w:type="paragraph" w:styleId="afffe">
    <w:name w:val="TOC Heading"/>
    <w:basedOn w:val="11"/>
    <w:next w:val="a4"/>
    <w:uiPriority w:val="39"/>
    <w:qFormat/>
    <w:rsid w:val="00DA58F5"/>
    <w:pPr>
      <w:keepNext w:val="0"/>
      <w:keepLines w:val="0"/>
      <w:pBdr>
        <w:bottom w:val="single" w:sz="12" w:space="1" w:color="365F91"/>
      </w:pBdr>
      <w:overflowPunct/>
      <w:autoSpaceDE/>
      <w:autoSpaceDN/>
      <w:adjustRightInd/>
      <w:spacing w:before="600" w:after="80" w:line="360" w:lineRule="auto"/>
      <w:ind w:firstLine="680"/>
      <w:jc w:val="both"/>
      <w:textAlignment w:val="auto"/>
      <w:outlineLvl w:val="9"/>
    </w:pPr>
    <w:rPr>
      <w:rFonts w:ascii="Cambria" w:hAnsi="Cambria"/>
      <w:bCs/>
      <w:color w:val="365F91"/>
      <w:spacing w:val="0"/>
      <w:kern w:val="0"/>
      <w:sz w:val="24"/>
      <w:szCs w:val="24"/>
      <w:lang w:val="x-none" w:eastAsia="x-none"/>
    </w:rPr>
  </w:style>
  <w:style w:type="character" w:customStyle="1" w:styleId="affff">
    <w:name w:val="Основной текст Знак"/>
    <w:aliases w:val=" Знак1 Знак Знак Знак Знак Знак, Знак1 Знак Знак Знак Знак1"/>
    <w:rsid w:val="00DA58F5"/>
    <w:rPr>
      <w:sz w:val="24"/>
      <w:szCs w:val="24"/>
    </w:rPr>
  </w:style>
  <w:style w:type="paragraph" w:styleId="affff0">
    <w:name w:val="footnote text"/>
    <w:basedOn w:val="a4"/>
    <w:link w:val="affff1"/>
    <w:rsid w:val="00DA58F5"/>
    <w:pPr>
      <w:spacing w:before="120" w:after="120" w:line="360" w:lineRule="auto"/>
      <w:jc w:val="both"/>
    </w:pPr>
    <w:rPr>
      <w:rFonts w:ascii="Arial" w:hAnsi="Arial"/>
      <w:sz w:val="20"/>
      <w:szCs w:val="20"/>
      <w:lang w:val="x-none" w:eastAsia="x-none"/>
    </w:rPr>
  </w:style>
  <w:style w:type="character" w:customStyle="1" w:styleId="affff1">
    <w:name w:val="Текст сноски Знак"/>
    <w:basedOn w:val="a6"/>
    <w:link w:val="affff0"/>
    <w:rsid w:val="00DA58F5"/>
    <w:rPr>
      <w:rFonts w:ascii="Arial" w:hAnsi="Arial"/>
      <w:lang w:val="x-none" w:eastAsia="x-none"/>
    </w:rPr>
  </w:style>
  <w:style w:type="character" w:styleId="affff2">
    <w:name w:val="footnote reference"/>
    <w:uiPriority w:val="99"/>
    <w:rsid w:val="00DA58F5"/>
    <w:rPr>
      <w:vertAlign w:val="superscript"/>
    </w:rPr>
  </w:style>
  <w:style w:type="paragraph" w:styleId="affff3">
    <w:name w:val="Normal (Web)"/>
    <w:basedOn w:val="a4"/>
    <w:uiPriority w:val="99"/>
    <w:unhideWhenUsed/>
    <w:rsid w:val="00DA58F5"/>
    <w:pPr>
      <w:tabs>
        <w:tab w:val="num" w:pos="0"/>
      </w:tabs>
      <w:spacing w:before="100" w:beforeAutospacing="1" w:after="100" w:afterAutospacing="1"/>
    </w:pPr>
    <w:rPr>
      <w:rFonts w:eastAsia="Calibri"/>
      <w:bCs/>
      <w:color w:val="000000"/>
      <w:kern w:val="24"/>
      <w:lang w:eastAsia="ar-SA"/>
    </w:rPr>
  </w:style>
  <w:style w:type="character" w:customStyle="1" w:styleId="affff4">
    <w:name w:val="Основной текст с отступом Знак"/>
    <w:rsid w:val="00DA58F5"/>
    <w:rPr>
      <w:sz w:val="24"/>
      <w:szCs w:val="24"/>
    </w:rPr>
  </w:style>
  <w:style w:type="character" w:customStyle="1" w:styleId="23">
    <w:name w:val="Основной текст 2 Знак"/>
    <w:aliases w:val=" Знак1 Знак"/>
    <w:link w:val="22"/>
    <w:rsid w:val="00DA58F5"/>
    <w:rPr>
      <w:sz w:val="24"/>
      <w:szCs w:val="24"/>
      <w:lang w:eastAsia="en-US"/>
    </w:rPr>
  </w:style>
  <w:style w:type="numbering" w:styleId="111111">
    <w:name w:val="Outline List 2"/>
    <w:basedOn w:val="a8"/>
    <w:rsid w:val="00DA58F5"/>
    <w:pPr>
      <w:numPr>
        <w:numId w:val="9"/>
      </w:numPr>
    </w:pPr>
  </w:style>
  <w:style w:type="character" w:customStyle="1" w:styleId="25">
    <w:name w:val="Основной текст с отступом 2 Знак"/>
    <w:link w:val="24"/>
    <w:rsid w:val="00DA58F5"/>
    <w:rPr>
      <w:sz w:val="24"/>
      <w:szCs w:val="24"/>
      <w:lang w:eastAsia="en-US"/>
    </w:rPr>
  </w:style>
  <w:style w:type="numbering" w:styleId="1ai">
    <w:name w:val="Outline List 1"/>
    <w:basedOn w:val="a8"/>
    <w:rsid w:val="00DA58F5"/>
    <w:pPr>
      <w:numPr>
        <w:numId w:val="10"/>
      </w:numPr>
    </w:pPr>
  </w:style>
  <w:style w:type="character" w:customStyle="1" w:styleId="33">
    <w:name w:val="Основной текст 3 Знак"/>
    <w:link w:val="32"/>
    <w:rsid w:val="00DA58F5"/>
    <w:rPr>
      <w:sz w:val="28"/>
      <w:szCs w:val="24"/>
      <w:lang w:eastAsia="en-US"/>
    </w:rPr>
  </w:style>
  <w:style w:type="character" w:customStyle="1" w:styleId="31">
    <w:name w:val="Основной текст с отступом 3 Знак"/>
    <w:link w:val="30"/>
    <w:rsid w:val="00DA58F5"/>
    <w:rPr>
      <w:sz w:val="28"/>
      <w:szCs w:val="24"/>
      <w:lang w:eastAsia="en-US"/>
    </w:rPr>
  </w:style>
  <w:style w:type="paragraph" w:styleId="affff5">
    <w:name w:val="Block Text"/>
    <w:basedOn w:val="a4"/>
    <w:rsid w:val="00DA58F5"/>
    <w:pPr>
      <w:spacing w:line="360" w:lineRule="auto"/>
      <w:ind w:left="526" w:right="43" w:firstLine="709"/>
      <w:jc w:val="both"/>
    </w:pPr>
    <w:rPr>
      <w:sz w:val="28"/>
      <w:szCs w:val="28"/>
      <w:lang w:eastAsia="ru-RU"/>
    </w:rPr>
  </w:style>
  <w:style w:type="character" w:styleId="affff6">
    <w:name w:val="line number"/>
    <w:rsid w:val="00DA58F5"/>
    <w:rPr>
      <w:sz w:val="18"/>
      <w:szCs w:val="18"/>
    </w:rPr>
  </w:style>
  <w:style w:type="paragraph" w:styleId="38">
    <w:name w:val="List 3"/>
    <w:basedOn w:val="af9"/>
    <w:rsid w:val="00DA58F5"/>
    <w:pPr>
      <w:spacing w:after="240" w:line="240" w:lineRule="atLeast"/>
      <w:ind w:left="2160" w:hanging="360"/>
      <w:contextualSpacing w:val="0"/>
      <w:jc w:val="both"/>
    </w:pPr>
    <w:rPr>
      <w:rFonts w:ascii="Arial" w:hAnsi="Arial" w:cs="Arial"/>
      <w:spacing w:val="-5"/>
      <w:sz w:val="20"/>
      <w:szCs w:val="20"/>
      <w:lang w:val="x-none"/>
    </w:rPr>
  </w:style>
  <w:style w:type="paragraph" w:styleId="42">
    <w:name w:val="List 4"/>
    <w:basedOn w:val="af9"/>
    <w:rsid w:val="00DA58F5"/>
    <w:pPr>
      <w:spacing w:after="240" w:line="240" w:lineRule="atLeast"/>
      <w:ind w:left="2520" w:hanging="360"/>
      <w:contextualSpacing w:val="0"/>
      <w:jc w:val="both"/>
    </w:pPr>
    <w:rPr>
      <w:rFonts w:ascii="Arial" w:hAnsi="Arial" w:cs="Arial"/>
      <w:spacing w:val="-5"/>
      <w:sz w:val="20"/>
      <w:szCs w:val="20"/>
      <w:lang w:val="x-none"/>
    </w:rPr>
  </w:style>
  <w:style w:type="paragraph" w:styleId="52">
    <w:name w:val="List 5"/>
    <w:basedOn w:val="af9"/>
    <w:rsid w:val="00DA58F5"/>
    <w:pPr>
      <w:spacing w:after="240" w:line="240" w:lineRule="atLeast"/>
      <w:ind w:left="2880" w:hanging="360"/>
      <w:contextualSpacing w:val="0"/>
      <w:jc w:val="both"/>
    </w:pPr>
    <w:rPr>
      <w:rFonts w:ascii="Arial" w:hAnsi="Arial" w:cs="Arial"/>
      <w:spacing w:val="-5"/>
      <w:sz w:val="20"/>
      <w:szCs w:val="20"/>
      <w:lang w:val="x-none"/>
    </w:rPr>
  </w:style>
  <w:style w:type="paragraph" w:styleId="39">
    <w:name w:val="List Bullet 3"/>
    <w:basedOn w:val="af"/>
    <w:autoRedefine/>
    <w:rsid w:val="00DA58F5"/>
    <w:pPr>
      <w:tabs>
        <w:tab w:val="num" w:pos="360"/>
      </w:tabs>
      <w:overflowPunct/>
      <w:autoSpaceDE/>
      <w:autoSpaceDN/>
      <w:adjustRightInd/>
      <w:spacing w:after="240" w:line="240" w:lineRule="atLeast"/>
      <w:ind w:left="2160" w:hanging="360"/>
      <w:textAlignment w:val="auto"/>
    </w:pPr>
    <w:rPr>
      <w:rFonts w:ascii="Arial" w:hAnsi="Arial" w:cs="Arial"/>
      <w:spacing w:val="-5"/>
      <w:sz w:val="20"/>
      <w:lang w:eastAsia="en-US"/>
    </w:rPr>
  </w:style>
  <w:style w:type="paragraph" w:styleId="43">
    <w:name w:val="List Bullet 4"/>
    <w:basedOn w:val="af"/>
    <w:autoRedefine/>
    <w:rsid w:val="00DA58F5"/>
    <w:pPr>
      <w:tabs>
        <w:tab w:val="num" w:pos="360"/>
      </w:tabs>
      <w:overflowPunct/>
      <w:autoSpaceDE/>
      <w:autoSpaceDN/>
      <w:adjustRightInd/>
      <w:spacing w:after="240" w:line="240" w:lineRule="atLeast"/>
      <w:ind w:left="2520" w:hanging="360"/>
      <w:textAlignment w:val="auto"/>
    </w:pPr>
    <w:rPr>
      <w:rFonts w:ascii="Arial" w:hAnsi="Arial" w:cs="Arial"/>
      <w:spacing w:val="-5"/>
      <w:sz w:val="20"/>
      <w:lang w:eastAsia="en-US"/>
    </w:rPr>
  </w:style>
  <w:style w:type="paragraph" w:styleId="53">
    <w:name w:val="List Bullet 5"/>
    <w:basedOn w:val="af"/>
    <w:autoRedefine/>
    <w:rsid w:val="00DA58F5"/>
    <w:pPr>
      <w:tabs>
        <w:tab w:val="num" w:pos="360"/>
      </w:tabs>
      <w:overflowPunct/>
      <w:autoSpaceDE/>
      <w:autoSpaceDN/>
      <w:adjustRightInd/>
      <w:spacing w:after="240" w:line="240" w:lineRule="atLeast"/>
      <w:ind w:left="2880" w:hanging="360"/>
      <w:textAlignment w:val="auto"/>
    </w:pPr>
    <w:rPr>
      <w:rFonts w:ascii="Arial" w:hAnsi="Arial" w:cs="Arial"/>
      <w:spacing w:val="-5"/>
      <w:sz w:val="20"/>
      <w:lang w:eastAsia="en-US"/>
    </w:rPr>
  </w:style>
  <w:style w:type="paragraph" w:styleId="affff7">
    <w:name w:val="List Continue"/>
    <w:basedOn w:val="af9"/>
    <w:rsid w:val="00DA58F5"/>
    <w:pPr>
      <w:spacing w:after="240" w:line="240" w:lineRule="atLeast"/>
      <w:ind w:left="1440" w:firstLine="0"/>
      <w:contextualSpacing w:val="0"/>
      <w:jc w:val="both"/>
    </w:pPr>
    <w:rPr>
      <w:rFonts w:ascii="Arial" w:hAnsi="Arial" w:cs="Arial"/>
      <w:spacing w:val="-5"/>
      <w:sz w:val="20"/>
      <w:szCs w:val="20"/>
      <w:lang w:val="x-none"/>
    </w:rPr>
  </w:style>
  <w:style w:type="paragraph" w:styleId="2c">
    <w:name w:val="List Continue 2"/>
    <w:basedOn w:val="affff7"/>
    <w:rsid w:val="00DA58F5"/>
    <w:pPr>
      <w:ind w:left="2160"/>
    </w:pPr>
  </w:style>
  <w:style w:type="paragraph" w:styleId="3a">
    <w:name w:val="List Continue 3"/>
    <w:basedOn w:val="affff7"/>
    <w:rsid w:val="00DA58F5"/>
    <w:pPr>
      <w:ind w:left="2520"/>
    </w:pPr>
  </w:style>
  <w:style w:type="paragraph" w:styleId="44">
    <w:name w:val="List Continue 4"/>
    <w:basedOn w:val="affff7"/>
    <w:rsid w:val="00DA58F5"/>
    <w:pPr>
      <w:ind w:left="2880"/>
    </w:pPr>
  </w:style>
  <w:style w:type="paragraph" w:styleId="54">
    <w:name w:val="List Continue 5"/>
    <w:basedOn w:val="affff7"/>
    <w:rsid w:val="00DA58F5"/>
    <w:pPr>
      <w:ind w:left="3240"/>
    </w:pPr>
  </w:style>
  <w:style w:type="paragraph" w:styleId="affff8">
    <w:name w:val="List Number"/>
    <w:basedOn w:val="a4"/>
    <w:rsid w:val="00DA58F5"/>
    <w:pPr>
      <w:spacing w:before="100" w:beforeAutospacing="1" w:after="100" w:afterAutospacing="1" w:line="360" w:lineRule="auto"/>
      <w:ind w:firstLine="709"/>
      <w:jc w:val="both"/>
    </w:pPr>
    <w:rPr>
      <w:sz w:val="28"/>
      <w:szCs w:val="28"/>
      <w:lang w:eastAsia="ru-RU"/>
    </w:rPr>
  </w:style>
  <w:style w:type="paragraph" w:styleId="2d">
    <w:name w:val="List Number 2"/>
    <w:basedOn w:val="affff8"/>
    <w:rsid w:val="00DA58F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A58F5"/>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A58F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A58F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5"/>
    <w:link w:val="affffa"/>
    <w:rsid w:val="00DA58F5"/>
    <w:pPr>
      <w:keepLines/>
      <w:tabs>
        <w:tab w:val="left" w:pos="3600"/>
        <w:tab w:val="left" w:pos="4680"/>
      </w:tabs>
      <w:spacing w:after="120" w:line="280" w:lineRule="exact"/>
      <w:ind w:left="1080" w:right="2160" w:hanging="1080"/>
    </w:pPr>
    <w:rPr>
      <w:rFonts w:ascii="Arial" w:hAnsi="Arial"/>
      <w:bCs w:val="0"/>
      <w:sz w:val="22"/>
      <w:szCs w:val="22"/>
      <w:lang w:val="x-none"/>
    </w:rPr>
  </w:style>
  <w:style w:type="character" w:customStyle="1" w:styleId="affffa">
    <w:name w:val="Шапка Знак"/>
    <w:basedOn w:val="a6"/>
    <w:link w:val="affff9"/>
    <w:rsid w:val="00DA58F5"/>
    <w:rPr>
      <w:rFonts w:ascii="Arial" w:hAnsi="Arial"/>
      <w:sz w:val="22"/>
      <w:szCs w:val="22"/>
      <w:lang w:val="x-none" w:eastAsia="en-US"/>
    </w:rPr>
  </w:style>
  <w:style w:type="paragraph" w:styleId="affffb">
    <w:name w:val="Normal Indent"/>
    <w:basedOn w:val="a4"/>
    <w:rsid w:val="00DA58F5"/>
    <w:pPr>
      <w:spacing w:line="360" w:lineRule="auto"/>
      <w:ind w:left="1440" w:firstLine="709"/>
      <w:jc w:val="both"/>
    </w:pPr>
    <w:rPr>
      <w:rFonts w:ascii="Arial" w:hAnsi="Arial" w:cs="Arial"/>
      <w:spacing w:val="-5"/>
      <w:sz w:val="20"/>
      <w:szCs w:val="20"/>
    </w:rPr>
  </w:style>
  <w:style w:type="paragraph" w:styleId="HTML">
    <w:name w:val="HTML Address"/>
    <w:basedOn w:val="a4"/>
    <w:link w:val="HTML0"/>
    <w:rsid w:val="00DA58F5"/>
    <w:pPr>
      <w:spacing w:line="360" w:lineRule="auto"/>
      <w:ind w:left="1080" w:firstLine="709"/>
      <w:jc w:val="both"/>
    </w:pPr>
    <w:rPr>
      <w:rFonts w:ascii="Arial" w:hAnsi="Arial"/>
      <w:i/>
      <w:iCs/>
      <w:spacing w:val="-5"/>
      <w:sz w:val="20"/>
      <w:szCs w:val="20"/>
      <w:lang w:val="x-none"/>
    </w:rPr>
  </w:style>
  <w:style w:type="character" w:customStyle="1" w:styleId="HTML0">
    <w:name w:val="Адрес HTML Знак"/>
    <w:basedOn w:val="a6"/>
    <w:link w:val="HTML"/>
    <w:rsid w:val="00DA58F5"/>
    <w:rPr>
      <w:rFonts w:ascii="Arial" w:hAnsi="Arial"/>
      <w:i/>
      <w:iCs/>
      <w:spacing w:val="-5"/>
      <w:lang w:val="x-none" w:eastAsia="en-US"/>
    </w:rPr>
  </w:style>
  <w:style w:type="paragraph" w:styleId="affffc">
    <w:name w:val="envelope address"/>
    <w:basedOn w:val="a4"/>
    <w:rsid w:val="00DA58F5"/>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1">
    <w:name w:val="HTML Acronym"/>
    <w:rsid w:val="00DA58F5"/>
    <w:rPr>
      <w:lang w:val="ru-RU"/>
    </w:rPr>
  </w:style>
  <w:style w:type="paragraph" w:styleId="affffd">
    <w:name w:val="Date"/>
    <w:basedOn w:val="a4"/>
    <w:next w:val="a4"/>
    <w:link w:val="affffe"/>
    <w:rsid w:val="00DA58F5"/>
    <w:pPr>
      <w:spacing w:line="360" w:lineRule="auto"/>
      <w:ind w:left="1080" w:firstLine="709"/>
      <w:jc w:val="both"/>
    </w:pPr>
    <w:rPr>
      <w:rFonts w:ascii="Arial" w:hAnsi="Arial"/>
      <w:spacing w:val="-5"/>
      <w:sz w:val="20"/>
      <w:szCs w:val="20"/>
      <w:lang w:val="x-none"/>
    </w:rPr>
  </w:style>
  <w:style w:type="character" w:customStyle="1" w:styleId="affffe">
    <w:name w:val="Дата Знак"/>
    <w:basedOn w:val="a6"/>
    <w:link w:val="affffd"/>
    <w:rsid w:val="00DA58F5"/>
    <w:rPr>
      <w:rFonts w:ascii="Arial" w:hAnsi="Arial"/>
      <w:spacing w:val="-5"/>
      <w:lang w:val="x-none" w:eastAsia="en-US"/>
    </w:rPr>
  </w:style>
  <w:style w:type="paragraph" w:styleId="afffff">
    <w:name w:val="Note Heading"/>
    <w:basedOn w:val="a4"/>
    <w:next w:val="a4"/>
    <w:link w:val="afffff0"/>
    <w:rsid w:val="00DA58F5"/>
    <w:pPr>
      <w:spacing w:line="360" w:lineRule="auto"/>
      <w:ind w:left="1080" w:firstLine="709"/>
      <w:jc w:val="both"/>
    </w:pPr>
    <w:rPr>
      <w:rFonts w:ascii="Arial" w:hAnsi="Arial"/>
      <w:spacing w:val="-5"/>
      <w:sz w:val="20"/>
      <w:szCs w:val="20"/>
      <w:lang w:val="x-none"/>
    </w:rPr>
  </w:style>
  <w:style w:type="character" w:customStyle="1" w:styleId="afffff0">
    <w:name w:val="Заголовок записки Знак"/>
    <w:basedOn w:val="a6"/>
    <w:link w:val="afffff"/>
    <w:rsid w:val="00DA58F5"/>
    <w:rPr>
      <w:rFonts w:ascii="Arial" w:hAnsi="Arial"/>
      <w:spacing w:val="-5"/>
      <w:lang w:val="x-none" w:eastAsia="en-US"/>
    </w:rPr>
  </w:style>
  <w:style w:type="character" w:styleId="HTML2">
    <w:name w:val="HTML Keyboard"/>
    <w:rsid w:val="00DA58F5"/>
    <w:rPr>
      <w:rFonts w:ascii="Courier New" w:hAnsi="Courier New" w:cs="Courier New"/>
      <w:sz w:val="20"/>
      <w:szCs w:val="20"/>
      <w:lang w:val="ru-RU"/>
    </w:rPr>
  </w:style>
  <w:style w:type="character" w:styleId="HTML3">
    <w:name w:val="HTML Code"/>
    <w:rsid w:val="00DA58F5"/>
    <w:rPr>
      <w:rFonts w:ascii="Courier New" w:hAnsi="Courier New" w:cs="Courier New"/>
      <w:sz w:val="20"/>
      <w:szCs w:val="20"/>
      <w:lang w:val="ru-RU"/>
    </w:rPr>
  </w:style>
  <w:style w:type="paragraph" w:styleId="afffff1">
    <w:name w:val="Body Text First Indent"/>
    <w:basedOn w:val="a5"/>
    <w:link w:val="afffff2"/>
    <w:rsid w:val="00DA58F5"/>
    <w:pPr>
      <w:spacing w:after="120" w:line="360" w:lineRule="auto"/>
      <w:ind w:left="1080" w:firstLine="210"/>
    </w:pPr>
    <w:rPr>
      <w:rFonts w:ascii="Arial" w:hAnsi="Arial"/>
      <w:bCs w:val="0"/>
      <w:spacing w:val="-5"/>
      <w:sz w:val="24"/>
      <w:lang w:val="x-none"/>
    </w:rPr>
  </w:style>
  <w:style w:type="character" w:customStyle="1" w:styleId="13">
    <w:name w:val="Основной текст Знак1"/>
    <w:aliases w:val=" Знак1 Знак Знак Знак Знак Знак1"/>
    <w:basedOn w:val="a6"/>
    <w:link w:val="a5"/>
    <w:rsid w:val="00DA58F5"/>
    <w:rPr>
      <w:bCs/>
      <w:sz w:val="28"/>
      <w:szCs w:val="24"/>
      <w:lang w:eastAsia="en-US"/>
    </w:rPr>
  </w:style>
  <w:style w:type="character" w:customStyle="1" w:styleId="afffff2">
    <w:name w:val="Красная строка Знак"/>
    <w:basedOn w:val="13"/>
    <w:link w:val="afffff1"/>
    <w:rsid w:val="00DA58F5"/>
    <w:rPr>
      <w:rFonts w:ascii="Arial" w:hAnsi="Arial"/>
      <w:bCs w:val="0"/>
      <w:spacing w:val="-5"/>
      <w:sz w:val="24"/>
      <w:szCs w:val="24"/>
      <w:lang w:val="x-none" w:eastAsia="en-US"/>
    </w:rPr>
  </w:style>
  <w:style w:type="paragraph" w:styleId="2e">
    <w:name w:val="Body Text First Indent 2"/>
    <w:basedOn w:val="ae"/>
    <w:link w:val="2f"/>
    <w:rsid w:val="00DA58F5"/>
    <w:pPr>
      <w:spacing w:after="120" w:line="360" w:lineRule="auto"/>
      <w:ind w:left="283" w:firstLine="210"/>
      <w:jc w:val="left"/>
    </w:pPr>
    <w:rPr>
      <w:rFonts w:ascii="Arial" w:hAnsi="Arial"/>
      <w:spacing w:val="-5"/>
      <w:lang w:val="x-none"/>
    </w:rPr>
  </w:style>
  <w:style w:type="character" w:customStyle="1" w:styleId="14">
    <w:name w:val="Основной текст с отступом Знак1"/>
    <w:basedOn w:val="a6"/>
    <w:link w:val="ae"/>
    <w:rsid w:val="00DA58F5"/>
    <w:rPr>
      <w:sz w:val="24"/>
      <w:szCs w:val="24"/>
      <w:lang w:eastAsia="en-US"/>
    </w:rPr>
  </w:style>
  <w:style w:type="character" w:customStyle="1" w:styleId="2f">
    <w:name w:val="Красная строка 2 Знак"/>
    <w:basedOn w:val="14"/>
    <w:link w:val="2e"/>
    <w:rsid w:val="00DA58F5"/>
    <w:rPr>
      <w:rFonts w:ascii="Arial" w:hAnsi="Arial"/>
      <w:spacing w:val="-5"/>
      <w:sz w:val="24"/>
      <w:szCs w:val="24"/>
      <w:lang w:val="x-none" w:eastAsia="en-US"/>
    </w:rPr>
  </w:style>
  <w:style w:type="character" w:styleId="HTML4">
    <w:name w:val="HTML Sample"/>
    <w:rsid w:val="00DA58F5"/>
    <w:rPr>
      <w:rFonts w:ascii="Courier New" w:hAnsi="Courier New" w:cs="Courier New"/>
      <w:lang w:val="ru-RU"/>
    </w:rPr>
  </w:style>
  <w:style w:type="paragraph" w:styleId="2f0">
    <w:name w:val="envelope return"/>
    <w:basedOn w:val="a4"/>
    <w:rsid w:val="00DA58F5"/>
    <w:pPr>
      <w:spacing w:line="360" w:lineRule="auto"/>
      <w:ind w:left="1080" w:firstLine="709"/>
      <w:jc w:val="both"/>
    </w:pPr>
    <w:rPr>
      <w:rFonts w:ascii="Arial" w:hAnsi="Arial" w:cs="Arial"/>
      <w:spacing w:val="-5"/>
      <w:sz w:val="20"/>
      <w:szCs w:val="20"/>
    </w:rPr>
  </w:style>
  <w:style w:type="character" w:styleId="HTML5">
    <w:name w:val="HTML Definition"/>
    <w:rsid w:val="00DA58F5"/>
    <w:rPr>
      <w:i/>
      <w:iCs/>
      <w:lang w:val="ru-RU"/>
    </w:rPr>
  </w:style>
  <w:style w:type="character" w:styleId="HTML6">
    <w:name w:val="HTML Variable"/>
    <w:rsid w:val="00DA58F5"/>
    <w:rPr>
      <w:i/>
      <w:iCs/>
      <w:lang w:val="ru-RU"/>
    </w:rPr>
  </w:style>
  <w:style w:type="character" w:styleId="HTML7">
    <w:name w:val="HTML Typewriter"/>
    <w:rsid w:val="00DA58F5"/>
    <w:rPr>
      <w:rFonts w:ascii="Courier New" w:hAnsi="Courier New" w:cs="Courier New"/>
      <w:sz w:val="20"/>
      <w:szCs w:val="20"/>
      <w:lang w:val="ru-RU"/>
    </w:rPr>
  </w:style>
  <w:style w:type="paragraph" w:styleId="afffff3">
    <w:name w:val="Signature"/>
    <w:basedOn w:val="a4"/>
    <w:link w:val="afffff4"/>
    <w:rsid w:val="00DA58F5"/>
    <w:pPr>
      <w:spacing w:line="360" w:lineRule="auto"/>
      <w:ind w:left="4252" w:firstLine="709"/>
      <w:jc w:val="both"/>
    </w:pPr>
    <w:rPr>
      <w:rFonts w:ascii="Arial" w:hAnsi="Arial"/>
      <w:spacing w:val="-5"/>
      <w:sz w:val="20"/>
      <w:szCs w:val="20"/>
      <w:lang w:val="x-none"/>
    </w:rPr>
  </w:style>
  <w:style w:type="character" w:customStyle="1" w:styleId="afffff4">
    <w:name w:val="Подпись Знак"/>
    <w:basedOn w:val="a6"/>
    <w:link w:val="afffff3"/>
    <w:rsid w:val="00DA58F5"/>
    <w:rPr>
      <w:rFonts w:ascii="Arial" w:hAnsi="Arial"/>
      <w:spacing w:val="-5"/>
      <w:lang w:val="x-none" w:eastAsia="en-US"/>
    </w:rPr>
  </w:style>
  <w:style w:type="paragraph" w:styleId="afffff5">
    <w:name w:val="Salutation"/>
    <w:basedOn w:val="a4"/>
    <w:next w:val="a4"/>
    <w:link w:val="afffff6"/>
    <w:rsid w:val="00DA58F5"/>
    <w:pPr>
      <w:spacing w:line="360" w:lineRule="auto"/>
      <w:ind w:left="1080" w:firstLine="709"/>
      <w:jc w:val="both"/>
    </w:pPr>
    <w:rPr>
      <w:rFonts w:ascii="Arial" w:hAnsi="Arial"/>
      <w:spacing w:val="-5"/>
      <w:sz w:val="20"/>
      <w:szCs w:val="20"/>
      <w:lang w:val="x-none"/>
    </w:rPr>
  </w:style>
  <w:style w:type="character" w:customStyle="1" w:styleId="afffff6">
    <w:name w:val="Приветствие Знак"/>
    <w:basedOn w:val="a6"/>
    <w:link w:val="afffff5"/>
    <w:rsid w:val="00DA58F5"/>
    <w:rPr>
      <w:rFonts w:ascii="Arial" w:hAnsi="Arial"/>
      <w:spacing w:val="-5"/>
      <w:lang w:val="x-none" w:eastAsia="en-US"/>
    </w:rPr>
  </w:style>
  <w:style w:type="paragraph" w:styleId="afffff7">
    <w:name w:val="Closing"/>
    <w:basedOn w:val="a4"/>
    <w:link w:val="afffff8"/>
    <w:rsid w:val="00DA58F5"/>
    <w:pPr>
      <w:spacing w:line="360" w:lineRule="auto"/>
      <w:ind w:left="4252" w:firstLine="709"/>
      <w:jc w:val="both"/>
    </w:pPr>
    <w:rPr>
      <w:rFonts w:ascii="Arial" w:hAnsi="Arial"/>
      <w:spacing w:val="-5"/>
      <w:sz w:val="20"/>
      <w:szCs w:val="20"/>
      <w:lang w:val="x-none"/>
    </w:rPr>
  </w:style>
  <w:style w:type="character" w:customStyle="1" w:styleId="afffff8">
    <w:name w:val="Прощание Знак"/>
    <w:basedOn w:val="a6"/>
    <w:link w:val="afffff7"/>
    <w:rsid w:val="00DA58F5"/>
    <w:rPr>
      <w:rFonts w:ascii="Arial" w:hAnsi="Arial"/>
      <w:spacing w:val="-5"/>
      <w:lang w:val="x-none" w:eastAsia="en-US"/>
    </w:rPr>
  </w:style>
  <w:style w:type="paragraph" w:styleId="HTML8">
    <w:name w:val="HTML Preformatted"/>
    <w:basedOn w:val="a4"/>
    <w:link w:val="HTML9"/>
    <w:rsid w:val="00DA58F5"/>
    <w:pPr>
      <w:spacing w:line="360" w:lineRule="auto"/>
      <w:ind w:left="1080" w:firstLine="709"/>
      <w:jc w:val="both"/>
    </w:pPr>
    <w:rPr>
      <w:rFonts w:ascii="Courier New" w:hAnsi="Courier New"/>
      <w:spacing w:val="-5"/>
      <w:sz w:val="20"/>
      <w:szCs w:val="20"/>
      <w:lang w:val="x-none"/>
    </w:rPr>
  </w:style>
  <w:style w:type="character" w:customStyle="1" w:styleId="HTML9">
    <w:name w:val="Стандартный HTML Знак"/>
    <w:basedOn w:val="a6"/>
    <w:link w:val="HTML8"/>
    <w:rsid w:val="00DA58F5"/>
    <w:rPr>
      <w:rFonts w:ascii="Courier New" w:hAnsi="Courier New"/>
      <w:spacing w:val="-5"/>
      <w:lang w:val="x-none" w:eastAsia="en-US"/>
    </w:rPr>
  </w:style>
  <w:style w:type="character" w:customStyle="1" w:styleId="af4">
    <w:name w:val="Текст Знак"/>
    <w:link w:val="af3"/>
    <w:rsid w:val="00DA58F5"/>
    <w:rPr>
      <w:sz w:val="28"/>
      <w:u w:val="single"/>
    </w:rPr>
  </w:style>
  <w:style w:type="character" w:styleId="HTMLa">
    <w:name w:val="HTML Cite"/>
    <w:rsid w:val="00DA58F5"/>
    <w:rPr>
      <w:i/>
      <w:iCs/>
      <w:lang w:val="ru-RU"/>
    </w:rPr>
  </w:style>
  <w:style w:type="paragraph" w:styleId="afffff9">
    <w:name w:val="E-mail Signature"/>
    <w:basedOn w:val="a4"/>
    <w:link w:val="afffffa"/>
    <w:rsid w:val="00DA58F5"/>
    <w:pPr>
      <w:spacing w:line="360" w:lineRule="auto"/>
      <w:ind w:left="1080" w:firstLine="709"/>
      <w:jc w:val="both"/>
    </w:pPr>
    <w:rPr>
      <w:rFonts w:ascii="Arial" w:hAnsi="Arial"/>
      <w:spacing w:val="-5"/>
      <w:sz w:val="20"/>
      <w:szCs w:val="20"/>
      <w:lang w:val="x-none"/>
    </w:rPr>
  </w:style>
  <w:style w:type="character" w:customStyle="1" w:styleId="afffffa">
    <w:name w:val="Электронная подпись Знак"/>
    <w:basedOn w:val="a6"/>
    <w:link w:val="afffff9"/>
    <w:rsid w:val="00DA58F5"/>
    <w:rPr>
      <w:rFonts w:ascii="Arial" w:hAnsi="Arial"/>
      <w:spacing w:val="-5"/>
      <w:lang w:val="x-none" w:eastAsia="en-US"/>
    </w:rPr>
  </w:style>
  <w:style w:type="table" w:styleId="-1">
    <w:name w:val="Table Web 1"/>
    <w:basedOn w:val="a7"/>
    <w:rsid w:val="00DA58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A58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A58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DA58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DA58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7"/>
    <w:rsid w:val="00DA58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DA58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7"/>
    <w:rsid w:val="00DA58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A58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A58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DA58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rsid w:val="00DA58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A58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DA58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rsid w:val="00DA58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A58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rsid w:val="00DA58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A58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A58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DA58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DA58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A58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DA58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8"/>
    <w:rsid w:val="00DA58F5"/>
  </w:style>
  <w:style w:type="table" w:styleId="1e">
    <w:name w:val="Table Columns 1"/>
    <w:basedOn w:val="a7"/>
    <w:rsid w:val="00DA58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7"/>
    <w:rsid w:val="00DA58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A58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A58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A58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A58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A58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A58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A58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A58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A58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A58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rsid w:val="00DA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DA58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rsid w:val="00DA58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A58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A58F5"/>
    <w:pPr>
      <w:spacing w:line="360" w:lineRule="auto"/>
      <w:ind w:firstLine="680"/>
      <w:jc w:val="both"/>
    </w:pPr>
    <w:rPr>
      <w:sz w:val="20"/>
      <w:szCs w:val="20"/>
      <w:lang w:eastAsia="ru-RU"/>
    </w:rPr>
  </w:style>
  <w:style w:type="character" w:customStyle="1" w:styleId="affffff1">
    <w:name w:val="Текст концевой сноски Знак"/>
    <w:basedOn w:val="a6"/>
    <w:link w:val="affffff0"/>
    <w:rsid w:val="00DA58F5"/>
  </w:style>
  <w:style w:type="character" w:styleId="affffff2">
    <w:name w:val="endnote reference"/>
    <w:rsid w:val="00DA58F5"/>
    <w:rPr>
      <w:vertAlign w:val="superscript"/>
    </w:rPr>
  </w:style>
  <w:style w:type="table" w:styleId="2-5">
    <w:name w:val="Medium Shading 2 Accent 5"/>
    <w:basedOn w:val="a7"/>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uiPriority w:val="9"/>
    <w:rsid w:val="00DA58F5"/>
    <w:rPr>
      <w:b/>
      <w:spacing w:val="-10"/>
      <w:kern w:val="28"/>
      <w:sz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DA58F5"/>
    <w:rPr>
      <w:b/>
      <w:sz w:val="28"/>
    </w:rPr>
  </w:style>
  <w:style w:type="character" w:customStyle="1" w:styleId="50">
    <w:name w:val="Заголовок 5 Знак"/>
    <w:link w:val="5"/>
    <w:rsid w:val="00DA58F5"/>
    <w:rPr>
      <w:b/>
      <w:bCs/>
      <w:sz w:val="28"/>
      <w:szCs w:val="24"/>
      <w:lang w:eastAsia="en-US"/>
    </w:rPr>
  </w:style>
  <w:style w:type="paragraph" w:customStyle="1" w:styleId="affffff3">
    <w:name w:val="Îáû÷íûé"/>
    <w:rsid w:val="00DA58F5"/>
    <w:rPr>
      <w:sz w:val="28"/>
    </w:rPr>
  </w:style>
  <w:style w:type="paragraph" w:customStyle="1" w:styleId="S">
    <w:name w:val="S_Обычный"/>
    <w:basedOn w:val="a4"/>
    <w:link w:val="S0"/>
    <w:qFormat/>
    <w:rsid w:val="00DA58F5"/>
    <w:pPr>
      <w:spacing w:before="120" w:after="60"/>
      <w:ind w:firstLine="567"/>
      <w:jc w:val="both"/>
    </w:pPr>
    <w:rPr>
      <w:lang w:val="x-none" w:eastAsia="ar-SA"/>
    </w:rPr>
  </w:style>
  <w:style w:type="character" w:customStyle="1" w:styleId="S0">
    <w:name w:val="S_Обычный Знак"/>
    <w:link w:val="S"/>
    <w:rsid w:val="00DA58F5"/>
    <w:rPr>
      <w:sz w:val="24"/>
      <w:szCs w:val="24"/>
      <w:lang w:val="x-none" w:eastAsia="ar-SA"/>
    </w:rPr>
  </w:style>
  <w:style w:type="paragraph" w:customStyle="1" w:styleId="S1">
    <w:name w:val="S_Титульный"/>
    <w:basedOn w:val="a4"/>
    <w:rsid w:val="00DA58F5"/>
    <w:pPr>
      <w:spacing w:line="360" w:lineRule="auto"/>
      <w:ind w:left="3240"/>
      <w:jc w:val="right"/>
    </w:pPr>
    <w:rPr>
      <w:b/>
      <w:sz w:val="32"/>
      <w:szCs w:val="32"/>
      <w:lang w:eastAsia="ru-RU"/>
    </w:rPr>
  </w:style>
  <w:style w:type="paragraph" w:customStyle="1" w:styleId="affffff4">
    <w:name w:val="ТЕКСТ ГРАД"/>
    <w:basedOn w:val="a4"/>
    <w:link w:val="affffff5"/>
    <w:qFormat/>
    <w:rsid w:val="00DA58F5"/>
    <w:pPr>
      <w:spacing w:line="360" w:lineRule="auto"/>
      <w:ind w:firstLine="709"/>
      <w:jc w:val="both"/>
    </w:pPr>
    <w:rPr>
      <w:lang w:val="x-none" w:eastAsia="x-none"/>
    </w:rPr>
  </w:style>
  <w:style w:type="character" w:customStyle="1" w:styleId="affffff5">
    <w:name w:val="ТЕКСТ ГРАД Знак"/>
    <w:link w:val="affffff4"/>
    <w:rsid w:val="00DA58F5"/>
    <w:rPr>
      <w:sz w:val="24"/>
      <w:szCs w:val="24"/>
      <w:lang w:val="x-none" w:eastAsia="x-none"/>
    </w:rPr>
  </w:style>
  <w:style w:type="paragraph" w:customStyle="1" w:styleId="affffff6">
    <w:name w:val="ООО  «Институт Территориального Планирования"/>
    <w:basedOn w:val="a4"/>
    <w:link w:val="affffff7"/>
    <w:qFormat/>
    <w:rsid w:val="00DA58F5"/>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DA58F5"/>
    <w:rPr>
      <w:sz w:val="24"/>
      <w:szCs w:val="24"/>
      <w:lang w:val="x-none" w:eastAsia="x-none"/>
    </w:rPr>
  </w:style>
  <w:style w:type="paragraph" w:customStyle="1" w:styleId="S2">
    <w:name w:val="S_Обычный в таблице"/>
    <w:basedOn w:val="a4"/>
    <w:link w:val="S3"/>
    <w:rsid w:val="00DA58F5"/>
    <w:pPr>
      <w:spacing w:line="360" w:lineRule="auto"/>
      <w:jc w:val="center"/>
    </w:pPr>
    <w:rPr>
      <w:lang w:val="x-none" w:eastAsia="x-none"/>
    </w:rPr>
  </w:style>
  <w:style w:type="character" w:customStyle="1" w:styleId="S3">
    <w:name w:val="S_Обычный в таблице Знак"/>
    <w:link w:val="S2"/>
    <w:rsid w:val="00DA58F5"/>
    <w:rPr>
      <w:sz w:val="24"/>
      <w:szCs w:val="24"/>
      <w:lang w:val="x-none" w:eastAsia="x-none"/>
    </w:rPr>
  </w:style>
  <w:style w:type="table" w:customStyle="1" w:styleId="2-51">
    <w:name w:val="Средняя заливка 2 - Акцент 5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A58F5"/>
    <w:rPr>
      <w:sz w:val="24"/>
      <w:szCs w:val="24"/>
      <w:lang w:val="ru-RU" w:eastAsia="ar-SA" w:bidi="ar-SA"/>
    </w:rPr>
  </w:style>
  <w:style w:type="character" w:customStyle="1" w:styleId="110">
    <w:name w:val="Маркированный_1 Знак1"/>
    <w:basedOn w:val="a6"/>
    <w:rsid w:val="00DA58F5"/>
  </w:style>
  <w:style w:type="paragraph" w:customStyle="1" w:styleId="1f0">
    <w:name w:val="Маркированный список1"/>
    <w:basedOn w:val="a4"/>
    <w:rsid w:val="00DA58F5"/>
    <w:pPr>
      <w:tabs>
        <w:tab w:val="left" w:pos="1026"/>
        <w:tab w:val="num" w:pos="3346"/>
      </w:tabs>
      <w:suppressAutoHyphens/>
      <w:spacing w:line="360" w:lineRule="auto"/>
      <w:ind w:firstLine="741"/>
      <w:jc w:val="both"/>
    </w:pPr>
    <w:rPr>
      <w:lang w:eastAsia="ar-SA"/>
    </w:rPr>
  </w:style>
  <w:style w:type="paragraph" w:customStyle="1" w:styleId="S10">
    <w:name w:val="S_Заголовок 1"/>
    <w:basedOn w:val="a4"/>
    <w:rsid w:val="00DA58F5"/>
    <w:pPr>
      <w:tabs>
        <w:tab w:val="num" w:pos="360"/>
      </w:tabs>
      <w:suppressAutoHyphens/>
      <w:ind w:left="360" w:hanging="360"/>
      <w:jc w:val="center"/>
    </w:pPr>
    <w:rPr>
      <w:b/>
      <w:caps/>
      <w:lang w:eastAsia="ar-SA"/>
    </w:rPr>
  </w:style>
  <w:style w:type="paragraph" w:customStyle="1" w:styleId="affffff9">
    <w:name w:val="Обычный в таблице"/>
    <w:basedOn w:val="a4"/>
    <w:rsid w:val="00DA58F5"/>
    <w:pPr>
      <w:suppressAutoHyphens/>
      <w:jc w:val="center"/>
    </w:pPr>
    <w:rPr>
      <w:lang w:eastAsia="ar-SA"/>
    </w:rPr>
  </w:style>
  <w:style w:type="paragraph" w:customStyle="1" w:styleId="Heading">
    <w:name w:val="Heading"/>
    <w:rsid w:val="00DA58F5"/>
    <w:pPr>
      <w:overflowPunct w:val="0"/>
      <w:autoSpaceDE w:val="0"/>
      <w:autoSpaceDN w:val="0"/>
      <w:adjustRightInd w:val="0"/>
      <w:textAlignment w:val="baseline"/>
    </w:pPr>
    <w:rPr>
      <w:rFonts w:ascii="Arial" w:hAnsi="Arial"/>
      <w:b/>
      <w:sz w:val="22"/>
    </w:rPr>
  </w:style>
  <w:style w:type="paragraph" w:customStyle="1" w:styleId="font5">
    <w:name w:val="font5"/>
    <w:basedOn w:val="a4"/>
    <w:rsid w:val="00DA58F5"/>
    <w:pPr>
      <w:spacing w:before="100" w:beforeAutospacing="1" w:after="100" w:afterAutospacing="1"/>
    </w:pPr>
    <w:rPr>
      <w:b/>
      <w:bCs/>
      <w:color w:val="000000"/>
      <w:sz w:val="20"/>
      <w:szCs w:val="20"/>
      <w:lang w:eastAsia="ru-RU"/>
    </w:rPr>
  </w:style>
  <w:style w:type="paragraph" w:customStyle="1" w:styleId="font6">
    <w:name w:val="font6"/>
    <w:basedOn w:val="a4"/>
    <w:rsid w:val="00DA58F5"/>
    <w:pPr>
      <w:spacing w:before="100" w:beforeAutospacing="1" w:after="100" w:afterAutospacing="1"/>
    </w:pPr>
    <w:rPr>
      <w:b/>
      <w:bCs/>
      <w:color w:val="000000"/>
      <w:sz w:val="20"/>
      <w:szCs w:val="20"/>
      <w:lang w:eastAsia="ru-RU"/>
    </w:rPr>
  </w:style>
  <w:style w:type="paragraph" w:customStyle="1" w:styleId="xl63">
    <w:name w:val="xl63"/>
    <w:basedOn w:val="a4"/>
    <w:rsid w:val="00DA58F5"/>
    <w:pPr>
      <w:spacing w:before="100" w:beforeAutospacing="1" w:after="100" w:afterAutospacing="1"/>
      <w:jc w:val="center"/>
      <w:textAlignment w:val="center"/>
    </w:pPr>
    <w:rPr>
      <w:sz w:val="20"/>
      <w:szCs w:val="20"/>
      <w:lang w:eastAsia="ru-RU"/>
    </w:rPr>
  </w:style>
  <w:style w:type="paragraph" w:customStyle="1" w:styleId="xl64">
    <w:name w:val="xl64"/>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5">
    <w:name w:val="xl65"/>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7">
    <w:name w:val="xl67"/>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ru-RU"/>
    </w:rPr>
  </w:style>
  <w:style w:type="paragraph" w:customStyle="1" w:styleId="xl68">
    <w:name w:val="xl68"/>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69">
    <w:name w:val="xl69"/>
    <w:basedOn w:val="a4"/>
    <w:rsid w:val="00DA58F5"/>
    <w:pPr>
      <w:pBdr>
        <w:top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70">
    <w:name w:val="xl70"/>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2">
    <w:name w:val="xl72"/>
    <w:basedOn w:val="a4"/>
    <w:rsid w:val="00DA58F5"/>
    <w:pPr>
      <w:pBdr>
        <w:top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3">
    <w:name w:val="xl73"/>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74">
    <w:name w:val="xl74"/>
    <w:basedOn w:val="a4"/>
    <w:rsid w:val="00DA58F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5">
    <w:name w:val="xl75"/>
    <w:basedOn w:val="a4"/>
    <w:rsid w:val="00DA58F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6">
    <w:name w:val="xl76"/>
    <w:basedOn w:val="a4"/>
    <w:rsid w:val="00DA58F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7">
    <w:name w:val="xl77"/>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8">
    <w:name w:val="xl78"/>
    <w:basedOn w:val="a4"/>
    <w:rsid w:val="00DA58F5"/>
    <w:pPr>
      <w:pBdr>
        <w:top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9">
    <w:name w:val="xl79"/>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character" w:customStyle="1" w:styleId="Heading1Char">
    <w:name w:val="Heading 1 Char"/>
    <w:rsid w:val="00DA58F5"/>
    <w:rPr>
      <w:b/>
      <w:bCs/>
      <w:sz w:val="28"/>
      <w:szCs w:val="28"/>
      <w:lang w:val="ru-RU" w:eastAsia="x-none"/>
    </w:rPr>
  </w:style>
  <w:style w:type="numbering" w:customStyle="1" w:styleId="a3">
    <w:name w:val="Стиль маркированный"/>
    <w:basedOn w:val="a8"/>
    <w:rsid w:val="00DA58F5"/>
    <w:pPr>
      <w:numPr>
        <w:numId w:val="11"/>
      </w:numPr>
    </w:pPr>
  </w:style>
  <w:style w:type="paragraph" w:customStyle="1" w:styleId="1f1">
    <w:name w:val="Основной текст с отступом.Мой Заголовок 1"/>
    <w:basedOn w:val="a4"/>
    <w:rsid w:val="00DA58F5"/>
    <w:pPr>
      <w:widowControl w:val="0"/>
      <w:tabs>
        <w:tab w:val="left" w:pos="6237"/>
      </w:tabs>
      <w:autoSpaceDE w:val="0"/>
      <w:autoSpaceDN w:val="0"/>
      <w:jc w:val="center"/>
    </w:pPr>
    <w:rPr>
      <w:noProof/>
      <w:sz w:val="28"/>
      <w:szCs w:val="28"/>
      <w:lang w:val="en-US" w:eastAsia="ru-RU"/>
    </w:rPr>
  </w:style>
  <w:style w:type="paragraph" w:customStyle="1" w:styleId="Standard">
    <w:name w:val="Standard"/>
    <w:rsid w:val="00DA58F5"/>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indent">
    <w:name w:val="Text body indent"/>
    <w:rsid w:val="00DA58F5"/>
    <w:pPr>
      <w:suppressAutoHyphens/>
      <w:autoSpaceDN w:val="0"/>
      <w:ind w:firstLine="709"/>
      <w:textAlignment w:val="baseline"/>
    </w:pPr>
    <w:rPr>
      <w:rFonts w:eastAsia="Arial"/>
      <w:kern w:val="3"/>
      <w:sz w:val="24"/>
      <w:szCs w:val="24"/>
      <w:lang w:eastAsia="ja-JP"/>
    </w:rPr>
  </w:style>
  <w:style w:type="numbering" w:customStyle="1" w:styleId="WW8Num2">
    <w:name w:val="WW8Num2"/>
    <w:basedOn w:val="a8"/>
    <w:rsid w:val="00DA58F5"/>
    <w:pPr>
      <w:numPr>
        <w:numId w:val="12"/>
      </w:numPr>
    </w:pPr>
  </w:style>
  <w:style w:type="paragraph" w:customStyle="1" w:styleId="FR2">
    <w:name w:val="FR2"/>
    <w:rsid w:val="00DA58F5"/>
    <w:pPr>
      <w:widowControl w:val="0"/>
      <w:suppressAutoHyphens/>
      <w:autoSpaceDE w:val="0"/>
      <w:autoSpaceDN w:val="0"/>
      <w:textAlignment w:val="baseline"/>
    </w:pPr>
    <w:rPr>
      <w:rFonts w:eastAsia="Arial"/>
      <w:kern w:val="3"/>
      <w:szCs w:val="24"/>
      <w:lang w:eastAsia="zh-CN"/>
    </w:rPr>
  </w:style>
  <w:style w:type="paragraph" w:customStyle="1" w:styleId="Default">
    <w:name w:val="Default"/>
    <w:rsid w:val="00DA58F5"/>
    <w:pPr>
      <w:autoSpaceDE w:val="0"/>
      <w:autoSpaceDN w:val="0"/>
      <w:adjustRightInd w:val="0"/>
    </w:pPr>
    <w:rPr>
      <w:rFonts w:ascii="Arial MT" w:hAnsi="Arial MT" w:cs="Arial MT"/>
      <w:color w:val="000000"/>
      <w:sz w:val="24"/>
      <w:szCs w:val="24"/>
    </w:rPr>
  </w:style>
  <w:style w:type="character" w:customStyle="1" w:styleId="blk">
    <w:name w:val="blk"/>
    <w:rsid w:val="00DA58F5"/>
  </w:style>
  <w:style w:type="character" w:customStyle="1" w:styleId="FontStyle74">
    <w:name w:val="Font Style74"/>
    <w:uiPriority w:val="99"/>
    <w:rsid w:val="00DA58F5"/>
    <w:rPr>
      <w:rFonts w:ascii="Times New Roman" w:hAnsi="Times New Roman" w:cs="Times New Roman"/>
      <w:sz w:val="20"/>
      <w:szCs w:val="20"/>
    </w:rPr>
  </w:style>
  <w:style w:type="table" w:customStyle="1" w:styleId="2-52">
    <w:name w:val="Средняя заливка 2 - Акцент 52"/>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A58F5"/>
    <w:pPr>
      <w:tabs>
        <w:tab w:val="left" w:pos="1276"/>
      </w:tabs>
      <w:overflowPunct/>
      <w:autoSpaceDE/>
      <w:autoSpaceDN/>
      <w:adjustRightInd/>
      <w:spacing w:before="120" w:after="120"/>
      <w:ind w:firstLine="0"/>
      <w:jc w:val="left"/>
    </w:pPr>
    <w:rPr>
      <w:rFonts w:eastAsia="Times New Roman"/>
      <w:bCs/>
      <w:sz w:val="26"/>
      <w:szCs w:val="26"/>
      <w:lang w:eastAsia="x-none"/>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locked/>
    <w:rsid w:val="00DA58F5"/>
    <w:rPr>
      <w:b/>
      <w:bCs/>
      <w:sz w:val="22"/>
      <w:lang w:val="x-none" w:eastAsia="x-none"/>
    </w:rPr>
  </w:style>
  <w:style w:type="paragraph" w:customStyle="1" w:styleId="1f2">
    <w:name w:val="текст 1"/>
    <w:basedOn w:val="a4"/>
    <w:next w:val="a4"/>
    <w:rsid w:val="00DA58F5"/>
    <w:pPr>
      <w:suppressAutoHyphens/>
      <w:ind w:firstLine="540"/>
      <w:jc w:val="both"/>
    </w:pPr>
    <w:rPr>
      <w:sz w:val="20"/>
      <w:lang w:eastAsia="ar-SA"/>
    </w:rPr>
  </w:style>
  <w:style w:type="character" w:customStyle="1" w:styleId="afff5">
    <w:name w:val="Без интервала Знак"/>
    <w:link w:val="afff4"/>
    <w:uiPriority w:val="1"/>
    <w:rsid w:val="00DA58F5"/>
    <w:rPr>
      <w:sz w:val="24"/>
      <w:szCs w:val="24"/>
      <w:lang w:val="x-none" w:eastAsia="x-none"/>
    </w:rPr>
  </w:style>
  <w:style w:type="paragraph" w:customStyle="1" w:styleId="210">
    <w:name w:val="Основной текст с отступом 21"/>
    <w:basedOn w:val="a4"/>
    <w:rsid w:val="00DA58F5"/>
    <w:pPr>
      <w:widowControl w:val="0"/>
      <w:overflowPunct w:val="0"/>
      <w:autoSpaceDE w:val="0"/>
      <w:autoSpaceDN w:val="0"/>
      <w:adjustRightInd w:val="0"/>
      <w:spacing w:before="120" w:after="120"/>
      <w:ind w:firstLine="284"/>
      <w:jc w:val="both"/>
      <w:textAlignment w:val="baseline"/>
    </w:pPr>
    <w:rPr>
      <w:szCs w:val="20"/>
      <w:lang w:eastAsia="ru-RU"/>
    </w:rPr>
  </w:style>
  <w:style w:type="character" w:customStyle="1" w:styleId="40">
    <w:name w:val="Заголовок 4 Знак"/>
    <w:link w:val="4"/>
    <w:uiPriority w:val="9"/>
    <w:locked/>
    <w:rsid w:val="00DA58F5"/>
    <w:rPr>
      <w:rFonts w:eastAsia="Arial Unicode MS"/>
      <w:b/>
      <w:sz w:val="28"/>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A58F5"/>
    <w:pPr>
      <w:spacing w:before="100" w:beforeAutospacing="1" w:after="100" w:afterAutospacing="1"/>
      <w:jc w:val="both"/>
    </w:pPr>
    <w:rPr>
      <w:rFonts w:ascii="Tahoma" w:hAnsi="Tahoma"/>
      <w:sz w:val="20"/>
      <w:szCs w:val="20"/>
      <w:lang w:val="en-US"/>
    </w:rPr>
  </w:style>
  <w:style w:type="character" w:customStyle="1" w:styleId="120">
    <w:name w:val="Стиль 120 пт полужирный"/>
    <w:rsid w:val="00DA58F5"/>
    <w:rPr>
      <w:b/>
      <w:bCs/>
      <w:sz w:val="240"/>
    </w:rPr>
  </w:style>
  <w:style w:type="paragraph" w:customStyle="1" w:styleId="Style21">
    <w:name w:val="Style21"/>
    <w:basedOn w:val="a4"/>
    <w:rsid w:val="00DA58F5"/>
    <w:rPr>
      <w:sz w:val="20"/>
      <w:szCs w:val="20"/>
      <w:lang w:eastAsia="ru-RU"/>
    </w:rPr>
  </w:style>
  <w:style w:type="paragraph" w:customStyle="1" w:styleId="Style0">
    <w:name w:val="Style0"/>
    <w:basedOn w:val="a4"/>
    <w:rsid w:val="00DA58F5"/>
    <w:rPr>
      <w:sz w:val="20"/>
      <w:szCs w:val="20"/>
      <w:lang w:eastAsia="ru-RU"/>
    </w:rPr>
  </w:style>
  <w:style w:type="paragraph" w:customStyle="1" w:styleId="Geonika">
    <w:name w:val="Geonika Обычный текст"/>
    <w:basedOn w:val="a4"/>
    <w:link w:val="Geonika0"/>
    <w:qFormat/>
    <w:rsid w:val="005E2B24"/>
    <w:pPr>
      <w:spacing w:before="120" w:after="60"/>
      <w:ind w:firstLine="567"/>
      <w:jc w:val="both"/>
    </w:pPr>
    <w:rPr>
      <w:rFonts w:ascii="Calibri" w:hAnsi="Calibri"/>
      <w:lang w:val="x-none" w:eastAsia="ar-SA" w:bidi="en-US"/>
    </w:rPr>
  </w:style>
  <w:style w:type="character" w:customStyle="1" w:styleId="Geonika0">
    <w:name w:val="Geonika Обычный текст Знак"/>
    <w:link w:val="Geonika"/>
    <w:rsid w:val="005E2B24"/>
    <w:rPr>
      <w:rFonts w:ascii="Calibri" w:hAnsi="Calibri"/>
      <w:sz w:val="24"/>
      <w:szCs w:val="24"/>
      <w:lang w:val="x-none" w:eastAsia="ar-SA" w:bidi="en-US"/>
    </w:rPr>
  </w:style>
  <w:style w:type="character" w:customStyle="1" w:styleId="FontStyle50">
    <w:name w:val="Font Style50"/>
    <w:uiPriority w:val="99"/>
    <w:rsid w:val="00C768B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41754602">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737436002">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1750078429">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 w:id="20947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E94FFB21C89DA8E46A1B5079C1AFFB3C0BEFA7A3462E81E1B4BF155EF9277CD3876519C8E8A84EA3E08281F5AA1E79F407E1DED852068BEDZ4E" TargetMode="External"/><Relationship Id="rId18" Type="http://schemas.openxmlformats.org/officeDocument/2006/relationships/hyperlink" Target="garantF1://1742099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60300DEF45C4F607D06F154405F1811AA645D10C3962FC9F3B3F1B49396AB6778D5B217EAAB10A8D27FEB96CD0A99166A3FDF770C8D2CA56XAE5E" TargetMode="External"/><Relationship Id="rId17" Type="http://schemas.openxmlformats.org/officeDocument/2006/relationships/hyperlink" Target="consultantplus://offline/ref=80191460DF744A29DC2C55D63ED5A69185B84A2E5C8DF4B33FF8172A0F91B8F11C3D6A9690956BCD770EE7C91B1792E2CDBDAF0E1F5CIFvB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ABC7FCB91897349C756EE6F4F5BE4B3D1AB8D4A2147ED1122CAA39C0EFC6EA84189685658D248C4BE3787DCB09851063269D9357E5E4t7E" TargetMode="External"/><Relationship Id="rId20" Type="http://schemas.openxmlformats.org/officeDocument/2006/relationships/hyperlink" Target="garantF1://12038258.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A934ACE35D5BD0CBF2143459838811026148C759C3632AE040147DC46F5D672601E0866B2655AB217E9CDDAAAFAD9888256C16D13EABEEV8ZB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4E94FFB21C89DA8E46A1B5079C1AFFB3D0DE8AFA8402E81E1B4BF155EF9277CC1873D15C9EBB64EAFF5D4D0B3EFZEE" TargetMode="External"/><Relationship Id="rId23" Type="http://schemas.openxmlformats.org/officeDocument/2006/relationships/footer" Target="footer1.xml"/><Relationship Id="rId10" Type="http://schemas.openxmlformats.org/officeDocument/2006/relationships/hyperlink" Target="https://ru.wikipedia.org/wiki/%D0%9C%D0%B5%D1%81%D1%82%D0%BD%D0%BE%D0%B5_%D1%81%D0%B0%D0%BC%D0%BE%D1%83%D0%BF%D1%80%D0%B0%D0%B2%D0%BB%D0%B5%D0%BD%D0%B8%D0%B5" TargetMode="External"/><Relationship Id="rId19" Type="http://schemas.openxmlformats.org/officeDocument/2006/relationships/hyperlink" Target="garantF1://17420999.6" TargetMode="External"/><Relationship Id="rId4" Type="http://schemas.openxmlformats.org/officeDocument/2006/relationships/settings" Target="settings.xml"/><Relationship Id="rId9" Type="http://schemas.openxmlformats.org/officeDocument/2006/relationships/hyperlink" Target="https://login.consultant.ru/link/?req=doc&amp;base=RZB&amp;n=471024&amp;dst=793" TargetMode="External"/><Relationship Id="rId14" Type="http://schemas.openxmlformats.org/officeDocument/2006/relationships/hyperlink" Target="consultantplus://offline/ref=A4E94FFB21C89DA8E46A1B5079C1AFFB3D0DE2AFA0472E81E1B4BF155EF9277CC1873D15C9EBB64EAFF5D4D0B3EFZEE" TargetMode="External"/><Relationship Id="rId22" Type="http://schemas.openxmlformats.org/officeDocument/2006/relationships/hyperlink" Target="consultantplus://offline/ref=8E040BC6AA94CA8D44E4D8F7A66DD7F87A2B1C9A74529A1E27A7EE7B97dD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DDDF9-6706-4AAB-9EB0-8EDC9130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106</Pages>
  <Words>52398</Words>
  <Characters>298672</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KGP</Company>
  <LinksUpToDate>false</LinksUpToDate>
  <CharactersWithSpaces>350370</CharactersWithSpaces>
  <SharedDoc>false</SharedDoc>
  <HLinks>
    <vt:vector size="558" baseType="variant">
      <vt:variant>
        <vt:i4>1048624</vt:i4>
      </vt:variant>
      <vt:variant>
        <vt:i4>554</vt:i4>
      </vt:variant>
      <vt:variant>
        <vt:i4>0</vt:i4>
      </vt:variant>
      <vt:variant>
        <vt:i4>5</vt:i4>
      </vt:variant>
      <vt:variant>
        <vt:lpwstr/>
      </vt:variant>
      <vt:variant>
        <vt:lpwstr>_Toc442740240</vt:lpwstr>
      </vt:variant>
      <vt:variant>
        <vt:i4>1507376</vt:i4>
      </vt:variant>
      <vt:variant>
        <vt:i4>548</vt:i4>
      </vt:variant>
      <vt:variant>
        <vt:i4>0</vt:i4>
      </vt:variant>
      <vt:variant>
        <vt:i4>5</vt:i4>
      </vt:variant>
      <vt:variant>
        <vt:lpwstr/>
      </vt:variant>
      <vt:variant>
        <vt:lpwstr>_Toc442740239</vt:lpwstr>
      </vt:variant>
      <vt:variant>
        <vt:i4>1507376</vt:i4>
      </vt:variant>
      <vt:variant>
        <vt:i4>542</vt:i4>
      </vt:variant>
      <vt:variant>
        <vt:i4>0</vt:i4>
      </vt:variant>
      <vt:variant>
        <vt:i4>5</vt:i4>
      </vt:variant>
      <vt:variant>
        <vt:lpwstr/>
      </vt:variant>
      <vt:variant>
        <vt:lpwstr>_Toc442740238</vt:lpwstr>
      </vt:variant>
      <vt:variant>
        <vt:i4>1507376</vt:i4>
      </vt:variant>
      <vt:variant>
        <vt:i4>536</vt:i4>
      </vt:variant>
      <vt:variant>
        <vt:i4>0</vt:i4>
      </vt:variant>
      <vt:variant>
        <vt:i4>5</vt:i4>
      </vt:variant>
      <vt:variant>
        <vt:lpwstr/>
      </vt:variant>
      <vt:variant>
        <vt:lpwstr>_Toc442740237</vt:lpwstr>
      </vt:variant>
      <vt:variant>
        <vt:i4>1507376</vt:i4>
      </vt:variant>
      <vt:variant>
        <vt:i4>530</vt:i4>
      </vt:variant>
      <vt:variant>
        <vt:i4>0</vt:i4>
      </vt:variant>
      <vt:variant>
        <vt:i4>5</vt:i4>
      </vt:variant>
      <vt:variant>
        <vt:lpwstr/>
      </vt:variant>
      <vt:variant>
        <vt:lpwstr>_Toc442740236</vt:lpwstr>
      </vt:variant>
      <vt:variant>
        <vt:i4>1507376</vt:i4>
      </vt:variant>
      <vt:variant>
        <vt:i4>524</vt:i4>
      </vt:variant>
      <vt:variant>
        <vt:i4>0</vt:i4>
      </vt:variant>
      <vt:variant>
        <vt:i4>5</vt:i4>
      </vt:variant>
      <vt:variant>
        <vt:lpwstr/>
      </vt:variant>
      <vt:variant>
        <vt:lpwstr>_Toc442740235</vt:lpwstr>
      </vt:variant>
      <vt:variant>
        <vt:i4>1507376</vt:i4>
      </vt:variant>
      <vt:variant>
        <vt:i4>518</vt:i4>
      </vt:variant>
      <vt:variant>
        <vt:i4>0</vt:i4>
      </vt:variant>
      <vt:variant>
        <vt:i4>5</vt:i4>
      </vt:variant>
      <vt:variant>
        <vt:lpwstr/>
      </vt:variant>
      <vt:variant>
        <vt:lpwstr>_Toc442740234</vt:lpwstr>
      </vt:variant>
      <vt:variant>
        <vt:i4>1507376</vt:i4>
      </vt:variant>
      <vt:variant>
        <vt:i4>512</vt:i4>
      </vt:variant>
      <vt:variant>
        <vt:i4>0</vt:i4>
      </vt:variant>
      <vt:variant>
        <vt:i4>5</vt:i4>
      </vt:variant>
      <vt:variant>
        <vt:lpwstr/>
      </vt:variant>
      <vt:variant>
        <vt:lpwstr>_Toc442740233</vt:lpwstr>
      </vt:variant>
      <vt:variant>
        <vt:i4>1507376</vt:i4>
      </vt:variant>
      <vt:variant>
        <vt:i4>506</vt:i4>
      </vt:variant>
      <vt:variant>
        <vt:i4>0</vt:i4>
      </vt:variant>
      <vt:variant>
        <vt:i4>5</vt:i4>
      </vt:variant>
      <vt:variant>
        <vt:lpwstr/>
      </vt:variant>
      <vt:variant>
        <vt:lpwstr>_Toc442740232</vt:lpwstr>
      </vt:variant>
      <vt:variant>
        <vt:i4>1507376</vt:i4>
      </vt:variant>
      <vt:variant>
        <vt:i4>500</vt:i4>
      </vt:variant>
      <vt:variant>
        <vt:i4>0</vt:i4>
      </vt:variant>
      <vt:variant>
        <vt:i4>5</vt:i4>
      </vt:variant>
      <vt:variant>
        <vt:lpwstr/>
      </vt:variant>
      <vt:variant>
        <vt:lpwstr>_Toc442740231</vt:lpwstr>
      </vt:variant>
      <vt:variant>
        <vt:i4>1507376</vt:i4>
      </vt:variant>
      <vt:variant>
        <vt:i4>494</vt:i4>
      </vt:variant>
      <vt:variant>
        <vt:i4>0</vt:i4>
      </vt:variant>
      <vt:variant>
        <vt:i4>5</vt:i4>
      </vt:variant>
      <vt:variant>
        <vt:lpwstr/>
      </vt:variant>
      <vt:variant>
        <vt:lpwstr>_Toc442740230</vt:lpwstr>
      </vt:variant>
      <vt:variant>
        <vt:i4>1441840</vt:i4>
      </vt:variant>
      <vt:variant>
        <vt:i4>488</vt:i4>
      </vt:variant>
      <vt:variant>
        <vt:i4>0</vt:i4>
      </vt:variant>
      <vt:variant>
        <vt:i4>5</vt:i4>
      </vt:variant>
      <vt:variant>
        <vt:lpwstr/>
      </vt:variant>
      <vt:variant>
        <vt:lpwstr>_Toc442740229</vt:lpwstr>
      </vt:variant>
      <vt:variant>
        <vt:i4>1441840</vt:i4>
      </vt:variant>
      <vt:variant>
        <vt:i4>482</vt:i4>
      </vt:variant>
      <vt:variant>
        <vt:i4>0</vt:i4>
      </vt:variant>
      <vt:variant>
        <vt:i4>5</vt:i4>
      </vt:variant>
      <vt:variant>
        <vt:lpwstr/>
      </vt:variant>
      <vt:variant>
        <vt:lpwstr>_Toc442740228</vt:lpwstr>
      </vt:variant>
      <vt:variant>
        <vt:i4>1441840</vt:i4>
      </vt:variant>
      <vt:variant>
        <vt:i4>476</vt:i4>
      </vt:variant>
      <vt:variant>
        <vt:i4>0</vt:i4>
      </vt:variant>
      <vt:variant>
        <vt:i4>5</vt:i4>
      </vt:variant>
      <vt:variant>
        <vt:lpwstr/>
      </vt:variant>
      <vt:variant>
        <vt:lpwstr>_Toc442740227</vt:lpwstr>
      </vt:variant>
      <vt:variant>
        <vt:i4>1441840</vt:i4>
      </vt:variant>
      <vt:variant>
        <vt:i4>470</vt:i4>
      </vt:variant>
      <vt:variant>
        <vt:i4>0</vt:i4>
      </vt:variant>
      <vt:variant>
        <vt:i4>5</vt:i4>
      </vt:variant>
      <vt:variant>
        <vt:lpwstr/>
      </vt:variant>
      <vt:variant>
        <vt:lpwstr>_Toc442740226</vt:lpwstr>
      </vt:variant>
      <vt:variant>
        <vt:i4>1441840</vt:i4>
      </vt:variant>
      <vt:variant>
        <vt:i4>464</vt:i4>
      </vt:variant>
      <vt:variant>
        <vt:i4>0</vt:i4>
      </vt:variant>
      <vt:variant>
        <vt:i4>5</vt:i4>
      </vt:variant>
      <vt:variant>
        <vt:lpwstr/>
      </vt:variant>
      <vt:variant>
        <vt:lpwstr>_Toc442740225</vt:lpwstr>
      </vt:variant>
      <vt:variant>
        <vt:i4>1441840</vt:i4>
      </vt:variant>
      <vt:variant>
        <vt:i4>458</vt:i4>
      </vt:variant>
      <vt:variant>
        <vt:i4>0</vt:i4>
      </vt:variant>
      <vt:variant>
        <vt:i4>5</vt:i4>
      </vt:variant>
      <vt:variant>
        <vt:lpwstr/>
      </vt:variant>
      <vt:variant>
        <vt:lpwstr>_Toc442740224</vt:lpwstr>
      </vt:variant>
      <vt:variant>
        <vt:i4>1441840</vt:i4>
      </vt:variant>
      <vt:variant>
        <vt:i4>452</vt:i4>
      </vt:variant>
      <vt:variant>
        <vt:i4>0</vt:i4>
      </vt:variant>
      <vt:variant>
        <vt:i4>5</vt:i4>
      </vt:variant>
      <vt:variant>
        <vt:lpwstr/>
      </vt:variant>
      <vt:variant>
        <vt:lpwstr>_Toc442740223</vt:lpwstr>
      </vt:variant>
      <vt:variant>
        <vt:i4>1441840</vt:i4>
      </vt:variant>
      <vt:variant>
        <vt:i4>446</vt:i4>
      </vt:variant>
      <vt:variant>
        <vt:i4>0</vt:i4>
      </vt:variant>
      <vt:variant>
        <vt:i4>5</vt:i4>
      </vt:variant>
      <vt:variant>
        <vt:lpwstr/>
      </vt:variant>
      <vt:variant>
        <vt:lpwstr>_Toc442740222</vt:lpwstr>
      </vt:variant>
      <vt:variant>
        <vt:i4>1441840</vt:i4>
      </vt:variant>
      <vt:variant>
        <vt:i4>440</vt:i4>
      </vt:variant>
      <vt:variant>
        <vt:i4>0</vt:i4>
      </vt:variant>
      <vt:variant>
        <vt:i4>5</vt:i4>
      </vt:variant>
      <vt:variant>
        <vt:lpwstr/>
      </vt:variant>
      <vt:variant>
        <vt:lpwstr>_Toc442740221</vt:lpwstr>
      </vt:variant>
      <vt:variant>
        <vt:i4>1441840</vt:i4>
      </vt:variant>
      <vt:variant>
        <vt:i4>434</vt:i4>
      </vt:variant>
      <vt:variant>
        <vt:i4>0</vt:i4>
      </vt:variant>
      <vt:variant>
        <vt:i4>5</vt:i4>
      </vt:variant>
      <vt:variant>
        <vt:lpwstr/>
      </vt:variant>
      <vt:variant>
        <vt:lpwstr>_Toc442740220</vt:lpwstr>
      </vt:variant>
      <vt:variant>
        <vt:i4>1376304</vt:i4>
      </vt:variant>
      <vt:variant>
        <vt:i4>428</vt:i4>
      </vt:variant>
      <vt:variant>
        <vt:i4>0</vt:i4>
      </vt:variant>
      <vt:variant>
        <vt:i4>5</vt:i4>
      </vt:variant>
      <vt:variant>
        <vt:lpwstr/>
      </vt:variant>
      <vt:variant>
        <vt:lpwstr>_Toc442740219</vt:lpwstr>
      </vt:variant>
      <vt:variant>
        <vt:i4>1376304</vt:i4>
      </vt:variant>
      <vt:variant>
        <vt:i4>422</vt:i4>
      </vt:variant>
      <vt:variant>
        <vt:i4>0</vt:i4>
      </vt:variant>
      <vt:variant>
        <vt:i4>5</vt:i4>
      </vt:variant>
      <vt:variant>
        <vt:lpwstr/>
      </vt:variant>
      <vt:variant>
        <vt:lpwstr>_Toc442740218</vt:lpwstr>
      </vt:variant>
      <vt:variant>
        <vt:i4>1376304</vt:i4>
      </vt:variant>
      <vt:variant>
        <vt:i4>416</vt:i4>
      </vt:variant>
      <vt:variant>
        <vt:i4>0</vt:i4>
      </vt:variant>
      <vt:variant>
        <vt:i4>5</vt:i4>
      </vt:variant>
      <vt:variant>
        <vt:lpwstr/>
      </vt:variant>
      <vt:variant>
        <vt:lpwstr>_Toc442740217</vt:lpwstr>
      </vt:variant>
      <vt:variant>
        <vt:i4>1376304</vt:i4>
      </vt:variant>
      <vt:variant>
        <vt:i4>410</vt:i4>
      </vt:variant>
      <vt:variant>
        <vt:i4>0</vt:i4>
      </vt:variant>
      <vt:variant>
        <vt:i4>5</vt:i4>
      </vt:variant>
      <vt:variant>
        <vt:lpwstr/>
      </vt:variant>
      <vt:variant>
        <vt:lpwstr>_Toc442740216</vt:lpwstr>
      </vt:variant>
      <vt:variant>
        <vt:i4>1376304</vt:i4>
      </vt:variant>
      <vt:variant>
        <vt:i4>404</vt:i4>
      </vt:variant>
      <vt:variant>
        <vt:i4>0</vt:i4>
      </vt:variant>
      <vt:variant>
        <vt:i4>5</vt:i4>
      </vt:variant>
      <vt:variant>
        <vt:lpwstr/>
      </vt:variant>
      <vt:variant>
        <vt:lpwstr>_Toc442740215</vt:lpwstr>
      </vt:variant>
      <vt:variant>
        <vt:i4>1376304</vt:i4>
      </vt:variant>
      <vt:variant>
        <vt:i4>398</vt:i4>
      </vt:variant>
      <vt:variant>
        <vt:i4>0</vt:i4>
      </vt:variant>
      <vt:variant>
        <vt:i4>5</vt:i4>
      </vt:variant>
      <vt:variant>
        <vt:lpwstr/>
      </vt:variant>
      <vt:variant>
        <vt:lpwstr>_Toc442740214</vt:lpwstr>
      </vt:variant>
      <vt:variant>
        <vt:i4>1376304</vt:i4>
      </vt:variant>
      <vt:variant>
        <vt:i4>392</vt:i4>
      </vt:variant>
      <vt:variant>
        <vt:i4>0</vt:i4>
      </vt:variant>
      <vt:variant>
        <vt:i4>5</vt:i4>
      </vt:variant>
      <vt:variant>
        <vt:lpwstr/>
      </vt:variant>
      <vt:variant>
        <vt:lpwstr>_Toc442740213</vt:lpwstr>
      </vt:variant>
      <vt:variant>
        <vt:i4>1376304</vt:i4>
      </vt:variant>
      <vt:variant>
        <vt:i4>386</vt:i4>
      </vt:variant>
      <vt:variant>
        <vt:i4>0</vt:i4>
      </vt:variant>
      <vt:variant>
        <vt:i4>5</vt:i4>
      </vt:variant>
      <vt:variant>
        <vt:lpwstr/>
      </vt:variant>
      <vt:variant>
        <vt:lpwstr>_Toc442740212</vt:lpwstr>
      </vt:variant>
      <vt:variant>
        <vt:i4>1376304</vt:i4>
      </vt:variant>
      <vt:variant>
        <vt:i4>380</vt:i4>
      </vt:variant>
      <vt:variant>
        <vt:i4>0</vt:i4>
      </vt:variant>
      <vt:variant>
        <vt:i4>5</vt:i4>
      </vt:variant>
      <vt:variant>
        <vt:lpwstr/>
      </vt:variant>
      <vt:variant>
        <vt:lpwstr>_Toc442740211</vt:lpwstr>
      </vt:variant>
      <vt:variant>
        <vt:i4>1376304</vt:i4>
      </vt:variant>
      <vt:variant>
        <vt:i4>374</vt:i4>
      </vt:variant>
      <vt:variant>
        <vt:i4>0</vt:i4>
      </vt:variant>
      <vt:variant>
        <vt:i4>5</vt:i4>
      </vt:variant>
      <vt:variant>
        <vt:lpwstr/>
      </vt:variant>
      <vt:variant>
        <vt:lpwstr>_Toc442740210</vt:lpwstr>
      </vt:variant>
      <vt:variant>
        <vt:i4>1310768</vt:i4>
      </vt:variant>
      <vt:variant>
        <vt:i4>368</vt:i4>
      </vt:variant>
      <vt:variant>
        <vt:i4>0</vt:i4>
      </vt:variant>
      <vt:variant>
        <vt:i4>5</vt:i4>
      </vt:variant>
      <vt:variant>
        <vt:lpwstr/>
      </vt:variant>
      <vt:variant>
        <vt:lpwstr>_Toc442740209</vt:lpwstr>
      </vt:variant>
      <vt:variant>
        <vt:i4>1310768</vt:i4>
      </vt:variant>
      <vt:variant>
        <vt:i4>362</vt:i4>
      </vt:variant>
      <vt:variant>
        <vt:i4>0</vt:i4>
      </vt:variant>
      <vt:variant>
        <vt:i4>5</vt:i4>
      </vt:variant>
      <vt:variant>
        <vt:lpwstr/>
      </vt:variant>
      <vt:variant>
        <vt:lpwstr>_Toc442740208</vt:lpwstr>
      </vt:variant>
      <vt:variant>
        <vt:i4>1310768</vt:i4>
      </vt:variant>
      <vt:variant>
        <vt:i4>356</vt:i4>
      </vt:variant>
      <vt:variant>
        <vt:i4>0</vt:i4>
      </vt:variant>
      <vt:variant>
        <vt:i4>5</vt:i4>
      </vt:variant>
      <vt:variant>
        <vt:lpwstr/>
      </vt:variant>
      <vt:variant>
        <vt:lpwstr>_Toc442740207</vt:lpwstr>
      </vt:variant>
      <vt:variant>
        <vt:i4>1310768</vt:i4>
      </vt:variant>
      <vt:variant>
        <vt:i4>350</vt:i4>
      </vt:variant>
      <vt:variant>
        <vt:i4>0</vt:i4>
      </vt:variant>
      <vt:variant>
        <vt:i4>5</vt:i4>
      </vt:variant>
      <vt:variant>
        <vt:lpwstr/>
      </vt:variant>
      <vt:variant>
        <vt:lpwstr>_Toc442740206</vt:lpwstr>
      </vt:variant>
      <vt:variant>
        <vt:i4>1310768</vt:i4>
      </vt:variant>
      <vt:variant>
        <vt:i4>344</vt:i4>
      </vt:variant>
      <vt:variant>
        <vt:i4>0</vt:i4>
      </vt:variant>
      <vt:variant>
        <vt:i4>5</vt:i4>
      </vt:variant>
      <vt:variant>
        <vt:lpwstr/>
      </vt:variant>
      <vt:variant>
        <vt:lpwstr>_Toc442740205</vt:lpwstr>
      </vt:variant>
      <vt:variant>
        <vt:i4>1310768</vt:i4>
      </vt:variant>
      <vt:variant>
        <vt:i4>338</vt:i4>
      </vt:variant>
      <vt:variant>
        <vt:i4>0</vt:i4>
      </vt:variant>
      <vt:variant>
        <vt:i4>5</vt:i4>
      </vt:variant>
      <vt:variant>
        <vt:lpwstr/>
      </vt:variant>
      <vt:variant>
        <vt:lpwstr>_Toc442740204</vt:lpwstr>
      </vt:variant>
      <vt:variant>
        <vt:i4>1310768</vt:i4>
      </vt:variant>
      <vt:variant>
        <vt:i4>332</vt:i4>
      </vt:variant>
      <vt:variant>
        <vt:i4>0</vt:i4>
      </vt:variant>
      <vt:variant>
        <vt:i4>5</vt:i4>
      </vt:variant>
      <vt:variant>
        <vt:lpwstr/>
      </vt:variant>
      <vt:variant>
        <vt:lpwstr>_Toc442740203</vt:lpwstr>
      </vt:variant>
      <vt:variant>
        <vt:i4>1310768</vt:i4>
      </vt:variant>
      <vt:variant>
        <vt:i4>326</vt:i4>
      </vt:variant>
      <vt:variant>
        <vt:i4>0</vt:i4>
      </vt:variant>
      <vt:variant>
        <vt:i4>5</vt:i4>
      </vt:variant>
      <vt:variant>
        <vt:lpwstr/>
      </vt:variant>
      <vt:variant>
        <vt:lpwstr>_Toc442740202</vt:lpwstr>
      </vt:variant>
      <vt:variant>
        <vt:i4>1310768</vt:i4>
      </vt:variant>
      <vt:variant>
        <vt:i4>320</vt:i4>
      </vt:variant>
      <vt:variant>
        <vt:i4>0</vt:i4>
      </vt:variant>
      <vt:variant>
        <vt:i4>5</vt:i4>
      </vt:variant>
      <vt:variant>
        <vt:lpwstr/>
      </vt:variant>
      <vt:variant>
        <vt:lpwstr>_Toc442740201</vt:lpwstr>
      </vt:variant>
      <vt:variant>
        <vt:i4>1310768</vt:i4>
      </vt:variant>
      <vt:variant>
        <vt:i4>314</vt:i4>
      </vt:variant>
      <vt:variant>
        <vt:i4>0</vt:i4>
      </vt:variant>
      <vt:variant>
        <vt:i4>5</vt:i4>
      </vt:variant>
      <vt:variant>
        <vt:lpwstr/>
      </vt:variant>
      <vt:variant>
        <vt:lpwstr>_Toc442740200</vt:lpwstr>
      </vt:variant>
      <vt:variant>
        <vt:i4>1900595</vt:i4>
      </vt:variant>
      <vt:variant>
        <vt:i4>308</vt:i4>
      </vt:variant>
      <vt:variant>
        <vt:i4>0</vt:i4>
      </vt:variant>
      <vt:variant>
        <vt:i4>5</vt:i4>
      </vt:variant>
      <vt:variant>
        <vt:lpwstr/>
      </vt:variant>
      <vt:variant>
        <vt:lpwstr>_Toc442740199</vt:lpwstr>
      </vt:variant>
      <vt:variant>
        <vt:i4>1900595</vt:i4>
      </vt:variant>
      <vt:variant>
        <vt:i4>302</vt:i4>
      </vt:variant>
      <vt:variant>
        <vt:i4>0</vt:i4>
      </vt:variant>
      <vt:variant>
        <vt:i4>5</vt:i4>
      </vt:variant>
      <vt:variant>
        <vt:lpwstr/>
      </vt:variant>
      <vt:variant>
        <vt:lpwstr>_Toc442740198</vt:lpwstr>
      </vt:variant>
      <vt:variant>
        <vt:i4>1900595</vt:i4>
      </vt:variant>
      <vt:variant>
        <vt:i4>296</vt:i4>
      </vt:variant>
      <vt:variant>
        <vt:i4>0</vt:i4>
      </vt:variant>
      <vt:variant>
        <vt:i4>5</vt:i4>
      </vt:variant>
      <vt:variant>
        <vt:lpwstr/>
      </vt:variant>
      <vt:variant>
        <vt:lpwstr>_Toc442740197</vt:lpwstr>
      </vt:variant>
      <vt:variant>
        <vt:i4>1900595</vt:i4>
      </vt:variant>
      <vt:variant>
        <vt:i4>290</vt:i4>
      </vt:variant>
      <vt:variant>
        <vt:i4>0</vt:i4>
      </vt:variant>
      <vt:variant>
        <vt:i4>5</vt:i4>
      </vt:variant>
      <vt:variant>
        <vt:lpwstr/>
      </vt:variant>
      <vt:variant>
        <vt:lpwstr>_Toc442740196</vt:lpwstr>
      </vt:variant>
      <vt:variant>
        <vt:i4>1900595</vt:i4>
      </vt:variant>
      <vt:variant>
        <vt:i4>284</vt:i4>
      </vt:variant>
      <vt:variant>
        <vt:i4>0</vt:i4>
      </vt:variant>
      <vt:variant>
        <vt:i4>5</vt:i4>
      </vt:variant>
      <vt:variant>
        <vt:lpwstr/>
      </vt:variant>
      <vt:variant>
        <vt:lpwstr>_Toc442740195</vt:lpwstr>
      </vt:variant>
      <vt:variant>
        <vt:i4>1900595</vt:i4>
      </vt:variant>
      <vt:variant>
        <vt:i4>278</vt:i4>
      </vt:variant>
      <vt:variant>
        <vt:i4>0</vt:i4>
      </vt:variant>
      <vt:variant>
        <vt:i4>5</vt:i4>
      </vt:variant>
      <vt:variant>
        <vt:lpwstr/>
      </vt:variant>
      <vt:variant>
        <vt:lpwstr>_Toc442740194</vt:lpwstr>
      </vt:variant>
      <vt:variant>
        <vt:i4>1900595</vt:i4>
      </vt:variant>
      <vt:variant>
        <vt:i4>272</vt:i4>
      </vt:variant>
      <vt:variant>
        <vt:i4>0</vt:i4>
      </vt:variant>
      <vt:variant>
        <vt:i4>5</vt:i4>
      </vt:variant>
      <vt:variant>
        <vt:lpwstr/>
      </vt:variant>
      <vt:variant>
        <vt:lpwstr>_Toc442740193</vt:lpwstr>
      </vt:variant>
      <vt:variant>
        <vt:i4>1900595</vt:i4>
      </vt:variant>
      <vt:variant>
        <vt:i4>266</vt:i4>
      </vt:variant>
      <vt:variant>
        <vt:i4>0</vt:i4>
      </vt:variant>
      <vt:variant>
        <vt:i4>5</vt:i4>
      </vt:variant>
      <vt:variant>
        <vt:lpwstr/>
      </vt:variant>
      <vt:variant>
        <vt:lpwstr>_Toc442740192</vt:lpwstr>
      </vt:variant>
      <vt:variant>
        <vt:i4>1900595</vt:i4>
      </vt:variant>
      <vt:variant>
        <vt:i4>260</vt:i4>
      </vt:variant>
      <vt:variant>
        <vt:i4>0</vt:i4>
      </vt:variant>
      <vt:variant>
        <vt:i4>5</vt:i4>
      </vt:variant>
      <vt:variant>
        <vt:lpwstr/>
      </vt:variant>
      <vt:variant>
        <vt:lpwstr>_Toc442740191</vt:lpwstr>
      </vt:variant>
      <vt:variant>
        <vt:i4>1900595</vt:i4>
      </vt:variant>
      <vt:variant>
        <vt:i4>254</vt:i4>
      </vt:variant>
      <vt:variant>
        <vt:i4>0</vt:i4>
      </vt:variant>
      <vt:variant>
        <vt:i4>5</vt:i4>
      </vt:variant>
      <vt:variant>
        <vt:lpwstr/>
      </vt:variant>
      <vt:variant>
        <vt:lpwstr>_Toc442740190</vt:lpwstr>
      </vt:variant>
      <vt:variant>
        <vt:i4>1835059</vt:i4>
      </vt:variant>
      <vt:variant>
        <vt:i4>248</vt:i4>
      </vt:variant>
      <vt:variant>
        <vt:i4>0</vt:i4>
      </vt:variant>
      <vt:variant>
        <vt:i4>5</vt:i4>
      </vt:variant>
      <vt:variant>
        <vt:lpwstr/>
      </vt:variant>
      <vt:variant>
        <vt:lpwstr>_Toc442740189</vt:lpwstr>
      </vt:variant>
      <vt:variant>
        <vt:i4>1835059</vt:i4>
      </vt:variant>
      <vt:variant>
        <vt:i4>242</vt:i4>
      </vt:variant>
      <vt:variant>
        <vt:i4>0</vt:i4>
      </vt:variant>
      <vt:variant>
        <vt:i4>5</vt:i4>
      </vt:variant>
      <vt:variant>
        <vt:lpwstr/>
      </vt:variant>
      <vt:variant>
        <vt:lpwstr>_Toc442740188</vt:lpwstr>
      </vt:variant>
      <vt:variant>
        <vt:i4>1835059</vt:i4>
      </vt:variant>
      <vt:variant>
        <vt:i4>236</vt:i4>
      </vt:variant>
      <vt:variant>
        <vt:i4>0</vt:i4>
      </vt:variant>
      <vt:variant>
        <vt:i4>5</vt:i4>
      </vt:variant>
      <vt:variant>
        <vt:lpwstr/>
      </vt:variant>
      <vt:variant>
        <vt:lpwstr>_Toc442740187</vt:lpwstr>
      </vt:variant>
      <vt:variant>
        <vt:i4>1835059</vt:i4>
      </vt:variant>
      <vt:variant>
        <vt:i4>230</vt:i4>
      </vt:variant>
      <vt:variant>
        <vt:i4>0</vt:i4>
      </vt:variant>
      <vt:variant>
        <vt:i4>5</vt:i4>
      </vt:variant>
      <vt:variant>
        <vt:lpwstr/>
      </vt:variant>
      <vt:variant>
        <vt:lpwstr>_Toc442740186</vt:lpwstr>
      </vt:variant>
      <vt:variant>
        <vt:i4>1835059</vt:i4>
      </vt:variant>
      <vt:variant>
        <vt:i4>224</vt:i4>
      </vt:variant>
      <vt:variant>
        <vt:i4>0</vt:i4>
      </vt:variant>
      <vt:variant>
        <vt:i4>5</vt:i4>
      </vt:variant>
      <vt:variant>
        <vt:lpwstr/>
      </vt:variant>
      <vt:variant>
        <vt:lpwstr>_Toc442740185</vt:lpwstr>
      </vt:variant>
      <vt:variant>
        <vt:i4>1835059</vt:i4>
      </vt:variant>
      <vt:variant>
        <vt:i4>218</vt:i4>
      </vt:variant>
      <vt:variant>
        <vt:i4>0</vt:i4>
      </vt:variant>
      <vt:variant>
        <vt:i4>5</vt:i4>
      </vt:variant>
      <vt:variant>
        <vt:lpwstr/>
      </vt:variant>
      <vt:variant>
        <vt:lpwstr>_Toc442740184</vt:lpwstr>
      </vt:variant>
      <vt:variant>
        <vt:i4>1835059</vt:i4>
      </vt:variant>
      <vt:variant>
        <vt:i4>212</vt:i4>
      </vt:variant>
      <vt:variant>
        <vt:i4>0</vt:i4>
      </vt:variant>
      <vt:variant>
        <vt:i4>5</vt:i4>
      </vt:variant>
      <vt:variant>
        <vt:lpwstr/>
      </vt:variant>
      <vt:variant>
        <vt:lpwstr>_Toc442740183</vt:lpwstr>
      </vt:variant>
      <vt:variant>
        <vt:i4>1835059</vt:i4>
      </vt:variant>
      <vt:variant>
        <vt:i4>206</vt:i4>
      </vt:variant>
      <vt:variant>
        <vt:i4>0</vt:i4>
      </vt:variant>
      <vt:variant>
        <vt:i4>5</vt:i4>
      </vt:variant>
      <vt:variant>
        <vt:lpwstr/>
      </vt:variant>
      <vt:variant>
        <vt:lpwstr>_Toc442740182</vt:lpwstr>
      </vt:variant>
      <vt:variant>
        <vt:i4>1835059</vt:i4>
      </vt:variant>
      <vt:variant>
        <vt:i4>200</vt:i4>
      </vt:variant>
      <vt:variant>
        <vt:i4>0</vt:i4>
      </vt:variant>
      <vt:variant>
        <vt:i4>5</vt:i4>
      </vt:variant>
      <vt:variant>
        <vt:lpwstr/>
      </vt:variant>
      <vt:variant>
        <vt:lpwstr>_Toc442740181</vt:lpwstr>
      </vt:variant>
      <vt:variant>
        <vt:i4>1835059</vt:i4>
      </vt:variant>
      <vt:variant>
        <vt:i4>194</vt:i4>
      </vt:variant>
      <vt:variant>
        <vt:i4>0</vt:i4>
      </vt:variant>
      <vt:variant>
        <vt:i4>5</vt:i4>
      </vt:variant>
      <vt:variant>
        <vt:lpwstr/>
      </vt:variant>
      <vt:variant>
        <vt:lpwstr>_Toc442740180</vt:lpwstr>
      </vt:variant>
      <vt:variant>
        <vt:i4>1245235</vt:i4>
      </vt:variant>
      <vt:variant>
        <vt:i4>188</vt:i4>
      </vt:variant>
      <vt:variant>
        <vt:i4>0</vt:i4>
      </vt:variant>
      <vt:variant>
        <vt:i4>5</vt:i4>
      </vt:variant>
      <vt:variant>
        <vt:lpwstr/>
      </vt:variant>
      <vt:variant>
        <vt:lpwstr>_Toc442740179</vt:lpwstr>
      </vt:variant>
      <vt:variant>
        <vt:i4>1245235</vt:i4>
      </vt:variant>
      <vt:variant>
        <vt:i4>182</vt:i4>
      </vt:variant>
      <vt:variant>
        <vt:i4>0</vt:i4>
      </vt:variant>
      <vt:variant>
        <vt:i4>5</vt:i4>
      </vt:variant>
      <vt:variant>
        <vt:lpwstr/>
      </vt:variant>
      <vt:variant>
        <vt:lpwstr>_Toc442740178</vt:lpwstr>
      </vt:variant>
      <vt:variant>
        <vt:i4>1245235</vt:i4>
      </vt:variant>
      <vt:variant>
        <vt:i4>176</vt:i4>
      </vt:variant>
      <vt:variant>
        <vt:i4>0</vt:i4>
      </vt:variant>
      <vt:variant>
        <vt:i4>5</vt:i4>
      </vt:variant>
      <vt:variant>
        <vt:lpwstr/>
      </vt:variant>
      <vt:variant>
        <vt:lpwstr>_Toc442740177</vt:lpwstr>
      </vt:variant>
      <vt:variant>
        <vt:i4>1245235</vt:i4>
      </vt:variant>
      <vt:variant>
        <vt:i4>170</vt:i4>
      </vt:variant>
      <vt:variant>
        <vt:i4>0</vt:i4>
      </vt:variant>
      <vt:variant>
        <vt:i4>5</vt:i4>
      </vt:variant>
      <vt:variant>
        <vt:lpwstr/>
      </vt:variant>
      <vt:variant>
        <vt:lpwstr>_Toc442740176</vt:lpwstr>
      </vt:variant>
      <vt:variant>
        <vt:i4>1245235</vt:i4>
      </vt:variant>
      <vt:variant>
        <vt:i4>164</vt:i4>
      </vt:variant>
      <vt:variant>
        <vt:i4>0</vt:i4>
      </vt:variant>
      <vt:variant>
        <vt:i4>5</vt:i4>
      </vt:variant>
      <vt:variant>
        <vt:lpwstr/>
      </vt:variant>
      <vt:variant>
        <vt:lpwstr>_Toc442740175</vt:lpwstr>
      </vt:variant>
      <vt:variant>
        <vt:i4>1245235</vt:i4>
      </vt:variant>
      <vt:variant>
        <vt:i4>158</vt:i4>
      </vt:variant>
      <vt:variant>
        <vt:i4>0</vt:i4>
      </vt:variant>
      <vt:variant>
        <vt:i4>5</vt:i4>
      </vt:variant>
      <vt:variant>
        <vt:lpwstr/>
      </vt:variant>
      <vt:variant>
        <vt:lpwstr>_Toc442740174</vt:lpwstr>
      </vt:variant>
      <vt:variant>
        <vt:i4>1245235</vt:i4>
      </vt:variant>
      <vt:variant>
        <vt:i4>152</vt:i4>
      </vt:variant>
      <vt:variant>
        <vt:i4>0</vt:i4>
      </vt:variant>
      <vt:variant>
        <vt:i4>5</vt:i4>
      </vt:variant>
      <vt:variant>
        <vt:lpwstr/>
      </vt:variant>
      <vt:variant>
        <vt:lpwstr>_Toc442740173</vt:lpwstr>
      </vt:variant>
      <vt:variant>
        <vt:i4>1245235</vt:i4>
      </vt:variant>
      <vt:variant>
        <vt:i4>146</vt:i4>
      </vt:variant>
      <vt:variant>
        <vt:i4>0</vt:i4>
      </vt:variant>
      <vt:variant>
        <vt:i4>5</vt:i4>
      </vt:variant>
      <vt:variant>
        <vt:lpwstr/>
      </vt:variant>
      <vt:variant>
        <vt:lpwstr>_Toc442740172</vt:lpwstr>
      </vt:variant>
      <vt:variant>
        <vt:i4>1245235</vt:i4>
      </vt:variant>
      <vt:variant>
        <vt:i4>140</vt:i4>
      </vt:variant>
      <vt:variant>
        <vt:i4>0</vt:i4>
      </vt:variant>
      <vt:variant>
        <vt:i4>5</vt:i4>
      </vt:variant>
      <vt:variant>
        <vt:lpwstr/>
      </vt:variant>
      <vt:variant>
        <vt:lpwstr>_Toc442740171</vt:lpwstr>
      </vt:variant>
      <vt:variant>
        <vt:i4>1245235</vt:i4>
      </vt:variant>
      <vt:variant>
        <vt:i4>134</vt:i4>
      </vt:variant>
      <vt:variant>
        <vt:i4>0</vt:i4>
      </vt:variant>
      <vt:variant>
        <vt:i4>5</vt:i4>
      </vt:variant>
      <vt:variant>
        <vt:lpwstr/>
      </vt:variant>
      <vt:variant>
        <vt:lpwstr>_Toc442740170</vt:lpwstr>
      </vt:variant>
      <vt:variant>
        <vt:i4>1179699</vt:i4>
      </vt:variant>
      <vt:variant>
        <vt:i4>128</vt:i4>
      </vt:variant>
      <vt:variant>
        <vt:i4>0</vt:i4>
      </vt:variant>
      <vt:variant>
        <vt:i4>5</vt:i4>
      </vt:variant>
      <vt:variant>
        <vt:lpwstr/>
      </vt:variant>
      <vt:variant>
        <vt:lpwstr>_Toc442740169</vt:lpwstr>
      </vt:variant>
      <vt:variant>
        <vt:i4>1179699</vt:i4>
      </vt:variant>
      <vt:variant>
        <vt:i4>122</vt:i4>
      </vt:variant>
      <vt:variant>
        <vt:i4>0</vt:i4>
      </vt:variant>
      <vt:variant>
        <vt:i4>5</vt:i4>
      </vt:variant>
      <vt:variant>
        <vt:lpwstr/>
      </vt:variant>
      <vt:variant>
        <vt:lpwstr>_Toc442740168</vt:lpwstr>
      </vt:variant>
      <vt:variant>
        <vt:i4>1179699</vt:i4>
      </vt:variant>
      <vt:variant>
        <vt:i4>116</vt:i4>
      </vt:variant>
      <vt:variant>
        <vt:i4>0</vt:i4>
      </vt:variant>
      <vt:variant>
        <vt:i4>5</vt:i4>
      </vt:variant>
      <vt:variant>
        <vt:lpwstr/>
      </vt:variant>
      <vt:variant>
        <vt:lpwstr>_Toc442740167</vt:lpwstr>
      </vt:variant>
      <vt:variant>
        <vt:i4>1179699</vt:i4>
      </vt:variant>
      <vt:variant>
        <vt:i4>110</vt:i4>
      </vt:variant>
      <vt:variant>
        <vt:i4>0</vt:i4>
      </vt:variant>
      <vt:variant>
        <vt:i4>5</vt:i4>
      </vt:variant>
      <vt:variant>
        <vt:lpwstr/>
      </vt:variant>
      <vt:variant>
        <vt:lpwstr>_Toc442740166</vt:lpwstr>
      </vt:variant>
      <vt:variant>
        <vt:i4>1179699</vt:i4>
      </vt:variant>
      <vt:variant>
        <vt:i4>104</vt:i4>
      </vt:variant>
      <vt:variant>
        <vt:i4>0</vt:i4>
      </vt:variant>
      <vt:variant>
        <vt:i4>5</vt:i4>
      </vt:variant>
      <vt:variant>
        <vt:lpwstr/>
      </vt:variant>
      <vt:variant>
        <vt:lpwstr>_Toc442740165</vt:lpwstr>
      </vt:variant>
      <vt:variant>
        <vt:i4>1179699</vt:i4>
      </vt:variant>
      <vt:variant>
        <vt:i4>98</vt:i4>
      </vt:variant>
      <vt:variant>
        <vt:i4>0</vt:i4>
      </vt:variant>
      <vt:variant>
        <vt:i4>5</vt:i4>
      </vt:variant>
      <vt:variant>
        <vt:lpwstr/>
      </vt:variant>
      <vt:variant>
        <vt:lpwstr>_Toc442740164</vt:lpwstr>
      </vt:variant>
      <vt:variant>
        <vt:i4>1179699</vt:i4>
      </vt:variant>
      <vt:variant>
        <vt:i4>92</vt:i4>
      </vt:variant>
      <vt:variant>
        <vt:i4>0</vt:i4>
      </vt:variant>
      <vt:variant>
        <vt:i4>5</vt:i4>
      </vt:variant>
      <vt:variant>
        <vt:lpwstr/>
      </vt:variant>
      <vt:variant>
        <vt:lpwstr>_Toc442740163</vt:lpwstr>
      </vt:variant>
      <vt:variant>
        <vt:i4>1179699</vt:i4>
      </vt:variant>
      <vt:variant>
        <vt:i4>86</vt:i4>
      </vt:variant>
      <vt:variant>
        <vt:i4>0</vt:i4>
      </vt:variant>
      <vt:variant>
        <vt:i4>5</vt:i4>
      </vt:variant>
      <vt:variant>
        <vt:lpwstr/>
      </vt:variant>
      <vt:variant>
        <vt:lpwstr>_Toc442740162</vt:lpwstr>
      </vt:variant>
      <vt:variant>
        <vt:i4>1179699</vt:i4>
      </vt:variant>
      <vt:variant>
        <vt:i4>80</vt:i4>
      </vt:variant>
      <vt:variant>
        <vt:i4>0</vt:i4>
      </vt:variant>
      <vt:variant>
        <vt:i4>5</vt:i4>
      </vt:variant>
      <vt:variant>
        <vt:lpwstr/>
      </vt:variant>
      <vt:variant>
        <vt:lpwstr>_Toc442740161</vt:lpwstr>
      </vt:variant>
      <vt:variant>
        <vt:i4>1179699</vt:i4>
      </vt:variant>
      <vt:variant>
        <vt:i4>74</vt:i4>
      </vt:variant>
      <vt:variant>
        <vt:i4>0</vt:i4>
      </vt:variant>
      <vt:variant>
        <vt:i4>5</vt:i4>
      </vt:variant>
      <vt:variant>
        <vt:lpwstr/>
      </vt:variant>
      <vt:variant>
        <vt:lpwstr>_Toc442740160</vt:lpwstr>
      </vt:variant>
      <vt:variant>
        <vt:i4>1114163</vt:i4>
      </vt:variant>
      <vt:variant>
        <vt:i4>68</vt:i4>
      </vt:variant>
      <vt:variant>
        <vt:i4>0</vt:i4>
      </vt:variant>
      <vt:variant>
        <vt:i4>5</vt:i4>
      </vt:variant>
      <vt:variant>
        <vt:lpwstr/>
      </vt:variant>
      <vt:variant>
        <vt:lpwstr>_Toc442740159</vt:lpwstr>
      </vt:variant>
      <vt:variant>
        <vt:i4>1114163</vt:i4>
      </vt:variant>
      <vt:variant>
        <vt:i4>62</vt:i4>
      </vt:variant>
      <vt:variant>
        <vt:i4>0</vt:i4>
      </vt:variant>
      <vt:variant>
        <vt:i4>5</vt:i4>
      </vt:variant>
      <vt:variant>
        <vt:lpwstr/>
      </vt:variant>
      <vt:variant>
        <vt:lpwstr>_Toc442740158</vt:lpwstr>
      </vt:variant>
      <vt:variant>
        <vt:i4>1114163</vt:i4>
      </vt:variant>
      <vt:variant>
        <vt:i4>56</vt:i4>
      </vt:variant>
      <vt:variant>
        <vt:i4>0</vt:i4>
      </vt:variant>
      <vt:variant>
        <vt:i4>5</vt:i4>
      </vt:variant>
      <vt:variant>
        <vt:lpwstr/>
      </vt:variant>
      <vt:variant>
        <vt:lpwstr>_Toc442740157</vt:lpwstr>
      </vt:variant>
      <vt:variant>
        <vt:i4>1114163</vt:i4>
      </vt:variant>
      <vt:variant>
        <vt:i4>50</vt:i4>
      </vt:variant>
      <vt:variant>
        <vt:i4>0</vt:i4>
      </vt:variant>
      <vt:variant>
        <vt:i4>5</vt:i4>
      </vt:variant>
      <vt:variant>
        <vt:lpwstr/>
      </vt:variant>
      <vt:variant>
        <vt:lpwstr>_Toc442740156</vt:lpwstr>
      </vt:variant>
      <vt:variant>
        <vt:i4>1114163</vt:i4>
      </vt:variant>
      <vt:variant>
        <vt:i4>44</vt:i4>
      </vt:variant>
      <vt:variant>
        <vt:i4>0</vt:i4>
      </vt:variant>
      <vt:variant>
        <vt:i4>5</vt:i4>
      </vt:variant>
      <vt:variant>
        <vt:lpwstr/>
      </vt:variant>
      <vt:variant>
        <vt:lpwstr>_Toc442740155</vt:lpwstr>
      </vt:variant>
      <vt:variant>
        <vt:i4>1114163</vt:i4>
      </vt:variant>
      <vt:variant>
        <vt:i4>38</vt:i4>
      </vt:variant>
      <vt:variant>
        <vt:i4>0</vt:i4>
      </vt:variant>
      <vt:variant>
        <vt:i4>5</vt:i4>
      </vt:variant>
      <vt:variant>
        <vt:lpwstr/>
      </vt:variant>
      <vt:variant>
        <vt:lpwstr>_Toc442740154</vt:lpwstr>
      </vt:variant>
      <vt:variant>
        <vt:i4>1114163</vt:i4>
      </vt:variant>
      <vt:variant>
        <vt:i4>32</vt:i4>
      </vt:variant>
      <vt:variant>
        <vt:i4>0</vt:i4>
      </vt:variant>
      <vt:variant>
        <vt:i4>5</vt:i4>
      </vt:variant>
      <vt:variant>
        <vt:lpwstr/>
      </vt:variant>
      <vt:variant>
        <vt:lpwstr>_Toc442740153</vt:lpwstr>
      </vt:variant>
      <vt:variant>
        <vt:i4>1114163</vt:i4>
      </vt:variant>
      <vt:variant>
        <vt:i4>26</vt:i4>
      </vt:variant>
      <vt:variant>
        <vt:i4>0</vt:i4>
      </vt:variant>
      <vt:variant>
        <vt:i4>5</vt:i4>
      </vt:variant>
      <vt:variant>
        <vt:lpwstr/>
      </vt:variant>
      <vt:variant>
        <vt:lpwstr>_Toc442740152</vt:lpwstr>
      </vt:variant>
      <vt:variant>
        <vt:i4>1114163</vt:i4>
      </vt:variant>
      <vt:variant>
        <vt:i4>20</vt:i4>
      </vt:variant>
      <vt:variant>
        <vt:i4>0</vt:i4>
      </vt:variant>
      <vt:variant>
        <vt:i4>5</vt:i4>
      </vt:variant>
      <vt:variant>
        <vt:lpwstr/>
      </vt:variant>
      <vt:variant>
        <vt:lpwstr>_Toc442740151</vt:lpwstr>
      </vt:variant>
      <vt:variant>
        <vt:i4>1114163</vt:i4>
      </vt:variant>
      <vt:variant>
        <vt:i4>14</vt:i4>
      </vt:variant>
      <vt:variant>
        <vt:i4>0</vt:i4>
      </vt:variant>
      <vt:variant>
        <vt:i4>5</vt:i4>
      </vt:variant>
      <vt:variant>
        <vt:lpwstr/>
      </vt:variant>
      <vt:variant>
        <vt:lpwstr>_Toc442740150</vt:lpwstr>
      </vt:variant>
      <vt:variant>
        <vt:i4>1048627</vt:i4>
      </vt:variant>
      <vt:variant>
        <vt:i4>8</vt:i4>
      </vt:variant>
      <vt:variant>
        <vt:i4>0</vt:i4>
      </vt:variant>
      <vt:variant>
        <vt:i4>5</vt:i4>
      </vt:variant>
      <vt:variant>
        <vt:lpwstr/>
      </vt:variant>
      <vt:variant>
        <vt:lpwstr>_Toc442740149</vt:lpwstr>
      </vt:variant>
      <vt:variant>
        <vt:i4>1048627</vt:i4>
      </vt:variant>
      <vt:variant>
        <vt:i4>2</vt:i4>
      </vt:variant>
      <vt:variant>
        <vt:i4>0</vt:i4>
      </vt:variant>
      <vt:variant>
        <vt:i4>5</vt:i4>
      </vt:variant>
      <vt:variant>
        <vt:lpwstr/>
      </vt:variant>
      <vt:variant>
        <vt:lpwstr>_Toc442740148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Приемная</cp:lastModifiedBy>
  <cp:revision>22</cp:revision>
  <cp:lastPrinted>2024-10-02T07:25:00Z</cp:lastPrinted>
  <dcterms:created xsi:type="dcterms:W3CDTF">2024-10-01T04:09:00Z</dcterms:created>
  <dcterms:modified xsi:type="dcterms:W3CDTF">2024-11-02T04:51:00Z</dcterms:modified>
</cp:coreProperties>
</file>