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2AB" w14:textId="77777777"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14:paraId="0017D08D" w14:textId="77777777"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14:paraId="2CA87064" w14:textId="77777777"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w:t>
      </w:r>
      <w:r w:rsidR="008C304C">
        <w:rPr>
          <w:rFonts w:ascii="Times New Roman" w:hAnsi="Times New Roman" w:cs="Times New Roman"/>
          <w:b/>
          <w:sz w:val="28"/>
          <w:szCs w:val="28"/>
        </w:rPr>
        <w:t xml:space="preserve">ого отчета об исполнении бюджета </w:t>
      </w:r>
      <w:proofErr w:type="spellStart"/>
      <w:r w:rsidR="00CA7390">
        <w:rPr>
          <w:rFonts w:ascii="Times New Roman" w:hAnsi="Times New Roman" w:cs="Times New Roman"/>
          <w:b/>
          <w:sz w:val="28"/>
          <w:szCs w:val="28"/>
        </w:rPr>
        <w:t>Бартатского</w:t>
      </w:r>
      <w:proofErr w:type="spellEnd"/>
      <w:r w:rsidR="0028215D">
        <w:rPr>
          <w:rFonts w:ascii="Times New Roman" w:hAnsi="Times New Roman" w:cs="Times New Roman"/>
          <w:b/>
          <w:sz w:val="28"/>
          <w:szCs w:val="28"/>
        </w:rPr>
        <w:t xml:space="preserve"> </w:t>
      </w:r>
      <w:r w:rsidR="008C304C">
        <w:rPr>
          <w:rFonts w:ascii="Times New Roman" w:hAnsi="Times New Roman" w:cs="Times New Roman"/>
          <w:b/>
          <w:sz w:val="28"/>
          <w:szCs w:val="28"/>
        </w:rPr>
        <w:t>сельсовета за 202</w:t>
      </w:r>
      <w:r w:rsidR="002543D5">
        <w:rPr>
          <w:rFonts w:ascii="Times New Roman" w:hAnsi="Times New Roman" w:cs="Times New Roman"/>
          <w:b/>
          <w:sz w:val="28"/>
          <w:szCs w:val="28"/>
        </w:rPr>
        <w:t>4</w:t>
      </w:r>
      <w:r w:rsidR="008C304C">
        <w:rPr>
          <w:rFonts w:ascii="Times New Roman" w:hAnsi="Times New Roman" w:cs="Times New Roman"/>
          <w:b/>
          <w:sz w:val="28"/>
          <w:szCs w:val="28"/>
        </w:rPr>
        <w:t xml:space="preserve"> год</w:t>
      </w:r>
    </w:p>
    <w:p w14:paraId="54EC6486" w14:textId="77777777"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14:paraId="0BD95900" w14:textId="371BC43C"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roofErr w:type="spellStart"/>
      <w:r w:rsidRPr="0068659E">
        <w:rPr>
          <w:rFonts w:ascii="Times New Roman" w:hAnsi="Times New Roman" w:cs="Times New Roman"/>
          <w:sz w:val="28"/>
          <w:szCs w:val="28"/>
        </w:rPr>
        <w:t>пгт</w:t>
      </w:r>
      <w:proofErr w:type="spellEnd"/>
      <w:r w:rsidRPr="0068659E">
        <w:rPr>
          <w:rFonts w:ascii="Times New Roman" w:hAnsi="Times New Roman" w:cs="Times New Roman"/>
          <w:sz w:val="28"/>
          <w:szCs w:val="28"/>
        </w:rPr>
        <w:t xml:space="preserve"> Большая Мурта                                                    </w:t>
      </w:r>
      <w:proofErr w:type="gramStart"/>
      <w:r w:rsidRPr="0068659E">
        <w:rPr>
          <w:rFonts w:ascii="Times New Roman" w:hAnsi="Times New Roman" w:cs="Times New Roman"/>
          <w:sz w:val="28"/>
          <w:szCs w:val="28"/>
        </w:rPr>
        <w:t xml:space="preserve">   </w:t>
      </w:r>
      <w:r w:rsidR="00901589">
        <w:rPr>
          <w:rFonts w:ascii="Times New Roman" w:hAnsi="Times New Roman" w:cs="Times New Roman"/>
          <w:sz w:val="28"/>
          <w:szCs w:val="28"/>
        </w:rPr>
        <w:t>«</w:t>
      </w:r>
      <w:proofErr w:type="gramEnd"/>
      <w:r w:rsidR="00E95EFD">
        <w:rPr>
          <w:rFonts w:ascii="Times New Roman" w:hAnsi="Times New Roman" w:cs="Times New Roman"/>
          <w:sz w:val="28"/>
          <w:szCs w:val="28"/>
        </w:rPr>
        <w:t>2</w:t>
      </w:r>
      <w:r w:rsidR="001D489C">
        <w:rPr>
          <w:rFonts w:ascii="Times New Roman" w:hAnsi="Times New Roman" w:cs="Times New Roman"/>
          <w:sz w:val="28"/>
          <w:szCs w:val="28"/>
        </w:rPr>
        <w:t>3</w:t>
      </w:r>
      <w:r w:rsidRPr="0068659E">
        <w:rPr>
          <w:rFonts w:ascii="Times New Roman" w:hAnsi="Times New Roman" w:cs="Times New Roman"/>
          <w:sz w:val="28"/>
          <w:szCs w:val="28"/>
        </w:rPr>
        <w:t>»</w:t>
      </w:r>
      <w:r w:rsidR="00EA0D67">
        <w:rPr>
          <w:rFonts w:ascii="Times New Roman" w:hAnsi="Times New Roman" w:cs="Times New Roman"/>
          <w:sz w:val="28"/>
          <w:szCs w:val="28"/>
        </w:rPr>
        <w:t xml:space="preserve"> </w:t>
      </w:r>
      <w:r w:rsidR="001D489C">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2543D5">
        <w:rPr>
          <w:rFonts w:ascii="Times New Roman" w:hAnsi="Times New Roman" w:cs="Times New Roman"/>
          <w:sz w:val="28"/>
          <w:szCs w:val="28"/>
        </w:rPr>
        <w:t>5</w:t>
      </w:r>
      <w:r w:rsidRPr="0068659E">
        <w:rPr>
          <w:rFonts w:ascii="Times New Roman" w:hAnsi="Times New Roman" w:cs="Times New Roman"/>
          <w:sz w:val="28"/>
          <w:szCs w:val="28"/>
        </w:rPr>
        <w:t xml:space="preserve"> г. </w:t>
      </w:r>
    </w:p>
    <w:p w14:paraId="2C381331" w14:textId="77777777"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14:paraId="7E450F7F" w14:textId="6761E979"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w:t>
      </w:r>
      <w:r w:rsidR="00EA0D67">
        <w:rPr>
          <w:b/>
          <w:sz w:val="28"/>
          <w:szCs w:val="28"/>
          <w:u w:val="single"/>
          <w:lang w:val="en-US"/>
        </w:rPr>
        <w:t xml:space="preserve"> </w:t>
      </w:r>
      <w:r w:rsidRPr="0068659E">
        <w:rPr>
          <w:b/>
          <w:sz w:val="28"/>
          <w:szCs w:val="28"/>
          <w:u w:val="single"/>
        </w:rPr>
        <w:t>проведени</w:t>
      </w:r>
      <w:r w:rsidR="00EA0D67">
        <w:rPr>
          <w:b/>
          <w:sz w:val="28"/>
          <w:szCs w:val="28"/>
          <w:u w:val="single"/>
        </w:rPr>
        <w:t>я</w:t>
      </w:r>
      <w:r w:rsidRPr="0068659E">
        <w:rPr>
          <w:b/>
          <w:sz w:val="28"/>
          <w:szCs w:val="28"/>
          <w:u w:val="single"/>
        </w:rPr>
        <w:t xml:space="preserve"> проверки:</w:t>
      </w:r>
    </w:p>
    <w:p w14:paraId="3A706D07" w14:textId="77777777"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14:paraId="061382FB" w14:textId="02A4CA18"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w:t>
      </w:r>
      <w:r w:rsidRPr="00CA7390">
        <w:rPr>
          <w:sz w:val="28"/>
          <w:szCs w:val="28"/>
        </w:rPr>
        <w:t xml:space="preserve">в </w:t>
      </w:r>
      <w:proofErr w:type="spellStart"/>
      <w:r w:rsidR="00CA7390" w:rsidRPr="00CA7390">
        <w:rPr>
          <w:sz w:val="28"/>
          <w:szCs w:val="28"/>
        </w:rPr>
        <w:t>Бартатском</w:t>
      </w:r>
      <w:proofErr w:type="spellEnd"/>
      <w:r w:rsidR="007278BF">
        <w:rPr>
          <w:sz w:val="28"/>
          <w:szCs w:val="28"/>
        </w:rPr>
        <w:t xml:space="preserve"> сельсовете</w:t>
      </w:r>
      <w:r w:rsidRPr="0068659E">
        <w:rPr>
          <w:sz w:val="28"/>
          <w:szCs w:val="28"/>
        </w:rPr>
        <w:t xml:space="preserve">» утвержденного решением </w:t>
      </w:r>
      <w:proofErr w:type="spellStart"/>
      <w:r w:rsidR="00CA7390">
        <w:rPr>
          <w:sz w:val="28"/>
          <w:szCs w:val="28"/>
        </w:rPr>
        <w:t>Бартатск</w:t>
      </w:r>
      <w:r w:rsidR="00AA1960">
        <w:rPr>
          <w:sz w:val="28"/>
          <w:szCs w:val="28"/>
        </w:rPr>
        <w:t>о</w:t>
      </w:r>
      <w:r w:rsidR="00CA7390">
        <w:rPr>
          <w:sz w:val="28"/>
          <w:szCs w:val="28"/>
        </w:rPr>
        <w:t>го</w:t>
      </w:r>
      <w:proofErr w:type="spellEnd"/>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2</w:t>
      </w:r>
      <w:r w:rsidR="00816F20">
        <w:rPr>
          <w:sz w:val="28"/>
          <w:szCs w:val="28"/>
        </w:rPr>
        <w:t>0.04.</w:t>
      </w:r>
      <w:r w:rsidR="007278BF">
        <w:rPr>
          <w:sz w:val="28"/>
          <w:szCs w:val="28"/>
        </w:rPr>
        <w:t>202</w:t>
      </w:r>
      <w:r w:rsidR="00816F20">
        <w:rPr>
          <w:sz w:val="28"/>
          <w:szCs w:val="28"/>
        </w:rPr>
        <w:t>5</w:t>
      </w:r>
      <w:r w:rsidR="007278BF">
        <w:rPr>
          <w:sz w:val="28"/>
          <w:szCs w:val="28"/>
        </w:rPr>
        <w:t xml:space="preserve"> № </w:t>
      </w:r>
      <w:r w:rsidR="00816F20">
        <w:rPr>
          <w:sz w:val="28"/>
          <w:szCs w:val="28"/>
        </w:rPr>
        <w:t>22-168</w:t>
      </w:r>
      <w:r w:rsidR="007278BF">
        <w:rPr>
          <w:sz w:val="28"/>
          <w:szCs w:val="28"/>
        </w:rPr>
        <w:t>;</w:t>
      </w:r>
    </w:p>
    <w:p w14:paraId="35949E11" w14:textId="21B803ED"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 xml:space="preserve">статья 8 «Положения о контрольно-счетном органе Большемуртинского района» </w:t>
      </w:r>
      <w:proofErr w:type="gramStart"/>
      <w:r w:rsidRPr="0068659E">
        <w:rPr>
          <w:bCs/>
          <w:sz w:val="28"/>
          <w:szCs w:val="28"/>
        </w:rPr>
        <w:t>от  26.12.2017</w:t>
      </w:r>
      <w:proofErr w:type="gramEnd"/>
      <w:r w:rsidRPr="0068659E">
        <w:rPr>
          <w:bCs/>
          <w:sz w:val="28"/>
          <w:szCs w:val="28"/>
        </w:rPr>
        <w:t xml:space="preserve"> № 20-122</w:t>
      </w:r>
      <w:r w:rsidR="00AF62B8">
        <w:rPr>
          <w:bCs/>
          <w:sz w:val="28"/>
          <w:szCs w:val="28"/>
        </w:rPr>
        <w:t>;</w:t>
      </w:r>
    </w:p>
    <w:p w14:paraId="2180C593" w14:textId="77777777" w:rsidR="00E95EFD"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№11</w:t>
      </w:r>
      <w:r w:rsidR="00E95EFD">
        <w:rPr>
          <w:bCs/>
          <w:sz w:val="28"/>
          <w:szCs w:val="28"/>
        </w:rPr>
        <w:t>;</w:t>
      </w:r>
    </w:p>
    <w:p w14:paraId="6428523F" w14:textId="77777777" w:rsidR="00AF62B8" w:rsidRPr="0068659E" w:rsidRDefault="00E95EFD"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w:t>
      </w:r>
      <w:r w:rsidR="00816F20">
        <w:rPr>
          <w:bCs/>
          <w:sz w:val="28"/>
          <w:szCs w:val="28"/>
        </w:rPr>
        <w:t xml:space="preserve">5 </w:t>
      </w:r>
      <w:r>
        <w:rPr>
          <w:bCs/>
          <w:sz w:val="28"/>
          <w:szCs w:val="28"/>
        </w:rPr>
        <w:t>год утвержденный 2</w:t>
      </w:r>
      <w:r w:rsidR="00816F20">
        <w:rPr>
          <w:bCs/>
          <w:sz w:val="28"/>
          <w:szCs w:val="28"/>
        </w:rPr>
        <w:t>7</w:t>
      </w:r>
      <w:r>
        <w:rPr>
          <w:bCs/>
          <w:sz w:val="28"/>
          <w:szCs w:val="28"/>
        </w:rPr>
        <w:t>.12.202</w:t>
      </w:r>
      <w:r w:rsidR="00816F20">
        <w:rPr>
          <w:bCs/>
          <w:sz w:val="28"/>
          <w:szCs w:val="28"/>
        </w:rPr>
        <w:t>4</w:t>
      </w:r>
      <w:r>
        <w:rPr>
          <w:bCs/>
          <w:sz w:val="28"/>
          <w:szCs w:val="28"/>
        </w:rPr>
        <w:t xml:space="preserve"> года</w:t>
      </w:r>
      <w:r w:rsidR="001D489C">
        <w:rPr>
          <w:bCs/>
          <w:sz w:val="28"/>
          <w:szCs w:val="28"/>
        </w:rPr>
        <w:t xml:space="preserve"> № </w:t>
      </w:r>
      <w:r w:rsidR="00816F20">
        <w:rPr>
          <w:bCs/>
          <w:sz w:val="28"/>
          <w:szCs w:val="28"/>
        </w:rPr>
        <w:t>22</w:t>
      </w:r>
      <w:r w:rsidR="001D489C">
        <w:rPr>
          <w:bCs/>
          <w:sz w:val="28"/>
          <w:szCs w:val="28"/>
        </w:rPr>
        <w:t>-п</w:t>
      </w:r>
      <w:r w:rsidR="00025D03">
        <w:rPr>
          <w:bCs/>
          <w:sz w:val="28"/>
          <w:szCs w:val="28"/>
        </w:rPr>
        <w:t>.</w:t>
      </w:r>
    </w:p>
    <w:p w14:paraId="79E81D6A" w14:textId="3F43F442" w:rsidR="0068659E" w:rsidRPr="0068659E" w:rsidRDefault="0068659E" w:rsidP="0068659E">
      <w:pPr>
        <w:spacing w:after="0" w:line="240" w:lineRule="auto"/>
        <w:ind w:firstLine="709"/>
        <w:jc w:val="both"/>
        <w:rPr>
          <w:rFonts w:ascii="Times New Roman" w:hAnsi="Times New Roman" w:cs="Times New Roman"/>
          <w:sz w:val="28"/>
          <w:szCs w:val="28"/>
        </w:rPr>
      </w:pPr>
      <w:r w:rsidRPr="00F5689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EA0D67">
        <w:rPr>
          <w:rFonts w:ascii="Times New Roman" w:hAnsi="Times New Roman" w:cs="Times New Roman"/>
          <w:b/>
          <w:sz w:val="28"/>
          <w:szCs w:val="28"/>
        </w:rPr>
        <w:t xml:space="preserve"> </w:t>
      </w:r>
      <w:r w:rsidR="00025D03">
        <w:rPr>
          <w:rFonts w:ascii="Times New Roman" w:hAnsi="Times New Roman" w:cs="Times New Roman"/>
          <w:sz w:val="28"/>
          <w:szCs w:val="28"/>
        </w:rPr>
        <w:t>Администрация</w:t>
      </w:r>
      <w:r w:rsidR="00EA0D67">
        <w:rPr>
          <w:rFonts w:ascii="Times New Roman" w:hAnsi="Times New Roman" w:cs="Times New Roman"/>
          <w:sz w:val="28"/>
          <w:szCs w:val="28"/>
        </w:rPr>
        <w:t xml:space="preserve"> </w:t>
      </w:r>
      <w:proofErr w:type="spellStart"/>
      <w:r w:rsidR="00CA7390" w:rsidRPr="001D489C">
        <w:rPr>
          <w:rFonts w:ascii="Times New Roman" w:hAnsi="Times New Roman" w:cs="Times New Roman"/>
          <w:sz w:val="28"/>
          <w:szCs w:val="28"/>
        </w:rPr>
        <w:t>Бартатского</w:t>
      </w:r>
      <w:proofErr w:type="spellEnd"/>
      <w:r w:rsidR="00025D03">
        <w:rPr>
          <w:rFonts w:ascii="Times New Roman" w:hAnsi="Times New Roman" w:cs="Times New Roman"/>
          <w:sz w:val="28"/>
          <w:szCs w:val="28"/>
        </w:rPr>
        <w:t xml:space="preserve"> сельсовета.</w:t>
      </w:r>
    </w:p>
    <w:p w14:paraId="58BD663D" w14:textId="76F88539"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E95EFD">
        <w:rPr>
          <w:rFonts w:ascii="Times New Roman" w:hAnsi="Times New Roman" w:cs="Times New Roman"/>
          <w:sz w:val="28"/>
          <w:szCs w:val="28"/>
        </w:rPr>
        <w:t xml:space="preserve"> за 202</w:t>
      </w:r>
      <w:r w:rsidR="00816F20">
        <w:rPr>
          <w:rFonts w:ascii="Times New Roman" w:hAnsi="Times New Roman" w:cs="Times New Roman"/>
          <w:sz w:val="28"/>
          <w:szCs w:val="28"/>
        </w:rPr>
        <w:t>4</w:t>
      </w:r>
      <w:r w:rsidR="00E95EFD">
        <w:rPr>
          <w:rFonts w:ascii="Times New Roman" w:hAnsi="Times New Roman" w:cs="Times New Roman"/>
          <w:sz w:val="28"/>
          <w:szCs w:val="28"/>
        </w:rPr>
        <w:t xml:space="preserve"> год, проект решения об </w:t>
      </w:r>
      <w:proofErr w:type="gramStart"/>
      <w:r w:rsidR="00E95EFD">
        <w:rPr>
          <w:rFonts w:ascii="Times New Roman" w:hAnsi="Times New Roman" w:cs="Times New Roman"/>
          <w:sz w:val="28"/>
          <w:szCs w:val="28"/>
        </w:rPr>
        <w:t>исполнении  бюджета</w:t>
      </w:r>
      <w:proofErr w:type="gramEnd"/>
      <w:r w:rsidR="00E95EFD">
        <w:rPr>
          <w:rFonts w:ascii="Times New Roman" w:hAnsi="Times New Roman" w:cs="Times New Roman"/>
          <w:sz w:val="28"/>
          <w:szCs w:val="28"/>
        </w:rPr>
        <w:t xml:space="preserve"> (формы и приложения) иная информация</w:t>
      </w:r>
      <w:r w:rsidRPr="0068659E">
        <w:rPr>
          <w:rFonts w:ascii="Times New Roman" w:hAnsi="Times New Roman" w:cs="Times New Roman"/>
          <w:sz w:val="28"/>
          <w:szCs w:val="28"/>
        </w:rPr>
        <w:t>.</w:t>
      </w:r>
    </w:p>
    <w:p w14:paraId="75082060" w14:textId="77777777"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14:paraId="53CF0A7F" w14:textId="77777777"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14:paraId="48D27B49" w14:textId="2F81CD91"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sidRPr="00626BBA">
        <w:rPr>
          <w:rFonts w:ascii="Times New Roman" w:hAnsi="Times New Roman" w:cs="Times New Roman"/>
          <w:color w:val="000000"/>
          <w:sz w:val="28"/>
          <w:szCs w:val="28"/>
        </w:rPr>
        <w:t xml:space="preserve">администрацией </w:t>
      </w:r>
      <w:proofErr w:type="spellStart"/>
      <w:r w:rsidR="00CA7390" w:rsidRPr="00626BBA">
        <w:rPr>
          <w:rFonts w:ascii="Times New Roman" w:hAnsi="Times New Roman" w:cs="Times New Roman"/>
          <w:sz w:val="28"/>
          <w:szCs w:val="28"/>
        </w:rPr>
        <w:t>Бартатского</w:t>
      </w:r>
      <w:proofErr w:type="spellEnd"/>
      <w:r w:rsidR="007278BF" w:rsidRPr="00626BBA">
        <w:rPr>
          <w:rFonts w:ascii="Times New Roman" w:hAnsi="Times New Roman" w:cs="Times New Roman"/>
          <w:color w:val="000000"/>
          <w:sz w:val="28"/>
          <w:szCs w:val="28"/>
        </w:rPr>
        <w:t xml:space="preserve"> сельсовета</w:t>
      </w:r>
      <w:r w:rsidR="007278BF">
        <w:rPr>
          <w:rFonts w:ascii="Times New Roman" w:hAnsi="Times New Roman" w:cs="Times New Roman"/>
          <w:color w:val="000000"/>
          <w:sz w:val="28"/>
          <w:szCs w:val="28"/>
        </w:rPr>
        <w:t>,</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EA0D67">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proofErr w:type="spellStart"/>
      <w:r w:rsidR="00CA7390" w:rsidRPr="00CA7390">
        <w:rPr>
          <w:rFonts w:ascii="Times New Roman" w:hAnsi="Times New Roman" w:cs="Times New Roman"/>
          <w:sz w:val="28"/>
          <w:szCs w:val="28"/>
        </w:rPr>
        <w:t>Бартатском</w:t>
      </w:r>
      <w:proofErr w:type="spellEnd"/>
      <w:r w:rsidR="007278BF" w:rsidRPr="00CA7390">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14:paraId="4DD06E7E" w14:textId="72B1F145"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14:paraId="502BC2D8" w14:textId="77777777" w:rsidR="00E95EFD" w:rsidRDefault="00E95EFD" w:rsidP="008C304C">
      <w:pPr>
        <w:spacing w:after="0" w:line="240" w:lineRule="auto"/>
        <w:ind w:firstLine="709"/>
        <w:jc w:val="both"/>
        <w:rPr>
          <w:rFonts w:ascii="Times New Roman" w:hAnsi="Times New Roman" w:cs="Times New Roman"/>
          <w:sz w:val="28"/>
          <w:szCs w:val="28"/>
        </w:rPr>
      </w:pPr>
    </w:p>
    <w:p w14:paraId="39DEC7F6" w14:textId="77777777" w:rsidR="0068659E" w:rsidRPr="0068659E" w:rsidRDefault="0068659E" w:rsidP="008C304C">
      <w:pPr>
        <w:spacing w:after="0" w:line="240" w:lineRule="auto"/>
        <w:ind w:firstLine="709"/>
        <w:jc w:val="both"/>
        <w:rPr>
          <w:rFonts w:ascii="Times New Roman" w:eastAsia="Times New Roman" w:hAnsi="Times New Roman" w:cs="Times New Roman"/>
          <w:sz w:val="28"/>
          <w:szCs w:val="28"/>
          <w:u w:val="single"/>
          <w:lang w:eastAsia="ru-RU"/>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14:paraId="32AA0CFF" w14:textId="77777777"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14:paraId="40C16A4E" w14:textId="77777777"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14:paraId="5717F9BE" w14:textId="770EE42B" w:rsidR="00901589" w:rsidRDefault="0090158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w:t>
      </w:r>
      <w:proofErr w:type="spellStart"/>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proofErr w:type="spellEnd"/>
      <w:r>
        <w:rPr>
          <w:rFonts w:ascii="Times New Roman" w:eastAsia="Times New Roman" w:hAnsi="Times New Roman" w:cs="Times New Roman"/>
          <w:bCs/>
          <w:sz w:val="28"/>
          <w:szCs w:val="28"/>
          <w:lang w:eastAsia="ru-RU"/>
        </w:rPr>
        <w:t xml:space="preserve"> сельсовета, </w:t>
      </w:r>
      <w:r w:rsidR="005767AD">
        <w:rPr>
          <w:rFonts w:ascii="Times New Roman" w:eastAsia="Times New Roman" w:hAnsi="Times New Roman" w:cs="Times New Roman"/>
          <w:bCs/>
          <w:sz w:val="28"/>
          <w:szCs w:val="28"/>
          <w:lang w:eastAsia="ru-RU"/>
        </w:rPr>
        <w:t xml:space="preserve">в соответствии со ст.264.4 БК РФ, п.22 </w:t>
      </w:r>
      <w:r w:rsidR="005767AD" w:rsidRPr="005767AD">
        <w:rPr>
          <w:rFonts w:ascii="Times New Roman" w:eastAsia="Times New Roman" w:hAnsi="Times New Roman" w:cs="Times New Roman"/>
          <w:bCs/>
          <w:sz w:val="28"/>
          <w:szCs w:val="28"/>
          <w:lang w:eastAsia="ru-RU"/>
        </w:rPr>
        <w:t>«</w:t>
      </w:r>
      <w:r w:rsidR="005767AD" w:rsidRPr="005767AD">
        <w:rPr>
          <w:rFonts w:ascii="Times New Roman" w:hAnsi="Times New Roman" w:cs="Times New Roman"/>
          <w:sz w:val="28"/>
          <w:szCs w:val="28"/>
        </w:rPr>
        <w:t xml:space="preserve">Положения о бюджетном процессе в </w:t>
      </w:r>
      <w:proofErr w:type="spellStart"/>
      <w:r w:rsidR="00CA7390" w:rsidRPr="00CA7390">
        <w:rPr>
          <w:rFonts w:ascii="Times New Roman" w:hAnsi="Times New Roman" w:cs="Times New Roman"/>
          <w:sz w:val="28"/>
          <w:szCs w:val="28"/>
        </w:rPr>
        <w:t>Бартатском</w:t>
      </w:r>
      <w:proofErr w:type="spellEnd"/>
      <w:r w:rsidR="00EA0D67">
        <w:rPr>
          <w:rFonts w:ascii="Times New Roman" w:hAnsi="Times New Roman" w:cs="Times New Roman"/>
          <w:sz w:val="28"/>
          <w:szCs w:val="28"/>
        </w:rPr>
        <w:t xml:space="preserve"> </w:t>
      </w:r>
      <w:r w:rsidR="005767AD" w:rsidRPr="005767AD">
        <w:rPr>
          <w:rFonts w:ascii="Times New Roman" w:hAnsi="Times New Roman" w:cs="Times New Roman"/>
          <w:sz w:val="28"/>
          <w:szCs w:val="28"/>
        </w:rPr>
        <w:t>сельсовете»</w:t>
      </w:r>
      <w:r w:rsidR="005767AD">
        <w:rPr>
          <w:rFonts w:ascii="Times New Roman" w:hAnsi="Times New Roman" w:cs="Times New Roman"/>
          <w:sz w:val="28"/>
          <w:szCs w:val="28"/>
        </w:rPr>
        <w:t xml:space="preserve"> для проведения внешней проверки представили бюджетную отчетность за </w:t>
      </w:r>
      <w:r w:rsidR="00626BBA">
        <w:rPr>
          <w:rFonts w:ascii="Times New Roman" w:hAnsi="Times New Roman" w:cs="Times New Roman"/>
          <w:sz w:val="28"/>
          <w:szCs w:val="28"/>
        </w:rPr>
        <w:t>2024</w:t>
      </w:r>
      <w:r w:rsidR="005767AD">
        <w:rPr>
          <w:rFonts w:ascii="Times New Roman" w:hAnsi="Times New Roman" w:cs="Times New Roman"/>
          <w:sz w:val="28"/>
          <w:szCs w:val="28"/>
        </w:rPr>
        <w:t xml:space="preserve"> год</w:t>
      </w:r>
      <w:r w:rsidR="00626BBA">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eastAsia="Times New Roman" w:hAnsi="Times New Roman" w:cs="Times New Roman"/>
          <w:bCs/>
          <w:sz w:val="28"/>
          <w:szCs w:val="28"/>
          <w:lang w:eastAsia="ru-RU"/>
        </w:rPr>
        <w:t>Контрольно-счетный орган Большемуртинского района.</w:t>
      </w:r>
    </w:p>
    <w:p w14:paraId="4DD4CBD5" w14:textId="2169E8A6"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proofErr w:type="spellStart"/>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proofErr w:type="spellEnd"/>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 xml:space="preserve">ии бюджета </w:t>
      </w:r>
      <w:proofErr w:type="spellStart"/>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proofErr w:type="spellEnd"/>
      <w:r w:rsidR="00EA0D67">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7A72A2">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Cs/>
          <w:sz w:val="28"/>
          <w:szCs w:val="28"/>
          <w:lang w:eastAsia="ru-RU"/>
        </w:rPr>
        <w:t>год»</w:t>
      </w:r>
      <w:r w:rsidR="007A72A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14:paraId="779C941A" w14:textId="77777777" w:rsidR="00FD58E7" w:rsidRDefault="00FD58E7"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14:paraId="4CEA8E99" w14:textId="77777777" w:rsidR="00901589" w:rsidRDefault="00901589" w:rsidP="0090158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Проект решения представлен в соответствии с нормами статьи 264.6. БК РФ:</w:t>
      </w:r>
    </w:p>
    <w:p w14:paraId="5D6D65D0" w14:textId="77777777" w:rsidR="005806D1" w:rsidRDefault="00901589"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пунктом 1 проекта решения предлагается утвердить отчет об исполнении местного бюджета за 202</w:t>
      </w:r>
      <w:r w:rsidR="007A72A2">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w:t>
      </w:r>
      <w:r w:rsidR="005806D1">
        <w:rPr>
          <w:rFonts w:ascii="Times New Roman" w:eastAsia="Times New Roman" w:hAnsi="Times New Roman" w:cs="Times New Roman"/>
          <w:bCs/>
          <w:sz w:val="28"/>
          <w:szCs w:val="28"/>
          <w:lang w:eastAsia="ru-RU"/>
        </w:rPr>
        <w:t>:</w:t>
      </w:r>
    </w:p>
    <w:p w14:paraId="48E7BB6C" w14:textId="11544AD9" w:rsidR="005806D1" w:rsidRDefault="005806D1"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по доходам в сумме </w:t>
      </w:r>
      <w:r w:rsidR="00CB5E00">
        <w:rPr>
          <w:rFonts w:ascii="Times New Roman" w:eastAsia="Times New Roman" w:hAnsi="Times New Roman" w:cs="Times New Roman"/>
          <w:bCs/>
          <w:sz w:val="28"/>
          <w:szCs w:val="28"/>
          <w:lang w:eastAsia="ru-RU"/>
        </w:rPr>
        <w:t>1</w:t>
      </w:r>
      <w:r w:rsidR="007A72A2">
        <w:rPr>
          <w:rFonts w:ascii="Times New Roman" w:eastAsia="Times New Roman" w:hAnsi="Times New Roman" w:cs="Times New Roman"/>
          <w:bCs/>
          <w:sz w:val="28"/>
          <w:szCs w:val="28"/>
          <w:lang w:eastAsia="ru-RU"/>
        </w:rPr>
        <w:t>3 910,7</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14:paraId="7D0DF66C" w14:textId="69C818CF" w:rsidR="005806D1" w:rsidRDefault="005806D1"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 xml:space="preserve"> по расходам в сумме </w:t>
      </w:r>
      <w:r w:rsidR="00CB5E00">
        <w:rPr>
          <w:rFonts w:ascii="Times New Roman" w:eastAsia="Times New Roman" w:hAnsi="Times New Roman" w:cs="Times New Roman"/>
          <w:bCs/>
          <w:sz w:val="28"/>
          <w:szCs w:val="28"/>
          <w:lang w:eastAsia="ru-RU"/>
        </w:rPr>
        <w:t>1</w:t>
      </w:r>
      <w:r w:rsidR="007A72A2">
        <w:rPr>
          <w:rFonts w:ascii="Times New Roman" w:eastAsia="Times New Roman" w:hAnsi="Times New Roman" w:cs="Times New Roman"/>
          <w:bCs/>
          <w:sz w:val="28"/>
          <w:szCs w:val="28"/>
          <w:lang w:eastAsia="ru-RU"/>
        </w:rPr>
        <w:t>3 674,6</w:t>
      </w:r>
      <w:r w:rsidR="00CB5E00">
        <w:rPr>
          <w:rFonts w:ascii="Times New Roman" w:eastAsia="Times New Roman" w:hAnsi="Times New Roman" w:cs="Times New Roman"/>
          <w:bCs/>
          <w:sz w:val="28"/>
          <w:szCs w:val="28"/>
          <w:lang w:eastAsia="ru-RU"/>
        </w:rPr>
        <w:t xml:space="preserve"> </w:t>
      </w:r>
      <w:r w:rsidR="00901589">
        <w:rPr>
          <w:rFonts w:ascii="Times New Roman" w:eastAsia="Times New Roman" w:hAnsi="Times New Roman" w:cs="Times New Roman"/>
          <w:bCs/>
          <w:sz w:val="28"/>
          <w:szCs w:val="28"/>
          <w:lang w:eastAsia="ru-RU"/>
        </w:rPr>
        <w:t>тыс. рублей</w:t>
      </w:r>
      <w:r>
        <w:rPr>
          <w:rFonts w:ascii="Times New Roman" w:eastAsia="Times New Roman" w:hAnsi="Times New Roman" w:cs="Times New Roman"/>
          <w:bCs/>
          <w:sz w:val="28"/>
          <w:szCs w:val="28"/>
          <w:lang w:eastAsia="ru-RU"/>
        </w:rPr>
        <w:t>;</w:t>
      </w:r>
    </w:p>
    <w:p w14:paraId="1BB3856C" w14:textId="77777777" w:rsidR="00FD58E7" w:rsidRDefault="005806D1" w:rsidP="00FD58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с </w:t>
      </w:r>
      <w:r w:rsidR="007A72A2">
        <w:rPr>
          <w:rFonts w:ascii="Times New Roman" w:eastAsia="Times New Roman" w:hAnsi="Times New Roman" w:cs="Times New Roman"/>
          <w:bCs/>
          <w:sz w:val="28"/>
          <w:szCs w:val="28"/>
          <w:lang w:eastAsia="ru-RU"/>
        </w:rPr>
        <w:t xml:space="preserve">профицитом </w:t>
      </w:r>
      <w:r>
        <w:rPr>
          <w:rFonts w:ascii="Times New Roman" w:eastAsia="Times New Roman" w:hAnsi="Times New Roman" w:cs="Times New Roman"/>
          <w:bCs/>
          <w:sz w:val="28"/>
          <w:szCs w:val="28"/>
          <w:lang w:eastAsia="ru-RU"/>
        </w:rPr>
        <w:t xml:space="preserve">бюджета </w:t>
      </w:r>
      <w:r w:rsidR="00901589">
        <w:rPr>
          <w:rFonts w:ascii="Times New Roman" w:eastAsia="Times New Roman" w:hAnsi="Times New Roman" w:cs="Times New Roman"/>
          <w:bCs/>
          <w:sz w:val="28"/>
          <w:szCs w:val="28"/>
          <w:lang w:eastAsia="ru-RU"/>
        </w:rPr>
        <w:t xml:space="preserve">в сумме </w:t>
      </w:r>
      <w:r w:rsidR="007A72A2">
        <w:rPr>
          <w:rFonts w:ascii="Times New Roman" w:eastAsia="Times New Roman" w:hAnsi="Times New Roman" w:cs="Times New Roman"/>
          <w:bCs/>
          <w:sz w:val="28"/>
          <w:szCs w:val="28"/>
          <w:lang w:eastAsia="ru-RU"/>
        </w:rPr>
        <w:t>236,1</w:t>
      </w:r>
      <w:r w:rsidR="00901589">
        <w:rPr>
          <w:rFonts w:ascii="Times New Roman" w:eastAsia="Times New Roman" w:hAnsi="Times New Roman" w:cs="Times New Roman"/>
          <w:bCs/>
          <w:sz w:val="28"/>
          <w:szCs w:val="28"/>
          <w:lang w:eastAsia="ru-RU"/>
        </w:rPr>
        <w:t xml:space="preserve"> тыс. рублей</w:t>
      </w:r>
      <w:r w:rsidR="00FD58E7">
        <w:rPr>
          <w:rFonts w:ascii="Times New Roman" w:eastAsia="Times New Roman" w:hAnsi="Times New Roman" w:cs="Times New Roman"/>
          <w:bCs/>
          <w:sz w:val="28"/>
          <w:szCs w:val="28"/>
          <w:lang w:eastAsia="ru-RU"/>
        </w:rPr>
        <w:t xml:space="preserve">. </w:t>
      </w:r>
    </w:p>
    <w:p w14:paraId="51124132" w14:textId="5CCA3316"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proofErr w:type="spellStart"/>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сельсовета</w:t>
      </w:r>
      <w:r w:rsidRPr="000459E5">
        <w:rPr>
          <w:rFonts w:ascii="Times New Roman" w:hAnsi="Times New Roman" w:cs="Times New Roman"/>
          <w:sz w:val="28"/>
          <w:szCs w:val="28"/>
        </w:rPr>
        <w:t xml:space="preserve"> представлен в </w:t>
      </w:r>
      <w:proofErr w:type="spellStart"/>
      <w:r w:rsidR="00CA7390" w:rsidRPr="00CA7390">
        <w:rPr>
          <w:rFonts w:ascii="Times New Roman" w:hAnsi="Times New Roman" w:cs="Times New Roman"/>
          <w:sz w:val="28"/>
          <w:szCs w:val="28"/>
        </w:rPr>
        <w:t>Бартатск</w:t>
      </w:r>
      <w:r w:rsidR="00CA7390">
        <w:rPr>
          <w:rFonts w:ascii="Times New Roman" w:hAnsi="Times New Roman" w:cs="Times New Roman"/>
          <w:sz w:val="28"/>
          <w:szCs w:val="28"/>
        </w:rPr>
        <w:t>ий</w:t>
      </w:r>
      <w:proofErr w:type="spellEnd"/>
      <w:r>
        <w:rPr>
          <w:rFonts w:ascii="Times New Roman" w:hAnsi="Times New Roman" w:cs="Times New Roman"/>
          <w:sz w:val="28"/>
          <w:szCs w:val="28"/>
        </w:rPr>
        <w:t xml:space="preserve"> сельский </w:t>
      </w:r>
      <w:r w:rsidRPr="000459E5">
        <w:rPr>
          <w:rFonts w:ascii="Times New Roman" w:hAnsi="Times New Roman" w:cs="Times New Roman"/>
          <w:sz w:val="28"/>
          <w:szCs w:val="28"/>
        </w:rPr>
        <w:t>Совет депутатов с приложениями, в которых более детально раскрываются вышеуказанные бюджетные показатели.</w:t>
      </w:r>
    </w:p>
    <w:p w14:paraId="445C0783" w14:textId="77777777"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14:paraId="1998F918"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14:paraId="1C98D2A8"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14:paraId="2DD62EB4"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14:paraId="0CCA87A9"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14:paraId="50C310D2" w14:textId="77777777"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w:t>
      </w:r>
      <w:r w:rsidR="002D1901">
        <w:rPr>
          <w:rFonts w:ascii="Times New Roman" w:hAnsi="Times New Roman" w:cs="Times New Roman"/>
          <w:sz w:val="28"/>
          <w:szCs w:val="28"/>
        </w:rPr>
        <w:t>;</w:t>
      </w:r>
    </w:p>
    <w:p w14:paraId="66692B7E" w14:textId="77777777" w:rsidR="002D1901" w:rsidRDefault="002D1901" w:rsidP="002D19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14:paraId="6BB66D7E" w14:textId="77777777" w:rsidR="002D1901" w:rsidRPr="000459E5" w:rsidRDefault="002D1901" w:rsidP="002D19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муниципальных внутренних заимствований администрации поселка </w:t>
      </w:r>
      <w:proofErr w:type="spellStart"/>
      <w:r>
        <w:rPr>
          <w:rFonts w:ascii="Times New Roman" w:hAnsi="Times New Roman" w:cs="Times New Roman"/>
          <w:sz w:val="28"/>
          <w:szCs w:val="28"/>
        </w:rPr>
        <w:t>Бартатского</w:t>
      </w:r>
      <w:proofErr w:type="spellEnd"/>
      <w:r>
        <w:rPr>
          <w:rFonts w:ascii="Times New Roman" w:hAnsi="Times New Roman" w:cs="Times New Roman"/>
          <w:sz w:val="28"/>
          <w:szCs w:val="28"/>
        </w:rPr>
        <w:t xml:space="preserve"> сельсовета</w:t>
      </w:r>
      <w:r w:rsidRPr="000459E5">
        <w:rPr>
          <w:rFonts w:ascii="Times New Roman" w:hAnsi="Times New Roman" w:cs="Times New Roman"/>
          <w:sz w:val="28"/>
          <w:szCs w:val="28"/>
        </w:rPr>
        <w:t>.</w:t>
      </w:r>
    </w:p>
    <w:p w14:paraId="50936A1E" w14:textId="77777777" w:rsidR="002D1901" w:rsidRDefault="002D1901" w:rsidP="000808D2">
      <w:pPr>
        <w:autoSpaceDE w:val="0"/>
        <w:autoSpaceDN w:val="0"/>
        <w:adjustRightInd w:val="0"/>
        <w:spacing w:after="0" w:line="240" w:lineRule="auto"/>
        <w:ind w:firstLine="709"/>
        <w:jc w:val="both"/>
        <w:rPr>
          <w:rFonts w:ascii="Times New Roman" w:hAnsi="Times New Roman" w:cs="Times New Roman"/>
          <w:sz w:val="28"/>
          <w:szCs w:val="28"/>
        </w:rPr>
      </w:pPr>
    </w:p>
    <w:p w14:paraId="425AD7BE" w14:textId="1A4B0427" w:rsidR="000808D2" w:rsidRPr="000808D2" w:rsidRDefault="00DD326B" w:rsidP="000808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0808D2" w:rsidRPr="000808D2">
        <w:rPr>
          <w:rFonts w:ascii="Times New Roman" w:hAnsi="Times New Roman" w:cs="Times New Roman"/>
          <w:sz w:val="28"/>
          <w:szCs w:val="28"/>
        </w:rPr>
        <w:t>проект</w:t>
      </w:r>
      <w:r>
        <w:rPr>
          <w:rFonts w:ascii="Times New Roman" w:hAnsi="Times New Roman" w:cs="Times New Roman"/>
          <w:sz w:val="28"/>
          <w:szCs w:val="28"/>
        </w:rPr>
        <w:t>у</w:t>
      </w:r>
      <w:r w:rsidR="000808D2" w:rsidRPr="000808D2">
        <w:rPr>
          <w:rFonts w:ascii="Times New Roman" w:hAnsi="Times New Roman" w:cs="Times New Roman"/>
          <w:sz w:val="28"/>
          <w:szCs w:val="28"/>
        </w:rPr>
        <w:t xml:space="preserve"> решения представлена пояснительная записка</w:t>
      </w:r>
      <w:r w:rsidR="00BC0E45">
        <w:rPr>
          <w:rFonts w:ascii="Times New Roman" w:hAnsi="Times New Roman" w:cs="Times New Roman"/>
          <w:sz w:val="28"/>
          <w:szCs w:val="28"/>
        </w:rPr>
        <w:t xml:space="preserve"> с обоснованием и характеристикой исполнения</w:t>
      </w:r>
      <w:r w:rsidR="000808D2" w:rsidRPr="000808D2">
        <w:rPr>
          <w:rFonts w:ascii="Times New Roman" w:hAnsi="Times New Roman" w:cs="Times New Roman"/>
          <w:sz w:val="28"/>
          <w:szCs w:val="28"/>
        </w:rPr>
        <w:t xml:space="preserve"> бюджета за 202</w:t>
      </w:r>
      <w:r w:rsidR="007A72A2">
        <w:rPr>
          <w:rFonts w:ascii="Times New Roman" w:hAnsi="Times New Roman" w:cs="Times New Roman"/>
          <w:sz w:val="28"/>
          <w:szCs w:val="28"/>
        </w:rPr>
        <w:t>4</w:t>
      </w:r>
      <w:r w:rsidR="000808D2" w:rsidRPr="000808D2">
        <w:rPr>
          <w:rFonts w:ascii="Times New Roman" w:hAnsi="Times New Roman" w:cs="Times New Roman"/>
          <w:sz w:val="28"/>
          <w:szCs w:val="28"/>
        </w:rPr>
        <w:t xml:space="preserve"> год.</w:t>
      </w:r>
    </w:p>
    <w:p w14:paraId="32135B82" w14:textId="77777777" w:rsidR="000808D2" w:rsidRPr="000459E5" w:rsidRDefault="000808D2" w:rsidP="00FD58E7">
      <w:pPr>
        <w:autoSpaceDE w:val="0"/>
        <w:autoSpaceDN w:val="0"/>
        <w:adjustRightInd w:val="0"/>
        <w:spacing w:after="0" w:line="240" w:lineRule="auto"/>
        <w:ind w:firstLine="709"/>
        <w:jc w:val="both"/>
        <w:rPr>
          <w:rFonts w:ascii="Times New Roman" w:hAnsi="Times New Roman" w:cs="Times New Roman"/>
          <w:sz w:val="28"/>
          <w:szCs w:val="28"/>
        </w:rPr>
      </w:pPr>
    </w:p>
    <w:p w14:paraId="2BAA48A5" w14:textId="77777777"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proofErr w:type="spellStart"/>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proofErr w:type="spellEnd"/>
      <w:r w:rsidR="00E27E79">
        <w:rPr>
          <w:rFonts w:ascii="Times New Roman" w:eastAsia="Times New Roman" w:hAnsi="Times New Roman" w:cs="Times New Roman"/>
          <w:bCs/>
          <w:sz w:val="28"/>
          <w:szCs w:val="28"/>
          <w:lang w:eastAsia="ru-RU"/>
        </w:rPr>
        <w:t xml:space="preserve"> сельсовета установлено: </w:t>
      </w:r>
    </w:p>
    <w:p w14:paraId="3EB1A12E" w14:textId="4AEB1BBE"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proofErr w:type="spellStart"/>
      <w:r w:rsidR="00CA7390" w:rsidRPr="00CA7390">
        <w:rPr>
          <w:rFonts w:ascii="Times New Roman" w:hAnsi="Times New Roman" w:cs="Times New Roman"/>
          <w:sz w:val="28"/>
          <w:szCs w:val="28"/>
        </w:rPr>
        <w:t>Бартатско</w:t>
      </w:r>
      <w:r w:rsidR="00CA7390">
        <w:rPr>
          <w:rFonts w:ascii="Times New Roman" w:hAnsi="Times New Roman" w:cs="Times New Roman"/>
          <w:sz w:val="28"/>
          <w:szCs w:val="28"/>
        </w:rPr>
        <w:t>го</w:t>
      </w:r>
      <w:proofErr w:type="spellEnd"/>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местного бюджета соответствует сроку, установленному ст. 264.4 БК РФ;</w:t>
      </w:r>
    </w:p>
    <w:p w14:paraId="3F81473D" w14:textId="77777777"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14:paraId="5D96CDB8"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14:paraId="7D5EEE85"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0459E5">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14:paraId="3DF16CFC"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14:paraId="71EEE55F"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14:paraId="74E267F1"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14:paraId="2CBA8143"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14:paraId="09FDB2CC" w14:textId="77777777"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14:paraId="64C0EC36" w14:textId="77777777" w:rsidR="000808D2" w:rsidRPr="000459E5" w:rsidRDefault="000808D2" w:rsidP="000808D2">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14:paraId="5832C4FC" w14:textId="2A459DDD" w:rsidR="008C580E" w:rsidRDefault="008C580E" w:rsidP="008C580E">
      <w:pPr>
        <w:widowControl w:val="0"/>
        <w:tabs>
          <w:tab w:val="left" w:pos="993"/>
        </w:tabs>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14:paraId="2EBBCA92" w14:textId="77777777"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14:paraId="75570067" w14:textId="77777777"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14:paraId="25B7668E" w14:textId="77777777"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A1D01">
        <w:rPr>
          <w:rFonts w:ascii="Times New Roman" w:eastAsia="Times New Roman" w:hAnsi="Times New Roman" w:cs="Times New Roman"/>
          <w:bCs/>
          <w:sz w:val="28"/>
          <w:szCs w:val="28"/>
          <w:lang w:eastAsia="ru-RU"/>
        </w:rPr>
        <w:t xml:space="preserve"> </w:t>
      </w:r>
      <w:r w:rsidR="00AC308C">
        <w:rPr>
          <w:rFonts w:ascii="Times New Roman" w:eastAsia="Times New Roman" w:hAnsi="Times New Roman" w:cs="Times New Roman"/>
          <w:bCs/>
          <w:sz w:val="28"/>
          <w:szCs w:val="28"/>
          <w:lang w:eastAsia="ru-RU"/>
        </w:rPr>
        <w:t>составления бюджетной отчетности,</w:t>
      </w:r>
      <w:r w:rsidR="00DD326B">
        <w:rPr>
          <w:rFonts w:ascii="Times New Roman" w:eastAsia="Times New Roman" w:hAnsi="Times New Roman" w:cs="Times New Roman"/>
          <w:bCs/>
          <w:sz w:val="28"/>
          <w:szCs w:val="28"/>
          <w:lang w:eastAsia="ru-RU"/>
        </w:rPr>
        <w:t xml:space="preserve"> пронумерованы, прошнурованы,</w:t>
      </w:r>
      <w:r w:rsidR="00AC308C">
        <w:rPr>
          <w:rFonts w:ascii="Times New Roman" w:eastAsia="Times New Roman" w:hAnsi="Times New Roman" w:cs="Times New Roman"/>
          <w:bCs/>
          <w:sz w:val="28"/>
          <w:szCs w:val="28"/>
          <w:lang w:eastAsia="ru-RU"/>
        </w:rPr>
        <w:t xml:space="preserve"> что соответствует требованиям п.6 Инструкции № 191н</w:t>
      </w:r>
      <w:r>
        <w:rPr>
          <w:rFonts w:ascii="Times New Roman" w:eastAsia="Times New Roman" w:hAnsi="Times New Roman" w:cs="Times New Roman"/>
          <w:bCs/>
          <w:sz w:val="28"/>
          <w:szCs w:val="28"/>
          <w:lang w:eastAsia="ru-RU"/>
        </w:rPr>
        <w:t>.</w:t>
      </w:r>
    </w:p>
    <w:p w14:paraId="07E6283C" w14:textId="77777777"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14:paraId="23A246B0" w14:textId="77777777" w:rsidR="00702F9C" w:rsidRDefault="00702F9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14:paraId="237E8CF4" w14:textId="77777777"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 xml:space="preserve">Проведённая внешняя проверка бюджетной отчётности показала следующее: </w:t>
      </w:r>
    </w:p>
    <w:p w14:paraId="48F23D43" w14:textId="049A8949"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-утверждённые</w:t>
      </w:r>
      <w:r w:rsidRPr="001240BE">
        <w:rPr>
          <w:rFonts w:ascii="Times New Roman" w:eastAsia="Times New Roman" w:hAnsi="Times New Roman" w:cs="Times New Roman"/>
          <w:sz w:val="28"/>
          <w:szCs w:val="28"/>
          <w:lang w:eastAsia="ar-SA"/>
        </w:rPr>
        <w:t xml:space="preserve"> бюджетные назначения, отражённые в отчёте об исполнении бюджета формы 0503127 по разделу «Доходы бюджета» в сумме </w:t>
      </w:r>
      <w:r w:rsidR="00AA1D01">
        <w:rPr>
          <w:rFonts w:ascii="Times New Roman" w:eastAsia="Times New Roman" w:hAnsi="Times New Roman" w:cs="Times New Roman"/>
          <w:sz w:val="28"/>
          <w:szCs w:val="28"/>
          <w:lang w:eastAsia="ar-SA"/>
        </w:rPr>
        <w:t>13 847,5</w:t>
      </w:r>
      <w:r w:rsidRPr="00F56C4E">
        <w:rPr>
          <w:rFonts w:ascii="Times New Roman" w:eastAsia="Times New Roman" w:hAnsi="Times New Roman" w:cs="Times New Roman"/>
          <w:sz w:val="28"/>
          <w:szCs w:val="28"/>
          <w:lang w:eastAsia="ar-SA"/>
        </w:rPr>
        <w:t xml:space="preserve"> тыс</w:t>
      </w:r>
      <w:r w:rsidRPr="001240BE">
        <w:rPr>
          <w:rFonts w:ascii="Times New Roman" w:eastAsia="Times New Roman" w:hAnsi="Times New Roman" w:cs="Times New Roman"/>
          <w:sz w:val="28"/>
          <w:szCs w:val="28"/>
          <w:lang w:eastAsia="ar-SA"/>
        </w:rPr>
        <w:t xml:space="preserve">. рублей, </w:t>
      </w:r>
      <w:r w:rsidR="00F56C4E">
        <w:rPr>
          <w:rFonts w:ascii="Times New Roman" w:eastAsia="Times New Roman" w:hAnsi="Times New Roman" w:cs="Times New Roman"/>
          <w:sz w:val="28"/>
          <w:szCs w:val="28"/>
          <w:lang w:eastAsia="ar-SA"/>
        </w:rPr>
        <w:t>что</w:t>
      </w:r>
      <w:r w:rsidR="002938BE">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соответству</w:t>
      </w:r>
      <w:r w:rsidR="00F56C4E">
        <w:rPr>
          <w:rFonts w:ascii="Times New Roman" w:eastAsia="Times New Roman" w:hAnsi="Times New Roman" w:cs="Times New Roman"/>
          <w:sz w:val="28"/>
          <w:szCs w:val="28"/>
          <w:lang w:eastAsia="ar-SA"/>
        </w:rPr>
        <w:t>е</w:t>
      </w:r>
      <w:r w:rsidRPr="001240BE">
        <w:rPr>
          <w:rFonts w:ascii="Times New Roman" w:eastAsia="Times New Roman" w:hAnsi="Times New Roman" w:cs="Times New Roman"/>
          <w:sz w:val="28"/>
          <w:szCs w:val="28"/>
          <w:lang w:eastAsia="ar-SA"/>
        </w:rPr>
        <w:t>т общему объёму доходов,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w:t>
      </w:r>
      <w:r w:rsidR="00AA1D01">
        <w:rPr>
          <w:rFonts w:ascii="Times New Roman" w:eastAsia="Times New Roman" w:hAnsi="Times New Roman" w:cs="Times New Roman"/>
          <w:sz w:val="28"/>
          <w:szCs w:val="28"/>
          <w:lang w:eastAsia="ar-SA"/>
        </w:rPr>
        <w:t xml:space="preserve"> от 25.12.2023 № 37-243 (в редакции </w:t>
      </w:r>
      <w:r w:rsidRPr="005176F0">
        <w:rPr>
          <w:rFonts w:ascii="Times New Roman" w:eastAsia="Times New Roman" w:hAnsi="Times New Roman" w:cs="Times New Roman"/>
          <w:sz w:val="28"/>
          <w:szCs w:val="28"/>
          <w:lang w:eastAsia="ar-SA"/>
        </w:rPr>
        <w:t xml:space="preserve">от </w:t>
      </w:r>
      <w:r w:rsidR="004612F9">
        <w:rPr>
          <w:rFonts w:ascii="Times New Roman" w:eastAsia="Times New Roman" w:hAnsi="Times New Roman" w:cs="Times New Roman"/>
          <w:sz w:val="28"/>
          <w:szCs w:val="28"/>
          <w:lang w:eastAsia="ar-SA"/>
        </w:rPr>
        <w:t>2</w:t>
      </w:r>
      <w:r w:rsidR="00AA1D01">
        <w:rPr>
          <w:rFonts w:ascii="Times New Roman" w:eastAsia="Times New Roman" w:hAnsi="Times New Roman" w:cs="Times New Roman"/>
          <w:sz w:val="28"/>
          <w:szCs w:val="28"/>
          <w:lang w:eastAsia="ar-SA"/>
        </w:rPr>
        <w:t>4</w:t>
      </w:r>
      <w:r w:rsidR="004612F9">
        <w:rPr>
          <w:rFonts w:ascii="Times New Roman" w:eastAsia="Times New Roman" w:hAnsi="Times New Roman" w:cs="Times New Roman"/>
          <w:sz w:val="28"/>
          <w:szCs w:val="28"/>
          <w:lang w:eastAsia="ar-SA"/>
        </w:rPr>
        <w:t>.12.202</w:t>
      </w:r>
      <w:r w:rsidR="00AA1D01">
        <w:rPr>
          <w:rFonts w:ascii="Times New Roman" w:eastAsia="Times New Roman" w:hAnsi="Times New Roman" w:cs="Times New Roman"/>
          <w:sz w:val="28"/>
          <w:szCs w:val="28"/>
          <w:lang w:eastAsia="ar-SA"/>
        </w:rPr>
        <w:t>4</w:t>
      </w:r>
      <w:r w:rsidR="004612F9">
        <w:rPr>
          <w:rFonts w:ascii="Times New Roman" w:eastAsia="Times New Roman" w:hAnsi="Times New Roman" w:cs="Times New Roman"/>
          <w:sz w:val="28"/>
          <w:szCs w:val="28"/>
          <w:lang w:eastAsia="ar-SA"/>
        </w:rPr>
        <w:t xml:space="preserve"> № </w:t>
      </w:r>
      <w:r w:rsidR="00AA1D01">
        <w:rPr>
          <w:rFonts w:ascii="Times New Roman" w:eastAsia="Times New Roman" w:hAnsi="Times New Roman" w:cs="Times New Roman"/>
          <w:sz w:val="28"/>
          <w:szCs w:val="28"/>
          <w:lang w:eastAsia="ar-SA"/>
        </w:rPr>
        <w:t>4-21)</w:t>
      </w:r>
      <w:r w:rsidR="00F56C4E">
        <w:rPr>
          <w:rFonts w:ascii="Times New Roman" w:eastAsia="Times New Roman" w:hAnsi="Times New Roman" w:cs="Times New Roman"/>
          <w:sz w:val="28"/>
          <w:szCs w:val="28"/>
          <w:lang w:eastAsia="ar-SA"/>
        </w:rPr>
        <w:t>;</w:t>
      </w:r>
    </w:p>
    <w:p w14:paraId="10251E44" w14:textId="77777777"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-плановые бюджетные назначения, отражённые в</w:t>
      </w:r>
      <w:r w:rsidR="008C580E">
        <w:rPr>
          <w:rFonts w:ascii="Times New Roman" w:eastAsia="Times New Roman" w:hAnsi="Times New Roman" w:cs="Times New Roman"/>
          <w:sz w:val="28"/>
          <w:szCs w:val="28"/>
          <w:lang w:eastAsia="ar-SA"/>
        </w:rPr>
        <w:t xml:space="preserve"> редакции от </w:t>
      </w:r>
      <w:r w:rsidR="00AA1D01">
        <w:rPr>
          <w:rFonts w:ascii="Times New Roman" w:eastAsia="Times New Roman" w:hAnsi="Times New Roman" w:cs="Times New Roman"/>
          <w:sz w:val="28"/>
          <w:szCs w:val="28"/>
          <w:lang w:eastAsia="ar-SA"/>
        </w:rPr>
        <w:t>24.12.2024 № 4-21</w:t>
      </w:r>
      <w:r w:rsidRPr="001240BE">
        <w:rPr>
          <w:rFonts w:ascii="Times New Roman" w:eastAsia="Times New Roman" w:hAnsi="Times New Roman" w:cs="Times New Roman"/>
          <w:sz w:val="28"/>
          <w:szCs w:val="28"/>
          <w:lang w:eastAsia="ar-SA"/>
        </w:rPr>
        <w:t xml:space="preserve">отчёте об исполнении бюджета формы 0503127 по разделу «Расходы бюджета» в сумме </w:t>
      </w:r>
      <w:r w:rsidR="004612F9">
        <w:rPr>
          <w:rFonts w:ascii="Times New Roman" w:eastAsia="Times New Roman" w:hAnsi="Times New Roman" w:cs="Times New Roman"/>
          <w:sz w:val="28"/>
          <w:szCs w:val="28"/>
          <w:lang w:eastAsia="ar-SA"/>
        </w:rPr>
        <w:t>13</w:t>
      </w:r>
      <w:r w:rsidR="00AA1D01">
        <w:rPr>
          <w:rFonts w:ascii="Times New Roman" w:eastAsia="Times New Roman" w:hAnsi="Times New Roman" w:cs="Times New Roman"/>
          <w:sz w:val="28"/>
          <w:szCs w:val="28"/>
          <w:lang w:eastAsia="ar-SA"/>
        </w:rPr>
        <w:t> 921,4</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14:paraId="7B06D1E5" w14:textId="77777777" w:rsidR="006759D8" w:rsidRPr="00FB0B5C"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r w:rsidRPr="001353E3">
        <w:rPr>
          <w:rFonts w:ascii="Times New Roman" w:eastAsia="Times New Roman" w:hAnsi="Times New Roman" w:cs="Times New Roman"/>
          <w:sz w:val="28"/>
          <w:szCs w:val="28"/>
          <w:lang w:eastAsia="ar-SA"/>
        </w:rPr>
        <w:t xml:space="preserve">-показатели графы </w:t>
      </w:r>
      <w:r w:rsidR="00107572">
        <w:rPr>
          <w:rFonts w:ascii="Times New Roman" w:eastAsia="Times New Roman" w:hAnsi="Times New Roman" w:cs="Times New Roman"/>
          <w:sz w:val="28"/>
          <w:szCs w:val="28"/>
          <w:lang w:eastAsia="ar-SA"/>
        </w:rPr>
        <w:t>3</w:t>
      </w:r>
      <w:r w:rsidRPr="001353E3">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FB0B5C">
        <w:rPr>
          <w:rFonts w:ascii="Times New Roman" w:eastAsia="Times New Roman" w:hAnsi="Times New Roman" w:cs="Times New Roman"/>
          <w:sz w:val="28"/>
          <w:szCs w:val="28"/>
          <w:lang w:eastAsia="ar-SA"/>
        </w:rPr>
        <w:t xml:space="preserve">. </w:t>
      </w:r>
    </w:p>
    <w:p w14:paraId="4FAF2B10" w14:textId="77777777" w:rsidR="006759D8" w:rsidRPr="001353E3" w:rsidRDefault="006759D8" w:rsidP="00F20756">
      <w:pPr>
        <w:suppressAutoHyphens/>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lastRenderedPageBreak/>
        <w:t>Сверкой контрольных соотношений между показателями форм бюджетной отчётности установлено:</w:t>
      </w:r>
    </w:p>
    <w:p w14:paraId="0E13DBCF" w14:textId="37915F1B" w:rsidR="00FB0B5C" w:rsidRPr="000C36BA" w:rsidRDefault="006759D8" w:rsidP="00F20756">
      <w:pPr>
        <w:autoSpaceDE w:val="0"/>
        <w:autoSpaceDN w:val="0"/>
        <w:adjustRightInd w:val="0"/>
        <w:spacing w:after="0" w:line="240" w:lineRule="auto"/>
        <w:ind w:firstLine="709"/>
        <w:jc w:val="both"/>
        <w:rPr>
          <w:rFonts w:ascii="Times New Roman" w:hAnsi="Times New Roman" w:cs="Times New Roman"/>
          <w:b/>
          <w:sz w:val="28"/>
          <w:szCs w:val="28"/>
        </w:rPr>
      </w:pPr>
      <w:r w:rsidRPr="001353E3">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B0B5C">
        <w:rPr>
          <w:rFonts w:ascii="Times New Roman" w:eastAsia="Times New Roman" w:hAnsi="Times New Roman" w:cs="Times New Roman"/>
          <w:sz w:val="28"/>
          <w:szCs w:val="28"/>
          <w:lang w:eastAsia="ar-SA"/>
        </w:rPr>
        <w:t xml:space="preserve">. </w:t>
      </w:r>
      <w:r w:rsidR="00FB0B5C" w:rsidRPr="00FC03A3">
        <w:rPr>
          <w:rFonts w:ascii="Times New Roman" w:hAnsi="Times New Roman" w:cs="Times New Roman"/>
          <w:b/>
          <w:sz w:val="28"/>
          <w:szCs w:val="28"/>
        </w:rPr>
        <w:t>В нарушение</w:t>
      </w:r>
      <w:r w:rsidR="002938BE">
        <w:rPr>
          <w:rFonts w:ascii="Times New Roman" w:hAnsi="Times New Roman" w:cs="Times New Roman"/>
          <w:b/>
          <w:sz w:val="28"/>
          <w:szCs w:val="28"/>
        </w:rPr>
        <w:t xml:space="preserve"> </w:t>
      </w:r>
      <w:hyperlink r:id="rId15" w:history="1">
        <w:r w:rsidR="00FB0B5C" w:rsidRPr="00C417AC">
          <w:rPr>
            <w:rFonts w:ascii="Times New Roman" w:hAnsi="Times New Roman" w:cs="Times New Roman"/>
            <w:b/>
            <w:sz w:val="28"/>
            <w:szCs w:val="28"/>
          </w:rPr>
          <w:t xml:space="preserve">п. п. </w:t>
        </w:r>
      </w:hyperlink>
      <w:hyperlink r:id="rId16" w:history="1">
        <w:r w:rsidR="00FB0B5C" w:rsidRPr="00C417AC">
          <w:rPr>
            <w:rFonts w:ascii="Times New Roman" w:hAnsi="Times New Roman" w:cs="Times New Roman"/>
            <w:b/>
            <w:sz w:val="28"/>
            <w:szCs w:val="28"/>
          </w:rPr>
          <w:t>315</w:t>
        </w:r>
      </w:hyperlink>
      <w:r w:rsidR="00FB0B5C" w:rsidRPr="00C417AC">
        <w:rPr>
          <w:rFonts w:ascii="Times New Roman" w:hAnsi="Times New Roman" w:cs="Times New Roman"/>
          <w:b/>
          <w:sz w:val="28"/>
          <w:szCs w:val="28"/>
        </w:rPr>
        <w:t xml:space="preserve">, </w:t>
      </w:r>
      <w:hyperlink r:id="rId17" w:history="1">
        <w:r w:rsidR="00FB0B5C" w:rsidRPr="00C417AC">
          <w:rPr>
            <w:rFonts w:ascii="Times New Roman" w:hAnsi="Times New Roman" w:cs="Times New Roman"/>
            <w:b/>
            <w:sz w:val="28"/>
            <w:szCs w:val="28"/>
          </w:rPr>
          <w:t>316</w:t>
        </w:r>
      </w:hyperlink>
      <w:r w:rsidR="00FB0B5C" w:rsidRPr="00C417AC">
        <w:rPr>
          <w:rFonts w:ascii="Times New Roman" w:hAnsi="Times New Roman" w:cs="Times New Roman"/>
          <w:b/>
          <w:sz w:val="28"/>
          <w:szCs w:val="28"/>
        </w:rPr>
        <w:t xml:space="preserve"> Инструкции N 157н</w:t>
      </w:r>
      <w:r w:rsidR="00FB0B5C">
        <w:rPr>
          <w:rFonts w:ascii="Times New Roman" w:hAnsi="Times New Roman" w:cs="Times New Roman"/>
          <w:b/>
          <w:sz w:val="28"/>
          <w:szCs w:val="28"/>
        </w:rPr>
        <w:t xml:space="preserve">, </w:t>
      </w:r>
      <w:r w:rsidR="00FB0B5C" w:rsidRPr="000C36BA">
        <w:rPr>
          <w:rFonts w:ascii="Times New Roman" w:hAnsi="Times New Roman" w:cs="Times New Roman"/>
          <w:b/>
          <w:sz w:val="28"/>
          <w:szCs w:val="28"/>
        </w:rPr>
        <w:t>согласно  данны</w:t>
      </w:r>
      <w:r w:rsidR="007E5434">
        <w:rPr>
          <w:rFonts w:ascii="Times New Roman" w:hAnsi="Times New Roman" w:cs="Times New Roman"/>
          <w:b/>
          <w:sz w:val="28"/>
          <w:szCs w:val="28"/>
        </w:rPr>
        <w:t>х</w:t>
      </w:r>
      <w:r w:rsidR="00FB0B5C" w:rsidRPr="000C36BA">
        <w:rPr>
          <w:rFonts w:ascii="Times New Roman" w:hAnsi="Times New Roman" w:cs="Times New Roman"/>
          <w:b/>
          <w:sz w:val="28"/>
          <w:szCs w:val="28"/>
        </w:rPr>
        <w:t xml:space="preserve"> главной книги (ф. 0504072)</w:t>
      </w:r>
      <w:r w:rsidR="00FB0B5C">
        <w:rPr>
          <w:rFonts w:ascii="Times New Roman" w:hAnsi="Times New Roman" w:cs="Times New Roman"/>
          <w:b/>
          <w:sz w:val="28"/>
          <w:szCs w:val="28"/>
        </w:rPr>
        <w:t xml:space="preserve">,не применялся счет 0 501 </w:t>
      </w:r>
      <w:r w:rsidR="007E5434">
        <w:rPr>
          <w:rFonts w:ascii="Times New Roman" w:hAnsi="Times New Roman" w:cs="Times New Roman"/>
          <w:b/>
          <w:sz w:val="28"/>
          <w:szCs w:val="28"/>
        </w:rPr>
        <w:t xml:space="preserve">00 </w:t>
      </w:r>
      <w:r w:rsidR="00FB0B5C">
        <w:rPr>
          <w:rFonts w:ascii="Times New Roman" w:hAnsi="Times New Roman" w:cs="Times New Roman"/>
          <w:b/>
          <w:sz w:val="28"/>
          <w:szCs w:val="28"/>
        </w:rPr>
        <w:t xml:space="preserve">000 </w:t>
      </w:r>
      <w:r w:rsidR="007E5434">
        <w:rPr>
          <w:rFonts w:ascii="Times New Roman" w:hAnsi="Times New Roman" w:cs="Times New Roman"/>
          <w:b/>
          <w:sz w:val="28"/>
          <w:szCs w:val="28"/>
        </w:rPr>
        <w:t>для учета о</w:t>
      </w:r>
      <w:r w:rsidR="007E5434"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sidR="007E5434">
        <w:rPr>
          <w:rFonts w:ascii="Times New Roman" w:hAnsi="Times New Roman" w:cs="Times New Roman"/>
          <w:b/>
          <w:sz w:val="28"/>
          <w:szCs w:val="28"/>
        </w:rPr>
        <w:t xml:space="preserve">,  </w:t>
      </w:r>
      <w:r w:rsidR="00FB0B5C">
        <w:rPr>
          <w:rFonts w:ascii="Times New Roman" w:hAnsi="Times New Roman" w:cs="Times New Roman"/>
          <w:b/>
          <w:sz w:val="28"/>
          <w:szCs w:val="28"/>
        </w:rPr>
        <w:t xml:space="preserve"> для отражения сумм ЛБО на 202</w:t>
      </w:r>
      <w:r w:rsidR="00367525">
        <w:rPr>
          <w:rFonts w:ascii="Times New Roman" w:hAnsi="Times New Roman" w:cs="Times New Roman"/>
          <w:b/>
          <w:sz w:val="28"/>
          <w:szCs w:val="28"/>
        </w:rPr>
        <w:t>5</w:t>
      </w:r>
      <w:r w:rsidR="00FB0B5C">
        <w:rPr>
          <w:rFonts w:ascii="Times New Roman" w:hAnsi="Times New Roman" w:cs="Times New Roman"/>
          <w:b/>
          <w:sz w:val="28"/>
          <w:szCs w:val="28"/>
        </w:rPr>
        <w:t>-202</w:t>
      </w:r>
      <w:r w:rsidR="00367525">
        <w:rPr>
          <w:rFonts w:ascii="Times New Roman" w:hAnsi="Times New Roman" w:cs="Times New Roman"/>
          <w:b/>
          <w:sz w:val="28"/>
          <w:szCs w:val="28"/>
        </w:rPr>
        <w:t>6</w:t>
      </w:r>
      <w:r w:rsidR="00FB0B5C">
        <w:rPr>
          <w:rFonts w:ascii="Times New Roman" w:hAnsi="Times New Roman" w:cs="Times New Roman"/>
          <w:b/>
          <w:sz w:val="28"/>
          <w:szCs w:val="28"/>
        </w:rPr>
        <w:t xml:space="preserve"> годы. В связи с этим, как в Главной книге (ф. 0504072), так и в форме 0503128 </w:t>
      </w:r>
      <w:r w:rsidR="00FB0B5C" w:rsidRPr="000C36BA">
        <w:rPr>
          <w:rFonts w:ascii="Times New Roman" w:hAnsi="Times New Roman" w:cs="Times New Roman"/>
          <w:b/>
          <w:sz w:val="28"/>
          <w:szCs w:val="28"/>
        </w:rPr>
        <w:t xml:space="preserve">«Отчет о принятых бюджетных обязательствах» (в графах 4, 5раздела </w:t>
      </w:r>
      <w:r w:rsidR="00FB0B5C">
        <w:rPr>
          <w:rFonts w:ascii="Times New Roman" w:hAnsi="Times New Roman" w:cs="Times New Roman"/>
          <w:b/>
          <w:sz w:val="28"/>
          <w:szCs w:val="28"/>
        </w:rPr>
        <w:t>3) отсутствуют эти показатели.</w:t>
      </w:r>
    </w:p>
    <w:p w14:paraId="2AE44341" w14:textId="5EFA6CE0" w:rsidR="006759D8" w:rsidRPr="001353E3" w:rsidRDefault="0056074B" w:rsidP="00F207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002938BE">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 xml:space="preserve">п. п. </w:t>
        </w:r>
      </w:hyperlink>
      <w:hyperlink r:id="rId19"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 xml:space="preserve">,не применялся счет 0 502 12 000 «Принятые денежные   обязательства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r w:rsidR="00F20756">
        <w:rPr>
          <w:rFonts w:ascii="Times New Roman" w:hAnsi="Times New Roman" w:cs="Times New Roman"/>
          <w:b/>
          <w:sz w:val="28"/>
          <w:szCs w:val="28"/>
        </w:rPr>
        <w:t>).</w:t>
      </w:r>
    </w:p>
    <w:p w14:paraId="11F4F127" w14:textId="77777777" w:rsidR="00242DDB" w:rsidRPr="00E76C32" w:rsidRDefault="006759D8" w:rsidP="00F207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115704">
        <w:rPr>
          <w:rFonts w:ascii="Times New Roman" w:eastAsia="Times New Roman" w:hAnsi="Times New Roman" w:cs="Times New Roman"/>
          <w:sz w:val="28"/>
          <w:szCs w:val="28"/>
          <w:lang w:eastAsia="ar-SA"/>
        </w:rPr>
        <w:t>;</w:t>
      </w:r>
      <w:r w:rsidR="00581822">
        <w:rPr>
          <w:rFonts w:ascii="Times New Roman" w:eastAsia="Times New Roman" w:hAnsi="Times New Roman" w:cs="Times New Roman"/>
          <w:sz w:val="28"/>
          <w:szCs w:val="28"/>
          <w:lang w:eastAsia="ar-SA"/>
        </w:rPr>
        <w:t xml:space="preserve"> </w:t>
      </w:r>
    </w:p>
    <w:p w14:paraId="7CD42527" w14:textId="77777777"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71A24E03" w14:textId="77777777" w:rsidR="006759D8" w:rsidRPr="001240B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14:paraId="7A97CB3D" w14:textId="31BBDC2C"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14:paraId="2C5CD0A2" w14:textId="6934235F"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раздела1 формы 0503127 соответствуют аналогичным показателям формы 0503123;</w:t>
      </w:r>
    </w:p>
    <w:p w14:paraId="7FBC98DC" w14:textId="77777777" w:rsidR="00F72011" w:rsidRDefault="00F72011" w:rsidP="00F72011">
      <w:pPr>
        <w:suppressAutoHyphens/>
        <w:spacing w:after="0" w:line="10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lastRenderedPageBreak/>
        <w:t>- п</w:t>
      </w:r>
      <w:r w:rsidRPr="000708DA">
        <w:rPr>
          <w:rFonts w:ascii="Times New Roman" w:eastAsia="Times New Roman" w:hAnsi="Times New Roman" w:cs="Times New Roman"/>
          <w:sz w:val="28"/>
          <w:szCs w:val="28"/>
          <w:lang w:eastAsia="ru-RU"/>
        </w:rPr>
        <w:t xml:space="preserve">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 </w:t>
      </w:r>
    </w:p>
    <w:p w14:paraId="0141311A" w14:textId="77777777" w:rsidR="00242DDB" w:rsidRPr="00C275D7" w:rsidRDefault="00943881" w:rsidP="001363A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242DDB" w:rsidRPr="00C275D7">
        <w:rPr>
          <w:rFonts w:ascii="Times New Roman" w:eastAsia="Times New Roman" w:hAnsi="Times New Roman" w:cs="Times New Roman"/>
          <w:sz w:val="28"/>
          <w:szCs w:val="28"/>
          <w:lang w:eastAsia="ar-SA"/>
        </w:rPr>
        <w:t>ри сопоставлении показателей формы 0503</w:t>
      </w:r>
      <w:r w:rsidR="00593BB7">
        <w:rPr>
          <w:rFonts w:ascii="Times New Roman" w:eastAsia="Times New Roman" w:hAnsi="Times New Roman" w:cs="Times New Roman"/>
          <w:sz w:val="28"/>
          <w:szCs w:val="28"/>
          <w:lang w:eastAsia="ar-SA"/>
        </w:rPr>
        <w:t>1</w:t>
      </w:r>
      <w:r w:rsidR="00242DDB" w:rsidRPr="00C275D7">
        <w:rPr>
          <w:rFonts w:ascii="Times New Roman" w:eastAsia="Times New Roman" w:hAnsi="Times New Roman" w:cs="Times New Roman"/>
          <w:sz w:val="28"/>
          <w:szCs w:val="28"/>
          <w:lang w:eastAsia="ar-SA"/>
        </w:rPr>
        <w:t xml:space="preserve">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 </w:t>
      </w:r>
    </w:p>
    <w:p w14:paraId="3D056B9E" w14:textId="2BF87414" w:rsidR="005F613D" w:rsidRDefault="00C275D7"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749A">
        <w:rPr>
          <w:rFonts w:ascii="Times New Roman" w:eastAsia="Times New Roman" w:hAnsi="Times New Roman" w:cs="Times New Roman"/>
          <w:bCs/>
          <w:iCs/>
          <w:sz w:val="28"/>
          <w:szCs w:val="28"/>
          <w:lang w:eastAsia="ru-RU"/>
        </w:rPr>
        <w:t xml:space="preserve">- </w:t>
      </w:r>
      <w:r w:rsidR="00DF5A5E" w:rsidRPr="008A749A">
        <w:rPr>
          <w:rFonts w:ascii="Times New Roman" w:eastAsia="Times New Roman" w:hAnsi="Times New Roman" w:cs="Times New Roman"/>
          <w:sz w:val="28"/>
          <w:szCs w:val="28"/>
          <w:lang w:eastAsia="ru-RU"/>
        </w:rPr>
        <w:t>Дебиторская задолженность</w:t>
      </w:r>
      <w:r w:rsidR="00D76012" w:rsidRPr="008A749A">
        <w:rPr>
          <w:rFonts w:ascii="Times New Roman" w:eastAsia="Times New Roman" w:hAnsi="Times New Roman" w:cs="Times New Roman"/>
          <w:sz w:val="28"/>
          <w:szCs w:val="28"/>
          <w:lang w:eastAsia="ru-RU"/>
        </w:rPr>
        <w:t xml:space="preserve"> по доходам</w:t>
      </w:r>
      <w:r w:rsidR="00115704">
        <w:rPr>
          <w:rFonts w:ascii="Times New Roman" w:eastAsia="Times New Roman" w:hAnsi="Times New Roman" w:cs="Times New Roman"/>
          <w:sz w:val="28"/>
          <w:szCs w:val="28"/>
          <w:lang w:eastAsia="ru-RU"/>
        </w:rPr>
        <w:t xml:space="preserve"> </w:t>
      </w:r>
      <w:r w:rsidR="004B4B02" w:rsidRPr="008A749A">
        <w:rPr>
          <w:rFonts w:ascii="Times New Roman" w:eastAsia="Times New Roman" w:hAnsi="Times New Roman" w:cs="Times New Roman"/>
          <w:sz w:val="28"/>
          <w:szCs w:val="28"/>
          <w:lang w:eastAsia="ru-RU"/>
        </w:rPr>
        <w:t>уменьшилась</w:t>
      </w:r>
      <w:r w:rsidR="00242DDB" w:rsidRPr="008A749A">
        <w:rPr>
          <w:rFonts w:ascii="Times New Roman" w:eastAsia="Times New Roman" w:hAnsi="Times New Roman" w:cs="Times New Roman"/>
          <w:sz w:val="28"/>
          <w:szCs w:val="28"/>
          <w:lang w:eastAsia="ru-RU"/>
        </w:rPr>
        <w:t xml:space="preserve"> на </w:t>
      </w:r>
      <w:r w:rsidR="00115704">
        <w:rPr>
          <w:rFonts w:ascii="Times New Roman" w:eastAsia="Times New Roman" w:hAnsi="Times New Roman" w:cs="Times New Roman"/>
          <w:sz w:val="28"/>
          <w:szCs w:val="28"/>
          <w:lang w:eastAsia="ru-RU"/>
        </w:rPr>
        <w:t>105,5</w:t>
      </w:r>
      <w:r w:rsidR="00242DDB" w:rsidRPr="008A749A">
        <w:rPr>
          <w:rFonts w:ascii="Times New Roman" w:eastAsia="Times New Roman" w:hAnsi="Times New Roman" w:cs="Times New Roman"/>
          <w:sz w:val="28"/>
          <w:szCs w:val="28"/>
          <w:lang w:eastAsia="ru-RU"/>
        </w:rPr>
        <w:t xml:space="preserve"> тыс. рублей и по </w:t>
      </w:r>
      <w:r w:rsidR="00DF5A5E" w:rsidRPr="008A749A">
        <w:rPr>
          <w:rFonts w:ascii="Times New Roman" w:eastAsia="Times New Roman" w:hAnsi="Times New Roman" w:cs="Times New Roman"/>
          <w:sz w:val="28"/>
          <w:szCs w:val="28"/>
          <w:lang w:eastAsia="ru-RU"/>
        </w:rPr>
        <w:t>состоянию на 1 января 202</w:t>
      </w:r>
      <w:r w:rsidR="00115704">
        <w:rPr>
          <w:rFonts w:ascii="Times New Roman" w:eastAsia="Times New Roman" w:hAnsi="Times New Roman" w:cs="Times New Roman"/>
          <w:sz w:val="28"/>
          <w:szCs w:val="28"/>
          <w:lang w:eastAsia="ru-RU"/>
        </w:rPr>
        <w:t xml:space="preserve">5 </w:t>
      </w:r>
      <w:r w:rsidR="00DF5A5E" w:rsidRPr="008A749A">
        <w:rPr>
          <w:rFonts w:ascii="Times New Roman" w:eastAsia="Times New Roman" w:hAnsi="Times New Roman" w:cs="Times New Roman"/>
          <w:sz w:val="28"/>
          <w:szCs w:val="28"/>
          <w:lang w:eastAsia="ru-RU"/>
        </w:rPr>
        <w:t xml:space="preserve">года составила </w:t>
      </w:r>
      <w:r w:rsidR="00115704">
        <w:rPr>
          <w:rFonts w:ascii="Times New Roman" w:eastAsia="Times New Roman" w:hAnsi="Times New Roman" w:cs="Times New Roman"/>
          <w:sz w:val="28"/>
          <w:szCs w:val="28"/>
          <w:lang w:eastAsia="ru-RU"/>
        </w:rPr>
        <w:t>242,5</w:t>
      </w:r>
      <w:r w:rsidR="00DF5A5E" w:rsidRPr="008A749A">
        <w:rPr>
          <w:rFonts w:ascii="Times New Roman" w:eastAsia="Times New Roman" w:hAnsi="Times New Roman" w:cs="Times New Roman"/>
          <w:sz w:val="28"/>
          <w:szCs w:val="28"/>
          <w:lang w:eastAsia="ru-RU"/>
        </w:rPr>
        <w:t xml:space="preserve"> тыс. рублей</w:t>
      </w:r>
      <w:r w:rsidR="00D76012" w:rsidRPr="008A749A">
        <w:rPr>
          <w:rFonts w:ascii="Times New Roman" w:eastAsia="Times New Roman" w:hAnsi="Times New Roman" w:cs="Times New Roman"/>
          <w:sz w:val="28"/>
          <w:szCs w:val="28"/>
          <w:lang w:eastAsia="ru-RU"/>
        </w:rPr>
        <w:t xml:space="preserve">, в том числе </w:t>
      </w:r>
      <w:r w:rsidR="00F72011" w:rsidRPr="008A749A">
        <w:rPr>
          <w:rFonts w:ascii="Times New Roman" w:eastAsia="Times New Roman" w:hAnsi="Times New Roman" w:cs="Times New Roman"/>
          <w:sz w:val="28"/>
          <w:szCs w:val="28"/>
          <w:lang w:eastAsia="ru-RU"/>
        </w:rPr>
        <w:t>по</w:t>
      </w:r>
      <w:r w:rsidR="00DF5A5E" w:rsidRPr="008A749A">
        <w:rPr>
          <w:rFonts w:ascii="Times New Roman" w:eastAsia="Times New Roman" w:hAnsi="Times New Roman" w:cs="Times New Roman"/>
          <w:sz w:val="28"/>
          <w:szCs w:val="28"/>
          <w:lang w:eastAsia="ru-RU"/>
        </w:rPr>
        <w:t xml:space="preserve"> счету 0205</w:t>
      </w:r>
      <w:r w:rsidR="004C632C" w:rsidRPr="008A749A">
        <w:rPr>
          <w:rFonts w:ascii="Times New Roman" w:eastAsia="Times New Roman" w:hAnsi="Times New Roman" w:cs="Times New Roman"/>
          <w:sz w:val="28"/>
          <w:szCs w:val="28"/>
          <w:lang w:eastAsia="ru-RU"/>
        </w:rPr>
        <w:t>11</w:t>
      </w:r>
      <w:r w:rsidR="00DF5A5E" w:rsidRPr="008A749A">
        <w:rPr>
          <w:rFonts w:ascii="Times New Roman" w:eastAsia="Times New Roman" w:hAnsi="Times New Roman" w:cs="Times New Roman"/>
          <w:sz w:val="28"/>
          <w:szCs w:val="28"/>
          <w:lang w:eastAsia="ru-RU"/>
        </w:rPr>
        <w:t>00</w:t>
      </w:r>
      <w:r w:rsidR="00D76012" w:rsidRPr="008A749A">
        <w:rPr>
          <w:rFonts w:ascii="Times New Roman" w:eastAsia="Times New Roman" w:hAnsi="Times New Roman" w:cs="Times New Roman"/>
          <w:sz w:val="28"/>
          <w:szCs w:val="28"/>
          <w:lang w:eastAsia="ru-RU"/>
        </w:rPr>
        <w:t>0</w:t>
      </w:r>
      <w:r w:rsidR="00DF5A5E" w:rsidRPr="008A749A">
        <w:rPr>
          <w:rFonts w:ascii="Times New Roman" w:eastAsia="Times New Roman" w:hAnsi="Times New Roman" w:cs="Times New Roman"/>
          <w:sz w:val="28"/>
          <w:szCs w:val="28"/>
          <w:lang w:eastAsia="ru-RU"/>
        </w:rPr>
        <w:t xml:space="preserve"> «</w:t>
      </w:r>
      <w:r w:rsidR="004C632C" w:rsidRPr="008A749A">
        <w:rPr>
          <w:rFonts w:ascii="Times New Roman" w:hAnsi="Times New Roman" w:cs="Times New Roman"/>
          <w:sz w:val="28"/>
          <w:szCs w:val="28"/>
        </w:rPr>
        <w:t>Расчеты с плательщиками налогов</w:t>
      </w:r>
      <w:r w:rsidR="00DF5A5E" w:rsidRPr="008A749A">
        <w:rPr>
          <w:rFonts w:ascii="Times New Roman" w:eastAsia="Times New Roman" w:hAnsi="Times New Roman" w:cs="Times New Roman"/>
          <w:sz w:val="28"/>
          <w:szCs w:val="28"/>
          <w:lang w:eastAsia="ru-RU"/>
        </w:rPr>
        <w:t>»</w:t>
      </w:r>
      <w:r w:rsidR="004C632C" w:rsidRPr="008A749A">
        <w:rPr>
          <w:rFonts w:ascii="Times New Roman" w:eastAsia="Times New Roman" w:hAnsi="Times New Roman" w:cs="Times New Roman"/>
          <w:sz w:val="28"/>
          <w:szCs w:val="28"/>
          <w:lang w:eastAsia="ru-RU"/>
        </w:rPr>
        <w:t xml:space="preserve"> (задолженность </w:t>
      </w:r>
      <w:r w:rsidR="005F613D" w:rsidRPr="008A749A">
        <w:rPr>
          <w:rFonts w:ascii="Times New Roman" w:eastAsia="Times New Roman" w:hAnsi="Times New Roman" w:cs="Times New Roman"/>
          <w:sz w:val="28"/>
          <w:szCs w:val="28"/>
          <w:lang w:eastAsia="ru-RU"/>
        </w:rPr>
        <w:t>за аренду помещения)</w:t>
      </w:r>
      <w:r w:rsidR="00115704">
        <w:rPr>
          <w:rFonts w:ascii="Times New Roman" w:eastAsia="Times New Roman" w:hAnsi="Times New Roman" w:cs="Times New Roman"/>
          <w:sz w:val="28"/>
          <w:szCs w:val="28"/>
          <w:lang w:eastAsia="ru-RU"/>
        </w:rPr>
        <w:t xml:space="preserve"> – 217,8 тыс. рублей и по счет</w:t>
      </w:r>
      <w:r w:rsidR="00626BBA">
        <w:rPr>
          <w:rFonts w:ascii="Times New Roman" w:eastAsia="Times New Roman" w:hAnsi="Times New Roman" w:cs="Times New Roman"/>
          <w:sz w:val="28"/>
          <w:szCs w:val="28"/>
          <w:lang w:eastAsia="ru-RU"/>
        </w:rPr>
        <w:t>у</w:t>
      </w:r>
      <w:r w:rsidR="00115704">
        <w:rPr>
          <w:rFonts w:ascii="Times New Roman" w:eastAsia="Times New Roman" w:hAnsi="Times New Roman" w:cs="Times New Roman"/>
          <w:sz w:val="28"/>
          <w:szCs w:val="28"/>
          <w:lang w:eastAsia="ru-RU"/>
        </w:rPr>
        <w:t xml:space="preserve"> 020521000 «Расчеты за услуги связи» - 24,8 тыс. рублей.</w:t>
      </w:r>
    </w:p>
    <w:p w14:paraId="13FE5695" w14:textId="77777777" w:rsidR="004C632C" w:rsidRPr="00C275D7" w:rsidRDefault="008A749A" w:rsidP="001363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Дебиторская задолженность по выплатам на конец отчетного периода отсутствует.</w:t>
      </w:r>
    </w:p>
    <w:p w14:paraId="1F4C4A54" w14:textId="77777777" w:rsidR="00DD5129" w:rsidRPr="00C275D7" w:rsidRDefault="008A749A"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Кредиторская задолженность по</w:t>
      </w:r>
      <w:r>
        <w:rPr>
          <w:rFonts w:ascii="Times New Roman" w:eastAsia="Times New Roman" w:hAnsi="Times New Roman" w:cs="Times New Roman"/>
          <w:sz w:val="28"/>
          <w:szCs w:val="28"/>
          <w:lang w:eastAsia="ru-RU"/>
        </w:rPr>
        <w:t xml:space="preserve"> выплатам по</w:t>
      </w:r>
      <w:r w:rsidR="00DF5A5E" w:rsidRPr="00C275D7">
        <w:rPr>
          <w:rFonts w:ascii="Times New Roman" w:eastAsia="Times New Roman" w:hAnsi="Times New Roman" w:cs="Times New Roman"/>
          <w:sz w:val="28"/>
          <w:szCs w:val="28"/>
          <w:lang w:eastAsia="ru-RU"/>
        </w:rPr>
        <w:t xml:space="preserve"> состоянию на 1 января 20</w:t>
      </w:r>
      <w:r w:rsidR="000B6658" w:rsidRPr="00C275D7">
        <w:rPr>
          <w:rFonts w:ascii="Times New Roman" w:eastAsia="Times New Roman" w:hAnsi="Times New Roman" w:cs="Times New Roman"/>
          <w:sz w:val="28"/>
          <w:szCs w:val="28"/>
          <w:lang w:eastAsia="ru-RU"/>
        </w:rPr>
        <w:t>2</w:t>
      </w:r>
      <w:r w:rsidR="00115704">
        <w:rPr>
          <w:rFonts w:ascii="Times New Roman" w:eastAsia="Times New Roman" w:hAnsi="Times New Roman" w:cs="Times New Roman"/>
          <w:sz w:val="28"/>
          <w:szCs w:val="28"/>
          <w:lang w:eastAsia="ru-RU"/>
        </w:rPr>
        <w:t>5</w:t>
      </w:r>
      <w:r w:rsidR="00DF5A5E"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sidR="00115704">
        <w:rPr>
          <w:rFonts w:ascii="Times New Roman" w:eastAsia="Times New Roman" w:hAnsi="Times New Roman" w:cs="Times New Roman"/>
          <w:sz w:val="28"/>
          <w:szCs w:val="28"/>
          <w:lang w:eastAsia="ru-RU"/>
        </w:rPr>
        <w:t>4</w:t>
      </w:r>
      <w:r w:rsidR="00DD5129" w:rsidRPr="00C275D7">
        <w:rPr>
          <w:rFonts w:ascii="Times New Roman" w:eastAsia="Times New Roman" w:hAnsi="Times New Roman" w:cs="Times New Roman"/>
          <w:sz w:val="28"/>
          <w:szCs w:val="28"/>
          <w:lang w:eastAsia="ru-RU"/>
        </w:rPr>
        <w:t xml:space="preserve"> года у</w:t>
      </w:r>
      <w:r>
        <w:rPr>
          <w:rFonts w:ascii="Times New Roman" w:eastAsia="Times New Roman" w:hAnsi="Times New Roman" w:cs="Times New Roman"/>
          <w:sz w:val="28"/>
          <w:szCs w:val="28"/>
          <w:lang w:eastAsia="ru-RU"/>
        </w:rPr>
        <w:t>величила</w:t>
      </w:r>
      <w:r w:rsidR="00240A62">
        <w:rPr>
          <w:rFonts w:ascii="Times New Roman" w:eastAsia="Times New Roman" w:hAnsi="Times New Roman" w:cs="Times New Roman"/>
          <w:sz w:val="28"/>
          <w:szCs w:val="28"/>
          <w:lang w:eastAsia="ru-RU"/>
        </w:rPr>
        <w:t>сь</w:t>
      </w:r>
      <w:r w:rsidR="00DD5129" w:rsidRPr="00C275D7">
        <w:rPr>
          <w:rFonts w:ascii="Times New Roman" w:eastAsia="Times New Roman" w:hAnsi="Times New Roman" w:cs="Times New Roman"/>
          <w:sz w:val="28"/>
          <w:szCs w:val="28"/>
          <w:lang w:eastAsia="ru-RU"/>
        </w:rPr>
        <w:t xml:space="preserve"> </w:t>
      </w:r>
      <w:r w:rsidR="00115704">
        <w:rPr>
          <w:rFonts w:ascii="Times New Roman" w:eastAsia="Times New Roman" w:hAnsi="Times New Roman" w:cs="Times New Roman"/>
          <w:sz w:val="28"/>
          <w:szCs w:val="28"/>
          <w:lang w:eastAsia="ru-RU"/>
        </w:rPr>
        <w:t xml:space="preserve">на 37,5 тыс. рублей </w:t>
      </w:r>
      <w:r w:rsidR="00DD5129" w:rsidRPr="00C275D7">
        <w:rPr>
          <w:rFonts w:ascii="Times New Roman" w:eastAsia="Times New Roman" w:hAnsi="Times New Roman" w:cs="Times New Roman"/>
          <w:sz w:val="28"/>
          <w:szCs w:val="28"/>
          <w:lang w:eastAsia="ru-RU"/>
        </w:rPr>
        <w:t>и составила</w:t>
      </w:r>
      <w:r w:rsidR="00115704">
        <w:rPr>
          <w:rFonts w:ascii="Times New Roman" w:eastAsia="Times New Roman" w:hAnsi="Times New Roman" w:cs="Times New Roman"/>
          <w:sz w:val="28"/>
          <w:szCs w:val="28"/>
          <w:lang w:eastAsia="ru-RU"/>
        </w:rPr>
        <w:t xml:space="preserve"> 82,6 тыс. рублей</w:t>
      </w:r>
      <w:r w:rsidR="00DD5129" w:rsidRPr="00C275D7">
        <w:rPr>
          <w:rFonts w:ascii="Times New Roman" w:eastAsia="Times New Roman" w:hAnsi="Times New Roman" w:cs="Times New Roman"/>
          <w:sz w:val="28"/>
          <w:szCs w:val="28"/>
          <w:lang w:eastAsia="ru-RU"/>
        </w:rPr>
        <w:t xml:space="preserve"> в том числе:</w:t>
      </w:r>
    </w:p>
    <w:p w14:paraId="4CCC34D5" w14:textId="77777777" w:rsidR="00240A62" w:rsidRDefault="00DD5129"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21</w:t>
      </w:r>
      <w:r w:rsidR="00DF5A5E" w:rsidRPr="00C275D7">
        <w:rPr>
          <w:rFonts w:ascii="Times New Roman" w:eastAsia="Times New Roman" w:hAnsi="Times New Roman" w:cs="Times New Roman"/>
          <w:sz w:val="28"/>
          <w:szCs w:val="28"/>
          <w:lang w:eastAsia="ru-RU"/>
        </w:rPr>
        <w:t xml:space="preserve">000 «расчеты по </w:t>
      </w:r>
      <w:r w:rsidR="000B6658" w:rsidRPr="00C275D7">
        <w:rPr>
          <w:rFonts w:ascii="Times New Roman" w:eastAsia="Times New Roman" w:hAnsi="Times New Roman" w:cs="Times New Roman"/>
          <w:sz w:val="28"/>
          <w:szCs w:val="28"/>
          <w:lang w:eastAsia="ru-RU"/>
        </w:rPr>
        <w:t>услугам связи</w:t>
      </w:r>
      <w:r w:rsidR="00DF5A5E" w:rsidRPr="00C275D7">
        <w:rPr>
          <w:rFonts w:ascii="Times New Roman" w:eastAsia="Times New Roman" w:hAnsi="Times New Roman" w:cs="Times New Roman"/>
          <w:sz w:val="28"/>
          <w:szCs w:val="28"/>
          <w:lang w:eastAsia="ru-RU"/>
        </w:rPr>
        <w:t>»-</w:t>
      </w:r>
      <w:r w:rsidR="00115704">
        <w:rPr>
          <w:rFonts w:ascii="Times New Roman" w:eastAsia="Times New Roman" w:hAnsi="Times New Roman" w:cs="Times New Roman"/>
          <w:sz w:val="28"/>
          <w:szCs w:val="28"/>
          <w:lang w:eastAsia="ru-RU"/>
        </w:rPr>
        <w:t xml:space="preserve"> 11,3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w:t>
      </w:r>
      <w:r w:rsidR="00240A62">
        <w:rPr>
          <w:rFonts w:ascii="Times New Roman" w:eastAsia="Times New Roman" w:hAnsi="Times New Roman" w:cs="Times New Roman"/>
          <w:sz w:val="28"/>
          <w:szCs w:val="28"/>
          <w:lang w:eastAsia="ru-RU"/>
        </w:rPr>
        <w:t xml:space="preserve">за услуги связи </w:t>
      </w:r>
      <w:r w:rsidRPr="00C275D7">
        <w:rPr>
          <w:rFonts w:ascii="Times New Roman" w:eastAsia="Times New Roman" w:hAnsi="Times New Roman" w:cs="Times New Roman"/>
          <w:sz w:val="28"/>
          <w:szCs w:val="28"/>
          <w:lang w:eastAsia="ru-RU"/>
        </w:rPr>
        <w:t>выставлен после окончания финансового года)</w:t>
      </w:r>
      <w:r w:rsidR="00240A62">
        <w:rPr>
          <w:rFonts w:ascii="Times New Roman" w:eastAsia="Times New Roman" w:hAnsi="Times New Roman" w:cs="Times New Roman"/>
          <w:sz w:val="28"/>
          <w:szCs w:val="28"/>
          <w:lang w:eastAsia="ru-RU"/>
        </w:rPr>
        <w:t>;</w:t>
      </w:r>
    </w:p>
    <w:p w14:paraId="5113B1AF" w14:textId="77777777" w:rsidR="008A749A" w:rsidRDefault="00240A62"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- 030223000 «расчеты по коммунальным услугам» - </w:t>
      </w:r>
      <w:r w:rsidR="00115704">
        <w:rPr>
          <w:rFonts w:ascii="Times New Roman" w:eastAsia="Times New Roman" w:hAnsi="Times New Roman" w:cs="Times New Roman"/>
          <w:sz w:val="28"/>
          <w:szCs w:val="28"/>
          <w:lang w:eastAsia="ru-RU"/>
        </w:rPr>
        <w:t>70,0</w:t>
      </w:r>
      <w:r>
        <w:rPr>
          <w:rFonts w:ascii="Times New Roman" w:eastAsia="Times New Roman" w:hAnsi="Times New Roman" w:cs="Times New Roman"/>
          <w:sz w:val="28"/>
          <w:szCs w:val="28"/>
          <w:lang w:eastAsia="ru-RU"/>
        </w:rPr>
        <w:t xml:space="preserve"> тыс. рублей (счет-фактура за электроэнергию выставлена в январе 202</w:t>
      </w:r>
      <w:r w:rsidR="00F75BE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8A749A">
        <w:rPr>
          <w:rFonts w:ascii="Times New Roman" w:eastAsia="Times New Roman" w:hAnsi="Times New Roman" w:cs="Times New Roman"/>
          <w:sz w:val="28"/>
          <w:szCs w:val="28"/>
          <w:lang w:eastAsia="ru-RU"/>
        </w:rPr>
        <w:t>;</w:t>
      </w:r>
    </w:p>
    <w:p w14:paraId="7B946C66" w14:textId="77777777" w:rsidR="00DF5A5E" w:rsidRDefault="008A749A"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- 030226000 «расчеты по прочим рабочим и услугам»</w:t>
      </w:r>
      <w:r w:rsidR="00F75BE6">
        <w:rPr>
          <w:rFonts w:ascii="Times New Roman" w:eastAsia="Times New Roman" w:hAnsi="Times New Roman" w:cs="Times New Roman"/>
          <w:sz w:val="28"/>
          <w:szCs w:val="28"/>
          <w:lang w:eastAsia="ru-RU"/>
        </w:rPr>
        <w:t xml:space="preserve"> - 1,4 тыс. рублей </w:t>
      </w:r>
      <w:r w:rsidR="001363A6">
        <w:rPr>
          <w:rFonts w:ascii="Times New Roman" w:eastAsia="Times New Roman" w:hAnsi="Times New Roman" w:cs="Times New Roman"/>
          <w:sz w:val="28"/>
          <w:szCs w:val="28"/>
          <w:lang w:eastAsia="ru-RU"/>
        </w:rPr>
        <w:t>(счет-фактура за выставлена в январе 202</w:t>
      </w:r>
      <w:r w:rsidR="00F75BE6">
        <w:rPr>
          <w:rFonts w:ascii="Times New Roman" w:eastAsia="Times New Roman" w:hAnsi="Times New Roman" w:cs="Times New Roman"/>
          <w:sz w:val="28"/>
          <w:szCs w:val="28"/>
          <w:lang w:eastAsia="ru-RU"/>
        </w:rPr>
        <w:t>5</w:t>
      </w:r>
      <w:r w:rsidR="001363A6">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w:t>
      </w:r>
    </w:p>
    <w:p w14:paraId="080F7F7E" w14:textId="7589E99F" w:rsidR="001363A6" w:rsidRPr="00C275D7" w:rsidRDefault="001363A6" w:rsidP="001363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Кредиторская</w:t>
      </w:r>
      <w:r w:rsidR="00626B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задолженность по доходам на конец отчетного периода </w:t>
      </w:r>
      <w:r w:rsidR="00115704">
        <w:rPr>
          <w:rFonts w:ascii="Times New Roman" w:eastAsia="Times New Roman" w:hAnsi="Times New Roman" w:cs="Times New Roman"/>
          <w:sz w:val="28"/>
          <w:szCs w:val="28"/>
          <w:lang w:eastAsia="ru-RU"/>
        </w:rPr>
        <w:t>составила в сумме 45,1 тыс. рублей (уменьшение с начала отчетного года на 77,6 тыс. рублей)</w:t>
      </w:r>
      <w:r>
        <w:rPr>
          <w:rFonts w:ascii="Times New Roman" w:eastAsia="Times New Roman" w:hAnsi="Times New Roman" w:cs="Times New Roman"/>
          <w:sz w:val="28"/>
          <w:szCs w:val="28"/>
          <w:lang w:eastAsia="ru-RU"/>
        </w:rPr>
        <w:t>.</w:t>
      </w:r>
    </w:p>
    <w:p w14:paraId="559AB0C1" w14:textId="77777777" w:rsidR="001363A6" w:rsidRDefault="001363A6" w:rsidP="001363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дебиторская и кредиторская задолженность отсутствует.</w:t>
      </w:r>
    </w:p>
    <w:p w14:paraId="2A7BCDDB" w14:textId="77777777" w:rsidR="00E07BF8" w:rsidRPr="00D66B8D" w:rsidRDefault="00E07BF8" w:rsidP="001363A6">
      <w:pPr>
        <w:autoSpaceDE w:val="0"/>
        <w:autoSpaceDN w:val="0"/>
        <w:adjustRightInd w:val="0"/>
        <w:spacing w:after="0" w:line="240" w:lineRule="auto"/>
        <w:ind w:firstLine="709"/>
        <w:jc w:val="both"/>
        <w:rPr>
          <w:sz w:val="28"/>
          <w:szCs w:val="28"/>
        </w:rPr>
      </w:pPr>
      <w:r w:rsidRPr="00D66B8D">
        <w:rPr>
          <w:rFonts w:ascii="Times New Roman" w:hAnsi="Times New Roman" w:cs="Times New Roman"/>
          <w:sz w:val="28"/>
          <w:szCs w:val="28"/>
        </w:rPr>
        <w:t>По всем направлениям введется работа по уменьшению кредиторской и</w:t>
      </w:r>
      <w:r w:rsidR="00626BBA">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14:paraId="6A951A0E" w14:textId="77777777" w:rsidR="00242DDB" w:rsidRDefault="00242DDB" w:rsidP="00F841B4">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 на предмет соответствия данным бухгалтерского учета, отражаемым в Главной книге расхождений не установлено.</w:t>
      </w:r>
    </w:p>
    <w:p w14:paraId="75158092" w14:textId="77777777" w:rsidR="00242DDB" w:rsidRDefault="00E27E79"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 и источникам финансирования дефицита бюджета.</w:t>
      </w:r>
    </w:p>
    <w:p w14:paraId="54F25A0C" w14:textId="77777777" w:rsidR="00A0648E" w:rsidRPr="00543660" w:rsidRDefault="008568D6" w:rsidP="00F841B4">
      <w:pPr>
        <w:autoSpaceDE w:val="0"/>
        <w:autoSpaceDN w:val="0"/>
        <w:adjustRightInd w:val="0"/>
        <w:spacing w:after="0" w:line="240" w:lineRule="auto"/>
        <w:ind w:firstLine="709"/>
        <w:jc w:val="both"/>
        <w:rPr>
          <w:rFonts w:ascii="Times New Roman" w:hAnsi="Times New Roman" w:cs="Times New Roman"/>
          <w:sz w:val="28"/>
          <w:szCs w:val="28"/>
        </w:rPr>
      </w:pPr>
      <w:r w:rsidRPr="00543660">
        <w:rPr>
          <w:rFonts w:ascii="Times New Roman" w:eastAsia="Times New Roman" w:hAnsi="Times New Roman" w:cs="Times New Roman"/>
          <w:sz w:val="28"/>
          <w:szCs w:val="28"/>
          <w:lang w:eastAsia="ru-RU"/>
        </w:rPr>
        <w:t xml:space="preserve">Текстовая часть пояснительной записки заполнена </w:t>
      </w:r>
      <w:r w:rsidR="00285D83" w:rsidRPr="00543660">
        <w:rPr>
          <w:rFonts w:ascii="Times New Roman" w:eastAsia="Times New Roman" w:hAnsi="Times New Roman" w:cs="Times New Roman"/>
          <w:sz w:val="28"/>
          <w:szCs w:val="28"/>
          <w:lang w:eastAsia="ru-RU"/>
        </w:rPr>
        <w:t xml:space="preserve">в соответствии </w:t>
      </w:r>
      <w:r w:rsidRPr="00543660">
        <w:rPr>
          <w:rFonts w:ascii="Times New Roman" w:eastAsia="Times New Roman" w:hAnsi="Times New Roman" w:cs="Times New Roman"/>
          <w:sz w:val="28"/>
          <w:szCs w:val="28"/>
          <w:lang w:eastAsia="ru-RU"/>
        </w:rPr>
        <w:t xml:space="preserve">с </w:t>
      </w:r>
      <w:r w:rsidR="00285D83" w:rsidRPr="00543660">
        <w:rPr>
          <w:rFonts w:ascii="Times New Roman" w:eastAsia="Times New Roman" w:hAnsi="Times New Roman" w:cs="Times New Roman"/>
          <w:sz w:val="28"/>
          <w:szCs w:val="28"/>
          <w:lang w:eastAsia="ru-RU"/>
        </w:rPr>
        <w:t>требованиями</w:t>
      </w:r>
      <w:r w:rsidRPr="00543660">
        <w:rPr>
          <w:rFonts w:ascii="Times New Roman" w:eastAsia="Times New Roman" w:hAnsi="Times New Roman" w:cs="Times New Roman"/>
          <w:sz w:val="28"/>
          <w:szCs w:val="28"/>
          <w:lang w:eastAsia="ru-RU"/>
        </w:rPr>
        <w:t xml:space="preserve"> п.152 Инструкции 191</w:t>
      </w:r>
      <w:r w:rsidR="00285D83" w:rsidRPr="00543660">
        <w:rPr>
          <w:rFonts w:ascii="Times New Roman" w:eastAsia="Times New Roman" w:hAnsi="Times New Roman" w:cs="Times New Roman"/>
          <w:sz w:val="28"/>
          <w:szCs w:val="28"/>
          <w:lang w:eastAsia="ru-RU"/>
        </w:rPr>
        <w:t>.</w:t>
      </w:r>
    </w:p>
    <w:p w14:paraId="707565AF" w14:textId="77777777" w:rsidR="0015015C" w:rsidRPr="00DF5A5E" w:rsidRDefault="0015015C"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660">
        <w:rPr>
          <w:rFonts w:ascii="Times New Roman" w:eastAsia="Times New Roman" w:hAnsi="Times New Roman" w:cs="Times New Roman"/>
          <w:sz w:val="28"/>
          <w:szCs w:val="28"/>
          <w:lang w:eastAsia="ru-RU"/>
        </w:rPr>
        <w:lastRenderedPageBreak/>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14:paraId="62CAD6EB" w14:textId="46D4681B" w:rsidR="008513C9" w:rsidRPr="006340C1" w:rsidRDefault="008513C9" w:rsidP="008513C9">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w:t>
      </w:r>
      <w:r w:rsidR="00F75BE6">
        <w:rPr>
          <w:rFonts w:ascii="Times New Roman" w:hAnsi="Times New Roman" w:cs="Times New Roman"/>
          <w:b/>
          <w:sz w:val="28"/>
          <w:szCs w:val="28"/>
        </w:rPr>
        <w:t>3</w:t>
      </w:r>
      <w:r w:rsidRPr="006340C1">
        <w:rPr>
          <w:rFonts w:ascii="Times New Roman" w:hAnsi="Times New Roman" w:cs="Times New Roman"/>
          <w:b/>
          <w:sz w:val="28"/>
          <w:szCs w:val="28"/>
        </w:rPr>
        <w:t xml:space="preserve"> год, однако к учету не приняты.</w:t>
      </w:r>
    </w:p>
    <w:p w14:paraId="1AA3E863" w14:textId="77777777" w:rsidR="008513C9" w:rsidRPr="006340C1" w:rsidRDefault="008513C9" w:rsidP="008513C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14:paraId="1D16F0D7" w14:textId="77777777"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1422178A" w14:textId="77777777" w:rsidR="00DF5A5E" w:rsidRPr="00F75BE6"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F75BE6">
        <w:rPr>
          <w:rFonts w:ascii="Times New Roman" w:eastAsia="Times New Roman" w:hAnsi="Times New Roman" w:cs="Times New Roman"/>
          <w:b/>
          <w:color w:val="000000"/>
          <w:sz w:val="28"/>
          <w:szCs w:val="28"/>
          <w:lang w:eastAsia="ru-RU"/>
        </w:rPr>
        <w:t>2. Анализ основных параметров бюджета на 20</w:t>
      </w:r>
      <w:r w:rsidR="002126C3" w:rsidRPr="00F75BE6">
        <w:rPr>
          <w:rFonts w:ascii="Times New Roman" w:eastAsia="Times New Roman" w:hAnsi="Times New Roman" w:cs="Times New Roman"/>
          <w:b/>
          <w:color w:val="000000"/>
          <w:sz w:val="28"/>
          <w:szCs w:val="28"/>
          <w:lang w:eastAsia="ru-RU"/>
        </w:rPr>
        <w:t>2</w:t>
      </w:r>
      <w:r w:rsidR="00AC704A" w:rsidRPr="00F75BE6">
        <w:rPr>
          <w:rFonts w:ascii="Times New Roman" w:eastAsia="Times New Roman" w:hAnsi="Times New Roman" w:cs="Times New Roman"/>
          <w:b/>
          <w:color w:val="000000"/>
          <w:sz w:val="28"/>
          <w:szCs w:val="28"/>
          <w:lang w:eastAsia="ru-RU"/>
        </w:rPr>
        <w:t>4</w:t>
      </w:r>
      <w:r w:rsidRPr="00F75BE6">
        <w:rPr>
          <w:rFonts w:ascii="Times New Roman" w:eastAsia="Times New Roman" w:hAnsi="Times New Roman" w:cs="Times New Roman"/>
          <w:b/>
          <w:color w:val="000000"/>
          <w:sz w:val="28"/>
          <w:szCs w:val="28"/>
          <w:lang w:eastAsia="ru-RU"/>
        </w:rPr>
        <w:t xml:space="preserve"> год</w:t>
      </w:r>
    </w:p>
    <w:p w14:paraId="7AEDBBC8" w14:textId="77777777" w:rsidR="00DF5A5E" w:rsidRPr="00F75BE6"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0D49DFC5" w14:textId="74E3E695" w:rsidR="00D81DD9" w:rsidRPr="00F75BE6" w:rsidRDefault="00DF5A5E" w:rsidP="00AC704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5BE6">
        <w:rPr>
          <w:rFonts w:ascii="Times New Roman" w:eastAsia="Times New Roman" w:hAnsi="Times New Roman" w:cs="Times New Roman"/>
          <w:color w:val="000000"/>
          <w:sz w:val="28"/>
          <w:szCs w:val="28"/>
          <w:lang w:eastAsia="ru-RU"/>
        </w:rPr>
        <w:t xml:space="preserve">Бюджет </w:t>
      </w:r>
      <w:proofErr w:type="spellStart"/>
      <w:r w:rsidR="00CA7390" w:rsidRPr="00F75BE6">
        <w:rPr>
          <w:rFonts w:ascii="Times New Roman" w:hAnsi="Times New Roman" w:cs="Times New Roman"/>
          <w:sz w:val="28"/>
          <w:szCs w:val="28"/>
        </w:rPr>
        <w:t>Бартатского</w:t>
      </w:r>
      <w:proofErr w:type="spellEnd"/>
      <w:r w:rsidR="002126C3" w:rsidRPr="00F75BE6">
        <w:rPr>
          <w:rFonts w:ascii="Times New Roman" w:eastAsia="Times New Roman" w:hAnsi="Times New Roman" w:cs="Times New Roman"/>
          <w:color w:val="000000"/>
          <w:sz w:val="28"/>
          <w:szCs w:val="28"/>
          <w:lang w:eastAsia="ru-RU"/>
        </w:rPr>
        <w:t xml:space="preserve"> сельсовета</w:t>
      </w:r>
      <w:r w:rsidRPr="00F75BE6">
        <w:rPr>
          <w:rFonts w:ascii="Times New Roman" w:eastAsia="Times New Roman" w:hAnsi="Times New Roman" w:cs="Times New Roman"/>
          <w:color w:val="000000"/>
          <w:sz w:val="28"/>
          <w:szCs w:val="28"/>
          <w:lang w:eastAsia="ru-RU"/>
        </w:rPr>
        <w:t xml:space="preserve"> на 20</w:t>
      </w:r>
      <w:r w:rsidR="002126C3"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4</w:t>
      </w:r>
      <w:r w:rsidRPr="00F75BE6">
        <w:rPr>
          <w:rFonts w:ascii="Times New Roman" w:eastAsia="Times New Roman" w:hAnsi="Times New Roman" w:cs="Times New Roman"/>
          <w:color w:val="000000"/>
          <w:sz w:val="28"/>
          <w:szCs w:val="28"/>
          <w:lang w:eastAsia="ru-RU"/>
        </w:rPr>
        <w:t xml:space="preserve"> год утвержден Решением </w:t>
      </w:r>
      <w:proofErr w:type="spellStart"/>
      <w:r w:rsidR="00CA7390" w:rsidRPr="00F75BE6">
        <w:rPr>
          <w:rFonts w:ascii="Times New Roman" w:hAnsi="Times New Roman" w:cs="Times New Roman"/>
          <w:sz w:val="28"/>
          <w:szCs w:val="28"/>
        </w:rPr>
        <w:t>Бартатского</w:t>
      </w:r>
      <w:proofErr w:type="spellEnd"/>
      <w:r w:rsidR="002126C3" w:rsidRPr="00F75BE6">
        <w:rPr>
          <w:rFonts w:ascii="Times New Roman" w:eastAsia="Times New Roman" w:hAnsi="Times New Roman" w:cs="Times New Roman"/>
          <w:color w:val="000000"/>
          <w:sz w:val="28"/>
          <w:szCs w:val="28"/>
          <w:lang w:eastAsia="ru-RU"/>
        </w:rPr>
        <w:t xml:space="preserve"> сельского </w:t>
      </w:r>
      <w:r w:rsidRPr="00F75BE6">
        <w:rPr>
          <w:rFonts w:ascii="Times New Roman" w:eastAsia="Times New Roman" w:hAnsi="Times New Roman" w:cs="Times New Roman"/>
          <w:color w:val="000000"/>
          <w:sz w:val="28"/>
          <w:szCs w:val="28"/>
          <w:lang w:eastAsia="ru-RU"/>
        </w:rPr>
        <w:t xml:space="preserve">Совета депутатов от </w:t>
      </w:r>
      <w:r w:rsidR="00AF36C6"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5</w:t>
      </w:r>
      <w:r w:rsidR="002126C3" w:rsidRPr="00F75BE6">
        <w:rPr>
          <w:rFonts w:ascii="Times New Roman" w:eastAsia="Times New Roman" w:hAnsi="Times New Roman" w:cs="Times New Roman"/>
          <w:color w:val="000000"/>
          <w:sz w:val="28"/>
          <w:szCs w:val="28"/>
          <w:lang w:eastAsia="ru-RU"/>
        </w:rPr>
        <w:t>.12.20</w:t>
      </w:r>
      <w:r w:rsidR="00AF36C6"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3</w:t>
      </w:r>
      <w:r w:rsidRPr="00F75BE6">
        <w:rPr>
          <w:rFonts w:ascii="Times New Roman" w:eastAsia="Times New Roman" w:hAnsi="Times New Roman" w:cs="Times New Roman"/>
          <w:color w:val="000000"/>
          <w:sz w:val="28"/>
          <w:szCs w:val="28"/>
          <w:lang w:eastAsia="ru-RU"/>
        </w:rPr>
        <w:t xml:space="preserve"> № </w:t>
      </w:r>
      <w:r w:rsidR="00AC704A" w:rsidRPr="00F75BE6">
        <w:rPr>
          <w:rFonts w:ascii="Times New Roman" w:eastAsia="Times New Roman" w:hAnsi="Times New Roman" w:cs="Times New Roman"/>
          <w:color w:val="000000"/>
          <w:sz w:val="28"/>
          <w:szCs w:val="28"/>
          <w:lang w:eastAsia="ru-RU"/>
        </w:rPr>
        <w:t>37-243</w:t>
      </w:r>
      <w:r w:rsidRPr="00F75BE6">
        <w:rPr>
          <w:rFonts w:ascii="Times New Roman" w:eastAsia="Times New Roman" w:hAnsi="Times New Roman" w:cs="Times New Roman"/>
          <w:color w:val="000000"/>
          <w:sz w:val="28"/>
          <w:szCs w:val="28"/>
          <w:lang w:eastAsia="ru-RU"/>
        </w:rPr>
        <w:t xml:space="preserve">«О бюджете </w:t>
      </w:r>
      <w:proofErr w:type="spellStart"/>
      <w:r w:rsidR="00CA7390" w:rsidRPr="00F75BE6">
        <w:rPr>
          <w:rFonts w:ascii="Times New Roman" w:hAnsi="Times New Roman" w:cs="Times New Roman"/>
          <w:sz w:val="28"/>
          <w:szCs w:val="28"/>
        </w:rPr>
        <w:t>Бартатского</w:t>
      </w:r>
      <w:proofErr w:type="spellEnd"/>
      <w:r w:rsidR="002126C3" w:rsidRPr="00F75BE6">
        <w:rPr>
          <w:rFonts w:ascii="Times New Roman" w:eastAsia="Times New Roman" w:hAnsi="Times New Roman" w:cs="Times New Roman"/>
          <w:color w:val="000000"/>
          <w:sz w:val="28"/>
          <w:szCs w:val="28"/>
          <w:lang w:eastAsia="ru-RU"/>
        </w:rPr>
        <w:t xml:space="preserve"> сельсовета на 202</w:t>
      </w:r>
      <w:r w:rsidR="00AC704A" w:rsidRPr="00F75BE6">
        <w:rPr>
          <w:rFonts w:ascii="Times New Roman" w:eastAsia="Times New Roman" w:hAnsi="Times New Roman" w:cs="Times New Roman"/>
          <w:color w:val="000000"/>
          <w:sz w:val="28"/>
          <w:szCs w:val="28"/>
          <w:lang w:eastAsia="ru-RU"/>
        </w:rPr>
        <w:t>4</w:t>
      </w:r>
      <w:r w:rsidR="002126C3" w:rsidRPr="00F75BE6">
        <w:rPr>
          <w:rFonts w:ascii="Times New Roman" w:eastAsia="Times New Roman" w:hAnsi="Times New Roman" w:cs="Times New Roman"/>
          <w:color w:val="000000"/>
          <w:sz w:val="28"/>
          <w:szCs w:val="28"/>
          <w:lang w:eastAsia="ru-RU"/>
        </w:rPr>
        <w:t xml:space="preserve"> год</w:t>
      </w:r>
      <w:r w:rsidRPr="00F75BE6">
        <w:rPr>
          <w:rFonts w:ascii="Times New Roman" w:eastAsia="Times New Roman" w:hAnsi="Times New Roman" w:cs="Times New Roman"/>
          <w:color w:val="000000"/>
          <w:sz w:val="28"/>
          <w:szCs w:val="28"/>
          <w:lang w:eastAsia="ru-RU"/>
        </w:rPr>
        <w:t xml:space="preserve"> и плановый период   20</w:t>
      </w:r>
      <w:r w:rsidR="005A1574"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5</w:t>
      </w:r>
      <w:r w:rsidRPr="00F75BE6">
        <w:rPr>
          <w:rFonts w:ascii="Times New Roman" w:eastAsia="Times New Roman" w:hAnsi="Times New Roman" w:cs="Times New Roman"/>
          <w:color w:val="000000"/>
          <w:sz w:val="28"/>
          <w:szCs w:val="28"/>
          <w:lang w:eastAsia="ru-RU"/>
        </w:rPr>
        <w:t>-202</w:t>
      </w:r>
      <w:r w:rsidR="00AC704A" w:rsidRPr="00F75BE6">
        <w:rPr>
          <w:rFonts w:ascii="Times New Roman" w:eastAsia="Times New Roman" w:hAnsi="Times New Roman" w:cs="Times New Roman"/>
          <w:color w:val="000000"/>
          <w:sz w:val="28"/>
          <w:szCs w:val="28"/>
          <w:lang w:eastAsia="ru-RU"/>
        </w:rPr>
        <w:t>6</w:t>
      </w:r>
      <w:r w:rsidRPr="00F75BE6">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sidRPr="00F75BE6">
        <w:rPr>
          <w:rFonts w:ascii="Times New Roman" w:eastAsia="Times New Roman" w:hAnsi="Times New Roman" w:cs="Times New Roman"/>
          <w:color w:val="000000"/>
          <w:sz w:val="28"/>
          <w:szCs w:val="28"/>
          <w:lang w:eastAsia="ru-RU"/>
        </w:rPr>
        <w:t>2</w:t>
      </w:r>
      <w:r w:rsidR="00AC704A" w:rsidRPr="00F75BE6">
        <w:rPr>
          <w:rFonts w:ascii="Times New Roman" w:eastAsia="Times New Roman" w:hAnsi="Times New Roman" w:cs="Times New Roman"/>
          <w:color w:val="000000"/>
          <w:sz w:val="28"/>
          <w:szCs w:val="28"/>
          <w:lang w:eastAsia="ru-RU"/>
        </w:rPr>
        <w:t>4</w:t>
      </w:r>
      <w:r w:rsidRPr="00F75BE6">
        <w:rPr>
          <w:rFonts w:ascii="Times New Roman" w:eastAsia="Times New Roman" w:hAnsi="Times New Roman" w:cs="Times New Roman"/>
          <w:color w:val="000000"/>
          <w:sz w:val="28"/>
          <w:szCs w:val="28"/>
          <w:lang w:eastAsia="ru-RU"/>
        </w:rPr>
        <w:t xml:space="preserve"> года в бюджет </w:t>
      </w:r>
      <w:r w:rsidR="00D81DD9" w:rsidRPr="00F75BE6">
        <w:rPr>
          <w:rFonts w:ascii="Times New Roman" w:eastAsia="Times New Roman" w:hAnsi="Times New Roman" w:cs="Times New Roman"/>
          <w:color w:val="000000"/>
          <w:sz w:val="28"/>
          <w:szCs w:val="28"/>
          <w:lang w:eastAsia="ru-RU"/>
        </w:rPr>
        <w:t>сельсовета</w:t>
      </w:r>
      <w:r w:rsidR="00AC704A" w:rsidRPr="00F75BE6">
        <w:rPr>
          <w:rFonts w:ascii="Times New Roman" w:eastAsia="Times New Roman" w:hAnsi="Times New Roman" w:cs="Times New Roman"/>
          <w:color w:val="000000"/>
          <w:sz w:val="28"/>
          <w:szCs w:val="28"/>
          <w:lang w:eastAsia="ru-RU"/>
        </w:rPr>
        <w:t xml:space="preserve"> вносились изменения и в последней редакции от 24.12.2024 № 4-21 параметры бюджета </w:t>
      </w:r>
      <w:r w:rsidR="00D81DD9" w:rsidRPr="00F75BE6">
        <w:rPr>
          <w:rFonts w:ascii="Times New Roman" w:hAnsi="Times New Roman" w:cs="Times New Roman"/>
          <w:sz w:val="28"/>
          <w:szCs w:val="28"/>
        </w:rPr>
        <w:t>сложились в следующих суммах:</w:t>
      </w:r>
    </w:p>
    <w:p w14:paraId="661A42A2" w14:textId="77777777" w:rsidR="002239F3"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по доходам –</w:t>
      </w:r>
      <w:r w:rsidR="00EE4519" w:rsidRPr="00F75BE6">
        <w:rPr>
          <w:rFonts w:ascii="Times New Roman" w:hAnsi="Times New Roman" w:cs="Times New Roman"/>
          <w:sz w:val="28"/>
          <w:szCs w:val="28"/>
        </w:rPr>
        <w:t>1</w:t>
      </w:r>
      <w:r w:rsidR="00AC704A" w:rsidRPr="00F75BE6">
        <w:rPr>
          <w:rFonts w:ascii="Times New Roman" w:hAnsi="Times New Roman" w:cs="Times New Roman"/>
          <w:sz w:val="28"/>
          <w:szCs w:val="28"/>
        </w:rPr>
        <w:t>3 847,5</w:t>
      </w:r>
      <w:r w:rsidRPr="00F75BE6">
        <w:rPr>
          <w:rFonts w:ascii="Times New Roman" w:hAnsi="Times New Roman" w:cs="Times New Roman"/>
          <w:sz w:val="28"/>
          <w:szCs w:val="28"/>
        </w:rPr>
        <w:t xml:space="preserve"> тыс. рублей</w:t>
      </w:r>
      <w:r w:rsidR="002239F3" w:rsidRPr="00F75BE6">
        <w:rPr>
          <w:rFonts w:ascii="Times New Roman" w:hAnsi="Times New Roman" w:cs="Times New Roman"/>
          <w:sz w:val="28"/>
          <w:szCs w:val="28"/>
        </w:rPr>
        <w:t xml:space="preserve">; </w:t>
      </w:r>
    </w:p>
    <w:p w14:paraId="187B384A" w14:textId="77777777" w:rsidR="002239F3"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по расходам – </w:t>
      </w:r>
      <w:r w:rsidR="00EE4519" w:rsidRPr="00F75BE6">
        <w:rPr>
          <w:rFonts w:ascii="Times New Roman" w:hAnsi="Times New Roman" w:cs="Times New Roman"/>
          <w:sz w:val="28"/>
          <w:szCs w:val="28"/>
        </w:rPr>
        <w:t>13</w:t>
      </w:r>
      <w:r w:rsidR="00AC704A" w:rsidRPr="00F75BE6">
        <w:rPr>
          <w:rFonts w:ascii="Times New Roman" w:hAnsi="Times New Roman" w:cs="Times New Roman"/>
          <w:sz w:val="28"/>
          <w:szCs w:val="28"/>
        </w:rPr>
        <w:t> 921,4</w:t>
      </w:r>
      <w:r w:rsidRPr="00F75BE6">
        <w:rPr>
          <w:rFonts w:ascii="Times New Roman" w:hAnsi="Times New Roman" w:cs="Times New Roman"/>
          <w:sz w:val="28"/>
          <w:szCs w:val="28"/>
        </w:rPr>
        <w:t xml:space="preserve"> тыс. рублей</w:t>
      </w:r>
      <w:r w:rsidR="002239F3" w:rsidRPr="00F75BE6">
        <w:rPr>
          <w:rFonts w:ascii="Times New Roman" w:hAnsi="Times New Roman" w:cs="Times New Roman"/>
          <w:sz w:val="28"/>
          <w:szCs w:val="28"/>
        </w:rPr>
        <w:t xml:space="preserve">; </w:t>
      </w:r>
    </w:p>
    <w:p w14:paraId="4A2B36E3" w14:textId="77777777"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дефицит бюджета – </w:t>
      </w:r>
      <w:r w:rsidR="00AC704A" w:rsidRPr="00F75BE6">
        <w:rPr>
          <w:rFonts w:ascii="Times New Roman" w:hAnsi="Times New Roman" w:cs="Times New Roman"/>
          <w:sz w:val="28"/>
          <w:szCs w:val="28"/>
        </w:rPr>
        <w:t>73,9</w:t>
      </w:r>
      <w:r w:rsidRPr="00F75BE6">
        <w:rPr>
          <w:rFonts w:ascii="Times New Roman" w:hAnsi="Times New Roman" w:cs="Times New Roman"/>
          <w:sz w:val="28"/>
          <w:szCs w:val="28"/>
        </w:rPr>
        <w:t>тыс. рублей.</w:t>
      </w:r>
    </w:p>
    <w:p w14:paraId="76E591A8" w14:textId="77777777"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Фактическое исполнение</w:t>
      </w:r>
      <w:r w:rsidR="00EE4519" w:rsidRPr="00F75BE6">
        <w:rPr>
          <w:rFonts w:ascii="Times New Roman" w:hAnsi="Times New Roman" w:cs="Times New Roman"/>
          <w:sz w:val="28"/>
          <w:szCs w:val="28"/>
        </w:rPr>
        <w:t xml:space="preserve"> бюджета</w:t>
      </w:r>
      <w:r w:rsidRPr="00F75BE6">
        <w:rPr>
          <w:rFonts w:ascii="Times New Roman" w:hAnsi="Times New Roman" w:cs="Times New Roman"/>
          <w:sz w:val="28"/>
          <w:szCs w:val="28"/>
        </w:rPr>
        <w:t xml:space="preserve"> составило:</w:t>
      </w:r>
    </w:p>
    <w:p w14:paraId="6011C926" w14:textId="6611C7CE"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по доходам в сумме </w:t>
      </w:r>
      <w:r w:rsidR="00AC704A" w:rsidRPr="00F75BE6">
        <w:rPr>
          <w:rFonts w:ascii="Times New Roman" w:hAnsi="Times New Roman" w:cs="Times New Roman"/>
          <w:sz w:val="28"/>
          <w:szCs w:val="28"/>
        </w:rPr>
        <w:t>13910,7</w:t>
      </w:r>
      <w:r w:rsidRPr="00F75BE6">
        <w:rPr>
          <w:rFonts w:ascii="Times New Roman" w:hAnsi="Times New Roman" w:cs="Times New Roman"/>
          <w:sz w:val="28"/>
          <w:szCs w:val="28"/>
        </w:rPr>
        <w:t xml:space="preserve"> тыс. рублей</w:t>
      </w:r>
      <w:r w:rsidR="0085043C" w:rsidRPr="00F75BE6">
        <w:rPr>
          <w:rFonts w:ascii="Times New Roman" w:hAnsi="Times New Roman" w:cs="Times New Roman"/>
          <w:sz w:val="28"/>
          <w:szCs w:val="28"/>
        </w:rPr>
        <w:t>, что на</w:t>
      </w:r>
      <w:r w:rsidR="00AC704A" w:rsidRPr="00F75BE6">
        <w:rPr>
          <w:rFonts w:ascii="Times New Roman" w:hAnsi="Times New Roman" w:cs="Times New Roman"/>
          <w:sz w:val="28"/>
          <w:szCs w:val="28"/>
        </w:rPr>
        <w:t xml:space="preserve"> 2 000,1</w:t>
      </w:r>
      <w:r w:rsidR="0085043C" w:rsidRPr="00F75BE6">
        <w:rPr>
          <w:rFonts w:ascii="Times New Roman" w:hAnsi="Times New Roman" w:cs="Times New Roman"/>
          <w:sz w:val="28"/>
          <w:szCs w:val="28"/>
        </w:rPr>
        <w:t xml:space="preserve"> тыс. рублей </w:t>
      </w:r>
      <w:r w:rsidR="00EE4519" w:rsidRPr="00F75BE6">
        <w:rPr>
          <w:rFonts w:ascii="Times New Roman" w:hAnsi="Times New Roman" w:cs="Times New Roman"/>
          <w:sz w:val="28"/>
          <w:szCs w:val="28"/>
        </w:rPr>
        <w:t>больше</w:t>
      </w:r>
      <w:r w:rsidR="0085043C" w:rsidRPr="00F75BE6">
        <w:rPr>
          <w:rFonts w:ascii="Times New Roman" w:hAnsi="Times New Roman" w:cs="Times New Roman"/>
          <w:sz w:val="28"/>
          <w:szCs w:val="28"/>
        </w:rPr>
        <w:t>, чем в 20</w:t>
      </w:r>
      <w:r w:rsidR="00EE4519" w:rsidRPr="00F75BE6">
        <w:rPr>
          <w:rFonts w:ascii="Times New Roman" w:hAnsi="Times New Roman" w:cs="Times New Roman"/>
          <w:sz w:val="28"/>
          <w:szCs w:val="28"/>
        </w:rPr>
        <w:t>2</w:t>
      </w:r>
      <w:r w:rsidR="00AC704A" w:rsidRPr="00F75BE6">
        <w:rPr>
          <w:rFonts w:ascii="Times New Roman" w:hAnsi="Times New Roman" w:cs="Times New Roman"/>
          <w:sz w:val="28"/>
          <w:szCs w:val="28"/>
        </w:rPr>
        <w:t>3</w:t>
      </w:r>
      <w:r w:rsidR="0085043C" w:rsidRPr="00F75BE6">
        <w:rPr>
          <w:rFonts w:ascii="Times New Roman" w:hAnsi="Times New Roman" w:cs="Times New Roman"/>
          <w:sz w:val="28"/>
          <w:szCs w:val="28"/>
        </w:rPr>
        <w:t xml:space="preserve"> году;</w:t>
      </w:r>
    </w:p>
    <w:p w14:paraId="255E9F08" w14:textId="77777777" w:rsidR="0085043C" w:rsidRPr="00F75BE6" w:rsidRDefault="00D81DD9" w:rsidP="0085043C">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по расходам в сумме </w:t>
      </w:r>
      <w:r w:rsidR="00EE4519" w:rsidRPr="00F75BE6">
        <w:rPr>
          <w:rFonts w:ascii="Times New Roman" w:hAnsi="Times New Roman" w:cs="Times New Roman"/>
          <w:sz w:val="28"/>
          <w:szCs w:val="28"/>
        </w:rPr>
        <w:t>1</w:t>
      </w:r>
      <w:r w:rsidR="00AC704A" w:rsidRPr="00F75BE6">
        <w:rPr>
          <w:rFonts w:ascii="Times New Roman" w:hAnsi="Times New Roman" w:cs="Times New Roman"/>
          <w:sz w:val="28"/>
          <w:szCs w:val="28"/>
        </w:rPr>
        <w:t>3 674,6</w:t>
      </w:r>
      <w:r w:rsidRPr="00F75BE6">
        <w:rPr>
          <w:rFonts w:ascii="Times New Roman" w:hAnsi="Times New Roman" w:cs="Times New Roman"/>
          <w:sz w:val="28"/>
          <w:szCs w:val="28"/>
        </w:rPr>
        <w:t xml:space="preserve"> тыс. рублей</w:t>
      </w:r>
      <w:r w:rsidR="0085043C" w:rsidRPr="00F75BE6">
        <w:rPr>
          <w:rFonts w:ascii="Times New Roman" w:hAnsi="Times New Roman" w:cs="Times New Roman"/>
          <w:sz w:val="28"/>
          <w:szCs w:val="28"/>
        </w:rPr>
        <w:t xml:space="preserve">, что на </w:t>
      </w:r>
      <w:r w:rsidR="00AC704A" w:rsidRPr="00F75BE6">
        <w:rPr>
          <w:rFonts w:ascii="Times New Roman" w:hAnsi="Times New Roman" w:cs="Times New Roman"/>
          <w:sz w:val="28"/>
          <w:szCs w:val="28"/>
        </w:rPr>
        <w:t>1327,8</w:t>
      </w:r>
      <w:r w:rsidR="0085043C" w:rsidRPr="00F75BE6">
        <w:rPr>
          <w:rFonts w:ascii="Times New Roman" w:hAnsi="Times New Roman" w:cs="Times New Roman"/>
          <w:sz w:val="28"/>
          <w:szCs w:val="28"/>
        </w:rPr>
        <w:t xml:space="preserve"> тыс. рублей </w:t>
      </w:r>
      <w:r w:rsidR="00EE4519" w:rsidRPr="00F75BE6">
        <w:rPr>
          <w:rFonts w:ascii="Times New Roman" w:hAnsi="Times New Roman" w:cs="Times New Roman"/>
          <w:sz w:val="28"/>
          <w:szCs w:val="28"/>
        </w:rPr>
        <w:t>больше</w:t>
      </w:r>
      <w:r w:rsidR="0085043C" w:rsidRPr="00F75BE6">
        <w:rPr>
          <w:rFonts w:ascii="Times New Roman" w:hAnsi="Times New Roman" w:cs="Times New Roman"/>
          <w:sz w:val="28"/>
          <w:szCs w:val="28"/>
        </w:rPr>
        <w:t>, чем в 202</w:t>
      </w:r>
      <w:r w:rsidR="00AC704A" w:rsidRPr="00F75BE6">
        <w:rPr>
          <w:rFonts w:ascii="Times New Roman" w:hAnsi="Times New Roman" w:cs="Times New Roman"/>
          <w:sz w:val="28"/>
          <w:szCs w:val="28"/>
        </w:rPr>
        <w:t>3</w:t>
      </w:r>
      <w:r w:rsidR="0085043C" w:rsidRPr="00F75BE6">
        <w:rPr>
          <w:rFonts w:ascii="Times New Roman" w:hAnsi="Times New Roman" w:cs="Times New Roman"/>
          <w:sz w:val="28"/>
          <w:szCs w:val="28"/>
        </w:rPr>
        <w:t xml:space="preserve"> году;</w:t>
      </w:r>
    </w:p>
    <w:p w14:paraId="3A07C2C9" w14:textId="77777777" w:rsidR="00D81DD9" w:rsidRPr="00F75BE6" w:rsidRDefault="00D81DD9" w:rsidP="00D81DD9">
      <w:pPr>
        <w:spacing w:after="0" w:line="240" w:lineRule="auto"/>
        <w:ind w:firstLine="709"/>
        <w:jc w:val="both"/>
        <w:rPr>
          <w:rFonts w:ascii="Times New Roman" w:hAnsi="Times New Roman" w:cs="Times New Roman"/>
          <w:sz w:val="28"/>
          <w:szCs w:val="28"/>
        </w:rPr>
      </w:pPr>
      <w:r w:rsidRPr="00F75BE6">
        <w:rPr>
          <w:rFonts w:ascii="Times New Roman" w:hAnsi="Times New Roman" w:cs="Times New Roman"/>
          <w:sz w:val="28"/>
          <w:szCs w:val="28"/>
        </w:rPr>
        <w:t xml:space="preserve">- </w:t>
      </w:r>
      <w:r w:rsidR="00EE4519" w:rsidRPr="00F75BE6">
        <w:rPr>
          <w:rFonts w:ascii="Times New Roman" w:hAnsi="Times New Roman" w:cs="Times New Roman"/>
          <w:sz w:val="28"/>
          <w:szCs w:val="28"/>
        </w:rPr>
        <w:t>дефици</w:t>
      </w:r>
      <w:r w:rsidRPr="00F75BE6">
        <w:rPr>
          <w:rFonts w:ascii="Times New Roman" w:hAnsi="Times New Roman" w:cs="Times New Roman"/>
          <w:sz w:val="28"/>
          <w:szCs w:val="28"/>
        </w:rPr>
        <w:t>т</w:t>
      </w:r>
      <w:r w:rsidR="000606F1" w:rsidRPr="00F75BE6">
        <w:rPr>
          <w:rFonts w:ascii="Times New Roman" w:hAnsi="Times New Roman" w:cs="Times New Roman"/>
          <w:sz w:val="28"/>
          <w:szCs w:val="28"/>
        </w:rPr>
        <w:t xml:space="preserve"> бюджета сел</w:t>
      </w:r>
      <w:r w:rsidR="002239F3" w:rsidRPr="00F75BE6">
        <w:rPr>
          <w:rFonts w:ascii="Times New Roman" w:hAnsi="Times New Roman" w:cs="Times New Roman"/>
          <w:sz w:val="28"/>
          <w:szCs w:val="28"/>
        </w:rPr>
        <w:t>ь</w:t>
      </w:r>
      <w:r w:rsidR="000606F1" w:rsidRPr="00F75BE6">
        <w:rPr>
          <w:rFonts w:ascii="Times New Roman" w:hAnsi="Times New Roman" w:cs="Times New Roman"/>
          <w:sz w:val="28"/>
          <w:szCs w:val="28"/>
        </w:rPr>
        <w:t>совета</w:t>
      </w:r>
      <w:r w:rsidRPr="00F75BE6">
        <w:rPr>
          <w:rFonts w:ascii="Times New Roman" w:hAnsi="Times New Roman" w:cs="Times New Roman"/>
          <w:sz w:val="28"/>
          <w:szCs w:val="28"/>
        </w:rPr>
        <w:t xml:space="preserve"> составил </w:t>
      </w:r>
      <w:r w:rsidR="00AC704A" w:rsidRPr="00F75BE6">
        <w:rPr>
          <w:rFonts w:ascii="Times New Roman" w:hAnsi="Times New Roman" w:cs="Times New Roman"/>
          <w:sz w:val="28"/>
          <w:szCs w:val="28"/>
        </w:rPr>
        <w:t>236,1</w:t>
      </w:r>
      <w:r w:rsidRPr="00F75BE6">
        <w:rPr>
          <w:rFonts w:ascii="Times New Roman" w:hAnsi="Times New Roman" w:cs="Times New Roman"/>
          <w:sz w:val="28"/>
          <w:szCs w:val="28"/>
        </w:rPr>
        <w:t xml:space="preserve"> тыс. рублей.</w:t>
      </w:r>
    </w:p>
    <w:p w14:paraId="56C85A6E" w14:textId="77777777" w:rsidR="009D4B1E" w:rsidRPr="00F75BE6" w:rsidRDefault="009D4B1E" w:rsidP="00661B88">
      <w:pPr>
        <w:spacing w:after="0" w:line="240" w:lineRule="auto"/>
        <w:ind w:firstLine="709"/>
        <w:jc w:val="center"/>
        <w:rPr>
          <w:rFonts w:ascii="Times New Roman" w:hAnsi="Times New Roman" w:cs="Times New Roman"/>
          <w:b/>
          <w:sz w:val="28"/>
          <w:szCs w:val="28"/>
        </w:rPr>
      </w:pPr>
    </w:p>
    <w:p w14:paraId="5F421DC1" w14:textId="77777777" w:rsidR="00D81DD9" w:rsidRPr="00F75BE6" w:rsidRDefault="00D81DD9" w:rsidP="00661B88">
      <w:pPr>
        <w:spacing w:after="0" w:line="240" w:lineRule="auto"/>
        <w:ind w:firstLine="709"/>
        <w:jc w:val="center"/>
        <w:rPr>
          <w:rFonts w:ascii="Times New Roman" w:hAnsi="Times New Roman" w:cs="Times New Roman"/>
          <w:b/>
          <w:sz w:val="28"/>
          <w:szCs w:val="28"/>
        </w:rPr>
      </w:pPr>
      <w:r w:rsidRPr="00F75BE6">
        <w:rPr>
          <w:rFonts w:ascii="Times New Roman" w:hAnsi="Times New Roman" w:cs="Times New Roman"/>
          <w:b/>
          <w:sz w:val="28"/>
          <w:szCs w:val="28"/>
        </w:rPr>
        <w:t>Основные параметры местного бюджета</w:t>
      </w:r>
    </w:p>
    <w:p w14:paraId="067C4F41" w14:textId="77777777" w:rsidR="001918DE" w:rsidRPr="00F75BE6" w:rsidRDefault="001918DE" w:rsidP="00661B88">
      <w:pPr>
        <w:spacing w:after="0" w:line="240" w:lineRule="auto"/>
        <w:ind w:firstLine="709"/>
        <w:jc w:val="center"/>
        <w:rPr>
          <w:rFonts w:ascii="Times New Roman" w:hAnsi="Times New Roman" w:cs="Times New Roman"/>
          <w:b/>
          <w:sz w:val="28"/>
          <w:szCs w:val="28"/>
        </w:rPr>
      </w:pPr>
    </w:p>
    <w:tbl>
      <w:tblPr>
        <w:tblW w:w="8440" w:type="dxa"/>
        <w:tblInd w:w="93" w:type="dxa"/>
        <w:tblLook w:val="04A0" w:firstRow="1" w:lastRow="0" w:firstColumn="1" w:lastColumn="0" w:noHBand="0" w:noVBand="1"/>
      </w:tblPr>
      <w:tblGrid>
        <w:gridCol w:w="1715"/>
        <w:gridCol w:w="1296"/>
        <w:gridCol w:w="1296"/>
        <w:gridCol w:w="1408"/>
        <w:gridCol w:w="1509"/>
        <w:gridCol w:w="1422"/>
      </w:tblGrid>
      <w:tr w:rsidR="00AD31F8" w:rsidRPr="00F75BE6" w14:paraId="2F33FEB1" w14:textId="77777777" w:rsidTr="00AD31F8">
        <w:trPr>
          <w:trHeight w:val="630"/>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37CB"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Наименование показателя</w:t>
            </w:r>
          </w:p>
        </w:tc>
        <w:tc>
          <w:tcPr>
            <w:tcW w:w="23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8DE5604"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96A72E" w14:textId="77777777" w:rsidR="00AD31F8" w:rsidRPr="00F75BE6"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984D61" w14:textId="77777777" w:rsidR="00AD31F8" w:rsidRPr="00F75BE6"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D4885"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 исполнения</w:t>
            </w:r>
          </w:p>
        </w:tc>
      </w:tr>
      <w:tr w:rsidR="00AD31F8" w:rsidRPr="00F75BE6" w14:paraId="68D3EA64" w14:textId="77777777" w:rsidTr="00AD31F8">
        <w:trPr>
          <w:trHeight w:val="450"/>
        </w:trPr>
        <w:tc>
          <w:tcPr>
            <w:tcW w:w="2164" w:type="dxa"/>
            <w:vMerge/>
            <w:tcBorders>
              <w:top w:val="single" w:sz="4" w:space="0" w:color="auto"/>
              <w:left w:val="single" w:sz="4" w:space="0" w:color="auto"/>
              <w:bottom w:val="single" w:sz="4" w:space="0" w:color="auto"/>
              <w:right w:val="single" w:sz="4" w:space="0" w:color="auto"/>
            </w:tcBorders>
            <w:vAlign w:val="center"/>
            <w:hideMark/>
          </w:tcPr>
          <w:p w14:paraId="78BEA71C"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4" w:space="0" w:color="auto"/>
              <w:left w:val="single" w:sz="4" w:space="0" w:color="auto"/>
              <w:bottom w:val="single" w:sz="4" w:space="0" w:color="auto"/>
              <w:right w:val="single" w:sz="4" w:space="0" w:color="auto"/>
            </w:tcBorders>
            <w:vAlign w:val="center"/>
            <w:hideMark/>
          </w:tcPr>
          <w:p w14:paraId="451DE312"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269CF3CB"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6E418CCF"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63C3C7C6"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F75BE6" w14:paraId="0DC6BCAD" w14:textId="77777777" w:rsidTr="00AD31F8">
        <w:trPr>
          <w:trHeight w:val="1260"/>
        </w:trPr>
        <w:tc>
          <w:tcPr>
            <w:tcW w:w="2164" w:type="dxa"/>
            <w:vMerge/>
            <w:tcBorders>
              <w:top w:val="single" w:sz="4" w:space="0" w:color="auto"/>
              <w:left w:val="single" w:sz="4" w:space="0" w:color="auto"/>
              <w:bottom w:val="single" w:sz="4" w:space="0" w:color="auto"/>
              <w:right w:val="single" w:sz="4" w:space="0" w:color="auto"/>
            </w:tcBorders>
            <w:vAlign w:val="center"/>
            <w:hideMark/>
          </w:tcPr>
          <w:p w14:paraId="24D3FB03"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14:paraId="73515F27"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25.12.2023 № 37-243</w:t>
            </w:r>
          </w:p>
        </w:tc>
        <w:tc>
          <w:tcPr>
            <w:tcW w:w="1120" w:type="dxa"/>
            <w:tcBorders>
              <w:top w:val="nil"/>
              <w:left w:val="nil"/>
              <w:bottom w:val="single" w:sz="4" w:space="0" w:color="auto"/>
              <w:right w:val="single" w:sz="4" w:space="0" w:color="auto"/>
            </w:tcBorders>
            <w:shd w:val="clear" w:color="auto" w:fill="auto"/>
            <w:hideMark/>
          </w:tcPr>
          <w:p w14:paraId="13BC5CCC"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от 24.12.2024 №4-21</w:t>
            </w: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3C40BAE0"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1A4E0921"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EC10417" w14:textId="77777777" w:rsidR="00AD31F8" w:rsidRPr="00F75BE6"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F75BE6" w14:paraId="54597B1C" w14:textId="77777777" w:rsidTr="00AD31F8">
        <w:trPr>
          <w:trHeight w:val="315"/>
        </w:trPr>
        <w:tc>
          <w:tcPr>
            <w:tcW w:w="2164" w:type="dxa"/>
            <w:tcBorders>
              <w:top w:val="nil"/>
              <w:left w:val="single" w:sz="4" w:space="0" w:color="auto"/>
              <w:bottom w:val="single" w:sz="4" w:space="0" w:color="auto"/>
              <w:right w:val="single" w:sz="4" w:space="0" w:color="auto"/>
            </w:tcBorders>
            <w:shd w:val="clear" w:color="auto" w:fill="auto"/>
            <w:hideMark/>
          </w:tcPr>
          <w:p w14:paraId="1C40F5EB"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4" w:space="0" w:color="auto"/>
              <w:right w:val="single" w:sz="4" w:space="0" w:color="auto"/>
            </w:tcBorders>
            <w:shd w:val="clear" w:color="auto" w:fill="auto"/>
            <w:hideMark/>
          </w:tcPr>
          <w:p w14:paraId="0326ED46"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9 761,6</w:t>
            </w:r>
          </w:p>
        </w:tc>
        <w:tc>
          <w:tcPr>
            <w:tcW w:w="1120" w:type="dxa"/>
            <w:tcBorders>
              <w:top w:val="nil"/>
              <w:left w:val="nil"/>
              <w:bottom w:val="single" w:sz="4" w:space="0" w:color="auto"/>
              <w:right w:val="single" w:sz="4" w:space="0" w:color="auto"/>
            </w:tcBorders>
            <w:shd w:val="clear" w:color="auto" w:fill="auto"/>
            <w:hideMark/>
          </w:tcPr>
          <w:p w14:paraId="0769530D"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13 847,5</w:t>
            </w:r>
          </w:p>
        </w:tc>
        <w:tc>
          <w:tcPr>
            <w:tcW w:w="1222" w:type="dxa"/>
            <w:tcBorders>
              <w:top w:val="nil"/>
              <w:left w:val="nil"/>
              <w:bottom w:val="single" w:sz="4" w:space="0" w:color="auto"/>
              <w:right w:val="single" w:sz="4" w:space="0" w:color="auto"/>
            </w:tcBorders>
            <w:shd w:val="clear" w:color="auto" w:fill="auto"/>
            <w:hideMark/>
          </w:tcPr>
          <w:p w14:paraId="6EA3CB2D"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13 910,7</w:t>
            </w:r>
          </w:p>
        </w:tc>
        <w:tc>
          <w:tcPr>
            <w:tcW w:w="1379" w:type="dxa"/>
            <w:tcBorders>
              <w:top w:val="nil"/>
              <w:left w:val="nil"/>
              <w:bottom w:val="single" w:sz="4" w:space="0" w:color="auto"/>
              <w:right w:val="single" w:sz="4" w:space="0" w:color="auto"/>
            </w:tcBorders>
            <w:shd w:val="clear" w:color="auto" w:fill="auto"/>
            <w:hideMark/>
          </w:tcPr>
          <w:p w14:paraId="1CB669B0"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63,2</w:t>
            </w:r>
          </w:p>
        </w:tc>
        <w:tc>
          <w:tcPr>
            <w:tcW w:w="1279" w:type="dxa"/>
            <w:tcBorders>
              <w:top w:val="nil"/>
              <w:left w:val="nil"/>
              <w:bottom w:val="single" w:sz="4" w:space="0" w:color="auto"/>
              <w:right w:val="single" w:sz="4" w:space="0" w:color="auto"/>
            </w:tcBorders>
            <w:shd w:val="clear" w:color="auto" w:fill="auto"/>
            <w:hideMark/>
          </w:tcPr>
          <w:p w14:paraId="1D01424E"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100,5</w:t>
            </w:r>
          </w:p>
        </w:tc>
      </w:tr>
      <w:tr w:rsidR="00AD31F8" w:rsidRPr="00F75BE6" w14:paraId="36292C67" w14:textId="77777777" w:rsidTr="00AD31F8">
        <w:trPr>
          <w:trHeight w:val="315"/>
        </w:trPr>
        <w:tc>
          <w:tcPr>
            <w:tcW w:w="2164" w:type="dxa"/>
            <w:tcBorders>
              <w:top w:val="nil"/>
              <w:left w:val="single" w:sz="4" w:space="0" w:color="auto"/>
              <w:bottom w:val="single" w:sz="4" w:space="0" w:color="auto"/>
              <w:right w:val="single" w:sz="4" w:space="0" w:color="auto"/>
            </w:tcBorders>
            <w:shd w:val="clear" w:color="auto" w:fill="auto"/>
            <w:hideMark/>
          </w:tcPr>
          <w:p w14:paraId="07D4B3AC"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4" w:space="0" w:color="auto"/>
              <w:right w:val="single" w:sz="4" w:space="0" w:color="auto"/>
            </w:tcBorders>
            <w:shd w:val="clear" w:color="auto" w:fill="auto"/>
            <w:hideMark/>
          </w:tcPr>
          <w:p w14:paraId="05FD8071"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9 761,6</w:t>
            </w:r>
          </w:p>
        </w:tc>
        <w:tc>
          <w:tcPr>
            <w:tcW w:w="1120" w:type="dxa"/>
            <w:tcBorders>
              <w:top w:val="nil"/>
              <w:left w:val="nil"/>
              <w:bottom w:val="single" w:sz="4" w:space="0" w:color="auto"/>
              <w:right w:val="single" w:sz="4" w:space="0" w:color="auto"/>
            </w:tcBorders>
            <w:shd w:val="clear" w:color="auto" w:fill="auto"/>
            <w:hideMark/>
          </w:tcPr>
          <w:p w14:paraId="69350FF1"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13 921,4</w:t>
            </w:r>
          </w:p>
        </w:tc>
        <w:tc>
          <w:tcPr>
            <w:tcW w:w="1222" w:type="dxa"/>
            <w:tcBorders>
              <w:top w:val="nil"/>
              <w:left w:val="nil"/>
              <w:bottom w:val="single" w:sz="4" w:space="0" w:color="auto"/>
              <w:right w:val="single" w:sz="4" w:space="0" w:color="auto"/>
            </w:tcBorders>
            <w:shd w:val="clear" w:color="auto" w:fill="auto"/>
            <w:hideMark/>
          </w:tcPr>
          <w:p w14:paraId="33B186CA"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13 674,6</w:t>
            </w:r>
          </w:p>
        </w:tc>
        <w:tc>
          <w:tcPr>
            <w:tcW w:w="1379" w:type="dxa"/>
            <w:tcBorders>
              <w:top w:val="nil"/>
              <w:left w:val="nil"/>
              <w:bottom w:val="single" w:sz="4" w:space="0" w:color="auto"/>
              <w:right w:val="single" w:sz="4" w:space="0" w:color="auto"/>
            </w:tcBorders>
            <w:shd w:val="clear" w:color="auto" w:fill="auto"/>
            <w:hideMark/>
          </w:tcPr>
          <w:p w14:paraId="3C8CBEFC"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-246,8</w:t>
            </w:r>
          </w:p>
        </w:tc>
        <w:tc>
          <w:tcPr>
            <w:tcW w:w="1279" w:type="dxa"/>
            <w:tcBorders>
              <w:top w:val="nil"/>
              <w:left w:val="nil"/>
              <w:bottom w:val="single" w:sz="4" w:space="0" w:color="auto"/>
              <w:right w:val="single" w:sz="4" w:space="0" w:color="auto"/>
            </w:tcBorders>
            <w:shd w:val="clear" w:color="auto" w:fill="auto"/>
            <w:hideMark/>
          </w:tcPr>
          <w:p w14:paraId="7E87ADF3"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98,2</w:t>
            </w:r>
          </w:p>
        </w:tc>
      </w:tr>
      <w:tr w:rsidR="00AD31F8" w:rsidRPr="00F75BE6" w14:paraId="23DE5F56" w14:textId="77777777" w:rsidTr="00AD31F8">
        <w:trPr>
          <w:trHeight w:val="630"/>
        </w:trPr>
        <w:tc>
          <w:tcPr>
            <w:tcW w:w="2164" w:type="dxa"/>
            <w:tcBorders>
              <w:top w:val="nil"/>
              <w:left w:val="single" w:sz="4" w:space="0" w:color="auto"/>
              <w:bottom w:val="single" w:sz="4" w:space="0" w:color="auto"/>
              <w:right w:val="single" w:sz="4" w:space="0" w:color="auto"/>
            </w:tcBorders>
            <w:shd w:val="clear" w:color="auto" w:fill="auto"/>
            <w:hideMark/>
          </w:tcPr>
          <w:p w14:paraId="64993F43" w14:textId="37077530"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proofErr w:type="gramStart"/>
            <w:r w:rsidRPr="00F75BE6">
              <w:rPr>
                <w:rFonts w:ascii="Times New Roman" w:eastAsia="Times New Roman" w:hAnsi="Times New Roman" w:cs="Times New Roman"/>
                <w:color w:val="000000"/>
                <w:sz w:val="24"/>
                <w:szCs w:val="24"/>
                <w:lang w:eastAsia="ru-RU"/>
              </w:rPr>
              <w:t>Дефицит(</w:t>
            </w:r>
            <w:proofErr w:type="gramEnd"/>
            <w:r w:rsidRPr="00F75BE6">
              <w:rPr>
                <w:rFonts w:ascii="Times New Roman" w:eastAsia="Times New Roman" w:hAnsi="Times New Roman" w:cs="Times New Roman"/>
                <w:color w:val="000000"/>
                <w:sz w:val="24"/>
                <w:szCs w:val="24"/>
                <w:lang w:eastAsia="ru-RU"/>
              </w:rPr>
              <w:t>-), профицит (+)</w:t>
            </w:r>
          </w:p>
        </w:tc>
        <w:tc>
          <w:tcPr>
            <w:tcW w:w="1276" w:type="dxa"/>
            <w:tcBorders>
              <w:top w:val="nil"/>
              <w:left w:val="nil"/>
              <w:bottom w:val="single" w:sz="4" w:space="0" w:color="auto"/>
              <w:right w:val="single" w:sz="4" w:space="0" w:color="auto"/>
            </w:tcBorders>
            <w:shd w:val="clear" w:color="auto" w:fill="auto"/>
            <w:hideMark/>
          </w:tcPr>
          <w:p w14:paraId="661CD0FE"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0,0</w:t>
            </w:r>
          </w:p>
        </w:tc>
        <w:tc>
          <w:tcPr>
            <w:tcW w:w="1120" w:type="dxa"/>
            <w:tcBorders>
              <w:top w:val="nil"/>
              <w:left w:val="nil"/>
              <w:bottom w:val="single" w:sz="4" w:space="0" w:color="auto"/>
              <w:right w:val="single" w:sz="4" w:space="0" w:color="auto"/>
            </w:tcBorders>
            <w:shd w:val="clear" w:color="auto" w:fill="auto"/>
            <w:hideMark/>
          </w:tcPr>
          <w:p w14:paraId="7A8A9070"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-73,9</w:t>
            </w:r>
          </w:p>
        </w:tc>
        <w:tc>
          <w:tcPr>
            <w:tcW w:w="1222" w:type="dxa"/>
            <w:tcBorders>
              <w:top w:val="nil"/>
              <w:left w:val="nil"/>
              <w:bottom w:val="single" w:sz="4" w:space="0" w:color="auto"/>
              <w:right w:val="single" w:sz="4" w:space="0" w:color="auto"/>
            </w:tcBorders>
            <w:shd w:val="clear" w:color="auto" w:fill="auto"/>
            <w:hideMark/>
          </w:tcPr>
          <w:p w14:paraId="30D415AB"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236,1</w:t>
            </w:r>
          </w:p>
        </w:tc>
        <w:tc>
          <w:tcPr>
            <w:tcW w:w="1379" w:type="dxa"/>
            <w:tcBorders>
              <w:top w:val="nil"/>
              <w:left w:val="nil"/>
              <w:bottom w:val="single" w:sz="4" w:space="0" w:color="auto"/>
              <w:right w:val="single" w:sz="4" w:space="0" w:color="auto"/>
            </w:tcBorders>
            <w:shd w:val="clear" w:color="auto" w:fill="auto"/>
            <w:hideMark/>
          </w:tcPr>
          <w:p w14:paraId="53501A0F"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х</w:t>
            </w:r>
          </w:p>
        </w:tc>
        <w:tc>
          <w:tcPr>
            <w:tcW w:w="1279" w:type="dxa"/>
            <w:tcBorders>
              <w:top w:val="nil"/>
              <w:left w:val="nil"/>
              <w:bottom w:val="single" w:sz="4" w:space="0" w:color="auto"/>
              <w:right w:val="single" w:sz="4" w:space="0" w:color="auto"/>
            </w:tcBorders>
            <w:shd w:val="clear" w:color="auto" w:fill="auto"/>
            <w:hideMark/>
          </w:tcPr>
          <w:p w14:paraId="4304A297" w14:textId="77777777" w:rsidR="00AD31F8" w:rsidRPr="00F75BE6"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F75BE6">
              <w:rPr>
                <w:rFonts w:ascii="Times New Roman" w:eastAsia="Times New Roman" w:hAnsi="Times New Roman" w:cs="Times New Roman"/>
                <w:color w:val="000000"/>
                <w:sz w:val="24"/>
                <w:szCs w:val="24"/>
                <w:lang w:eastAsia="ru-RU"/>
              </w:rPr>
              <w:t>х</w:t>
            </w:r>
          </w:p>
        </w:tc>
      </w:tr>
    </w:tbl>
    <w:p w14:paraId="24FC2FF9" w14:textId="77777777" w:rsidR="00FC73A7" w:rsidRPr="00F75BE6" w:rsidRDefault="00FC73A7" w:rsidP="00661B88">
      <w:pPr>
        <w:spacing w:after="0" w:line="240" w:lineRule="auto"/>
        <w:ind w:firstLine="709"/>
        <w:jc w:val="center"/>
        <w:rPr>
          <w:rFonts w:ascii="Times New Roman" w:hAnsi="Times New Roman" w:cs="Times New Roman"/>
          <w:b/>
          <w:sz w:val="28"/>
          <w:szCs w:val="28"/>
        </w:rPr>
      </w:pPr>
    </w:p>
    <w:p w14:paraId="79C9331A" w14:textId="6D00C8AB" w:rsidR="00D65D61" w:rsidRPr="00F75BE6"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b/>
          <w:color w:val="000000"/>
          <w:sz w:val="28"/>
          <w:szCs w:val="28"/>
          <w:lang w:eastAsia="ru-RU"/>
        </w:rPr>
      </w:pPr>
      <w:r w:rsidRPr="00F75BE6">
        <w:rPr>
          <w:rFonts w:ascii="Times New Roman" w:eastAsia="Times New Roman" w:hAnsi="Times New Roman" w:cs="Times New Roman"/>
          <w:color w:val="000000"/>
          <w:sz w:val="28"/>
          <w:szCs w:val="28"/>
          <w:lang w:eastAsia="ru-RU"/>
        </w:rPr>
        <w:t>Остаток средств по состоянию на 01.01.202</w:t>
      </w:r>
      <w:r w:rsidR="00AC704A" w:rsidRPr="00F75BE6">
        <w:rPr>
          <w:rFonts w:ascii="Times New Roman" w:eastAsia="Times New Roman" w:hAnsi="Times New Roman" w:cs="Times New Roman"/>
          <w:color w:val="000000"/>
          <w:sz w:val="28"/>
          <w:szCs w:val="28"/>
          <w:lang w:eastAsia="ru-RU"/>
        </w:rPr>
        <w:t>5</w:t>
      </w:r>
      <w:r w:rsidRPr="00F75BE6">
        <w:rPr>
          <w:rFonts w:ascii="Times New Roman" w:eastAsia="Times New Roman" w:hAnsi="Times New Roman" w:cs="Times New Roman"/>
          <w:color w:val="000000"/>
          <w:sz w:val="28"/>
          <w:szCs w:val="28"/>
          <w:lang w:eastAsia="ru-RU"/>
        </w:rPr>
        <w:t xml:space="preserve"> г составил в сумме </w:t>
      </w:r>
      <w:r w:rsidR="00AC704A" w:rsidRPr="00F75BE6">
        <w:rPr>
          <w:rFonts w:ascii="Times New Roman" w:eastAsia="Times New Roman" w:hAnsi="Times New Roman" w:cs="Times New Roman"/>
          <w:color w:val="000000"/>
          <w:sz w:val="28"/>
          <w:szCs w:val="28"/>
          <w:lang w:eastAsia="ru-RU"/>
        </w:rPr>
        <w:t>310,1</w:t>
      </w:r>
      <w:r w:rsidRPr="00F75BE6">
        <w:rPr>
          <w:rFonts w:ascii="Times New Roman" w:eastAsia="Times New Roman" w:hAnsi="Times New Roman" w:cs="Times New Roman"/>
          <w:color w:val="000000"/>
          <w:sz w:val="28"/>
          <w:szCs w:val="28"/>
          <w:lang w:eastAsia="ru-RU"/>
        </w:rPr>
        <w:t xml:space="preserve"> тыс. рублей.</w:t>
      </w:r>
      <w:r w:rsidR="001A24B9" w:rsidRPr="00F75BE6">
        <w:rPr>
          <w:rFonts w:ascii="Times New Roman" w:eastAsia="Times New Roman" w:hAnsi="Times New Roman" w:cs="Times New Roman"/>
          <w:color w:val="000000"/>
          <w:sz w:val="28"/>
          <w:szCs w:val="28"/>
          <w:lang w:eastAsia="ru-RU"/>
        </w:rPr>
        <w:t xml:space="preserve"> Согласно </w:t>
      </w:r>
      <w:r w:rsidR="00EE092A" w:rsidRPr="00F75BE6">
        <w:rPr>
          <w:rFonts w:ascii="Times New Roman" w:eastAsia="Times New Roman" w:hAnsi="Times New Roman" w:cs="Times New Roman"/>
          <w:color w:val="000000"/>
          <w:sz w:val="28"/>
          <w:szCs w:val="28"/>
          <w:lang w:eastAsia="ru-RU"/>
        </w:rPr>
        <w:t xml:space="preserve">данных </w:t>
      </w:r>
      <w:r w:rsidR="001A24B9" w:rsidRPr="00F75BE6">
        <w:rPr>
          <w:rFonts w:ascii="Times New Roman" w:eastAsia="Times New Roman" w:hAnsi="Times New Roman" w:cs="Times New Roman"/>
          <w:color w:val="000000"/>
          <w:sz w:val="28"/>
          <w:szCs w:val="28"/>
          <w:lang w:eastAsia="ru-RU"/>
        </w:rPr>
        <w:t>пояснительной записке (ф. 0503160) Остаток дене</w:t>
      </w:r>
      <w:r w:rsidR="000D2B87" w:rsidRPr="00F75BE6">
        <w:rPr>
          <w:rFonts w:ascii="Times New Roman" w:eastAsia="Times New Roman" w:hAnsi="Times New Roman" w:cs="Times New Roman"/>
          <w:color w:val="000000"/>
          <w:sz w:val="28"/>
          <w:szCs w:val="28"/>
          <w:lang w:eastAsia="ru-RU"/>
        </w:rPr>
        <w:t xml:space="preserve">жных средств </w:t>
      </w:r>
      <w:r w:rsidR="001A24B9" w:rsidRPr="00F75BE6">
        <w:rPr>
          <w:rFonts w:ascii="Times New Roman" w:eastAsia="Times New Roman" w:hAnsi="Times New Roman" w:cs="Times New Roman"/>
          <w:color w:val="000000"/>
          <w:sz w:val="28"/>
          <w:szCs w:val="28"/>
          <w:lang w:eastAsia="ru-RU"/>
        </w:rPr>
        <w:t>сложился</w:t>
      </w:r>
      <w:r w:rsidR="0041391B" w:rsidRPr="00F75BE6">
        <w:rPr>
          <w:rFonts w:ascii="Times New Roman" w:eastAsia="Times New Roman" w:hAnsi="Times New Roman" w:cs="Times New Roman"/>
          <w:color w:val="000000"/>
          <w:sz w:val="28"/>
          <w:szCs w:val="28"/>
          <w:lang w:eastAsia="ru-RU"/>
        </w:rPr>
        <w:t xml:space="preserve"> в том числе</w:t>
      </w:r>
      <w:r w:rsidR="00D668FF" w:rsidRPr="00F75BE6">
        <w:rPr>
          <w:rFonts w:ascii="Times New Roman" w:eastAsia="Times New Roman" w:hAnsi="Times New Roman" w:cs="Times New Roman"/>
          <w:color w:val="000000"/>
          <w:sz w:val="28"/>
          <w:szCs w:val="28"/>
          <w:lang w:eastAsia="ru-RU"/>
        </w:rPr>
        <w:t>,</w:t>
      </w:r>
      <w:r w:rsidR="0041391B" w:rsidRPr="00F75BE6">
        <w:rPr>
          <w:rFonts w:ascii="Times New Roman" w:eastAsia="Times New Roman" w:hAnsi="Times New Roman" w:cs="Times New Roman"/>
          <w:color w:val="000000"/>
          <w:sz w:val="28"/>
          <w:szCs w:val="28"/>
          <w:lang w:eastAsia="ru-RU"/>
        </w:rPr>
        <w:t xml:space="preserve"> за счет </w:t>
      </w:r>
      <w:r w:rsidR="00D668FF" w:rsidRPr="00F75BE6">
        <w:rPr>
          <w:rFonts w:ascii="Times New Roman" w:eastAsia="Times New Roman" w:hAnsi="Times New Roman" w:cs="Times New Roman"/>
          <w:color w:val="000000"/>
          <w:sz w:val="28"/>
          <w:szCs w:val="28"/>
          <w:lang w:eastAsia="ru-RU"/>
        </w:rPr>
        <w:t xml:space="preserve">поступления средств </w:t>
      </w:r>
      <w:r w:rsidR="0041391B" w:rsidRPr="00F75BE6">
        <w:rPr>
          <w:rFonts w:ascii="Times New Roman" w:eastAsia="Times New Roman" w:hAnsi="Times New Roman" w:cs="Times New Roman"/>
          <w:color w:val="000000"/>
          <w:sz w:val="28"/>
          <w:szCs w:val="28"/>
          <w:lang w:eastAsia="ru-RU"/>
        </w:rPr>
        <w:t>дорожного фонда</w:t>
      </w:r>
      <w:r w:rsidR="00D668FF" w:rsidRPr="00F75BE6">
        <w:rPr>
          <w:rFonts w:ascii="Times New Roman" w:eastAsia="Times New Roman" w:hAnsi="Times New Roman" w:cs="Times New Roman"/>
          <w:color w:val="000000"/>
          <w:sz w:val="28"/>
          <w:szCs w:val="28"/>
          <w:lang w:eastAsia="ru-RU"/>
        </w:rPr>
        <w:t xml:space="preserve"> в последних числах декабря</w:t>
      </w:r>
      <w:r w:rsidR="00177688" w:rsidRPr="00F75BE6">
        <w:rPr>
          <w:rFonts w:ascii="Times New Roman" w:eastAsia="Times New Roman" w:hAnsi="Times New Roman" w:cs="Times New Roman"/>
          <w:color w:val="000000"/>
          <w:sz w:val="28"/>
          <w:szCs w:val="28"/>
          <w:lang w:eastAsia="ru-RU"/>
        </w:rPr>
        <w:t>.</w:t>
      </w:r>
    </w:p>
    <w:p w14:paraId="36BA6FDF" w14:textId="1354BEDA"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5BE6">
        <w:rPr>
          <w:rFonts w:ascii="Times New Roman" w:eastAsia="Times New Roman" w:hAnsi="Times New Roman" w:cs="Times New Roman"/>
          <w:color w:val="000000"/>
          <w:sz w:val="28"/>
          <w:szCs w:val="28"/>
          <w:lang w:eastAsia="ru-RU"/>
        </w:rPr>
        <w:lastRenderedPageBreak/>
        <w:t>Внесение изменений в Решение о бюджете на 20</w:t>
      </w:r>
      <w:r w:rsidR="00DD4249" w:rsidRPr="00F75BE6">
        <w:rPr>
          <w:rFonts w:ascii="Times New Roman" w:eastAsia="Times New Roman" w:hAnsi="Times New Roman" w:cs="Times New Roman"/>
          <w:color w:val="000000"/>
          <w:sz w:val="28"/>
          <w:szCs w:val="28"/>
          <w:lang w:eastAsia="ru-RU"/>
        </w:rPr>
        <w:t>2</w:t>
      </w:r>
      <w:r w:rsidR="00177688" w:rsidRPr="00F75BE6">
        <w:rPr>
          <w:rFonts w:ascii="Times New Roman" w:eastAsia="Times New Roman" w:hAnsi="Times New Roman" w:cs="Times New Roman"/>
          <w:color w:val="000000"/>
          <w:sz w:val="28"/>
          <w:szCs w:val="28"/>
          <w:lang w:eastAsia="ru-RU"/>
        </w:rPr>
        <w:t>4</w:t>
      </w:r>
      <w:r w:rsidRPr="00F75BE6">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14:paraId="29628891" w14:textId="77777777"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441DF240" w14:textId="77777777"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14:paraId="4BE35758" w14:textId="77777777"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6B9A997E" w14:textId="39AF2644"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част</w:t>
      </w:r>
      <w:r>
        <w:rPr>
          <w:rFonts w:ascii="Times New Roman" w:eastAsia="Times New Roman" w:hAnsi="Times New Roman" w:cs="Times New Roman"/>
          <w:color w:val="000000"/>
          <w:sz w:val="28"/>
          <w:szCs w:val="28"/>
          <w:lang w:eastAsia="ru-RU"/>
        </w:rPr>
        <w:t>и</w:t>
      </w:r>
      <w:r w:rsidR="00F75B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F75B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F75BE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F75BE6">
        <w:rPr>
          <w:rFonts w:ascii="Times New Roman" w:eastAsia="Times New Roman" w:hAnsi="Times New Roman" w:cs="Times New Roman"/>
          <w:color w:val="000000"/>
          <w:sz w:val="28"/>
          <w:szCs w:val="28"/>
          <w:lang w:eastAsia="ru-RU"/>
        </w:rPr>
        <w:t>13 910,7</w:t>
      </w:r>
      <w:r>
        <w:rPr>
          <w:rFonts w:ascii="Times New Roman" w:eastAsia="Times New Roman" w:hAnsi="Times New Roman" w:cs="Times New Roman"/>
          <w:color w:val="000000"/>
          <w:sz w:val="28"/>
          <w:szCs w:val="28"/>
          <w:lang w:eastAsia="ru-RU"/>
        </w:rPr>
        <w:t xml:space="preserve"> тыс. рублей, или </w:t>
      </w:r>
      <w:r w:rsidR="00F75BE6">
        <w:rPr>
          <w:rFonts w:ascii="Times New Roman" w:eastAsia="Times New Roman" w:hAnsi="Times New Roman" w:cs="Times New Roman"/>
          <w:color w:val="000000"/>
          <w:sz w:val="28"/>
          <w:szCs w:val="28"/>
          <w:lang w:eastAsia="ru-RU"/>
        </w:rPr>
        <w:t>100,5</w:t>
      </w:r>
      <w:r>
        <w:rPr>
          <w:rFonts w:ascii="Times New Roman" w:eastAsia="Times New Roman" w:hAnsi="Times New Roman" w:cs="Times New Roman"/>
          <w:color w:val="000000"/>
          <w:sz w:val="28"/>
          <w:szCs w:val="28"/>
          <w:lang w:eastAsia="ru-RU"/>
        </w:rPr>
        <w:t xml:space="preserve"> %</w:t>
      </w:r>
      <w:r w:rsidR="00A7206D">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 в том числе:</w:t>
      </w:r>
    </w:p>
    <w:p w14:paraId="24FF5E67" w14:textId="77777777"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1</w:t>
      </w:r>
      <w:r w:rsidR="00F75BE6">
        <w:rPr>
          <w:rFonts w:ascii="Times New Roman" w:eastAsia="Times New Roman" w:hAnsi="Times New Roman" w:cs="Times New Roman"/>
          <w:color w:val="000000"/>
          <w:sz w:val="28"/>
          <w:szCs w:val="28"/>
          <w:lang w:eastAsia="ru-RU"/>
        </w:rPr>
        <w:t> 303,1</w:t>
      </w:r>
      <w:r>
        <w:rPr>
          <w:rFonts w:ascii="Times New Roman" w:eastAsia="Times New Roman" w:hAnsi="Times New Roman" w:cs="Times New Roman"/>
          <w:color w:val="000000"/>
          <w:sz w:val="28"/>
          <w:szCs w:val="28"/>
          <w:lang w:eastAsia="ru-RU"/>
        </w:rPr>
        <w:t xml:space="preserve"> тыс. рублей, или </w:t>
      </w:r>
      <w:r w:rsidR="00F75BE6">
        <w:rPr>
          <w:rFonts w:ascii="Times New Roman" w:eastAsia="Times New Roman" w:hAnsi="Times New Roman" w:cs="Times New Roman"/>
          <w:color w:val="000000"/>
          <w:sz w:val="28"/>
          <w:szCs w:val="28"/>
          <w:lang w:eastAsia="ru-RU"/>
        </w:rPr>
        <w:t>110,0</w:t>
      </w:r>
      <w:r>
        <w:rPr>
          <w:rFonts w:ascii="Times New Roman" w:eastAsia="Times New Roman" w:hAnsi="Times New Roman" w:cs="Times New Roman"/>
          <w:color w:val="000000"/>
          <w:sz w:val="28"/>
          <w:szCs w:val="28"/>
          <w:lang w:eastAsia="ru-RU"/>
        </w:rPr>
        <w:t>%;</w:t>
      </w:r>
    </w:p>
    <w:p w14:paraId="73D550FC" w14:textId="77777777"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F75BE6">
        <w:rPr>
          <w:rFonts w:ascii="Times New Roman" w:eastAsia="Times New Roman" w:hAnsi="Times New Roman" w:cs="Times New Roman"/>
          <w:color w:val="000000"/>
          <w:sz w:val="28"/>
          <w:szCs w:val="28"/>
          <w:lang w:eastAsia="ru-RU"/>
        </w:rPr>
        <w:t xml:space="preserve">722,8 </w:t>
      </w:r>
      <w:r>
        <w:rPr>
          <w:rFonts w:ascii="Times New Roman" w:eastAsia="Times New Roman" w:hAnsi="Times New Roman" w:cs="Times New Roman"/>
          <w:color w:val="000000"/>
          <w:sz w:val="28"/>
          <w:szCs w:val="28"/>
          <w:lang w:eastAsia="ru-RU"/>
        </w:rPr>
        <w:t xml:space="preserve">тыс. рублей, или </w:t>
      </w:r>
      <w:r w:rsidR="00A7206D">
        <w:rPr>
          <w:rFonts w:ascii="Times New Roman" w:eastAsia="Times New Roman" w:hAnsi="Times New Roman" w:cs="Times New Roman"/>
          <w:color w:val="000000"/>
          <w:sz w:val="28"/>
          <w:szCs w:val="28"/>
          <w:lang w:eastAsia="ru-RU"/>
        </w:rPr>
        <w:t>1</w:t>
      </w:r>
      <w:r w:rsidR="00D668FF">
        <w:rPr>
          <w:rFonts w:ascii="Times New Roman" w:eastAsia="Times New Roman" w:hAnsi="Times New Roman" w:cs="Times New Roman"/>
          <w:color w:val="000000"/>
          <w:sz w:val="28"/>
          <w:szCs w:val="28"/>
          <w:lang w:eastAsia="ru-RU"/>
        </w:rPr>
        <w:t>02,</w:t>
      </w:r>
      <w:r w:rsidR="00F75BE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14:paraId="5990BCE5" w14:textId="77777777" w:rsidR="008668B9" w:rsidRDefault="008668B9" w:rsidP="00D668F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D668FF">
        <w:rPr>
          <w:rFonts w:ascii="Times New Roman" w:eastAsia="Times New Roman" w:hAnsi="Times New Roman" w:cs="Times New Roman"/>
          <w:color w:val="000000"/>
          <w:sz w:val="28"/>
          <w:szCs w:val="28"/>
          <w:lang w:eastAsia="ru-RU"/>
        </w:rPr>
        <w:t>1</w:t>
      </w:r>
      <w:r w:rsidR="00F75BE6">
        <w:rPr>
          <w:rFonts w:ascii="Times New Roman" w:eastAsia="Times New Roman" w:hAnsi="Times New Roman" w:cs="Times New Roman"/>
          <w:color w:val="000000"/>
          <w:sz w:val="28"/>
          <w:szCs w:val="28"/>
          <w:lang w:eastAsia="ru-RU"/>
        </w:rPr>
        <w:t xml:space="preserve">1 884,8 </w:t>
      </w:r>
      <w:r>
        <w:rPr>
          <w:rFonts w:ascii="Times New Roman" w:eastAsia="Times New Roman" w:hAnsi="Times New Roman" w:cs="Times New Roman"/>
          <w:color w:val="000000"/>
          <w:sz w:val="28"/>
          <w:szCs w:val="28"/>
          <w:lang w:eastAsia="ru-RU"/>
        </w:rPr>
        <w:t xml:space="preserve">тыс. рублей, или </w:t>
      </w:r>
      <w:r w:rsidR="00D668FF">
        <w:rPr>
          <w:rFonts w:ascii="Times New Roman" w:eastAsia="Times New Roman" w:hAnsi="Times New Roman" w:cs="Times New Roman"/>
          <w:color w:val="000000"/>
          <w:sz w:val="28"/>
          <w:szCs w:val="28"/>
          <w:lang w:eastAsia="ru-RU"/>
        </w:rPr>
        <w:t>9</w:t>
      </w:r>
      <w:r w:rsidR="00F75BE6">
        <w:rPr>
          <w:rFonts w:ascii="Times New Roman" w:eastAsia="Times New Roman" w:hAnsi="Times New Roman" w:cs="Times New Roman"/>
          <w:color w:val="000000"/>
          <w:sz w:val="28"/>
          <w:szCs w:val="28"/>
          <w:lang w:eastAsia="ru-RU"/>
        </w:rPr>
        <w:t>9,4</w:t>
      </w:r>
      <w:r>
        <w:rPr>
          <w:rFonts w:ascii="Times New Roman" w:eastAsia="Times New Roman" w:hAnsi="Times New Roman" w:cs="Times New Roman"/>
          <w:color w:val="000000"/>
          <w:sz w:val="28"/>
          <w:szCs w:val="28"/>
          <w:lang w:eastAsia="ru-RU"/>
        </w:rPr>
        <w:t>%;</w:t>
      </w:r>
    </w:p>
    <w:p w14:paraId="20AB8605" w14:textId="77777777" w:rsidR="00AD31F8" w:rsidRDefault="000777D3"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p w14:paraId="6F4125B6" w14:textId="77777777" w:rsidR="00AD31F8" w:rsidRDefault="00AD31F8"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8440" w:type="dxa"/>
        <w:tblInd w:w="93" w:type="dxa"/>
        <w:tblLook w:val="04A0" w:firstRow="1" w:lastRow="0" w:firstColumn="1" w:lastColumn="0" w:noHBand="0" w:noVBand="1"/>
      </w:tblPr>
      <w:tblGrid>
        <w:gridCol w:w="1755"/>
        <w:gridCol w:w="1474"/>
        <w:gridCol w:w="1523"/>
        <w:gridCol w:w="1509"/>
        <w:gridCol w:w="1422"/>
        <w:gridCol w:w="1262"/>
      </w:tblGrid>
      <w:tr w:rsidR="00AD31F8" w:rsidRPr="00AD31F8" w14:paraId="5116EAAB" w14:textId="77777777" w:rsidTr="00AD31F8">
        <w:trPr>
          <w:trHeight w:val="2235"/>
        </w:trPr>
        <w:tc>
          <w:tcPr>
            <w:tcW w:w="19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0A44A"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Группы доходов</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BB7762" w14:textId="77777777" w:rsidR="00AD31F8" w:rsidRPr="00AD31F8"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A93F30" w:rsidRPr="00AD31F8">
              <w:rPr>
                <w:rFonts w:ascii="Times New Roman" w:eastAsia="Times New Roman" w:hAnsi="Times New Roman" w:cs="Times New Roman"/>
                <w:color w:val="000000"/>
                <w:sz w:val="24"/>
                <w:szCs w:val="24"/>
                <w:lang w:eastAsia="ru-RU"/>
              </w:rPr>
              <w:t>от 24.12.2024 №</w:t>
            </w:r>
            <w:r w:rsidR="00A93F30">
              <w:rPr>
                <w:rFonts w:ascii="Times New Roman" w:eastAsia="Times New Roman" w:hAnsi="Times New Roman" w:cs="Times New Roman"/>
                <w:color w:val="000000"/>
                <w:sz w:val="24"/>
                <w:szCs w:val="24"/>
                <w:lang w:eastAsia="ru-RU"/>
              </w:rPr>
              <w:t>4-21</w:t>
            </w:r>
            <w:r w:rsidRPr="00AD31F8">
              <w:rPr>
                <w:rFonts w:ascii="Times New Roman" w:eastAsia="Times New Roman" w:hAnsi="Times New Roman" w:cs="Times New Roman"/>
                <w:color w:val="000000"/>
                <w:sz w:val="24"/>
                <w:szCs w:val="24"/>
                <w:lang w:eastAsia="ru-RU"/>
              </w:rPr>
              <w:t>,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DFD5E7" w14:textId="77777777" w:rsidR="00AD31F8" w:rsidRPr="00AD31F8"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xml:space="preserve">Исполнение, тыс. рублей </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1DB696" w14:textId="77777777" w:rsidR="00AD31F8" w:rsidRPr="00AD31F8" w:rsidRDefault="00AD31F8" w:rsidP="00AD31F8">
            <w:pPr>
              <w:spacing w:after="0" w:line="240" w:lineRule="auto"/>
              <w:jc w:val="center"/>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Отклонение, тыс. руб.</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29720"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исполнения</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C5933"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Удельный вес в структуре доходов, %</w:t>
            </w:r>
          </w:p>
        </w:tc>
      </w:tr>
      <w:tr w:rsidR="00AD31F8" w:rsidRPr="00AD31F8" w14:paraId="79177912" w14:textId="77777777" w:rsidTr="00AD31F8">
        <w:trPr>
          <w:trHeight w:val="450"/>
        </w:trPr>
        <w:tc>
          <w:tcPr>
            <w:tcW w:w="1958" w:type="dxa"/>
            <w:vMerge/>
            <w:tcBorders>
              <w:top w:val="single" w:sz="4" w:space="0" w:color="auto"/>
              <w:left w:val="single" w:sz="4" w:space="0" w:color="auto"/>
              <w:bottom w:val="single" w:sz="4" w:space="0" w:color="auto"/>
              <w:right w:val="single" w:sz="4" w:space="0" w:color="auto"/>
            </w:tcBorders>
            <w:vAlign w:val="center"/>
            <w:hideMark/>
          </w:tcPr>
          <w:p w14:paraId="77358699"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B798BAC"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60F03B7F"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7B275432"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ED5F2EF"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60D57C89"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AD31F8" w14:paraId="79124B7D" w14:textId="77777777" w:rsidTr="00AD31F8">
        <w:trPr>
          <w:trHeight w:val="15"/>
        </w:trPr>
        <w:tc>
          <w:tcPr>
            <w:tcW w:w="1958" w:type="dxa"/>
            <w:vMerge/>
            <w:tcBorders>
              <w:top w:val="single" w:sz="4" w:space="0" w:color="auto"/>
              <w:left w:val="single" w:sz="4" w:space="0" w:color="auto"/>
              <w:bottom w:val="single" w:sz="4" w:space="0" w:color="auto"/>
              <w:right w:val="single" w:sz="4" w:space="0" w:color="auto"/>
            </w:tcBorders>
            <w:vAlign w:val="center"/>
            <w:hideMark/>
          </w:tcPr>
          <w:p w14:paraId="148C978F"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4" w:space="0" w:color="auto"/>
              <w:right w:val="single" w:sz="4" w:space="0" w:color="auto"/>
            </w:tcBorders>
            <w:shd w:val="clear" w:color="auto" w:fill="auto"/>
            <w:hideMark/>
          </w:tcPr>
          <w:p w14:paraId="709F11B4" w14:textId="77777777" w:rsidR="00AD31F8" w:rsidRPr="00AD31F8" w:rsidRDefault="00AD31F8" w:rsidP="00AD31F8">
            <w:pPr>
              <w:spacing w:after="0" w:line="240" w:lineRule="auto"/>
              <w:rPr>
                <w:rFonts w:ascii="Calibri" w:eastAsia="Times New Roman" w:hAnsi="Calibri" w:cs="Calibri"/>
                <w:color w:val="000000"/>
                <w:lang w:eastAsia="ru-RU"/>
              </w:rPr>
            </w:pPr>
            <w:r w:rsidRPr="00AD31F8">
              <w:rPr>
                <w:rFonts w:ascii="Calibri" w:eastAsia="Times New Roman" w:hAnsi="Calibri" w:cs="Calibri"/>
                <w:color w:val="000000"/>
                <w:lang w:eastAsia="ru-RU"/>
              </w:rPr>
              <w:t> </w:t>
            </w:r>
          </w:p>
        </w:tc>
        <w:tc>
          <w:tcPr>
            <w:tcW w:w="1337" w:type="dxa"/>
            <w:tcBorders>
              <w:top w:val="nil"/>
              <w:left w:val="nil"/>
              <w:bottom w:val="single" w:sz="4" w:space="0" w:color="auto"/>
              <w:right w:val="single" w:sz="4" w:space="0" w:color="auto"/>
            </w:tcBorders>
            <w:shd w:val="clear" w:color="auto" w:fill="auto"/>
            <w:hideMark/>
          </w:tcPr>
          <w:p w14:paraId="21770E8B"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w:t>
            </w:r>
          </w:p>
        </w:tc>
        <w:tc>
          <w:tcPr>
            <w:tcW w:w="1323" w:type="dxa"/>
            <w:tcBorders>
              <w:top w:val="nil"/>
              <w:left w:val="nil"/>
              <w:bottom w:val="single" w:sz="4" w:space="0" w:color="auto"/>
              <w:right w:val="single" w:sz="4" w:space="0" w:color="auto"/>
            </w:tcBorders>
            <w:shd w:val="clear" w:color="auto" w:fill="auto"/>
            <w:hideMark/>
          </w:tcPr>
          <w:p w14:paraId="6F75B08D"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w:t>
            </w: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11030B0F"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3CCBFF6A"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AD31F8" w14:paraId="768AB8FD" w14:textId="77777777" w:rsidTr="00AD31F8">
        <w:trPr>
          <w:trHeight w:val="930"/>
        </w:trPr>
        <w:tc>
          <w:tcPr>
            <w:tcW w:w="1958" w:type="dxa"/>
            <w:tcBorders>
              <w:top w:val="nil"/>
              <w:left w:val="single" w:sz="4" w:space="0" w:color="auto"/>
              <w:bottom w:val="single" w:sz="4" w:space="0" w:color="auto"/>
              <w:right w:val="single" w:sz="4" w:space="0" w:color="auto"/>
            </w:tcBorders>
            <w:shd w:val="clear" w:color="auto" w:fill="auto"/>
            <w:hideMark/>
          </w:tcPr>
          <w:p w14:paraId="4DE6ED46"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14:paraId="2F2981CE"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1 889,2</w:t>
            </w:r>
          </w:p>
        </w:tc>
        <w:tc>
          <w:tcPr>
            <w:tcW w:w="1337" w:type="dxa"/>
            <w:tcBorders>
              <w:top w:val="nil"/>
              <w:left w:val="nil"/>
              <w:bottom w:val="single" w:sz="4" w:space="0" w:color="auto"/>
              <w:right w:val="single" w:sz="4" w:space="0" w:color="auto"/>
            </w:tcBorders>
            <w:shd w:val="clear" w:color="auto" w:fill="auto"/>
            <w:hideMark/>
          </w:tcPr>
          <w:p w14:paraId="66657A79"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2 025,9</w:t>
            </w:r>
          </w:p>
        </w:tc>
        <w:tc>
          <w:tcPr>
            <w:tcW w:w="1323" w:type="dxa"/>
            <w:tcBorders>
              <w:top w:val="nil"/>
              <w:left w:val="nil"/>
              <w:bottom w:val="single" w:sz="4" w:space="0" w:color="auto"/>
              <w:right w:val="single" w:sz="4" w:space="0" w:color="auto"/>
            </w:tcBorders>
            <w:shd w:val="clear" w:color="auto" w:fill="auto"/>
            <w:hideMark/>
          </w:tcPr>
          <w:p w14:paraId="5E186E77"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136,7</w:t>
            </w:r>
          </w:p>
        </w:tc>
        <w:tc>
          <w:tcPr>
            <w:tcW w:w="1328" w:type="dxa"/>
            <w:tcBorders>
              <w:top w:val="nil"/>
              <w:left w:val="nil"/>
              <w:bottom w:val="single" w:sz="4" w:space="0" w:color="auto"/>
              <w:right w:val="single" w:sz="4" w:space="0" w:color="auto"/>
            </w:tcBorders>
            <w:shd w:val="clear" w:color="auto" w:fill="auto"/>
            <w:hideMark/>
          </w:tcPr>
          <w:p w14:paraId="6A52A465"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107,2</w:t>
            </w:r>
          </w:p>
        </w:tc>
        <w:tc>
          <w:tcPr>
            <w:tcW w:w="1206" w:type="dxa"/>
            <w:tcBorders>
              <w:top w:val="nil"/>
              <w:left w:val="nil"/>
              <w:bottom w:val="single" w:sz="4" w:space="0" w:color="auto"/>
              <w:right w:val="single" w:sz="4" w:space="0" w:color="auto"/>
            </w:tcBorders>
            <w:shd w:val="clear" w:color="auto" w:fill="auto"/>
            <w:hideMark/>
          </w:tcPr>
          <w:p w14:paraId="7F79965F"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14,6</w:t>
            </w:r>
          </w:p>
        </w:tc>
      </w:tr>
      <w:tr w:rsidR="00AD31F8" w:rsidRPr="00AD31F8" w14:paraId="176DB118" w14:textId="77777777" w:rsidTr="00AD31F8">
        <w:trPr>
          <w:trHeight w:val="330"/>
        </w:trPr>
        <w:tc>
          <w:tcPr>
            <w:tcW w:w="1958" w:type="dxa"/>
            <w:tcBorders>
              <w:top w:val="nil"/>
              <w:left w:val="single" w:sz="4" w:space="0" w:color="auto"/>
              <w:bottom w:val="single" w:sz="4" w:space="0" w:color="auto"/>
              <w:right w:val="single" w:sz="4" w:space="0" w:color="auto"/>
            </w:tcBorders>
            <w:shd w:val="clear" w:color="auto" w:fill="auto"/>
            <w:hideMark/>
          </w:tcPr>
          <w:p w14:paraId="42E7B321"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14:paraId="4DCFBE26"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1 184,7</w:t>
            </w:r>
          </w:p>
        </w:tc>
        <w:tc>
          <w:tcPr>
            <w:tcW w:w="1337" w:type="dxa"/>
            <w:tcBorders>
              <w:top w:val="nil"/>
              <w:left w:val="nil"/>
              <w:bottom w:val="single" w:sz="4" w:space="0" w:color="auto"/>
              <w:right w:val="single" w:sz="4" w:space="0" w:color="auto"/>
            </w:tcBorders>
            <w:shd w:val="clear" w:color="auto" w:fill="auto"/>
            <w:hideMark/>
          </w:tcPr>
          <w:p w14:paraId="35BE8462"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1 303,1</w:t>
            </w:r>
          </w:p>
        </w:tc>
        <w:tc>
          <w:tcPr>
            <w:tcW w:w="1323" w:type="dxa"/>
            <w:tcBorders>
              <w:top w:val="nil"/>
              <w:left w:val="nil"/>
              <w:bottom w:val="single" w:sz="4" w:space="0" w:color="auto"/>
              <w:right w:val="single" w:sz="4" w:space="0" w:color="auto"/>
            </w:tcBorders>
            <w:shd w:val="clear" w:color="auto" w:fill="auto"/>
            <w:hideMark/>
          </w:tcPr>
          <w:p w14:paraId="68E96F80"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118,4</w:t>
            </w:r>
          </w:p>
        </w:tc>
        <w:tc>
          <w:tcPr>
            <w:tcW w:w="1328" w:type="dxa"/>
            <w:tcBorders>
              <w:top w:val="nil"/>
              <w:left w:val="nil"/>
              <w:bottom w:val="single" w:sz="4" w:space="0" w:color="auto"/>
              <w:right w:val="single" w:sz="4" w:space="0" w:color="auto"/>
            </w:tcBorders>
            <w:shd w:val="clear" w:color="auto" w:fill="auto"/>
            <w:hideMark/>
          </w:tcPr>
          <w:p w14:paraId="5E6781C7"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110,0</w:t>
            </w:r>
          </w:p>
        </w:tc>
        <w:tc>
          <w:tcPr>
            <w:tcW w:w="1206" w:type="dxa"/>
            <w:tcBorders>
              <w:top w:val="nil"/>
              <w:left w:val="nil"/>
              <w:bottom w:val="single" w:sz="4" w:space="0" w:color="auto"/>
              <w:right w:val="single" w:sz="4" w:space="0" w:color="auto"/>
            </w:tcBorders>
            <w:shd w:val="clear" w:color="auto" w:fill="auto"/>
            <w:hideMark/>
          </w:tcPr>
          <w:p w14:paraId="43EA87EF"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9,4</w:t>
            </w:r>
          </w:p>
        </w:tc>
      </w:tr>
      <w:tr w:rsidR="00AD31F8" w:rsidRPr="00AD31F8" w14:paraId="29D029D4" w14:textId="77777777" w:rsidTr="00AD31F8">
        <w:trPr>
          <w:trHeight w:val="570"/>
        </w:trPr>
        <w:tc>
          <w:tcPr>
            <w:tcW w:w="1958" w:type="dxa"/>
            <w:tcBorders>
              <w:top w:val="nil"/>
              <w:left w:val="single" w:sz="4" w:space="0" w:color="auto"/>
              <w:bottom w:val="single" w:sz="4" w:space="0" w:color="auto"/>
              <w:right w:val="single" w:sz="4" w:space="0" w:color="auto"/>
            </w:tcBorders>
            <w:shd w:val="clear" w:color="auto" w:fill="auto"/>
            <w:hideMark/>
          </w:tcPr>
          <w:p w14:paraId="662FB451"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14:paraId="4F257605"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704,5</w:t>
            </w:r>
          </w:p>
        </w:tc>
        <w:tc>
          <w:tcPr>
            <w:tcW w:w="1337" w:type="dxa"/>
            <w:tcBorders>
              <w:top w:val="nil"/>
              <w:left w:val="nil"/>
              <w:bottom w:val="single" w:sz="4" w:space="0" w:color="auto"/>
              <w:right w:val="single" w:sz="4" w:space="0" w:color="auto"/>
            </w:tcBorders>
            <w:shd w:val="clear" w:color="auto" w:fill="auto"/>
            <w:hideMark/>
          </w:tcPr>
          <w:p w14:paraId="6B2D7B8D"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722,8</w:t>
            </w:r>
          </w:p>
        </w:tc>
        <w:tc>
          <w:tcPr>
            <w:tcW w:w="1323" w:type="dxa"/>
            <w:tcBorders>
              <w:top w:val="nil"/>
              <w:left w:val="nil"/>
              <w:bottom w:val="single" w:sz="4" w:space="0" w:color="auto"/>
              <w:right w:val="single" w:sz="4" w:space="0" w:color="auto"/>
            </w:tcBorders>
            <w:shd w:val="clear" w:color="auto" w:fill="auto"/>
            <w:hideMark/>
          </w:tcPr>
          <w:p w14:paraId="4AE9B2FA"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18,3</w:t>
            </w:r>
          </w:p>
        </w:tc>
        <w:tc>
          <w:tcPr>
            <w:tcW w:w="1328" w:type="dxa"/>
            <w:tcBorders>
              <w:top w:val="nil"/>
              <w:left w:val="nil"/>
              <w:bottom w:val="single" w:sz="4" w:space="0" w:color="auto"/>
              <w:right w:val="single" w:sz="4" w:space="0" w:color="auto"/>
            </w:tcBorders>
            <w:shd w:val="clear" w:color="auto" w:fill="auto"/>
            <w:hideMark/>
          </w:tcPr>
          <w:p w14:paraId="02840A40"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102,6</w:t>
            </w:r>
          </w:p>
        </w:tc>
        <w:tc>
          <w:tcPr>
            <w:tcW w:w="1206" w:type="dxa"/>
            <w:tcBorders>
              <w:top w:val="nil"/>
              <w:left w:val="nil"/>
              <w:bottom w:val="single" w:sz="4" w:space="0" w:color="auto"/>
              <w:right w:val="single" w:sz="4" w:space="0" w:color="auto"/>
            </w:tcBorders>
            <w:shd w:val="clear" w:color="auto" w:fill="auto"/>
            <w:hideMark/>
          </w:tcPr>
          <w:p w14:paraId="1E89DC2B"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5,2</w:t>
            </w:r>
          </w:p>
        </w:tc>
      </w:tr>
      <w:tr w:rsidR="00AD31F8" w:rsidRPr="00AD31F8" w14:paraId="66DFAF00" w14:textId="77777777" w:rsidTr="00AD31F8">
        <w:trPr>
          <w:trHeight w:val="645"/>
        </w:trPr>
        <w:tc>
          <w:tcPr>
            <w:tcW w:w="1958" w:type="dxa"/>
            <w:tcBorders>
              <w:top w:val="nil"/>
              <w:left w:val="single" w:sz="4" w:space="0" w:color="auto"/>
              <w:bottom w:val="single" w:sz="4" w:space="0" w:color="auto"/>
              <w:right w:val="single" w:sz="4" w:space="0" w:color="auto"/>
            </w:tcBorders>
            <w:shd w:val="clear" w:color="auto" w:fill="auto"/>
            <w:hideMark/>
          </w:tcPr>
          <w:p w14:paraId="31E16A15"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14:paraId="2FAF66B8"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11 958,3</w:t>
            </w:r>
          </w:p>
        </w:tc>
        <w:tc>
          <w:tcPr>
            <w:tcW w:w="1337" w:type="dxa"/>
            <w:tcBorders>
              <w:top w:val="nil"/>
              <w:left w:val="nil"/>
              <w:bottom w:val="single" w:sz="4" w:space="0" w:color="auto"/>
              <w:right w:val="single" w:sz="4" w:space="0" w:color="auto"/>
            </w:tcBorders>
            <w:shd w:val="clear" w:color="auto" w:fill="auto"/>
            <w:hideMark/>
          </w:tcPr>
          <w:p w14:paraId="7704786F"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11 884,8</w:t>
            </w:r>
          </w:p>
        </w:tc>
        <w:tc>
          <w:tcPr>
            <w:tcW w:w="1323" w:type="dxa"/>
            <w:tcBorders>
              <w:top w:val="nil"/>
              <w:left w:val="nil"/>
              <w:bottom w:val="single" w:sz="4" w:space="0" w:color="auto"/>
              <w:right w:val="single" w:sz="4" w:space="0" w:color="auto"/>
            </w:tcBorders>
            <w:shd w:val="clear" w:color="auto" w:fill="auto"/>
            <w:hideMark/>
          </w:tcPr>
          <w:p w14:paraId="018D2121"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-73,5</w:t>
            </w:r>
          </w:p>
        </w:tc>
        <w:tc>
          <w:tcPr>
            <w:tcW w:w="1328" w:type="dxa"/>
            <w:tcBorders>
              <w:top w:val="nil"/>
              <w:left w:val="nil"/>
              <w:bottom w:val="single" w:sz="4" w:space="0" w:color="auto"/>
              <w:right w:val="single" w:sz="4" w:space="0" w:color="auto"/>
            </w:tcBorders>
            <w:shd w:val="clear" w:color="auto" w:fill="auto"/>
            <w:hideMark/>
          </w:tcPr>
          <w:p w14:paraId="1E3CAA8F"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99,4</w:t>
            </w:r>
          </w:p>
        </w:tc>
        <w:tc>
          <w:tcPr>
            <w:tcW w:w="1206" w:type="dxa"/>
            <w:tcBorders>
              <w:top w:val="nil"/>
              <w:left w:val="nil"/>
              <w:bottom w:val="single" w:sz="4" w:space="0" w:color="auto"/>
              <w:right w:val="single" w:sz="4" w:space="0" w:color="auto"/>
            </w:tcBorders>
            <w:shd w:val="clear" w:color="auto" w:fill="auto"/>
            <w:hideMark/>
          </w:tcPr>
          <w:p w14:paraId="1867F2F0"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85,4</w:t>
            </w:r>
          </w:p>
        </w:tc>
      </w:tr>
      <w:tr w:rsidR="00AD31F8" w:rsidRPr="00AD31F8" w14:paraId="03FAA25F" w14:textId="77777777" w:rsidTr="00AD31F8">
        <w:trPr>
          <w:trHeight w:val="480"/>
        </w:trPr>
        <w:tc>
          <w:tcPr>
            <w:tcW w:w="1958" w:type="dxa"/>
            <w:tcBorders>
              <w:top w:val="nil"/>
              <w:left w:val="single" w:sz="4" w:space="0" w:color="auto"/>
              <w:bottom w:val="single" w:sz="4" w:space="0" w:color="auto"/>
              <w:right w:val="single" w:sz="4" w:space="0" w:color="auto"/>
            </w:tcBorders>
            <w:shd w:val="clear" w:color="auto" w:fill="auto"/>
            <w:hideMark/>
          </w:tcPr>
          <w:p w14:paraId="2E4971F9" w14:textId="77777777"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14:paraId="52A62CE1" w14:textId="77777777"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13 847,5</w:t>
            </w:r>
          </w:p>
        </w:tc>
        <w:tc>
          <w:tcPr>
            <w:tcW w:w="1337" w:type="dxa"/>
            <w:tcBorders>
              <w:top w:val="nil"/>
              <w:left w:val="nil"/>
              <w:bottom w:val="single" w:sz="4" w:space="0" w:color="auto"/>
              <w:right w:val="single" w:sz="4" w:space="0" w:color="auto"/>
            </w:tcBorders>
            <w:shd w:val="clear" w:color="auto" w:fill="auto"/>
            <w:hideMark/>
          </w:tcPr>
          <w:p w14:paraId="4C14A242" w14:textId="77777777"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13 910,7</w:t>
            </w:r>
          </w:p>
        </w:tc>
        <w:tc>
          <w:tcPr>
            <w:tcW w:w="1323" w:type="dxa"/>
            <w:tcBorders>
              <w:top w:val="nil"/>
              <w:left w:val="nil"/>
              <w:bottom w:val="single" w:sz="4" w:space="0" w:color="auto"/>
              <w:right w:val="single" w:sz="4" w:space="0" w:color="auto"/>
            </w:tcBorders>
            <w:shd w:val="clear" w:color="auto" w:fill="auto"/>
            <w:hideMark/>
          </w:tcPr>
          <w:p w14:paraId="4EA194BE"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63,2</w:t>
            </w:r>
          </w:p>
        </w:tc>
        <w:tc>
          <w:tcPr>
            <w:tcW w:w="1328" w:type="dxa"/>
            <w:tcBorders>
              <w:top w:val="nil"/>
              <w:left w:val="nil"/>
              <w:bottom w:val="single" w:sz="4" w:space="0" w:color="auto"/>
              <w:right w:val="single" w:sz="4" w:space="0" w:color="auto"/>
            </w:tcBorders>
            <w:shd w:val="clear" w:color="auto" w:fill="auto"/>
            <w:hideMark/>
          </w:tcPr>
          <w:p w14:paraId="27D423E7"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100,5</w:t>
            </w:r>
          </w:p>
        </w:tc>
        <w:tc>
          <w:tcPr>
            <w:tcW w:w="1206" w:type="dxa"/>
            <w:tcBorders>
              <w:top w:val="nil"/>
              <w:left w:val="nil"/>
              <w:bottom w:val="single" w:sz="4" w:space="0" w:color="auto"/>
              <w:right w:val="single" w:sz="4" w:space="0" w:color="auto"/>
            </w:tcBorders>
            <w:shd w:val="clear" w:color="auto" w:fill="auto"/>
            <w:hideMark/>
          </w:tcPr>
          <w:p w14:paraId="10721775"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100,0</w:t>
            </w:r>
          </w:p>
        </w:tc>
      </w:tr>
    </w:tbl>
    <w:p w14:paraId="4133D933" w14:textId="77777777" w:rsidR="00AD31F8" w:rsidRDefault="00AD31F8" w:rsidP="00D66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7D204653" w14:textId="77777777"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F75BE6">
        <w:rPr>
          <w:rFonts w:ascii="Times New Roman" w:eastAsia="Times New Roman" w:hAnsi="Times New Roman" w:cs="Times New Roman"/>
          <w:color w:val="000000"/>
          <w:sz w:val="28"/>
          <w:szCs w:val="28"/>
          <w:lang w:eastAsia="ru-RU"/>
        </w:rPr>
        <w:t>14,6</w:t>
      </w:r>
      <w:r>
        <w:rPr>
          <w:rFonts w:ascii="Times New Roman" w:eastAsia="Times New Roman" w:hAnsi="Times New Roman" w:cs="Times New Roman"/>
          <w:color w:val="000000"/>
          <w:sz w:val="28"/>
          <w:szCs w:val="28"/>
          <w:lang w:eastAsia="ru-RU"/>
        </w:rPr>
        <w:t xml:space="preserve">%. Процент исполнения составил </w:t>
      </w:r>
      <w:r w:rsidR="00F75BE6">
        <w:rPr>
          <w:rFonts w:ascii="Times New Roman" w:eastAsia="Times New Roman" w:hAnsi="Times New Roman" w:cs="Times New Roman"/>
          <w:color w:val="000000"/>
          <w:sz w:val="28"/>
          <w:szCs w:val="28"/>
          <w:lang w:eastAsia="ru-RU"/>
        </w:rPr>
        <w:t>107,2</w:t>
      </w:r>
      <w:r>
        <w:rPr>
          <w:rFonts w:ascii="Times New Roman" w:eastAsia="Times New Roman" w:hAnsi="Times New Roman" w:cs="Times New Roman"/>
          <w:color w:val="000000"/>
          <w:sz w:val="28"/>
          <w:szCs w:val="28"/>
          <w:lang w:eastAsia="ru-RU"/>
        </w:rPr>
        <w:t xml:space="preserve">%. </w:t>
      </w:r>
    </w:p>
    <w:p w14:paraId="5A36E552" w14:textId="77777777"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7086EB5" w14:textId="77777777"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F75BE6">
        <w:rPr>
          <w:rFonts w:ascii="Times New Roman" w:hAnsi="Times New Roman" w:cs="Times New Roman"/>
          <w:sz w:val="28"/>
          <w:szCs w:val="28"/>
        </w:rPr>
        <w:t xml:space="preserve"> </w:t>
      </w:r>
      <w:r w:rsidRPr="006F011A">
        <w:rPr>
          <w:rFonts w:ascii="Times New Roman" w:hAnsi="Times New Roman" w:cs="Times New Roman"/>
          <w:sz w:val="28"/>
          <w:szCs w:val="28"/>
        </w:rPr>
        <w:t>202</w:t>
      </w:r>
      <w:r w:rsidR="00F75BE6">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A7206D">
        <w:rPr>
          <w:rFonts w:ascii="Times New Roman" w:hAnsi="Times New Roman" w:cs="Times New Roman"/>
          <w:sz w:val="28"/>
          <w:szCs w:val="28"/>
        </w:rPr>
        <w:t>:</w:t>
      </w:r>
    </w:p>
    <w:tbl>
      <w:tblPr>
        <w:tblW w:w="7763" w:type="dxa"/>
        <w:tblInd w:w="93" w:type="dxa"/>
        <w:tblLook w:val="04A0" w:firstRow="1" w:lastRow="0" w:firstColumn="1" w:lastColumn="0" w:noHBand="0" w:noVBand="1"/>
      </w:tblPr>
      <w:tblGrid>
        <w:gridCol w:w="1955"/>
        <w:gridCol w:w="1474"/>
        <w:gridCol w:w="1463"/>
        <w:gridCol w:w="1449"/>
        <w:gridCol w:w="1422"/>
      </w:tblGrid>
      <w:tr w:rsidR="00AD31F8" w:rsidRPr="00AD31F8" w14:paraId="344051B8" w14:textId="77777777" w:rsidTr="00AD31F8">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98BC927"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14:paraId="32B0CE3C"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A93F30" w:rsidRPr="00AD31F8">
              <w:rPr>
                <w:rFonts w:ascii="Times New Roman" w:eastAsia="Times New Roman" w:hAnsi="Times New Roman" w:cs="Times New Roman"/>
                <w:color w:val="000000"/>
                <w:sz w:val="24"/>
                <w:szCs w:val="24"/>
                <w:lang w:eastAsia="ru-RU"/>
              </w:rPr>
              <w:t>от 24.12.2024 №</w:t>
            </w:r>
            <w:r w:rsidR="00A93F30">
              <w:rPr>
                <w:rFonts w:ascii="Times New Roman" w:eastAsia="Times New Roman" w:hAnsi="Times New Roman" w:cs="Times New Roman"/>
                <w:color w:val="000000"/>
                <w:sz w:val="24"/>
                <w:szCs w:val="24"/>
                <w:lang w:eastAsia="ru-RU"/>
              </w:rPr>
              <w:t>4-21</w:t>
            </w:r>
          </w:p>
        </w:tc>
        <w:tc>
          <w:tcPr>
            <w:tcW w:w="1463" w:type="dxa"/>
            <w:tcBorders>
              <w:top w:val="single" w:sz="8" w:space="0" w:color="auto"/>
              <w:left w:val="nil"/>
              <w:bottom w:val="nil"/>
              <w:right w:val="single" w:sz="8" w:space="0" w:color="auto"/>
            </w:tcBorders>
            <w:shd w:val="clear" w:color="auto" w:fill="auto"/>
            <w:vAlign w:val="bottom"/>
            <w:hideMark/>
          </w:tcPr>
          <w:p w14:paraId="43E4B14F"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14:paraId="3772F18D"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FA97D7F"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 исполнения</w:t>
            </w:r>
          </w:p>
        </w:tc>
      </w:tr>
      <w:tr w:rsidR="00AD31F8" w:rsidRPr="00AD31F8" w14:paraId="50BFDC57" w14:textId="77777777" w:rsidTr="00AD31F8">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14:paraId="228BDEDB"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14:paraId="6AF13752"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14:paraId="42E434BB"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14:paraId="47C7D229"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14:paraId="57D63BC5"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p>
        </w:tc>
      </w:tr>
      <w:tr w:rsidR="00AD31F8" w:rsidRPr="00AD31F8" w14:paraId="60F10739" w14:textId="77777777" w:rsidTr="00AD31F8">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14:paraId="6B74E565" w14:textId="77777777" w:rsidR="00AD31F8" w:rsidRPr="00AD31F8" w:rsidRDefault="00AD31F8" w:rsidP="00AD31F8">
            <w:pPr>
              <w:spacing w:after="0" w:line="240" w:lineRule="auto"/>
              <w:jc w:val="both"/>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14:paraId="7E915431" w14:textId="77777777"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1 184,7</w:t>
            </w:r>
          </w:p>
        </w:tc>
        <w:tc>
          <w:tcPr>
            <w:tcW w:w="1463" w:type="dxa"/>
            <w:tcBorders>
              <w:top w:val="nil"/>
              <w:left w:val="nil"/>
              <w:bottom w:val="single" w:sz="8" w:space="0" w:color="auto"/>
              <w:right w:val="single" w:sz="8" w:space="0" w:color="auto"/>
            </w:tcBorders>
            <w:shd w:val="clear" w:color="auto" w:fill="auto"/>
            <w:vAlign w:val="bottom"/>
            <w:hideMark/>
          </w:tcPr>
          <w:p w14:paraId="2857C96C" w14:textId="77777777"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1 303,1</w:t>
            </w:r>
          </w:p>
        </w:tc>
        <w:tc>
          <w:tcPr>
            <w:tcW w:w="1449" w:type="dxa"/>
            <w:tcBorders>
              <w:top w:val="nil"/>
              <w:left w:val="nil"/>
              <w:bottom w:val="single" w:sz="8" w:space="0" w:color="auto"/>
              <w:right w:val="single" w:sz="8" w:space="0" w:color="auto"/>
            </w:tcBorders>
            <w:shd w:val="clear" w:color="auto" w:fill="auto"/>
            <w:vAlign w:val="bottom"/>
            <w:hideMark/>
          </w:tcPr>
          <w:p w14:paraId="4AD7042F" w14:textId="77777777"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118,4</w:t>
            </w:r>
          </w:p>
        </w:tc>
        <w:tc>
          <w:tcPr>
            <w:tcW w:w="1422" w:type="dxa"/>
            <w:tcBorders>
              <w:top w:val="nil"/>
              <w:left w:val="nil"/>
              <w:bottom w:val="single" w:sz="8" w:space="0" w:color="auto"/>
              <w:right w:val="single" w:sz="8" w:space="0" w:color="auto"/>
            </w:tcBorders>
            <w:shd w:val="clear" w:color="auto" w:fill="auto"/>
            <w:vAlign w:val="bottom"/>
            <w:hideMark/>
          </w:tcPr>
          <w:p w14:paraId="35C851A5" w14:textId="77777777" w:rsidR="00AD31F8" w:rsidRPr="00AD31F8" w:rsidRDefault="00AD31F8" w:rsidP="00AD31F8">
            <w:pPr>
              <w:spacing w:after="0" w:line="240" w:lineRule="auto"/>
              <w:jc w:val="right"/>
              <w:rPr>
                <w:rFonts w:ascii="Times New Roman" w:eastAsia="Times New Roman" w:hAnsi="Times New Roman" w:cs="Times New Roman"/>
                <w:b/>
                <w:bCs/>
                <w:color w:val="000000"/>
                <w:sz w:val="24"/>
                <w:szCs w:val="24"/>
                <w:lang w:eastAsia="ru-RU"/>
              </w:rPr>
            </w:pPr>
            <w:r w:rsidRPr="00AD31F8">
              <w:rPr>
                <w:rFonts w:ascii="Times New Roman" w:eastAsia="Times New Roman" w:hAnsi="Times New Roman" w:cs="Times New Roman"/>
                <w:b/>
                <w:bCs/>
                <w:color w:val="000000"/>
                <w:sz w:val="24"/>
                <w:szCs w:val="24"/>
                <w:lang w:eastAsia="ru-RU"/>
              </w:rPr>
              <w:t>110,0</w:t>
            </w:r>
          </w:p>
        </w:tc>
      </w:tr>
      <w:tr w:rsidR="00AD31F8" w:rsidRPr="00AD31F8" w14:paraId="14DF2910" w14:textId="77777777" w:rsidTr="00AD31F8">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14:paraId="19AEFF35"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14:paraId="69816480"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140,0</w:t>
            </w:r>
          </w:p>
        </w:tc>
        <w:tc>
          <w:tcPr>
            <w:tcW w:w="1463" w:type="dxa"/>
            <w:tcBorders>
              <w:top w:val="nil"/>
              <w:left w:val="nil"/>
              <w:bottom w:val="single" w:sz="8" w:space="0" w:color="auto"/>
              <w:right w:val="single" w:sz="8" w:space="0" w:color="auto"/>
            </w:tcBorders>
            <w:shd w:val="clear" w:color="auto" w:fill="auto"/>
            <w:vAlign w:val="bottom"/>
            <w:hideMark/>
          </w:tcPr>
          <w:p w14:paraId="23F970F2"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164,8</w:t>
            </w:r>
          </w:p>
        </w:tc>
        <w:tc>
          <w:tcPr>
            <w:tcW w:w="1449" w:type="dxa"/>
            <w:tcBorders>
              <w:top w:val="nil"/>
              <w:left w:val="nil"/>
              <w:bottom w:val="single" w:sz="8" w:space="0" w:color="auto"/>
              <w:right w:val="single" w:sz="8" w:space="0" w:color="auto"/>
            </w:tcBorders>
            <w:shd w:val="clear" w:color="auto" w:fill="auto"/>
            <w:vAlign w:val="bottom"/>
            <w:hideMark/>
          </w:tcPr>
          <w:p w14:paraId="336EC3B7"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24,8</w:t>
            </w:r>
          </w:p>
        </w:tc>
        <w:tc>
          <w:tcPr>
            <w:tcW w:w="1422" w:type="dxa"/>
            <w:tcBorders>
              <w:top w:val="nil"/>
              <w:left w:val="nil"/>
              <w:bottom w:val="single" w:sz="8" w:space="0" w:color="auto"/>
              <w:right w:val="single" w:sz="8" w:space="0" w:color="auto"/>
            </w:tcBorders>
            <w:shd w:val="clear" w:color="auto" w:fill="auto"/>
            <w:vAlign w:val="bottom"/>
            <w:hideMark/>
          </w:tcPr>
          <w:p w14:paraId="3B57081E"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117,7</w:t>
            </w:r>
          </w:p>
        </w:tc>
      </w:tr>
      <w:tr w:rsidR="00AD31F8" w:rsidRPr="00AD31F8" w14:paraId="6ACDBA0B" w14:textId="77777777" w:rsidTr="00AD31F8">
        <w:trPr>
          <w:trHeight w:val="1200"/>
        </w:trPr>
        <w:tc>
          <w:tcPr>
            <w:tcW w:w="1955" w:type="dxa"/>
            <w:tcBorders>
              <w:top w:val="nil"/>
              <w:left w:val="single" w:sz="8" w:space="0" w:color="auto"/>
              <w:bottom w:val="single" w:sz="8" w:space="0" w:color="auto"/>
              <w:right w:val="single" w:sz="8" w:space="0" w:color="auto"/>
            </w:tcBorders>
            <w:shd w:val="clear" w:color="auto" w:fill="auto"/>
            <w:vAlign w:val="bottom"/>
            <w:hideMark/>
          </w:tcPr>
          <w:p w14:paraId="50370D33"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14:paraId="6B0234D1"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456,8</w:t>
            </w:r>
          </w:p>
        </w:tc>
        <w:tc>
          <w:tcPr>
            <w:tcW w:w="1463" w:type="dxa"/>
            <w:tcBorders>
              <w:top w:val="nil"/>
              <w:left w:val="nil"/>
              <w:bottom w:val="single" w:sz="8" w:space="0" w:color="auto"/>
              <w:right w:val="single" w:sz="8" w:space="0" w:color="auto"/>
            </w:tcBorders>
            <w:shd w:val="clear" w:color="auto" w:fill="auto"/>
            <w:vAlign w:val="bottom"/>
            <w:hideMark/>
          </w:tcPr>
          <w:p w14:paraId="4EB12737"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490,0</w:t>
            </w:r>
          </w:p>
        </w:tc>
        <w:tc>
          <w:tcPr>
            <w:tcW w:w="1449" w:type="dxa"/>
            <w:tcBorders>
              <w:top w:val="nil"/>
              <w:left w:val="nil"/>
              <w:bottom w:val="single" w:sz="8" w:space="0" w:color="auto"/>
              <w:right w:val="single" w:sz="8" w:space="0" w:color="auto"/>
            </w:tcBorders>
            <w:shd w:val="clear" w:color="auto" w:fill="auto"/>
            <w:vAlign w:val="bottom"/>
            <w:hideMark/>
          </w:tcPr>
          <w:p w14:paraId="7D3A5B64"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33,2</w:t>
            </w:r>
          </w:p>
        </w:tc>
        <w:tc>
          <w:tcPr>
            <w:tcW w:w="1422" w:type="dxa"/>
            <w:tcBorders>
              <w:top w:val="nil"/>
              <w:left w:val="nil"/>
              <w:bottom w:val="single" w:sz="8" w:space="0" w:color="auto"/>
              <w:right w:val="single" w:sz="8" w:space="0" w:color="auto"/>
            </w:tcBorders>
            <w:shd w:val="clear" w:color="auto" w:fill="auto"/>
            <w:vAlign w:val="bottom"/>
            <w:hideMark/>
          </w:tcPr>
          <w:p w14:paraId="42D1198B"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107,3</w:t>
            </w:r>
          </w:p>
        </w:tc>
      </w:tr>
      <w:tr w:rsidR="00AD31F8" w:rsidRPr="00AD31F8" w14:paraId="3ECFE76F" w14:textId="77777777" w:rsidTr="00AD31F8">
        <w:trPr>
          <w:trHeight w:val="810"/>
        </w:trPr>
        <w:tc>
          <w:tcPr>
            <w:tcW w:w="1955" w:type="dxa"/>
            <w:tcBorders>
              <w:top w:val="nil"/>
              <w:left w:val="single" w:sz="8" w:space="0" w:color="auto"/>
              <w:bottom w:val="single" w:sz="8" w:space="0" w:color="auto"/>
              <w:right w:val="single" w:sz="8" w:space="0" w:color="auto"/>
            </w:tcBorders>
            <w:shd w:val="clear" w:color="auto" w:fill="auto"/>
            <w:vAlign w:val="bottom"/>
            <w:hideMark/>
          </w:tcPr>
          <w:p w14:paraId="71671BF3" w14:textId="77777777" w:rsidR="00AD31F8" w:rsidRPr="00AD31F8" w:rsidRDefault="00AD31F8" w:rsidP="00AD31F8">
            <w:pPr>
              <w:spacing w:after="0" w:line="240" w:lineRule="auto"/>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bottom"/>
            <w:hideMark/>
          </w:tcPr>
          <w:p w14:paraId="1BA81F1C"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-70,9</w:t>
            </w:r>
          </w:p>
        </w:tc>
        <w:tc>
          <w:tcPr>
            <w:tcW w:w="1463" w:type="dxa"/>
            <w:tcBorders>
              <w:top w:val="nil"/>
              <w:left w:val="nil"/>
              <w:bottom w:val="single" w:sz="8" w:space="0" w:color="auto"/>
              <w:right w:val="single" w:sz="8" w:space="0" w:color="auto"/>
            </w:tcBorders>
            <w:shd w:val="clear" w:color="auto" w:fill="auto"/>
            <w:vAlign w:val="bottom"/>
            <w:hideMark/>
          </w:tcPr>
          <w:p w14:paraId="1BBE22F5"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-70,9</w:t>
            </w:r>
          </w:p>
        </w:tc>
        <w:tc>
          <w:tcPr>
            <w:tcW w:w="1449" w:type="dxa"/>
            <w:tcBorders>
              <w:top w:val="nil"/>
              <w:left w:val="nil"/>
              <w:bottom w:val="single" w:sz="8" w:space="0" w:color="auto"/>
              <w:right w:val="single" w:sz="8" w:space="0" w:color="auto"/>
            </w:tcBorders>
            <w:shd w:val="clear" w:color="auto" w:fill="auto"/>
            <w:vAlign w:val="bottom"/>
            <w:hideMark/>
          </w:tcPr>
          <w:p w14:paraId="684FC3CE"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14:paraId="57179585"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100,0</w:t>
            </w:r>
          </w:p>
        </w:tc>
      </w:tr>
      <w:tr w:rsidR="00AD31F8" w:rsidRPr="00AD31F8" w14:paraId="1CC2737E" w14:textId="77777777" w:rsidTr="00AD31F8">
        <w:trPr>
          <w:trHeight w:val="525"/>
        </w:trPr>
        <w:tc>
          <w:tcPr>
            <w:tcW w:w="1955" w:type="dxa"/>
            <w:tcBorders>
              <w:top w:val="nil"/>
              <w:left w:val="single" w:sz="8" w:space="0" w:color="auto"/>
              <w:bottom w:val="single" w:sz="8" w:space="0" w:color="auto"/>
              <w:right w:val="single" w:sz="8" w:space="0" w:color="auto"/>
            </w:tcBorders>
            <w:shd w:val="clear" w:color="auto" w:fill="auto"/>
            <w:vAlign w:val="bottom"/>
            <w:hideMark/>
          </w:tcPr>
          <w:p w14:paraId="48EE582D"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14:paraId="7AB9A1CB"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655,8</w:t>
            </w:r>
          </w:p>
        </w:tc>
        <w:tc>
          <w:tcPr>
            <w:tcW w:w="1463" w:type="dxa"/>
            <w:tcBorders>
              <w:top w:val="nil"/>
              <w:left w:val="nil"/>
              <w:bottom w:val="single" w:sz="8" w:space="0" w:color="auto"/>
              <w:right w:val="single" w:sz="8" w:space="0" w:color="auto"/>
            </w:tcBorders>
            <w:shd w:val="clear" w:color="auto" w:fill="auto"/>
            <w:vAlign w:val="bottom"/>
            <w:hideMark/>
          </w:tcPr>
          <w:p w14:paraId="3E80D4B8"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715,8</w:t>
            </w:r>
          </w:p>
        </w:tc>
        <w:tc>
          <w:tcPr>
            <w:tcW w:w="1449" w:type="dxa"/>
            <w:tcBorders>
              <w:top w:val="nil"/>
              <w:left w:val="nil"/>
              <w:bottom w:val="single" w:sz="8" w:space="0" w:color="auto"/>
              <w:right w:val="single" w:sz="8" w:space="0" w:color="auto"/>
            </w:tcBorders>
            <w:shd w:val="clear" w:color="auto" w:fill="auto"/>
            <w:vAlign w:val="bottom"/>
            <w:hideMark/>
          </w:tcPr>
          <w:p w14:paraId="6F6D66F1"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60,0</w:t>
            </w:r>
          </w:p>
        </w:tc>
        <w:tc>
          <w:tcPr>
            <w:tcW w:w="1422" w:type="dxa"/>
            <w:tcBorders>
              <w:top w:val="nil"/>
              <w:left w:val="nil"/>
              <w:bottom w:val="single" w:sz="8" w:space="0" w:color="auto"/>
              <w:right w:val="single" w:sz="8" w:space="0" w:color="auto"/>
            </w:tcBorders>
            <w:shd w:val="clear" w:color="auto" w:fill="auto"/>
            <w:vAlign w:val="bottom"/>
            <w:hideMark/>
          </w:tcPr>
          <w:p w14:paraId="53130C0F"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109,1</w:t>
            </w:r>
          </w:p>
        </w:tc>
      </w:tr>
      <w:tr w:rsidR="00AD31F8" w:rsidRPr="00AD31F8" w14:paraId="5AE8E90B" w14:textId="77777777" w:rsidTr="00DC6585">
        <w:trPr>
          <w:trHeight w:val="600"/>
        </w:trPr>
        <w:tc>
          <w:tcPr>
            <w:tcW w:w="1955" w:type="dxa"/>
            <w:tcBorders>
              <w:top w:val="nil"/>
              <w:left w:val="single" w:sz="8" w:space="0" w:color="auto"/>
              <w:bottom w:val="single" w:sz="4" w:space="0" w:color="auto"/>
              <w:right w:val="single" w:sz="8" w:space="0" w:color="auto"/>
            </w:tcBorders>
            <w:shd w:val="clear" w:color="auto" w:fill="auto"/>
            <w:vAlign w:val="bottom"/>
            <w:hideMark/>
          </w:tcPr>
          <w:p w14:paraId="6AD56CA8" w14:textId="77777777" w:rsidR="00AD31F8" w:rsidRPr="00AD31F8" w:rsidRDefault="00AD31F8" w:rsidP="00AD31F8">
            <w:pPr>
              <w:spacing w:after="0" w:line="240" w:lineRule="auto"/>
              <w:jc w:val="both"/>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4" w:space="0" w:color="auto"/>
              <w:right w:val="single" w:sz="8" w:space="0" w:color="auto"/>
            </w:tcBorders>
            <w:shd w:val="clear" w:color="auto" w:fill="auto"/>
            <w:vAlign w:val="bottom"/>
            <w:hideMark/>
          </w:tcPr>
          <w:p w14:paraId="18B6589A"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3,0</w:t>
            </w:r>
          </w:p>
        </w:tc>
        <w:tc>
          <w:tcPr>
            <w:tcW w:w="1463" w:type="dxa"/>
            <w:tcBorders>
              <w:top w:val="nil"/>
              <w:left w:val="nil"/>
              <w:bottom w:val="single" w:sz="4" w:space="0" w:color="auto"/>
              <w:right w:val="single" w:sz="8" w:space="0" w:color="auto"/>
            </w:tcBorders>
            <w:shd w:val="clear" w:color="auto" w:fill="auto"/>
            <w:vAlign w:val="bottom"/>
            <w:hideMark/>
          </w:tcPr>
          <w:p w14:paraId="2671D142"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3,4</w:t>
            </w:r>
          </w:p>
        </w:tc>
        <w:tc>
          <w:tcPr>
            <w:tcW w:w="1449" w:type="dxa"/>
            <w:tcBorders>
              <w:top w:val="nil"/>
              <w:left w:val="nil"/>
              <w:bottom w:val="single" w:sz="4" w:space="0" w:color="auto"/>
              <w:right w:val="single" w:sz="8" w:space="0" w:color="auto"/>
            </w:tcBorders>
            <w:shd w:val="clear" w:color="auto" w:fill="auto"/>
            <w:vAlign w:val="bottom"/>
            <w:hideMark/>
          </w:tcPr>
          <w:p w14:paraId="77758520"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0,4</w:t>
            </w:r>
          </w:p>
        </w:tc>
        <w:tc>
          <w:tcPr>
            <w:tcW w:w="1422" w:type="dxa"/>
            <w:tcBorders>
              <w:top w:val="nil"/>
              <w:left w:val="nil"/>
              <w:bottom w:val="single" w:sz="4" w:space="0" w:color="auto"/>
              <w:right w:val="single" w:sz="8" w:space="0" w:color="auto"/>
            </w:tcBorders>
            <w:shd w:val="clear" w:color="auto" w:fill="auto"/>
            <w:vAlign w:val="bottom"/>
            <w:hideMark/>
          </w:tcPr>
          <w:p w14:paraId="728106A5" w14:textId="77777777" w:rsidR="00AD31F8" w:rsidRPr="00AD31F8" w:rsidRDefault="00AD31F8" w:rsidP="00AD31F8">
            <w:pPr>
              <w:spacing w:after="0" w:line="240" w:lineRule="auto"/>
              <w:jc w:val="right"/>
              <w:rPr>
                <w:rFonts w:ascii="Times New Roman" w:eastAsia="Times New Roman" w:hAnsi="Times New Roman" w:cs="Times New Roman"/>
                <w:color w:val="000000"/>
                <w:sz w:val="24"/>
                <w:szCs w:val="24"/>
                <w:lang w:eastAsia="ru-RU"/>
              </w:rPr>
            </w:pPr>
            <w:r w:rsidRPr="00AD31F8">
              <w:rPr>
                <w:rFonts w:ascii="Times New Roman" w:eastAsia="Times New Roman" w:hAnsi="Times New Roman" w:cs="Times New Roman"/>
                <w:color w:val="000000"/>
                <w:sz w:val="24"/>
                <w:szCs w:val="24"/>
                <w:lang w:eastAsia="ru-RU"/>
              </w:rPr>
              <w:t>113,3</w:t>
            </w:r>
          </w:p>
        </w:tc>
      </w:tr>
    </w:tbl>
    <w:p w14:paraId="344123A3" w14:textId="77777777" w:rsidR="00AD31F8" w:rsidRDefault="00AD31F8" w:rsidP="00A55F34">
      <w:pPr>
        <w:widowControl w:val="0"/>
        <w:shd w:val="clear" w:color="auto" w:fill="FFFFFF"/>
        <w:autoSpaceDE w:val="0"/>
        <w:autoSpaceDN w:val="0"/>
        <w:adjustRightInd w:val="0"/>
        <w:jc w:val="both"/>
        <w:rPr>
          <w:rFonts w:ascii="Times New Roman" w:hAnsi="Times New Roman" w:cs="Times New Roman"/>
          <w:sz w:val="28"/>
          <w:szCs w:val="28"/>
        </w:rPr>
      </w:pPr>
    </w:p>
    <w:p w14:paraId="4200F97C" w14:textId="0F5BC5E3" w:rsidR="00F902A0" w:rsidRDefault="00D170BA"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5728A5">
        <w:rPr>
          <w:rFonts w:ascii="Times New Roman" w:eastAsia="Times New Roman" w:hAnsi="Times New Roman" w:cs="Times New Roman"/>
          <w:color w:val="000000"/>
          <w:sz w:val="28"/>
          <w:szCs w:val="28"/>
          <w:lang w:eastAsia="ru-RU"/>
        </w:rPr>
        <w:t xml:space="preserve">оступления от налоговых доходов </w:t>
      </w:r>
      <w:r w:rsidR="00F902A0">
        <w:rPr>
          <w:rFonts w:ascii="Times New Roman" w:eastAsia="Times New Roman" w:hAnsi="Times New Roman" w:cs="Times New Roman"/>
          <w:color w:val="000000"/>
          <w:sz w:val="28"/>
          <w:szCs w:val="28"/>
          <w:lang w:eastAsia="ru-RU"/>
        </w:rPr>
        <w:t>за 202</w:t>
      </w:r>
      <w:r>
        <w:rPr>
          <w:rFonts w:ascii="Times New Roman" w:eastAsia="Times New Roman" w:hAnsi="Times New Roman" w:cs="Times New Roman"/>
          <w:color w:val="000000"/>
          <w:sz w:val="28"/>
          <w:szCs w:val="28"/>
          <w:lang w:eastAsia="ru-RU"/>
        </w:rPr>
        <w:t>4</w:t>
      </w:r>
      <w:r w:rsidR="00F902A0">
        <w:rPr>
          <w:rFonts w:ascii="Times New Roman" w:eastAsia="Times New Roman" w:hAnsi="Times New Roman" w:cs="Times New Roman"/>
          <w:color w:val="000000"/>
          <w:sz w:val="28"/>
          <w:szCs w:val="28"/>
          <w:lang w:eastAsia="ru-RU"/>
        </w:rPr>
        <w:t xml:space="preserve"> год </w:t>
      </w:r>
      <w:r w:rsidR="005728A5">
        <w:rPr>
          <w:rFonts w:ascii="Times New Roman" w:eastAsia="Times New Roman" w:hAnsi="Times New Roman" w:cs="Times New Roman"/>
          <w:color w:val="000000"/>
          <w:sz w:val="28"/>
          <w:szCs w:val="28"/>
          <w:lang w:eastAsia="ru-RU"/>
        </w:rPr>
        <w:t xml:space="preserve">составили </w:t>
      </w:r>
      <w:r w:rsidR="00F902A0">
        <w:rPr>
          <w:rFonts w:ascii="Times New Roman" w:eastAsia="Times New Roman" w:hAnsi="Times New Roman" w:cs="Times New Roman"/>
          <w:color w:val="000000"/>
          <w:sz w:val="28"/>
          <w:szCs w:val="28"/>
          <w:lang w:eastAsia="ru-RU"/>
        </w:rPr>
        <w:t xml:space="preserve">в </w:t>
      </w:r>
      <w:r w:rsidR="007377ED" w:rsidRPr="007377ED">
        <w:rPr>
          <w:rFonts w:ascii="Times New Roman" w:eastAsia="Times New Roman" w:hAnsi="Times New Roman" w:cs="Times New Roman"/>
          <w:color w:val="000000"/>
          <w:sz w:val="28"/>
          <w:szCs w:val="28"/>
          <w:lang w:eastAsia="ru-RU"/>
        </w:rPr>
        <w:t xml:space="preserve">сумме </w:t>
      </w:r>
      <w:r>
        <w:rPr>
          <w:rFonts w:ascii="Times New Roman" w:eastAsia="Times New Roman" w:hAnsi="Times New Roman" w:cs="Times New Roman"/>
          <w:color w:val="000000"/>
          <w:sz w:val="28"/>
          <w:szCs w:val="28"/>
          <w:lang w:eastAsia="ru-RU"/>
        </w:rPr>
        <w:t>1 303,1</w:t>
      </w:r>
      <w:r w:rsidR="00F902A0" w:rsidRPr="007377ED">
        <w:rPr>
          <w:rFonts w:ascii="Times New Roman" w:eastAsia="Times New Roman" w:hAnsi="Times New Roman" w:cs="Times New Roman"/>
          <w:color w:val="000000"/>
          <w:sz w:val="28"/>
          <w:szCs w:val="28"/>
          <w:lang w:eastAsia="ru-RU"/>
        </w:rPr>
        <w:t xml:space="preserve"> тыс</w:t>
      </w:r>
      <w:r w:rsidR="00F902A0">
        <w:rPr>
          <w:rFonts w:ascii="Times New Roman" w:eastAsia="Times New Roman" w:hAnsi="Times New Roman" w:cs="Times New Roman"/>
          <w:color w:val="000000"/>
          <w:sz w:val="28"/>
          <w:szCs w:val="28"/>
          <w:lang w:eastAsia="ru-RU"/>
        </w:rPr>
        <w:t xml:space="preserve">. рублей при утвержденных плановых назначениях в сумме </w:t>
      </w:r>
      <w:r w:rsidR="00A7206D">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184,7</w:t>
      </w:r>
      <w:r w:rsidR="00F902A0">
        <w:rPr>
          <w:rFonts w:ascii="Times New Roman" w:eastAsia="Times New Roman" w:hAnsi="Times New Roman" w:cs="Times New Roman"/>
          <w:color w:val="000000"/>
          <w:sz w:val="28"/>
          <w:szCs w:val="28"/>
          <w:lang w:eastAsia="ru-RU"/>
        </w:rPr>
        <w:t xml:space="preserve"> тыс. рублей. Исполнение за 202</w:t>
      </w:r>
      <w:r>
        <w:rPr>
          <w:rFonts w:ascii="Times New Roman" w:eastAsia="Times New Roman" w:hAnsi="Times New Roman" w:cs="Times New Roman"/>
          <w:color w:val="000000"/>
          <w:sz w:val="28"/>
          <w:szCs w:val="28"/>
          <w:lang w:eastAsia="ru-RU"/>
        </w:rPr>
        <w:t>4</w:t>
      </w:r>
      <w:r w:rsidR="00F902A0">
        <w:rPr>
          <w:rFonts w:ascii="Times New Roman" w:eastAsia="Times New Roman" w:hAnsi="Times New Roman" w:cs="Times New Roman"/>
          <w:color w:val="000000"/>
          <w:sz w:val="28"/>
          <w:szCs w:val="28"/>
          <w:lang w:eastAsia="ru-RU"/>
        </w:rPr>
        <w:t xml:space="preserve"> год составило </w:t>
      </w:r>
      <w:r>
        <w:rPr>
          <w:rFonts w:ascii="Times New Roman" w:eastAsia="Times New Roman" w:hAnsi="Times New Roman" w:cs="Times New Roman"/>
          <w:color w:val="000000"/>
          <w:sz w:val="28"/>
          <w:szCs w:val="28"/>
          <w:lang w:eastAsia="ru-RU"/>
        </w:rPr>
        <w:t>110,0</w:t>
      </w:r>
      <w:r w:rsidR="00F902A0">
        <w:rPr>
          <w:rFonts w:ascii="Times New Roman" w:eastAsia="Times New Roman" w:hAnsi="Times New Roman" w:cs="Times New Roman"/>
          <w:color w:val="000000"/>
          <w:sz w:val="28"/>
          <w:szCs w:val="28"/>
          <w:lang w:eastAsia="ru-RU"/>
        </w:rPr>
        <w:t>%.</w:t>
      </w:r>
    </w:p>
    <w:p w14:paraId="3A6FD8A6" w14:textId="77777777"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D170B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5728A5">
        <w:rPr>
          <w:rFonts w:ascii="Times New Roman" w:eastAsia="Times New Roman" w:hAnsi="Times New Roman" w:cs="Times New Roman"/>
          <w:color w:val="000000"/>
          <w:sz w:val="28"/>
          <w:szCs w:val="28"/>
          <w:lang w:eastAsia="ru-RU"/>
        </w:rPr>
        <w:t>9,</w:t>
      </w:r>
      <w:r w:rsidR="00D170B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14:paraId="6FD72088" w14:textId="77777777" w:rsidR="00A7206D"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является</w:t>
      </w:r>
      <w:r w:rsidR="00D170BA">
        <w:rPr>
          <w:rFonts w:ascii="Times New Roman" w:eastAsia="Times New Roman" w:hAnsi="Times New Roman" w:cs="Times New Roman"/>
          <w:color w:val="000000"/>
          <w:sz w:val="28"/>
          <w:szCs w:val="28"/>
          <w:lang w:eastAsia="ru-RU"/>
        </w:rPr>
        <w:t xml:space="preserve"> налог на имущество,</w:t>
      </w:r>
      <w:r>
        <w:rPr>
          <w:rFonts w:ascii="Times New Roman" w:eastAsia="Times New Roman" w:hAnsi="Times New Roman" w:cs="Times New Roman"/>
          <w:color w:val="000000"/>
          <w:sz w:val="28"/>
          <w:szCs w:val="28"/>
          <w:lang w:eastAsia="ru-RU"/>
        </w:rPr>
        <w:t xml:space="preserve"> </w:t>
      </w:r>
      <w:r w:rsidR="00A7206D">
        <w:rPr>
          <w:rFonts w:ascii="Times New Roman" w:eastAsia="Times New Roman" w:hAnsi="Times New Roman" w:cs="Times New Roman"/>
          <w:color w:val="000000"/>
          <w:sz w:val="28"/>
          <w:szCs w:val="28"/>
          <w:lang w:eastAsia="ru-RU"/>
        </w:rPr>
        <w:t xml:space="preserve">земельный налог, исполнение составило </w:t>
      </w:r>
      <w:r w:rsidR="00D170BA">
        <w:rPr>
          <w:rFonts w:ascii="Times New Roman" w:eastAsia="Times New Roman" w:hAnsi="Times New Roman" w:cs="Times New Roman"/>
          <w:color w:val="000000"/>
          <w:sz w:val="28"/>
          <w:szCs w:val="28"/>
          <w:lang w:eastAsia="ru-RU"/>
        </w:rPr>
        <w:t>715,8</w:t>
      </w:r>
      <w:r w:rsidR="00A7206D">
        <w:rPr>
          <w:rFonts w:ascii="Times New Roman" w:eastAsia="Times New Roman" w:hAnsi="Times New Roman" w:cs="Times New Roman"/>
          <w:color w:val="000000"/>
          <w:sz w:val="28"/>
          <w:szCs w:val="28"/>
          <w:lang w:eastAsia="ru-RU"/>
        </w:rPr>
        <w:t xml:space="preserve"> тыс. рублей, или </w:t>
      </w:r>
      <w:r w:rsidR="00D170BA">
        <w:rPr>
          <w:rFonts w:ascii="Times New Roman" w:eastAsia="Times New Roman" w:hAnsi="Times New Roman" w:cs="Times New Roman"/>
          <w:color w:val="000000"/>
          <w:sz w:val="28"/>
          <w:szCs w:val="28"/>
          <w:lang w:eastAsia="ru-RU"/>
        </w:rPr>
        <w:t>109,1</w:t>
      </w:r>
      <w:r w:rsidR="00A7206D">
        <w:rPr>
          <w:rFonts w:ascii="Times New Roman" w:eastAsia="Times New Roman" w:hAnsi="Times New Roman" w:cs="Times New Roman"/>
          <w:color w:val="000000"/>
          <w:sz w:val="28"/>
          <w:szCs w:val="28"/>
          <w:lang w:eastAsia="ru-RU"/>
        </w:rPr>
        <w:t>% от утвержденных назначений.</w:t>
      </w:r>
    </w:p>
    <w:p w14:paraId="2B080582" w14:textId="3808323C" w:rsidR="00A7206D" w:rsidRDefault="00A7206D" w:rsidP="00A720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Далее идет поступление от н</w:t>
      </w:r>
      <w:r w:rsidRPr="008270B5">
        <w:rPr>
          <w:rFonts w:ascii="Times New Roman" w:eastAsia="Times New Roman" w:hAnsi="Times New Roman" w:cs="Times New Roman"/>
          <w:bCs/>
          <w:color w:val="000000"/>
          <w:sz w:val="28"/>
          <w:szCs w:val="28"/>
          <w:lang w:eastAsia="ru-RU"/>
        </w:rPr>
        <w:t>алог</w:t>
      </w:r>
      <w:r>
        <w:rPr>
          <w:rFonts w:ascii="Times New Roman" w:eastAsia="Times New Roman" w:hAnsi="Times New Roman" w:cs="Times New Roman"/>
          <w:bCs/>
          <w:color w:val="000000"/>
          <w:sz w:val="28"/>
          <w:szCs w:val="28"/>
          <w:lang w:eastAsia="ru-RU"/>
        </w:rPr>
        <w:t>ов</w:t>
      </w:r>
      <w:r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исполнение составило – </w:t>
      </w:r>
      <w:r w:rsidR="00D170BA">
        <w:rPr>
          <w:rFonts w:ascii="Times New Roman" w:eastAsia="Times New Roman" w:hAnsi="Times New Roman" w:cs="Times New Roman"/>
          <w:bCs/>
          <w:color w:val="000000"/>
          <w:sz w:val="28"/>
          <w:szCs w:val="28"/>
          <w:lang w:eastAsia="ru-RU"/>
        </w:rPr>
        <w:t>490,0</w:t>
      </w:r>
      <w:r>
        <w:rPr>
          <w:rFonts w:ascii="Times New Roman" w:eastAsia="Times New Roman" w:hAnsi="Times New Roman" w:cs="Times New Roman"/>
          <w:bCs/>
          <w:color w:val="000000"/>
          <w:sz w:val="28"/>
          <w:szCs w:val="28"/>
          <w:lang w:eastAsia="ru-RU"/>
        </w:rPr>
        <w:t xml:space="preserve"> тыс. рублей или </w:t>
      </w:r>
      <w:r w:rsidR="00D170BA">
        <w:rPr>
          <w:rFonts w:ascii="Times New Roman" w:eastAsia="Times New Roman" w:hAnsi="Times New Roman" w:cs="Times New Roman"/>
          <w:bCs/>
          <w:color w:val="000000"/>
          <w:sz w:val="28"/>
          <w:szCs w:val="28"/>
          <w:lang w:eastAsia="ru-RU"/>
        </w:rPr>
        <w:t>107,3</w:t>
      </w:r>
      <w:r>
        <w:rPr>
          <w:rFonts w:ascii="Times New Roman" w:eastAsia="Times New Roman" w:hAnsi="Times New Roman" w:cs="Times New Roman"/>
          <w:bCs/>
          <w:color w:val="000000"/>
          <w:sz w:val="28"/>
          <w:szCs w:val="28"/>
          <w:lang w:eastAsia="ru-RU"/>
        </w:rPr>
        <w:t>% от назначений.</w:t>
      </w:r>
    </w:p>
    <w:p w14:paraId="6DC808B1" w14:textId="77777777" w:rsidR="008270B5"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Затем идет налог на доходы физических лиц, исполнение составило – </w:t>
      </w:r>
      <w:r w:rsidR="00D170BA">
        <w:rPr>
          <w:rFonts w:ascii="Times New Roman" w:eastAsia="Times New Roman" w:hAnsi="Times New Roman" w:cs="Times New Roman"/>
          <w:color w:val="000000"/>
          <w:sz w:val="28"/>
          <w:szCs w:val="28"/>
          <w:lang w:eastAsia="ru-RU"/>
        </w:rPr>
        <w:t>164,8</w:t>
      </w:r>
      <w:r>
        <w:rPr>
          <w:rFonts w:ascii="Times New Roman" w:eastAsia="Times New Roman" w:hAnsi="Times New Roman" w:cs="Times New Roman"/>
          <w:color w:val="000000"/>
          <w:sz w:val="28"/>
          <w:szCs w:val="28"/>
          <w:lang w:eastAsia="ru-RU"/>
        </w:rPr>
        <w:t xml:space="preserve"> тыс. рублей или </w:t>
      </w:r>
      <w:r w:rsidR="006C0B99">
        <w:rPr>
          <w:rFonts w:ascii="Times New Roman" w:eastAsia="Times New Roman" w:hAnsi="Times New Roman" w:cs="Times New Roman"/>
          <w:color w:val="000000"/>
          <w:sz w:val="28"/>
          <w:szCs w:val="28"/>
          <w:lang w:eastAsia="ru-RU"/>
        </w:rPr>
        <w:t>1</w:t>
      </w:r>
      <w:r w:rsidR="00E80FA0">
        <w:rPr>
          <w:rFonts w:ascii="Times New Roman" w:eastAsia="Times New Roman" w:hAnsi="Times New Roman" w:cs="Times New Roman"/>
          <w:color w:val="000000"/>
          <w:sz w:val="28"/>
          <w:szCs w:val="28"/>
          <w:lang w:eastAsia="ru-RU"/>
        </w:rPr>
        <w:t>1</w:t>
      </w:r>
      <w:r w:rsidR="00D170BA">
        <w:rPr>
          <w:rFonts w:ascii="Times New Roman" w:eastAsia="Times New Roman" w:hAnsi="Times New Roman" w:cs="Times New Roman"/>
          <w:color w:val="000000"/>
          <w:sz w:val="28"/>
          <w:szCs w:val="28"/>
          <w:lang w:eastAsia="ru-RU"/>
        </w:rPr>
        <w:t>7,7</w:t>
      </w:r>
      <w:r>
        <w:rPr>
          <w:rFonts w:ascii="Times New Roman" w:eastAsia="Times New Roman" w:hAnsi="Times New Roman" w:cs="Times New Roman"/>
          <w:color w:val="000000"/>
          <w:sz w:val="28"/>
          <w:szCs w:val="28"/>
          <w:lang w:eastAsia="ru-RU"/>
        </w:rPr>
        <w:t>% от назначений.</w:t>
      </w:r>
    </w:p>
    <w:p w14:paraId="2E025E8B" w14:textId="77777777"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D170BA">
        <w:rPr>
          <w:rFonts w:ascii="Times New Roman" w:eastAsia="Times New Roman" w:hAnsi="Times New Roman" w:cs="Times New Roman"/>
          <w:bCs/>
          <w:color w:val="000000"/>
          <w:sz w:val="28"/>
          <w:szCs w:val="28"/>
          <w:lang w:eastAsia="ru-RU"/>
        </w:rPr>
        <w:t>3,4</w:t>
      </w:r>
      <w:r>
        <w:rPr>
          <w:rFonts w:ascii="Times New Roman" w:eastAsia="Times New Roman" w:hAnsi="Times New Roman" w:cs="Times New Roman"/>
          <w:bCs/>
          <w:color w:val="000000"/>
          <w:sz w:val="28"/>
          <w:szCs w:val="28"/>
          <w:lang w:eastAsia="ru-RU"/>
        </w:rPr>
        <w:t xml:space="preserve"> тыс. рублей или </w:t>
      </w:r>
      <w:r w:rsidR="00E80FA0">
        <w:rPr>
          <w:rFonts w:ascii="Times New Roman" w:eastAsia="Times New Roman" w:hAnsi="Times New Roman" w:cs="Times New Roman"/>
          <w:bCs/>
          <w:color w:val="000000"/>
          <w:sz w:val="28"/>
          <w:szCs w:val="28"/>
          <w:lang w:eastAsia="ru-RU"/>
        </w:rPr>
        <w:t>90,0</w:t>
      </w:r>
      <w:r>
        <w:rPr>
          <w:rFonts w:ascii="Times New Roman" w:eastAsia="Times New Roman" w:hAnsi="Times New Roman" w:cs="Times New Roman"/>
          <w:bCs/>
          <w:color w:val="000000"/>
          <w:sz w:val="28"/>
          <w:szCs w:val="28"/>
          <w:lang w:eastAsia="ru-RU"/>
        </w:rPr>
        <w:t>% от назначений.</w:t>
      </w:r>
    </w:p>
    <w:p w14:paraId="2BF1D83C" w14:textId="2D7C0BD4" w:rsidR="00E80FA0" w:rsidRDefault="00E80FA0" w:rsidP="00E80F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Налог на совокупный доход, исполнение составило – (-)</w:t>
      </w:r>
      <w:r w:rsidR="00D170BA">
        <w:rPr>
          <w:rFonts w:ascii="Times New Roman" w:eastAsia="Times New Roman" w:hAnsi="Times New Roman" w:cs="Times New Roman"/>
          <w:bCs/>
          <w:color w:val="000000"/>
          <w:sz w:val="28"/>
          <w:szCs w:val="28"/>
          <w:lang w:eastAsia="ru-RU"/>
        </w:rPr>
        <w:t>70,9</w:t>
      </w:r>
      <w:r>
        <w:rPr>
          <w:rFonts w:ascii="Times New Roman" w:eastAsia="Times New Roman" w:hAnsi="Times New Roman" w:cs="Times New Roman"/>
          <w:bCs/>
          <w:color w:val="000000"/>
          <w:sz w:val="28"/>
          <w:szCs w:val="28"/>
          <w:lang w:eastAsia="ru-RU"/>
        </w:rPr>
        <w:t xml:space="preserve"> тыс. рублей</w:t>
      </w:r>
      <w:r w:rsidR="00D170B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
    <w:p w14:paraId="78013230" w14:textId="77777777"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14:paraId="60EF44B6" w14:textId="77777777"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8022" w:type="dxa"/>
        <w:tblInd w:w="93" w:type="dxa"/>
        <w:tblLook w:val="04A0" w:firstRow="1" w:lastRow="0" w:firstColumn="1" w:lastColumn="0" w:noHBand="0" w:noVBand="1"/>
      </w:tblPr>
      <w:tblGrid>
        <w:gridCol w:w="2214"/>
        <w:gridCol w:w="1474"/>
        <w:gridCol w:w="1463"/>
        <w:gridCol w:w="1449"/>
        <w:gridCol w:w="1422"/>
      </w:tblGrid>
      <w:tr w:rsidR="00DC6585" w:rsidRPr="00DC6585" w14:paraId="01BE18AB" w14:textId="77777777" w:rsidTr="00D170BA">
        <w:trPr>
          <w:trHeight w:val="2835"/>
        </w:trPr>
        <w:tc>
          <w:tcPr>
            <w:tcW w:w="22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BDBE6"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14:paraId="6B9FE1F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A93F30" w:rsidRPr="00AD31F8">
              <w:rPr>
                <w:rFonts w:ascii="Times New Roman" w:eastAsia="Times New Roman" w:hAnsi="Times New Roman" w:cs="Times New Roman"/>
                <w:color w:val="000000"/>
                <w:sz w:val="24"/>
                <w:szCs w:val="24"/>
                <w:lang w:eastAsia="ru-RU"/>
              </w:rPr>
              <w:t>от 24.12.2024 №</w:t>
            </w:r>
            <w:r w:rsidR="00A93F30">
              <w:rPr>
                <w:rFonts w:ascii="Times New Roman" w:eastAsia="Times New Roman" w:hAnsi="Times New Roman" w:cs="Times New Roman"/>
                <w:color w:val="000000"/>
                <w:sz w:val="24"/>
                <w:szCs w:val="24"/>
                <w:lang w:eastAsia="ru-RU"/>
              </w:rPr>
              <w:t>4-21</w:t>
            </w:r>
            <w:r w:rsidRPr="00DC6585">
              <w:rPr>
                <w:rFonts w:ascii="Times New Roman" w:eastAsia="Times New Roman" w:hAnsi="Times New Roman" w:cs="Times New Roman"/>
                <w:color w:val="000000"/>
                <w:sz w:val="24"/>
                <w:szCs w:val="24"/>
                <w:lang w:eastAsia="ru-RU"/>
              </w:rPr>
              <w:t>,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6FACB1A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14:paraId="4F27FCF4"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14:paraId="4C1FF9C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исполнения</w:t>
            </w:r>
          </w:p>
        </w:tc>
      </w:tr>
      <w:tr w:rsidR="00DC6585" w:rsidRPr="00DC6585" w14:paraId="44A19190" w14:textId="77777777" w:rsidTr="00D170BA">
        <w:trPr>
          <w:trHeight w:val="945"/>
        </w:trPr>
        <w:tc>
          <w:tcPr>
            <w:tcW w:w="2214" w:type="dxa"/>
            <w:tcBorders>
              <w:top w:val="nil"/>
              <w:left w:val="single" w:sz="4" w:space="0" w:color="auto"/>
              <w:bottom w:val="single" w:sz="4" w:space="0" w:color="auto"/>
              <w:right w:val="single" w:sz="4" w:space="0" w:color="auto"/>
            </w:tcBorders>
            <w:shd w:val="clear" w:color="auto" w:fill="auto"/>
            <w:vAlign w:val="bottom"/>
            <w:hideMark/>
          </w:tcPr>
          <w:p w14:paraId="74C515A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14:paraId="47DBECED"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704,5</w:t>
            </w:r>
          </w:p>
        </w:tc>
        <w:tc>
          <w:tcPr>
            <w:tcW w:w="1463" w:type="dxa"/>
            <w:tcBorders>
              <w:top w:val="nil"/>
              <w:left w:val="nil"/>
              <w:bottom w:val="single" w:sz="4" w:space="0" w:color="auto"/>
              <w:right w:val="single" w:sz="4" w:space="0" w:color="auto"/>
            </w:tcBorders>
            <w:shd w:val="clear" w:color="auto" w:fill="auto"/>
            <w:vAlign w:val="bottom"/>
            <w:hideMark/>
          </w:tcPr>
          <w:p w14:paraId="5B1D216E"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722,8</w:t>
            </w:r>
          </w:p>
        </w:tc>
        <w:tc>
          <w:tcPr>
            <w:tcW w:w="1449" w:type="dxa"/>
            <w:tcBorders>
              <w:top w:val="nil"/>
              <w:left w:val="nil"/>
              <w:bottom w:val="single" w:sz="4" w:space="0" w:color="auto"/>
              <w:right w:val="single" w:sz="4" w:space="0" w:color="auto"/>
            </w:tcBorders>
            <w:shd w:val="clear" w:color="auto" w:fill="auto"/>
            <w:noWrap/>
            <w:vAlign w:val="bottom"/>
            <w:hideMark/>
          </w:tcPr>
          <w:p w14:paraId="079850EE" w14:textId="77777777" w:rsidR="00DC6585" w:rsidRPr="00DC6585" w:rsidRDefault="00DC6585" w:rsidP="00DC6585">
            <w:pPr>
              <w:spacing w:after="0" w:line="240" w:lineRule="auto"/>
              <w:jc w:val="right"/>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18,3</w:t>
            </w:r>
          </w:p>
        </w:tc>
        <w:tc>
          <w:tcPr>
            <w:tcW w:w="1422" w:type="dxa"/>
            <w:tcBorders>
              <w:top w:val="nil"/>
              <w:left w:val="nil"/>
              <w:bottom w:val="single" w:sz="4" w:space="0" w:color="auto"/>
              <w:right w:val="single" w:sz="4" w:space="0" w:color="auto"/>
            </w:tcBorders>
            <w:shd w:val="clear" w:color="auto" w:fill="auto"/>
            <w:vAlign w:val="bottom"/>
            <w:hideMark/>
          </w:tcPr>
          <w:p w14:paraId="79657760"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102,6</w:t>
            </w:r>
          </w:p>
        </w:tc>
      </w:tr>
      <w:tr w:rsidR="00DC6585" w:rsidRPr="00DC6585" w14:paraId="642CC84B" w14:textId="77777777" w:rsidTr="00D170BA">
        <w:trPr>
          <w:trHeight w:val="1890"/>
        </w:trPr>
        <w:tc>
          <w:tcPr>
            <w:tcW w:w="2214" w:type="dxa"/>
            <w:tcBorders>
              <w:top w:val="nil"/>
              <w:left w:val="single" w:sz="4" w:space="0" w:color="auto"/>
              <w:bottom w:val="single" w:sz="4" w:space="0" w:color="auto"/>
              <w:right w:val="single" w:sz="4" w:space="0" w:color="auto"/>
            </w:tcBorders>
            <w:shd w:val="clear" w:color="auto" w:fill="auto"/>
            <w:vAlign w:val="bottom"/>
            <w:hideMark/>
          </w:tcPr>
          <w:p w14:paraId="055A2C8A"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доходы, от использования имущества, находящегося в муниципальной собственности </w:t>
            </w:r>
          </w:p>
        </w:tc>
        <w:tc>
          <w:tcPr>
            <w:tcW w:w="1474" w:type="dxa"/>
            <w:tcBorders>
              <w:top w:val="nil"/>
              <w:left w:val="nil"/>
              <w:bottom w:val="single" w:sz="4" w:space="0" w:color="auto"/>
              <w:right w:val="single" w:sz="4" w:space="0" w:color="auto"/>
            </w:tcBorders>
            <w:shd w:val="clear" w:color="auto" w:fill="auto"/>
            <w:vAlign w:val="bottom"/>
            <w:hideMark/>
          </w:tcPr>
          <w:p w14:paraId="6F6B5AD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338,5</w:t>
            </w:r>
          </w:p>
        </w:tc>
        <w:tc>
          <w:tcPr>
            <w:tcW w:w="1463" w:type="dxa"/>
            <w:tcBorders>
              <w:top w:val="nil"/>
              <w:left w:val="nil"/>
              <w:bottom w:val="single" w:sz="4" w:space="0" w:color="auto"/>
              <w:right w:val="single" w:sz="4" w:space="0" w:color="auto"/>
            </w:tcBorders>
            <w:shd w:val="clear" w:color="auto" w:fill="auto"/>
            <w:vAlign w:val="bottom"/>
            <w:hideMark/>
          </w:tcPr>
          <w:p w14:paraId="0488A02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356,8</w:t>
            </w:r>
          </w:p>
        </w:tc>
        <w:tc>
          <w:tcPr>
            <w:tcW w:w="1449" w:type="dxa"/>
            <w:tcBorders>
              <w:top w:val="nil"/>
              <w:left w:val="nil"/>
              <w:bottom w:val="single" w:sz="4" w:space="0" w:color="auto"/>
              <w:right w:val="single" w:sz="4" w:space="0" w:color="auto"/>
            </w:tcBorders>
            <w:shd w:val="clear" w:color="auto" w:fill="auto"/>
            <w:noWrap/>
            <w:vAlign w:val="bottom"/>
            <w:hideMark/>
          </w:tcPr>
          <w:p w14:paraId="0873EA7B"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18,3</w:t>
            </w:r>
          </w:p>
        </w:tc>
        <w:tc>
          <w:tcPr>
            <w:tcW w:w="1422" w:type="dxa"/>
            <w:tcBorders>
              <w:top w:val="nil"/>
              <w:left w:val="nil"/>
              <w:bottom w:val="single" w:sz="4" w:space="0" w:color="auto"/>
              <w:right w:val="single" w:sz="4" w:space="0" w:color="auto"/>
            </w:tcBorders>
            <w:shd w:val="clear" w:color="auto" w:fill="auto"/>
            <w:vAlign w:val="bottom"/>
            <w:hideMark/>
          </w:tcPr>
          <w:p w14:paraId="61F73803"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105,4</w:t>
            </w:r>
          </w:p>
        </w:tc>
      </w:tr>
      <w:tr w:rsidR="00DC6585" w:rsidRPr="00DC6585" w14:paraId="0018CC8C" w14:textId="77777777" w:rsidTr="00D170BA">
        <w:trPr>
          <w:trHeight w:val="630"/>
        </w:trPr>
        <w:tc>
          <w:tcPr>
            <w:tcW w:w="2214" w:type="dxa"/>
            <w:tcBorders>
              <w:top w:val="nil"/>
              <w:left w:val="single" w:sz="4" w:space="0" w:color="auto"/>
              <w:bottom w:val="single" w:sz="4" w:space="0" w:color="auto"/>
              <w:right w:val="single" w:sz="4" w:space="0" w:color="auto"/>
            </w:tcBorders>
            <w:shd w:val="clear" w:color="auto" w:fill="auto"/>
            <w:vAlign w:val="bottom"/>
            <w:hideMark/>
          </w:tcPr>
          <w:p w14:paraId="250CD318"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14:paraId="780AFE2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6,0</w:t>
            </w:r>
          </w:p>
        </w:tc>
        <w:tc>
          <w:tcPr>
            <w:tcW w:w="1463" w:type="dxa"/>
            <w:tcBorders>
              <w:top w:val="nil"/>
              <w:left w:val="nil"/>
              <w:bottom w:val="single" w:sz="4" w:space="0" w:color="auto"/>
              <w:right w:val="single" w:sz="4" w:space="0" w:color="auto"/>
            </w:tcBorders>
            <w:shd w:val="clear" w:color="auto" w:fill="auto"/>
            <w:vAlign w:val="bottom"/>
            <w:hideMark/>
          </w:tcPr>
          <w:p w14:paraId="58C443F4"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6,0</w:t>
            </w:r>
          </w:p>
        </w:tc>
        <w:tc>
          <w:tcPr>
            <w:tcW w:w="1449" w:type="dxa"/>
            <w:tcBorders>
              <w:top w:val="nil"/>
              <w:left w:val="nil"/>
              <w:bottom w:val="single" w:sz="4" w:space="0" w:color="auto"/>
              <w:right w:val="single" w:sz="4" w:space="0" w:color="auto"/>
            </w:tcBorders>
            <w:shd w:val="clear" w:color="auto" w:fill="auto"/>
            <w:noWrap/>
            <w:vAlign w:val="bottom"/>
            <w:hideMark/>
          </w:tcPr>
          <w:p w14:paraId="7C6FCD2A"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14:paraId="681EC92E"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4B5CC874" w14:textId="77777777" w:rsidTr="00D170BA">
        <w:trPr>
          <w:trHeight w:val="1260"/>
        </w:trPr>
        <w:tc>
          <w:tcPr>
            <w:tcW w:w="2214" w:type="dxa"/>
            <w:tcBorders>
              <w:top w:val="nil"/>
              <w:left w:val="single" w:sz="4" w:space="0" w:color="auto"/>
              <w:bottom w:val="single" w:sz="4" w:space="0" w:color="auto"/>
              <w:right w:val="single" w:sz="4" w:space="0" w:color="auto"/>
            </w:tcBorders>
            <w:shd w:val="clear" w:color="auto" w:fill="auto"/>
            <w:vAlign w:val="bottom"/>
            <w:hideMark/>
          </w:tcPr>
          <w:p w14:paraId="526BBA60"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474" w:type="dxa"/>
            <w:tcBorders>
              <w:top w:val="nil"/>
              <w:left w:val="nil"/>
              <w:bottom w:val="single" w:sz="4" w:space="0" w:color="auto"/>
              <w:right w:val="single" w:sz="4" w:space="0" w:color="auto"/>
            </w:tcBorders>
            <w:shd w:val="clear" w:color="auto" w:fill="auto"/>
            <w:noWrap/>
            <w:vAlign w:val="bottom"/>
            <w:hideMark/>
          </w:tcPr>
          <w:p w14:paraId="09D9D277" w14:textId="77777777"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360,0</w:t>
            </w:r>
          </w:p>
        </w:tc>
        <w:tc>
          <w:tcPr>
            <w:tcW w:w="1463" w:type="dxa"/>
            <w:tcBorders>
              <w:top w:val="nil"/>
              <w:left w:val="nil"/>
              <w:bottom w:val="single" w:sz="4" w:space="0" w:color="auto"/>
              <w:right w:val="single" w:sz="4" w:space="0" w:color="auto"/>
            </w:tcBorders>
            <w:shd w:val="clear" w:color="auto" w:fill="auto"/>
            <w:noWrap/>
            <w:vAlign w:val="bottom"/>
            <w:hideMark/>
          </w:tcPr>
          <w:p w14:paraId="046BDB54" w14:textId="77777777"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360,0</w:t>
            </w:r>
          </w:p>
        </w:tc>
        <w:tc>
          <w:tcPr>
            <w:tcW w:w="1449" w:type="dxa"/>
            <w:tcBorders>
              <w:top w:val="nil"/>
              <w:left w:val="nil"/>
              <w:bottom w:val="single" w:sz="4" w:space="0" w:color="auto"/>
              <w:right w:val="single" w:sz="4" w:space="0" w:color="auto"/>
            </w:tcBorders>
            <w:shd w:val="clear" w:color="auto" w:fill="auto"/>
            <w:noWrap/>
            <w:vAlign w:val="bottom"/>
            <w:hideMark/>
          </w:tcPr>
          <w:p w14:paraId="38C9CC8E" w14:textId="77777777"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bottom"/>
            <w:hideMark/>
          </w:tcPr>
          <w:p w14:paraId="30B92F6A" w14:textId="77777777" w:rsidR="00DC6585" w:rsidRPr="00DC6585" w:rsidRDefault="00DC6585" w:rsidP="00DC6585">
            <w:pPr>
              <w:spacing w:after="0" w:line="240" w:lineRule="auto"/>
              <w:jc w:val="right"/>
              <w:rPr>
                <w:rFonts w:ascii="Calibri" w:eastAsia="Times New Roman" w:hAnsi="Calibri" w:cs="Calibri"/>
                <w:color w:val="000000"/>
                <w:sz w:val="24"/>
                <w:szCs w:val="24"/>
                <w:lang w:eastAsia="ru-RU"/>
              </w:rPr>
            </w:pPr>
            <w:r w:rsidRPr="00DC6585">
              <w:rPr>
                <w:rFonts w:ascii="Calibri" w:eastAsia="Times New Roman" w:hAnsi="Calibri" w:cs="Calibri"/>
                <w:color w:val="000000"/>
                <w:sz w:val="24"/>
                <w:szCs w:val="24"/>
                <w:lang w:eastAsia="ru-RU"/>
              </w:rPr>
              <w:t>100,0</w:t>
            </w:r>
          </w:p>
        </w:tc>
      </w:tr>
    </w:tbl>
    <w:p w14:paraId="4182E6E7" w14:textId="77777777" w:rsidR="00FC73A7" w:rsidRDefault="00FC73A7" w:rsidP="00E946AA">
      <w:pPr>
        <w:widowControl w:val="0"/>
        <w:shd w:val="clear" w:color="auto" w:fill="FFFFFF"/>
        <w:autoSpaceDE w:val="0"/>
        <w:autoSpaceDN w:val="0"/>
        <w:adjustRightInd w:val="0"/>
        <w:jc w:val="center"/>
        <w:rPr>
          <w:rFonts w:ascii="Times New Roman" w:hAnsi="Times New Roman" w:cs="Times New Roman"/>
          <w:sz w:val="28"/>
          <w:szCs w:val="28"/>
        </w:rPr>
      </w:pPr>
    </w:p>
    <w:p w14:paraId="55E100D0" w14:textId="77777777" w:rsidR="006C0B99" w:rsidRDefault="008270B5" w:rsidP="004806FD">
      <w:pPr>
        <w:spacing w:after="0" w:line="240" w:lineRule="auto"/>
        <w:ind w:firstLine="709"/>
        <w:jc w:val="both"/>
        <w:rPr>
          <w:rFonts w:ascii="Times New Roman" w:eastAsia="Times New Roman" w:hAnsi="Times New Roman" w:cs="Times New Roman"/>
          <w:color w:val="000000"/>
          <w:sz w:val="28"/>
          <w:szCs w:val="28"/>
          <w:lang w:eastAsia="ru-RU"/>
        </w:rPr>
      </w:pPr>
      <w:r w:rsidRPr="006C0B99">
        <w:rPr>
          <w:rFonts w:ascii="Times New Roman" w:hAnsi="Times New Roman" w:cs="Times New Roman"/>
          <w:sz w:val="28"/>
          <w:szCs w:val="28"/>
        </w:rPr>
        <w:t>В структуре неналоговых поступлений</w:t>
      </w:r>
      <w:r w:rsidR="00426370" w:rsidRPr="006C0B99">
        <w:rPr>
          <w:rFonts w:ascii="Times New Roman" w:hAnsi="Times New Roman" w:cs="Times New Roman"/>
          <w:sz w:val="28"/>
          <w:szCs w:val="28"/>
        </w:rPr>
        <w:t xml:space="preserve"> д</w:t>
      </w:r>
      <w:r w:rsidR="00426370" w:rsidRPr="006C0B99">
        <w:rPr>
          <w:rFonts w:ascii="Times New Roman" w:eastAsia="Times New Roman" w:hAnsi="Times New Roman" w:cs="Times New Roman"/>
          <w:color w:val="000000"/>
          <w:sz w:val="28"/>
          <w:szCs w:val="28"/>
          <w:lang w:eastAsia="ru-RU"/>
        </w:rPr>
        <w:t xml:space="preserve">оходы, поступающие </w:t>
      </w:r>
      <w:r w:rsidR="006C0B99" w:rsidRPr="006C0B99">
        <w:rPr>
          <w:rFonts w:ascii="Times New Roman" w:eastAsia="Times New Roman" w:hAnsi="Times New Roman" w:cs="Times New Roman"/>
          <w:color w:val="000000"/>
          <w:sz w:val="28"/>
          <w:szCs w:val="28"/>
          <w:lang w:eastAsia="ru-RU"/>
        </w:rPr>
        <w:t>как доходы, от использования имущества, находящегося в государственной и муниципальной собственности</w:t>
      </w:r>
      <w:r w:rsidR="00426370" w:rsidRPr="006C0B99">
        <w:rPr>
          <w:rFonts w:ascii="Times New Roman" w:eastAsia="Times New Roman" w:hAnsi="Times New Roman" w:cs="Times New Roman"/>
          <w:color w:val="000000"/>
          <w:sz w:val="28"/>
          <w:szCs w:val="28"/>
          <w:lang w:eastAsia="ru-RU"/>
        </w:rPr>
        <w:t xml:space="preserve">, </w:t>
      </w:r>
      <w:r w:rsidR="006C0B99">
        <w:rPr>
          <w:rFonts w:ascii="Times New Roman" w:eastAsia="Times New Roman" w:hAnsi="Times New Roman" w:cs="Times New Roman"/>
          <w:color w:val="000000"/>
          <w:sz w:val="28"/>
          <w:szCs w:val="28"/>
          <w:lang w:eastAsia="ru-RU"/>
        </w:rPr>
        <w:t xml:space="preserve">исполнение составило в сумме </w:t>
      </w:r>
      <w:r w:rsidR="00D170BA">
        <w:rPr>
          <w:rFonts w:ascii="Times New Roman" w:eastAsia="Times New Roman" w:hAnsi="Times New Roman" w:cs="Times New Roman"/>
          <w:color w:val="000000"/>
          <w:sz w:val="28"/>
          <w:szCs w:val="28"/>
          <w:lang w:eastAsia="ru-RU"/>
        </w:rPr>
        <w:t>356,8</w:t>
      </w:r>
      <w:r w:rsidR="006C0B99">
        <w:rPr>
          <w:rFonts w:ascii="Times New Roman" w:eastAsia="Times New Roman" w:hAnsi="Times New Roman" w:cs="Times New Roman"/>
          <w:color w:val="000000"/>
          <w:sz w:val="28"/>
          <w:szCs w:val="28"/>
          <w:lang w:eastAsia="ru-RU"/>
        </w:rPr>
        <w:t xml:space="preserve"> тыс. рублей, или </w:t>
      </w:r>
      <w:r w:rsidR="00D170BA">
        <w:rPr>
          <w:rFonts w:ascii="Times New Roman" w:eastAsia="Times New Roman" w:hAnsi="Times New Roman" w:cs="Times New Roman"/>
          <w:color w:val="000000"/>
          <w:sz w:val="28"/>
          <w:szCs w:val="28"/>
          <w:lang w:eastAsia="ru-RU"/>
        </w:rPr>
        <w:t>105,4</w:t>
      </w:r>
      <w:r w:rsidR="006C0B99">
        <w:rPr>
          <w:rFonts w:ascii="Times New Roman" w:eastAsia="Times New Roman" w:hAnsi="Times New Roman" w:cs="Times New Roman"/>
          <w:color w:val="000000"/>
          <w:sz w:val="28"/>
          <w:szCs w:val="28"/>
          <w:lang w:eastAsia="ru-RU"/>
        </w:rPr>
        <w:t>% от назначений.</w:t>
      </w:r>
    </w:p>
    <w:p w14:paraId="33E8FDAF" w14:textId="77777777" w:rsidR="006C0B99" w:rsidRDefault="006C0B99" w:rsidP="004806F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6C0B99">
        <w:rPr>
          <w:rFonts w:ascii="Times New Roman" w:eastAsia="Times New Roman" w:hAnsi="Times New Roman" w:cs="Times New Roman"/>
          <w:color w:val="000000"/>
          <w:sz w:val="28"/>
          <w:szCs w:val="28"/>
          <w:lang w:eastAsia="ru-RU"/>
        </w:rPr>
        <w:t>нициативные платежи, зачисляемые в бюджеты сельских поселений от юридических и физических лиц</w:t>
      </w:r>
      <w:r>
        <w:rPr>
          <w:rFonts w:ascii="Times New Roman" w:eastAsia="Times New Roman" w:hAnsi="Times New Roman" w:cs="Times New Roman"/>
          <w:color w:val="000000"/>
          <w:sz w:val="28"/>
          <w:szCs w:val="28"/>
          <w:lang w:eastAsia="ru-RU"/>
        </w:rPr>
        <w:t xml:space="preserve"> -исполнение составило в сумме </w:t>
      </w:r>
      <w:r w:rsidR="0086050C">
        <w:rPr>
          <w:rFonts w:ascii="Times New Roman" w:eastAsia="Times New Roman" w:hAnsi="Times New Roman" w:cs="Times New Roman"/>
          <w:color w:val="000000"/>
          <w:sz w:val="28"/>
          <w:szCs w:val="28"/>
          <w:lang w:eastAsia="ru-RU"/>
        </w:rPr>
        <w:t>360</w:t>
      </w:r>
      <w:r>
        <w:rPr>
          <w:rFonts w:ascii="Times New Roman" w:eastAsia="Times New Roman" w:hAnsi="Times New Roman" w:cs="Times New Roman"/>
          <w:color w:val="000000"/>
          <w:sz w:val="28"/>
          <w:szCs w:val="28"/>
          <w:lang w:eastAsia="ru-RU"/>
        </w:rPr>
        <w:t>,0 тыс. рублей, или 100,0% от назначений.</w:t>
      </w:r>
    </w:p>
    <w:p w14:paraId="0C58FF6A" w14:textId="77777777" w:rsidR="008270B5" w:rsidRDefault="006C0B99"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DE0FF0" w:rsidRPr="006C0B99">
        <w:rPr>
          <w:rFonts w:ascii="Times New Roman" w:eastAsia="Times New Roman" w:hAnsi="Times New Roman" w:cs="Times New Roman"/>
          <w:color w:val="000000"/>
          <w:sz w:val="28"/>
          <w:szCs w:val="28"/>
          <w:lang w:eastAsia="ru-RU"/>
        </w:rPr>
        <w:t xml:space="preserve"> штраф</w:t>
      </w:r>
      <w:r>
        <w:rPr>
          <w:rFonts w:ascii="Times New Roman" w:eastAsia="Times New Roman" w:hAnsi="Times New Roman" w:cs="Times New Roman"/>
          <w:color w:val="000000"/>
          <w:sz w:val="28"/>
          <w:szCs w:val="28"/>
          <w:lang w:eastAsia="ru-RU"/>
        </w:rPr>
        <w:t>ов</w:t>
      </w:r>
      <w:r w:rsidR="00DE0FF0" w:rsidRPr="006C0B99">
        <w:rPr>
          <w:rFonts w:ascii="Times New Roman" w:eastAsia="Times New Roman" w:hAnsi="Times New Roman" w:cs="Times New Roman"/>
          <w:color w:val="000000"/>
          <w:sz w:val="28"/>
          <w:szCs w:val="28"/>
          <w:lang w:eastAsia="ru-RU"/>
        </w:rPr>
        <w:t xml:space="preserve">, санкции, возмещение ущерба, поступления составили в размере </w:t>
      </w:r>
      <w:r w:rsidR="0086050C">
        <w:rPr>
          <w:rFonts w:ascii="Times New Roman" w:eastAsia="Times New Roman" w:hAnsi="Times New Roman" w:cs="Times New Roman"/>
          <w:color w:val="000000"/>
          <w:sz w:val="28"/>
          <w:szCs w:val="28"/>
          <w:lang w:eastAsia="ru-RU"/>
        </w:rPr>
        <w:t>6,0</w:t>
      </w:r>
      <w:r w:rsidR="00DE0FF0" w:rsidRPr="006C0B99">
        <w:rPr>
          <w:rFonts w:ascii="Times New Roman" w:eastAsia="Times New Roman" w:hAnsi="Times New Roman" w:cs="Times New Roman"/>
          <w:color w:val="000000"/>
          <w:sz w:val="28"/>
          <w:szCs w:val="28"/>
          <w:lang w:eastAsia="ru-RU"/>
        </w:rPr>
        <w:t xml:space="preserve"> тыс. рублей</w:t>
      </w:r>
      <w:r w:rsidR="004806FD">
        <w:rPr>
          <w:rFonts w:ascii="Times New Roman" w:eastAsia="Times New Roman" w:hAnsi="Times New Roman" w:cs="Times New Roman"/>
          <w:color w:val="000000"/>
          <w:sz w:val="28"/>
          <w:szCs w:val="28"/>
          <w:lang w:eastAsia="ru-RU"/>
        </w:rPr>
        <w:t>.</w:t>
      </w:r>
    </w:p>
    <w:p w14:paraId="4D4B3B02" w14:textId="77777777" w:rsidR="004806FD" w:rsidRDefault="004806FD"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14:paraId="5A2389BA" w14:textId="77777777"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14:paraId="206781C9" w14:textId="77777777"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14:paraId="3DEAADFF" w14:textId="0ADE8A4D"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proofErr w:type="spellStart"/>
      <w:r w:rsidR="006C0B99">
        <w:rPr>
          <w:rFonts w:ascii="Times New Roman" w:eastAsia="Times New Roman" w:hAnsi="Times New Roman" w:cs="Times New Roman"/>
          <w:sz w:val="28"/>
          <w:szCs w:val="28"/>
          <w:lang w:eastAsia="ru-RU"/>
        </w:rPr>
        <w:t>Бартатского</w:t>
      </w:r>
      <w:proofErr w:type="spellEnd"/>
      <w:r w:rsidR="002938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14:paraId="6F21EF64" w14:textId="76CD1C54"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6C0B99">
        <w:rPr>
          <w:rFonts w:ascii="Times New Roman" w:eastAsia="Times New Roman" w:hAnsi="Times New Roman" w:cs="Times New Roman"/>
          <w:sz w:val="28"/>
          <w:szCs w:val="28"/>
          <w:lang w:eastAsia="ru-RU"/>
        </w:rPr>
        <w:t>2</w:t>
      </w:r>
      <w:r w:rsidR="0086050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 размер безвозмездных поступлений в бюджет составил</w:t>
      </w:r>
      <w:r w:rsidR="0086050C">
        <w:rPr>
          <w:rFonts w:ascii="Times New Roman" w:eastAsia="Times New Roman" w:hAnsi="Times New Roman" w:cs="Times New Roman"/>
          <w:sz w:val="28"/>
          <w:szCs w:val="28"/>
          <w:lang w:eastAsia="ru-RU"/>
        </w:rPr>
        <w:t xml:space="preserve"> </w:t>
      </w:r>
      <w:r w:rsidR="004806FD">
        <w:rPr>
          <w:rFonts w:ascii="Times New Roman" w:eastAsia="Times New Roman" w:hAnsi="Times New Roman" w:cs="Times New Roman"/>
          <w:sz w:val="28"/>
          <w:szCs w:val="28"/>
          <w:lang w:eastAsia="ru-RU"/>
        </w:rPr>
        <w:t>1</w:t>
      </w:r>
      <w:r w:rsidR="0086050C">
        <w:rPr>
          <w:rFonts w:ascii="Times New Roman" w:eastAsia="Times New Roman" w:hAnsi="Times New Roman" w:cs="Times New Roman"/>
          <w:sz w:val="28"/>
          <w:szCs w:val="28"/>
          <w:lang w:eastAsia="ru-RU"/>
        </w:rPr>
        <w:t>3910,7</w:t>
      </w:r>
      <w:r>
        <w:rPr>
          <w:rFonts w:ascii="Times New Roman" w:eastAsia="Times New Roman" w:hAnsi="Times New Roman" w:cs="Times New Roman"/>
          <w:sz w:val="28"/>
          <w:szCs w:val="28"/>
          <w:lang w:eastAsia="ru-RU"/>
        </w:rPr>
        <w:t xml:space="preserve"> тыс. рублей, в структуре </w:t>
      </w:r>
      <w:r w:rsidR="004806FD">
        <w:rPr>
          <w:rFonts w:ascii="Times New Roman" w:eastAsia="Times New Roman" w:hAnsi="Times New Roman" w:cs="Times New Roman"/>
          <w:sz w:val="28"/>
          <w:szCs w:val="28"/>
          <w:lang w:eastAsia="ru-RU"/>
        </w:rPr>
        <w:t>8</w:t>
      </w:r>
      <w:r w:rsidR="0086050C">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 xml:space="preserve">% от общего объема доходов местного бюджета. </w:t>
      </w:r>
      <w:r w:rsidR="004806FD">
        <w:rPr>
          <w:rFonts w:ascii="Times New Roman" w:eastAsia="Times New Roman" w:hAnsi="Times New Roman" w:cs="Times New Roman"/>
          <w:sz w:val="28"/>
          <w:szCs w:val="28"/>
          <w:lang w:eastAsia="ru-RU"/>
        </w:rPr>
        <w:t>Относительно аналогичного отчетного</w:t>
      </w:r>
      <w:r w:rsidR="0086050C">
        <w:rPr>
          <w:rFonts w:ascii="Times New Roman" w:eastAsia="Times New Roman" w:hAnsi="Times New Roman" w:cs="Times New Roman"/>
          <w:sz w:val="28"/>
          <w:szCs w:val="28"/>
          <w:lang w:eastAsia="ru-RU"/>
        </w:rPr>
        <w:t xml:space="preserve"> периода за 2023 год увеличение </w:t>
      </w:r>
      <w:r w:rsidR="004806FD">
        <w:rPr>
          <w:rFonts w:ascii="Times New Roman" w:eastAsia="Times New Roman" w:hAnsi="Times New Roman" w:cs="Times New Roman"/>
          <w:sz w:val="28"/>
          <w:szCs w:val="28"/>
          <w:lang w:eastAsia="ru-RU"/>
        </w:rPr>
        <w:t xml:space="preserve">произошло на </w:t>
      </w:r>
      <w:r w:rsidR="0086050C">
        <w:rPr>
          <w:rFonts w:ascii="Times New Roman" w:eastAsia="Times New Roman" w:hAnsi="Times New Roman" w:cs="Times New Roman"/>
          <w:sz w:val="28"/>
          <w:szCs w:val="28"/>
          <w:lang w:eastAsia="ru-RU"/>
        </w:rPr>
        <w:t>1 626,5</w:t>
      </w:r>
      <w:r w:rsidR="004806FD">
        <w:rPr>
          <w:rFonts w:ascii="Times New Roman" w:eastAsia="Times New Roman" w:hAnsi="Times New Roman" w:cs="Times New Roman"/>
          <w:sz w:val="28"/>
          <w:szCs w:val="28"/>
          <w:lang w:eastAsia="ru-RU"/>
        </w:rPr>
        <w:t xml:space="preserve"> тыс. рублей.</w:t>
      </w:r>
    </w:p>
    <w:p w14:paraId="03E9D4C8" w14:textId="77777777" w:rsidR="0086050C" w:rsidRPr="00DF5A5E" w:rsidRDefault="0086050C"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C949D1A" w14:textId="77777777"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Данные о безвозмездных поступлениях по источникам приведены в таблице:</w:t>
      </w:r>
    </w:p>
    <w:p w14:paraId="2C5BBAE0" w14:textId="77777777" w:rsidR="0086050C" w:rsidRDefault="0086050C"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firstRow="1" w:lastRow="0" w:firstColumn="1" w:lastColumn="0" w:noHBand="0" w:noVBand="1"/>
      </w:tblPr>
      <w:tblGrid>
        <w:gridCol w:w="1844"/>
        <w:gridCol w:w="1474"/>
        <w:gridCol w:w="1463"/>
        <w:gridCol w:w="1449"/>
        <w:gridCol w:w="1422"/>
      </w:tblGrid>
      <w:tr w:rsidR="00DC6585" w:rsidRPr="00DC6585" w14:paraId="3DEF8BBA" w14:textId="77777777" w:rsidTr="00DC6585">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61CE15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CFDA8C3"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14:paraId="1A4018B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14:paraId="28019A3F"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087345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исполнения</w:t>
            </w:r>
          </w:p>
        </w:tc>
      </w:tr>
      <w:tr w:rsidR="00DC6585" w:rsidRPr="00DC6585" w14:paraId="50E9E746" w14:textId="77777777" w:rsidTr="00DC6585">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14:paraId="29D03929"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342DA486"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63" w:type="dxa"/>
            <w:tcBorders>
              <w:top w:val="nil"/>
              <w:left w:val="nil"/>
              <w:bottom w:val="single" w:sz="8" w:space="0" w:color="auto"/>
              <w:right w:val="single" w:sz="8" w:space="0" w:color="auto"/>
            </w:tcBorders>
            <w:shd w:val="clear" w:color="auto" w:fill="auto"/>
            <w:vAlign w:val="bottom"/>
            <w:hideMark/>
          </w:tcPr>
          <w:p w14:paraId="560D7F3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14:paraId="5ED67FA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14:paraId="65ED051C"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14:paraId="192C4C98" w14:textId="77777777" w:rsidTr="00DC6585">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14:paraId="385A5C0B"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14:paraId="7D89F63F"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11 958,3</w:t>
            </w:r>
          </w:p>
        </w:tc>
        <w:tc>
          <w:tcPr>
            <w:tcW w:w="1463" w:type="dxa"/>
            <w:tcBorders>
              <w:top w:val="nil"/>
              <w:left w:val="nil"/>
              <w:bottom w:val="single" w:sz="8" w:space="0" w:color="auto"/>
              <w:right w:val="single" w:sz="8" w:space="0" w:color="auto"/>
            </w:tcBorders>
            <w:shd w:val="clear" w:color="auto" w:fill="auto"/>
            <w:vAlign w:val="bottom"/>
            <w:hideMark/>
          </w:tcPr>
          <w:p w14:paraId="30B8D070"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11 884,8</w:t>
            </w:r>
          </w:p>
        </w:tc>
        <w:tc>
          <w:tcPr>
            <w:tcW w:w="1449" w:type="dxa"/>
            <w:tcBorders>
              <w:top w:val="nil"/>
              <w:left w:val="nil"/>
              <w:bottom w:val="single" w:sz="8" w:space="0" w:color="auto"/>
              <w:right w:val="single" w:sz="8" w:space="0" w:color="auto"/>
            </w:tcBorders>
            <w:shd w:val="clear" w:color="auto" w:fill="auto"/>
            <w:vAlign w:val="bottom"/>
            <w:hideMark/>
          </w:tcPr>
          <w:p w14:paraId="3D2134C6"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-73,5</w:t>
            </w:r>
          </w:p>
        </w:tc>
        <w:tc>
          <w:tcPr>
            <w:tcW w:w="1422" w:type="dxa"/>
            <w:tcBorders>
              <w:top w:val="nil"/>
              <w:left w:val="nil"/>
              <w:bottom w:val="single" w:sz="8" w:space="0" w:color="auto"/>
              <w:right w:val="single" w:sz="8" w:space="0" w:color="auto"/>
            </w:tcBorders>
            <w:shd w:val="clear" w:color="auto" w:fill="auto"/>
            <w:vAlign w:val="bottom"/>
            <w:hideMark/>
          </w:tcPr>
          <w:p w14:paraId="3DF272D6"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99,4</w:t>
            </w:r>
          </w:p>
        </w:tc>
      </w:tr>
      <w:tr w:rsidR="00DC6585" w:rsidRPr="00DC6585" w14:paraId="27624122" w14:textId="77777777" w:rsidTr="00DC6585">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14:paraId="5383165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14:paraId="66FC1CF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4 723,6</w:t>
            </w:r>
          </w:p>
        </w:tc>
        <w:tc>
          <w:tcPr>
            <w:tcW w:w="1463" w:type="dxa"/>
            <w:tcBorders>
              <w:top w:val="nil"/>
              <w:left w:val="nil"/>
              <w:bottom w:val="single" w:sz="8" w:space="0" w:color="auto"/>
              <w:right w:val="single" w:sz="8" w:space="0" w:color="auto"/>
            </w:tcBorders>
            <w:shd w:val="clear" w:color="auto" w:fill="auto"/>
            <w:vAlign w:val="bottom"/>
            <w:hideMark/>
          </w:tcPr>
          <w:p w14:paraId="70F0B72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4 723,6</w:t>
            </w:r>
          </w:p>
        </w:tc>
        <w:tc>
          <w:tcPr>
            <w:tcW w:w="1449" w:type="dxa"/>
            <w:tcBorders>
              <w:top w:val="nil"/>
              <w:left w:val="nil"/>
              <w:bottom w:val="single" w:sz="8" w:space="0" w:color="auto"/>
              <w:right w:val="single" w:sz="8" w:space="0" w:color="auto"/>
            </w:tcBorders>
            <w:shd w:val="clear" w:color="auto" w:fill="auto"/>
            <w:vAlign w:val="bottom"/>
            <w:hideMark/>
          </w:tcPr>
          <w:p w14:paraId="5DB02C10"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14:paraId="4A973F3F"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100,0</w:t>
            </w:r>
          </w:p>
        </w:tc>
      </w:tr>
      <w:tr w:rsidR="00DC6585" w:rsidRPr="00DC6585" w14:paraId="4931076A" w14:textId="77777777" w:rsidTr="00DC6585">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14:paraId="7F6988BE"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14:paraId="0EAFE79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161,4</w:t>
            </w:r>
          </w:p>
        </w:tc>
        <w:tc>
          <w:tcPr>
            <w:tcW w:w="1463" w:type="dxa"/>
            <w:tcBorders>
              <w:top w:val="nil"/>
              <w:left w:val="nil"/>
              <w:bottom w:val="single" w:sz="8" w:space="0" w:color="auto"/>
              <w:right w:val="single" w:sz="8" w:space="0" w:color="auto"/>
            </w:tcBorders>
            <w:shd w:val="clear" w:color="auto" w:fill="auto"/>
            <w:vAlign w:val="bottom"/>
            <w:hideMark/>
          </w:tcPr>
          <w:p w14:paraId="0D5494C1"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87,9</w:t>
            </w:r>
          </w:p>
        </w:tc>
        <w:tc>
          <w:tcPr>
            <w:tcW w:w="1449" w:type="dxa"/>
            <w:tcBorders>
              <w:top w:val="nil"/>
              <w:left w:val="nil"/>
              <w:bottom w:val="single" w:sz="8" w:space="0" w:color="auto"/>
              <w:right w:val="single" w:sz="8" w:space="0" w:color="auto"/>
            </w:tcBorders>
            <w:shd w:val="clear" w:color="auto" w:fill="auto"/>
            <w:vAlign w:val="bottom"/>
            <w:hideMark/>
          </w:tcPr>
          <w:p w14:paraId="00DB5E20"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-73,5</w:t>
            </w:r>
          </w:p>
        </w:tc>
        <w:tc>
          <w:tcPr>
            <w:tcW w:w="1422" w:type="dxa"/>
            <w:tcBorders>
              <w:top w:val="nil"/>
              <w:left w:val="nil"/>
              <w:bottom w:val="single" w:sz="8" w:space="0" w:color="auto"/>
              <w:right w:val="single" w:sz="8" w:space="0" w:color="auto"/>
            </w:tcBorders>
            <w:shd w:val="clear" w:color="auto" w:fill="auto"/>
            <w:vAlign w:val="bottom"/>
            <w:hideMark/>
          </w:tcPr>
          <w:p w14:paraId="7AB692F7"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54,5</w:t>
            </w:r>
          </w:p>
        </w:tc>
      </w:tr>
      <w:tr w:rsidR="00DC6585" w:rsidRPr="00DC6585" w14:paraId="1797468F" w14:textId="77777777" w:rsidTr="00DC6585">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14:paraId="78F6524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14:paraId="1CBFA020"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7 073,3</w:t>
            </w:r>
          </w:p>
        </w:tc>
        <w:tc>
          <w:tcPr>
            <w:tcW w:w="1463" w:type="dxa"/>
            <w:tcBorders>
              <w:top w:val="nil"/>
              <w:left w:val="nil"/>
              <w:bottom w:val="single" w:sz="8" w:space="0" w:color="auto"/>
              <w:right w:val="single" w:sz="8" w:space="0" w:color="auto"/>
            </w:tcBorders>
            <w:shd w:val="clear" w:color="auto" w:fill="auto"/>
            <w:vAlign w:val="bottom"/>
            <w:hideMark/>
          </w:tcPr>
          <w:p w14:paraId="7E6EAAC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7 073,3</w:t>
            </w:r>
          </w:p>
        </w:tc>
        <w:tc>
          <w:tcPr>
            <w:tcW w:w="1449" w:type="dxa"/>
            <w:tcBorders>
              <w:top w:val="nil"/>
              <w:left w:val="nil"/>
              <w:bottom w:val="single" w:sz="8" w:space="0" w:color="auto"/>
              <w:right w:val="single" w:sz="8" w:space="0" w:color="auto"/>
            </w:tcBorders>
            <w:shd w:val="clear" w:color="auto" w:fill="auto"/>
            <w:vAlign w:val="bottom"/>
            <w:hideMark/>
          </w:tcPr>
          <w:p w14:paraId="769AE5F0"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14:paraId="2F743162" w14:textId="77777777" w:rsidR="00DC6585" w:rsidRPr="00DC6585" w:rsidRDefault="00DC6585" w:rsidP="00DC6585">
            <w:pPr>
              <w:spacing w:after="0" w:line="240" w:lineRule="auto"/>
              <w:jc w:val="both"/>
              <w:rPr>
                <w:rFonts w:ascii="Times New Roman" w:eastAsia="Times New Roman" w:hAnsi="Times New Roman" w:cs="Times New Roman"/>
                <w:b/>
                <w:bCs/>
                <w:color w:val="000000"/>
                <w:sz w:val="24"/>
                <w:szCs w:val="24"/>
                <w:lang w:eastAsia="ru-RU"/>
              </w:rPr>
            </w:pPr>
            <w:r w:rsidRPr="00DC6585">
              <w:rPr>
                <w:rFonts w:ascii="Times New Roman" w:eastAsia="Times New Roman" w:hAnsi="Times New Roman" w:cs="Times New Roman"/>
                <w:b/>
                <w:bCs/>
                <w:color w:val="000000"/>
                <w:sz w:val="24"/>
                <w:szCs w:val="24"/>
                <w:lang w:eastAsia="ru-RU"/>
              </w:rPr>
              <w:t>100,0</w:t>
            </w:r>
          </w:p>
        </w:tc>
      </w:tr>
    </w:tbl>
    <w:p w14:paraId="217A9A24" w14:textId="77777777" w:rsidR="00DC6585" w:rsidRDefault="00DC6585"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7827C6" w14:textId="35C4B109"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2938BE">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35078D">
        <w:rPr>
          <w:rFonts w:ascii="Times New Roman" w:eastAsia="Times New Roman" w:hAnsi="Times New Roman" w:cs="Times New Roman"/>
          <w:sz w:val="28"/>
          <w:szCs w:val="28"/>
          <w:lang w:eastAsia="ru-RU"/>
        </w:rPr>
        <w:t>3</w:t>
      </w:r>
      <w:r w:rsidR="0086050C">
        <w:rPr>
          <w:rFonts w:ascii="Times New Roman" w:eastAsia="Times New Roman" w:hAnsi="Times New Roman" w:cs="Times New Roman"/>
          <w:sz w:val="28"/>
          <w:szCs w:val="28"/>
          <w:lang w:eastAsia="ru-RU"/>
        </w:rPr>
        <w:t>9,7</w:t>
      </w:r>
      <w:r w:rsidRPr="00FD5282">
        <w:rPr>
          <w:rFonts w:ascii="Times New Roman" w:eastAsia="Times New Roman" w:hAnsi="Times New Roman" w:cs="Times New Roman"/>
          <w:sz w:val="28"/>
          <w:szCs w:val="28"/>
          <w:lang w:eastAsia="ru-RU"/>
        </w:rPr>
        <w:t>%)</w:t>
      </w:r>
      <w:r w:rsidR="00FD5282">
        <w:rPr>
          <w:rFonts w:ascii="Times New Roman" w:eastAsia="Times New Roman" w:hAnsi="Times New Roman" w:cs="Times New Roman"/>
          <w:sz w:val="28"/>
          <w:szCs w:val="28"/>
          <w:lang w:eastAsia="ru-RU"/>
        </w:rPr>
        <w:t>,</w:t>
      </w:r>
      <w:r w:rsidRPr="00FD5282">
        <w:rPr>
          <w:rFonts w:ascii="Times New Roman" w:eastAsia="Times New Roman" w:hAnsi="Times New Roman" w:cs="Times New Roman"/>
          <w:sz w:val="28"/>
          <w:szCs w:val="28"/>
          <w:lang w:eastAsia="ru-RU"/>
        </w:rPr>
        <w:t xml:space="preserve"> иные межбюджетные трансферты</w:t>
      </w:r>
      <w:r w:rsidR="00FD5282">
        <w:rPr>
          <w:rFonts w:ascii="Times New Roman" w:eastAsia="Times New Roman" w:hAnsi="Times New Roman" w:cs="Times New Roman"/>
          <w:sz w:val="28"/>
          <w:szCs w:val="28"/>
          <w:lang w:eastAsia="ru-RU"/>
        </w:rPr>
        <w:t xml:space="preserve"> (</w:t>
      </w:r>
      <w:r w:rsidR="0035078D">
        <w:rPr>
          <w:rFonts w:ascii="Times New Roman" w:eastAsia="Times New Roman" w:hAnsi="Times New Roman" w:cs="Times New Roman"/>
          <w:sz w:val="28"/>
          <w:szCs w:val="28"/>
          <w:lang w:eastAsia="ru-RU"/>
        </w:rPr>
        <w:t>33,6</w:t>
      </w:r>
      <w:r w:rsidR="00FD5282">
        <w:rPr>
          <w:rFonts w:ascii="Times New Roman" w:eastAsia="Times New Roman" w:hAnsi="Times New Roman" w:cs="Times New Roman"/>
          <w:sz w:val="28"/>
          <w:szCs w:val="28"/>
          <w:lang w:eastAsia="ru-RU"/>
        </w:rPr>
        <w:t>%)</w:t>
      </w:r>
      <w:r w:rsidR="0035078D">
        <w:rPr>
          <w:rFonts w:ascii="Times New Roman" w:eastAsia="Times New Roman" w:hAnsi="Times New Roman" w:cs="Times New Roman"/>
          <w:sz w:val="28"/>
          <w:szCs w:val="28"/>
          <w:lang w:eastAsia="ru-RU"/>
        </w:rPr>
        <w:t>, с</w:t>
      </w:r>
      <w:r w:rsidR="0035078D" w:rsidRPr="0035078D">
        <w:rPr>
          <w:rFonts w:ascii="Times New Roman" w:eastAsia="Times New Roman" w:hAnsi="Times New Roman" w:cs="Times New Roman"/>
          <w:sz w:val="28"/>
          <w:szCs w:val="28"/>
          <w:lang w:eastAsia="ru-RU"/>
        </w:rPr>
        <w:t>убсидии бюджетам бюджетной системы Российской Федерации</w:t>
      </w:r>
      <w:r w:rsidR="0035078D">
        <w:rPr>
          <w:rFonts w:ascii="Times New Roman" w:eastAsia="Times New Roman" w:hAnsi="Times New Roman" w:cs="Times New Roman"/>
          <w:sz w:val="28"/>
          <w:szCs w:val="28"/>
          <w:lang w:eastAsia="ru-RU"/>
        </w:rPr>
        <w:t xml:space="preserve"> (</w:t>
      </w:r>
      <w:r w:rsidR="0086050C">
        <w:rPr>
          <w:rFonts w:ascii="Times New Roman" w:eastAsia="Times New Roman" w:hAnsi="Times New Roman" w:cs="Times New Roman"/>
          <w:sz w:val="28"/>
          <w:szCs w:val="28"/>
          <w:lang w:eastAsia="ru-RU"/>
        </w:rPr>
        <w:t>59,5</w:t>
      </w:r>
      <w:r w:rsidR="0035078D">
        <w:rPr>
          <w:rFonts w:ascii="Times New Roman" w:eastAsia="Times New Roman" w:hAnsi="Times New Roman" w:cs="Times New Roman"/>
          <w:sz w:val="28"/>
          <w:szCs w:val="28"/>
          <w:lang w:eastAsia="ru-RU"/>
        </w:rPr>
        <w:t>%)</w:t>
      </w:r>
      <w:r w:rsidRPr="00FD5282">
        <w:rPr>
          <w:rFonts w:ascii="Times New Roman" w:eastAsia="Times New Roman" w:hAnsi="Times New Roman" w:cs="Times New Roman"/>
          <w:sz w:val="28"/>
          <w:szCs w:val="28"/>
          <w:lang w:eastAsia="ru-RU"/>
        </w:rPr>
        <w:t>.</w:t>
      </w:r>
    </w:p>
    <w:p w14:paraId="579AC8D2" w14:textId="77777777"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6816FDB9" w14:textId="77777777"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14:paraId="55108F74" w14:textId="77777777"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9832"/>
      </w:tblGrid>
      <w:tr w:rsidR="00356A27" w:rsidRPr="00A55F34" w14:paraId="7D284D77" w14:textId="77777777" w:rsidTr="00A43E0D">
        <w:trPr>
          <w:trHeight w:val="233"/>
        </w:trPr>
        <w:tc>
          <w:tcPr>
            <w:tcW w:w="9832" w:type="dxa"/>
          </w:tcPr>
          <w:p w14:paraId="775C2888" w14:textId="77777777"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86050C">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86050C">
              <w:rPr>
                <w:rFonts w:ascii="Times New Roman" w:hAnsi="Times New Roman" w:cs="Times New Roman"/>
                <w:sz w:val="28"/>
                <w:szCs w:val="28"/>
              </w:rPr>
              <w:t>9 761,6</w:t>
            </w:r>
            <w:r>
              <w:rPr>
                <w:rFonts w:ascii="Times New Roman" w:hAnsi="Times New Roman" w:cs="Times New Roman"/>
                <w:sz w:val="28"/>
                <w:szCs w:val="28"/>
              </w:rPr>
              <w:t xml:space="preserve"> тыс. рублей.</w:t>
            </w:r>
          </w:p>
          <w:p w14:paraId="258BEFFB" w14:textId="07748905" w:rsidR="00234F29" w:rsidRDefault="00F2371F" w:rsidP="00234F2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86050C">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вносили </w:t>
            </w:r>
            <w:r w:rsidR="00234F29">
              <w:rPr>
                <w:rFonts w:ascii="Times New Roman" w:hAnsi="Times New Roman" w:cs="Times New Roman"/>
                <w:sz w:val="28"/>
                <w:szCs w:val="28"/>
              </w:rPr>
              <w:t>изменения и в последней редакции решения</w:t>
            </w:r>
            <w:r w:rsidR="00A210C4">
              <w:rPr>
                <w:rFonts w:ascii="Times New Roman" w:hAnsi="Times New Roman" w:cs="Times New Roman"/>
                <w:sz w:val="28"/>
                <w:szCs w:val="28"/>
              </w:rPr>
              <w:t xml:space="preserve"> от 2</w:t>
            </w:r>
            <w:r w:rsidR="0086050C">
              <w:rPr>
                <w:rFonts w:ascii="Times New Roman" w:hAnsi="Times New Roman" w:cs="Times New Roman"/>
                <w:sz w:val="28"/>
                <w:szCs w:val="28"/>
              </w:rPr>
              <w:t>4</w:t>
            </w:r>
            <w:r w:rsidR="00A210C4">
              <w:rPr>
                <w:rFonts w:ascii="Times New Roman" w:hAnsi="Times New Roman" w:cs="Times New Roman"/>
                <w:sz w:val="28"/>
                <w:szCs w:val="28"/>
              </w:rPr>
              <w:t>.12.202</w:t>
            </w:r>
            <w:r w:rsidR="0086050C">
              <w:rPr>
                <w:rFonts w:ascii="Times New Roman" w:hAnsi="Times New Roman" w:cs="Times New Roman"/>
                <w:sz w:val="28"/>
                <w:szCs w:val="28"/>
              </w:rPr>
              <w:t>4</w:t>
            </w:r>
            <w:r w:rsidR="00A210C4">
              <w:rPr>
                <w:rFonts w:ascii="Times New Roman" w:hAnsi="Times New Roman" w:cs="Times New Roman"/>
                <w:sz w:val="28"/>
                <w:szCs w:val="28"/>
              </w:rPr>
              <w:t xml:space="preserve"> № </w:t>
            </w:r>
            <w:r w:rsidR="0086050C">
              <w:rPr>
                <w:rFonts w:ascii="Times New Roman" w:hAnsi="Times New Roman" w:cs="Times New Roman"/>
                <w:sz w:val="28"/>
                <w:szCs w:val="28"/>
              </w:rPr>
              <w:t>4-21</w:t>
            </w:r>
            <w:r w:rsidR="00A210C4">
              <w:rPr>
                <w:rFonts w:ascii="Times New Roman" w:hAnsi="Times New Roman" w:cs="Times New Roman"/>
                <w:sz w:val="28"/>
                <w:szCs w:val="28"/>
              </w:rPr>
              <w:t xml:space="preserve"> </w:t>
            </w:r>
            <w:r w:rsidR="00234F29">
              <w:rPr>
                <w:rFonts w:ascii="Times New Roman" w:hAnsi="Times New Roman" w:cs="Times New Roman"/>
                <w:sz w:val="28"/>
                <w:szCs w:val="28"/>
              </w:rPr>
              <w:t>«</w:t>
            </w:r>
            <w:r w:rsidR="00234F29" w:rsidRPr="00DF5A5E">
              <w:rPr>
                <w:rFonts w:ascii="Times New Roman" w:eastAsia="Times New Roman" w:hAnsi="Times New Roman" w:cs="Times New Roman"/>
                <w:color w:val="000000"/>
                <w:sz w:val="28"/>
                <w:szCs w:val="28"/>
                <w:lang w:eastAsia="ru-RU"/>
              </w:rPr>
              <w:t xml:space="preserve">О бюджете </w:t>
            </w:r>
            <w:proofErr w:type="spellStart"/>
            <w:r w:rsidR="00234F29">
              <w:rPr>
                <w:rFonts w:ascii="Times New Roman" w:eastAsia="Times New Roman" w:hAnsi="Times New Roman" w:cs="Times New Roman"/>
                <w:color w:val="000000"/>
                <w:sz w:val="28"/>
                <w:szCs w:val="28"/>
                <w:lang w:eastAsia="ru-RU"/>
              </w:rPr>
              <w:t>Бартатского</w:t>
            </w:r>
            <w:proofErr w:type="spellEnd"/>
            <w:r w:rsidR="00234F29">
              <w:rPr>
                <w:rFonts w:ascii="Times New Roman" w:eastAsia="Times New Roman" w:hAnsi="Times New Roman" w:cs="Times New Roman"/>
                <w:color w:val="000000"/>
                <w:sz w:val="28"/>
                <w:szCs w:val="28"/>
                <w:lang w:eastAsia="ru-RU"/>
              </w:rPr>
              <w:t xml:space="preserve"> сельсовета на 202</w:t>
            </w:r>
            <w:r w:rsidR="0086050C">
              <w:rPr>
                <w:rFonts w:ascii="Times New Roman" w:eastAsia="Times New Roman" w:hAnsi="Times New Roman" w:cs="Times New Roman"/>
                <w:color w:val="000000"/>
                <w:sz w:val="28"/>
                <w:szCs w:val="28"/>
                <w:lang w:eastAsia="ru-RU"/>
              </w:rPr>
              <w:t>4</w:t>
            </w:r>
            <w:r w:rsidR="00234F29">
              <w:rPr>
                <w:rFonts w:ascii="Times New Roman" w:eastAsia="Times New Roman" w:hAnsi="Times New Roman" w:cs="Times New Roman"/>
                <w:color w:val="000000"/>
                <w:sz w:val="28"/>
                <w:szCs w:val="28"/>
                <w:lang w:eastAsia="ru-RU"/>
              </w:rPr>
              <w:t xml:space="preserve"> год</w:t>
            </w:r>
            <w:r w:rsidR="00234F29" w:rsidRPr="00DF5A5E">
              <w:rPr>
                <w:rFonts w:ascii="Times New Roman" w:eastAsia="Times New Roman" w:hAnsi="Times New Roman" w:cs="Times New Roman"/>
                <w:color w:val="000000"/>
                <w:sz w:val="28"/>
                <w:szCs w:val="28"/>
                <w:lang w:eastAsia="ru-RU"/>
              </w:rPr>
              <w:t xml:space="preserve"> и плановый период   20</w:t>
            </w:r>
            <w:r w:rsidR="00234F29">
              <w:rPr>
                <w:rFonts w:ascii="Times New Roman" w:eastAsia="Times New Roman" w:hAnsi="Times New Roman" w:cs="Times New Roman"/>
                <w:color w:val="000000"/>
                <w:sz w:val="28"/>
                <w:szCs w:val="28"/>
                <w:lang w:eastAsia="ru-RU"/>
              </w:rPr>
              <w:t>2</w:t>
            </w:r>
            <w:r w:rsidR="0086050C">
              <w:rPr>
                <w:rFonts w:ascii="Times New Roman" w:eastAsia="Times New Roman" w:hAnsi="Times New Roman" w:cs="Times New Roman"/>
                <w:color w:val="000000"/>
                <w:sz w:val="28"/>
                <w:szCs w:val="28"/>
                <w:lang w:eastAsia="ru-RU"/>
              </w:rPr>
              <w:t>5</w:t>
            </w:r>
            <w:r w:rsidR="00234F29" w:rsidRPr="00DF5A5E">
              <w:rPr>
                <w:rFonts w:ascii="Times New Roman" w:eastAsia="Times New Roman" w:hAnsi="Times New Roman" w:cs="Times New Roman"/>
                <w:color w:val="000000"/>
                <w:sz w:val="28"/>
                <w:szCs w:val="28"/>
                <w:lang w:eastAsia="ru-RU"/>
              </w:rPr>
              <w:t>-202</w:t>
            </w:r>
            <w:r w:rsidR="0086050C">
              <w:rPr>
                <w:rFonts w:ascii="Times New Roman" w:eastAsia="Times New Roman" w:hAnsi="Times New Roman" w:cs="Times New Roman"/>
                <w:color w:val="000000"/>
                <w:sz w:val="28"/>
                <w:szCs w:val="28"/>
                <w:lang w:eastAsia="ru-RU"/>
              </w:rPr>
              <w:t>6</w:t>
            </w:r>
            <w:r w:rsidR="00234F29" w:rsidRPr="00DF5A5E">
              <w:rPr>
                <w:rFonts w:ascii="Times New Roman" w:eastAsia="Times New Roman" w:hAnsi="Times New Roman" w:cs="Times New Roman"/>
                <w:color w:val="000000"/>
                <w:sz w:val="28"/>
                <w:szCs w:val="28"/>
                <w:lang w:eastAsia="ru-RU"/>
              </w:rPr>
              <w:t xml:space="preserve"> годов»</w:t>
            </w:r>
            <w:r w:rsidR="00234F29">
              <w:rPr>
                <w:rFonts w:ascii="Times New Roman" w:eastAsia="Times New Roman" w:hAnsi="Times New Roman" w:cs="Times New Roman"/>
                <w:color w:val="000000"/>
                <w:sz w:val="28"/>
                <w:szCs w:val="28"/>
                <w:lang w:eastAsia="ru-RU"/>
              </w:rPr>
              <w:t xml:space="preserve"> утверждены расходы в объеме </w:t>
            </w:r>
            <w:r w:rsidR="00A210C4">
              <w:rPr>
                <w:rFonts w:ascii="Times New Roman" w:eastAsia="Times New Roman" w:hAnsi="Times New Roman" w:cs="Times New Roman"/>
                <w:color w:val="000000"/>
                <w:sz w:val="28"/>
                <w:szCs w:val="28"/>
                <w:lang w:eastAsia="ru-RU"/>
              </w:rPr>
              <w:t>13</w:t>
            </w:r>
            <w:r w:rsidR="0086050C">
              <w:rPr>
                <w:rFonts w:ascii="Times New Roman" w:eastAsia="Times New Roman" w:hAnsi="Times New Roman" w:cs="Times New Roman"/>
                <w:color w:val="000000"/>
                <w:sz w:val="28"/>
                <w:szCs w:val="28"/>
                <w:lang w:eastAsia="ru-RU"/>
              </w:rPr>
              <w:t> 921,4</w:t>
            </w:r>
            <w:r w:rsidR="00234F29">
              <w:rPr>
                <w:rFonts w:ascii="Times New Roman" w:eastAsia="Times New Roman" w:hAnsi="Times New Roman" w:cs="Times New Roman"/>
                <w:color w:val="000000"/>
                <w:sz w:val="28"/>
                <w:szCs w:val="28"/>
                <w:lang w:eastAsia="ru-RU"/>
              </w:rPr>
              <w:t xml:space="preserve"> тыс. рублей. </w:t>
            </w:r>
          </w:p>
          <w:p w14:paraId="04822C5B" w14:textId="1CB9433C"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proofErr w:type="spellStart"/>
            <w:r w:rsidR="00234F29">
              <w:rPr>
                <w:rFonts w:ascii="Times New Roman" w:eastAsia="Times New Roman" w:hAnsi="Times New Roman" w:cs="Times New Roman"/>
                <w:color w:val="000000"/>
                <w:sz w:val="28"/>
                <w:szCs w:val="28"/>
                <w:lang w:eastAsia="ru-RU"/>
              </w:rPr>
              <w:t>Бартатского</w:t>
            </w:r>
            <w:proofErr w:type="spellEnd"/>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86050C">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составило </w:t>
            </w:r>
            <w:r w:rsidR="00F22676">
              <w:rPr>
                <w:rFonts w:ascii="Times New Roman" w:eastAsia="Times New Roman" w:hAnsi="Times New Roman" w:cs="Times New Roman"/>
                <w:color w:val="000000"/>
                <w:sz w:val="28"/>
                <w:szCs w:val="28"/>
                <w:lang w:eastAsia="ru-RU"/>
              </w:rPr>
              <w:t>1</w:t>
            </w:r>
            <w:r w:rsidR="0086050C">
              <w:rPr>
                <w:rFonts w:ascii="Times New Roman" w:eastAsia="Times New Roman" w:hAnsi="Times New Roman" w:cs="Times New Roman"/>
                <w:color w:val="000000"/>
                <w:sz w:val="28"/>
                <w:szCs w:val="28"/>
                <w:lang w:eastAsia="ru-RU"/>
              </w:rPr>
              <w:t>3 674,6</w:t>
            </w:r>
            <w:r w:rsidR="00F22676">
              <w:rPr>
                <w:rFonts w:ascii="Times New Roman" w:eastAsia="Times New Roman" w:hAnsi="Times New Roman" w:cs="Times New Roman"/>
                <w:color w:val="000000"/>
                <w:sz w:val="28"/>
                <w:szCs w:val="28"/>
                <w:lang w:eastAsia="ru-RU"/>
              </w:rPr>
              <w:t xml:space="preserve"> т</w:t>
            </w:r>
            <w:r w:rsidR="001D4153">
              <w:rPr>
                <w:rFonts w:ascii="Times New Roman" w:eastAsia="Times New Roman" w:hAnsi="Times New Roman" w:cs="Times New Roman"/>
                <w:color w:val="000000"/>
                <w:sz w:val="28"/>
                <w:szCs w:val="28"/>
                <w:lang w:eastAsia="ru-RU"/>
              </w:rPr>
              <w:t>ыс. рублей</w:t>
            </w:r>
            <w:r w:rsidR="00F22676">
              <w:rPr>
                <w:rFonts w:ascii="Times New Roman" w:eastAsia="Times New Roman" w:hAnsi="Times New Roman" w:cs="Times New Roman"/>
                <w:color w:val="000000"/>
                <w:sz w:val="28"/>
                <w:szCs w:val="28"/>
                <w:lang w:eastAsia="ru-RU"/>
              </w:rPr>
              <w:t xml:space="preserve">, что на </w:t>
            </w:r>
            <w:r w:rsidR="0086050C">
              <w:rPr>
                <w:rFonts w:ascii="Times New Roman" w:eastAsia="Times New Roman" w:hAnsi="Times New Roman" w:cs="Times New Roman"/>
                <w:color w:val="000000"/>
                <w:sz w:val="28"/>
                <w:szCs w:val="28"/>
                <w:lang w:eastAsia="ru-RU"/>
              </w:rPr>
              <w:t>1 327</w:t>
            </w:r>
            <w:r w:rsidR="00F22676">
              <w:rPr>
                <w:rFonts w:ascii="Times New Roman" w:eastAsia="Times New Roman" w:hAnsi="Times New Roman" w:cs="Times New Roman"/>
                <w:color w:val="000000"/>
                <w:sz w:val="28"/>
                <w:szCs w:val="28"/>
                <w:lang w:eastAsia="ru-RU"/>
              </w:rPr>
              <w:t>,8 тыс. рублей больше, чем за 202</w:t>
            </w:r>
            <w:r w:rsidR="0086050C">
              <w:rPr>
                <w:rFonts w:ascii="Times New Roman" w:eastAsia="Times New Roman" w:hAnsi="Times New Roman" w:cs="Times New Roman"/>
                <w:color w:val="000000"/>
                <w:sz w:val="28"/>
                <w:szCs w:val="28"/>
                <w:lang w:eastAsia="ru-RU"/>
              </w:rPr>
              <w:t>3</w:t>
            </w:r>
            <w:r w:rsidR="00F22676">
              <w:rPr>
                <w:rFonts w:ascii="Times New Roman" w:eastAsia="Times New Roman" w:hAnsi="Times New Roman" w:cs="Times New Roman"/>
                <w:color w:val="000000"/>
                <w:sz w:val="28"/>
                <w:szCs w:val="28"/>
                <w:lang w:eastAsia="ru-RU"/>
              </w:rPr>
              <w:t xml:space="preserve"> год</w:t>
            </w:r>
            <w:r w:rsidR="001D4153">
              <w:rPr>
                <w:rFonts w:ascii="Times New Roman" w:eastAsia="Times New Roman" w:hAnsi="Times New Roman" w:cs="Times New Roman"/>
                <w:color w:val="000000"/>
                <w:sz w:val="28"/>
                <w:szCs w:val="28"/>
                <w:lang w:eastAsia="ru-RU"/>
              </w:rPr>
              <w:t>.</w:t>
            </w:r>
          </w:p>
          <w:p w14:paraId="10EC4D11" w14:textId="77777777" w:rsidR="00DC63A1"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86050C">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14:paraId="54554CE2" w14:textId="77777777" w:rsidR="00DC6585" w:rsidRDefault="00DC6585"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473" w:type="dxa"/>
              <w:tblLayout w:type="fixed"/>
              <w:tblLook w:val="04A0" w:firstRow="1" w:lastRow="0" w:firstColumn="1" w:lastColumn="0" w:noHBand="0" w:noVBand="1"/>
            </w:tblPr>
            <w:tblGrid>
              <w:gridCol w:w="2367"/>
              <w:gridCol w:w="1821"/>
              <w:gridCol w:w="1288"/>
              <w:gridCol w:w="1337"/>
              <w:gridCol w:w="1323"/>
              <w:gridCol w:w="1337"/>
            </w:tblGrid>
            <w:tr w:rsidR="00DC6585" w:rsidRPr="00DC6585" w14:paraId="4E71BD58" w14:textId="77777777" w:rsidTr="00DC6585">
              <w:trPr>
                <w:trHeight w:val="1995"/>
              </w:trPr>
              <w:tc>
                <w:tcPr>
                  <w:tcW w:w="23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34D6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lastRenderedPageBreak/>
                    <w:t>Наименование функциональной статьи</w:t>
                  </w:r>
                </w:p>
              </w:tc>
              <w:tc>
                <w:tcPr>
                  <w:tcW w:w="1821" w:type="dxa"/>
                  <w:tcBorders>
                    <w:top w:val="single" w:sz="4" w:space="0" w:color="auto"/>
                    <w:left w:val="nil"/>
                    <w:bottom w:val="single" w:sz="4" w:space="0" w:color="auto"/>
                    <w:right w:val="single" w:sz="4" w:space="0" w:color="auto"/>
                  </w:tcBorders>
                  <w:shd w:val="clear" w:color="auto" w:fill="auto"/>
                  <w:vAlign w:val="bottom"/>
                  <w:hideMark/>
                </w:tcPr>
                <w:p w14:paraId="4D6E0179"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Раздел/подраздел</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14:paraId="103B659D"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14:paraId="51B5E5AA"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4A389C59"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proofErr w:type="gramStart"/>
                  <w:r w:rsidRPr="00DC6585">
                    <w:rPr>
                      <w:rFonts w:ascii="Times New Roman" w:eastAsia="Times New Roman" w:hAnsi="Times New Roman" w:cs="Times New Roman"/>
                      <w:color w:val="000000"/>
                      <w:sz w:val="24"/>
                      <w:szCs w:val="24"/>
                      <w:lang w:eastAsia="ru-RU"/>
                    </w:rPr>
                    <w:t>Отклонение,  тыс.</w:t>
                  </w:r>
                  <w:proofErr w:type="gramEnd"/>
                  <w:r w:rsidRPr="00DC6585">
                    <w:rPr>
                      <w:rFonts w:ascii="Times New Roman" w:eastAsia="Times New Roman" w:hAnsi="Times New Roman" w:cs="Times New Roman"/>
                      <w:color w:val="000000"/>
                      <w:sz w:val="24"/>
                      <w:szCs w:val="24"/>
                      <w:lang w:eastAsia="ru-RU"/>
                    </w:rPr>
                    <w:t xml:space="preserve"> руб.</w:t>
                  </w:r>
                </w:p>
              </w:tc>
              <w:tc>
                <w:tcPr>
                  <w:tcW w:w="1337" w:type="dxa"/>
                  <w:tcBorders>
                    <w:top w:val="single" w:sz="4" w:space="0" w:color="auto"/>
                    <w:left w:val="nil"/>
                    <w:bottom w:val="single" w:sz="4" w:space="0" w:color="auto"/>
                    <w:right w:val="single" w:sz="4" w:space="0" w:color="auto"/>
                  </w:tcBorders>
                  <w:shd w:val="clear" w:color="auto" w:fill="auto"/>
                  <w:vAlign w:val="bottom"/>
                  <w:hideMark/>
                </w:tcPr>
                <w:p w14:paraId="78D2EA41"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w:t>
                  </w:r>
                </w:p>
              </w:tc>
            </w:tr>
            <w:tr w:rsidR="00DC6585" w:rsidRPr="00DC6585" w14:paraId="1B5C4D23" w14:textId="77777777" w:rsidTr="00DC6585">
              <w:trPr>
                <w:trHeight w:val="765"/>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7C79AB03"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Общегосударственные вопросы</w:t>
                  </w:r>
                </w:p>
              </w:tc>
              <w:tc>
                <w:tcPr>
                  <w:tcW w:w="1821" w:type="dxa"/>
                  <w:tcBorders>
                    <w:top w:val="nil"/>
                    <w:left w:val="nil"/>
                    <w:bottom w:val="single" w:sz="4" w:space="0" w:color="auto"/>
                    <w:right w:val="single" w:sz="4" w:space="0" w:color="auto"/>
                  </w:tcBorders>
                  <w:shd w:val="clear" w:color="auto" w:fill="auto"/>
                  <w:vAlign w:val="bottom"/>
                  <w:hideMark/>
                </w:tcPr>
                <w:p w14:paraId="62A28E5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0100</w:t>
                  </w:r>
                </w:p>
              </w:tc>
              <w:tc>
                <w:tcPr>
                  <w:tcW w:w="1288" w:type="dxa"/>
                  <w:tcBorders>
                    <w:top w:val="nil"/>
                    <w:left w:val="nil"/>
                    <w:bottom w:val="single" w:sz="4" w:space="0" w:color="auto"/>
                    <w:right w:val="single" w:sz="4" w:space="0" w:color="auto"/>
                  </w:tcBorders>
                  <w:shd w:val="clear" w:color="auto" w:fill="auto"/>
                  <w:vAlign w:val="bottom"/>
                  <w:hideMark/>
                </w:tcPr>
                <w:p w14:paraId="113ABFE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9 124,9</w:t>
                  </w:r>
                </w:p>
              </w:tc>
              <w:tc>
                <w:tcPr>
                  <w:tcW w:w="1337" w:type="dxa"/>
                  <w:tcBorders>
                    <w:top w:val="nil"/>
                    <w:left w:val="nil"/>
                    <w:bottom w:val="single" w:sz="4" w:space="0" w:color="auto"/>
                    <w:right w:val="single" w:sz="4" w:space="0" w:color="auto"/>
                  </w:tcBorders>
                  <w:shd w:val="clear" w:color="auto" w:fill="auto"/>
                  <w:vAlign w:val="bottom"/>
                  <w:hideMark/>
                </w:tcPr>
                <w:p w14:paraId="15E19C4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9 034,6</w:t>
                  </w:r>
                </w:p>
              </w:tc>
              <w:tc>
                <w:tcPr>
                  <w:tcW w:w="1323" w:type="dxa"/>
                  <w:tcBorders>
                    <w:top w:val="nil"/>
                    <w:left w:val="nil"/>
                    <w:bottom w:val="single" w:sz="4" w:space="0" w:color="auto"/>
                    <w:right w:val="single" w:sz="4" w:space="0" w:color="auto"/>
                  </w:tcBorders>
                  <w:shd w:val="clear" w:color="auto" w:fill="auto"/>
                  <w:vAlign w:val="bottom"/>
                  <w:hideMark/>
                </w:tcPr>
                <w:p w14:paraId="0B35E81A"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-90,3</w:t>
                  </w:r>
                </w:p>
              </w:tc>
              <w:tc>
                <w:tcPr>
                  <w:tcW w:w="1337" w:type="dxa"/>
                  <w:tcBorders>
                    <w:top w:val="nil"/>
                    <w:left w:val="nil"/>
                    <w:bottom w:val="single" w:sz="4" w:space="0" w:color="auto"/>
                    <w:right w:val="single" w:sz="4" w:space="0" w:color="auto"/>
                  </w:tcBorders>
                  <w:shd w:val="clear" w:color="auto" w:fill="auto"/>
                  <w:vAlign w:val="bottom"/>
                  <w:hideMark/>
                </w:tcPr>
                <w:p w14:paraId="2E15F4C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99,0</w:t>
                  </w:r>
                </w:p>
              </w:tc>
            </w:tr>
            <w:tr w:rsidR="00DC6585" w:rsidRPr="00DC6585" w14:paraId="5DCA3945" w14:textId="77777777" w:rsidTr="00DC6585">
              <w:trPr>
                <w:trHeight w:val="540"/>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3F07FF3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Национальная оборона</w:t>
                  </w:r>
                </w:p>
              </w:tc>
              <w:tc>
                <w:tcPr>
                  <w:tcW w:w="1821" w:type="dxa"/>
                  <w:tcBorders>
                    <w:top w:val="nil"/>
                    <w:left w:val="nil"/>
                    <w:bottom w:val="single" w:sz="4" w:space="0" w:color="auto"/>
                    <w:right w:val="single" w:sz="4" w:space="0" w:color="auto"/>
                  </w:tcBorders>
                  <w:shd w:val="clear" w:color="auto" w:fill="auto"/>
                  <w:vAlign w:val="bottom"/>
                  <w:hideMark/>
                </w:tcPr>
                <w:p w14:paraId="30D605F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0200</w:t>
                  </w:r>
                </w:p>
              </w:tc>
              <w:tc>
                <w:tcPr>
                  <w:tcW w:w="1288" w:type="dxa"/>
                  <w:tcBorders>
                    <w:top w:val="nil"/>
                    <w:left w:val="nil"/>
                    <w:bottom w:val="single" w:sz="4" w:space="0" w:color="auto"/>
                    <w:right w:val="single" w:sz="4" w:space="0" w:color="auto"/>
                  </w:tcBorders>
                  <w:shd w:val="clear" w:color="auto" w:fill="auto"/>
                  <w:vAlign w:val="bottom"/>
                  <w:hideMark/>
                </w:tcPr>
                <w:p w14:paraId="1DAED428"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155,2</w:t>
                  </w:r>
                </w:p>
              </w:tc>
              <w:tc>
                <w:tcPr>
                  <w:tcW w:w="1337" w:type="dxa"/>
                  <w:tcBorders>
                    <w:top w:val="nil"/>
                    <w:left w:val="nil"/>
                    <w:bottom w:val="single" w:sz="4" w:space="0" w:color="auto"/>
                    <w:right w:val="single" w:sz="4" w:space="0" w:color="auto"/>
                  </w:tcBorders>
                  <w:shd w:val="clear" w:color="auto" w:fill="auto"/>
                  <w:vAlign w:val="bottom"/>
                  <w:hideMark/>
                </w:tcPr>
                <w:p w14:paraId="570DC1B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81,7</w:t>
                  </w:r>
                </w:p>
              </w:tc>
              <w:tc>
                <w:tcPr>
                  <w:tcW w:w="1323" w:type="dxa"/>
                  <w:tcBorders>
                    <w:top w:val="nil"/>
                    <w:left w:val="nil"/>
                    <w:bottom w:val="single" w:sz="4" w:space="0" w:color="auto"/>
                    <w:right w:val="single" w:sz="4" w:space="0" w:color="auto"/>
                  </w:tcBorders>
                  <w:shd w:val="clear" w:color="auto" w:fill="auto"/>
                  <w:vAlign w:val="bottom"/>
                  <w:hideMark/>
                </w:tcPr>
                <w:p w14:paraId="45CCA83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-73,5</w:t>
                  </w:r>
                </w:p>
              </w:tc>
              <w:tc>
                <w:tcPr>
                  <w:tcW w:w="1337" w:type="dxa"/>
                  <w:tcBorders>
                    <w:top w:val="nil"/>
                    <w:left w:val="nil"/>
                    <w:bottom w:val="single" w:sz="4" w:space="0" w:color="auto"/>
                    <w:right w:val="single" w:sz="4" w:space="0" w:color="auto"/>
                  </w:tcBorders>
                  <w:shd w:val="clear" w:color="auto" w:fill="auto"/>
                  <w:vAlign w:val="bottom"/>
                  <w:hideMark/>
                </w:tcPr>
                <w:p w14:paraId="575E7563"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52,6</w:t>
                  </w:r>
                </w:p>
              </w:tc>
            </w:tr>
            <w:tr w:rsidR="00DC6585" w:rsidRPr="00DC6585" w14:paraId="7781149D" w14:textId="77777777" w:rsidTr="00DC6585">
              <w:trPr>
                <w:trHeight w:val="900"/>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3203F1E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4" w:space="0" w:color="auto"/>
                    <w:right w:val="single" w:sz="4" w:space="0" w:color="auto"/>
                  </w:tcBorders>
                  <w:shd w:val="clear" w:color="auto" w:fill="auto"/>
                  <w:vAlign w:val="bottom"/>
                  <w:hideMark/>
                </w:tcPr>
                <w:p w14:paraId="5C63B24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0300</w:t>
                  </w:r>
                </w:p>
              </w:tc>
              <w:tc>
                <w:tcPr>
                  <w:tcW w:w="1288" w:type="dxa"/>
                  <w:tcBorders>
                    <w:top w:val="nil"/>
                    <w:left w:val="nil"/>
                    <w:bottom w:val="single" w:sz="4" w:space="0" w:color="auto"/>
                    <w:right w:val="single" w:sz="4" w:space="0" w:color="auto"/>
                  </w:tcBorders>
                  <w:shd w:val="clear" w:color="auto" w:fill="auto"/>
                  <w:vAlign w:val="bottom"/>
                  <w:hideMark/>
                </w:tcPr>
                <w:p w14:paraId="77BA8688"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337" w:type="dxa"/>
                  <w:tcBorders>
                    <w:top w:val="nil"/>
                    <w:left w:val="nil"/>
                    <w:bottom w:val="single" w:sz="4" w:space="0" w:color="auto"/>
                    <w:right w:val="single" w:sz="4" w:space="0" w:color="auto"/>
                  </w:tcBorders>
                  <w:shd w:val="clear" w:color="auto" w:fill="auto"/>
                  <w:vAlign w:val="bottom"/>
                  <w:hideMark/>
                </w:tcPr>
                <w:p w14:paraId="49C81993"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323" w:type="dxa"/>
                  <w:tcBorders>
                    <w:top w:val="nil"/>
                    <w:left w:val="nil"/>
                    <w:bottom w:val="single" w:sz="4" w:space="0" w:color="auto"/>
                    <w:right w:val="single" w:sz="4" w:space="0" w:color="auto"/>
                  </w:tcBorders>
                  <w:shd w:val="clear" w:color="auto" w:fill="auto"/>
                  <w:vAlign w:val="bottom"/>
                  <w:hideMark/>
                </w:tcPr>
                <w:p w14:paraId="1C89F42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14:paraId="7367FDD0"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704B06B2" w14:textId="77777777" w:rsidTr="00DC6585">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2E00B536"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4" w:space="0" w:color="auto"/>
                    <w:right w:val="single" w:sz="4" w:space="0" w:color="auto"/>
                  </w:tcBorders>
                  <w:shd w:val="clear" w:color="auto" w:fill="auto"/>
                  <w:vAlign w:val="bottom"/>
                  <w:hideMark/>
                </w:tcPr>
                <w:p w14:paraId="6C349AE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0400</w:t>
                  </w:r>
                </w:p>
              </w:tc>
              <w:tc>
                <w:tcPr>
                  <w:tcW w:w="1288" w:type="dxa"/>
                  <w:tcBorders>
                    <w:top w:val="nil"/>
                    <w:left w:val="nil"/>
                    <w:bottom w:val="single" w:sz="4" w:space="0" w:color="auto"/>
                    <w:right w:val="single" w:sz="4" w:space="0" w:color="auto"/>
                  </w:tcBorders>
                  <w:shd w:val="clear" w:color="auto" w:fill="auto"/>
                  <w:vAlign w:val="bottom"/>
                  <w:hideMark/>
                </w:tcPr>
                <w:p w14:paraId="39286CC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1 365,6</w:t>
                  </w:r>
                </w:p>
              </w:tc>
              <w:tc>
                <w:tcPr>
                  <w:tcW w:w="1337" w:type="dxa"/>
                  <w:tcBorders>
                    <w:top w:val="nil"/>
                    <w:left w:val="nil"/>
                    <w:bottom w:val="single" w:sz="4" w:space="0" w:color="auto"/>
                    <w:right w:val="single" w:sz="4" w:space="0" w:color="auto"/>
                  </w:tcBorders>
                  <w:shd w:val="clear" w:color="auto" w:fill="auto"/>
                  <w:vAlign w:val="bottom"/>
                  <w:hideMark/>
                </w:tcPr>
                <w:p w14:paraId="5EE22A11"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1 297,3</w:t>
                  </w:r>
                </w:p>
              </w:tc>
              <w:tc>
                <w:tcPr>
                  <w:tcW w:w="1323" w:type="dxa"/>
                  <w:tcBorders>
                    <w:top w:val="nil"/>
                    <w:left w:val="nil"/>
                    <w:bottom w:val="single" w:sz="4" w:space="0" w:color="auto"/>
                    <w:right w:val="single" w:sz="4" w:space="0" w:color="auto"/>
                  </w:tcBorders>
                  <w:shd w:val="clear" w:color="auto" w:fill="auto"/>
                  <w:vAlign w:val="bottom"/>
                  <w:hideMark/>
                </w:tcPr>
                <w:p w14:paraId="2574C038"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-68,3</w:t>
                  </w:r>
                </w:p>
              </w:tc>
              <w:tc>
                <w:tcPr>
                  <w:tcW w:w="1337" w:type="dxa"/>
                  <w:tcBorders>
                    <w:top w:val="nil"/>
                    <w:left w:val="nil"/>
                    <w:bottom w:val="single" w:sz="4" w:space="0" w:color="auto"/>
                    <w:right w:val="single" w:sz="4" w:space="0" w:color="auto"/>
                  </w:tcBorders>
                  <w:shd w:val="clear" w:color="auto" w:fill="auto"/>
                  <w:vAlign w:val="bottom"/>
                  <w:hideMark/>
                </w:tcPr>
                <w:p w14:paraId="0AFEE95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95,0</w:t>
                  </w:r>
                </w:p>
              </w:tc>
            </w:tr>
            <w:tr w:rsidR="00DC6585" w:rsidRPr="00DC6585" w14:paraId="61BBFF17" w14:textId="77777777" w:rsidTr="00DC6585">
              <w:trPr>
                <w:trHeight w:val="570"/>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094CD52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4" w:space="0" w:color="auto"/>
                    <w:right w:val="single" w:sz="4" w:space="0" w:color="auto"/>
                  </w:tcBorders>
                  <w:shd w:val="clear" w:color="auto" w:fill="auto"/>
                  <w:vAlign w:val="bottom"/>
                  <w:hideMark/>
                </w:tcPr>
                <w:p w14:paraId="639AD23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0500</w:t>
                  </w:r>
                </w:p>
              </w:tc>
              <w:tc>
                <w:tcPr>
                  <w:tcW w:w="1288" w:type="dxa"/>
                  <w:tcBorders>
                    <w:top w:val="nil"/>
                    <w:left w:val="nil"/>
                    <w:bottom w:val="single" w:sz="4" w:space="0" w:color="auto"/>
                    <w:right w:val="single" w:sz="4" w:space="0" w:color="auto"/>
                  </w:tcBorders>
                  <w:shd w:val="clear" w:color="auto" w:fill="auto"/>
                  <w:vAlign w:val="bottom"/>
                  <w:hideMark/>
                </w:tcPr>
                <w:p w14:paraId="457FBB5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2 540,4</w:t>
                  </w:r>
                </w:p>
              </w:tc>
              <w:tc>
                <w:tcPr>
                  <w:tcW w:w="1337" w:type="dxa"/>
                  <w:tcBorders>
                    <w:top w:val="nil"/>
                    <w:left w:val="nil"/>
                    <w:bottom w:val="single" w:sz="4" w:space="0" w:color="auto"/>
                    <w:right w:val="single" w:sz="4" w:space="0" w:color="auto"/>
                  </w:tcBorders>
                  <w:shd w:val="clear" w:color="auto" w:fill="auto"/>
                  <w:vAlign w:val="bottom"/>
                  <w:hideMark/>
                </w:tcPr>
                <w:p w14:paraId="50438C6A"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2 525,7</w:t>
                  </w:r>
                </w:p>
              </w:tc>
              <w:tc>
                <w:tcPr>
                  <w:tcW w:w="1323" w:type="dxa"/>
                  <w:tcBorders>
                    <w:top w:val="nil"/>
                    <w:left w:val="nil"/>
                    <w:bottom w:val="single" w:sz="4" w:space="0" w:color="auto"/>
                    <w:right w:val="single" w:sz="4" w:space="0" w:color="auto"/>
                  </w:tcBorders>
                  <w:shd w:val="clear" w:color="auto" w:fill="auto"/>
                  <w:vAlign w:val="bottom"/>
                  <w:hideMark/>
                </w:tcPr>
                <w:p w14:paraId="4A6EB01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-14,7</w:t>
                  </w:r>
                </w:p>
              </w:tc>
              <w:tc>
                <w:tcPr>
                  <w:tcW w:w="1337" w:type="dxa"/>
                  <w:tcBorders>
                    <w:top w:val="nil"/>
                    <w:left w:val="nil"/>
                    <w:bottom w:val="single" w:sz="4" w:space="0" w:color="auto"/>
                    <w:right w:val="single" w:sz="4" w:space="0" w:color="auto"/>
                  </w:tcBorders>
                  <w:shd w:val="clear" w:color="auto" w:fill="auto"/>
                  <w:vAlign w:val="bottom"/>
                  <w:hideMark/>
                </w:tcPr>
                <w:p w14:paraId="13669703"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99,4</w:t>
                  </w:r>
                </w:p>
              </w:tc>
            </w:tr>
            <w:tr w:rsidR="00DC6585" w:rsidRPr="00DC6585" w14:paraId="3752C2D7" w14:textId="77777777" w:rsidTr="00DC6585">
              <w:trPr>
                <w:trHeight w:val="600"/>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04360D9F"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Здравоохранение</w:t>
                  </w:r>
                </w:p>
              </w:tc>
              <w:tc>
                <w:tcPr>
                  <w:tcW w:w="1821" w:type="dxa"/>
                  <w:tcBorders>
                    <w:top w:val="nil"/>
                    <w:left w:val="nil"/>
                    <w:bottom w:val="single" w:sz="4" w:space="0" w:color="auto"/>
                    <w:right w:val="single" w:sz="4" w:space="0" w:color="auto"/>
                  </w:tcBorders>
                  <w:shd w:val="clear" w:color="auto" w:fill="auto"/>
                  <w:vAlign w:val="bottom"/>
                  <w:hideMark/>
                </w:tcPr>
                <w:p w14:paraId="28B52E5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0900</w:t>
                  </w:r>
                </w:p>
              </w:tc>
              <w:tc>
                <w:tcPr>
                  <w:tcW w:w="1288" w:type="dxa"/>
                  <w:tcBorders>
                    <w:top w:val="nil"/>
                    <w:left w:val="nil"/>
                    <w:bottom w:val="single" w:sz="4" w:space="0" w:color="auto"/>
                    <w:right w:val="single" w:sz="4" w:space="0" w:color="auto"/>
                  </w:tcBorders>
                  <w:shd w:val="clear" w:color="auto" w:fill="auto"/>
                  <w:vAlign w:val="bottom"/>
                  <w:hideMark/>
                </w:tcPr>
                <w:p w14:paraId="49BF34BE"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32,8</w:t>
                  </w:r>
                </w:p>
              </w:tc>
              <w:tc>
                <w:tcPr>
                  <w:tcW w:w="1337" w:type="dxa"/>
                  <w:tcBorders>
                    <w:top w:val="nil"/>
                    <w:left w:val="nil"/>
                    <w:bottom w:val="single" w:sz="4" w:space="0" w:color="auto"/>
                    <w:right w:val="single" w:sz="4" w:space="0" w:color="auto"/>
                  </w:tcBorders>
                  <w:shd w:val="clear" w:color="auto" w:fill="auto"/>
                  <w:vAlign w:val="bottom"/>
                  <w:hideMark/>
                </w:tcPr>
                <w:p w14:paraId="475729E6"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32,8</w:t>
                  </w:r>
                </w:p>
              </w:tc>
              <w:tc>
                <w:tcPr>
                  <w:tcW w:w="1323" w:type="dxa"/>
                  <w:tcBorders>
                    <w:top w:val="nil"/>
                    <w:left w:val="nil"/>
                    <w:bottom w:val="single" w:sz="4" w:space="0" w:color="auto"/>
                    <w:right w:val="single" w:sz="4" w:space="0" w:color="auto"/>
                  </w:tcBorders>
                  <w:shd w:val="clear" w:color="auto" w:fill="auto"/>
                  <w:vAlign w:val="bottom"/>
                  <w:hideMark/>
                </w:tcPr>
                <w:p w14:paraId="75EF4454"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14:paraId="771D3A4E"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04A42B85" w14:textId="77777777" w:rsidTr="00DC6585">
              <w:trPr>
                <w:trHeight w:val="585"/>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7D09795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nil"/>
                    <w:left w:val="nil"/>
                    <w:bottom w:val="single" w:sz="4" w:space="0" w:color="auto"/>
                    <w:right w:val="single" w:sz="4" w:space="0" w:color="auto"/>
                  </w:tcBorders>
                  <w:shd w:val="clear" w:color="auto" w:fill="auto"/>
                  <w:vAlign w:val="bottom"/>
                  <w:hideMark/>
                </w:tcPr>
                <w:p w14:paraId="6F81B4A8"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0800</w:t>
                  </w:r>
                </w:p>
              </w:tc>
              <w:tc>
                <w:tcPr>
                  <w:tcW w:w="1288" w:type="dxa"/>
                  <w:tcBorders>
                    <w:top w:val="nil"/>
                    <w:left w:val="nil"/>
                    <w:bottom w:val="single" w:sz="4" w:space="0" w:color="auto"/>
                    <w:right w:val="single" w:sz="4" w:space="0" w:color="auto"/>
                  </w:tcBorders>
                  <w:shd w:val="clear" w:color="auto" w:fill="auto"/>
                  <w:vAlign w:val="bottom"/>
                  <w:hideMark/>
                </w:tcPr>
                <w:p w14:paraId="5DFC832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66,7</w:t>
                  </w:r>
                </w:p>
              </w:tc>
              <w:tc>
                <w:tcPr>
                  <w:tcW w:w="1337" w:type="dxa"/>
                  <w:tcBorders>
                    <w:top w:val="nil"/>
                    <w:left w:val="nil"/>
                    <w:bottom w:val="single" w:sz="4" w:space="0" w:color="auto"/>
                    <w:right w:val="single" w:sz="4" w:space="0" w:color="auto"/>
                  </w:tcBorders>
                  <w:shd w:val="clear" w:color="auto" w:fill="auto"/>
                  <w:vAlign w:val="bottom"/>
                  <w:hideMark/>
                </w:tcPr>
                <w:p w14:paraId="3B4014D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66,7</w:t>
                  </w:r>
                </w:p>
              </w:tc>
              <w:tc>
                <w:tcPr>
                  <w:tcW w:w="1323" w:type="dxa"/>
                  <w:tcBorders>
                    <w:top w:val="nil"/>
                    <w:left w:val="nil"/>
                    <w:bottom w:val="single" w:sz="4" w:space="0" w:color="auto"/>
                    <w:right w:val="single" w:sz="4" w:space="0" w:color="auto"/>
                  </w:tcBorders>
                  <w:shd w:val="clear" w:color="auto" w:fill="auto"/>
                  <w:vAlign w:val="bottom"/>
                  <w:hideMark/>
                </w:tcPr>
                <w:p w14:paraId="246CFD6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14:paraId="0442758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62E42661" w14:textId="77777777" w:rsidTr="00DC6585">
              <w:trPr>
                <w:trHeight w:val="630"/>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29262E83"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4" w:space="0" w:color="auto"/>
                    <w:right w:val="single" w:sz="4" w:space="0" w:color="auto"/>
                  </w:tcBorders>
                  <w:shd w:val="clear" w:color="auto" w:fill="auto"/>
                  <w:vAlign w:val="bottom"/>
                  <w:hideMark/>
                </w:tcPr>
                <w:p w14:paraId="38D31CF9"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c>
                <w:tcPr>
                  <w:tcW w:w="1288" w:type="dxa"/>
                  <w:tcBorders>
                    <w:top w:val="nil"/>
                    <w:left w:val="nil"/>
                    <w:bottom w:val="single" w:sz="4" w:space="0" w:color="auto"/>
                    <w:right w:val="single" w:sz="4" w:space="0" w:color="auto"/>
                  </w:tcBorders>
                  <w:shd w:val="clear" w:color="auto" w:fill="auto"/>
                  <w:vAlign w:val="bottom"/>
                  <w:hideMark/>
                </w:tcPr>
                <w:p w14:paraId="160B5DF1"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37" w:type="dxa"/>
                  <w:tcBorders>
                    <w:top w:val="nil"/>
                    <w:left w:val="nil"/>
                    <w:bottom w:val="single" w:sz="4" w:space="0" w:color="auto"/>
                    <w:right w:val="single" w:sz="4" w:space="0" w:color="auto"/>
                  </w:tcBorders>
                  <w:shd w:val="clear" w:color="auto" w:fill="auto"/>
                  <w:vAlign w:val="bottom"/>
                  <w:hideMark/>
                </w:tcPr>
                <w:p w14:paraId="4D1FA61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23" w:type="dxa"/>
                  <w:tcBorders>
                    <w:top w:val="nil"/>
                    <w:left w:val="nil"/>
                    <w:bottom w:val="single" w:sz="4" w:space="0" w:color="auto"/>
                    <w:right w:val="single" w:sz="4" w:space="0" w:color="auto"/>
                  </w:tcBorders>
                  <w:shd w:val="clear" w:color="auto" w:fill="auto"/>
                  <w:vAlign w:val="bottom"/>
                  <w:hideMark/>
                </w:tcPr>
                <w:p w14:paraId="52339B64"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0,0</w:t>
                  </w:r>
                </w:p>
              </w:tc>
              <w:tc>
                <w:tcPr>
                  <w:tcW w:w="1337" w:type="dxa"/>
                  <w:tcBorders>
                    <w:top w:val="nil"/>
                    <w:left w:val="nil"/>
                    <w:bottom w:val="single" w:sz="4" w:space="0" w:color="auto"/>
                    <w:right w:val="single" w:sz="4" w:space="0" w:color="auto"/>
                  </w:tcBorders>
                  <w:shd w:val="clear" w:color="auto" w:fill="auto"/>
                  <w:vAlign w:val="bottom"/>
                  <w:hideMark/>
                </w:tcPr>
                <w:p w14:paraId="20DD3FC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20D9B71B" w14:textId="77777777" w:rsidTr="00DC6585">
              <w:trPr>
                <w:trHeight w:val="315"/>
              </w:trPr>
              <w:tc>
                <w:tcPr>
                  <w:tcW w:w="2367" w:type="dxa"/>
                  <w:tcBorders>
                    <w:top w:val="nil"/>
                    <w:left w:val="single" w:sz="4" w:space="0" w:color="auto"/>
                    <w:bottom w:val="single" w:sz="4" w:space="0" w:color="auto"/>
                    <w:right w:val="single" w:sz="4" w:space="0" w:color="auto"/>
                  </w:tcBorders>
                  <w:shd w:val="clear" w:color="auto" w:fill="auto"/>
                  <w:vAlign w:val="bottom"/>
                  <w:hideMark/>
                </w:tcPr>
                <w:p w14:paraId="65A151D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4" w:space="0" w:color="auto"/>
                    <w:right w:val="single" w:sz="4" w:space="0" w:color="auto"/>
                  </w:tcBorders>
                  <w:shd w:val="clear" w:color="auto" w:fill="auto"/>
                  <w:vAlign w:val="bottom"/>
                  <w:hideMark/>
                </w:tcPr>
                <w:p w14:paraId="78CCC56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p>
              </w:tc>
              <w:tc>
                <w:tcPr>
                  <w:tcW w:w="1288" w:type="dxa"/>
                  <w:tcBorders>
                    <w:top w:val="nil"/>
                    <w:left w:val="nil"/>
                    <w:bottom w:val="single" w:sz="4" w:space="0" w:color="auto"/>
                    <w:right w:val="single" w:sz="4" w:space="0" w:color="auto"/>
                  </w:tcBorders>
                  <w:shd w:val="clear" w:color="auto" w:fill="auto"/>
                  <w:vAlign w:val="bottom"/>
                  <w:hideMark/>
                </w:tcPr>
                <w:p w14:paraId="62BE9BC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13 921,4</w:t>
                  </w:r>
                </w:p>
              </w:tc>
              <w:tc>
                <w:tcPr>
                  <w:tcW w:w="1337" w:type="dxa"/>
                  <w:tcBorders>
                    <w:top w:val="nil"/>
                    <w:left w:val="nil"/>
                    <w:bottom w:val="single" w:sz="4" w:space="0" w:color="auto"/>
                    <w:right w:val="single" w:sz="4" w:space="0" w:color="auto"/>
                  </w:tcBorders>
                  <w:shd w:val="clear" w:color="auto" w:fill="auto"/>
                  <w:vAlign w:val="bottom"/>
                  <w:hideMark/>
                </w:tcPr>
                <w:p w14:paraId="456BB9C0"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13 674,6</w:t>
                  </w:r>
                </w:p>
              </w:tc>
              <w:tc>
                <w:tcPr>
                  <w:tcW w:w="1323" w:type="dxa"/>
                  <w:tcBorders>
                    <w:top w:val="nil"/>
                    <w:left w:val="nil"/>
                    <w:bottom w:val="single" w:sz="4" w:space="0" w:color="auto"/>
                    <w:right w:val="single" w:sz="4" w:space="0" w:color="auto"/>
                  </w:tcBorders>
                  <w:shd w:val="clear" w:color="auto" w:fill="auto"/>
                  <w:vAlign w:val="bottom"/>
                  <w:hideMark/>
                </w:tcPr>
                <w:p w14:paraId="50C1D00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-246,8</w:t>
                  </w:r>
                </w:p>
              </w:tc>
              <w:tc>
                <w:tcPr>
                  <w:tcW w:w="1337" w:type="dxa"/>
                  <w:tcBorders>
                    <w:top w:val="nil"/>
                    <w:left w:val="nil"/>
                    <w:bottom w:val="single" w:sz="4" w:space="0" w:color="auto"/>
                    <w:right w:val="single" w:sz="4" w:space="0" w:color="auto"/>
                  </w:tcBorders>
                  <w:shd w:val="clear" w:color="auto" w:fill="auto"/>
                  <w:vAlign w:val="bottom"/>
                  <w:hideMark/>
                </w:tcPr>
                <w:p w14:paraId="36561E6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98,2</w:t>
                  </w:r>
                </w:p>
              </w:tc>
            </w:tr>
          </w:tbl>
          <w:p w14:paraId="5B523E2E" w14:textId="77777777" w:rsidR="00DC63A1" w:rsidRPr="00A55F34" w:rsidRDefault="00DC63A1"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14:paraId="0E30B782" w14:textId="77777777"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DFCB1A4" w14:textId="77777777" w:rsidR="0086050C"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F22676">
        <w:rPr>
          <w:rFonts w:ascii="Times New Roman" w:eastAsia="Times New Roman" w:hAnsi="Times New Roman" w:cs="Times New Roman"/>
          <w:color w:val="000000"/>
          <w:sz w:val="28"/>
          <w:szCs w:val="28"/>
          <w:lang w:eastAsia="ru-RU"/>
        </w:rPr>
        <w:t>1</w:t>
      </w:r>
      <w:r w:rsidR="0086050C">
        <w:rPr>
          <w:rFonts w:ascii="Times New Roman" w:eastAsia="Times New Roman" w:hAnsi="Times New Roman" w:cs="Times New Roman"/>
          <w:color w:val="000000"/>
          <w:sz w:val="28"/>
          <w:szCs w:val="28"/>
          <w:lang w:eastAsia="ru-RU"/>
        </w:rPr>
        <w:t>3 674,6</w:t>
      </w:r>
      <w:r>
        <w:rPr>
          <w:rFonts w:ascii="Times New Roman" w:eastAsia="Times New Roman" w:hAnsi="Times New Roman" w:cs="Times New Roman"/>
          <w:color w:val="000000"/>
          <w:sz w:val="28"/>
          <w:szCs w:val="28"/>
          <w:lang w:eastAsia="ru-RU"/>
        </w:rPr>
        <w:t xml:space="preserve"> тыс. рублей</w:t>
      </w:r>
      <w:r w:rsidR="00234F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или на 9</w:t>
      </w:r>
      <w:r w:rsidR="0086050C">
        <w:rPr>
          <w:rFonts w:ascii="Times New Roman" w:eastAsia="Times New Roman" w:hAnsi="Times New Roman" w:cs="Times New Roman"/>
          <w:color w:val="000000"/>
          <w:sz w:val="28"/>
          <w:szCs w:val="28"/>
          <w:lang w:eastAsia="ru-RU"/>
        </w:rPr>
        <w:t>8,</w:t>
      </w:r>
      <w:r w:rsidR="00F2267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234F29">
        <w:rPr>
          <w:rFonts w:ascii="Times New Roman" w:eastAsia="Times New Roman" w:hAnsi="Times New Roman" w:cs="Times New Roman"/>
          <w:color w:val="000000"/>
          <w:sz w:val="28"/>
          <w:szCs w:val="28"/>
          <w:lang w:eastAsia="ru-RU"/>
        </w:rPr>
        <w:t>.</w:t>
      </w:r>
      <w:r w:rsidR="009C24E2">
        <w:rPr>
          <w:rFonts w:ascii="Times New Roman" w:eastAsia="Times New Roman" w:hAnsi="Times New Roman" w:cs="Times New Roman"/>
          <w:color w:val="000000"/>
          <w:sz w:val="28"/>
          <w:szCs w:val="28"/>
          <w:lang w:eastAsia="ru-RU"/>
        </w:rPr>
        <w:t xml:space="preserve"> </w:t>
      </w:r>
      <w:proofErr w:type="gramStart"/>
      <w:r w:rsidR="009C24E2">
        <w:rPr>
          <w:rFonts w:ascii="Times New Roman" w:eastAsia="Times New Roman" w:hAnsi="Times New Roman" w:cs="Times New Roman"/>
          <w:color w:val="000000"/>
          <w:sz w:val="28"/>
          <w:szCs w:val="28"/>
          <w:lang w:eastAsia="ru-RU"/>
        </w:rPr>
        <w:t>Согласно сведений</w:t>
      </w:r>
      <w:proofErr w:type="gramEnd"/>
      <w:r w:rsidR="009C24E2">
        <w:rPr>
          <w:rFonts w:ascii="Times New Roman" w:eastAsia="Times New Roman" w:hAnsi="Times New Roman" w:cs="Times New Roman"/>
          <w:color w:val="000000"/>
          <w:sz w:val="28"/>
          <w:szCs w:val="28"/>
          <w:lang w:eastAsia="ru-RU"/>
        </w:rPr>
        <w:t xml:space="preserve"> об исполнении бюджета (ф. 0503164) неисполнение </w:t>
      </w:r>
      <w:r w:rsidR="0086050C">
        <w:rPr>
          <w:rFonts w:ascii="Times New Roman" w:eastAsia="Times New Roman" w:hAnsi="Times New Roman" w:cs="Times New Roman"/>
          <w:color w:val="000000"/>
          <w:sz w:val="28"/>
          <w:szCs w:val="28"/>
          <w:lang w:eastAsia="ru-RU"/>
        </w:rPr>
        <w:t xml:space="preserve">в основном </w:t>
      </w:r>
      <w:r w:rsidR="009C24E2">
        <w:rPr>
          <w:rFonts w:ascii="Times New Roman" w:eastAsia="Times New Roman" w:hAnsi="Times New Roman" w:cs="Times New Roman"/>
          <w:color w:val="000000"/>
          <w:sz w:val="28"/>
          <w:szCs w:val="28"/>
          <w:lang w:eastAsia="ru-RU"/>
        </w:rPr>
        <w:t xml:space="preserve">сложилось </w:t>
      </w:r>
      <w:r w:rsidR="0086050C">
        <w:rPr>
          <w:rFonts w:ascii="Times New Roman" w:eastAsia="Times New Roman" w:hAnsi="Times New Roman" w:cs="Times New Roman"/>
          <w:color w:val="000000"/>
          <w:sz w:val="28"/>
          <w:szCs w:val="28"/>
          <w:lang w:eastAsia="ru-RU"/>
        </w:rPr>
        <w:t>по факту выполнения работ, услуг.</w:t>
      </w:r>
    </w:p>
    <w:p w14:paraId="6237E25A" w14:textId="77777777" w:rsidR="00771942" w:rsidRDefault="00C02D9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277A">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14:paraId="14F3879D" w14:textId="77777777"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86050C">
        <w:rPr>
          <w:rFonts w:ascii="Times New Roman" w:eastAsia="Times New Roman" w:hAnsi="Times New Roman" w:cs="Times New Roman"/>
          <w:color w:val="000000"/>
          <w:sz w:val="28"/>
          <w:szCs w:val="28"/>
          <w:lang w:eastAsia="ru-RU"/>
        </w:rPr>
        <w:t>66,1</w:t>
      </w:r>
      <w:r w:rsidRPr="009C24E2">
        <w:rPr>
          <w:rFonts w:ascii="Times New Roman" w:eastAsia="Times New Roman" w:hAnsi="Times New Roman" w:cs="Times New Roman"/>
          <w:color w:val="000000"/>
          <w:sz w:val="28"/>
          <w:szCs w:val="28"/>
          <w:lang w:eastAsia="ru-RU"/>
        </w:rPr>
        <w:t>%;</w:t>
      </w:r>
    </w:p>
    <w:p w14:paraId="5DA6619C" w14:textId="77777777"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41391B">
        <w:rPr>
          <w:rFonts w:ascii="Times New Roman" w:eastAsia="Times New Roman" w:hAnsi="Times New Roman" w:cs="Times New Roman"/>
          <w:color w:val="000000"/>
          <w:sz w:val="28"/>
          <w:szCs w:val="28"/>
          <w:lang w:eastAsia="ru-RU"/>
        </w:rPr>
        <w:t>–</w:t>
      </w:r>
      <w:r w:rsidR="00A43E0D">
        <w:rPr>
          <w:rFonts w:ascii="Times New Roman" w:eastAsia="Times New Roman" w:hAnsi="Times New Roman" w:cs="Times New Roman"/>
          <w:color w:val="000000"/>
          <w:sz w:val="28"/>
          <w:szCs w:val="28"/>
          <w:lang w:eastAsia="ru-RU"/>
        </w:rPr>
        <w:t>0,</w:t>
      </w:r>
      <w:r w:rsidR="0086050C">
        <w:rPr>
          <w:rFonts w:ascii="Times New Roman" w:eastAsia="Times New Roman" w:hAnsi="Times New Roman" w:cs="Times New Roman"/>
          <w:color w:val="000000"/>
          <w:sz w:val="28"/>
          <w:szCs w:val="28"/>
          <w:lang w:eastAsia="ru-RU"/>
        </w:rPr>
        <w:t>6</w:t>
      </w:r>
      <w:r w:rsidRPr="009C24E2">
        <w:rPr>
          <w:rFonts w:ascii="Times New Roman" w:eastAsia="Times New Roman" w:hAnsi="Times New Roman" w:cs="Times New Roman"/>
          <w:color w:val="000000"/>
          <w:sz w:val="28"/>
          <w:szCs w:val="28"/>
          <w:lang w:eastAsia="ru-RU"/>
        </w:rPr>
        <w:t>%;</w:t>
      </w:r>
    </w:p>
    <w:p w14:paraId="52FB73C3" w14:textId="77777777"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86050C">
        <w:rPr>
          <w:rFonts w:ascii="Times New Roman" w:eastAsia="Times New Roman" w:hAnsi="Times New Roman" w:cs="Times New Roman"/>
          <w:color w:val="000000"/>
          <w:sz w:val="28"/>
          <w:szCs w:val="28"/>
          <w:lang w:eastAsia="ru-RU"/>
        </w:rPr>
        <w:t>3,3</w:t>
      </w:r>
      <w:r w:rsidR="00DA3E5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14:paraId="1394F4BB" w14:textId="77777777"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86050C">
        <w:rPr>
          <w:rFonts w:ascii="Times New Roman" w:eastAsia="Times New Roman" w:hAnsi="Times New Roman" w:cs="Times New Roman"/>
          <w:color w:val="000000"/>
          <w:sz w:val="28"/>
          <w:szCs w:val="28"/>
          <w:lang w:eastAsia="ru-RU"/>
        </w:rPr>
        <w:t>9,5</w:t>
      </w:r>
      <w:r w:rsidRPr="009C24E2">
        <w:rPr>
          <w:rFonts w:ascii="Times New Roman" w:eastAsia="Times New Roman" w:hAnsi="Times New Roman" w:cs="Times New Roman"/>
          <w:color w:val="000000"/>
          <w:sz w:val="28"/>
          <w:szCs w:val="28"/>
          <w:lang w:eastAsia="ru-RU"/>
        </w:rPr>
        <w:t>%;</w:t>
      </w:r>
    </w:p>
    <w:p w14:paraId="547D6B32" w14:textId="77777777"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86050C">
        <w:rPr>
          <w:rFonts w:ascii="Times New Roman" w:eastAsia="Times New Roman" w:hAnsi="Times New Roman" w:cs="Times New Roman"/>
          <w:color w:val="000000"/>
          <w:sz w:val="28"/>
          <w:szCs w:val="28"/>
          <w:lang w:eastAsia="ru-RU"/>
        </w:rPr>
        <w:t>18,5%</w:t>
      </w:r>
      <w:r w:rsidR="00A43E0D">
        <w:rPr>
          <w:rFonts w:ascii="Times New Roman" w:eastAsia="Times New Roman" w:hAnsi="Times New Roman" w:cs="Times New Roman"/>
          <w:color w:val="000000"/>
          <w:sz w:val="28"/>
          <w:szCs w:val="28"/>
          <w:lang w:eastAsia="ru-RU"/>
        </w:rPr>
        <w:t>;</w:t>
      </w:r>
    </w:p>
    <w:p w14:paraId="6A863F05" w14:textId="77777777"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86050C">
        <w:rPr>
          <w:rFonts w:ascii="Times New Roman" w:eastAsia="Times New Roman" w:hAnsi="Times New Roman" w:cs="Times New Roman"/>
          <w:color w:val="000000"/>
          <w:sz w:val="28"/>
          <w:szCs w:val="28"/>
          <w:lang w:eastAsia="ru-RU"/>
        </w:rPr>
        <w:t>0,5</w:t>
      </w:r>
      <w:r w:rsidRPr="009C24E2">
        <w:rPr>
          <w:rFonts w:ascii="Times New Roman" w:eastAsia="Times New Roman" w:hAnsi="Times New Roman" w:cs="Times New Roman"/>
          <w:color w:val="000000"/>
          <w:sz w:val="28"/>
          <w:szCs w:val="28"/>
          <w:lang w:eastAsia="ru-RU"/>
        </w:rPr>
        <w:t>%;</w:t>
      </w:r>
    </w:p>
    <w:p w14:paraId="3B2C8533" w14:textId="77777777" w:rsidR="0086050C"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Здравоохранение – 0,</w:t>
      </w:r>
      <w:r w:rsidR="0086050C">
        <w:rPr>
          <w:rFonts w:ascii="Times New Roman" w:eastAsia="Times New Roman" w:hAnsi="Times New Roman" w:cs="Times New Roman"/>
          <w:color w:val="000000"/>
          <w:sz w:val="28"/>
          <w:szCs w:val="28"/>
          <w:lang w:eastAsia="ru-RU"/>
        </w:rPr>
        <w:t>2</w:t>
      </w:r>
      <w:r w:rsidRPr="009C24E2">
        <w:rPr>
          <w:rFonts w:ascii="Times New Roman" w:eastAsia="Times New Roman" w:hAnsi="Times New Roman" w:cs="Times New Roman"/>
          <w:color w:val="000000"/>
          <w:sz w:val="28"/>
          <w:szCs w:val="28"/>
          <w:lang w:eastAsia="ru-RU"/>
        </w:rPr>
        <w:t>%</w:t>
      </w:r>
      <w:r w:rsidR="0086050C">
        <w:rPr>
          <w:rFonts w:ascii="Times New Roman" w:eastAsia="Times New Roman" w:hAnsi="Times New Roman" w:cs="Times New Roman"/>
          <w:color w:val="000000"/>
          <w:sz w:val="28"/>
          <w:szCs w:val="28"/>
          <w:lang w:eastAsia="ru-RU"/>
        </w:rPr>
        <w:t>;</w:t>
      </w:r>
    </w:p>
    <w:p w14:paraId="35FEBBF6" w14:textId="77777777" w:rsidR="009C24E2" w:rsidRDefault="0086050C"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1,4%</w:t>
      </w:r>
      <w:r w:rsidR="009C24E2" w:rsidRPr="009C24E2">
        <w:rPr>
          <w:rFonts w:ascii="Times New Roman" w:eastAsia="Times New Roman" w:hAnsi="Times New Roman" w:cs="Times New Roman"/>
          <w:color w:val="000000"/>
          <w:sz w:val="28"/>
          <w:szCs w:val="28"/>
          <w:lang w:eastAsia="ru-RU"/>
        </w:rPr>
        <w:t>.</w:t>
      </w:r>
    </w:p>
    <w:p w14:paraId="087D9C52" w14:textId="77777777" w:rsidR="00FE2CDB" w:rsidRDefault="00FE2CDB" w:rsidP="005C3D2A">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86050C">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14:paraId="55E2A1FF" w14:textId="0A55140A" w:rsidR="00F22676"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На реализацию 3 муниципальных программ направлено</w:t>
      </w:r>
      <w:r w:rsidR="0086050C">
        <w:rPr>
          <w:rFonts w:ascii="Times New Roman" w:eastAsia="Times New Roman" w:hAnsi="Times New Roman" w:cs="Times New Roman"/>
          <w:bCs/>
          <w:color w:val="000000"/>
          <w:sz w:val="28"/>
          <w:szCs w:val="28"/>
          <w:lang w:eastAsia="ru-RU"/>
        </w:rPr>
        <w:t xml:space="preserve"> 4 476,3 </w:t>
      </w:r>
      <w:r>
        <w:rPr>
          <w:rFonts w:ascii="Times New Roman" w:eastAsia="Times New Roman" w:hAnsi="Times New Roman" w:cs="Times New Roman"/>
          <w:bCs/>
          <w:color w:val="000000"/>
          <w:sz w:val="28"/>
          <w:szCs w:val="28"/>
          <w:lang w:eastAsia="ru-RU"/>
        </w:rPr>
        <w:t>тыс. рублей</w:t>
      </w:r>
      <w:r w:rsidR="00F22676">
        <w:rPr>
          <w:rFonts w:ascii="Times New Roman" w:eastAsia="Times New Roman" w:hAnsi="Times New Roman" w:cs="Times New Roman"/>
          <w:bCs/>
          <w:color w:val="000000"/>
          <w:sz w:val="28"/>
          <w:szCs w:val="28"/>
          <w:lang w:eastAsia="ru-RU"/>
        </w:rPr>
        <w:t xml:space="preserve">, </w:t>
      </w:r>
      <w:proofErr w:type="gramStart"/>
      <w:r w:rsidR="00F22676">
        <w:rPr>
          <w:rFonts w:ascii="Times New Roman" w:eastAsia="Times New Roman" w:hAnsi="Times New Roman" w:cs="Times New Roman"/>
          <w:bCs/>
          <w:color w:val="000000"/>
          <w:sz w:val="28"/>
          <w:szCs w:val="28"/>
          <w:lang w:eastAsia="ru-RU"/>
        </w:rPr>
        <w:t>больше</w:t>
      </w:r>
      <w:proofErr w:type="gramEnd"/>
      <w:r w:rsidR="00F22676">
        <w:rPr>
          <w:rFonts w:ascii="Times New Roman" w:eastAsia="Times New Roman" w:hAnsi="Times New Roman" w:cs="Times New Roman"/>
          <w:bCs/>
          <w:color w:val="000000"/>
          <w:sz w:val="28"/>
          <w:szCs w:val="28"/>
          <w:lang w:eastAsia="ru-RU"/>
        </w:rPr>
        <w:t xml:space="preserve"> чем в 202</w:t>
      </w:r>
      <w:r w:rsidR="0086050C">
        <w:rPr>
          <w:rFonts w:ascii="Times New Roman" w:eastAsia="Times New Roman" w:hAnsi="Times New Roman" w:cs="Times New Roman"/>
          <w:bCs/>
          <w:color w:val="000000"/>
          <w:sz w:val="28"/>
          <w:szCs w:val="28"/>
          <w:lang w:eastAsia="ru-RU"/>
        </w:rPr>
        <w:t>3</w:t>
      </w:r>
      <w:r w:rsidR="00F22676">
        <w:rPr>
          <w:rFonts w:ascii="Times New Roman" w:eastAsia="Times New Roman" w:hAnsi="Times New Roman" w:cs="Times New Roman"/>
          <w:bCs/>
          <w:color w:val="000000"/>
          <w:sz w:val="28"/>
          <w:szCs w:val="28"/>
          <w:lang w:eastAsia="ru-RU"/>
        </w:rPr>
        <w:t xml:space="preserve"> году на </w:t>
      </w:r>
      <w:r w:rsidR="0086050C">
        <w:rPr>
          <w:rFonts w:ascii="Times New Roman" w:eastAsia="Times New Roman" w:hAnsi="Times New Roman" w:cs="Times New Roman"/>
          <w:bCs/>
          <w:color w:val="000000"/>
          <w:sz w:val="28"/>
          <w:szCs w:val="28"/>
          <w:lang w:eastAsia="ru-RU"/>
        </w:rPr>
        <w:t>2 319,7</w:t>
      </w:r>
      <w:r w:rsidR="00F22676">
        <w:rPr>
          <w:rFonts w:ascii="Times New Roman" w:eastAsia="Times New Roman" w:hAnsi="Times New Roman" w:cs="Times New Roman"/>
          <w:bCs/>
          <w:color w:val="000000"/>
          <w:sz w:val="28"/>
          <w:szCs w:val="28"/>
          <w:lang w:eastAsia="ru-RU"/>
        </w:rPr>
        <w:t xml:space="preserve"> тыс. рублей.</w:t>
      </w:r>
    </w:p>
    <w:p w14:paraId="726D93EB" w14:textId="77777777" w:rsidR="00DC5DEA"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Доля программных расходов составила </w:t>
      </w:r>
      <w:r w:rsidR="0086050C">
        <w:rPr>
          <w:rFonts w:ascii="Times New Roman" w:eastAsia="Times New Roman" w:hAnsi="Times New Roman" w:cs="Times New Roman"/>
          <w:bCs/>
          <w:color w:val="000000"/>
          <w:sz w:val="28"/>
          <w:szCs w:val="28"/>
          <w:lang w:eastAsia="ru-RU"/>
        </w:rPr>
        <w:t>32,7</w:t>
      </w:r>
      <w:r>
        <w:rPr>
          <w:rFonts w:ascii="Times New Roman" w:eastAsia="Times New Roman" w:hAnsi="Times New Roman" w:cs="Times New Roman"/>
          <w:bCs/>
          <w:color w:val="000000"/>
          <w:sz w:val="28"/>
          <w:szCs w:val="28"/>
          <w:lang w:eastAsia="ru-RU"/>
        </w:rPr>
        <w:t>% от общего объема расходов бюджета</w:t>
      </w:r>
      <w:r w:rsidR="00F22676">
        <w:rPr>
          <w:rFonts w:ascii="Times New Roman" w:eastAsia="Times New Roman" w:hAnsi="Times New Roman" w:cs="Times New Roman"/>
          <w:bCs/>
          <w:color w:val="000000"/>
          <w:sz w:val="28"/>
          <w:szCs w:val="28"/>
          <w:lang w:eastAsia="ru-RU"/>
        </w:rPr>
        <w:t xml:space="preserve"> за отчетный период</w:t>
      </w:r>
      <w:r>
        <w:rPr>
          <w:rFonts w:ascii="Times New Roman" w:eastAsia="Times New Roman" w:hAnsi="Times New Roman" w:cs="Times New Roman"/>
          <w:bCs/>
          <w:color w:val="000000"/>
          <w:sz w:val="28"/>
          <w:szCs w:val="28"/>
          <w:lang w:eastAsia="ru-RU"/>
        </w:rPr>
        <w:t>.</w:t>
      </w:r>
    </w:p>
    <w:p w14:paraId="70D087DE" w14:textId="77777777" w:rsidR="00FE2CDB" w:rsidRDefault="00DC5DEA"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14:paraId="0AF94643" w14:textId="77777777" w:rsidR="00DC6585" w:rsidRDefault="00DC6585"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976" w:type="dxa"/>
        <w:tblInd w:w="93" w:type="dxa"/>
        <w:tblLook w:val="04A0" w:firstRow="1" w:lastRow="0" w:firstColumn="1" w:lastColumn="0" w:noHBand="0" w:noVBand="1"/>
      </w:tblPr>
      <w:tblGrid>
        <w:gridCol w:w="3048"/>
        <w:gridCol w:w="1474"/>
        <w:gridCol w:w="1523"/>
        <w:gridCol w:w="1509"/>
        <w:gridCol w:w="1422"/>
      </w:tblGrid>
      <w:tr w:rsidR="00DC6585" w:rsidRPr="00DC6585" w14:paraId="415523BF" w14:textId="77777777" w:rsidTr="00DC6585">
        <w:trPr>
          <w:trHeight w:val="450"/>
        </w:trPr>
        <w:tc>
          <w:tcPr>
            <w:tcW w:w="304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094080"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5FC1EE8"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xml:space="preserve">Утверждено решением о бюджете </w:t>
            </w:r>
          </w:p>
        </w:tc>
        <w:tc>
          <w:tcPr>
            <w:tcW w:w="1523" w:type="dxa"/>
            <w:vMerge w:val="restart"/>
            <w:tcBorders>
              <w:top w:val="single" w:sz="8" w:space="0" w:color="auto"/>
              <w:left w:val="single" w:sz="8" w:space="0" w:color="auto"/>
              <w:bottom w:val="single" w:sz="8" w:space="0" w:color="000000"/>
              <w:right w:val="nil"/>
            </w:tcBorders>
            <w:shd w:val="clear" w:color="auto" w:fill="auto"/>
            <w:hideMark/>
          </w:tcPr>
          <w:p w14:paraId="243A6ACC"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рублей</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FD6A5"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рублей</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7A5D2C"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исполнения</w:t>
            </w:r>
          </w:p>
        </w:tc>
      </w:tr>
      <w:tr w:rsidR="00DC6585" w:rsidRPr="00DC6585" w14:paraId="6EE5577A" w14:textId="77777777" w:rsidTr="00DC6585">
        <w:trPr>
          <w:trHeight w:val="450"/>
        </w:trPr>
        <w:tc>
          <w:tcPr>
            <w:tcW w:w="3048" w:type="dxa"/>
            <w:vMerge/>
            <w:tcBorders>
              <w:top w:val="single" w:sz="8" w:space="0" w:color="auto"/>
              <w:left w:val="single" w:sz="8" w:space="0" w:color="auto"/>
              <w:bottom w:val="single" w:sz="8" w:space="0" w:color="000000"/>
              <w:right w:val="single" w:sz="8" w:space="0" w:color="auto"/>
            </w:tcBorders>
            <w:vAlign w:val="center"/>
            <w:hideMark/>
          </w:tcPr>
          <w:p w14:paraId="7A492A27"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63E31D37"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14:paraId="1AE4BB59"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53F3FC2E"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21E490D"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14:paraId="77A17314" w14:textId="77777777" w:rsidTr="00DC6585">
        <w:trPr>
          <w:trHeight w:val="450"/>
        </w:trPr>
        <w:tc>
          <w:tcPr>
            <w:tcW w:w="3048" w:type="dxa"/>
            <w:vMerge/>
            <w:tcBorders>
              <w:top w:val="single" w:sz="8" w:space="0" w:color="auto"/>
              <w:left w:val="single" w:sz="8" w:space="0" w:color="auto"/>
              <w:bottom w:val="single" w:sz="8" w:space="0" w:color="000000"/>
              <w:right w:val="single" w:sz="8" w:space="0" w:color="auto"/>
            </w:tcBorders>
            <w:vAlign w:val="center"/>
            <w:hideMark/>
          </w:tcPr>
          <w:p w14:paraId="6F59E8C4"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6743945F"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14:paraId="269FF361"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6148952C"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88F9705"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14:paraId="729500C6" w14:textId="77777777" w:rsidTr="00DC6585">
        <w:trPr>
          <w:trHeight w:val="450"/>
        </w:trPr>
        <w:tc>
          <w:tcPr>
            <w:tcW w:w="3048" w:type="dxa"/>
            <w:vMerge/>
            <w:tcBorders>
              <w:top w:val="single" w:sz="8" w:space="0" w:color="auto"/>
              <w:left w:val="single" w:sz="8" w:space="0" w:color="auto"/>
              <w:bottom w:val="single" w:sz="8" w:space="0" w:color="000000"/>
              <w:right w:val="single" w:sz="8" w:space="0" w:color="auto"/>
            </w:tcBorders>
            <w:vAlign w:val="center"/>
            <w:hideMark/>
          </w:tcPr>
          <w:p w14:paraId="07C8C56C"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3C4A7D27"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nil"/>
            </w:tcBorders>
            <w:vAlign w:val="center"/>
            <w:hideMark/>
          </w:tcPr>
          <w:p w14:paraId="10B00E7F"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14:paraId="4D28E2FF"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49927B4"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14:paraId="5C585142" w14:textId="77777777" w:rsidTr="00DC6585">
        <w:trPr>
          <w:trHeight w:val="960"/>
        </w:trPr>
        <w:tc>
          <w:tcPr>
            <w:tcW w:w="3048" w:type="dxa"/>
            <w:tcBorders>
              <w:top w:val="nil"/>
              <w:left w:val="single" w:sz="8" w:space="0" w:color="auto"/>
              <w:bottom w:val="single" w:sz="8" w:space="0" w:color="auto"/>
              <w:right w:val="single" w:sz="8" w:space="0" w:color="auto"/>
            </w:tcBorders>
            <w:shd w:val="clear" w:color="auto" w:fill="auto"/>
            <w:vAlign w:val="bottom"/>
            <w:hideMark/>
          </w:tcPr>
          <w:p w14:paraId="594BAAB5"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 xml:space="preserve">Жилищное хозяйство и благоустройство территории </w:t>
            </w:r>
            <w:proofErr w:type="spellStart"/>
            <w:proofErr w:type="gramStart"/>
            <w:r w:rsidRPr="000E3A34">
              <w:rPr>
                <w:rFonts w:ascii="Times New Roman" w:eastAsia="Times New Roman" w:hAnsi="Times New Roman" w:cs="Times New Roman"/>
                <w:color w:val="000000"/>
                <w:sz w:val="24"/>
                <w:szCs w:val="24"/>
                <w:lang w:eastAsia="ru-RU"/>
              </w:rPr>
              <w:t>Бартатского</w:t>
            </w:r>
            <w:proofErr w:type="spellEnd"/>
            <w:r w:rsidRPr="000E3A34">
              <w:rPr>
                <w:rFonts w:ascii="Times New Roman" w:eastAsia="Times New Roman" w:hAnsi="Times New Roman" w:cs="Times New Roman"/>
                <w:color w:val="000000"/>
                <w:sz w:val="24"/>
                <w:szCs w:val="24"/>
                <w:lang w:eastAsia="ru-RU"/>
              </w:rPr>
              <w:t xml:space="preserve">  сельсовета</w:t>
            </w:r>
            <w:proofErr w:type="gramEnd"/>
          </w:p>
        </w:tc>
        <w:tc>
          <w:tcPr>
            <w:tcW w:w="1474" w:type="dxa"/>
            <w:tcBorders>
              <w:top w:val="nil"/>
              <w:left w:val="nil"/>
              <w:bottom w:val="single" w:sz="8" w:space="0" w:color="auto"/>
              <w:right w:val="single" w:sz="8" w:space="0" w:color="auto"/>
            </w:tcBorders>
            <w:shd w:val="clear" w:color="auto" w:fill="auto"/>
            <w:vAlign w:val="bottom"/>
            <w:hideMark/>
          </w:tcPr>
          <w:p w14:paraId="46E0C87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3 582,4</w:t>
            </w:r>
          </w:p>
        </w:tc>
        <w:tc>
          <w:tcPr>
            <w:tcW w:w="1523" w:type="dxa"/>
            <w:tcBorders>
              <w:top w:val="nil"/>
              <w:left w:val="nil"/>
              <w:bottom w:val="single" w:sz="8" w:space="0" w:color="auto"/>
              <w:right w:val="single" w:sz="8" w:space="0" w:color="auto"/>
            </w:tcBorders>
            <w:shd w:val="clear" w:color="auto" w:fill="auto"/>
            <w:vAlign w:val="bottom"/>
            <w:hideMark/>
          </w:tcPr>
          <w:p w14:paraId="3877F1A6"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3 567,6</w:t>
            </w:r>
          </w:p>
        </w:tc>
        <w:tc>
          <w:tcPr>
            <w:tcW w:w="1509" w:type="dxa"/>
            <w:tcBorders>
              <w:top w:val="nil"/>
              <w:left w:val="nil"/>
              <w:bottom w:val="single" w:sz="8" w:space="0" w:color="auto"/>
              <w:right w:val="single" w:sz="8" w:space="0" w:color="auto"/>
            </w:tcBorders>
            <w:shd w:val="clear" w:color="auto" w:fill="auto"/>
            <w:vAlign w:val="bottom"/>
            <w:hideMark/>
          </w:tcPr>
          <w:p w14:paraId="6C7E3469"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r w:rsidR="0086050C">
              <w:rPr>
                <w:rFonts w:ascii="Times New Roman" w:eastAsia="Times New Roman" w:hAnsi="Times New Roman" w:cs="Times New Roman"/>
                <w:color w:val="000000"/>
                <w:sz w:val="24"/>
                <w:szCs w:val="24"/>
                <w:lang w:eastAsia="ru-RU"/>
              </w:rPr>
              <w:t>-14,8</w:t>
            </w:r>
          </w:p>
        </w:tc>
        <w:tc>
          <w:tcPr>
            <w:tcW w:w="1422" w:type="dxa"/>
            <w:tcBorders>
              <w:top w:val="nil"/>
              <w:left w:val="nil"/>
              <w:bottom w:val="single" w:sz="8" w:space="0" w:color="auto"/>
              <w:right w:val="single" w:sz="8" w:space="0" w:color="auto"/>
            </w:tcBorders>
            <w:shd w:val="clear" w:color="auto" w:fill="auto"/>
            <w:vAlign w:val="bottom"/>
            <w:hideMark/>
          </w:tcPr>
          <w:p w14:paraId="40AD887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99,6</w:t>
            </w:r>
          </w:p>
        </w:tc>
      </w:tr>
      <w:tr w:rsidR="00DC6585" w:rsidRPr="00DC6585" w14:paraId="21A1513D" w14:textId="77777777" w:rsidTr="00DC6585">
        <w:trPr>
          <w:trHeight w:val="1635"/>
        </w:trPr>
        <w:tc>
          <w:tcPr>
            <w:tcW w:w="3048" w:type="dxa"/>
            <w:tcBorders>
              <w:top w:val="nil"/>
              <w:left w:val="single" w:sz="8" w:space="0" w:color="auto"/>
              <w:bottom w:val="single" w:sz="8" w:space="0" w:color="auto"/>
              <w:right w:val="single" w:sz="8" w:space="0" w:color="auto"/>
            </w:tcBorders>
            <w:shd w:val="clear" w:color="auto" w:fill="auto"/>
            <w:vAlign w:val="center"/>
            <w:hideMark/>
          </w:tcPr>
          <w:p w14:paraId="433234A2" w14:textId="77777777" w:rsidR="00DC6585" w:rsidRPr="000E3A34" w:rsidRDefault="00DC6585" w:rsidP="00816F20">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Обеспечение пожарной безопасности, профилактика экстремизма</w:t>
            </w:r>
            <w:r>
              <w:rPr>
                <w:rFonts w:ascii="Times New Roman" w:eastAsia="Times New Roman" w:hAnsi="Times New Roman" w:cs="Times New Roman"/>
                <w:color w:val="000000"/>
                <w:sz w:val="24"/>
                <w:szCs w:val="24"/>
                <w:lang w:eastAsia="ru-RU"/>
              </w:rPr>
              <w:t xml:space="preserve"> и</w:t>
            </w:r>
            <w:r w:rsidRPr="000E3A34">
              <w:rPr>
                <w:rFonts w:ascii="Times New Roman" w:eastAsia="Times New Roman" w:hAnsi="Times New Roman" w:cs="Times New Roman"/>
                <w:color w:val="000000"/>
                <w:sz w:val="24"/>
                <w:szCs w:val="24"/>
                <w:lang w:eastAsia="ru-RU"/>
              </w:rPr>
              <w:t xml:space="preserve"> терроризма </w:t>
            </w:r>
            <w:r>
              <w:rPr>
                <w:rFonts w:ascii="Times New Roman" w:eastAsia="Times New Roman" w:hAnsi="Times New Roman" w:cs="Times New Roman"/>
                <w:color w:val="000000"/>
                <w:sz w:val="24"/>
                <w:szCs w:val="24"/>
                <w:lang w:eastAsia="ru-RU"/>
              </w:rPr>
              <w:t xml:space="preserve">и чрезвычайных ситуаций </w:t>
            </w:r>
            <w:r w:rsidRPr="000E3A34">
              <w:rPr>
                <w:rFonts w:ascii="Times New Roman" w:eastAsia="Times New Roman" w:hAnsi="Times New Roman" w:cs="Times New Roman"/>
                <w:color w:val="000000"/>
                <w:sz w:val="24"/>
                <w:szCs w:val="24"/>
                <w:lang w:eastAsia="ru-RU"/>
              </w:rPr>
              <w:t xml:space="preserve">на территории </w:t>
            </w:r>
            <w:proofErr w:type="spellStart"/>
            <w:r w:rsidRPr="000E3A34">
              <w:rPr>
                <w:rFonts w:ascii="Times New Roman" w:eastAsia="Times New Roman" w:hAnsi="Times New Roman" w:cs="Times New Roman"/>
                <w:color w:val="000000"/>
                <w:sz w:val="24"/>
                <w:szCs w:val="24"/>
                <w:lang w:eastAsia="ru-RU"/>
              </w:rPr>
              <w:t>Бартатского</w:t>
            </w:r>
            <w:proofErr w:type="spellEnd"/>
            <w:r w:rsidRPr="000E3A34">
              <w:rPr>
                <w:rFonts w:ascii="Times New Roman" w:eastAsia="Times New Roman" w:hAnsi="Times New Roman" w:cs="Times New Roman"/>
                <w:color w:val="000000"/>
                <w:sz w:val="24"/>
                <w:szCs w:val="24"/>
                <w:lang w:eastAsia="ru-RU"/>
              </w:rPr>
              <w:t xml:space="preserve"> сельсовета  </w:t>
            </w:r>
          </w:p>
        </w:tc>
        <w:tc>
          <w:tcPr>
            <w:tcW w:w="1474" w:type="dxa"/>
            <w:tcBorders>
              <w:top w:val="nil"/>
              <w:left w:val="nil"/>
              <w:bottom w:val="single" w:sz="8" w:space="0" w:color="auto"/>
              <w:right w:val="single" w:sz="8" w:space="0" w:color="auto"/>
            </w:tcBorders>
            <w:shd w:val="clear" w:color="auto" w:fill="auto"/>
            <w:vAlign w:val="bottom"/>
            <w:hideMark/>
          </w:tcPr>
          <w:p w14:paraId="7819F4A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523" w:type="dxa"/>
            <w:tcBorders>
              <w:top w:val="nil"/>
              <w:left w:val="nil"/>
              <w:bottom w:val="single" w:sz="8" w:space="0" w:color="auto"/>
              <w:right w:val="single" w:sz="8" w:space="0" w:color="auto"/>
            </w:tcBorders>
            <w:shd w:val="clear" w:color="auto" w:fill="auto"/>
            <w:vAlign w:val="bottom"/>
            <w:hideMark/>
          </w:tcPr>
          <w:p w14:paraId="16CBA7A7"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448,8</w:t>
            </w:r>
          </w:p>
        </w:tc>
        <w:tc>
          <w:tcPr>
            <w:tcW w:w="1509" w:type="dxa"/>
            <w:tcBorders>
              <w:top w:val="nil"/>
              <w:left w:val="nil"/>
              <w:bottom w:val="single" w:sz="8" w:space="0" w:color="auto"/>
              <w:right w:val="single" w:sz="8" w:space="0" w:color="auto"/>
            </w:tcBorders>
            <w:shd w:val="clear" w:color="auto" w:fill="auto"/>
            <w:vAlign w:val="bottom"/>
            <w:hideMark/>
          </w:tcPr>
          <w:p w14:paraId="1DEB643F"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r w:rsidR="0086050C">
              <w:rPr>
                <w:rFonts w:ascii="Times New Roman" w:eastAsia="Times New Roman" w:hAnsi="Times New Roman" w:cs="Times New Roman"/>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14:paraId="6A718FAA"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5CEED31E" w14:textId="77777777" w:rsidTr="00816F20">
        <w:trPr>
          <w:trHeight w:val="1320"/>
        </w:trPr>
        <w:tc>
          <w:tcPr>
            <w:tcW w:w="3048" w:type="dxa"/>
            <w:tcBorders>
              <w:top w:val="nil"/>
              <w:left w:val="single" w:sz="8" w:space="0" w:color="auto"/>
              <w:bottom w:val="single" w:sz="8" w:space="0" w:color="auto"/>
              <w:right w:val="single" w:sz="8" w:space="0" w:color="auto"/>
            </w:tcBorders>
            <w:shd w:val="clear" w:color="auto" w:fill="auto"/>
            <w:vAlign w:val="center"/>
            <w:hideMark/>
          </w:tcPr>
          <w:p w14:paraId="44B65AE4" w14:textId="77777777" w:rsidR="00DC6585" w:rsidRPr="000E3A34" w:rsidRDefault="00DC6585" w:rsidP="00816F20">
            <w:pPr>
              <w:spacing w:after="0" w:line="240" w:lineRule="auto"/>
              <w:jc w:val="both"/>
              <w:rPr>
                <w:rFonts w:ascii="Times New Roman" w:eastAsia="Times New Roman" w:hAnsi="Times New Roman" w:cs="Times New Roman"/>
                <w:color w:val="000000"/>
                <w:sz w:val="24"/>
                <w:szCs w:val="24"/>
                <w:lang w:eastAsia="ru-RU"/>
              </w:rPr>
            </w:pPr>
            <w:r w:rsidRPr="000E3A34">
              <w:rPr>
                <w:rFonts w:ascii="Times New Roman" w:eastAsia="Times New Roman" w:hAnsi="Times New Roman" w:cs="Times New Roman"/>
                <w:color w:val="000000"/>
                <w:sz w:val="24"/>
                <w:szCs w:val="24"/>
                <w:lang w:eastAsia="ru-RU"/>
              </w:rPr>
              <w:t xml:space="preserve">Развитие уличной дорожной сети </w:t>
            </w:r>
            <w:proofErr w:type="spellStart"/>
            <w:r w:rsidRPr="000E3A34">
              <w:rPr>
                <w:rFonts w:ascii="Times New Roman" w:eastAsia="Times New Roman" w:hAnsi="Times New Roman" w:cs="Times New Roman"/>
                <w:color w:val="000000"/>
                <w:sz w:val="24"/>
                <w:szCs w:val="24"/>
                <w:lang w:eastAsia="ru-RU"/>
              </w:rPr>
              <w:t>Бартатского</w:t>
            </w:r>
            <w:proofErr w:type="spellEnd"/>
            <w:r w:rsidRPr="000E3A34">
              <w:rPr>
                <w:rFonts w:ascii="Times New Roman" w:eastAsia="Times New Roman" w:hAnsi="Times New Roman" w:cs="Times New Roman"/>
                <w:color w:val="000000"/>
                <w:sz w:val="24"/>
                <w:szCs w:val="24"/>
                <w:lang w:eastAsia="ru-RU"/>
              </w:rPr>
              <w:t xml:space="preserve"> сельсовета</w:t>
            </w:r>
          </w:p>
        </w:tc>
        <w:tc>
          <w:tcPr>
            <w:tcW w:w="1474" w:type="dxa"/>
            <w:tcBorders>
              <w:top w:val="nil"/>
              <w:left w:val="nil"/>
              <w:bottom w:val="single" w:sz="8" w:space="0" w:color="auto"/>
              <w:right w:val="single" w:sz="8" w:space="0" w:color="auto"/>
            </w:tcBorders>
            <w:shd w:val="clear" w:color="auto" w:fill="auto"/>
            <w:vAlign w:val="bottom"/>
            <w:hideMark/>
          </w:tcPr>
          <w:p w14:paraId="22C9AC7B"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528,2</w:t>
            </w:r>
          </w:p>
        </w:tc>
        <w:tc>
          <w:tcPr>
            <w:tcW w:w="1523" w:type="dxa"/>
            <w:tcBorders>
              <w:top w:val="nil"/>
              <w:left w:val="nil"/>
              <w:bottom w:val="single" w:sz="8" w:space="0" w:color="auto"/>
              <w:right w:val="single" w:sz="8" w:space="0" w:color="auto"/>
            </w:tcBorders>
            <w:shd w:val="clear" w:color="auto" w:fill="auto"/>
            <w:vAlign w:val="bottom"/>
            <w:hideMark/>
          </w:tcPr>
          <w:p w14:paraId="2DEAA16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459,9</w:t>
            </w:r>
          </w:p>
        </w:tc>
        <w:tc>
          <w:tcPr>
            <w:tcW w:w="1509" w:type="dxa"/>
            <w:tcBorders>
              <w:top w:val="nil"/>
              <w:left w:val="nil"/>
              <w:bottom w:val="single" w:sz="8" w:space="0" w:color="auto"/>
              <w:right w:val="single" w:sz="8" w:space="0" w:color="auto"/>
            </w:tcBorders>
            <w:shd w:val="clear" w:color="auto" w:fill="auto"/>
            <w:vAlign w:val="bottom"/>
            <w:hideMark/>
          </w:tcPr>
          <w:p w14:paraId="1D3DF70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 </w:t>
            </w:r>
            <w:r w:rsidR="0086050C">
              <w:rPr>
                <w:rFonts w:ascii="Times New Roman" w:eastAsia="Times New Roman" w:hAnsi="Times New Roman" w:cs="Times New Roman"/>
                <w:color w:val="000000"/>
                <w:sz w:val="24"/>
                <w:szCs w:val="24"/>
                <w:lang w:eastAsia="ru-RU"/>
              </w:rPr>
              <w:t>-68,3</w:t>
            </w:r>
          </w:p>
        </w:tc>
        <w:tc>
          <w:tcPr>
            <w:tcW w:w="1422" w:type="dxa"/>
            <w:tcBorders>
              <w:top w:val="nil"/>
              <w:left w:val="nil"/>
              <w:bottom w:val="single" w:sz="8" w:space="0" w:color="auto"/>
              <w:right w:val="single" w:sz="8" w:space="0" w:color="auto"/>
            </w:tcBorders>
            <w:shd w:val="clear" w:color="auto" w:fill="auto"/>
            <w:vAlign w:val="bottom"/>
            <w:hideMark/>
          </w:tcPr>
          <w:p w14:paraId="6D39C95C"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87,1</w:t>
            </w:r>
          </w:p>
        </w:tc>
      </w:tr>
      <w:tr w:rsidR="00DC6585" w:rsidRPr="00DC6585" w14:paraId="416A820B" w14:textId="77777777" w:rsidTr="00DC6585">
        <w:trPr>
          <w:trHeight w:val="330"/>
        </w:trPr>
        <w:tc>
          <w:tcPr>
            <w:tcW w:w="3048" w:type="dxa"/>
            <w:tcBorders>
              <w:top w:val="nil"/>
              <w:left w:val="single" w:sz="8" w:space="0" w:color="auto"/>
              <w:bottom w:val="single" w:sz="8" w:space="0" w:color="auto"/>
              <w:right w:val="single" w:sz="8" w:space="0" w:color="auto"/>
            </w:tcBorders>
            <w:shd w:val="clear" w:color="auto" w:fill="auto"/>
            <w:vAlign w:val="bottom"/>
            <w:hideMark/>
          </w:tcPr>
          <w:p w14:paraId="51261A1D"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14:paraId="3DC499CF"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4 559,4</w:t>
            </w:r>
          </w:p>
        </w:tc>
        <w:tc>
          <w:tcPr>
            <w:tcW w:w="1523" w:type="dxa"/>
            <w:tcBorders>
              <w:top w:val="nil"/>
              <w:left w:val="nil"/>
              <w:bottom w:val="single" w:sz="8" w:space="0" w:color="auto"/>
              <w:right w:val="single" w:sz="8" w:space="0" w:color="auto"/>
            </w:tcBorders>
            <w:shd w:val="clear" w:color="auto" w:fill="auto"/>
            <w:vAlign w:val="bottom"/>
            <w:hideMark/>
          </w:tcPr>
          <w:p w14:paraId="3A4D7AC8"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4 476,3</w:t>
            </w:r>
          </w:p>
        </w:tc>
        <w:tc>
          <w:tcPr>
            <w:tcW w:w="1509" w:type="dxa"/>
            <w:tcBorders>
              <w:top w:val="nil"/>
              <w:left w:val="nil"/>
              <w:bottom w:val="single" w:sz="8" w:space="0" w:color="auto"/>
              <w:right w:val="single" w:sz="8" w:space="0" w:color="auto"/>
            </w:tcBorders>
            <w:shd w:val="clear" w:color="auto" w:fill="auto"/>
            <w:vAlign w:val="bottom"/>
            <w:hideMark/>
          </w:tcPr>
          <w:p w14:paraId="496C29AA" w14:textId="77777777" w:rsidR="00DC6585" w:rsidRPr="00DC6585" w:rsidRDefault="002444F2" w:rsidP="00DC658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-83,1</w:t>
            </w:r>
          </w:p>
        </w:tc>
        <w:tc>
          <w:tcPr>
            <w:tcW w:w="1422" w:type="dxa"/>
            <w:tcBorders>
              <w:top w:val="nil"/>
              <w:left w:val="nil"/>
              <w:bottom w:val="single" w:sz="8" w:space="0" w:color="auto"/>
              <w:right w:val="single" w:sz="8" w:space="0" w:color="auto"/>
            </w:tcBorders>
            <w:shd w:val="clear" w:color="auto" w:fill="auto"/>
            <w:vAlign w:val="bottom"/>
            <w:hideMark/>
          </w:tcPr>
          <w:p w14:paraId="558744E2" w14:textId="77777777" w:rsidR="00DC6585" w:rsidRPr="00DC6585" w:rsidRDefault="00DC6585" w:rsidP="00DC6585">
            <w:pPr>
              <w:spacing w:after="0" w:line="240" w:lineRule="auto"/>
              <w:jc w:val="both"/>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98,2</w:t>
            </w:r>
          </w:p>
        </w:tc>
      </w:tr>
    </w:tbl>
    <w:p w14:paraId="2E0BC813" w14:textId="77777777" w:rsidR="00DC6585" w:rsidRDefault="00DC6585"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14:paraId="15073FD8" w14:textId="77777777"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14:paraId="52290B1F" w14:textId="77777777" w:rsidR="00D9348A" w:rsidRDefault="00DC5DEA"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444F2">
        <w:rPr>
          <w:rFonts w:ascii="Times New Roman" w:eastAsia="Times New Roman" w:hAnsi="Times New Roman" w:cs="Times New Roman"/>
          <w:bCs/>
          <w:color w:val="000000"/>
          <w:sz w:val="28"/>
          <w:szCs w:val="28"/>
          <w:lang w:eastAsia="ru-RU"/>
        </w:rPr>
        <w:t>83,1</w:t>
      </w:r>
      <w:r>
        <w:rPr>
          <w:rFonts w:ascii="Times New Roman" w:eastAsia="Times New Roman" w:hAnsi="Times New Roman" w:cs="Times New Roman"/>
          <w:bCs/>
          <w:color w:val="000000"/>
          <w:sz w:val="28"/>
          <w:szCs w:val="28"/>
          <w:lang w:eastAsia="ru-RU"/>
        </w:rPr>
        <w:t xml:space="preserve"> тыс. рублей</w:t>
      </w:r>
      <w:r w:rsidR="00FC7BA4">
        <w:rPr>
          <w:rFonts w:ascii="Times New Roman" w:eastAsia="Times New Roman" w:hAnsi="Times New Roman" w:cs="Times New Roman"/>
          <w:bCs/>
          <w:color w:val="000000"/>
          <w:sz w:val="28"/>
          <w:szCs w:val="28"/>
          <w:lang w:eastAsia="ru-RU"/>
        </w:rPr>
        <w:t>.</w:t>
      </w:r>
      <w:r w:rsidR="002444F2">
        <w:rPr>
          <w:rFonts w:ascii="Times New Roman" w:eastAsia="Times New Roman" w:hAnsi="Times New Roman" w:cs="Times New Roman"/>
          <w:bCs/>
          <w:color w:val="000000"/>
          <w:sz w:val="28"/>
          <w:szCs w:val="28"/>
          <w:lang w:eastAsia="ru-RU"/>
        </w:rPr>
        <w:t xml:space="preserve"> </w:t>
      </w:r>
      <w:r w:rsidR="00D9348A">
        <w:rPr>
          <w:rFonts w:ascii="Times New Roman" w:eastAsia="Times New Roman" w:hAnsi="Times New Roman" w:cs="Times New Roman"/>
          <w:bCs/>
          <w:color w:val="000000"/>
          <w:sz w:val="28"/>
          <w:szCs w:val="28"/>
          <w:lang w:eastAsia="ru-RU"/>
        </w:rPr>
        <w:t xml:space="preserve">Наибольший процент </w:t>
      </w:r>
      <w:r w:rsidR="009A6923">
        <w:rPr>
          <w:rFonts w:ascii="Times New Roman" w:eastAsia="Times New Roman" w:hAnsi="Times New Roman" w:cs="Times New Roman"/>
          <w:bCs/>
          <w:color w:val="000000"/>
          <w:sz w:val="28"/>
          <w:szCs w:val="28"/>
          <w:lang w:eastAsia="ru-RU"/>
        </w:rPr>
        <w:t>не</w:t>
      </w:r>
      <w:r w:rsidR="00D9348A">
        <w:rPr>
          <w:rFonts w:ascii="Times New Roman" w:eastAsia="Times New Roman" w:hAnsi="Times New Roman" w:cs="Times New Roman"/>
          <w:bCs/>
          <w:color w:val="000000"/>
          <w:sz w:val="28"/>
          <w:szCs w:val="28"/>
          <w:lang w:eastAsia="ru-RU"/>
        </w:rPr>
        <w:t xml:space="preserve">исполнения </w:t>
      </w:r>
      <w:r w:rsidR="00FC7BA4">
        <w:rPr>
          <w:rFonts w:ascii="Times New Roman" w:eastAsia="Times New Roman" w:hAnsi="Times New Roman" w:cs="Times New Roman"/>
          <w:bCs/>
          <w:color w:val="000000"/>
          <w:sz w:val="28"/>
          <w:szCs w:val="28"/>
          <w:lang w:eastAsia="ru-RU"/>
        </w:rPr>
        <w:t>1</w:t>
      </w:r>
      <w:r w:rsidR="002444F2">
        <w:rPr>
          <w:rFonts w:ascii="Times New Roman" w:eastAsia="Times New Roman" w:hAnsi="Times New Roman" w:cs="Times New Roman"/>
          <w:bCs/>
          <w:color w:val="000000"/>
          <w:sz w:val="28"/>
          <w:szCs w:val="28"/>
          <w:lang w:eastAsia="ru-RU"/>
        </w:rPr>
        <w:t>2,9</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D9348A" w:rsidRPr="00FC7BA4">
        <w:rPr>
          <w:rFonts w:ascii="Times New Roman" w:eastAsia="Times New Roman" w:hAnsi="Times New Roman" w:cs="Times New Roman"/>
          <w:bCs/>
          <w:color w:val="000000"/>
          <w:sz w:val="28"/>
          <w:szCs w:val="28"/>
          <w:lang w:eastAsia="ru-RU"/>
        </w:rPr>
        <w:t>«</w:t>
      </w:r>
      <w:r w:rsidR="002444F2">
        <w:rPr>
          <w:rFonts w:ascii="Times New Roman" w:eastAsia="Times New Roman" w:hAnsi="Times New Roman" w:cs="Times New Roman"/>
          <w:bCs/>
          <w:color w:val="000000"/>
          <w:sz w:val="28"/>
          <w:szCs w:val="28"/>
          <w:lang w:eastAsia="ru-RU"/>
        </w:rPr>
        <w:t>Развитие улично-дорожной сети</w:t>
      </w:r>
      <w:r w:rsidR="00D9348A" w:rsidRPr="00FC7BA4">
        <w:rPr>
          <w:rFonts w:ascii="Times New Roman" w:eastAsia="Times New Roman" w:hAnsi="Times New Roman" w:cs="Times New Roman"/>
          <w:bCs/>
          <w:color w:val="000000"/>
          <w:sz w:val="28"/>
          <w:szCs w:val="28"/>
          <w:lang w:eastAsia="ru-RU"/>
        </w:rPr>
        <w:t>».</w:t>
      </w:r>
      <w:r w:rsidR="00B5375B">
        <w:rPr>
          <w:rFonts w:ascii="Times New Roman" w:eastAsia="Times New Roman" w:hAnsi="Times New Roman" w:cs="Times New Roman"/>
          <w:bCs/>
          <w:color w:val="000000"/>
          <w:sz w:val="28"/>
          <w:szCs w:val="28"/>
          <w:lang w:eastAsia="ru-RU"/>
        </w:rPr>
        <w:t xml:space="preserve"> Согласно ф. 0503164 – фактическое исполнение сложилось по потребности.</w:t>
      </w:r>
    </w:p>
    <w:p w14:paraId="0B9C934F" w14:textId="7CEE82CB" w:rsidR="00DC6585"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2444F2">
        <w:rPr>
          <w:rFonts w:ascii="Times New Roman" w:eastAsia="Times New Roman" w:hAnsi="Times New Roman" w:cs="Times New Roman"/>
          <w:bCs/>
          <w:color w:val="000000"/>
          <w:sz w:val="28"/>
          <w:szCs w:val="28"/>
          <w:lang w:eastAsia="ru-RU"/>
        </w:rPr>
        <w:t>Непрограммные расходы</w:t>
      </w:r>
      <w:r w:rsidR="00D9348A" w:rsidRPr="002444F2">
        <w:rPr>
          <w:rFonts w:ascii="Times New Roman" w:eastAsia="Times New Roman" w:hAnsi="Times New Roman" w:cs="Times New Roman"/>
          <w:bCs/>
          <w:color w:val="000000"/>
          <w:sz w:val="28"/>
          <w:szCs w:val="28"/>
          <w:lang w:eastAsia="ru-RU"/>
        </w:rPr>
        <w:t xml:space="preserve"> администрации сельсовета за 20</w:t>
      </w:r>
      <w:r w:rsidR="00DC6585" w:rsidRPr="002444F2">
        <w:rPr>
          <w:rFonts w:ascii="Times New Roman" w:eastAsia="Times New Roman" w:hAnsi="Times New Roman" w:cs="Times New Roman"/>
          <w:bCs/>
          <w:color w:val="000000"/>
          <w:sz w:val="28"/>
          <w:szCs w:val="28"/>
          <w:lang w:eastAsia="ru-RU"/>
        </w:rPr>
        <w:t>24</w:t>
      </w:r>
      <w:r w:rsidR="00D9348A" w:rsidRPr="002444F2">
        <w:rPr>
          <w:rFonts w:ascii="Times New Roman" w:eastAsia="Times New Roman" w:hAnsi="Times New Roman" w:cs="Times New Roman"/>
          <w:bCs/>
          <w:color w:val="000000"/>
          <w:sz w:val="28"/>
          <w:szCs w:val="28"/>
          <w:lang w:eastAsia="ru-RU"/>
        </w:rPr>
        <w:t xml:space="preserve"> год составили </w:t>
      </w:r>
      <w:r w:rsidR="00DC6585" w:rsidRPr="002444F2">
        <w:rPr>
          <w:rFonts w:ascii="Times New Roman" w:eastAsia="Times New Roman" w:hAnsi="Times New Roman" w:cs="Times New Roman"/>
          <w:bCs/>
          <w:color w:val="000000"/>
          <w:sz w:val="28"/>
          <w:szCs w:val="28"/>
          <w:lang w:eastAsia="ru-RU"/>
        </w:rPr>
        <w:t xml:space="preserve">9 198,3 </w:t>
      </w:r>
      <w:r w:rsidR="00D9348A" w:rsidRPr="002444F2">
        <w:rPr>
          <w:rFonts w:ascii="Times New Roman" w:eastAsia="Times New Roman" w:hAnsi="Times New Roman" w:cs="Times New Roman"/>
          <w:bCs/>
          <w:color w:val="000000"/>
          <w:sz w:val="28"/>
          <w:szCs w:val="28"/>
          <w:lang w:eastAsia="ru-RU"/>
        </w:rPr>
        <w:t>тыс. рублей</w:t>
      </w:r>
      <w:r w:rsidR="00DC6585" w:rsidRPr="002444F2">
        <w:rPr>
          <w:rFonts w:ascii="Times New Roman" w:eastAsia="Times New Roman" w:hAnsi="Times New Roman" w:cs="Times New Roman"/>
          <w:bCs/>
          <w:color w:val="000000"/>
          <w:sz w:val="28"/>
          <w:szCs w:val="28"/>
          <w:lang w:eastAsia="ru-RU"/>
        </w:rPr>
        <w:t>, или 98,5% от утвержденных назначений.</w:t>
      </w:r>
    </w:p>
    <w:p w14:paraId="10CBF885" w14:textId="77777777" w:rsidR="00146646" w:rsidRDefault="00146646" w:rsidP="004A6E41">
      <w:pPr>
        <w:autoSpaceDE w:val="0"/>
        <w:autoSpaceDN w:val="0"/>
        <w:adjustRightInd w:val="0"/>
        <w:spacing w:after="0" w:line="240" w:lineRule="auto"/>
        <w:ind w:firstLine="709"/>
        <w:jc w:val="both"/>
        <w:rPr>
          <w:rFonts w:ascii="Times New Roman" w:hAnsi="Times New Roman" w:cs="Times New Roman"/>
          <w:sz w:val="28"/>
          <w:szCs w:val="28"/>
        </w:rPr>
      </w:pPr>
    </w:p>
    <w:p w14:paraId="7C09D058" w14:textId="77777777" w:rsidR="005E02C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14:paraId="1F8AAB7E" w14:textId="77777777" w:rsidR="00DC6585" w:rsidRDefault="00DC6585" w:rsidP="005543B1">
      <w:pPr>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firstRow="1" w:lastRow="0" w:firstColumn="1" w:lastColumn="0" w:noHBand="0" w:noVBand="1"/>
      </w:tblPr>
      <w:tblGrid>
        <w:gridCol w:w="670"/>
        <w:gridCol w:w="2054"/>
        <w:gridCol w:w="1474"/>
        <w:gridCol w:w="1523"/>
        <w:gridCol w:w="1509"/>
        <w:gridCol w:w="1478"/>
      </w:tblGrid>
      <w:tr w:rsidR="00DC6585" w:rsidRPr="00DC6585" w14:paraId="71CDD664" w14:textId="77777777" w:rsidTr="00DC6585">
        <w:trPr>
          <w:trHeight w:val="1245"/>
        </w:trPr>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1CD6D"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КВР</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92A177"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494E63"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5104FB"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38E2EE"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6A4D1" w14:textId="77777777" w:rsidR="00DC6585" w:rsidRPr="00DC6585" w:rsidRDefault="00DC6585" w:rsidP="00DC6585">
            <w:pPr>
              <w:spacing w:after="0" w:line="240" w:lineRule="auto"/>
              <w:jc w:val="center"/>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исполнение, %</w:t>
            </w:r>
          </w:p>
        </w:tc>
      </w:tr>
      <w:tr w:rsidR="00DC6585" w:rsidRPr="00DC6585" w14:paraId="355CB265" w14:textId="77777777" w:rsidTr="00DC6585">
        <w:trPr>
          <w:trHeight w:val="645"/>
        </w:trPr>
        <w:tc>
          <w:tcPr>
            <w:tcW w:w="1377" w:type="dxa"/>
            <w:vMerge/>
            <w:tcBorders>
              <w:top w:val="single" w:sz="4" w:space="0" w:color="auto"/>
              <w:left w:val="single" w:sz="4" w:space="0" w:color="auto"/>
              <w:bottom w:val="single" w:sz="4" w:space="0" w:color="auto"/>
              <w:right w:val="single" w:sz="4" w:space="0" w:color="auto"/>
            </w:tcBorders>
            <w:vAlign w:val="center"/>
            <w:hideMark/>
          </w:tcPr>
          <w:p w14:paraId="00A6ACE6"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15439CB1"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5DDF016D"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4F4690BF"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612BBEF5"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649B975"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p>
        </w:tc>
      </w:tr>
      <w:tr w:rsidR="00DC6585" w:rsidRPr="00DC6585" w14:paraId="6A5798DD" w14:textId="77777777" w:rsidTr="00DC6585">
        <w:trPr>
          <w:trHeight w:val="1365"/>
        </w:trPr>
        <w:tc>
          <w:tcPr>
            <w:tcW w:w="1377" w:type="dxa"/>
            <w:tcBorders>
              <w:top w:val="nil"/>
              <w:left w:val="single" w:sz="4" w:space="0" w:color="auto"/>
              <w:bottom w:val="single" w:sz="4" w:space="0" w:color="auto"/>
              <w:right w:val="single" w:sz="4" w:space="0" w:color="auto"/>
            </w:tcBorders>
            <w:shd w:val="clear" w:color="auto" w:fill="auto"/>
            <w:hideMark/>
          </w:tcPr>
          <w:p w14:paraId="40348DF4"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lastRenderedPageBreak/>
              <w:t>120</w:t>
            </w:r>
          </w:p>
        </w:tc>
        <w:tc>
          <w:tcPr>
            <w:tcW w:w="1793" w:type="dxa"/>
            <w:tcBorders>
              <w:top w:val="nil"/>
              <w:left w:val="nil"/>
              <w:bottom w:val="single" w:sz="4" w:space="0" w:color="auto"/>
              <w:right w:val="single" w:sz="4" w:space="0" w:color="auto"/>
            </w:tcBorders>
            <w:shd w:val="clear" w:color="auto" w:fill="auto"/>
            <w:hideMark/>
          </w:tcPr>
          <w:p w14:paraId="3B36AB7F"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4" w:space="0" w:color="auto"/>
              <w:right w:val="single" w:sz="4" w:space="0" w:color="auto"/>
            </w:tcBorders>
            <w:shd w:val="clear" w:color="auto" w:fill="auto"/>
            <w:hideMark/>
          </w:tcPr>
          <w:p w14:paraId="3B5E0985"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6 023,5</w:t>
            </w:r>
          </w:p>
        </w:tc>
        <w:tc>
          <w:tcPr>
            <w:tcW w:w="1337" w:type="dxa"/>
            <w:tcBorders>
              <w:top w:val="nil"/>
              <w:left w:val="nil"/>
              <w:bottom w:val="single" w:sz="4" w:space="0" w:color="auto"/>
              <w:right w:val="single" w:sz="4" w:space="0" w:color="auto"/>
            </w:tcBorders>
            <w:shd w:val="clear" w:color="auto" w:fill="auto"/>
            <w:hideMark/>
          </w:tcPr>
          <w:p w14:paraId="219FF9C0" w14:textId="77777777" w:rsidR="00DC6585" w:rsidRPr="00DC6585" w:rsidRDefault="00DC6585" w:rsidP="002444F2">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5 948,</w:t>
            </w:r>
            <w:r w:rsidR="002444F2">
              <w:rPr>
                <w:rFonts w:ascii="Times New Roman" w:eastAsia="Times New Roman" w:hAnsi="Times New Roman" w:cs="Times New Roman"/>
                <w:color w:val="000000"/>
                <w:sz w:val="24"/>
                <w:szCs w:val="24"/>
                <w:lang w:eastAsia="ru-RU"/>
              </w:rPr>
              <w:t>8</w:t>
            </w:r>
          </w:p>
        </w:tc>
        <w:tc>
          <w:tcPr>
            <w:tcW w:w="1353" w:type="dxa"/>
            <w:tcBorders>
              <w:top w:val="nil"/>
              <w:left w:val="nil"/>
              <w:bottom w:val="single" w:sz="4" w:space="0" w:color="auto"/>
              <w:right w:val="single" w:sz="4" w:space="0" w:color="auto"/>
            </w:tcBorders>
            <w:shd w:val="clear" w:color="auto" w:fill="auto"/>
            <w:hideMark/>
          </w:tcPr>
          <w:p w14:paraId="113D0AB4"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-75,2</w:t>
            </w:r>
          </w:p>
        </w:tc>
        <w:tc>
          <w:tcPr>
            <w:tcW w:w="1292" w:type="dxa"/>
            <w:tcBorders>
              <w:top w:val="nil"/>
              <w:left w:val="nil"/>
              <w:bottom w:val="single" w:sz="4" w:space="0" w:color="auto"/>
              <w:right w:val="single" w:sz="4" w:space="0" w:color="auto"/>
            </w:tcBorders>
            <w:shd w:val="clear" w:color="auto" w:fill="auto"/>
            <w:hideMark/>
          </w:tcPr>
          <w:p w14:paraId="6DD04799"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96,4</w:t>
            </w:r>
          </w:p>
        </w:tc>
      </w:tr>
      <w:tr w:rsidR="00DC6585" w:rsidRPr="00DC6585" w14:paraId="4DA75BCE" w14:textId="77777777" w:rsidTr="00DC6585">
        <w:trPr>
          <w:trHeight w:val="630"/>
        </w:trPr>
        <w:tc>
          <w:tcPr>
            <w:tcW w:w="1377" w:type="dxa"/>
            <w:tcBorders>
              <w:top w:val="nil"/>
              <w:left w:val="single" w:sz="4" w:space="0" w:color="auto"/>
              <w:bottom w:val="single" w:sz="4" w:space="0" w:color="auto"/>
              <w:right w:val="single" w:sz="4" w:space="0" w:color="auto"/>
            </w:tcBorders>
            <w:shd w:val="clear" w:color="auto" w:fill="auto"/>
            <w:hideMark/>
          </w:tcPr>
          <w:p w14:paraId="3D903FDC"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240</w:t>
            </w:r>
          </w:p>
        </w:tc>
        <w:tc>
          <w:tcPr>
            <w:tcW w:w="1793" w:type="dxa"/>
            <w:tcBorders>
              <w:top w:val="nil"/>
              <w:left w:val="nil"/>
              <w:bottom w:val="single" w:sz="4" w:space="0" w:color="auto"/>
              <w:right w:val="single" w:sz="4" w:space="0" w:color="auto"/>
            </w:tcBorders>
            <w:shd w:val="clear" w:color="auto" w:fill="auto"/>
            <w:hideMark/>
          </w:tcPr>
          <w:p w14:paraId="61EEB223"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4" w:space="0" w:color="auto"/>
              <w:right w:val="single" w:sz="4" w:space="0" w:color="auto"/>
            </w:tcBorders>
            <w:shd w:val="clear" w:color="auto" w:fill="auto"/>
            <w:hideMark/>
          </w:tcPr>
          <w:p w14:paraId="1D34D30A"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4 794,5</w:t>
            </w:r>
          </w:p>
        </w:tc>
        <w:tc>
          <w:tcPr>
            <w:tcW w:w="1337" w:type="dxa"/>
            <w:tcBorders>
              <w:top w:val="nil"/>
              <w:left w:val="nil"/>
              <w:bottom w:val="single" w:sz="4" w:space="0" w:color="auto"/>
              <w:right w:val="single" w:sz="4" w:space="0" w:color="auto"/>
            </w:tcBorders>
            <w:shd w:val="clear" w:color="auto" w:fill="auto"/>
            <w:hideMark/>
          </w:tcPr>
          <w:p w14:paraId="0E90F6CF" w14:textId="77777777" w:rsidR="00DC6585" w:rsidRPr="00DC6585" w:rsidRDefault="00DC6585" w:rsidP="002444F2">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4 624,</w:t>
            </w:r>
            <w:r w:rsidR="002444F2">
              <w:rPr>
                <w:rFonts w:ascii="Times New Roman" w:eastAsia="Times New Roman" w:hAnsi="Times New Roman" w:cs="Times New Roman"/>
                <w:color w:val="000000"/>
                <w:sz w:val="24"/>
                <w:szCs w:val="24"/>
                <w:lang w:eastAsia="ru-RU"/>
              </w:rPr>
              <w:t>1</w:t>
            </w:r>
          </w:p>
        </w:tc>
        <w:tc>
          <w:tcPr>
            <w:tcW w:w="1353" w:type="dxa"/>
            <w:tcBorders>
              <w:top w:val="nil"/>
              <w:left w:val="nil"/>
              <w:bottom w:val="single" w:sz="4" w:space="0" w:color="auto"/>
              <w:right w:val="single" w:sz="4" w:space="0" w:color="auto"/>
            </w:tcBorders>
            <w:shd w:val="clear" w:color="auto" w:fill="auto"/>
            <w:hideMark/>
          </w:tcPr>
          <w:p w14:paraId="6A59244F" w14:textId="77777777" w:rsidR="00DC6585" w:rsidRPr="00DC6585" w:rsidRDefault="00DC6585" w:rsidP="002444F2">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-170,</w:t>
            </w:r>
            <w:r w:rsidR="002444F2">
              <w:rPr>
                <w:rFonts w:ascii="Times New Roman" w:eastAsia="Times New Roman" w:hAnsi="Times New Roman" w:cs="Times New Roman"/>
                <w:color w:val="000000"/>
                <w:sz w:val="24"/>
                <w:szCs w:val="24"/>
                <w:lang w:eastAsia="ru-RU"/>
              </w:rPr>
              <w:t>4</w:t>
            </w:r>
          </w:p>
        </w:tc>
        <w:tc>
          <w:tcPr>
            <w:tcW w:w="1292" w:type="dxa"/>
            <w:tcBorders>
              <w:top w:val="nil"/>
              <w:left w:val="nil"/>
              <w:bottom w:val="single" w:sz="4" w:space="0" w:color="auto"/>
              <w:right w:val="single" w:sz="4" w:space="0" w:color="auto"/>
            </w:tcBorders>
            <w:shd w:val="clear" w:color="auto" w:fill="auto"/>
            <w:hideMark/>
          </w:tcPr>
          <w:p w14:paraId="78D2E4FB"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96,4</w:t>
            </w:r>
          </w:p>
        </w:tc>
      </w:tr>
      <w:tr w:rsidR="00DC6585" w:rsidRPr="00DC6585" w14:paraId="7A9C3DD3" w14:textId="77777777" w:rsidTr="00DC6585">
        <w:trPr>
          <w:trHeight w:val="930"/>
        </w:trPr>
        <w:tc>
          <w:tcPr>
            <w:tcW w:w="1377" w:type="dxa"/>
            <w:tcBorders>
              <w:top w:val="nil"/>
              <w:left w:val="single" w:sz="4" w:space="0" w:color="auto"/>
              <w:bottom w:val="single" w:sz="4" w:space="0" w:color="auto"/>
              <w:right w:val="single" w:sz="4" w:space="0" w:color="auto"/>
            </w:tcBorders>
            <w:shd w:val="clear" w:color="auto" w:fill="auto"/>
            <w:hideMark/>
          </w:tcPr>
          <w:p w14:paraId="2879D9F6"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320</w:t>
            </w:r>
          </w:p>
        </w:tc>
        <w:tc>
          <w:tcPr>
            <w:tcW w:w="1793" w:type="dxa"/>
            <w:tcBorders>
              <w:top w:val="nil"/>
              <w:left w:val="nil"/>
              <w:bottom w:val="single" w:sz="4" w:space="0" w:color="auto"/>
              <w:right w:val="single" w:sz="4" w:space="0" w:color="auto"/>
            </w:tcBorders>
            <w:shd w:val="clear" w:color="auto" w:fill="auto"/>
            <w:hideMark/>
          </w:tcPr>
          <w:p w14:paraId="65AB69F6"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288" w:type="dxa"/>
            <w:tcBorders>
              <w:top w:val="nil"/>
              <w:left w:val="nil"/>
              <w:bottom w:val="single" w:sz="4" w:space="0" w:color="auto"/>
              <w:right w:val="single" w:sz="4" w:space="0" w:color="auto"/>
            </w:tcBorders>
            <w:shd w:val="clear" w:color="auto" w:fill="auto"/>
            <w:hideMark/>
          </w:tcPr>
          <w:p w14:paraId="7C0CFA06"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37" w:type="dxa"/>
            <w:tcBorders>
              <w:top w:val="nil"/>
              <w:left w:val="nil"/>
              <w:bottom w:val="single" w:sz="4" w:space="0" w:color="auto"/>
              <w:right w:val="single" w:sz="4" w:space="0" w:color="auto"/>
            </w:tcBorders>
            <w:shd w:val="clear" w:color="auto" w:fill="auto"/>
            <w:hideMark/>
          </w:tcPr>
          <w:p w14:paraId="18E0BB75"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187,0</w:t>
            </w:r>
          </w:p>
        </w:tc>
        <w:tc>
          <w:tcPr>
            <w:tcW w:w="1353" w:type="dxa"/>
            <w:tcBorders>
              <w:top w:val="nil"/>
              <w:left w:val="nil"/>
              <w:bottom w:val="single" w:sz="4" w:space="0" w:color="auto"/>
              <w:right w:val="single" w:sz="4" w:space="0" w:color="auto"/>
            </w:tcBorders>
            <w:shd w:val="clear" w:color="auto" w:fill="auto"/>
            <w:hideMark/>
          </w:tcPr>
          <w:p w14:paraId="008433FA"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14:paraId="6ACAA156"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7D33CD21" w14:textId="77777777" w:rsidTr="00DC6585">
        <w:trPr>
          <w:trHeight w:val="435"/>
        </w:trPr>
        <w:tc>
          <w:tcPr>
            <w:tcW w:w="1377" w:type="dxa"/>
            <w:tcBorders>
              <w:top w:val="nil"/>
              <w:left w:val="single" w:sz="4" w:space="0" w:color="auto"/>
              <w:bottom w:val="single" w:sz="4" w:space="0" w:color="auto"/>
              <w:right w:val="single" w:sz="4" w:space="0" w:color="auto"/>
            </w:tcBorders>
            <w:shd w:val="clear" w:color="auto" w:fill="auto"/>
          </w:tcPr>
          <w:p w14:paraId="56FCCE73" w14:textId="77777777" w:rsidR="00DC6585" w:rsidRPr="007A72A2"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7A72A2">
              <w:rPr>
                <w:rFonts w:ascii="Times New Roman" w:eastAsia="Times New Roman" w:hAnsi="Times New Roman" w:cs="Times New Roman"/>
                <w:color w:val="000000"/>
                <w:sz w:val="24"/>
                <w:szCs w:val="24"/>
                <w:lang w:eastAsia="ru-RU"/>
              </w:rPr>
              <w:t>412</w:t>
            </w:r>
          </w:p>
        </w:tc>
        <w:tc>
          <w:tcPr>
            <w:tcW w:w="1793" w:type="dxa"/>
            <w:tcBorders>
              <w:top w:val="nil"/>
              <w:left w:val="nil"/>
              <w:bottom w:val="single" w:sz="4" w:space="0" w:color="auto"/>
              <w:right w:val="single" w:sz="4" w:space="0" w:color="auto"/>
            </w:tcBorders>
            <w:shd w:val="clear" w:color="auto" w:fill="auto"/>
          </w:tcPr>
          <w:p w14:paraId="3B88E2ED" w14:textId="77777777" w:rsidR="00DC6585" w:rsidRPr="007A72A2" w:rsidRDefault="00EA3174" w:rsidP="007A72A2">
            <w:pPr>
              <w:spacing w:after="0" w:line="240" w:lineRule="auto"/>
              <w:rPr>
                <w:rFonts w:ascii="Times New Roman" w:eastAsia="Times New Roman" w:hAnsi="Times New Roman" w:cs="Times New Roman"/>
                <w:color w:val="000000"/>
                <w:sz w:val="24"/>
                <w:szCs w:val="24"/>
                <w:lang w:eastAsia="ru-RU"/>
              </w:rPr>
            </w:pPr>
            <w:r w:rsidRPr="007A72A2">
              <w:rPr>
                <w:rFonts w:ascii="Times New Roman" w:eastAsia="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1288" w:type="dxa"/>
            <w:tcBorders>
              <w:top w:val="nil"/>
              <w:left w:val="nil"/>
              <w:bottom w:val="single" w:sz="4" w:space="0" w:color="auto"/>
              <w:right w:val="single" w:sz="4" w:space="0" w:color="auto"/>
            </w:tcBorders>
            <w:shd w:val="clear" w:color="auto" w:fill="auto"/>
          </w:tcPr>
          <w:p w14:paraId="0D766D13" w14:textId="77777777" w:rsidR="00DC6585" w:rsidRPr="007A72A2"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7A72A2">
              <w:rPr>
                <w:rFonts w:ascii="Times New Roman" w:eastAsia="Times New Roman" w:hAnsi="Times New Roman" w:cs="Times New Roman"/>
                <w:color w:val="000000"/>
                <w:sz w:val="24"/>
                <w:szCs w:val="24"/>
                <w:lang w:eastAsia="ru-RU"/>
              </w:rPr>
              <w:t>1 499,0</w:t>
            </w:r>
          </w:p>
        </w:tc>
        <w:tc>
          <w:tcPr>
            <w:tcW w:w="1337" w:type="dxa"/>
            <w:tcBorders>
              <w:top w:val="nil"/>
              <w:left w:val="nil"/>
              <w:bottom w:val="single" w:sz="4" w:space="0" w:color="auto"/>
              <w:right w:val="single" w:sz="4" w:space="0" w:color="auto"/>
            </w:tcBorders>
            <w:shd w:val="clear" w:color="auto" w:fill="auto"/>
          </w:tcPr>
          <w:p w14:paraId="1343369D"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1 499,0</w:t>
            </w:r>
          </w:p>
        </w:tc>
        <w:tc>
          <w:tcPr>
            <w:tcW w:w="1353" w:type="dxa"/>
            <w:tcBorders>
              <w:top w:val="nil"/>
              <w:left w:val="nil"/>
              <w:bottom w:val="single" w:sz="4" w:space="0" w:color="auto"/>
              <w:right w:val="single" w:sz="4" w:space="0" w:color="auto"/>
            </w:tcBorders>
            <w:shd w:val="clear" w:color="auto" w:fill="auto"/>
          </w:tcPr>
          <w:p w14:paraId="1492EE2B"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tcPr>
          <w:p w14:paraId="63C7A5E2"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DC6585" w:rsidRPr="00DC6585" w14:paraId="08C8ECF2" w14:textId="77777777" w:rsidTr="00DC6585">
        <w:trPr>
          <w:trHeight w:val="435"/>
        </w:trPr>
        <w:tc>
          <w:tcPr>
            <w:tcW w:w="1377" w:type="dxa"/>
            <w:tcBorders>
              <w:top w:val="nil"/>
              <w:left w:val="single" w:sz="4" w:space="0" w:color="auto"/>
              <w:bottom w:val="single" w:sz="4" w:space="0" w:color="auto"/>
              <w:right w:val="single" w:sz="4" w:space="0" w:color="auto"/>
            </w:tcBorders>
            <w:shd w:val="clear" w:color="auto" w:fill="auto"/>
            <w:hideMark/>
          </w:tcPr>
          <w:p w14:paraId="475158C2"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540</w:t>
            </w:r>
          </w:p>
        </w:tc>
        <w:tc>
          <w:tcPr>
            <w:tcW w:w="1793" w:type="dxa"/>
            <w:tcBorders>
              <w:top w:val="nil"/>
              <w:left w:val="nil"/>
              <w:bottom w:val="single" w:sz="4" w:space="0" w:color="auto"/>
              <w:right w:val="single" w:sz="4" w:space="0" w:color="auto"/>
            </w:tcBorders>
            <w:shd w:val="clear" w:color="auto" w:fill="auto"/>
            <w:hideMark/>
          </w:tcPr>
          <w:p w14:paraId="16C6E85D"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4" w:space="0" w:color="auto"/>
              <w:right w:val="single" w:sz="4" w:space="0" w:color="auto"/>
            </w:tcBorders>
            <w:shd w:val="clear" w:color="auto" w:fill="auto"/>
          </w:tcPr>
          <w:p w14:paraId="67CD021D"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1173,2</w:t>
            </w:r>
          </w:p>
        </w:tc>
        <w:tc>
          <w:tcPr>
            <w:tcW w:w="1337" w:type="dxa"/>
            <w:tcBorders>
              <w:top w:val="nil"/>
              <w:left w:val="nil"/>
              <w:bottom w:val="single" w:sz="4" w:space="0" w:color="auto"/>
              <w:right w:val="single" w:sz="4" w:space="0" w:color="auto"/>
            </w:tcBorders>
            <w:shd w:val="clear" w:color="auto" w:fill="auto"/>
          </w:tcPr>
          <w:p w14:paraId="3ED6F391"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1173,</w:t>
            </w:r>
            <w:r w:rsidR="002444F2">
              <w:rPr>
                <w:rFonts w:ascii="Times New Roman" w:eastAsia="Times New Roman" w:hAnsi="Times New Roman" w:cs="Times New Roman"/>
                <w:color w:val="000000"/>
                <w:sz w:val="24"/>
                <w:szCs w:val="24"/>
                <w:lang w:eastAsia="ru-RU"/>
              </w:rPr>
              <w:t>2</w:t>
            </w:r>
          </w:p>
        </w:tc>
        <w:tc>
          <w:tcPr>
            <w:tcW w:w="1353" w:type="dxa"/>
            <w:tcBorders>
              <w:top w:val="nil"/>
              <w:left w:val="nil"/>
              <w:bottom w:val="single" w:sz="4" w:space="0" w:color="auto"/>
              <w:right w:val="single" w:sz="4" w:space="0" w:color="auto"/>
            </w:tcBorders>
            <w:shd w:val="clear" w:color="auto" w:fill="auto"/>
            <w:hideMark/>
          </w:tcPr>
          <w:p w14:paraId="574AE421"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0</w:t>
            </w:r>
          </w:p>
        </w:tc>
        <w:tc>
          <w:tcPr>
            <w:tcW w:w="1292" w:type="dxa"/>
            <w:tcBorders>
              <w:top w:val="nil"/>
              <w:left w:val="nil"/>
              <w:bottom w:val="single" w:sz="4" w:space="0" w:color="auto"/>
              <w:right w:val="single" w:sz="4" w:space="0" w:color="auto"/>
            </w:tcBorders>
            <w:shd w:val="clear" w:color="auto" w:fill="auto"/>
            <w:hideMark/>
          </w:tcPr>
          <w:p w14:paraId="6F1EB9C0"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100,0</w:t>
            </w:r>
          </w:p>
        </w:tc>
      </w:tr>
      <w:tr w:rsidR="00DC6585" w:rsidRPr="00DC6585" w14:paraId="516ABECD" w14:textId="77777777" w:rsidTr="00DC6585">
        <w:trPr>
          <w:trHeight w:val="405"/>
        </w:trPr>
        <w:tc>
          <w:tcPr>
            <w:tcW w:w="1377" w:type="dxa"/>
            <w:tcBorders>
              <w:top w:val="nil"/>
              <w:left w:val="single" w:sz="4" w:space="0" w:color="auto"/>
              <w:bottom w:val="single" w:sz="4" w:space="0" w:color="auto"/>
              <w:right w:val="single" w:sz="4" w:space="0" w:color="auto"/>
            </w:tcBorders>
            <w:shd w:val="clear" w:color="auto" w:fill="auto"/>
            <w:hideMark/>
          </w:tcPr>
          <w:p w14:paraId="1F36AC80"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800</w:t>
            </w:r>
          </w:p>
        </w:tc>
        <w:tc>
          <w:tcPr>
            <w:tcW w:w="1793" w:type="dxa"/>
            <w:tcBorders>
              <w:top w:val="nil"/>
              <w:left w:val="nil"/>
              <w:bottom w:val="single" w:sz="4" w:space="0" w:color="auto"/>
              <w:right w:val="single" w:sz="4" w:space="0" w:color="auto"/>
            </w:tcBorders>
            <w:shd w:val="clear" w:color="auto" w:fill="auto"/>
            <w:hideMark/>
          </w:tcPr>
          <w:p w14:paraId="0F8460E7"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Иные межбюджетные ассигнования</w:t>
            </w:r>
          </w:p>
        </w:tc>
        <w:tc>
          <w:tcPr>
            <w:tcW w:w="1288" w:type="dxa"/>
            <w:tcBorders>
              <w:top w:val="nil"/>
              <w:left w:val="nil"/>
              <w:bottom w:val="single" w:sz="4" w:space="0" w:color="auto"/>
              <w:right w:val="single" w:sz="4" w:space="0" w:color="auto"/>
            </w:tcBorders>
            <w:shd w:val="clear" w:color="auto" w:fill="auto"/>
            <w:hideMark/>
          </w:tcPr>
          <w:p w14:paraId="64862C72"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244,2</w:t>
            </w:r>
          </w:p>
        </w:tc>
        <w:tc>
          <w:tcPr>
            <w:tcW w:w="1337" w:type="dxa"/>
            <w:tcBorders>
              <w:top w:val="nil"/>
              <w:left w:val="nil"/>
              <w:bottom w:val="single" w:sz="4" w:space="0" w:color="auto"/>
              <w:right w:val="single" w:sz="4" w:space="0" w:color="auto"/>
            </w:tcBorders>
            <w:shd w:val="clear" w:color="auto" w:fill="auto"/>
            <w:hideMark/>
          </w:tcPr>
          <w:p w14:paraId="0A6409E7"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243,1</w:t>
            </w:r>
          </w:p>
        </w:tc>
        <w:tc>
          <w:tcPr>
            <w:tcW w:w="1353" w:type="dxa"/>
            <w:tcBorders>
              <w:top w:val="nil"/>
              <w:left w:val="nil"/>
              <w:bottom w:val="single" w:sz="4" w:space="0" w:color="auto"/>
              <w:right w:val="single" w:sz="4" w:space="0" w:color="auto"/>
            </w:tcBorders>
            <w:shd w:val="clear" w:color="auto" w:fill="auto"/>
            <w:hideMark/>
          </w:tcPr>
          <w:p w14:paraId="3ADC9964"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-1,1</w:t>
            </w:r>
          </w:p>
        </w:tc>
        <w:tc>
          <w:tcPr>
            <w:tcW w:w="1292" w:type="dxa"/>
            <w:tcBorders>
              <w:top w:val="nil"/>
              <w:left w:val="nil"/>
              <w:bottom w:val="single" w:sz="4" w:space="0" w:color="auto"/>
              <w:right w:val="single" w:sz="4" w:space="0" w:color="auto"/>
            </w:tcBorders>
            <w:shd w:val="clear" w:color="auto" w:fill="auto"/>
            <w:hideMark/>
          </w:tcPr>
          <w:p w14:paraId="3BF56D31"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99,5</w:t>
            </w:r>
          </w:p>
        </w:tc>
      </w:tr>
      <w:tr w:rsidR="00DC6585" w:rsidRPr="00DC6585" w14:paraId="40D84DCA" w14:textId="77777777" w:rsidTr="00DC6585">
        <w:trPr>
          <w:trHeight w:val="315"/>
        </w:trPr>
        <w:tc>
          <w:tcPr>
            <w:tcW w:w="3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269BB0" w14:textId="77777777" w:rsidR="00DC6585" w:rsidRPr="00DC6585" w:rsidRDefault="00DC6585" w:rsidP="00DC6585">
            <w:pPr>
              <w:spacing w:after="0" w:line="240" w:lineRule="auto"/>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4" w:space="0" w:color="auto"/>
              <w:right w:val="single" w:sz="4" w:space="0" w:color="auto"/>
            </w:tcBorders>
            <w:shd w:val="clear" w:color="auto" w:fill="auto"/>
            <w:hideMark/>
          </w:tcPr>
          <w:p w14:paraId="6F2F60EA"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13 921,4</w:t>
            </w:r>
          </w:p>
        </w:tc>
        <w:tc>
          <w:tcPr>
            <w:tcW w:w="1337" w:type="dxa"/>
            <w:tcBorders>
              <w:top w:val="nil"/>
              <w:left w:val="nil"/>
              <w:bottom w:val="single" w:sz="4" w:space="0" w:color="auto"/>
              <w:right w:val="single" w:sz="4" w:space="0" w:color="auto"/>
            </w:tcBorders>
            <w:shd w:val="clear" w:color="auto" w:fill="auto"/>
            <w:hideMark/>
          </w:tcPr>
          <w:p w14:paraId="07A5D0C5"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13 674,6</w:t>
            </w:r>
          </w:p>
        </w:tc>
        <w:tc>
          <w:tcPr>
            <w:tcW w:w="1353" w:type="dxa"/>
            <w:tcBorders>
              <w:top w:val="nil"/>
              <w:left w:val="nil"/>
              <w:bottom w:val="single" w:sz="4" w:space="0" w:color="auto"/>
              <w:right w:val="single" w:sz="4" w:space="0" w:color="auto"/>
            </w:tcBorders>
            <w:shd w:val="clear" w:color="auto" w:fill="auto"/>
            <w:hideMark/>
          </w:tcPr>
          <w:p w14:paraId="7F46CE6F"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-246,8</w:t>
            </w:r>
          </w:p>
        </w:tc>
        <w:tc>
          <w:tcPr>
            <w:tcW w:w="1292" w:type="dxa"/>
            <w:tcBorders>
              <w:top w:val="nil"/>
              <w:left w:val="nil"/>
              <w:bottom w:val="single" w:sz="4" w:space="0" w:color="auto"/>
              <w:right w:val="single" w:sz="4" w:space="0" w:color="auto"/>
            </w:tcBorders>
            <w:shd w:val="clear" w:color="auto" w:fill="auto"/>
            <w:hideMark/>
          </w:tcPr>
          <w:p w14:paraId="5A6A735B" w14:textId="77777777" w:rsidR="00DC6585" w:rsidRPr="00DC6585" w:rsidRDefault="00DC6585" w:rsidP="00DC6585">
            <w:pPr>
              <w:spacing w:after="0" w:line="240" w:lineRule="auto"/>
              <w:jc w:val="right"/>
              <w:rPr>
                <w:rFonts w:ascii="Times New Roman" w:eastAsia="Times New Roman" w:hAnsi="Times New Roman" w:cs="Times New Roman"/>
                <w:color w:val="000000"/>
                <w:sz w:val="24"/>
                <w:szCs w:val="24"/>
                <w:lang w:eastAsia="ru-RU"/>
              </w:rPr>
            </w:pPr>
            <w:r w:rsidRPr="00DC6585">
              <w:rPr>
                <w:rFonts w:ascii="Times New Roman" w:eastAsia="Times New Roman" w:hAnsi="Times New Roman" w:cs="Times New Roman"/>
                <w:color w:val="000000"/>
                <w:sz w:val="24"/>
                <w:szCs w:val="24"/>
                <w:lang w:eastAsia="ru-RU"/>
              </w:rPr>
              <w:t>98,2</w:t>
            </w:r>
          </w:p>
        </w:tc>
      </w:tr>
    </w:tbl>
    <w:p w14:paraId="452D0F28" w14:textId="77777777" w:rsidR="00DC6585" w:rsidRDefault="00DC6585" w:rsidP="005543B1">
      <w:pPr>
        <w:autoSpaceDE w:val="0"/>
        <w:autoSpaceDN w:val="0"/>
        <w:adjustRightInd w:val="0"/>
        <w:spacing w:after="0" w:line="240" w:lineRule="auto"/>
        <w:rPr>
          <w:rFonts w:ascii="Times New Roman" w:hAnsi="Times New Roman" w:cs="Times New Roman"/>
          <w:sz w:val="28"/>
          <w:szCs w:val="28"/>
        </w:rPr>
      </w:pPr>
    </w:p>
    <w:p w14:paraId="6CAB4406" w14:textId="77777777" w:rsidR="00BE15DB" w:rsidRDefault="00BE15DB"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w:t>
      </w:r>
      <w:r w:rsidR="002444F2">
        <w:rPr>
          <w:rFonts w:ascii="Times New Roman" w:hAnsi="Times New Roman" w:cs="Times New Roman"/>
          <w:sz w:val="28"/>
          <w:szCs w:val="28"/>
        </w:rPr>
        <w:t xml:space="preserve">по видам </w:t>
      </w:r>
      <w:proofErr w:type="spellStart"/>
      <w:r w:rsidR="002444F2">
        <w:rPr>
          <w:rFonts w:ascii="Times New Roman" w:hAnsi="Times New Roman" w:cs="Times New Roman"/>
          <w:sz w:val="28"/>
          <w:szCs w:val="28"/>
        </w:rPr>
        <w:t>реасходов</w:t>
      </w:r>
      <w:proofErr w:type="spellEnd"/>
      <w:r>
        <w:rPr>
          <w:rFonts w:ascii="Times New Roman" w:hAnsi="Times New Roman" w:cs="Times New Roman"/>
          <w:sz w:val="28"/>
          <w:szCs w:val="28"/>
        </w:rPr>
        <w:t xml:space="preserve"> имеют «р</w:t>
      </w:r>
      <w:r w:rsidRPr="00BE15DB">
        <w:rPr>
          <w:rFonts w:ascii="Times New Roman" w:hAnsi="Times New Roman" w:cs="Times New Roman"/>
          <w:sz w:val="28"/>
          <w:szCs w:val="28"/>
        </w:rPr>
        <w:t>асходы на выплату персоналу государственных (муниципальных органов)</w:t>
      </w:r>
      <w:r>
        <w:rPr>
          <w:rFonts w:ascii="Times New Roman" w:hAnsi="Times New Roman" w:cs="Times New Roman"/>
          <w:sz w:val="28"/>
          <w:szCs w:val="28"/>
        </w:rPr>
        <w:t xml:space="preserve">», он составляет </w:t>
      </w:r>
      <w:r w:rsidR="002444F2">
        <w:rPr>
          <w:rFonts w:ascii="Times New Roman" w:hAnsi="Times New Roman" w:cs="Times New Roman"/>
          <w:sz w:val="28"/>
          <w:szCs w:val="28"/>
        </w:rPr>
        <w:t>43,5</w:t>
      </w:r>
      <w:r>
        <w:rPr>
          <w:rFonts w:ascii="Times New Roman" w:hAnsi="Times New Roman" w:cs="Times New Roman"/>
          <w:sz w:val="28"/>
          <w:szCs w:val="28"/>
        </w:rPr>
        <w:t>% от общей суммы исполнения расходов.</w:t>
      </w:r>
      <w:r w:rsidR="002444F2">
        <w:rPr>
          <w:rFonts w:ascii="Times New Roman" w:hAnsi="Times New Roman" w:cs="Times New Roman"/>
          <w:sz w:val="28"/>
          <w:szCs w:val="28"/>
        </w:rPr>
        <w:t xml:space="preserve"> </w:t>
      </w:r>
      <w:r w:rsidR="00306EBE">
        <w:rPr>
          <w:rFonts w:ascii="Times New Roman" w:hAnsi="Times New Roman" w:cs="Times New Roman"/>
          <w:sz w:val="28"/>
          <w:szCs w:val="28"/>
        </w:rPr>
        <w:t>Н</w:t>
      </w:r>
      <w:r w:rsidR="00FC7BA4">
        <w:rPr>
          <w:rFonts w:ascii="Times New Roman" w:hAnsi="Times New Roman" w:cs="Times New Roman"/>
          <w:sz w:val="28"/>
          <w:szCs w:val="28"/>
        </w:rPr>
        <w:t xml:space="preserve">а долю «прочей закупки товаров, работ и услуг» приходиться </w:t>
      </w:r>
      <w:r w:rsidR="00306EBE">
        <w:rPr>
          <w:rFonts w:ascii="Times New Roman" w:hAnsi="Times New Roman" w:cs="Times New Roman"/>
          <w:sz w:val="28"/>
          <w:szCs w:val="28"/>
        </w:rPr>
        <w:t>3</w:t>
      </w:r>
      <w:r w:rsidR="002444F2">
        <w:rPr>
          <w:rFonts w:ascii="Times New Roman" w:hAnsi="Times New Roman" w:cs="Times New Roman"/>
          <w:sz w:val="28"/>
          <w:szCs w:val="28"/>
        </w:rPr>
        <w:t>3,8</w:t>
      </w:r>
      <w:r w:rsidR="00FC7BA4">
        <w:rPr>
          <w:rFonts w:ascii="Times New Roman" w:hAnsi="Times New Roman" w:cs="Times New Roman"/>
          <w:sz w:val="28"/>
          <w:szCs w:val="28"/>
        </w:rPr>
        <w:t>% удельного веса непрограммных расходов.</w:t>
      </w:r>
      <w:r w:rsidR="00306EBE">
        <w:rPr>
          <w:rFonts w:ascii="Times New Roman" w:hAnsi="Times New Roman" w:cs="Times New Roman"/>
          <w:sz w:val="28"/>
          <w:szCs w:val="28"/>
        </w:rPr>
        <w:t xml:space="preserve"> На долю иных межбюджетных трансфертов, передаваемых полномочиях на уровень муниципального района приходится </w:t>
      </w:r>
      <w:r w:rsidR="002444F2">
        <w:rPr>
          <w:rFonts w:ascii="Times New Roman" w:hAnsi="Times New Roman" w:cs="Times New Roman"/>
          <w:sz w:val="28"/>
          <w:szCs w:val="28"/>
        </w:rPr>
        <w:t>11,0</w:t>
      </w:r>
      <w:r w:rsidR="00306EBE">
        <w:rPr>
          <w:rFonts w:ascii="Times New Roman" w:hAnsi="Times New Roman" w:cs="Times New Roman"/>
          <w:sz w:val="28"/>
          <w:szCs w:val="28"/>
        </w:rPr>
        <w:t>%.</w:t>
      </w:r>
    </w:p>
    <w:p w14:paraId="015D99DD" w14:textId="08FFE1E8" w:rsidR="00DD326B" w:rsidRPr="0057636E" w:rsidRDefault="002444F2" w:rsidP="00BE15D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Решением</w:t>
      </w:r>
      <w:r w:rsidR="00504D3D" w:rsidRPr="00D81DD9">
        <w:rPr>
          <w:rFonts w:ascii="Times New Roman" w:hAnsi="Times New Roman" w:cs="Times New Roman"/>
          <w:sz w:val="28"/>
          <w:szCs w:val="28"/>
        </w:rPr>
        <w:t xml:space="preserve"> </w:t>
      </w:r>
      <w:proofErr w:type="spellStart"/>
      <w:r w:rsidR="0076233A">
        <w:rPr>
          <w:rFonts w:ascii="Times New Roman" w:hAnsi="Times New Roman" w:cs="Times New Roman"/>
          <w:sz w:val="28"/>
          <w:szCs w:val="28"/>
        </w:rPr>
        <w:t>Бартатского</w:t>
      </w:r>
      <w:proofErr w:type="spellEnd"/>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proofErr w:type="spellStart"/>
      <w:r w:rsidR="0076233A">
        <w:rPr>
          <w:rFonts w:ascii="Times New Roman" w:eastAsia="Times New Roman" w:hAnsi="Times New Roman" w:cs="Times New Roman"/>
          <w:color w:val="000000"/>
          <w:sz w:val="28"/>
          <w:szCs w:val="28"/>
          <w:lang w:eastAsia="ru-RU"/>
        </w:rPr>
        <w:t>Бартатского</w:t>
      </w:r>
      <w:proofErr w:type="spellEnd"/>
      <w:r>
        <w:rPr>
          <w:rFonts w:ascii="Times New Roman" w:eastAsia="Times New Roman" w:hAnsi="Times New Roman" w:cs="Times New Roman"/>
          <w:color w:val="000000"/>
          <w:sz w:val="28"/>
          <w:szCs w:val="28"/>
          <w:lang w:eastAsia="ru-RU"/>
        </w:rPr>
        <w:t xml:space="preserve"> </w:t>
      </w:r>
      <w:r w:rsidR="00504D3D">
        <w:rPr>
          <w:rFonts w:ascii="Times New Roman" w:eastAsia="Times New Roman" w:hAnsi="Times New Roman" w:cs="Times New Roman"/>
          <w:color w:val="000000"/>
          <w:sz w:val="28"/>
          <w:szCs w:val="28"/>
          <w:lang w:eastAsia="ru-RU"/>
        </w:rPr>
        <w:t>сельсовета на 202</w:t>
      </w:r>
      <w:r>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00504D3D"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6233A">
        <w:rPr>
          <w:rFonts w:ascii="Times New Roman" w:hAnsi="Times New Roman" w:cs="Times New Roman"/>
          <w:sz w:val="28"/>
          <w:szCs w:val="28"/>
        </w:rPr>
        <w:t>на</w:t>
      </w:r>
      <w:r w:rsidR="004A6E41">
        <w:rPr>
          <w:rFonts w:ascii="Times New Roman" w:hAnsi="Times New Roman" w:cs="Times New Roman"/>
          <w:sz w:val="28"/>
          <w:szCs w:val="28"/>
        </w:rPr>
        <w:t xml:space="preserve"> резервн</w:t>
      </w:r>
      <w:r w:rsidR="0076233A">
        <w:rPr>
          <w:rFonts w:ascii="Times New Roman" w:hAnsi="Times New Roman" w:cs="Times New Roman"/>
          <w:sz w:val="28"/>
          <w:szCs w:val="28"/>
        </w:rPr>
        <w:t xml:space="preserve">ый </w:t>
      </w:r>
      <w:r w:rsidR="004A6E41">
        <w:rPr>
          <w:rFonts w:ascii="Times New Roman" w:hAnsi="Times New Roman" w:cs="Times New Roman"/>
          <w:sz w:val="28"/>
          <w:szCs w:val="28"/>
        </w:rPr>
        <w:t>фонд</w:t>
      </w:r>
      <w:r w:rsidR="0076233A">
        <w:rPr>
          <w:rFonts w:ascii="Times New Roman" w:hAnsi="Times New Roman" w:cs="Times New Roman"/>
          <w:sz w:val="28"/>
          <w:szCs w:val="28"/>
        </w:rPr>
        <w:t xml:space="preserve"> </w:t>
      </w:r>
      <w:r>
        <w:rPr>
          <w:rFonts w:ascii="Times New Roman" w:hAnsi="Times New Roman" w:cs="Times New Roman"/>
          <w:sz w:val="28"/>
          <w:szCs w:val="28"/>
        </w:rPr>
        <w:t xml:space="preserve">бюджетные назначения составили 187,0 тыс. рублей, </w:t>
      </w:r>
      <w:r w:rsidR="0076233A">
        <w:rPr>
          <w:rFonts w:ascii="Times New Roman" w:hAnsi="Times New Roman" w:cs="Times New Roman"/>
          <w:sz w:val="28"/>
          <w:szCs w:val="28"/>
        </w:rPr>
        <w:t>направлен</w:t>
      </w:r>
      <w:r>
        <w:rPr>
          <w:rFonts w:ascii="Times New Roman" w:hAnsi="Times New Roman" w:cs="Times New Roman"/>
          <w:sz w:val="28"/>
          <w:szCs w:val="28"/>
        </w:rPr>
        <w:t>ия</w:t>
      </w:r>
      <w:r w:rsidR="0076233A">
        <w:rPr>
          <w:rFonts w:ascii="Times New Roman" w:hAnsi="Times New Roman" w:cs="Times New Roman"/>
          <w:sz w:val="28"/>
          <w:szCs w:val="28"/>
        </w:rPr>
        <w:t xml:space="preserve"> средств</w:t>
      </w:r>
      <w:r>
        <w:rPr>
          <w:rFonts w:ascii="Times New Roman" w:hAnsi="Times New Roman" w:cs="Times New Roman"/>
          <w:sz w:val="28"/>
          <w:szCs w:val="28"/>
        </w:rPr>
        <w:t xml:space="preserve"> отражены в отчете по резервному фонду </w:t>
      </w:r>
      <w:proofErr w:type="gramStart"/>
      <w:r>
        <w:rPr>
          <w:rFonts w:ascii="Times New Roman" w:hAnsi="Times New Roman" w:cs="Times New Roman"/>
          <w:sz w:val="28"/>
          <w:szCs w:val="28"/>
        </w:rPr>
        <w:t>( отчет</w:t>
      </w:r>
      <w:proofErr w:type="gramEnd"/>
      <w:r>
        <w:rPr>
          <w:rFonts w:ascii="Times New Roman" w:hAnsi="Times New Roman" w:cs="Times New Roman"/>
          <w:sz w:val="28"/>
          <w:szCs w:val="28"/>
        </w:rPr>
        <w:t xml:space="preserve"> к проекту решения об исполнении бюджета за 2024 год).</w:t>
      </w:r>
      <w:r w:rsidR="0076233A">
        <w:rPr>
          <w:rFonts w:ascii="Times New Roman" w:hAnsi="Times New Roman" w:cs="Times New Roman"/>
          <w:sz w:val="28"/>
          <w:szCs w:val="28"/>
        </w:rPr>
        <w:t xml:space="preserve"> </w:t>
      </w:r>
    </w:p>
    <w:p w14:paraId="7EE4542D" w14:textId="77777777" w:rsidR="00146646" w:rsidRDefault="00146646" w:rsidP="005543B1">
      <w:pPr>
        <w:autoSpaceDE w:val="0"/>
        <w:autoSpaceDN w:val="0"/>
        <w:adjustRightInd w:val="0"/>
        <w:spacing w:after="0" w:line="240" w:lineRule="auto"/>
        <w:rPr>
          <w:rFonts w:ascii="Times New Roman" w:hAnsi="Times New Roman" w:cs="Times New Roman"/>
          <w:sz w:val="28"/>
          <w:szCs w:val="28"/>
        </w:rPr>
      </w:pPr>
    </w:p>
    <w:p w14:paraId="187E3897" w14:textId="77777777"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14:paraId="3D4DA9A2" w14:textId="77777777"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7718F34" w14:textId="5F5630D0"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первоначальной редакции</w:t>
      </w:r>
      <w:r w:rsidR="002938BE">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proofErr w:type="spellStart"/>
      <w:r w:rsidR="0076233A">
        <w:rPr>
          <w:rFonts w:ascii="Times New Roman" w:hAnsi="Times New Roman" w:cs="Times New Roman"/>
          <w:sz w:val="28"/>
          <w:szCs w:val="28"/>
        </w:rPr>
        <w:t>Бартатского</w:t>
      </w:r>
      <w:proofErr w:type="spellEnd"/>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2444F2">
        <w:rPr>
          <w:rFonts w:ascii="Times New Roman" w:hAnsi="Times New Roman" w:cs="Times New Roman"/>
          <w:sz w:val="28"/>
          <w:szCs w:val="28"/>
        </w:rPr>
        <w:t>5</w:t>
      </w:r>
      <w:r w:rsidR="00A67AE1" w:rsidRPr="00D81DD9">
        <w:rPr>
          <w:rFonts w:ascii="Times New Roman" w:hAnsi="Times New Roman" w:cs="Times New Roman"/>
          <w:sz w:val="28"/>
          <w:szCs w:val="28"/>
        </w:rPr>
        <w:t>.12.20</w:t>
      </w:r>
      <w:r w:rsidR="00E62929">
        <w:rPr>
          <w:rFonts w:ascii="Times New Roman" w:hAnsi="Times New Roman" w:cs="Times New Roman"/>
          <w:sz w:val="28"/>
          <w:szCs w:val="28"/>
        </w:rPr>
        <w:t>2</w:t>
      </w:r>
      <w:r w:rsidR="002444F2">
        <w:rPr>
          <w:rFonts w:ascii="Times New Roman" w:hAnsi="Times New Roman" w:cs="Times New Roman"/>
          <w:sz w:val="28"/>
          <w:szCs w:val="28"/>
        </w:rPr>
        <w:t>3</w:t>
      </w:r>
      <w:r w:rsidR="00A67AE1" w:rsidRPr="00D81DD9">
        <w:rPr>
          <w:rFonts w:ascii="Times New Roman" w:hAnsi="Times New Roman" w:cs="Times New Roman"/>
          <w:sz w:val="28"/>
          <w:szCs w:val="28"/>
        </w:rPr>
        <w:t xml:space="preserve"> № </w:t>
      </w:r>
      <w:r w:rsidR="002444F2">
        <w:rPr>
          <w:rFonts w:ascii="Times New Roman" w:hAnsi="Times New Roman" w:cs="Times New Roman"/>
          <w:sz w:val="28"/>
          <w:szCs w:val="28"/>
        </w:rPr>
        <w:t xml:space="preserve">37-243 </w:t>
      </w:r>
      <w:r w:rsidR="00A67AE1" w:rsidRPr="00DF5A5E">
        <w:rPr>
          <w:rFonts w:ascii="Times New Roman" w:eastAsia="Times New Roman" w:hAnsi="Times New Roman" w:cs="Times New Roman"/>
          <w:color w:val="000000"/>
          <w:sz w:val="28"/>
          <w:szCs w:val="28"/>
          <w:lang w:eastAsia="ru-RU"/>
        </w:rPr>
        <w:t xml:space="preserve">«О бюджете </w:t>
      </w:r>
      <w:proofErr w:type="spellStart"/>
      <w:r w:rsidR="0076233A">
        <w:rPr>
          <w:rFonts w:ascii="Times New Roman" w:hAnsi="Times New Roman" w:cs="Times New Roman"/>
          <w:sz w:val="28"/>
          <w:szCs w:val="28"/>
        </w:rPr>
        <w:t>Бартатского</w:t>
      </w:r>
      <w:proofErr w:type="spellEnd"/>
      <w:r w:rsidR="00A67AE1">
        <w:rPr>
          <w:rFonts w:ascii="Times New Roman" w:eastAsia="Times New Roman" w:hAnsi="Times New Roman" w:cs="Times New Roman"/>
          <w:color w:val="000000"/>
          <w:sz w:val="28"/>
          <w:szCs w:val="28"/>
          <w:lang w:eastAsia="ru-RU"/>
        </w:rPr>
        <w:t xml:space="preserve"> сельсовета на 202</w:t>
      </w:r>
      <w:r w:rsidR="002444F2">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2444F2">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2444F2">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14:paraId="0A8FB88D" w14:textId="648B115B"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2444F2">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12.202</w:t>
      </w:r>
      <w:r w:rsidR="002444F2">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2444F2">
        <w:rPr>
          <w:rFonts w:ascii="Times New Roman" w:eastAsia="Calibri" w:hAnsi="Times New Roman" w:cs="Times New Roman"/>
          <w:sz w:val="28"/>
          <w:szCs w:val="28"/>
          <w:lang w:eastAsia="ru-RU"/>
        </w:rPr>
        <w:t>4-21</w:t>
      </w:r>
      <w:r>
        <w:rPr>
          <w:rFonts w:ascii="Times New Roman" w:eastAsia="Calibri" w:hAnsi="Times New Roman" w:cs="Times New Roman"/>
          <w:sz w:val="28"/>
          <w:szCs w:val="28"/>
          <w:lang w:eastAsia="ru-RU"/>
        </w:rPr>
        <w:t xml:space="preserve"> бюджет сельсовета утвержден с </w:t>
      </w:r>
      <w:r w:rsidR="002444F2">
        <w:rPr>
          <w:rFonts w:ascii="Times New Roman" w:eastAsia="Calibri" w:hAnsi="Times New Roman" w:cs="Times New Roman"/>
          <w:sz w:val="28"/>
          <w:szCs w:val="28"/>
          <w:lang w:eastAsia="ru-RU"/>
        </w:rPr>
        <w:t xml:space="preserve">дефицитом </w:t>
      </w:r>
      <w:r w:rsidR="00DF5A5E" w:rsidRPr="00DF5A5E">
        <w:rPr>
          <w:rFonts w:ascii="Times New Roman" w:eastAsia="Calibri" w:hAnsi="Times New Roman" w:cs="Times New Roman"/>
          <w:sz w:val="28"/>
          <w:szCs w:val="28"/>
          <w:lang w:eastAsia="ru-RU"/>
        </w:rPr>
        <w:t xml:space="preserve">бюджета </w:t>
      </w:r>
      <w:proofErr w:type="spellStart"/>
      <w:r w:rsidR="0076233A">
        <w:rPr>
          <w:rFonts w:ascii="Times New Roman" w:hAnsi="Times New Roman" w:cs="Times New Roman"/>
          <w:sz w:val="28"/>
          <w:szCs w:val="28"/>
        </w:rPr>
        <w:t>Бартатского</w:t>
      </w:r>
      <w:proofErr w:type="spellEnd"/>
      <w:r>
        <w:rPr>
          <w:rFonts w:ascii="Times New Roman" w:eastAsia="Calibri" w:hAnsi="Times New Roman" w:cs="Times New Roman"/>
          <w:sz w:val="28"/>
          <w:szCs w:val="28"/>
          <w:lang w:eastAsia="ru-RU"/>
        </w:rPr>
        <w:t xml:space="preserve"> сельсовета в сумме</w:t>
      </w:r>
      <w:r w:rsidR="00463164">
        <w:rPr>
          <w:rFonts w:ascii="Times New Roman" w:eastAsia="Calibri" w:hAnsi="Times New Roman" w:cs="Times New Roman"/>
          <w:sz w:val="28"/>
          <w:szCs w:val="28"/>
          <w:lang w:eastAsia="ru-RU"/>
        </w:rPr>
        <w:t xml:space="preserve"> 73,9</w:t>
      </w:r>
      <w:r>
        <w:rPr>
          <w:rFonts w:ascii="Times New Roman" w:eastAsia="Calibri" w:hAnsi="Times New Roman" w:cs="Times New Roman"/>
          <w:sz w:val="28"/>
          <w:szCs w:val="28"/>
          <w:lang w:eastAsia="ru-RU"/>
        </w:rPr>
        <w:t xml:space="preserve"> тыс. рублей.</w:t>
      </w:r>
    </w:p>
    <w:p w14:paraId="46A7B9F6" w14:textId="119B7DFB"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DF5A5E">
        <w:rPr>
          <w:rFonts w:ascii="Times New Roman" w:eastAsia="Times New Roman" w:hAnsi="Times New Roman" w:cs="Times New Roman"/>
          <w:sz w:val="28"/>
          <w:szCs w:val="28"/>
          <w:lang w:eastAsia="ru-RU"/>
        </w:rPr>
        <w:t>Согласно</w:t>
      </w:r>
      <w:r w:rsidR="00463164">
        <w:rPr>
          <w:rFonts w:ascii="Times New Roman" w:eastAsia="Times New Roman" w:hAnsi="Times New Roman" w:cs="Times New Roman"/>
          <w:sz w:val="28"/>
          <w:szCs w:val="28"/>
          <w:lang w:eastAsia="ru-RU"/>
        </w:rPr>
        <w:t xml:space="preserve"> </w:t>
      </w:r>
      <w:r w:rsidR="00DD326B">
        <w:rPr>
          <w:rFonts w:ascii="Times New Roman" w:eastAsia="Times New Roman" w:hAnsi="Times New Roman" w:cs="Times New Roman"/>
          <w:sz w:val="28"/>
          <w:szCs w:val="28"/>
          <w:lang w:eastAsia="ru-RU"/>
        </w:rPr>
        <w:t xml:space="preserve">годового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тчета</w:t>
      </w:r>
      <w:proofErr w:type="gramEnd"/>
      <w:r w:rsidRPr="00DF5A5E">
        <w:rPr>
          <w:rFonts w:ascii="Times New Roman" w:eastAsia="Times New Roman" w:hAnsi="Times New Roman" w:cs="Times New Roman"/>
          <w:sz w:val="28"/>
          <w:szCs w:val="28"/>
          <w:lang w:eastAsia="ru-RU"/>
        </w:rPr>
        <w:t xml:space="preserve"> об исполнении бюджета</w:t>
      </w:r>
      <w:r w:rsidR="004F3836">
        <w:rPr>
          <w:rFonts w:ascii="Times New Roman" w:eastAsia="Times New Roman" w:hAnsi="Times New Roman" w:cs="Times New Roman"/>
          <w:sz w:val="28"/>
          <w:szCs w:val="28"/>
          <w:lang w:eastAsia="ru-RU"/>
        </w:rPr>
        <w:t xml:space="preserve">, бюджет </w:t>
      </w:r>
      <w:proofErr w:type="spellStart"/>
      <w:r w:rsidR="0076233A">
        <w:rPr>
          <w:rFonts w:ascii="Times New Roman" w:hAnsi="Times New Roman" w:cs="Times New Roman"/>
          <w:sz w:val="28"/>
          <w:szCs w:val="28"/>
        </w:rPr>
        <w:t>Бартатского</w:t>
      </w:r>
      <w:proofErr w:type="spellEnd"/>
      <w:r w:rsidR="00A67AE1">
        <w:rPr>
          <w:rFonts w:ascii="Times New Roman" w:eastAsia="Times New Roman" w:hAnsi="Times New Roman" w:cs="Times New Roman"/>
          <w:sz w:val="28"/>
          <w:szCs w:val="28"/>
          <w:lang w:eastAsia="ru-RU"/>
        </w:rPr>
        <w:t xml:space="preserve"> сельсовета</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463164">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463164">
        <w:rPr>
          <w:rFonts w:ascii="Times New Roman" w:eastAsia="Times New Roman" w:hAnsi="Times New Roman" w:cs="Times New Roman"/>
          <w:sz w:val="28"/>
          <w:szCs w:val="28"/>
          <w:lang w:eastAsia="ru-RU"/>
        </w:rPr>
        <w:t xml:space="preserve">профицитом </w:t>
      </w:r>
      <w:r w:rsidRPr="00DF5A5E">
        <w:rPr>
          <w:rFonts w:ascii="Times New Roman" w:eastAsia="Times New Roman" w:hAnsi="Times New Roman" w:cs="Times New Roman"/>
          <w:sz w:val="28"/>
          <w:szCs w:val="28"/>
          <w:lang w:eastAsia="ru-RU"/>
        </w:rPr>
        <w:t xml:space="preserve">в сумме </w:t>
      </w:r>
      <w:r w:rsidR="00463164">
        <w:rPr>
          <w:rFonts w:ascii="Times New Roman" w:eastAsia="Times New Roman" w:hAnsi="Times New Roman" w:cs="Times New Roman"/>
          <w:sz w:val="28"/>
          <w:szCs w:val="28"/>
          <w:lang w:eastAsia="ru-RU"/>
        </w:rPr>
        <w:t xml:space="preserve">236,1 </w:t>
      </w:r>
      <w:proofErr w:type="spellStart"/>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sz w:val="28"/>
          <w:szCs w:val="28"/>
          <w:lang w:eastAsia="ru-RU"/>
        </w:rPr>
        <w:t>руб</w:t>
      </w:r>
      <w:proofErr w:type="spellEnd"/>
      <w:r w:rsidRPr="00DF5A5E">
        <w:rPr>
          <w:rFonts w:ascii="Times New Roman" w:eastAsia="Times New Roman" w:hAnsi="Times New Roman" w:cs="Times New Roman"/>
          <w:sz w:val="28"/>
          <w:szCs w:val="28"/>
          <w:lang w:eastAsia="ru-RU"/>
        </w:rPr>
        <w:t xml:space="preserve">. </w:t>
      </w:r>
    </w:p>
    <w:p w14:paraId="2B95E9CF" w14:textId="77777777"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378311" w14:textId="77777777"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14:paraId="39ABE6FD" w14:textId="77777777" w:rsidR="00543660" w:rsidRDefault="00543660" w:rsidP="0054366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proofErr w:type="spellStart"/>
      <w:r w:rsidR="00CB2D8E">
        <w:rPr>
          <w:rFonts w:ascii="Times New Roman" w:eastAsia="Calibri" w:hAnsi="Times New Roman" w:cs="Times New Roman"/>
          <w:sz w:val="28"/>
          <w:szCs w:val="28"/>
          <w:lang w:eastAsia="ru-RU"/>
        </w:rPr>
        <w:t>Бартатского</w:t>
      </w:r>
      <w:proofErr w:type="spellEnd"/>
      <w:r>
        <w:rPr>
          <w:rFonts w:ascii="Times New Roman" w:eastAsia="Calibri" w:hAnsi="Times New Roman" w:cs="Times New Roman"/>
          <w:sz w:val="28"/>
          <w:szCs w:val="28"/>
          <w:lang w:eastAsia="ru-RU"/>
        </w:rPr>
        <w:t xml:space="preserve"> сельсовета за 202</w:t>
      </w:r>
      <w:r w:rsidR="00463164">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14:paraId="12C93A26" w14:textId="77777777"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proofErr w:type="spellStart"/>
      <w:r w:rsidR="00CB2D8E">
        <w:rPr>
          <w:rFonts w:ascii="Times New Roman" w:eastAsia="Calibri" w:hAnsi="Times New Roman" w:cs="Times New Roman"/>
          <w:sz w:val="28"/>
          <w:szCs w:val="28"/>
          <w:lang w:eastAsia="ru-RU"/>
        </w:rPr>
        <w:t>Бартатского</w:t>
      </w:r>
      <w:proofErr w:type="spellEnd"/>
      <w:r w:rsidRPr="00504D3D">
        <w:rPr>
          <w:rFonts w:ascii="Times New Roman" w:eastAsia="Calibri" w:hAnsi="Times New Roman" w:cs="Times New Roman"/>
          <w:sz w:val="28"/>
          <w:szCs w:val="28"/>
          <w:lang w:eastAsia="ru-RU"/>
        </w:rPr>
        <w:t xml:space="preserve"> сельсовета в 202</w:t>
      </w:r>
      <w:r w:rsidR="00463164">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14:paraId="4CC88D29" w14:textId="77777777"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2E3E3C">
        <w:rPr>
          <w:rFonts w:ascii="Times New Roman" w:eastAsia="Calibri" w:hAnsi="Times New Roman" w:cs="Times New Roman"/>
          <w:sz w:val="28"/>
          <w:szCs w:val="28"/>
          <w:lang w:eastAsia="ru-RU"/>
        </w:rPr>
        <w:t>1</w:t>
      </w:r>
      <w:r w:rsidR="00463164">
        <w:rPr>
          <w:rFonts w:ascii="Times New Roman" w:eastAsia="Calibri" w:hAnsi="Times New Roman" w:cs="Times New Roman"/>
          <w:sz w:val="28"/>
          <w:szCs w:val="28"/>
          <w:lang w:eastAsia="ru-RU"/>
        </w:rPr>
        <w:t>3 910,7</w:t>
      </w:r>
      <w:r w:rsidR="00BA7649">
        <w:rPr>
          <w:rFonts w:ascii="Times New Roman" w:eastAsia="Calibri" w:hAnsi="Times New Roman" w:cs="Times New Roman"/>
          <w:sz w:val="28"/>
          <w:szCs w:val="28"/>
          <w:lang w:eastAsia="ru-RU"/>
        </w:rPr>
        <w:t xml:space="preserve"> тыс. рублей или </w:t>
      </w:r>
      <w:r w:rsidR="00463164">
        <w:rPr>
          <w:rFonts w:ascii="Times New Roman" w:eastAsia="Calibri" w:hAnsi="Times New Roman" w:cs="Times New Roman"/>
          <w:sz w:val="28"/>
          <w:szCs w:val="28"/>
          <w:lang w:eastAsia="ru-RU"/>
        </w:rPr>
        <w:t>100,5</w:t>
      </w:r>
      <w:r w:rsidR="00BA7649">
        <w:rPr>
          <w:rFonts w:ascii="Times New Roman" w:eastAsia="Calibri" w:hAnsi="Times New Roman" w:cs="Times New Roman"/>
          <w:sz w:val="28"/>
          <w:szCs w:val="28"/>
          <w:lang w:eastAsia="ru-RU"/>
        </w:rPr>
        <w:t xml:space="preserve">% к </w:t>
      </w:r>
      <w:r w:rsidR="00463164">
        <w:rPr>
          <w:rFonts w:ascii="Times New Roman" w:eastAsia="Calibri" w:hAnsi="Times New Roman" w:cs="Times New Roman"/>
          <w:sz w:val="28"/>
          <w:szCs w:val="28"/>
          <w:lang w:eastAsia="ru-RU"/>
        </w:rPr>
        <w:t>утвержденным назначениям</w:t>
      </w:r>
      <w:r w:rsidR="00BA7649">
        <w:rPr>
          <w:rFonts w:ascii="Times New Roman" w:eastAsia="Calibri" w:hAnsi="Times New Roman" w:cs="Times New Roman"/>
          <w:sz w:val="28"/>
          <w:szCs w:val="28"/>
          <w:lang w:eastAsia="ru-RU"/>
        </w:rPr>
        <w:t>;</w:t>
      </w:r>
    </w:p>
    <w:p w14:paraId="44DC3111" w14:textId="77777777"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2E3E3C">
        <w:rPr>
          <w:rFonts w:ascii="Times New Roman" w:eastAsia="Calibri" w:hAnsi="Times New Roman" w:cs="Times New Roman"/>
          <w:sz w:val="28"/>
          <w:szCs w:val="28"/>
          <w:lang w:eastAsia="ru-RU"/>
        </w:rPr>
        <w:t>1</w:t>
      </w:r>
      <w:r w:rsidR="00463164">
        <w:rPr>
          <w:rFonts w:ascii="Times New Roman" w:eastAsia="Calibri" w:hAnsi="Times New Roman" w:cs="Times New Roman"/>
          <w:sz w:val="28"/>
          <w:szCs w:val="28"/>
          <w:lang w:eastAsia="ru-RU"/>
        </w:rPr>
        <w:t>3 674,6</w:t>
      </w:r>
      <w:r>
        <w:rPr>
          <w:rFonts w:ascii="Times New Roman" w:eastAsia="Calibri" w:hAnsi="Times New Roman" w:cs="Times New Roman"/>
          <w:sz w:val="28"/>
          <w:szCs w:val="28"/>
          <w:lang w:eastAsia="ru-RU"/>
        </w:rPr>
        <w:t xml:space="preserve"> тыс. рублей или 9</w:t>
      </w:r>
      <w:r w:rsidR="00463164">
        <w:rPr>
          <w:rFonts w:ascii="Times New Roman" w:eastAsia="Calibri" w:hAnsi="Times New Roman" w:cs="Times New Roman"/>
          <w:sz w:val="28"/>
          <w:szCs w:val="28"/>
          <w:lang w:eastAsia="ru-RU"/>
        </w:rPr>
        <w:t>8,</w:t>
      </w:r>
      <w:r w:rsidR="002E3E3C">
        <w:rPr>
          <w:rFonts w:ascii="Times New Roman" w:eastAsia="Calibri" w:hAnsi="Times New Roman" w:cs="Times New Roman"/>
          <w:sz w:val="28"/>
          <w:szCs w:val="28"/>
          <w:lang w:eastAsia="ru-RU"/>
        </w:rPr>
        <w:t>2</w:t>
      </w:r>
      <w:r w:rsidR="0046316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к </w:t>
      </w:r>
      <w:r w:rsidR="00463164">
        <w:rPr>
          <w:rFonts w:ascii="Times New Roman" w:eastAsia="Calibri" w:hAnsi="Times New Roman" w:cs="Times New Roman"/>
          <w:sz w:val="28"/>
          <w:szCs w:val="28"/>
          <w:lang w:eastAsia="ru-RU"/>
        </w:rPr>
        <w:t>утвержденным назначениям</w:t>
      </w:r>
      <w:r>
        <w:rPr>
          <w:rFonts w:ascii="Times New Roman" w:eastAsia="Calibri" w:hAnsi="Times New Roman" w:cs="Times New Roman"/>
          <w:sz w:val="28"/>
          <w:szCs w:val="28"/>
          <w:lang w:eastAsia="ru-RU"/>
        </w:rPr>
        <w:t>.</w:t>
      </w:r>
    </w:p>
    <w:p w14:paraId="4E53247A" w14:textId="153CC38E" w:rsidR="00BA7649" w:rsidRPr="00504D3D" w:rsidRDefault="00463164"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w:t>
      </w:r>
      <w:r w:rsidR="002E3E3C">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бюджета сельсовета сложился в сумме</w:t>
      </w:r>
      <w:r>
        <w:rPr>
          <w:rFonts w:ascii="Times New Roman" w:eastAsia="Calibri" w:hAnsi="Times New Roman" w:cs="Times New Roman"/>
          <w:sz w:val="28"/>
          <w:szCs w:val="28"/>
          <w:lang w:eastAsia="ru-RU"/>
        </w:rPr>
        <w:t xml:space="preserve"> 236,1</w:t>
      </w:r>
      <w:r w:rsidR="00BA7649">
        <w:rPr>
          <w:rFonts w:ascii="Times New Roman" w:eastAsia="Calibri" w:hAnsi="Times New Roman" w:cs="Times New Roman"/>
          <w:sz w:val="28"/>
          <w:szCs w:val="28"/>
          <w:lang w:eastAsia="ru-RU"/>
        </w:rPr>
        <w:t xml:space="preserve"> тыс. рублей.</w:t>
      </w:r>
    </w:p>
    <w:p w14:paraId="66AB4B36" w14:textId="77777777" w:rsidR="00A75137" w:rsidRDefault="00F75666" w:rsidP="00BA764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Состав бюджетной отчетности</w:t>
      </w:r>
      <w:r w:rsidR="00751EE9">
        <w:rPr>
          <w:rFonts w:ascii="Times New Roman" w:eastAsia="Times New Roman" w:hAnsi="Times New Roman" w:cs="Times New Roman"/>
          <w:bCs/>
          <w:sz w:val="28"/>
          <w:szCs w:val="28"/>
          <w:lang w:eastAsia="ru-RU"/>
        </w:rPr>
        <w:t xml:space="preserve"> в целом</w:t>
      </w:r>
      <w:r w:rsidR="00A75137">
        <w:rPr>
          <w:rFonts w:ascii="Times New Roman" w:eastAsia="Times New Roman" w:hAnsi="Times New Roman" w:cs="Times New Roman"/>
          <w:bCs/>
          <w:sz w:val="28"/>
          <w:szCs w:val="28"/>
          <w:lang w:eastAsia="ru-RU"/>
        </w:rPr>
        <w:t xml:space="preserve">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14:paraId="5471503A" w14:textId="77777777" w:rsidR="00793EB4" w:rsidRDefault="00BA7649" w:rsidP="00793EB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6637B8">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proofErr w:type="spellStart"/>
      <w:r w:rsidR="00CB2D8E">
        <w:rPr>
          <w:rFonts w:ascii="Times New Roman" w:hAnsi="Times New Roman" w:cs="Times New Roman"/>
          <w:sz w:val="28"/>
          <w:szCs w:val="28"/>
        </w:rPr>
        <w:t>Б</w:t>
      </w:r>
      <w:r w:rsidR="000E6E88">
        <w:rPr>
          <w:rFonts w:ascii="Times New Roman" w:hAnsi="Times New Roman" w:cs="Times New Roman"/>
          <w:sz w:val="28"/>
          <w:szCs w:val="28"/>
        </w:rPr>
        <w:t>а</w:t>
      </w:r>
      <w:r w:rsidR="00CB2D8E">
        <w:rPr>
          <w:rFonts w:ascii="Times New Roman" w:hAnsi="Times New Roman" w:cs="Times New Roman"/>
          <w:sz w:val="28"/>
          <w:szCs w:val="28"/>
        </w:rPr>
        <w:t>ртатского</w:t>
      </w:r>
      <w:proofErr w:type="spellEnd"/>
      <w:r w:rsidR="00A043CA">
        <w:rPr>
          <w:rFonts w:ascii="Times New Roman" w:hAnsi="Times New Roman" w:cs="Times New Roman"/>
          <w:sz w:val="28"/>
          <w:szCs w:val="28"/>
        </w:rPr>
        <w:t xml:space="preserve"> сельсовета можно признать достоверным</w:t>
      </w:r>
      <w:r w:rsidR="00793EB4">
        <w:rPr>
          <w:rFonts w:ascii="Times New Roman" w:hAnsi="Times New Roman" w:cs="Times New Roman"/>
          <w:sz w:val="28"/>
          <w:szCs w:val="28"/>
        </w:rPr>
        <w:t>.</w:t>
      </w:r>
    </w:p>
    <w:p w14:paraId="1A1F9358" w14:textId="77777777"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645B61" w14:textId="77777777"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14:paraId="4D126BDC" w14:textId="77777777"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6C0A5AC" w14:textId="77777777" w:rsidR="00146B1D" w:rsidRPr="00626BBA" w:rsidRDefault="00A043CA" w:rsidP="00146B1D">
      <w:pPr>
        <w:pStyle w:val="af6"/>
        <w:numPr>
          <w:ilvl w:val="0"/>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26BBA">
        <w:rPr>
          <w:rFonts w:ascii="Times New Roman" w:eastAsia="Times New Roman" w:hAnsi="Times New Roman" w:cs="Times New Roman"/>
          <w:sz w:val="28"/>
          <w:szCs w:val="28"/>
          <w:lang w:eastAsia="ru-RU"/>
        </w:rPr>
        <w:t xml:space="preserve">Администрации </w:t>
      </w:r>
      <w:proofErr w:type="spellStart"/>
      <w:r w:rsidR="00CB2D8E" w:rsidRPr="00626BBA">
        <w:rPr>
          <w:rFonts w:ascii="Times New Roman" w:eastAsia="Times New Roman" w:hAnsi="Times New Roman" w:cs="Times New Roman"/>
          <w:sz w:val="28"/>
          <w:szCs w:val="28"/>
          <w:lang w:eastAsia="ru-RU"/>
        </w:rPr>
        <w:t>Бартатского</w:t>
      </w:r>
      <w:proofErr w:type="spellEnd"/>
      <w:r w:rsidRPr="00626BBA">
        <w:rPr>
          <w:rFonts w:ascii="Times New Roman" w:eastAsia="Times New Roman" w:hAnsi="Times New Roman" w:cs="Times New Roman"/>
          <w:sz w:val="28"/>
          <w:szCs w:val="28"/>
          <w:lang w:eastAsia="ru-RU"/>
        </w:rPr>
        <w:t xml:space="preserve"> сельсовета, изложенные в настоящем заключении замечания</w:t>
      </w:r>
      <w:r w:rsidR="00AA3311" w:rsidRPr="00626BBA">
        <w:rPr>
          <w:rFonts w:ascii="Times New Roman" w:eastAsia="Times New Roman" w:hAnsi="Times New Roman" w:cs="Times New Roman"/>
          <w:sz w:val="28"/>
          <w:szCs w:val="28"/>
          <w:lang w:eastAsia="ru-RU"/>
        </w:rPr>
        <w:t xml:space="preserve"> и нарушения привести в соответствии с требованиями законодательства по бухгалтерскому учету. </w:t>
      </w:r>
    </w:p>
    <w:p w14:paraId="37A08DA7" w14:textId="05F9B123" w:rsidR="00A043CA" w:rsidRPr="00A043CA" w:rsidRDefault="00A043CA" w:rsidP="00146B1D">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626BBA">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proofErr w:type="spellStart"/>
      <w:r w:rsidR="00CB2D8E" w:rsidRPr="00626BBA">
        <w:rPr>
          <w:rFonts w:ascii="Times New Roman" w:eastAsia="Times New Roman" w:hAnsi="Times New Roman" w:cs="Times New Roman"/>
          <w:sz w:val="28"/>
          <w:szCs w:val="28"/>
          <w:lang w:eastAsia="ru-RU"/>
        </w:rPr>
        <w:t>Бартатскому</w:t>
      </w:r>
      <w:proofErr w:type="spellEnd"/>
      <w:r w:rsidRPr="00626BBA">
        <w:rPr>
          <w:rFonts w:ascii="Times New Roman" w:eastAsia="Times New Roman" w:hAnsi="Times New Roman" w:cs="Times New Roman"/>
          <w:sz w:val="28"/>
          <w:szCs w:val="28"/>
          <w:lang w:eastAsia="ru-RU"/>
        </w:rPr>
        <w:t xml:space="preserve"> сельскому Совету депутатов</w:t>
      </w:r>
      <w:r w:rsidR="00EA323C" w:rsidRPr="00626BBA">
        <w:rPr>
          <w:rFonts w:ascii="Times New Roman" w:eastAsia="Times New Roman" w:hAnsi="Times New Roman" w:cs="Times New Roman"/>
          <w:sz w:val="28"/>
          <w:szCs w:val="28"/>
          <w:lang w:eastAsia="ru-RU"/>
        </w:rPr>
        <w:t xml:space="preserve"> рассмотреть отчет об исполнении бюджета</w:t>
      </w:r>
      <w:r w:rsidR="002938BE">
        <w:rPr>
          <w:rFonts w:ascii="Times New Roman" w:eastAsia="Times New Roman" w:hAnsi="Times New Roman" w:cs="Times New Roman"/>
          <w:sz w:val="28"/>
          <w:szCs w:val="28"/>
          <w:lang w:eastAsia="ru-RU"/>
        </w:rPr>
        <w:t xml:space="preserve"> </w:t>
      </w:r>
      <w:proofErr w:type="spellStart"/>
      <w:r w:rsidR="00CB2D8E" w:rsidRPr="00626BBA">
        <w:rPr>
          <w:rFonts w:ascii="Times New Roman" w:eastAsia="Times New Roman" w:hAnsi="Times New Roman" w:cs="Times New Roman"/>
          <w:sz w:val="28"/>
          <w:szCs w:val="28"/>
          <w:lang w:eastAsia="ru-RU"/>
        </w:rPr>
        <w:t>Бартатского</w:t>
      </w:r>
      <w:proofErr w:type="spellEnd"/>
      <w:r w:rsidRPr="00626BBA">
        <w:rPr>
          <w:rFonts w:ascii="Times New Roman" w:eastAsia="Times New Roman" w:hAnsi="Times New Roman" w:cs="Times New Roman"/>
          <w:sz w:val="28"/>
          <w:szCs w:val="28"/>
          <w:lang w:eastAsia="ru-RU"/>
        </w:rPr>
        <w:t xml:space="preserve"> сельсовета за 202</w:t>
      </w:r>
      <w:r w:rsidR="00463164" w:rsidRPr="00626BBA">
        <w:rPr>
          <w:rFonts w:ascii="Times New Roman" w:eastAsia="Times New Roman" w:hAnsi="Times New Roman" w:cs="Times New Roman"/>
          <w:sz w:val="28"/>
          <w:szCs w:val="28"/>
          <w:lang w:eastAsia="ru-RU"/>
        </w:rPr>
        <w:t>4</w:t>
      </w:r>
      <w:r w:rsidRPr="00626BBA">
        <w:rPr>
          <w:rFonts w:ascii="Times New Roman" w:eastAsia="Times New Roman" w:hAnsi="Times New Roman" w:cs="Times New Roman"/>
          <w:sz w:val="28"/>
          <w:szCs w:val="28"/>
          <w:lang w:eastAsia="ru-RU"/>
        </w:rPr>
        <w:t xml:space="preserve"> год</w:t>
      </w:r>
      <w:r w:rsidR="00793EB4" w:rsidRPr="00626BBA">
        <w:rPr>
          <w:rFonts w:ascii="Times New Roman" w:eastAsia="Times New Roman" w:hAnsi="Times New Roman" w:cs="Times New Roman"/>
          <w:sz w:val="28"/>
          <w:szCs w:val="28"/>
          <w:lang w:eastAsia="ru-RU"/>
        </w:rPr>
        <w:t xml:space="preserve"> с учетом данного заключения</w:t>
      </w:r>
      <w:r w:rsidRPr="00626BBA">
        <w:rPr>
          <w:rFonts w:ascii="Times New Roman" w:eastAsia="Times New Roman" w:hAnsi="Times New Roman" w:cs="Times New Roman"/>
          <w:sz w:val="28"/>
          <w:szCs w:val="28"/>
          <w:lang w:eastAsia="ru-RU"/>
        </w:rPr>
        <w:t>.</w:t>
      </w:r>
    </w:p>
    <w:p w14:paraId="2567152A" w14:textId="77777777"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EA3A965" w14:textId="77777777"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7A69049" w14:textId="77777777" w:rsidR="00B51F8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14:paraId="7BFA1F73" w14:textId="570D3EAA" w:rsidR="00543660"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2938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14:paraId="4595844D" w14:textId="77777777" w:rsidR="000F5CA0" w:rsidRPr="00DF5A5E" w:rsidRDefault="00543660" w:rsidP="00463164">
      <w:pPr>
        <w:shd w:val="clear" w:color="auto" w:fill="FFFFFF"/>
        <w:spacing w:after="0" w:line="240" w:lineRule="auto"/>
        <w:ind w:left="284"/>
        <w:jc w:val="both"/>
      </w:pPr>
      <w:proofErr w:type="spellStart"/>
      <w:r>
        <w:rPr>
          <w:rFonts w:ascii="Times New Roman" w:eastAsia="Times New Roman" w:hAnsi="Times New Roman" w:cs="Times New Roman"/>
          <w:sz w:val="28"/>
          <w:szCs w:val="28"/>
          <w:lang w:eastAsia="ru-RU"/>
        </w:rPr>
        <w:t>Большемуртинскогог</w:t>
      </w:r>
      <w:proofErr w:type="spellEnd"/>
      <w:r>
        <w:rPr>
          <w:rFonts w:ascii="Times New Roman" w:eastAsia="Times New Roman" w:hAnsi="Times New Roman" w:cs="Times New Roman"/>
          <w:sz w:val="28"/>
          <w:szCs w:val="28"/>
          <w:lang w:eastAsia="ru-RU"/>
        </w:rPr>
        <w:t xml:space="preserve"> района</w:t>
      </w:r>
      <w:r w:rsidR="00463164">
        <w:rPr>
          <w:rFonts w:ascii="Times New Roman" w:eastAsia="Times New Roman" w:hAnsi="Times New Roman" w:cs="Times New Roman"/>
          <w:sz w:val="28"/>
          <w:szCs w:val="28"/>
          <w:lang w:eastAsia="ru-RU"/>
        </w:rPr>
        <w:t xml:space="preserve">                                     </w:t>
      </w:r>
      <w:proofErr w:type="spellStart"/>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roofErr w:type="spellEnd"/>
    </w:p>
    <w:sectPr w:rsidR="000F5CA0" w:rsidRPr="00DF5A5E" w:rsidSect="007E124F">
      <w:headerReference w:type="even" r:id="rId20"/>
      <w:footerReference w:type="default" r:id="rId21"/>
      <w:pgSz w:w="11906" w:h="16838"/>
      <w:pgMar w:top="899" w:right="850"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DC6A" w14:textId="77777777" w:rsidR="00897258" w:rsidRDefault="00897258">
      <w:pPr>
        <w:spacing w:after="0" w:line="240" w:lineRule="auto"/>
      </w:pPr>
      <w:r>
        <w:separator/>
      </w:r>
    </w:p>
  </w:endnote>
  <w:endnote w:type="continuationSeparator" w:id="0">
    <w:p w14:paraId="625D949D" w14:textId="77777777" w:rsidR="00897258" w:rsidRDefault="0089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095481"/>
      <w:docPartObj>
        <w:docPartGallery w:val="Page Numbers (Bottom of Page)"/>
        <w:docPartUnique/>
      </w:docPartObj>
    </w:sdtPr>
    <w:sdtEndPr/>
    <w:sdtContent>
      <w:p w14:paraId="2AF31E2B" w14:textId="77777777" w:rsidR="002444F2" w:rsidRDefault="00897258">
        <w:pPr>
          <w:pStyle w:val="a6"/>
          <w:jc w:val="center"/>
        </w:pPr>
        <w:r>
          <w:fldChar w:fldCharType="begin"/>
        </w:r>
        <w:r>
          <w:instrText>PAGE   \* MERGEFORMAT</w:instrText>
        </w:r>
        <w:r>
          <w:fldChar w:fldCharType="separate"/>
        </w:r>
        <w:r w:rsidR="004B2242">
          <w:rPr>
            <w:noProof/>
          </w:rPr>
          <w:t>1</w:t>
        </w:r>
        <w:r>
          <w:rPr>
            <w:noProof/>
          </w:rPr>
          <w:fldChar w:fldCharType="end"/>
        </w:r>
      </w:p>
    </w:sdtContent>
  </w:sdt>
  <w:p w14:paraId="4BD921A6" w14:textId="77777777" w:rsidR="002444F2" w:rsidRDefault="002444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A0D5" w14:textId="77777777" w:rsidR="00897258" w:rsidRDefault="00897258">
      <w:pPr>
        <w:spacing w:after="0" w:line="240" w:lineRule="auto"/>
      </w:pPr>
      <w:r>
        <w:separator/>
      </w:r>
    </w:p>
  </w:footnote>
  <w:footnote w:type="continuationSeparator" w:id="0">
    <w:p w14:paraId="1A45C04C" w14:textId="77777777" w:rsidR="00897258" w:rsidRDefault="0089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DE96" w14:textId="77777777" w:rsidR="002444F2" w:rsidRDefault="00F03323">
    <w:pPr>
      <w:pStyle w:val="Style4"/>
      <w:widowControl/>
      <w:ind w:left="-145" w:right="139"/>
      <w:jc w:val="right"/>
      <w:rPr>
        <w:rStyle w:val="FontStyle28"/>
      </w:rPr>
    </w:pPr>
    <w:r>
      <w:rPr>
        <w:rStyle w:val="FontStyle28"/>
      </w:rPr>
      <w:fldChar w:fldCharType="begin"/>
    </w:r>
    <w:r w:rsidR="002444F2">
      <w:rPr>
        <w:rStyle w:val="FontStyle28"/>
      </w:rPr>
      <w:instrText>PAGE</w:instrText>
    </w:r>
    <w:r>
      <w:rPr>
        <w:rStyle w:val="FontStyle28"/>
      </w:rPr>
      <w:fldChar w:fldCharType="separate"/>
    </w:r>
    <w:r w:rsidR="002444F2">
      <w:rPr>
        <w:rStyle w:val="FontStyle28"/>
        <w:noProof/>
      </w:rPr>
      <w:t>2</w:t>
    </w:r>
    <w:r>
      <w:rPr>
        <w:rStyle w:val="FontStyle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15:restartNumberingAfterBreak="0">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15:restartNumberingAfterBreak="0">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15:restartNumberingAfterBreak="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50B"/>
    <w:rsid w:val="00001814"/>
    <w:rsid w:val="00021308"/>
    <w:rsid w:val="0002136F"/>
    <w:rsid w:val="00025D03"/>
    <w:rsid w:val="000606F1"/>
    <w:rsid w:val="00060C57"/>
    <w:rsid w:val="000777D3"/>
    <w:rsid w:val="000808D2"/>
    <w:rsid w:val="000A165B"/>
    <w:rsid w:val="000A2619"/>
    <w:rsid w:val="000A5415"/>
    <w:rsid w:val="000B6658"/>
    <w:rsid w:val="000B7ACD"/>
    <w:rsid w:val="000D2B87"/>
    <w:rsid w:val="000E3A34"/>
    <w:rsid w:val="000E5CB8"/>
    <w:rsid w:val="000E6E88"/>
    <w:rsid w:val="000F5CA0"/>
    <w:rsid w:val="000F60AE"/>
    <w:rsid w:val="00101EEF"/>
    <w:rsid w:val="00107572"/>
    <w:rsid w:val="00115704"/>
    <w:rsid w:val="00116D55"/>
    <w:rsid w:val="00117747"/>
    <w:rsid w:val="001363A6"/>
    <w:rsid w:val="00146646"/>
    <w:rsid w:val="00146B1D"/>
    <w:rsid w:val="0015015C"/>
    <w:rsid w:val="00163D6E"/>
    <w:rsid w:val="00177688"/>
    <w:rsid w:val="001918DE"/>
    <w:rsid w:val="00192CD4"/>
    <w:rsid w:val="001A24B9"/>
    <w:rsid w:val="001B4335"/>
    <w:rsid w:val="001B6DFD"/>
    <w:rsid w:val="001D4153"/>
    <w:rsid w:val="001D489C"/>
    <w:rsid w:val="001F150B"/>
    <w:rsid w:val="001F216B"/>
    <w:rsid w:val="002126C3"/>
    <w:rsid w:val="002239F3"/>
    <w:rsid w:val="00234F29"/>
    <w:rsid w:val="00240A62"/>
    <w:rsid w:val="00242DDB"/>
    <w:rsid w:val="00242E3F"/>
    <w:rsid w:val="002444F2"/>
    <w:rsid w:val="00247C6A"/>
    <w:rsid w:val="00250B32"/>
    <w:rsid w:val="002543D5"/>
    <w:rsid w:val="00257F8E"/>
    <w:rsid w:val="002612B0"/>
    <w:rsid w:val="00262E37"/>
    <w:rsid w:val="00267316"/>
    <w:rsid w:val="0028215D"/>
    <w:rsid w:val="00283F9E"/>
    <w:rsid w:val="00285D83"/>
    <w:rsid w:val="00286B62"/>
    <w:rsid w:val="002938BE"/>
    <w:rsid w:val="002C646F"/>
    <w:rsid w:val="002C6FA4"/>
    <w:rsid w:val="002D1901"/>
    <w:rsid w:val="002D3DEF"/>
    <w:rsid w:val="002D66D7"/>
    <w:rsid w:val="002E1077"/>
    <w:rsid w:val="002E3D64"/>
    <w:rsid w:val="002E3E3C"/>
    <w:rsid w:val="00306EBE"/>
    <w:rsid w:val="0031111D"/>
    <w:rsid w:val="00323187"/>
    <w:rsid w:val="00327791"/>
    <w:rsid w:val="003407E8"/>
    <w:rsid w:val="003422E9"/>
    <w:rsid w:val="0035078D"/>
    <w:rsid w:val="00353B63"/>
    <w:rsid w:val="00356A27"/>
    <w:rsid w:val="0036089E"/>
    <w:rsid w:val="003661C8"/>
    <w:rsid w:val="00367525"/>
    <w:rsid w:val="00395ED5"/>
    <w:rsid w:val="003A49BC"/>
    <w:rsid w:val="003C0522"/>
    <w:rsid w:val="003C3852"/>
    <w:rsid w:val="003C4D08"/>
    <w:rsid w:val="00402F15"/>
    <w:rsid w:val="0040373E"/>
    <w:rsid w:val="0041391B"/>
    <w:rsid w:val="00422C2A"/>
    <w:rsid w:val="00426370"/>
    <w:rsid w:val="00436C78"/>
    <w:rsid w:val="004376F6"/>
    <w:rsid w:val="00450782"/>
    <w:rsid w:val="00456ED3"/>
    <w:rsid w:val="004612F9"/>
    <w:rsid w:val="00463164"/>
    <w:rsid w:val="0047277A"/>
    <w:rsid w:val="00474610"/>
    <w:rsid w:val="004755BA"/>
    <w:rsid w:val="004806FD"/>
    <w:rsid w:val="00491C8E"/>
    <w:rsid w:val="004A5495"/>
    <w:rsid w:val="004A6E41"/>
    <w:rsid w:val="004B0A4B"/>
    <w:rsid w:val="004B2242"/>
    <w:rsid w:val="004B4B02"/>
    <w:rsid w:val="004C632C"/>
    <w:rsid w:val="004E03A8"/>
    <w:rsid w:val="004E40FA"/>
    <w:rsid w:val="004F3836"/>
    <w:rsid w:val="00504D3D"/>
    <w:rsid w:val="00507DB2"/>
    <w:rsid w:val="00527494"/>
    <w:rsid w:val="00537B70"/>
    <w:rsid w:val="00543660"/>
    <w:rsid w:val="00550933"/>
    <w:rsid w:val="005543B1"/>
    <w:rsid w:val="00557A1D"/>
    <w:rsid w:val="0056074B"/>
    <w:rsid w:val="00570E0B"/>
    <w:rsid w:val="005728A5"/>
    <w:rsid w:val="00573316"/>
    <w:rsid w:val="00573C7C"/>
    <w:rsid w:val="0057636E"/>
    <w:rsid w:val="005767AD"/>
    <w:rsid w:val="005806D1"/>
    <w:rsid w:val="00581822"/>
    <w:rsid w:val="0058495F"/>
    <w:rsid w:val="00593BB7"/>
    <w:rsid w:val="005A1574"/>
    <w:rsid w:val="005A47B0"/>
    <w:rsid w:val="005A5D4F"/>
    <w:rsid w:val="005C3D2A"/>
    <w:rsid w:val="005D4334"/>
    <w:rsid w:val="005E02C6"/>
    <w:rsid w:val="005F613D"/>
    <w:rsid w:val="0062390A"/>
    <w:rsid w:val="00626BBA"/>
    <w:rsid w:val="006546DD"/>
    <w:rsid w:val="00661B88"/>
    <w:rsid w:val="006637B8"/>
    <w:rsid w:val="00663DDD"/>
    <w:rsid w:val="00664428"/>
    <w:rsid w:val="00666AB9"/>
    <w:rsid w:val="006759D8"/>
    <w:rsid w:val="00680A8C"/>
    <w:rsid w:val="006828CC"/>
    <w:rsid w:val="0068659E"/>
    <w:rsid w:val="006B3725"/>
    <w:rsid w:val="006C0B99"/>
    <w:rsid w:val="006C28CE"/>
    <w:rsid w:val="006C2DCB"/>
    <w:rsid w:val="006F011A"/>
    <w:rsid w:val="00702F9C"/>
    <w:rsid w:val="007107C0"/>
    <w:rsid w:val="007114D1"/>
    <w:rsid w:val="00726809"/>
    <w:rsid w:val="007278BF"/>
    <w:rsid w:val="0073765E"/>
    <w:rsid w:val="007377ED"/>
    <w:rsid w:val="00741804"/>
    <w:rsid w:val="00751EE9"/>
    <w:rsid w:val="00752564"/>
    <w:rsid w:val="007573A0"/>
    <w:rsid w:val="0076233A"/>
    <w:rsid w:val="007623FC"/>
    <w:rsid w:val="00771942"/>
    <w:rsid w:val="00793EB4"/>
    <w:rsid w:val="007A72A2"/>
    <w:rsid w:val="007C3086"/>
    <w:rsid w:val="007C5E61"/>
    <w:rsid w:val="007D1393"/>
    <w:rsid w:val="007E124F"/>
    <w:rsid w:val="007E5434"/>
    <w:rsid w:val="0080511C"/>
    <w:rsid w:val="00816F20"/>
    <w:rsid w:val="008270B5"/>
    <w:rsid w:val="00835E90"/>
    <w:rsid w:val="0084075D"/>
    <w:rsid w:val="008474CB"/>
    <w:rsid w:val="0085043C"/>
    <w:rsid w:val="008513C9"/>
    <w:rsid w:val="00852CD7"/>
    <w:rsid w:val="008568D6"/>
    <w:rsid w:val="0086050C"/>
    <w:rsid w:val="008668B9"/>
    <w:rsid w:val="00897258"/>
    <w:rsid w:val="008A0AA4"/>
    <w:rsid w:val="008A749A"/>
    <w:rsid w:val="008B2EE7"/>
    <w:rsid w:val="008B7BC2"/>
    <w:rsid w:val="008C304C"/>
    <w:rsid w:val="008C580E"/>
    <w:rsid w:val="008C7925"/>
    <w:rsid w:val="008E089E"/>
    <w:rsid w:val="008F1A29"/>
    <w:rsid w:val="00901589"/>
    <w:rsid w:val="00902176"/>
    <w:rsid w:val="00915950"/>
    <w:rsid w:val="00917825"/>
    <w:rsid w:val="00921B58"/>
    <w:rsid w:val="00943881"/>
    <w:rsid w:val="00980A99"/>
    <w:rsid w:val="00983DD2"/>
    <w:rsid w:val="00992CF0"/>
    <w:rsid w:val="009A5697"/>
    <w:rsid w:val="009A6923"/>
    <w:rsid w:val="009A7E4F"/>
    <w:rsid w:val="009B56F4"/>
    <w:rsid w:val="009B6FAF"/>
    <w:rsid w:val="009C24E2"/>
    <w:rsid w:val="009C7F71"/>
    <w:rsid w:val="009D4B1E"/>
    <w:rsid w:val="009D6596"/>
    <w:rsid w:val="009D75B8"/>
    <w:rsid w:val="009F6B4B"/>
    <w:rsid w:val="00A043CA"/>
    <w:rsid w:val="00A04D73"/>
    <w:rsid w:val="00A0648E"/>
    <w:rsid w:val="00A14E23"/>
    <w:rsid w:val="00A210C4"/>
    <w:rsid w:val="00A2570D"/>
    <w:rsid w:val="00A42A2C"/>
    <w:rsid w:val="00A43E0D"/>
    <w:rsid w:val="00A45AED"/>
    <w:rsid w:val="00A46298"/>
    <w:rsid w:val="00A55F34"/>
    <w:rsid w:val="00A6224B"/>
    <w:rsid w:val="00A67AE1"/>
    <w:rsid w:val="00A7206D"/>
    <w:rsid w:val="00A75137"/>
    <w:rsid w:val="00A77D06"/>
    <w:rsid w:val="00A8339C"/>
    <w:rsid w:val="00A91DF5"/>
    <w:rsid w:val="00A93F30"/>
    <w:rsid w:val="00AA1960"/>
    <w:rsid w:val="00AA1D01"/>
    <w:rsid w:val="00AA3311"/>
    <w:rsid w:val="00AC308C"/>
    <w:rsid w:val="00AC704A"/>
    <w:rsid w:val="00AD31F8"/>
    <w:rsid w:val="00AE5147"/>
    <w:rsid w:val="00AF36C6"/>
    <w:rsid w:val="00AF62B8"/>
    <w:rsid w:val="00B1697A"/>
    <w:rsid w:val="00B45EE2"/>
    <w:rsid w:val="00B470AB"/>
    <w:rsid w:val="00B51696"/>
    <w:rsid w:val="00B51F84"/>
    <w:rsid w:val="00B5375B"/>
    <w:rsid w:val="00B54064"/>
    <w:rsid w:val="00B547A4"/>
    <w:rsid w:val="00B5560C"/>
    <w:rsid w:val="00B56285"/>
    <w:rsid w:val="00B7777E"/>
    <w:rsid w:val="00B83B9D"/>
    <w:rsid w:val="00B86473"/>
    <w:rsid w:val="00B919F3"/>
    <w:rsid w:val="00BA43C8"/>
    <w:rsid w:val="00BA7649"/>
    <w:rsid w:val="00BC0E45"/>
    <w:rsid w:val="00BC50C0"/>
    <w:rsid w:val="00BD40E7"/>
    <w:rsid w:val="00BD561F"/>
    <w:rsid w:val="00BE15DB"/>
    <w:rsid w:val="00BE18EA"/>
    <w:rsid w:val="00C02D95"/>
    <w:rsid w:val="00C12B6C"/>
    <w:rsid w:val="00C264FA"/>
    <w:rsid w:val="00C275D7"/>
    <w:rsid w:val="00C37880"/>
    <w:rsid w:val="00C42342"/>
    <w:rsid w:val="00C57515"/>
    <w:rsid w:val="00C64A5F"/>
    <w:rsid w:val="00C83826"/>
    <w:rsid w:val="00C92425"/>
    <w:rsid w:val="00C93218"/>
    <w:rsid w:val="00CA7390"/>
    <w:rsid w:val="00CB2D8E"/>
    <w:rsid w:val="00CB5E00"/>
    <w:rsid w:val="00CC50FA"/>
    <w:rsid w:val="00CE1605"/>
    <w:rsid w:val="00CF15ED"/>
    <w:rsid w:val="00CF36F7"/>
    <w:rsid w:val="00D071AA"/>
    <w:rsid w:val="00D1492E"/>
    <w:rsid w:val="00D170BA"/>
    <w:rsid w:val="00D2476A"/>
    <w:rsid w:val="00D3386C"/>
    <w:rsid w:val="00D57B66"/>
    <w:rsid w:val="00D65D61"/>
    <w:rsid w:val="00D668FF"/>
    <w:rsid w:val="00D712F0"/>
    <w:rsid w:val="00D76012"/>
    <w:rsid w:val="00D77779"/>
    <w:rsid w:val="00D81DD9"/>
    <w:rsid w:val="00D9348A"/>
    <w:rsid w:val="00D93B88"/>
    <w:rsid w:val="00D960E4"/>
    <w:rsid w:val="00DA3E5B"/>
    <w:rsid w:val="00DC5DEA"/>
    <w:rsid w:val="00DC63A1"/>
    <w:rsid w:val="00DC6585"/>
    <w:rsid w:val="00DD2749"/>
    <w:rsid w:val="00DD326B"/>
    <w:rsid w:val="00DD4249"/>
    <w:rsid w:val="00DD5129"/>
    <w:rsid w:val="00DE0FF0"/>
    <w:rsid w:val="00DF019D"/>
    <w:rsid w:val="00DF1751"/>
    <w:rsid w:val="00DF486C"/>
    <w:rsid w:val="00DF5A5E"/>
    <w:rsid w:val="00E07BF8"/>
    <w:rsid w:val="00E169BD"/>
    <w:rsid w:val="00E27E79"/>
    <w:rsid w:val="00E62929"/>
    <w:rsid w:val="00E63E3F"/>
    <w:rsid w:val="00E76C32"/>
    <w:rsid w:val="00E77DE6"/>
    <w:rsid w:val="00E80FA0"/>
    <w:rsid w:val="00E85165"/>
    <w:rsid w:val="00E946AA"/>
    <w:rsid w:val="00E95EFD"/>
    <w:rsid w:val="00EA0D67"/>
    <w:rsid w:val="00EA3174"/>
    <w:rsid w:val="00EA323C"/>
    <w:rsid w:val="00EB41DD"/>
    <w:rsid w:val="00EB6625"/>
    <w:rsid w:val="00EC2B0F"/>
    <w:rsid w:val="00EC634C"/>
    <w:rsid w:val="00EE092A"/>
    <w:rsid w:val="00EE4519"/>
    <w:rsid w:val="00EF10E7"/>
    <w:rsid w:val="00F02EA0"/>
    <w:rsid w:val="00F03323"/>
    <w:rsid w:val="00F073E0"/>
    <w:rsid w:val="00F20756"/>
    <w:rsid w:val="00F22676"/>
    <w:rsid w:val="00F2371F"/>
    <w:rsid w:val="00F25975"/>
    <w:rsid w:val="00F26597"/>
    <w:rsid w:val="00F4411E"/>
    <w:rsid w:val="00F44168"/>
    <w:rsid w:val="00F52D98"/>
    <w:rsid w:val="00F56894"/>
    <w:rsid w:val="00F56C4E"/>
    <w:rsid w:val="00F64FDC"/>
    <w:rsid w:val="00F72011"/>
    <w:rsid w:val="00F75666"/>
    <w:rsid w:val="00F75BE6"/>
    <w:rsid w:val="00F8006B"/>
    <w:rsid w:val="00F80B96"/>
    <w:rsid w:val="00F80E26"/>
    <w:rsid w:val="00F841B4"/>
    <w:rsid w:val="00F902A0"/>
    <w:rsid w:val="00F91F51"/>
    <w:rsid w:val="00F93AEB"/>
    <w:rsid w:val="00F93B58"/>
    <w:rsid w:val="00FA3569"/>
    <w:rsid w:val="00FA4182"/>
    <w:rsid w:val="00FB0B5C"/>
    <w:rsid w:val="00FB2B4E"/>
    <w:rsid w:val="00FC1D83"/>
    <w:rsid w:val="00FC1E4A"/>
    <w:rsid w:val="00FC73A7"/>
    <w:rsid w:val="00FC7BA4"/>
    <w:rsid w:val="00FD25BC"/>
    <w:rsid w:val="00FD5282"/>
    <w:rsid w:val="00FD58E7"/>
    <w:rsid w:val="00FE2CDB"/>
    <w:rsid w:val="00FE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A72C"/>
  <w15:docId w15:val="{B8F555AA-4E01-490F-8658-83138136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Заголовок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693">
      <w:bodyDiv w:val="1"/>
      <w:marLeft w:val="0"/>
      <w:marRight w:val="0"/>
      <w:marTop w:val="0"/>
      <w:marBottom w:val="0"/>
      <w:divBdr>
        <w:top w:val="none" w:sz="0" w:space="0" w:color="auto"/>
        <w:left w:val="none" w:sz="0" w:space="0" w:color="auto"/>
        <w:bottom w:val="none" w:sz="0" w:space="0" w:color="auto"/>
        <w:right w:val="none" w:sz="0" w:space="0" w:color="auto"/>
      </w:divBdr>
    </w:div>
    <w:div w:id="80225946">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63073118">
      <w:bodyDiv w:val="1"/>
      <w:marLeft w:val="0"/>
      <w:marRight w:val="0"/>
      <w:marTop w:val="0"/>
      <w:marBottom w:val="0"/>
      <w:divBdr>
        <w:top w:val="none" w:sz="0" w:space="0" w:color="auto"/>
        <w:left w:val="none" w:sz="0" w:space="0" w:color="auto"/>
        <w:bottom w:val="none" w:sz="0" w:space="0" w:color="auto"/>
        <w:right w:val="none" w:sz="0" w:space="0" w:color="auto"/>
      </w:divBdr>
    </w:div>
    <w:div w:id="326249136">
      <w:bodyDiv w:val="1"/>
      <w:marLeft w:val="0"/>
      <w:marRight w:val="0"/>
      <w:marTop w:val="0"/>
      <w:marBottom w:val="0"/>
      <w:divBdr>
        <w:top w:val="none" w:sz="0" w:space="0" w:color="auto"/>
        <w:left w:val="none" w:sz="0" w:space="0" w:color="auto"/>
        <w:bottom w:val="none" w:sz="0" w:space="0" w:color="auto"/>
        <w:right w:val="none" w:sz="0" w:space="0" w:color="auto"/>
      </w:divBdr>
    </w:div>
    <w:div w:id="384985240">
      <w:bodyDiv w:val="1"/>
      <w:marLeft w:val="0"/>
      <w:marRight w:val="0"/>
      <w:marTop w:val="0"/>
      <w:marBottom w:val="0"/>
      <w:divBdr>
        <w:top w:val="none" w:sz="0" w:space="0" w:color="auto"/>
        <w:left w:val="none" w:sz="0" w:space="0" w:color="auto"/>
        <w:bottom w:val="none" w:sz="0" w:space="0" w:color="auto"/>
        <w:right w:val="none" w:sz="0" w:space="0" w:color="auto"/>
      </w:divBdr>
    </w:div>
    <w:div w:id="465895954">
      <w:bodyDiv w:val="1"/>
      <w:marLeft w:val="0"/>
      <w:marRight w:val="0"/>
      <w:marTop w:val="0"/>
      <w:marBottom w:val="0"/>
      <w:divBdr>
        <w:top w:val="none" w:sz="0" w:space="0" w:color="auto"/>
        <w:left w:val="none" w:sz="0" w:space="0" w:color="auto"/>
        <w:bottom w:val="none" w:sz="0" w:space="0" w:color="auto"/>
        <w:right w:val="none" w:sz="0" w:space="0" w:color="auto"/>
      </w:divBdr>
    </w:div>
    <w:div w:id="548495130">
      <w:bodyDiv w:val="1"/>
      <w:marLeft w:val="0"/>
      <w:marRight w:val="0"/>
      <w:marTop w:val="0"/>
      <w:marBottom w:val="0"/>
      <w:divBdr>
        <w:top w:val="none" w:sz="0" w:space="0" w:color="auto"/>
        <w:left w:val="none" w:sz="0" w:space="0" w:color="auto"/>
        <w:bottom w:val="none" w:sz="0" w:space="0" w:color="auto"/>
        <w:right w:val="none" w:sz="0" w:space="0" w:color="auto"/>
      </w:divBdr>
    </w:div>
    <w:div w:id="580330506">
      <w:bodyDiv w:val="1"/>
      <w:marLeft w:val="0"/>
      <w:marRight w:val="0"/>
      <w:marTop w:val="0"/>
      <w:marBottom w:val="0"/>
      <w:divBdr>
        <w:top w:val="none" w:sz="0" w:space="0" w:color="auto"/>
        <w:left w:val="none" w:sz="0" w:space="0" w:color="auto"/>
        <w:bottom w:val="none" w:sz="0" w:space="0" w:color="auto"/>
        <w:right w:val="none" w:sz="0" w:space="0" w:color="auto"/>
      </w:divBdr>
    </w:div>
    <w:div w:id="630981003">
      <w:bodyDiv w:val="1"/>
      <w:marLeft w:val="0"/>
      <w:marRight w:val="0"/>
      <w:marTop w:val="0"/>
      <w:marBottom w:val="0"/>
      <w:divBdr>
        <w:top w:val="none" w:sz="0" w:space="0" w:color="auto"/>
        <w:left w:val="none" w:sz="0" w:space="0" w:color="auto"/>
        <w:bottom w:val="none" w:sz="0" w:space="0" w:color="auto"/>
        <w:right w:val="none" w:sz="0" w:space="0" w:color="auto"/>
      </w:divBdr>
    </w:div>
    <w:div w:id="688680283">
      <w:bodyDiv w:val="1"/>
      <w:marLeft w:val="0"/>
      <w:marRight w:val="0"/>
      <w:marTop w:val="0"/>
      <w:marBottom w:val="0"/>
      <w:divBdr>
        <w:top w:val="none" w:sz="0" w:space="0" w:color="auto"/>
        <w:left w:val="none" w:sz="0" w:space="0" w:color="auto"/>
        <w:bottom w:val="none" w:sz="0" w:space="0" w:color="auto"/>
        <w:right w:val="none" w:sz="0" w:space="0" w:color="auto"/>
      </w:divBdr>
    </w:div>
    <w:div w:id="717557411">
      <w:bodyDiv w:val="1"/>
      <w:marLeft w:val="0"/>
      <w:marRight w:val="0"/>
      <w:marTop w:val="0"/>
      <w:marBottom w:val="0"/>
      <w:divBdr>
        <w:top w:val="none" w:sz="0" w:space="0" w:color="auto"/>
        <w:left w:val="none" w:sz="0" w:space="0" w:color="auto"/>
        <w:bottom w:val="none" w:sz="0" w:space="0" w:color="auto"/>
        <w:right w:val="none" w:sz="0" w:space="0" w:color="auto"/>
      </w:divBdr>
    </w:div>
    <w:div w:id="761880448">
      <w:bodyDiv w:val="1"/>
      <w:marLeft w:val="0"/>
      <w:marRight w:val="0"/>
      <w:marTop w:val="0"/>
      <w:marBottom w:val="0"/>
      <w:divBdr>
        <w:top w:val="none" w:sz="0" w:space="0" w:color="auto"/>
        <w:left w:val="none" w:sz="0" w:space="0" w:color="auto"/>
        <w:bottom w:val="none" w:sz="0" w:space="0" w:color="auto"/>
        <w:right w:val="none" w:sz="0" w:space="0" w:color="auto"/>
      </w:divBdr>
    </w:div>
    <w:div w:id="843858511">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084105671">
      <w:bodyDiv w:val="1"/>
      <w:marLeft w:val="0"/>
      <w:marRight w:val="0"/>
      <w:marTop w:val="0"/>
      <w:marBottom w:val="0"/>
      <w:divBdr>
        <w:top w:val="none" w:sz="0" w:space="0" w:color="auto"/>
        <w:left w:val="none" w:sz="0" w:space="0" w:color="auto"/>
        <w:bottom w:val="none" w:sz="0" w:space="0" w:color="auto"/>
        <w:right w:val="none" w:sz="0" w:space="0" w:color="auto"/>
      </w:divBdr>
    </w:div>
    <w:div w:id="1130434448">
      <w:bodyDiv w:val="1"/>
      <w:marLeft w:val="0"/>
      <w:marRight w:val="0"/>
      <w:marTop w:val="0"/>
      <w:marBottom w:val="0"/>
      <w:divBdr>
        <w:top w:val="none" w:sz="0" w:space="0" w:color="auto"/>
        <w:left w:val="none" w:sz="0" w:space="0" w:color="auto"/>
        <w:bottom w:val="none" w:sz="0" w:space="0" w:color="auto"/>
        <w:right w:val="none" w:sz="0" w:space="0" w:color="auto"/>
      </w:divBdr>
    </w:div>
    <w:div w:id="1134104740">
      <w:bodyDiv w:val="1"/>
      <w:marLeft w:val="0"/>
      <w:marRight w:val="0"/>
      <w:marTop w:val="0"/>
      <w:marBottom w:val="0"/>
      <w:divBdr>
        <w:top w:val="none" w:sz="0" w:space="0" w:color="auto"/>
        <w:left w:val="none" w:sz="0" w:space="0" w:color="auto"/>
        <w:bottom w:val="none" w:sz="0" w:space="0" w:color="auto"/>
        <w:right w:val="none" w:sz="0" w:space="0" w:color="auto"/>
      </w:divBdr>
    </w:div>
    <w:div w:id="1135366305">
      <w:bodyDiv w:val="1"/>
      <w:marLeft w:val="0"/>
      <w:marRight w:val="0"/>
      <w:marTop w:val="0"/>
      <w:marBottom w:val="0"/>
      <w:divBdr>
        <w:top w:val="none" w:sz="0" w:space="0" w:color="auto"/>
        <w:left w:val="none" w:sz="0" w:space="0" w:color="auto"/>
        <w:bottom w:val="none" w:sz="0" w:space="0" w:color="auto"/>
        <w:right w:val="none" w:sz="0" w:space="0" w:color="auto"/>
      </w:divBdr>
    </w:div>
    <w:div w:id="1135761481">
      <w:bodyDiv w:val="1"/>
      <w:marLeft w:val="0"/>
      <w:marRight w:val="0"/>
      <w:marTop w:val="0"/>
      <w:marBottom w:val="0"/>
      <w:divBdr>
        <w:top w:val="none" w:sz="0" w:space="0" w:color="auto"/>
        <w:left w:val="none" w:sz="0" w:space="0" w:color="auto"/>
        <w:bottom w:val="none" w:sz="0" w:space="0" w:color="auto"/>
        <w:right w:val="none" w:sz="0" w:space="0" w:color="auto"/>
      </w:divBdr>
    </w:div>
    <w:div w:id="1219123900">
      <w:bodyDiv w:val="1"/>
      <w:marLeft w:val="0"/>
      <w:marRight w:val="0"/>
      <w:marTop w:val="0"/>
      <w:marBottom w:val="0"/>
      <w:divBdr>
        <w:top w:val="none" w:sz="0" w:space="0" w:color="auto"/>
        <w:left w:val="none" w:sz="0" w:space="0" w:color="auto"/>
        <w:bottom w:val="none" w:sz="0" w:space="0" w:color="auto"/>
        <w:right w:val="none" w:sz="0" w:space="0" w:color="auto"/>
      </w:divBdr>
    </w:div>
    <w:div w:id="1239174095">
      <w:bodyDiv w:val="1"/>
      <w:marLeft w:val="0"/>
      <w:marRight w:val="0"/>
      <w:marTop w:val="0"/>
      <w:marBottom w:val="0"/>
      <w:divBdr>
        <w:top w:val="none" w:sz="0" w:space="0" w:color="auto"/>
        <w:left w:val="none" w:sz="0" w:space="0" w:color="auto"/>
        <w:bottom w:val="none" w:sz="0" w:space="0" w:color="auto"/>
        <w:right w:val="none" w:sz="0" w:space="0" w:color="auto"/>
      </w:divBdr>
    </w:div>
    <w:div w:id="1332026045">
      <w:bodyDiv w:val="1"/>
      <w:marLeft w:val="0"/>
      <w:marRight w:val="0"/>
      <w:marTop w:val="0"/>
      <w:marBottom w:val="0"/>
      <w:divBdr>
        <w:top w:val="none" w:sz="0" w:space="0" w:color="auto"/>
        <w:left w:val="none" w:sz="0" w:space="0" w:color="auto"/>
        <w:bottom w:val="none" w:sz="0" w:space="0" w:color="auto"/>
        <w:right w:val="none" w:sz="0" w:space="0" w:color="auto"/>
      </w:divBdr>
    </w:div>
    <w:div w:id="1457606805">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74524003">
      <w:bodyDiv w:val="1"/>
      <w:marLeft w:val="0"/>
      <w:marRight w:val="0"/>
      <w:marTop w:val="0"/>
      <w:marBottom w:val="0"/>
      <w:divBdr>
        <w:top w:val="none" w:sz="0" w:space="0" w:color="auto"/>
        <w:left w:val="none" w:sz="0" w:space="0" w:color="auto"/>
        <w:bottom w:val="none" w:sz="0" w:space="0" w:color="auto"/>
        <w:right w:val="none" w:sz="0" w:space="0" w:color="auto"/>
      </w:divBdr>
    </w:div>
    <w:div w:id="2034650144">
      <w:bodyDiv w:val="1"/>
      <w:marLeft w:val="0"/>
      <w:marRight w:val="0"/>
      <w:marTop w:val="0"/>
      <w:marBottom w:val="0"/>
      <w:divBdr>
        <w:top w:val="none" w:sz="0" w:space="0" w:color="auto"/>
        <w:left w:val="none" w:sz="0" w:space="0" w:color="auto"/>
        <w:bottom w:val="none" w:sz="0" w:space="0" w:color="auto"/>
        <w:right w:val="none" w:sz="0" w:space="0" w:color="auto"/>
      </w:divBdr>
    </w:div>
    <w:div w:id="207607651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465A7C954B28C663FD0386EA576C5AD86995B1CBCFA4A6A07E9BDBFB22BC50280591027C8E2B96BD6E9A3BECD73E283987B80D1C03EBB8E642N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theme" Target="theme/theme1.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465A7C954B28C663FD0386EA576C5AD86995B1CBCFA4A6A07E9BDBFB22BC50280591027C8E2B9BBF6F9A3BECD73E283987B80D1C03EBB8E642N2J"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5652-30A2-4438-AD63-20F1D732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4147</Words>
  <Characters>23640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55</cp:revision>
  <cp:lastPrinted>2025-04-29T09:30:00Z</cp:lastPrinted>
  <dcterms:created xsi:type="dcterms:W3CDTF">2023-03-26T11:41:00Z</dcterms:created>
  <dcterms:modified xsi:type="dcterms:W3CDTF">2025-05-07T03:25:00Z</dcterms:modified>
</cp:coreProperties>
</file>