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Курение несовершеннолетних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правовые последствия и ответственность</w:t>
      </w:r>
    </w:p>
    <w:p w14:paraId="02000000">
      <w:pPr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апрет курения табака, потребление </w:t>
      </w:r>
      <w:r>
        <w:rPr>
          <w:rFonts w:ascii="Times New Roman" w:hAnsi="Times New Roman"/>
          <w:sz w:val="28"/>
        </w:rPr>
        <w:t>никотинсодержащей</w:t>
      </w:r>
      <w:r>
        <w:rPr>
          <w:rFonts w:ascii="Times New Roman" w:hAnsi="Times New Roman"/>
          <w:sz w:val="28"/>
        </w:rPr>
        <w:t xml:space="preserve"> продукции или использование кальянов на отдельных территориях, в помещениях и на ряде объектов</w:t>
      </w:r>
      <w:r>
        <w:rPr>
          <w:rFonts w:ascii="Times New Roman" w:hAnsi="Times New Roman"/>
          <w:sz w:val="28"/>
        </w:rPr>
        <w:t xml:space="preserve"> установлен ст. 12 </w:t>
      </w:r>
      <w:r>
        <w:rPr>
          <w:rFonts w:ascii="Times New Roman" w:hAnsi="Times New Roman"/>
          <w:sz w:val="28"/>
        </w:rPr>
        <w:t xml:space="preserve">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rFonts w:ascii="Times New Roman" w:hAnsi="Times New Roman"/>
          <w:sz w:val="28"/>
        </w:rPr>
        <w:t>никотинсодержащей</w:t>
      </w:r>
      <w:r>
        <w:rPr>
          <w:rFonts w:ascii="Times New Roman" w:hAnsi="Times New Roman"/>
          <w:sz w:val="28"/>
        </w:rPr>
        <w:t xml:space="preserve"> продукции»</w:t>
      </w:r>
      <w:r>
        <w:rPr>
          <w:rFonts w:ascii="Times New Roman" w:hAnsi="Times New Roman"/>
          <w:sz w:val="28"/>
        </w:rPr>
        <w:t xml:space="preserve">. </w:t>
      </w:r>
    </w:p>
    <w:p w14:paraId="03000000">
      <w:pPr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6.24 Кодекса об административных правонарушениях Российской Федерации предусмотрена ответственность граждан, достигших 16-летнего возраста, за нарушение указанного запрета. В соответствии с частью первой данной статьи граждане могут быть привлечены к ответственности в виде штрафа в сумме от 500 до 1500 рублей. За курение на детских площадках – от 2 до 3 тысяч рублей. За нарушение запрета подростками к административной ответственности также могут быть привлечены и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</w:t>
      </w:r>
      <w:r>
        <w:rPr>
          <w:rFonts w:ascii="Times New Roman" w:hAnsi="Times New Roman"/>
          <w:sz w:val="28"/>
        </w:rPr>
        <w:t xml:space="preserve"> и интересов несовершеннолетних).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этим </w:t>
      </w:r>
      <w:r>
        <w:rPr>
          <w:rFonts w:ascii="Times New Roman" w:hAnsi="Times New Roman"/>
          <w:sz w:val="28"/>
        </w:rPr>
        <w:t xml:space="preserve">запрет курения и потребления табачной и </w:t>
      </w:r>
      <w:r>
        <w:rPr>
          <w:rFonts w:ascii="Times New Roman" w:hAnsi="Times New Roman"/>
          <w:sz w:val="28"/>
        </w:rPr>
        <w:t>никотиносодержащей</w:t>
      </w:r>
      <w:r>
        <w:rPr>
          <w:rFonts w:ascii="Times New Roman" w:hAnsi="Times New Roman"/>
          <w:sz w:val="28"/>
        </w:rPr>
        <w:t xml:space="preserve"> продукции установлен правилами внутреннего </w:t>
      </w:r>
      <w:r>
        <w:rPr>
          <w:rFonts w:ascii="Times New Roman" w:hAnsi="Times New Roman"/>
          <w:sz w:val="28"/>
        </w:rPr>
        <w:t>распорядка образовательных организаций. В случае нарушения устава школы и иных локальных актов к ученику могут быть применены меры дисциплинарного взыскания в соответствии с приказом Министерства образования и науки РФ от 15.03.2013 № 185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ind/>
        <w:jc w:val="both"/>
        <w:rPr>
          <w:rFonts w:ascii="Times New Roman" w:hAnsi="Times New Roman"/>
          <w:sz w:val="28"/>
        </w:rPr>
      </w:pP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p w14:paraId="07000000">
      <w:pPr>
        <w:ind/>
        <w:jc w:val="both"/>
        <w:rPr>
          <w:rFonts w:ascii="Times New Roman" w:hAnsi="Times New Roman"/>
          <w:sz w:val="24"/>
        </w:rPr>
      </w:pPr>
    </w:p>
    <w:p w14:paraId="08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2025-06-17T04:56:22Z</dcterms:modified>
</cp:coreProperties>
</file>