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Кому </w:t>
      </w:r>
      <w:bookmarkStart w:id="1" w:name="_GoBack"/>
      <w:bookmarkEnd w:id="1"/>
      <w:r>
        <w:rPr>
          <w:rFonts w:ascii="Times New Roman" w:hAnsi="Times New Roman"/>
          <w:sz w:val="28"/>
        </w:rPr>
        <w:t>предоставляются места в общежитии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преддверии вступительных экзаменов в ВУЗы, актуальным будет знать, кто имеет право на проживание в общежитии.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ч.1 ст. 39 Федерального закона от 29.12.2012 №273-ФЗ «Об образовании в Российской Федерации» при наличии соответствующего жилищного фонда у образовательной организации места в общежитии предоставляются следующим нуждающимся в жилье студентам: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обучающимся по основным образовательным программам среднего профессионального и высшего образования по очной форме обучения;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обучающимся по основным образовательным программам </w:t>
      </w:r>
      <w:r>
        <w:rPr>
          <w:rFonts w:ascii="Times New Roman" w:hAnsi="Times New Roman"/>
          <w:sz w:val="28"/>
        </w:rPr>
        <w:t xml:space="preserve">среднего профессионального и высшего образования по заочной форме обучения </w:t>
      </w:r>
      <w:r>
        <w:rPr>
          <w:rFonts w:ascii="Times New Roman" w:hAnsi="Times New Roman"/>
          <w:sz w:val="28"/>
        </w:rPr>
        <w:t xml:space="preserve">на период прохождения </w:t>
      </w:r>
      <w:r>
        <w:rPr>
          <w:rFonts w:ascii="Times New Roman" w:hAnsi="Times New Roman"/>
          <w:sz w:val="28"/>
        </w:rPr>
        <w:t>промежуточной и итоговой аттестации.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общим правилам в одной комнате может жить не более четырех челок, на каждого приходиться хотя бы 6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предоставления обучающимся жилых помещений в общежитиях устанавливается локальными нормативными актами образовательных организаций, в которых, в том числе утверждается очередность предоставления мест.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помнить! Студенты, проживающие в общежитиях, обязаны вносить плату за коммунальные услуги и за пользование жилым помещением (наем). Размер последней устанавливается локальным нормативным актом образовательной организации.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2025-06-17T04:12:19Z</dcterms:modified>
</cp:coreProperties>
</file>